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F4CB5" w14:textId="77777777" w:rsidR="00103674" w:rsidRDefault="00000000">
      <w:pPr>
        <w:pStyle w:val="2"/>
        <w:spacing w:before="200"/>
        <w:ind w:left="347" w:right="635"/>
      </w:pPr>
      <w:r>
        <w:t>Оценка</w:t>
      </w:r>
      <w:r>
        <w:rPr>
          <w:spacing w:val="-6"/>
        </w:rPr>
        <w:t xml:space="preserve"> </w:t>
      </w:r>
      <w:r>
        <w:t>безопасности</w:t>
      </w:r>
      <w:r>
        <w:rPr>
          <w:spacing w:val="-9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грузолюка</w:t>
      </w:r>
      <w:r>
        <w:rPr>
          <w:spacing w:val="-6"/>
        </w:rPr>
        <w:t xml:space="preserve"> </w:t>
      </w:r>
      <w:r>
        <w:t>самолета</w:t>
      </w:r>
      <w:r>
        <w:rPr>
          <w:spacing w:val="-6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десантирования</w:t>
      </w:r>
    </w:p>
    <w:p w14:paraId="483E973E" w14:textId="77777777" w:rsidR="00103674" w:rsidRDefault="00000000">
      <w:pPr>
        <w:pStyle w:val="a3"/>
        <w:spacing w:before="2"/>
        <w:ind w:left="0" w:right="284"/>
        <w:jc w:val="center"/>
      </w:pPr>
      <w:r>
        <w:t>Аверьянов</w:t>
      </w:r>
      <w:r>
        <w:rPr>
          <w:spacing w:val="-7"/>
        </w:rPr>
        <w:t xml:space="preserve"> </w:t>
      </w:r>
      <w:r>
        <w:rPr>
          <w:spacing w:val="-4"/>
        </w:rPr>
        <w:t>И.О.</w:t>
      </w:r>
    </w:p>
    <w:p w14:paraId="243CF70C" w14:textId="77777777" w:rsidR="00103674" w:rsidRDefault="00000000">
      <w:pPr>
        <w:pStyle w:val="a3"/>
        <w:ind w:left="0" w:right="291"/>
        <w:jc w:val="center"/>
      </w:pPr>
      <w:r>
        <w:t>АО</w:t>
      </w:r>
      <w:r>
        <w:rPr>
          <w:spacing w:val="-5"/>
        </w:rPr>
        <w:t xml:space="preserve"> </w:t>
      </w:r>
      <w:r>
        <w:t>«МКПК</w:t>
      </w:r>
      <w:r>
        <w:rPr>
          <w:spacing w:val="-5"/>
        </w:rPr>
        <w:t xml:space="preserve"> </w:t>
      </w:r>
      <w:r>
        <w:t>«Универсал»</w:t>
      </w:r>
      <w:r>
        <w:rPr>
          <w:spacing w:val="-4"/>
        </w:rPr>
        <w:t xml:space="preserve"> </w:t>
      </w:r>
      <w:r>
        <w:t>им. А.И.</w:t>
      </w:r>
      <w:r>
        <w:rPr>
          <w:spacing w:val="-3"/>
        </w:rPr>
        <w:t xml:space="preserve"> </w:t>
      </w:r>
      <w:r>
        <w:t>Привалова», 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1DE52D0" w14:textId="77777777" w:rsidR="00103674" w:rsidRDefault="00000000">
      <w:pPr>
        <w:pStyle w:val="a3"/>
        <w:ind w:left="142" w:right="418" w:firstLine="140"/>
      </w:pPr>
      <w:r>
        <w:t>Одним из этапов парашютного десантирования объекта является его выход из грузовой</w:t>
      </w:r>
      <w:r>
        <w:rPr>
          <w:spacing w:val="40"/>
        </w:rPr>
        <w:t xml:space="preserve"> </w:t>
      </w:r>
      <w:r>
        <w:t>кабины самолета с последующим отделением. В практике проектирования парашютно-</w:t>
      </w:r>
      <w:r>
        <w:rPr>
          <w:spacing w:val="40"/>
        </w:rPr>
        <w:t xml:space="preserve"> </w:t>
      </w:r>
      <w:r>
        <w:t>десантной техники большое внимание уделяется оценке безопасности данного процесса –</w:t>
      </w:r>
      <w:r>
        <w:rPr>
          <w:spacing w:val="40"/>
        </w:rPr>
        <w:t xml:space="preserve"> </w:t>
      </w:r>
      <w:r>
        <w:t>вырабатываются</w:t>
      </w:r>
      <w:r>
        <w:rPr>
          <w:spacing w:val="-5"/>
        </w:rPr>
        <w:t xml:space="preserve"> </w:t>
      </w:r>
      <w:r>
        <w:t>рекомендации</w:t>
      </w:r>
      <w:r>
        <w:rPr>
          <w:spacing w:val="-6"/>
        </w:rPr>
        <w:t xml:space="preserve"> </w:t>
      </w:r>
      <w:r>
        <w:t>летчику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технике</w:t>
      </w:r>
      <w:r>
        <w:rPr>
          <w:spacing w:val="-7"/>
        </w:rPr>
        <w:t xml:space="preserve"> </w:t>
      </w:r>
      <w:r>
        <w:t>пилотирования,</w:t>
      </w:r>
      <w:r>
        <w:rPr>
          <w:spacing w:val="-6"/>
        </w:rPr>
        <w:t xml:space="preserve"> </w:t>
      </w:r>
      <w:r>
        <w:t>определяются</w:t>
      </w:r>
      <w:r>
        <w:rPr>
          <w:spacing w:val="-5"/>
        </w:rPr>
        <w:t xml:space="preserve"> </w:t>
      </w:r>
      <w:r>
        <w:t>начальные</w:t>
      </w:r>
      <w:r>
        <w:rPr>
          <w:spacing w:val="40"/>
        </w:rPr>
        <w:t xml:space="preserve"> </w:t>
      </w:r>
      <w:r>
        <w:t>условия</w:t>
      </w:r>
      <w:r>
        <w:rPr>
          <w:spacing w:val="-8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объект-парашют</w:t>
      </w:r>
      <w:r>
        <w:rPr>
          <w:spacing w:val="-9"/>
        </w:rPr>
        <w:t xml:space="preserve"> </w:t>
      </w:r>
      <w:r>
        <w:t>[1].</w:t>
      </w:r>
      <w:r>
        <w:rPr>
          <w:spacing w:val="-9"/>
        </w:rPr>
        <w:t xml:space="preserve"> </w:t>
      </w:r>
      <w:r>
        <w:t>Задачей</w:t>
      </w:r>
      <w:r>
        <w:rPr>
          <w:spacing w:val="-10"/>
        </w:rPr>
        <w:t xml:space="preserve"> </w:t>
      </w:r>
      <w:r>
        <w:t>разработчиков</w:t>
      </w:r>
      <w:r>
        <w:rPr>
          <w:spacing w:val="-10"/>
        </w:rPr>
        <w:t xml:space="preserve"> </w:t>
      </w:r>
      <w:r>
        <w:t>средств</w:t>
      </w:r>
      <w:r>
        <w:rPr>
          <w:spacing w:val="-10"/>
        </w:rPr>
        <w:t xml:space="preserve"> </w:t>
      </w:r>
      <w:r>
        <w:t>десантирования</w:t>
      </w:r>
      <w:r>
        <w:rPr>
          <w:spacing w:val="40"/>
        </w:rPr>
        <w:t xml:space="preserve"> </w:t>
      </w:r>
      <w:r>
        <w:t>(СД) является обеспечение безопасного выхода объекта, под которым понимается</w:t>
      </w:r>
      <w:r>
        <w:rPr>
          <w:spacing w:val="40"/>
        </w:rPr>
        <w:t xml:space="preserve"> </w:t>
      </w:r>
      <w:r>
        <w:t>непересечение габаритных точек объекта обводов грузолюка самолета. С этой точки зрения</w:t>
      </w:r>
      <w:r>
        <w:rPr>
          <w:spacing w:val="40"/>
        </w:rPr>
        <w:t xml:space="preserve"> </w:t>
      </w:r>
      <w:r>
        <w:t>наиболее</w:t>
      </w:r>
      <w:r>
        <w:rPr>
          <w:spacing w:val="-10"/>
        </w:rPr>
        <w:t xml:space="preserve"> </w:t>
      </w:r>
      <w:r>
        <w:t>критичным</w:t>
      </w:r>
      <w:r>
        <w:rPr>
          <w:spacing w:val="-10"/>
        </w:rPr>
        <w:t xml:space="preserve"> </w:t>
      </w:r>
      <w:r>
        <w:t>участком</w:t>
      </w:r>
      <w:r>
        <w:rPr>
          <w:spacing w:val="-1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объекта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перевал</w:t>
      </w:r>
      <w:r>
        <w:rPr>
          <w:spacing w:val="-10"/>
        </w:rPr>
        <w:t xml:space="preserve"> </w:t>
      </w:r>
      <w:r>
        <w:t>через</w:t>
      </w:r>
      <w:r>
        <w:rPr>
          <w:spacing w:val="-8"/>
        </w:rPr>
        <w:t xml:space="preserve"> </w:t>
      </w:r>
      <w:r>
        <w:t>обрез</w:t>
      </w:r>
      <w:r>
        <w:rPr>
          <w:spacing w:val="-9"/>
        </w:rPr>
        <w:t xml:space="preserve"> </w:t>
      </w:r>
      <w:r>
        <w:t>грузолюка,</w:t>
      </w:r>
      <w:r>
        <w:rPr>
          <w:spacing w:val="40"/>
        </w:rPr>
        <w:t xml:space="preserve"> </w:t>
      </w:r>
      <w:r>
        <w:t>отделение от самолета и покидание зоны возможного контакта с элементами конструкции</w:t>
      </w:r>
      <w:r>
        <w:rPr>
          <w:spacing w:val="40"/>
        </w:rPr>
        <w:t xml:space="preserve"> </w:t>
      </w:r>
      <w:r>
        <w:t>фюзеляжа. Для проверки безопасности движения объекта на данном участке при</w:t>
      </w:r>
      <w:r>
        <w:rPr>
          <w:spacing w:val="40"/>
        </w:rPr>
        <w:t xml:space="preserve"> </w:t>
      </w:r>
      <w:r>
        <w:t>проектировании СД проводится комплекс расчетно-экспериментальных работ, который</w:t>
      </w:r>
      <w:r>
        <w:rPr>
          <w:spacing w:val="40"/>
        </w:rPr>
        <w:t xml:space="preserve"> </w:t>
      </w:r>
      <w:r>
        <w:t>может включать в себя отработку этого процесса на наземном стенде, не учитывающим</w:t>
      </w:r>
      <w:r>
        <w:rPr>
          <w:spacing w:val="40"/>
        </w:rPr>
        <w:t xml:space="preserve"> </w:t>
      </w:r>
      <w:r>
        <w:t>аэродинамическое</w:t>
      </w:r>
      <w:r>
        <w:rPr>
          <w:spacing w:val="-9"/>
        </w:rPr>
        <w:t xml:space="preserve"> </w:t>
      </w:r>
      <w:r>
        <w:t>воздействие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объект,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макетное</w:t>
      </w:r>
      <w:r>
        <w:rPr>
          <w:spacing w:val="-9"/>
        </w:rPr>
        <w:t xml:space="preserve"> </w:t>
      </w:r>
      <w:r>
        <w:t>моделирование</w:t>
      </w:r>
      <w:r>
        <w:rPr>
          <w:spacing w:val="-9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аэродинамической</w:t>
      </w:r>
      <w:r>
        <w:rPr>
          <w:spacing w:val="40"/>
        </w:rPr>
        <w:t xml:space="preserve"> </w:t>
      </w:r>
      <w:r>
        <w:t>трубе.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настоящее</w:t>
      </w:r>
      <w:r>
        <w:rPr>
          <w:spacing w:val="-5"/>
        </w:rPr>
        <w:t xml:space="preserve"> </w:t>
      </w:r>
      <w:r>
        <w:t>время,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виду</w:t>
      </w:r>
      <w:r>
        <w:rPr>
          <w:spacing w:val="-3"/>
        </w:rPr>
        <w:t xml:space="preserve"> </w:t>
      </w:r>
      <w:r>
        <w:t>высокой</w:t>
      </w:r>
      <w:r>
        <w:rPr>
          <w:spacing w:val="-4"/>
        </w:rPr>
        <w:t xml:space="preserve"> </w:t>
      </w:r>
      <w:r>
        <w:t>стоимости</w:t>
      </w:r>
      <w:r>
        <w:rPr>
          <w:spacing w:val="-4"/>
        </w:rPr>
        <w:t xml:space="preserve"> </w:t>
      </w:r>
      <w:r>
        <w:t>такой</w:t>
      </w:r>
      <w:r>
        <w:rPr>
          <w:spacing w:val="-4"/>
        </w:rPr>
        <w:t xml:space="preserve"> </w:t>
      </w:r>
      <w:r>
        <w:t>полноценной экспериментальной</w:t>
      </w:r>
      <w:r>
        <w:rPr>
          <w:spacing w:val="40"/>
        </w:rPr>
        <w:t xml:space="preserve"> </w:t>
      </w:r>
      <w:r>
        <w:t>отработки и длительности сроков ее проведения, оценка безопасности выхода объекта</w:t>
      </w:r>
      <w:r>
        <w:rPr>
          <w:spacing w:val="40"/>
        </w:rPr>
        <w:t xml:space="preserve"> </w:t>
      </w:r>
      <w:r>
        <w:t>проводится прежде всего расчетными методами. Целью настоящей работы являлось</w:t>
      </w:r>
      <w:r>
        <w:rPr>
          <w:spacing w:val="40"/>
        </w:rPr>
        <w:t xml:space="preserve"> </w:t>
      </w:r>
      <w:r>
        <w:t>формирование критерия, позволяющего определить необходимый вид экспериментального</w:t>
      </w:r>
      <w:r>
        <w:rPr>
          <w:spacing w:val="40"/>
        </w:rPr>
        <w:t xml:space="preserve"> </w:t>
      </w:r>
      <w:r>
        <w:t>подтверждения результатов математического моделирования процесса выхода объекта.</w:t>
      </w:r>
    </w:p>
    <w:p w14:paraId="591BCC07" w14:textId="77777777" w:rsidR="00103674" w:rsidRDefault="00000000">
      <w:pPr>
        <w:pStyle w:val="a3"/>
        <w:spacing w:before="15"/>
        <w:ind w:left="142" w:right="417" w:firstLine="140"/>
      </w:pPr>
      <w:r>
        <w:t>Разработана математическая модель (ММ) системы «самолет-объект-парашют»,</w:t>
      </w:r>
      <w:r>
        <w:rPr>
          <w:spacing w:val="40"/>
        </w:rPr>
        <w:t xml:space="preserve"> </w:t>
      </w:r>
      <w:r>
        <w:t>описывающая движение монолитного жесткого объекта, вытягиваемого парашютной</w:t>
      </w:r>
      <w:r>
        <w:rPr>
          <w:spacing w:val="40"/>
        </w:rPr>
        <w:t xml:space="preserve"> </w:t>
      </w:r>
      <w:r>
        <w:t>системой (ПС) и двигающегося по грузовому полу самолета. Данная ММ расширяет</w:t>
      </w:r>
      <w:r>
        <w:rPr>
          <w:spacing w:val="40"/>
        </w:rPr>
        <w:t xml:space="preserve"> </w:t>
      </w:r>
      <w:r>
        <w:t>описанную в работе [2] ММ на предмет введения в нее стационарных полей давления и</w:t>
      </w:r>
      <w:r>
        <w:rPr>
          <w:spacing w:val="40"/>
        </w:rPr>
        <w:t xml:space="preserve"> </w:t>
      </w:r>
      <w:r>
        <w:t>скорости набегающего потока в зоне выхода объекта и позволяет учесть условие его</w:t>
      </w:r>
      <w:r>
        <w:rPr>
          <w:spacing w:val="40"/>
        </w:rPr>
        <w:t xml:space="preserve"> </w:t>
      </w:r>
      <w:r>
        <w:t>частичного</w:t>
      </w:r>
      <w:r>
        <w:rPr>
          <w:spacing w:val="-7"/>
        </w:rPr>
        <w:t xml:space="preserve"> </w:t>
      </w:r>
      <w:r>
        <w:t>выхода</w:t>
      </w:r>
      <w:r>
        <w:rPr>
          <w:spacing w:val="-5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обрез</w:t>
      </w:r>
      <w:r>
        <w:rPr>
          <w:spacing w:val="-6"/>
        </w:rPr>
        <w:t xml:space="preserve"> </w:t>
      </w:r>
      <w:r>
        <w:t>грузолюка</w:t>
      </w:r>
      <w:r>
        <w:rPr>
          <w:spacing w:val="-9"/>
        </w:rPr>
        <w:t xml:space="preserve"> </w:t>
      </w:r>
      <w:r>
        <w:t>самолета.</w:t>
      </w:r>
      <w:r>
        <w:rPr>
          <w:spacing w:val="-7"/>
        </w:rPr>
        <w:t xml:space="preserve"> </w:t>
      </w:r>
      <w:r>
        <w:t>Движение</w:t>
      </w:r>
      <w:r>
        <w:rPr>
          <w:spacing w:val="-5"/>
        </w:rPr>
        <w:t xml:space="preserve"> </w:t>
      </w:r>
      <w:r>
        <w:t>самолета</w:t>
      </w:r>
      <w:r>
        <w:rPr>
          <w:spacing w:val="-5"/>
        </w:rPr>
        <w:t xml:space="preserve"> </w:t>
      </w:r>
      <w:r>
        <w:t>принято</w:t>
      </w:r>
      <w:r>
        <w:rPr>
          <w:spacing w:val="-7"/>
        </w:rPr>
        <w:t xml:space="preserve"> </w:t>
      </w:r>
      <w:r>
        <w:t>равномерным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поступательным. Набегающий поток – ламинарным. Для формирования поля давления</w:t>
      </w:r>
      <w:r>
        <w:rPr>
          <w:spacing w:val="40"/>
        </w:rPr>
        <w:t xml:space="preserve"> </w:t>
      </w:r>
      <w:r>
        <w:t>решена задача обдувки фюзеляжа в плоской постановке.</w:t>
      </w:r>
    </w:p>
    <w:p w14:paraId="1A6F19E9" w14:textId="77777777" w:rsidR="00103674" w:rsidRDefault="00000000">
      <w:pPr>
        <w:pStyle w:val="a3"/>
        <w:spacing w:before="4"/>
        <w:ind w:left="142" w:right="417" w:firstLine="140"/>
      </w:pPr>
      <w:r>
        <w:t>Проведено исследование влияния аэродинамического воздействия на объект в процессе</w:t>
      </w:r>
      <w:r>
        <w:rPr>
          <w:spacing w:val="40"/>
        </w:rPr>
        <w:t xml:space="preserve"> </w:t>
      </w:r>
      <w:r>
        <w:t>выхода на минимальную величину зазора между его габаритными точками и обводами</w:t>
      </w:r>
      <w:r>
        <w:rPr>
          <w:spacing w:val="40"/>
        </w:rPr>
        <w:t xml:space="preserve"> </w:t>
      </w:r>
      <w:r>
        <w:t>фюзеляжа</w:t>
      </w:r>
      <w:r>
        <w:rPr>
          <w:spacing w:val="-10"/>
        </w:rPr>
        <w:t xml:space="preserve"> </w:t>
      </w:r>
      <w:r>
        <w:t>самолета.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параметров</w:t>
      </w:r>
      <w:r>
        <w:rPr>
          <w:spacing w:val="-9"/>
        </w:rPr>
        <w:t xml:space="preserve"> </w:t>
      </w:r>
      <w:r>
        <w:t>расчета</w:t>
      </w:r>
      <w:r>
        <w:rPr>
          <w:spacing w:val="-9"/>
        </w:rPr>
        <w:t xml:space="preserve"> </w:t>
      </w:r>
      <w:r>
        <w:t>задавались</w:t>
      </w:r>
      <w:r>
        <w:rPr>
          <w:spacing w:val="-7"/>
        </w:rPr>
        <w:t xml:space="preserve"> </w:t>
      </w:r>
      <w:r>
        <w:t>диапазоны:</w:t>
      </w:r>
      <w:r>
        <w:rPr>
          <w:spacing w:val="-8"/>
        </w:rPr>
        <w:t xml:space="preserve"> </w:t>
      </w:r>
      <w:r>
        <w:t>масс</w:t>
      </w:r>
      <w:r>
        <w:rPr>
          <w:spacing w:val="-10"/>
        </w:rPr>
        <w:t xml:space="preserve"> </w:t>
      </w:r>
      <w:r>
        <w:t>объектов</w:t>
      </w:r>
      <w:r>
        <w:rPr>
          <w:spacing w:val="-1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500 – 20000 кг; размеров оснований, определяющих их площади S = 10 – 18 кв.м; площадей</w:t>
      </w:r>
      <w:r>
        <w:rPr>
          <w:spacing w:val="40"/>
        </w:rPr>
        <w:t xml:space="preserve"> </w:t>
      </w:r>
      <w:r>
        <w:t>вытягивающего купола ПС 6 – 14 кв.м, определяющих скорость выхода груза; приборных</w:t>
      </w:r>
      <w:r>
        <w:rPr>
          <w:spacing w:val="40"/>
        </w:rPr>
        <w:t xml:space="preserve"> </w:t>
      </w:r>
      <w:r>
        <w:t>скоростей</w:t>
      </w:r>
      <w:r>
        <w:rPr>
          <w:spacing w:val="-3"/>
        </w:rPr>
        <w:t xml:space="preserve"> </w:t>
      </w:r>
      <w:r>
        <w:t>полета</w:t>
      </w:r>
      <w:r>
        <w:rPr>
          <w:spacing w:val="-3"/>
        </w:rPr>
        <w:t xml:space="preserve"> </w:t>
      </w:r>
      <w:r>
        <w:t>самолета</w:t>
      </w:r>
      <w:r>
        <w:rPr>
          <w:spacing w:val="-3"/>
        </w:rPr>
        <w:t xml:space="preserve"> </w:t>
      </w:r>
      <w:r>
        <w:t>300 –</w:t>
      </w:r>
      <w:r>
        <w:rPr>
          <w:spacing w:val="-2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t>км/ч. Объект</w:t>
      </w:r>
      <w:r>
        <w:rPr>
          <w:spacing w:val="-2"/>
        </w:rPr>
        <w:t xml:space="preserve"> </w:t>
      </w:r>
      <w:r>
        <w:t>представлен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форме</w:t>
      </w:r>
      <w:r>
        <w:rPr>
          <w:spacing w:val="-4"/>
        </w:rPr>
        <w:t xml:space="preserve"> </w:t>
      </w:r>
      <w:r>
        <w:t>параллелепипеда.</w:t>
      </w:r>
      <w:r>
        <w:rPr>
          <w:spacing w:val="-2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результатам</w:t>
      </w:r>
      <w:r>
        <w:rPr>
          <w:spacing w:val="-2"/>
        </w:rPr>
        <w:t xml:space="preserve"> </w:t>
      </w:r>
      <w:r>
        <w:t>исследования</w:t>
      </w:r>
      <w:r>
        <w:rPr>
          <w:spacing w:val="3"/>
        </w:rPr>
        <w:t xml:space="preserve"> </w:t>
      </w:r>
      <w:r>
        <w:t>можно</w:t>
      </w:r>
      <w:r>
        <w:rPr>
          <w:spacing w:val="2"/>
        </w:rPr>
        <w:t xml:space="preserve"> </w:t>
      </w:r>
      <w:r>
        <w:t>сделать</w:t>
      </w:r>
      <w:r>
        <w:rPr>
          <w:spacing w:val="3"/>
        </w:rPr>
        <w:t xml:space="preserve"> </w:t>
      </w:r>
      <w:r>
        <w:t>вывод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  <w:r>
        <w:rPr>
          <w:spacing w:val="2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отношением</w:t>
      </w:r>
      <w:r>
        <w:rPr>
          <w:spacing w:val="8"/>
        </w:rPr>
        <w:t xml:space="preserve"> </w:t>
      </w:r>
      <w:r>
        <w:t>m</w:t>
      </w:r>
      <w:r>
        <w:rPr>
          <w:spacing w:val="2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10"/>
        </w:rPr>
        <w:t>S</w:t>
      </w:r>
    </w:p>
    <w:p w14:paraId="3341D2AB" w14:textId="77777777" w:rsidR="00103674" w:rsidRDefault="00000000">
      <w:pPr>
        <w:pStyle w:val="a5"/>
        <w:numPr>
          <w:ilvl w:val="0"/>
          <w:numId w:val="252"/>
        </w:numPr>
        <w:tabs>
          <w:tab w:val="left" w:pos="276"/>
        </w:tabs>
        <w:spacing w:before="7"/>
        <w:ind w:right="424" w:firstLine="0"/>
        <w:rPr>
          <w:sz w:val="16"/>
        </w:rPr>
      </w:pPr>
      <w:r>
        <w:rPr>
          <w:sz w:val="16"/>
        </w:rPr>
        <w:t>400</w:t>
      </w:r>
      <w:r>
        <w:rPr>
          <w:spacing w:val="-1"/>
          <w:sz w:val="16"/>
        </w:rPr>
        <w:t xml:space="preserve"> </w:t>
      </w:r>
      <w:r>
        <w:rPr>
          <w:sz w:val="16"/>
        </w:rPr>
        <w:t>на</w:t>
      </w:r>
      <w:r>
        <w:rPr>
          <w:spacing w:val="-2"/>
          <w:sz w:val="16"/>
        </w:rPr>
        <w:t xml:space="preserve"> </w:t>
      </w:r>
      <w:r>
        <w:rPr>
          <w:sz w:val="16"/>
        </w:rPr>
        <w:t>рассмотренных</w:t>
      </w:r>
      <w:r>
        <w:rPr>
          <w:spacing w:val="-1"/>
          <w:sz w:val="16"/>
        </w:rPr>
        <w:t xml:space="preserve"> </w:t>
      </w:r>
      <w:r>
        <w:rPr>
          <w:sz w:val="16"/>
        </w:rPr>
        <w:t>режимах</w:t>
      </w:r>
      <w:r>
        <w:rPr>
          <w:spacing w:val="-1"/>
          <w:sz w:val="16"/>
        </w:rPr>
        <w:t xml:space="preserve"> </w:t>
      </w:r>
      <w:r>
        <w:rPr>
          <w:sz w:val="16"/>
        </w:rPr>
        <w:t>работы эффект</w:t>
      </w:r>
      <w:r>
        <w:rPr>
          <w:spacing w:val="-5"/>
          <w:sz w:val="16"/>
        </w:rPr>
        <w:t xml:space="preserve"> </w:t>
      </w:r>
      <w:r>
        <w:rPr>
          <w:sz w:val="16"/>
        </w:rPr>
        <w:t>их</w:t>
      </w:r>
      <w:r>
        <w:rPr>
          <w:spacing w:val="-1"/>
          <w:sz w:val="16"/>
        </w:rPr>
        <w:t xml:space="preserve"> </w:t>
      </w:r>
      <w:r>
        <w:rPr>
          <w:sz w:val="16"/>
        </w:rPr>
        <w:t>аэродинамического</w:t>
      </w:r>
      <w:r>
        <w:rPr>
          <w:spacing w:val="-1"/>
          <w:sz w:val="16"/>
        </w:rPr>
        <w:t xml:space="preserve"> </w:t>
      </w:r>
      <w:r>
        <w:rPr>
          <w:sz w:val="16"/>
        </w:rPr>
        <w:t>подхвата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процессе</w:t>
      </w:r>
      <w:r>
        <w:rPr>
          <w:spacing w:val="40"/>
          <w:sz w:val="16"/>
        </w:rPr>
        <w:t xml:space="preserve"> </w:t>
      </w:r>
      <w:r>
        <w:rPr>
          <w:sz w:val="16"/>
        </w:rPr>
        <w:t>выхода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отделения</w:t>
      </w:r>
      <w:r>
        <w:rPr>
          <w:spacing w:val="-2"/>
          <w:sz w:val="16"/>
        </w:rPr>
        <w:t xml:space="preserve"> </w:t>
      </w:r>
      <w:r>
        <w:rPr>
          <w:sz w:val="16"/>
        </w:rPr>
        <w:t>от самолета почти</w:t>
      </w:r>
      <w:r>
        <w:rPr>
          <w:spacing w:val="-4"/>
          <w:sz w:val="16"/>
        </w:rPr>
        <w:t xml:space="preserve"> </w:t>
      </w:r>
      <w:r>
        <w:rPr>
          <w:sz w:val="16"/>
        </w:rPr>
        <w:t>не влияет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общую</w:t>
      </w:r>
      <w:r>
        <w:rPr>
          <w:spacing w:val="-3"/>
          <w:sz w:val="16"/>
        </w:rPr>
        <w:t xml:space="preserve"> </w:t>
      </w:r>
      <w:r>
        <w:rPr>
          <w:sz w:val="16"/>
        </w:rPr>
        <w:t>динамику</w:t>
      </w:r>
      <w:r>
        <w:rPr>
          <w:spacing w:val="-3"/>
          <w:sz w:val="16"/>
        </w:rPr>
        <w:t xml:space="preserve"> </w:t>
      </w:r>
      <w:r>
        <w:rPr>
          <w:sz w:val="16"/>
        </w:rPr>
        <w:t>движения,</w:t>
      </w:r>
      <w:r>
        <w:rPr>
          <w:spacing w:val="-3"/>
          <w:sz w:val="16"/>
        </w:rPr>
        <w:t xml:space="preserve"> </w:t>
      </w:r>
      <w:r>
        <w:rPr>
          <w:sz w:val="16"/>
        </w:rPr>
        <w:t>а</w:t>
      </w:r>
      <w:r>
        <w:rPr>
          <w:spacing w:val="-5"/>
          <w:sz w:val="16"/>
        </w:rPr>
        <w:t xml:space="preserve"> </w:t>
      </w:r>
      <w:r>
        <w:rPr>
          <w:sz w:val="16"/>
        </w:rPr>
        <w:t>значит</w:t>
      </w:r>
      <w:r>
        <w:rPr>
          <w:spacing w:val="-3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подтверждения достоверности результатов моделирования достаточно провести</w:t>
      </w:r>
      <w:r>
        <w:rPr>
          <w:spacing w:val="40"/>
          <w:sz w:val="16"/>
        </w:rPr>
        <w:t xml:space="preserve"> </w:t>
      </w:r>
      <w:r>
        <w:rPr>
          <w:sz w:val="16"/>
        </w:rPr>
        <w:t>экспериментальную отработку на наземном стенде. В противном случае – рекомендуется</w:t>
      </w:r>
      <w:r>
        <w:rPr>
          <w:spacing w:val="40"/>
          <w:sz w:val="16"/>
        </w:rPr>
        <w:t xml:space="preserve"> </w:t>
      </w:r>
      <w:r>
        <w:rPr>
          <w:sz w:val="16"/>
        </w:rPr>
        <w:t>продувка макетов в аэродинамической трубе.</w:t>
      </w:r>
    </w:p>
    <w:p w14:paraId="7F3BA77C" w14:textId="77777777" w:rsidR="00103674" w:rsidRDefault="00000000">
      <w:pPr>
        <w:pStyle w:val="a3"/>
        <w:spacing w:before="6"/>
        <w:ind w:left="282"/>
        <w:jc w:val="left"/>
      </w:pPr>
      <w:r>
        <w:rPr>
          <w:spacing w:val="-2"/>
        </w:rPr>
        <w:t>Литература:</w:t>
      </w:r>
    </w:p>
    <w:p w14:paraId="2E95372F" w14:textId="77777777" w:rsidR="00103674" w:rsidRDefault="00000000">
      <w:pPr>
        <w:pStyle w:val="a5"/>
        <w:numPr>
          <w:ilvl w:val="1"/>
          <w:numId w:val="252"/>
        </w:numPr>
        <w:tabs>
          <w:tab w:val="left" w:pos="452"/>
        </w:tabs>
        <w:ind w:right="430" w:firstLine="140"/>
        <w:jc w:val="both"/>
        <w:rPr>
          <w:sz w:val="16"/>
        </w:rPr>
      </w:pPr>
      <w:r>
        <w:rPr>
          <w:sz w:val="16"/>
        </w:rPr>
        <w:t>Лялин В.В., Морозов В.И., Пономарев А.Т. Парашютные системы. Проблемы и методы</w:t>
      </w:r>
      <w:r>
        <w:rPr>
          <w:spacing w:val="40"/>
          <w:sz w:val="16"/>
        </w:rPr>
        <w:t xml:space="preserve"> </w:t>
      </w:r>
      <w:r>
        <w:rPr>
          <w:sz w:val="16"/>
        </w:rPr>
        <w:t>их решения. – М.: Физматлит, 2009. – 576 с.</w:t>
      </w:r>
    </w:p>
    <w:p w14:paraId="2D72D8B9" w14:textId="77777777" w:rsidR="00103674" w:rsidRDefault="00000000">
      <w:pPr>
        <w:pStyle w:val="a5"/>
        <w:numPr>
          <w:ilvl w:val="1"/>
          <w:numId w:val="252"/>
        </w:numPr>
        <w:tabs>
          <w:tab w:val="left" w:pos="447"/>
        </w:tabs>
        <w:spacing w:before="2"/>
        <w:ind w:right="422" w:firstLine="140"/>
        <w:jc w:val="both"/>
        <w:rPr>
          <w:sz w:val="16"/>
        </w:rPr>
      </w:pPr>
      <w:r>
        <w:rPr>
          <w:sz w:val="16"/>
        </w:rPr>
        <w:t>Аверьянов И.О. Прогнозирование нагрузок, действующих на силовые элементы средств</w:t>
      </w:r>
      <w:r>
        <w:rPr>
          <w:spacing w:val="40"/>
          <w:sz w:val="16"/>
        </w:rPr>
        <w:t xml:space="preserve"> </w:t>
      </w:r>
      <w:r>
        <w:rPr>
          <w:sz w:val="16"/>
        </w:rPr>
        <w:t>десантирования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процессе</w:t>
      </w:r>
      <w:r>
        <w:rPr>
          <w:spacing w:val="-10"/>
          <w:sz w:val="16"/>
        </w:rPr>
        <w:t xml:space="preserve"> </w:t>
      </w:r>
      <w:r>
        <w:rPr>
          <w:sz w:val="16"/>
        </w:rPr>
        <w:t>введения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действие</w:t>
      </w:r>
      <w:r>
        <w:rPr>
          <w:spacing w:val="-10"/>
          <w:sz w:val="16"/>
        </w:rPr>
        <w:t xml:space="preserve"> </w:t>
      </w:r>
      <w:r>
        <w:rPr>
          <w:sz w:val="16"/>
        </w:rPr>
        <w:t>парашютной</w:t>
      </w:r>
      <w:r>
        <w:rPr>
          <w:spacing w:val="-10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10"/>
          <w:sz w:val="16"/>
        </w:rPr>
        <w:t xml:space="preserve"> </w:t>
      </w:r>
      <w:r>
        <w:rPr>
          <w:sz w:val="16"/>
        </w:rPr>
        <w:t>Московского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авиационного института. 2025. Т. 32. № 3. С. 83-93. URL: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https://vestnikmai.ru/publications.php?ID=185669.</w:t>
      </w:r>
    </w:p>
    <w:p w14:paraId="5040D912" w14:textId="77777777" w:rsidR="00C4602B" w:rsidRDefault="00C4602B" w:rsidP="00C4602B">
      <w:pPr>
        <w:pStyle w:val="2"/>
        <w:spacing w:before="66"/>
        <w:ind w:right="331"/>
        <w:jc w:val="both"/>
      </w:pPr>
    </w:p>
    <w:p w14:paraId="1B846819" w14:textId="4FDF9AC2" w:rsidR="00103674" w:rsidRDefault="00000000">
      <w:pPr>
        <w:pStyle w:val="2"/>
        <w:spacing w:before="66"/>
        <w:ind w:left="3214" w:right="331" w:hanging="2602"/>
        <w:jc w:val="both"/>
      </w:pPr>
      <w:r>
        <w:t>Моделирование</w:t>
      </w:r>
      <w:r>
        <w:rPr>
          <w:spacing w:val="-10"/>
        </w:rPr>
        <w:t xml:space="preserve"> </w:t>
      </w:r>
      <w:r>
        <w:t>транспортных</w:t>
      </w:r>
      <w:r>
        <w:rPr>
          <w:spacing w:val="-8"/>
        </w:rPr>
        <w:t xml:space="preserve"> </w:t>
      </w:r>
      <w:r>
        <w:t>операций</w:t>
      </w:r>
      <w:r>
        <w:rPr>
          <w:spacing w:val="-10"/>
        </w:rPr>
        <w:t xml:space="preserve"> </w:t>
      </w:r>
      <w:r>
        <w:t>медицинского</w:t>
      </w:r>
      <w:r>
        <w:rPr>
          <w:spacing w:val="-8"/>
        </w:rPr>
        <w:t xml:space="preserve"> </w:t>
      </w:r>
      <w:r>
        <w:t>назначения,</w:t>
      </w:r>
      <w:r>
        <w:rPr>
          <w:spacing w:val="-8"/>
        </w:rPr>
        <w:t xml:space="preserve"> </w:t>
      </w:r>
      <w:r>
        <w:t>выполняемых</w:t>
      </w:r>
      <w:r>
        <w:rPr>
          <w:spacing w:val="40"/>
        </w:rPr>
        <w:t xml:space="preserve"> </w:t>
      </w:r>
      <w:r>
        <w:rPr>
          <w:spacing w:val="-2"/>
        </w:rPr>
        <w:t>вертолетом</w:t>
      </w:r>
    </w:p>
    <w:p w14:paraId="419A57B5" w14:textId="77777777" w:rsidR="00103674" w:rsidRDefault="00000000">
      <w:pPr>
        <w:pStyle w:val="a3"/>
        <w:spacing w:before="2"/>
        <w:ind w:left="2799" w:right="2510" w:firstLine="290"/>
      </w:pPr>
      <w:r>
        <w:t>Артамонов</w:t>
      </w:r>
      <w:r>
        <w:rPr>
          <w:spacing w:val="-3"/>
        </w:rPr>
        <w:t xml:space="preserve"> </w:t>
      </w:r>
      <w:r>
        <w:t>Б.Л.</w:t>
      </w:r>
      <w:r>
        <w:rPr>
          <w:spacing w:val="40"/>
        </w:rPr>
        <w:t xml:space="preserve"> </w:t>
      </w:r>
      <w:r>
        <w:lastRenderedPageBreak/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9237F50" w14:textId="77777777" w:rsidR="00103674" w:rsidRDefault="00000000">
      <w:pPr>
        <w:pStyle w:val="a3"/>
        <w:spacing w:before="2"/>
        <w:ind w:right="133" w:firstLine="140"/>
      </w:pPr>
      <w:r>
        <w:t>Моделирование транспортных операций медицинского назначения с использованием</w:t>
      </w:r>
      <w:r>
        <w:rPr>
          <w:spacing w:val="40"/>
        </w:rPr>
        <w:t xml:space="preserve"> </w:t>
      </w:r>
      <w:r>
        <w:t>вертолетов является важным инструментом, способствующим улучшению качества</w:t>
      </w:r>
      <w:r>
        <w:rPr>
          <w:spacing w:val="40"/>
        </w:rPr>
        <w:t xml:space="preserve"> </w:t>
      </w:r>
      <w:r>
        <w:t>медицинских услуг, сокращению времени доставки пациентов и безопасной эксплуатации</w:t>
      </w:r>
      <w:r>
        <w:rPr>
          <w:spacing w:val="40"/>
        </w:rPr>
        <w:t xml:space="preserve"> </w:t>
      </w:r>
      <w:r>
        <w:t>вертолетов. Некорректный учет загрузки, природно-климатических и географических</w:t>
      </w:r>
      <w:r>
        <w:rPr>
          <w:spacing w:val="40"/>
        </w:rPr>
        <w:t xml:space="preserve"> </w:t>
      </w:r>
      <w:r>
        <w:t>условий полета могут привести к возникновению аварийных ситуаций. Транспортные</w:t>
      </w:r>
      <w:r>
        <w:rPr>
          <w:spacing w:val="40"/>
        </w:rPr>
        <w:t xml:space="preserve"> </w:t>
      </w:r>
      <w:r>
        <w:t>операции вертолетов медицинского назначения являются трехэтапными: 1 этап — полет из</w:t>
      </w:r>
      <w:r>
        <w:rPr>
          <w:spacing w:val="40"/>
        </w:rPr>
        <w:t xml:space="preserve"> </w:t>
      </w:r>
      <w:r>
        <w:t>точки</w:t>
      </w:r>
      <w:r>
        <w:rPr>
          <w:spacing w:val="4"/>
        </w:rPr>
        <w:t xml:space="preserve"> </w:t>
      </w:r>
      <w:r>
        <w:t>А</w:t>
      </w:r>
      <w:r>
        <w:rPr>
          <w:spacing w:val="7"/>
        </w:rPr>
        <w:t xml:space="preserve"> </w:t>
      </w:r>
      <w:r>
        <w:t>базирования</w:t>
      </w:r>
      <w:r>
        <w:rPr>
          <w:spacing w:val="8"/>
        </w:rPr>
        <w:t xml:space="preserve"> </w:t>
      </w:r>
      <w:r>
        <w:t>вертолета</w:t>
      </w:r>
      <w:r>
        <w:rPr>
          <w:spacing w:val="5"/>
        </w:rPr>
        <w:t xml:space="preserve"> </w:t>
      </w:r>
      <w:r>
        <w:t>в</w:t>
      </w:r>
      <w:r>
        <w:rPr>
          <w:spacing w:val="7"/>
        </w:rPr>
        <w:t xml:space="preserve"> </w:t>
      </w:r>
      <w:r>
        <w:t>точку</w:t>
      </w:r>
      <w:r>
        <w:rPr>
          <w:spacing w:val="7"/>
        </w:rPr>
        <w:t xml:space="preserve"> </w:t>
      </w:r>
      <w:r>
        <w:t>B,</w:t>
      </w:r>
      <w:r>
        <w:rPr>
          <w:spacing w:val="7"/>
        </w:rPr>
        <w:t xml:space="preserve"> </w:t>
      </w:r>
      <w:r>
        <w:t>где</w:t>
      </w:r>
      <w:r>
        <w:rPr>
          <w:spacing w:val="5"/>
        </w:rPr>
        <w:t xml:space="preserve"> </w:t>
      </w:r>
      <w:r>
        <w:t>находится</w:t>
      </w:r>
      <w:r>
        <w:rPr>
          <w:spacing w:val="9"/>
        </w:rPr>
        <w:t xml:space="preserve"> </w:t>
      </w:r>
      <w:r>
        <w:t>пострадавший</w:t>
      </w:r>
      <w:r>
        <w:rPr>
          <w:spacing w:val="11"/>
        </w:rPr>
        <w:t xml:space="preserve"> </w:t>
      </w:r>
      <w:r>
        <w:t>или</w:t>
      </w:r>
      <w:r>
        <w:rPr>
          <w:spacing w:val="7"/>
        </w:rPr>
        <w:t xml:space="preserve"> </w:t>
      </w:r>
      <w:r>
        <w:t>пациент;</w:t>
      </w:r>
      <w:r>
        <w:rPr>
          <w:spacing w:val="7"/>
        </w:rPr>
        <w:t xml:space="preserve"> </w:t>
      </w:r>
      <w:r>
        <w:t>2</w:t>
      </w:r>
      <w:r>
        <w:rPr>
          <w:spacing w:val="7"/>
        </w:rPr>
        <w:t xml:space="preserve"> </w:t>
      </w:r>
      <w:r>
        <w:rPr>
          <w:spacing w:val="-4"/>
        </w:rPr>
        <w:t>этап</w:t>
      </w:r>
    </w:p>
    <w:p w14:paraId="41D8019F" w14:textId="77777777" w:rsidR="00103674" w:rsidRDefault="00000000">
      <w:pPr>
        <w:pStyle w:val="a3"/>
        <w:spacing w:before="3"/>
        <w:ind w:right="133"/>
      </w:pPr>
      <w:r>
        <w:t>— полет из точки В в точку C, где находится медицинское учреждение; 3 этап — полет из</w:t>
      </w:r>
      <w:r>
        <w:rPr>
          <w:spacing w:val="40"/>
        </w:rPr>
        <w:t xml:space="preserve"> </w:t>
      </w:r>
      <w:r>
        <w:t>точки С в точку D базирования вертолета, которая, может не совпадать с точкой А.</w:t>
      </w:r>
    </w:p>
    <w:p w14:paraId="16C2F746" w14:textId="77777777" w:rsidR="00103674" w:rsidRDefault="00000000">
      <w:pPr>
        <w:pStyle w:val="a3"/>
        <w:spacing w:before="2"/>
        <w:ind w:right="137" w:firstLine="140"/>
      </w:pPr>
      <w:r>
        <w:t>Принципиальными</w:t>
      </w:r>
      <w:r>
        <w:rPr>
          <w:spacing w:val="-1"/>
        </w:rPr>
        <w:t xml:space="preserve"> </w:t>
      </w:r>
      <w:r>
        <w:t>особенностями</w:t>
      </w:r>
      <w:r>
        <w:rPr>
          <w:spacing w:val="-1"/>
        </w:rPr>
        <w:t xml:space="preserve"> </w:t>
      </w:r>
      <w:r>
        <w:t>такой</w:t>
      </w:r>
      <w:r>
        <w:rPr>
          <w:spacing w:val="-1"/>
        </w:rPr>
        <w:t xml:space="preserve"> </w:t>
      </w:r>
      <w:r>
        <w:t>транспортной</w:t>
      </w:r>
      <w:r>
        <w:rPr>
          <w:spacing w:val="-1"/>
        </w:rPr>
        <w:t xml:space="preserve"> </w:t>
      </w:r>
      <w:r>
        <w:t>операции</w:t>
      </w:r>
      <w:r>
        <w:rPr>
          <w:spacing w:val="-1"/>
        </w:rPr>
        <w:t xml:space="preserve"> </w:t>
      </w:r>
      <w:r>
        <w:t>являются: в</w:t>
      </w:r>
      <w:r>
        <w:rPr>
          <w:spacing w:val="-1"/>
        </w:rPr>
        <w:t xml:space="preserve"> </w:t>
      </w:r>
      <w:r>
        <w:t>точках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дозаправка вертолета топливом невозможна, массы целевого и коммерческого груза на</w:t>
      </w:r>
      <w:r>
        <w:rPr>
          <w:spacing w:val="40"/>
        </w:rPr>
        <w:t xml:space="preserve"> </w:t>
      </w:r>
      <w:r>
        <w:t>каждом из этапов маршрута и расстояния между точками взлета и посадки могут быть</w:t>
      </w:r>
      <w:r>
        <w:rPr>
          <w:spacing w:val="40"/>
        </w:rPr>
        <w:t xml:space="preserve"> </w:t>
      </w:r>
      <w:r>
        <w:t>произвольными, географические и природно-климатические условия по маршруту могут</w:t>
      </w:r>
      <w:r>
        <w:rPr>
          <w:spacing w:val="40"/>
        </w:rPr>
        <w:t xml:space="preserve"> </w:t>
      </w:r>
      <w:r>
        <w:t>меняться, масса вертолета во время полета переменна по времени, как за счет изменения</w:t>
      </w:r>
      <w:r>
        <w:rPr>
          <w:spacing w:val="40"/>
        </w:rPr>
        <w:t xml:space="preserve"> </w:t>
      </w:r>
      <w:r>
        <w:t>целевой</w:t>
      </w:r>
      <w:r>
        <w:rPr>
          <w:spacing w:val="-10"/>
        </w:rPr>
        <w:t xml:space="preserve"> </w:t>
      </w:r>
      <w:r>
        <w:t>нагрузки,</w:t>
      </w:r>
      <w:r>
        <w:rPr>
          <w:spacing w:val="-10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выгорания</w:t>
      </w:r>
      <w:r>
        <w:rPr>
          <w:spacing w:val="-9"/>
        </w:rPr>
        <w:t xml:space="preserve"> </w:t>
      </w:r>
      <w:r>
        <w:t>топлива.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каждом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этапов</w:t>
      </w:r>
      <w:r>
        <w:rPr>
          <w:spacing w:val="-10"/>
        </w:rPr>
        <w:t xml:space="preserve"> </w:t>
      </w:r>
      <w:r>
        <w:t>полета</w:t>
      </w:r>
      <w:r>
        <w:rPr>
          <w:spacing w:val="-10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выполняться</w:t>
      </w:r>
      <w:r>
        <w:rPr>
          <w:spacing w:val="40"/>
        </w:rPr>
        <w:t xml:space="preserve"> </w:t>
      </w:r>
      <w:r>
        <w:t>ограничения по: предельно допустимой взлетной массе вертолета; массе целевой нагрузки,</w:t>
      </w:r>
      <w:r>
        <w:rPr>
          <w:spacing w:val="40"/>
        </w:rPr>
        <w:t xml:space="preserve"> </w:t>
      </w:r>
      <w:r>
        <w:t>перевозимой в грузовой кабине; массе топлива, размещаемого в топливных баках.</w:t>
      </w:r>
    </w:p>
    <w:p w14:paraId="5094E8FC" w14:textId="77777777" w:rsidR="00103674" w:rsidRDefault="00000000">
      <w:pPr>
        <w:pStyle w:val="a3"/>
        <w:spacing w:before="9"/>
        <w:ind w:right="139" w:firstLine="140"/>
      </w:pPr>
      <w:r>
        <w:t>Для оценки возможности безопасного выполнения вертолетом транспортных операций</w:t>
      </w:r>
      <w:r>
        <w:rPr>
          <w:spacing w:val="40"/>
        </w:rPr>
        <w:t xml:space="preserve"> </w:t>
      </w:r>
      <w:r>
        <w:t>необходим предварительный расчет потребного запаса топлива, что предусмотрено</w:t>
      </w:r>
      <w:r>
        <w:rPr>
          <w:spacing w:val="40"/>
        </w:rPr>
        <w:t xml:space="preserve"> </w:t>
      </w:r>
      <w:r>
        <w:rPr>
          <w:spacing w:val="-2"/>
        </w:rPr>
        <w:t>действующими руководствами по летной эксплуатации вертолетов. Но оперативно выполнить</w:t>
      </w:r>
      <w:r>
        <w:rPr>
          <w:spacing w:val="40"/>
        </w:rPr>
        <w:t xml:space="preserve"> </w:t>
      </w:r>
      <w:r>
        <w:t>такой анализ вручную практически невозможно, а имеющееся программное обеспечение,</w:t>
      </w:r>
      <w:r>
        <w:rPr>
          <w:spacing w:val="40"/>
        </w:rPr>
        <w:t xml:space="preserve"> </w:t>
      </w:r>
      <w:r>
        <w:t>учитывающее</w:t>
      </w:r>
      <w:r>
        <w:rPr>
          <w:spacing w:val="-10"/>
        </w:rPr>
        <w:t xml:space="preserve"> </w:t>
      </w:r>
      <w:r>
        <w:t>множество</w:t>
      </w:r>
      <w:r>
        <w:rPr>
          <w:spacing w:val="-10"/>
        </w:rPr>
        <w:t xml:space="preserve"> </w:t>
      </w:r>
      <w:r>
        <w:t>факторов,</w:t>
      </w:r>
      <w:r>
        <w:rPr>
          <w:spacing w:val="-10"/>
        </w:rPr>
        <w:t xml:space="preserve"> </w:t>
      </w:r>
      <w:r>
        <w:t>влияющих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полет,</w:t>
      </w:r>
      <w:r>
        <w:rPr>
          <w:spacing w:val="-10"/>
        </w:rPr>
        <w:t xml:space="preserve"> </w:t>
      </w:r>
      <w:r>
        <w:t>такие</w:t>
      </w:r>
      <w:r>
        <w:rPr>
          <w:spacing w:val="-10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решает.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этой</w:t>
      </w:r>
      <w:r>
        <w:rPr>
          <w:spacing w:val="-10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разработана математическая модель выполнения вертолетом транспортной операции,</w:t>
      </w:r>
      <w:r>
        <w:rPr>
          <w:spacing w:val="40"/>
        </w:rPr>
        <w:t xml:space="preserve"> </w:t>
      </w:r>
      <w:r>
        <w:t>описывающая его летно-технические характеристики на всех режимах полета.</w:t>
      </w:r>
      <w:r>
        <w:rPr>
          <w:spacing w:val="40"/>
        </w:rPr>
        <w:t xml:space="preserve"> </w:t>
      </w:r>
      <w:r>
        <w:t>Аэродинамический модуль модели построен на обобщенной дисковой вихревой теории</w:t>
      </w:r>
      <w:r>
        <w:rPr>
          <w:spacing w:val="40"/>
        </w:rPr>
        <w:t xml:space="preserve"> </w:t>
      </w:r>
      <w:r>
        <w:t>воздушного винта В.И. Шайдакова, а весовой модуль — на структурном подходе М.Н.</w:t>
      </w:r>
      <w:r>
        <w:rPr>
          <w:spacing w:val="40"/>
        </w:rPr>
        <w:t xml:space="preserve"> </w:t>
      </w:r>
      <w:r>
        <w:t>Тищенко и А.В. Некрасова. Предусмотрена возможность использования весовой сводки</w:t>
      </w:r>
      <w:r>
        <w:rPr>
          <w:spacing w:val="40"/>
        </w:rPr>
        <w:t xml:space="preserve"> </w:t>
      </w:r>
      <w:r>
        <w:t>конкретной модификации реального вертолета.</w:t>
      </w:r>
    </w:p>
    <w:p w14:paraId="7BBAD9FE" w14:textId="77777777" w:rsidR="00103674" w:rsidRDefault="00000000">
      <w:pPr>
        <w:pStyle w:val="a3"/>
        <w:spacing w:before="7"/>
        <w:ind w:right="136" w:firstLine="140"/>
      </w:pPr>
      <w:r>
        <w:t>Для</w:t>
      </w:r>
      <w:r>
        <w:rPr>
          <w:spacing w:val="-9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достоверности</w:t>
      </w:r>
      <w:r>
        <w:rPr>
          <w:spacing w:val="-10"/>
        </w:rPr>
        <w:t xml:space="preserve"> </w:t>
      </w:r>
      <w:r>
        <w:t>получаемых</w:t>
      </w:r>
      <w:r>
        <w:rPr>
          <w:spacing w:val="-9"/>
        </w:rPr>
        <w:t xml:space="preserve"> </w:t>
      </w:r>
      <w:r>
        <w:t>результатов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примере</w:t>
      </w:r>
      <w:r>
        <w:rPr>
          <w:spacing w:val="-7"/>
        </w:rPr>
        <w:t xml:space="preserve"> </w:t>
      </w:r>
      <w:r>
        <w:t>медицинской</w:t>
      </w:r>
      <w:r>
        <w:rPr>
          <w:spacing w:val="-10"/>
        </w:rPr>
        <w:t xml:space="preserve"> </w:t>
      </w:r>
      <w:r>
        <w:t>модификации</w:t>
      </w:r>
      <w:r>
        <w:rPr>
          <w:spacing w:val="40"/>
        </w:rPr>
        <w:t xml:space="preserve"> </w:t>
      </w:r>
      <w:r>
        <w:t>вертолета «Ансат» рассмотрены характеристики трех региональных медицинских</w:t>
      </w:r>
      <w:r>
        <w:rPr>
          <w:spacing w:val="40"/>
        </w:rPr>
        <w:t xml:space="preserve"> </w:t>
      </w:r>
      <w:r>
        <w:t>транспортных операций, которые выбраны в соответствии с условиями работы санитарной</w:t>
      </w:r>
      <w:r>
        <w:rPr>
          <w:spacing w:val="40"/>
        </w:rPr>
        <w:t xml:space="preserve"> </w:t>
      </w:r>
      <w:r>
        <w:t>авиации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республике</w:t>
      </w:r>
      <w:r>
        <w:rPr>
          <w:spacing w:val="-6"/>
        </w:rPr>
        <w:t xml:space="preserve"> </w:t>
      </w:r>
      <w:r>
        <w:t>Татарстан.</w:t>
      </w:r>
      <w:r>
        <w:rPr>
          <w:spacing w:val="-5"/>
        </w:rPr>
        <w:t xml:space="preserve"> </w:t>
      </w:r>
      <w:r>
        <w:t>Показано,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вертолет</w:t>
      </w:r>
      <w:r>
        <w:rPr>
          <w:spacing w:val="-5"/>
        </w:rPr>
        <w:t xml:space="preserve"> </w:t>
      </w:r>
      <w:r>
        <w:t>«Ансат»,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зависимости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загрузки,</w:t>
      </w:r>
      <w:r>
        <w:rPr>
          <w:spacing w:val="40"/>
        </w:rPr>
        <w:t xml:space="preserve"> </w:t>
      </w:r>
      <w:r>
        <w:t>способен выполнить трехэтапную транспортную операцию в радиусе</w:t>
      </w:r>
      <w:r>
        <w:rPr>
          <w:spacing w:val="-1"/>
        </w:rPr>
        <w:t xml:space="preserve"> </w:t>
      </w:r>
      <w:r>
        <w:t>до 220 км. Эта</w:t>
      </w:r>
      <w:r>
        <w:rPr>
          <w:spacing w:val="-1"/>
        </w:rPr>
        <w:t xml:space="preserve"> </w:t>
      </w:r>
      <w:r>
        <w:t>область</w:t>
      </w:r>
      <w:r>
        <w:rPr>
          <w:spacing w:val="40"/>
        </w:rPr>
        <w:t xml:space="preserve"> </w:t>
      </w:r>
      <w:r>
        <w:t>покрывает</w:t>
      </w:r>
      <w:r>
        <w:rPr>
          <w:spacing w:val="-7"/>
        </w:rPr>
        <w:t xml:space="preserve"> </w:t>
      </w:r>
      <w:r>
        <w:t>практически</w:t>
      </w:r>
      <w:r>
        <w:rPr>
          <w:spacing w:val="-8"/>
        </w:rPr>
        <w:t xml:space="preserve"> </w:t>
      </w:r>
      <w:r>
        <w:t>всю</w:t>
      </w:r>
      <w:r>
        <w:rPr>
          <w:spacing w:val="-7"/>
        </w:rPr>
        <w:t xml:space="preserve"> </w:t>
      </w:r>
      <w:r>
        <w:t>территорию</w:t>
      </w:r>
      <w:r>
        <w:rPr>
          <w:spacing w:val="-7"/>
        </w:rPr>
        <w:t xml:space="preserve"> </w:t>
      </w:r>
      <w:r>
        <w:t>республики</w:t>
      </w:r>
      <w:r>
        <w:rPr>
          <w:spacing w:val="-8"/>
        </w:rPr>
        <w:t xml:space="preserve"> </w:t>
      </w:r>
      <w:r>
        <w:t>Татарстан,</w:t>
      </w:r>
      <w:r>
        <w:rPr>
          <w:spacing w:val="-7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исключением</w:t>
      </w:r>
      <w:r>
        <w:rPr>
          <w:spacing w:val="-9"/>
        </w:rPr>
        <w:t xml:space="preserve"> </w:t>
      </w:r>
      <w:r>
        <w:t>«закамской»</w:t>
      </w:r>
      <w:r>
        <w:rPr>
          <w:spacing w:val="40"/>
        </w:rPr>
        <w:t xml:space="preserve"> </w:t>
      </w:r>
      <w:r>
        <w:t>агломерации,</w:t>
      </w:r>
      <w:r>
        <w:rPr>
          <w:spacing w:val="-10"/>
        </w:rPr>
        <w:t xml:space="preserve"> </w:t>
      </w:r>
      <w:r>
        <w:t>где</w:t>
      </w:r>
      <w:r>
        <w:rPr>
          <w:spacing w:val="-10"/>
        </w:rPr>
        <w:t xml:space="preserve"> </w:t>
      </w:r>
      <w:r>
        <w:t>необходима</w:t>
      </w:r>
      <w:r>
        <w:rPr>
          <w:spacing w:val="-10"/>
        </w:rPr>
        <w:t xml:space="preserve"> </w:t>
      </w:r>
      <w:r>
        <w:t>дополнительная</w:t>
      </w:r>
      <w:r>
        <w:rPr>
          <w:spacing w:val="-10"/>
        </w:rPr>
        <w:t xml:space="preserve"> </w:t>
      </w:r>
      <w:r>
        <w:t>точка</w:t>
      </w:r>
      <w:r>
        <w:rPr>
          <w:spacing w:val="-10"/>
        </w:rPr>
        <w:t xml:space="preserve"> </w:t>
      </w:r>
      <w:r>
        <w:t>базирования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возможностью</w:t>
      </w:r>
      <w:r>
        <w:rPr>
          <w:spacing w:val="-10"/>
        </w:rPr>
        <w:t xml:space="preserve"> </w:t>
      </w:r>
      <w:r>
        <w:t>дозаправки</w:t>
      </w:r>
      <w:r>
        <w:rPr>
          <w:spacing w:val="40"/>
        </w:rPr>
        <w:t xml:space="preserve"> </w:t>
      </w:r>
      <w:r>
        <w:t>вертолета</w:t>
      </w:r>
      <w:r>
        <w:rPr>
          <w:spacing w:val="-3"/>
        </w:rPr>
        <w:t xml:space="preserve"> </w:t>
      </w:r>
      <w:r>
        <w:t>топливом.</w:t>
      </w:r>
    </w:p>
    <w:p w14:paraId="4A49EC4B" w14:textId="77777777" w:rsidR="00103674" w:rsidRDefault="00000000">
      <w:pPr>
        <w:pStyle w:val="a3"/>
        <w:spacing w:before="8"/>
        <w:ind w:right="134" w:firstLine="140"/>
      </w:pPr>
      <w:r>
        <w:t>Разработанная</w:t>
      </w:r>
      <w:r>
        <w:rPr>
          <w:spacing w:val="-4"/>
        </w:rPr>
        <w:t xml:space="preserve"> </w:t>
      </w:r>
      <w:r>
        <w:t>математическая</w:t>
      </w:r>
      <w:r>
        <w:rPr>
          <w:spacing w:val="-4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программно</w:t>
      </w:r>
      <w:r>
        <w:rPr>
          <w:spacing w:val="-4"/>
        </w:rPr>
        <w:t xml:space="preserve"> </w:t>
      </w:r>
      <w:r>
        <w:t>реализована</w:t>
      </w:r>
      <w:r>
        <w:rPr>
          <w:spacing w:val="-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алгоритмическом</w:t>
      </w:r>
      <w:r>
        <w:rPr>
          <w:spacing w:val="-6"/>
        </w:rPr>
        <w:t xml:space="preserve"> </w:t>
      </w:r>
      <w:r>
        <w:t>языке</w:t>
      </w:r>
      <w:r>
        <w:rPr>
          <w:spacing w:val="40"/>
        </w:rPr>
        <w:t xml:space="preserve"> </w:t>
      </w:r>
      <w:r>
        <w:t>VBA в структуре</w:t>
      </w:r>
      <w:r>
        <w:rPr>
          <w:spacing w:val="-1"/>
        </w:rPr>
        <w:t xml:space="preserve"> </w:t>
      </w:r>
      <w:r>
        <w:t>электронных</w:t>
      </w:r>
      <w:r>
        <w:rPr>
          <w:spacing w:val="-5"/>
        </w:rPr>
        <w:t xml:space="preserve"> </w:t>
      </w:r>
      <w:r>
        <w:t>таблиц Excel. Она</w:t>
      </w:r>
      <w:r>
        <w:rPr>
          <w:spacing w:val="-1"/>
        </w:rPr>
        <w:t xml:space="preserve"> </w:t>
      </w:r>
      <w:r>
        <w:t>выдает дифференциальные</w:t>
      </w:r>
      <w:r>
        <w:rPr>
          <w:spacing w:val="-1"/>
        </w:rPr>
        <w:t xml:space="preserve"> </w:t>
      </w:r>
      <w:r>
        <w:t>и интегральные</w:t>
      </w:r>
      <w:r>
        <w:rPr>
          <w:spacing w:val="40"/>
        </w:rPr>
        <w:t xml:space="preserve"> </w:t>
      </w:r>
      <w:r>
        <w:t>расходы топлива, а также затраты времени по этапам полета как в табличном, так и в</w:t>
      </w:r>
      <w:r>
        <w:rPr>
          <w:spacing w:val="40"/>
        </w:rPr>
        <w:t xml:space="preserve"> </w:t>
      </w:r>
      <w:r>
        <w:t>диаграммном представлении. В случае невозможности выполнения полета с планируемым</w:t>
      </w:r>
      <w:r>
        <w:rPr>
          <w:spacing w:val="40"/>
        </w:rPr>
        <w:t xml:space="preserve"> </w:t>
      </w:r>
      <w:r>
        <w:t>вариантом загрузки в заданных географических и природно-климатических условиях</w:t>
      </w:r>
      <w:r>
        <w:rPr>
          <w:spacing w:val="40"/>
        </w:rPr>
        <w:t xml:space="preserve"> </w:t>
      </w:r>
      <w:r>
        <w:t>выдаётся информация о причинах нарушения установленных ограничений и путях их</w:t>
      </w:r>
      <w:r>
        <w:rPr>
          <w:spacing w:val="40"/>
        </w:rPr>
        <w:t xml:space="preserve"> </w:t>
      </w:r>
      <w:r>
        <w:rPr>
          <w:spacing w:val="-2"/>
        </w:rPr>
        <w:t>устранения.</w:t>
      </w:r>
    </w:p>
    <w:p w14:paraId="10FADF60" w14:textId="77777777" w:rsidR="00103674" w:rsidRDefault="00103674">
      <w:pPr>
        <w:pStyle w:val="a3"/>
        <w:spacing w:before="24"/>
        <w:ind w:left="0"/>
        <w:jc w:val="left"/>
      </w:pPr>
    </w:p>
    <w:p w14:paraId="03582F75" w14:textId="77777777" w:rsidR="00103674" w:rsidRDefault="00000000">
      <w:pPr>
        <w:pStyle w:val="2"/>
        <w:ind w:left="522" w:right="230"/>
      </w:pPr>
      <w:r>
        <w:t>Расчет</w:t>
      </w:r>
      <w:r>
        <w:rPr>
          <w:spacing w:val="-5"/>
        </w:rPr>
        <w:t xml:space="preserve"> </w:t>
      </w:r>
      <w:r>
        <w:t>нестационарного</w:t>
      </w:r>
      <w:r>
        <w:rPr>
          <w:spacing w:val="-6"/>
        </w:rPr>
        <w:t xml:space="preserve"> </w:t>
      </w:r>
      <w:r>
        <w:t>воздушного</w:t>
      </w:r>
      <w:r>
        <w:rPr>
          <w:spacing w:val="-6"/>
        </w:rPr>
        <w:t xml:space="preserve"> </w:t>
      </w:r>
      <w:r>
        <w:t>потока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области</w:t>
      </w:r>
      <w:r>
        <w:rPr>
          <w:spacing w:val="-8"/>
        </w:rPr>
        <w:t xml:space="preserve"> </w:t>
      </w:r>
      <w:r>
        <w:t>взлетно-посадочной</w:t>
      </w:r>
      <w:r>
        <w:rPr>
          <w:spacing w:val="-8"/>
        </w:rPr>
        <w:t xml:space="preserve"> </w:t>
      </w:r>
      <w:r>
        <w:t>площадки</w:t>
      </w:r>
      <w:r>
        <w:rPr>
          <w:spacing w:val="40"/>
        </w:rPr>
        <w:t xml:space="preserve"> </w:t>
      </w:r>
      <w:r>
        <w:rPr>
          <w:spacing w:val="-2"/>
        </w:rPr>
        <w:t>корабля</w:t>
      </w:r>
    </w:p>
    <w:p w14:paraId="69215D37" w14:textId="77777777" w:rsidR="00103674" w:rsidRDefault="00000000">
      <w:pPr>
        <w:pStyle w:val="a3"/>
        <w:spacing w:before="3" w:line="182" w:lineRule="exact"/>
        <w:ind w:left="279"/>
        <w:jc w:val="center"/>
      </w:pPr>
      <w:r>
        <w:t>Баклан</w:t>
      </w:r>
      <w:r>
        <w:rPr>
          <w:spacing w:val="-5"/>
        </w:rPr>
        <w:t xml:space="preserve"> </w:t>
      </w:r>
      <w:r>
        <w:t>С.А.,</w:t>
      </w:r>
      <w:r>
        <w:rPr>
          <w:spacing w:val="-2"/>
        </w:rPr>
        <w:t xml:space="preserve"> </w:t>
      </w:r>
      <w:r>
        <w:t>Шомов</w:t>
      </w:r>
      <w:r>
        <w:rPr>
          <w:spacing w:val="-2"/>
        </w:rPr>
        <w:t xml:space="preserve"> </w:t>
      </w:r>
      <w:r>
        <w:rPr>
          <w:spacing w:val="-4"/>
        </w:rPr>
        <w:t>А.И.</w:t>
      </w:r>
    </w:p>
    <w:p w14:paraId="4001EC49" w14:textId="77777777" w:rsidR="00103674" w:rsidRDefault="00000000">
      <w:pPr>
        <w:pStyle w:val="a3"/>
        <w:spacing w:before="0" w:line="182" w:lineRule="exact"/>
        <w:ind w:left="281"/>
        <w:jc w:val="center"/>
      </w:pPr>
      <w:r>
        <w:t>АО</w:t>
      </w:r>
      <w:r>
        <w:rPr>
          <w:spacing w:val="-4"/>
        </w:rPr>
        <w:t xml:space="preserve"> </w:t>
      </w:r>
      <w:r>
        <w:t>«НЦВ</w:t>
      </w:r>
      <w:r>
        <w:rPr>
          <w:spacing w:val="-4"/>
        </w:rPr>
        <w:t xml:space="preserve"> </w:t>
      </w:r>
      <w:r>
        <w:t>Миль и</w:t>
      </w:r>
      <w:r>
        <w:rPr>
          <w:spacing w:val="-3"/>
        </w:rPr>
        <w:t xml:space="preserve"> </w:t>
      </w:r>
      <w:r>
        <w:t>Камов»,</w:t>
      </w:r>
      <w:r>
        <w:rPr>
          <w:spacing w:val="-2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Томилино,</w:t>
      </w:r>
      <w:r>
        <w:rPr>
          <w:spacing w:val="-2"/>
        </w:rPr>
        <w:t xml:space="preserve"> Россия</w:t>
      </w:r>
    </w:p>
    <w:p w14:paraId="2B8C9EBA" w14:textId="761CDF7D" w:rsidR="00103674" w:rsidRDefault="00000000" w:rsidP="00C4602B">
      <w:pPr>
        <w:pStyle w:val="a3"/>
        <w:ind w:right="136" w:firstLine="140"/>
      </w:pPr>
      <w:r>
        <w:t>Взлет и посадка вертолета на взлетно-посадочную площадку (ВППл) корабля являются</w:t>
      </w:r>
      <w:r>
        <w:rPr>
          <w:spacing w:val="40"/>
        </w:rPr>
        <w:t xml:space="preserve"> </w:t>
      </w:r>
      <w:r>
        <w:t>одними из самых сложных этапов полета, требующих от пилота повышенной концентрации</w:t>
      </w:r>
      <w:r w:rsidR="00C4602B" w:rsidRPr="00C4602B">
        <w:t xml:space="preserve"> </w:t>
      </w:r>
      <w:r>
        <w:t>внимания,</w:t>
      </w:r>
      <w:r>
        <w:rPr>
          <w:spacing w:val="-5"/>
        </w:rPr>
        <w:t xml:space="preserve"> </w:t>
      </w:r>
      <w:r>
        <w:t>увеличенной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приборами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умения</w:t>
      </w:r>
      <w:r>
        <w:rPr>
          <w:spacing w:val="-4"/>
        </w:rPr>
        <w:t xml:space="preserve"> </w:t>
      </w:r>
      <w:r>
        <w:t>быстро</w:t>
      </w:r>
      <w:r>
        <w:rPr>
          <w:spacing w:val="-5"/>
        </w:rPr>
        <w:t xml:space="preserve"> </w:t>
      </w:r>
      <w:r>
        <w:t>реагировать на</w:t>
      </w:r>
      <w:r>
        <w:rPr>
          <w:spacing w:val="-7"/>
        </w:rPr>
        <w:t xml:space="preserve"> </w:t>
      </w:r>
      <w:r>
        <w:t>изменяющуюся</w:t>
      </w:r>
      <w:r>
        <w:rPr>
          <w:spacing w:val="40"/>
        </w:rPr>
        <w:t xml:space="preserve"> </w:t>
      </w:r>
      <w:r>
        <w:t>вокруг вертолета обстановку. Сам процесс взлета и посадки вертолета на ВППл корабля</w:t>
      </w:r>
      <w:r>
        <w:rPr>
          <w:spacing w:val="40"/>
        </w:rPr>
        <w:t xml:space="preserve"> </w:t>
      </w:r>
      <w:r>
        <w:t>осложняется ограниченностью размеров ВППл, изменчивостью набегающего воздушного</w:t>
      </w:r>
      <w:r>
        <w:rPr>
          <w:spacing w:val="40"/>
        </w:rPr>
        <w:t xml:space="preserve"> </w:t>
      </w:r>
      <w:r>
        <w:t>потока на корабль, движением в различных плоскостях самого корабля и сложным</w:t>
      </w:r>
      <w:r>
        <w:rPr>
          <w:spacing w:val="40"/>
        </w:rPr>
        <w:t xml:space="preserve"> </w:t>
      </w:r>
      <w:r>
        <w:lastRenderedPageBreak/>
        <w:t>воздушным</w:t>
      </w:r>
      <w:r>
        <w:rPr>
          <w:spacing w:val="-3"/>
        </w:rPr>
        <w:t xml:space="preserve"> </w:t>
      </w:r>
      <w:r>
        <w:t>потоком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районе</w:t>
      </w:r>
      <w:r>
        <w:rPr>
          <w:spacing w:val="-3"/>
        </w:rPr>
        <w:t xml:space="preserve"> </w:t>
      </w:r>
      <w:r>
        <w:t>расположения ВППл,</w:t>
      </w:r>
      <w:r>
        <w:rPr>
          <w:spacing w:val="-2"/>
        </w:rPr>
        <w:t xml:space="preserve"> </w:t>
      </w:r>
      <w:r>
        <w:t>возмущенным</w:t>
      </w:r>
      <w:r>
        <w:rPr>
          <w:spacing w:val="-3"/>
        </w:rPr>
        <w:t xml:space="preserve"> </w:t>
      </w:r>
      <w:r>
        <w:t>палубными</w:t>
      </w:r>
      <w:r>
        <w:rPr>
          <w:spacing w:val="-2"/>
        </w:rPr>
        <w:t xml:space="preserve"> </w:t>
      </w:r>
      <w:r>
        <w:t>надстройками</w:t>
      </w:r>
      <w:r>
        <w:rPr>
          <w:spacing w:val="40"/>
        </w:rPr>
        <w:t xml:space="preserve"> </w:t>
      </w:r>
      <w:r>
        <w:rPr>
          <w:spacing w:val="-2"/>
        </w:rPr>
        <w:t>корабля.</w:t>
      </w:r>
    </w:p>
    <w:p w14:paraId="4CB20F99" w14:textId="77777777" w:rsidR="00103674" w:rsidRDefault="00000000">
      <w:pPr>
        <w:pStyle w:val="a3"/>
        <w:spacing w:before="6"/>
        <w:ind w:left="142" w:right="417" w:firstLine="140"/>
      </w:pPr>
      <w:r>
        <w:t>Определение</w:t>
      </w:r>
      <w:r>
        <w:rPr>
          <w:spacing w:val="-10"/>
        </w:rPr>
        <w:t xml:space="preserve"> </w:t>
      </w:r>
      <w:r>
        <w:t>нестационарного</w:t>
      </w:r>
      <w:r>
        <w:rPr>
          <w:spacing w:val="-10"/>
        </w:rPr>
        <w:t xml:space="preserve"> </w:t>
      </w:r>
      <w:r>
        <w:t>воздушного</w:t>
      </w:r>
      <w:r>
        <w:rPr>
          <w:spacing w:val="-9"/>
        </w:rPr>
        <w:t xml:space="preserve"> </w:t>
      </w:r>
      <w:r>
        <w:t>потока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области</w:t>
      </w:r>
      <w:r>
        <w:rPr>
          <w:spacing w:val="-10"/>
        </w:rPr>
        <w:t xml:space="preserve"> </w:t>
      </w:r>
      <w:r>
        <w:t>взлетно-посадочной</w:t>
      </w:r>
      <w:r>
        <w:rPr>
          <w:spacing w:val="-10"/>
        </w:rPr>
        <w:t xml:space="preserve"> </w:t>
      </w:r>
      <w:r>
        <w:t>площадки</w:t>
      </w:r>
      <w:r>
        <w:rPr>
          <w:spacing w:val="40"/>
        </w:rPr>
        <w:t xml:space="preserve"> </w:t>
      </w:r>
      <w:r>
        <w:t>корабля становится важной составляющей при моделировании динамики взлета и посадки</w:t>
      </w:r>
      <w:r>
        <w:rPr>
          <w:spacing w:val="40"/>
        </w:rPr>
        <w:t xml:space="preserve"> </w:t>
      </w:r>
      <w:r>
        <w:t>вертолета на корабль. Данные по нестационарному воздушному потоку можно получить из</w:t>
      </w:r>
      <w:r>
        <w:rPr>
          <w:spacing w:val="40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t>экспериментов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численных</w:t>
      </w:r>
      <w:r>
        <w:rPr>
          <w:spacing w:val="-9"/>
        </w:rPr>
        <w:t xml:space="preserve"> </w:t>
      </w:r>
      <w:r>
        <w:t>расчетов.</w:t>
      </w:r>
      <w:r>
        <w:rPr>
          <w:spacing w:val="-5"/>
        </w:rPr>
        <w:t xml:space="preserve"> </w:t>
      </w:r>
      <w:r>
        <w:t>Физические</w:t>
      </w:r>
      <w:r>
        <w:rPr>
          <w:spacing w:val="-10"/>
        </w:rPr>
        <w:t xml:space="preserve"> </w:t>
      </w:r>
      <w:r>
        <w:t>эксперименты,</w:t>
      </w:r>
      <w:r>
        <w:rPr>
          <w:spacing w:val="-9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правило,</w:t>
      </w:r>
      <w:r>
        <w:rPr>
          <w:spacing w:val="40"/>
        </w:rPr>
        <w:t xml:space="preserve"> </w:t>
      </w:r>
      <w:r>
        <w:t>делятся на эксперименты на натурных кораблях и на модельные эксперименты в</w:t>
      </w:r>
      <w:r>
        <w:rPr>
          <w:spacing w:val="40"/>
        </w:rPr>
        <w:t xml:space="preserve"> </w:t>
      </w:r>
      <w:r>
        <w:t>аэродинамической трубе [1-3]. При отсутствии возможности проведения физического</w:t>
      </w:r>
      <w:r>
        <w:rPr>
          <w:spacing w:val="40"/>
        </w:rPr>
        <w:t xml:space="preserve"> </w:t>
      </w:r>
      <w:r>
        <w:t>эксперимента, допустимо проведение численных расчетов. Численные расчеты</w:t>
      </w:r>
      <w:r>
        <w:rPr>
          <w:spacing w:val="40"/>
        </w:rPr>
        <w:t xml:space="preserve"> </w:t>
      </w:r>
      <w:r>
        <w:t>нестационарного воздушного потока в области взлетно-посадочной площадки корабля</w:t>
      </w:r>
      <w:r>
        <w:rPr>
          <w:spacing w:val="40"/>
        </w:rPr>
        <w:t xml:space="preserve"> </w:t>
      </w:r>
      <w:r>
        <w:t>проводятся методами CFD (Computational fluid dynamics). Такие подходы имеют свое</w:t>
      </w:r>
      <w:r>
        <w:rPr>
          <w:spacing w:val="40"/>
        </w:rPr>
        <w:t xml:space="preserve"> </w:t>
      </w:r>
      <w:r>
        <w:t>преимущество в части удобства моделирования обтекания корабля и обработки результатов</w:t>
      </w:r>
      <w:r>
        <w:rPr>
          <w:spacing w:val="40"/>
        </w:rPr>
        <w:t xml:space="preserve"> </w:t>
      </w:r>
      <w:r>
        <w:t>расчетов полей скоростей нестационарного воздушного потока. Однако для расчетов,</w:t>
      </w:r>
      <w:r>
        <w:rPr>
          <w:spacing w:val="40"/>
        </w:rPr>
        <w:t xml:space="preserve"> </w:t>
      </w:r>
      <w:r>
        <w:t>требуются либо большие вычислительные мощности (вычислительны кластер), либо</w:t>
      </w:r>
      <w:r>
        <w:rPr>
          <w:spacing w:val="40"/>
        </w:rPr>
        <w:t xml:space="preserve"> </w:t>
      </w:r>
      <w:r>
        <w:t>увеличенные сроки на расчеты. Результаты исследования воздушного потока с помощью</w:t>
      </w:r>
      <w:r>
        <w:rPr>
          <w:spacing w:val="40"/>
        </w:rPr>
        <w:t xml:space="preserve"> </w:t>
      </w:r>
      <w:r>
        <w:t>методов CFD дали удовлетворительную сходимость с результатами экспериментов. в [2-4].</w:t>
      </w:r>
    </w:p>
    <w:p w14:paraId="660D4C1A" w14:textId="77777777" w:rsidR="00103674" w:rsidRDefault="00000000">
      <w:pPr>
        <w:pStyle w:val="a3"/>
        <w:spacing w:before="11"/>
        <w:ind w:left="142" w:right="421" w:firstLine="140"/>
      </w:pPr>
      <w:r>
        <w:t>В</w:t>
      </w:r>
      <w:r>
        <w:rPr>
          <w:spacing w:val="-5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представлены</w:t>
      </w:r>
      <w:r>
        <w:rPr>
          <w:spacing w:val="-1"/>
        </w:rPr>
        <w:t xml:space="preserve"> </w:t>
      </w:r>
      <w:r>
        <w:t>результаты</w:t>
      </w:r>
      <w:r>
        <w:rPr>
          <w:spacing w:val="-1"/>
        </w:rPr>
        <w:t xml:space="preserve"> </w:t>
      </w:r>
      <w:r>
        <w:t>расчетов нестационарного воздушного</w:t>
      </w:r>
      <w:r>
        <w:rPr>
          <w:spacing w:val="-3"/>
        </w:rPr>
        <w:t xml:space="preserve"> </w:t>
      </w:r>
      <w:r>
        <w:t>потока</w:t>
      </w:r>
      <w:r>
        <w:rPr>
          <w:spacing w:val="-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ВППл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корабля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носовой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кормовой</w:t>
      </w:r>
      <w:r>
        <w:rPr>
          <w:spacing w:val="-5"/>
        </w:rPr>
        <w:t xml:space="preserve"> </w:t>
      </w:r>
      <w:r>
        <w:t>взлетно-посадочными</w:t>
      </w:r>
      <w:r>
        <w:rPr>
          <w:spacing w:val="-5"/>
        </w:rPr>
        <w:t xml:space="preserve"> </w:t>
      </w:r>
      <w:r>
        <w:t>площадками.</w:t>
      </w:r>
      <w:r>
        <w:rPr>
          <w:spacing w:val="40"/>
        </w:rPr>
        <w:t xml:space="preserve"> </w:t>
      </w:r>
      <w:r>
        <w:t>Такое моделирование позволило провести сравнение обтекания носовой и кормовой ВППл.</w:t>
      </w:r>
      <w:r>
        <w:rPr>
          <w:spacing w:val="40"/>
        </w:rPr>
        <w:t xml:space="preserve"> </w:t>
      </w:r>
      <w:r>
        <w:t>Расчеты выполнены с помощью программного комплекса Ansys Fluent на вычислительном</w:t>
      </w:r>
      <w:r>
        <w:rPr>
          <w:spacing w:val="40"/>
        </w:rPr>
        <w:t xml:space="preserve"> </w:t>
      </w:r>
      <w:r>
        <w:t>кластере, применена тетраэдная неструктурированная расчетная сетка, задано встречное</w:t>
      </w:r>
      <w:r>
        <w:rPr>
          <w:spacing w:val="40"/>
        </w:rPr>
        <w:t xml:space="preserve"> </w:t>
      </w:r>
      <w:r>
        <w:t>направление</w:t>
      </w:r>
      <w:r>
        <w:rPr>
          <w:spacing w:val="-7"/>
        </w:rPr>
        <w:t xml:space="preserve"> </w:t>
      </w:r>
      <w:r>
        <w:t>воздушного</w:t>
      </w:r>
      <w:r>
        <w:rPr>
          <w:spacing w:val="-5"/>
        </w:rPr>
        <w:t xml:space="preserve"> </w:t>
      </w:r>
      <w:r>
        <w:t>потока</w:t>
      </w:r>
      <w:r>
        <w:rPr>
          <w:spacing w:val="-7"/>
        </w:rPr>
        <w:t xml:space="preserve"> </w:t>
      </w:r>
      <w:r>
        <w:t>относительно</w:t>
      </w:r>
      <w:r>
        <w:rPr>
          <w:spacing w:val="-5"/>
        </w:rPr>
        <w:t xml:space="preserve"> </w:t>
      </w:r>
      <w:r>
        <w:t>корабля.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расчете</w:t>
      </w:r>
      <w:r>
        <w:rPr>
          <w:spacing w:val="-6"/>
        </w:rPr>
        <w:t xml:space="preserve"> </w:t>
      </w:r>
      <w:r>
        <w:t>применен</w:t>
      </w:r>
      <w:r>
        <w:rPr>
          <w:spacing w:val="-6"/>
        </w:rPr>
        <w:t xml:space="preserve"> </w:t>
      </w:r>
      <w:r>
        <w:t>метод</w:t>
      </w:r>
      <w:r>
        <w:rPr>
          <w:spacing w:val="-1"/>
        </w:rPr>
        <w:t xml:space="preserve"> </w:t>
      </w:r>
      <w:r>
        <w:t>RANS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моделью турбулентности k-ω SST [3-4].</w:t>
      </w:r>
    </w:p>
    <w:p w14:paraId="272D7463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15D6C5DF" w14:textId="77777777" w:rsidR="00103674" w:rsidRDefault="00000000">
      <w:pPr>
        <w:pStyle w:val="a5"/>
        <w:numPr>
          <w:ilvl w:val="0"/>
          <w:numId w:val="251"/>
        </w:numPr>
        <w:tabs>
          <w:tab w:val="left" w:pos="446"/>
        </w:tabs>
        <w:spacing w:before="3" w:line="237" w:lineRule="auto"/>
        <w:ind w:right="426" w:firstLine="140"/>
        <w:jc w:val="both"/>
        <w:rPr>
          <w:sz w:val="16"/>
        </w:rPr>
      </w:pPr>
      <w:r>
        <w:rPr>
          <w:sz w:val="16"/>
        </w:rPr>
        <w:t>Могутин</w:t>
      </w:r>
      <w:r>
        <w:rPr>
          <w:spacing w:val="-2"/>
          <w:sz w:val="16"/>
        </w:rPr>
        <w:t xml:space="preserve"> </w:t>
      </w:r>
      <w:r>
        <w:rPr>
          <w:sz w:val="16"/>
        </w:rPr>
        <w:t>Ю.Б.,</w:t>
      </w:r>
      <w:r>
        <w:rPr>
          <w:spacing w:val="-2"/>
          <w:sz w:val="16"/>
        </w:rPr>
        <w:t xml:space="preserve"> </w:t>
      </w:r>
      <w:r>
        <w:rPr>
          <w:sz w:val="16"/>
        </w:rPr>
        <w:t>Власьев</w:t>
      </w:r>
      <w:r>
        <w:rPr>
          <w:spacing w:val="-2"/>
          <w:sz w:val="16"/>
        </w:rPr>
        <w:t xml:space="preserve"> </w:t>
      </w:r>
      <w:r>
        <w:rPr>
          <w:sz w:val="16"/>
        </w:rPr>
        <w:t>М.В.,</w:t>
      </w:r>
      <w:r>
        <w:rPr>
          <w:spacing w:val="-2"/>
          <w:sz w:val="16"/>
        </w:rPr>
        <w:t xml:space="preserve"> </w:t>
      </w:r>
      <w:r>
        <w:rPr>
          <w:sz w:val="16"/>
        </w:rPr>
        <w:t>Фомичев</w:t>
      </w:r>
      <w:r>
        <w:rPr>
          <w:spacing w:val="-2"/>
          <w:sz w:val="16"/>
        </w:rPr>
        <w:t xml:space="preserve"> </w:t>
      </w:r>
      <w:r>
        <w:rPr>
          <w:sz w:val="16"/>
        </w:rPr>
        <w:t>Э.Н.,</w:t>
      </w:r>
      <w:r>
        <w:rPr>
          <w:spacing w:val="-2"/>
          <w:sz w:val="16"/>
        </w:rPr>
        <w:t xml:space="preserve"> </w:t>
      </w:r>
      <w:r>
        <w:rPr>
          <w:sz w:val="16"/>
        </w:rPr>
        <w:t>Крюков</w:t>
      </w:r>
      <w:r>
        <w:rPr>
          <w:spacing w:val="-2"/>
          <w:sz w:val="16"/>
        </w:rPr>
        <w:t xml:space="preserve"> </w:t>
      </w:r>
      <w:r>
        <w:rPr>
          <w:sz w:val="16"/>
        </w:rPr>
        <w:t>П.Н.</w:t>
      </w:r>
      <w:r>
        <w:rPr>
          <w:spacing w:val="-2"/>
          <w:sz w:val="16"/>
        </w:rPr>
        <w:t xml:space="preserve"> </w:t>
      </w:r>
      <w:r>
        <w:rPr>
          <w:sz w:val="16"/>
        </w:rPr>
        <w:t>Особенности</w:t>
      </w:r>
      <w:r>
        <w:rPr>
          <w:spacing w:val="-2"/>
          <w:sz w:val="16"/>
        </w:rPr>
        <w:t xml:space="preserve"> </w:t>
      </w:r>
      <w:r>
        <w:rPr>
          <w:sz w:val="16"/>
        </w:rPr>
        <w:t>проектирования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многоцелевого судна обеспечения. Труды Крыловского государственного научного центра.</w:t>
      </w:r>
      <w:r>
        <w:rPr>
          <w:spacing w:val="40"/>
          <w:sz w:val="16"/>
        </w:rPr>
        <w:t xml:space="preserve"> </w:t>
      </w:r>
      <w:r>
        <w:rPr>
          <w:sz w:val="16"/>
        </w:rPr>
        <w:t>2022; 1(399), с 111-124;</w:t>
      </w:r>
    </w:p>
    <w:p w14:paraId="6B71AF8F" w14:textId="77777777" w:rsidR="00103674" w:rsidRDefault="00000000">
      <w:pPr>
        <w:pStyle w:val="a5"/>
        <w:numPr>
          <w:ilvl w:val="0"/>
          <w:numId w:val="251"/>
        </w:numPr>
        <w:tabs>
          <w:tab w:val="left" w:pos="481"/>
        </w:tabs>
        <w:spacing w:before="2"/>
        <w:ind w:right="424" w:firstLine="140"/>
        <w:jc w:val="both"/>
        <w:rPr>
          <w:sz w:val="16"/>
        </w:rPr>
      </w:pPr>
      <w:r>
        <w:rPr>
          <w:sz w:val="16"/>
        </w:rPr>
        <w:t>Гузеев А.С., Морозова Е.А., Рудниченко А.А. Исследование структуры воздушного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потока вблизи надводной части судна. Труды Крыловского государственного научного</w:t>
      </w:r>
      <w:r>
        <w:rPr>
          <w:spacing w:val="40"/>
          <w:sz w:val="16"/>
        </w:rPr>
        <w:t xml:space="preserve"> </w:t>
      </w:r>
      <w:r>
        <w:rPr>
          <w:sz w:val="16"/>
        </w:rPr>
        <w:t>центра. 2024; 2(408); 53-58;</w:t>
      </w:r>
    </w:p>
    <w:p w14:paraId="0368FFF5" w14:textId="77777777" w:rsidR="00103674" w:rsidRDefault="00000000">
      <w:pPr>
        <w:pStyle w:val="a5"/>
        <w:numPr>
          <w:ilvl w:val="0"/>
          <w:numId w:val="251"/>
        </w:numPr>
        <w:tabs>
          <w:tab w:val="left" w:pos="446"/>
        </w:tabs>
        <w:spacing w:before="3"/>
        <w:ind w:right="416" w:firstLine="140"/>
        <w:jc w:val="both"/>
        <w:rPr>
          <w:sz w:val="16"/>
        </w:rPr>
      </w:pPr>
      <w:r>
        <w:rPr>
          <w:sz w:val="16"/>
        </w:rPr>
        <w:t>Вышинский</w:t>
      </w:r>
      <w:r>
        <w:rPr>
          <w:spacing w:val="-1"/>
          <w:sz w:val="16"/>
        </w:rPr>
        <w:t xml:space="preserve"> </w:t>
      </w:r>
      <w:r>
        <w:rPr>
          <w:sz w:val="16"/>
        </w:rPr>
        <w:t>В.В.,</w:t>
      </w:r>
      <w:r>
        <w:rPr>
          <w:spacing w:val="-1"/>
          <w:sz w:val="16"/>
        </w:rPr>
        <w:t xml:space="preserve"> </w:t>
      </w:r>
      <w:r>
        <w:rPr>
          <w:sz w:val="16"/>
        </w:rPr>
        <w:t>Корняков</w:t>
      </w:r>
      <w:r>
        <w:rPr>
          <w:spacing w:val="-1"/>
          <w:sz w:val="16"/>
        </w:rPr>
        <w:t xml:space="preserve"> </w:t>
      </w:r>
      <w:r>
        <w:rPr>
          <w:sz w:val="16"/>
        </w:rPr>
        <w:t>А.А.,</w:t>
      </w:r>
      <w:r>
        <w:rPr>
          <w:spacing w:val="-5"/>
          <w:sz w:val="16"/>
        </w:rPr>
        <w:t xml:space="preserve"> </w:t>
      </w:r>
      <w:r>
        <w:rPr>
          <w:sz w:val="16"/>
        </w:rPr>
        <w:t>Свириденко</w:t>
      </w:r>
      <w:r>
        <w:rPr>
          <w:spacing w:val="-1"/>
          <w:sz w:val="16"/>
        </w:rPr>
        <w:t xml:space="preserve"> </w:t>
      </w:r>
      <w:r>
        <w:rPr>
          <w:sz w:val="16"/>
        </w:rPr>
        <w:t>Ю.Н.</w:t>
      </w:r>
      <w:r>
        <w:rPr>
          <w:spacing w:val="-1"/>
          <w:sz w:val="16"/>
        </w:rPr>
        <w:t xml:space="preserve"> </w:t>
      </w:r>
      <w:r>
        <w:rPr>
          <w:sz w:val="16"/>
        </w:rPr>
        <w:t>Моделирование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возмущенного</w:t>
      </w:r>
      <w:r>
        <w:rPr>
          <w:spacing w:val="-1"/>
          <w:sz w:val="16"/>
        </w:rPr>
        <w:t xml:space="preserve"> </w:t>
      </w:r>
      <w:r>
        <w:rPr>
          <w:sz w:val="16"/>
        </w:rPr>
        <w:t>поля</w:t>
      </w:r>
      <w:r>
        <w:rPr>
          <w:spacing w:val="40"/>
          <w:sz w:val="16"/>
        </w:rPr>
        <w:t xml:space="preserve"> </w:t>
      </w:r>
      <w:r>
        <w:rPr>
          <w:sz w:val="16"/>
        </w:rPr>
        <w:t>скоростей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окрестности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вертолетоносца</w:t>
      </w:r>
      <w:r>
        <w:rPr>
          <w:spacing w:val="-10"/>
          <w:sz w:val="16"/>
        </w:rPr>
        <w:t xml:space="preserve"> </w:t>
      </w:r>
      <w:r>
        <w:rPr>
          <w:sz w:val="16"/>
        </w:rPr>
        <w:t>типа</w:t>
      </w:r>
      <w:r>
        <w:rPr>
          <w:spacing w:val="-10"/>
          <w:sz w:val="16"/>
        </w:rPr>
        <w:t xml:space="preserve"> </w:t>
      </w:r>
      <w:r>
        <w:rPr>
          <w:sz w:val="16"/>
        </w:rPr>
        <w:t>«Мистраль».</w:t>
      </w:r>
      <w:r>
        <w:rPr>
          <w:spacing w:val="-10"/>
          <w:sz w:val="16"/>
        </w:rPr>
        <w:t xml:space="preserve"> </w:t>
      </w:r>
      <w:r>
        <w:rPr>
          <w:sz w:val="16"/>
        </w:rPr>
        <w:t>ТРУДЫ</w:t>
      </w:r>
      <w:r>
        <w:rPr>
          <w:spacing w:val="-10"/>
          <w:sz w:val="16"/>
        </w:rPr>
        <w:t xml:space="preserve"> </w:t>
      </w:r>
      <w:r>
        <w:rPr>
          <w:sz w:val="16"/>
        </w:rPr>
        <w:t>МФТИ,</w:t>
      </w:r>
      <w:r>
        <w:rPr>
          <w:spacing w:val="-10"/>
          <w:sz w:val="16"/>
        </w:rPr>
        <w:t xml:space="preserve"> </w:t>
      </w:r>
      <w:r>
        <w:rPr>
          <w:sz w:val="16"/>
        </w:rPr>
        <w:t>2014.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z w:val="16"/>
        </w:rPr>
        <w:t>Том</w:t>
      </w:r>
      <w:r>
        <w:rPr>
          <w:spacing w:val="-10"/>
          <w:sz w:val="16"/>
        </w:rPr>
        <w:t xml:space="preserve"> </w:t>
      </w:r>
      <w:r>
        <w:rPr>
          <w:sz w:val="16"/>
        </w:rPr>
        <w:t>6,</w:t>
      </w:r>
      <w:r>
        <w:rPr>
          <w:spacing w:val="-10"/>
          <w:sz w:val="16"/>
        </w:rPr>
        <w:t xml:space="preserve"> </w:t>
      </w:r>
      <w:r>
        <w:rPr>
          <w:sz w:val="16"/>
        </w:rPr>
        <w:t>№2,</w:t>
      </w:r>
      <w:r>
        <w:rPr>
          <w:spacing w:val="40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114-121;</w:t>
      </w:r>
    </w:p>
    <w:p w14:paraId="6E3008FB" w14:textId="77777777" w:rsidR="00103674" w:rsidRDefault="00000000">
      <w:pPr>
        <w:pStyle w:val="a5"/>
        <w:numPr>
          <w:ilvl w:val="0"/>
          <w:numId w:val="251"/>
        </w:numPr>
        <w:tabs>
          <w:tab w:val="left" w:pos="501"/>
        </w:tabs>
        <w:spacing w:before="4"/>
        <w:ind w:right="428" w:firstLine="140"/>
        <w:jc w:val="both"/>
        <w:rPr>
          <w:sz w:val="16"/>
        </w:rPr>
      </w:pPr>
      <w:r>
        <w:rPr>
          <w:sz w:val="16"/>
        </w:rPr>
        <w:t>Вышинский В.В., Корняков А.А., Судаков Г.Г. Исследование вихревого следа за</w:t>
      </w:r>
      <w:r>
        <w:rPr>
          <w:spacing w:val="40"/>
          <w:sz w:val="16"/>
        </w:rPr>
        <w:t xml:space="preserve"> </w:t>
      </w:r>
      <w:r>
        <w:rPr>
          <w:sz w:val="16"/>
        </w:rPr>
        <w:t>авианесущим кораблем. Научный вестник МГТУ ГА, 2011. №172, с. 27-33.</w:t>
      </w:r>
    </w:p>
    <w:p w14:paraId="43D5811D" w14:textId="77777777" w:rsidR="00103674" w:rsidRDefault="00103674">
      <w:pPr>
        <w:pStyle w:val="a3"/>
        <w:spacing w:before="18"/>
        <w:ind w:left="0"/>
        <w:jc w:val="left"/>
      </w:pPr>
    </w:p>
    <w:p w14:paraId="70C72028" w14:textId="77777777" w:rsidR="00103674" w:rsidRDefault="00000000">
      <w:pPr>
        <w:pStyle w:val="2"/>
        <w:ind w:left="522" w:right="808"/>
      </w:pPr>
      <w:r>
        <w:t>Разработка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объективного</w:t>
      </w:r>
      <w:r>
        <w:rPr>
          <w:spacing w:val="-6"/>
        </w:rPr>
        <w:t xml:space="preserve"> </w:t>
      </w:r>
      <w:r>
        <w:t>контроля</w:t>
      </w:r>
      <w:r>
        <w:rPr>
          <w:spacing w:val="-8"/>
        </w:rPr>
        <w:t xml:space="preserve"> </w:t>
      </w:r>
      <w:r>
        <w:t>деятельности</w:t>
      </w:r>
      <w:r>
        <w:rPr>
          <w:spacing w:val="-9"/>
        </w:rPr>
        <w:t xml:space="preserve"> </w:t>
      </w:r>
      <w:r>
        <w:t>пилотов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полно-</w:t>
      </w:r>
      <w:r>
        <w:rPr>
          <w:spacing w:val="40"/>
        </w:rPr>
        <w:t xml:space="preserve"> </w:t>
      </w:r>
      <w:r>
        <w:t>пилотажных</w:t>
      </w:r>
      <w:r>
        <w:rPr>
          <w:spacing w:val="-1"/>
        </w:rPr>
        <w:t xml:space="preserve"> </w:t>
      </w:r>
      <w:r>
        <w:t>тренажерах</w:t>
      </w:r>
    </w:p>
    <w:p w14:paraId="22298A94" w14:textId="77777777" w:rsidR="00103674" w:rsidRDefault="00000000">
      <w:pPr>
        <w:pStyle w:val="a3"/>
        <w:spacing w:before="2"/>
        <w:ind w:left="2246" w:right="2534"/>
        <w:jc w:val="center"/>
      </w:pPr>
      <w:r>
        <w:t>Белоусов</w:t>
      </w:r>
      <w:r>
        <w:rPr>
          <w:spacing w:val="-10"/>
        </w:rPr>
        <w:t xml:space="preserve"> </w:t>
      </w:r>
      <w:r>
        <w:t>Д.Д.,</w:t>
      </w:r>
      <w:r>
        <w:rPr>
          <w:spacing w:val="-10"/>
        </w:rPr>
        <w:t xml:space="preserve"> </w:t>
      </w:r>
      <w:r>
        <w:t>Харунжин</w:t>
      </w:r>
      <w:r>
        <w:rPr>
          <w:spacing w:val="-10"/>
        </w:rPr>
        <w:t xml:space="preserve"> </w:t>
      </w:r>
      <w:r>
        <w:t>М.А.</w:t>
      </w:r>
      <w:r>
        <w:rPr>
          <w:spacing w:val="40"/>
        </w:rPr>
        <w:t xml:space="preserve"> </w:t>
      </w:r>
      <w:r>
        <w:t>МАИ, г. Москва, Россия</w:t>
      </w:r>
    </w:p>
    <w:p w14:paraId="2EB626E9" w14:textId="77777777" w:rsidR="00103674" w:rsidRDefault="00000000">
      <w:pPr>
        <w:pStyle w:val="a3"/>
        <w:spacing w:before="3"/>
        <w:ind w:left="142" w:right="422" w:firstLine="140"/>
      </w:pPr>
      <w:r>
        <w:t>Обеспечение</w:t>
      </w:r>
      <w:r>
        <w:rPr>
          <w:spacing w:val="-10"/>
        </w:rPr>
        <w:t xml:space="preserve"> </w:t>
      </w:r>
      <w:r>
        <w:t>безопасности</w:t>
      </w:r>
      <w:r>
        <w:rPr>
          <w:spacing w:val="-5"/>
        </w:rPr>
        <w:t xml:space="preserve"> </w:t>
      </w:r>
      <w:r>
        <w:t>полетов</w:t>
      </w:r>
      <w:r>
        <w:rPr>
          <w:spacing w:val="-1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отрасли</w:t>
      </w:r>
      <w:r>
        <w:rPr>
          <w:spacing w:val="-5"/>
        </w:rPr>
        <w:t xml:space="preserve"> </w:t>
      </w:r>
      <w:r>
        <w:t>неразрывно</w:t>
      </w:r>
      <w:r>
        <w:rPr>
          <w:spacing w:val="-9"/>
        </w:rPr>
        <w:t xml:space="preserve"> </w:t>
      </w:r>
      <w:r>
        <w:t>связано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качеством</w:t>
      </w:r>
      <w:r>
        <w:rPr>
          <w:spacing w:val="40"/>
        </w:rPr>
        <w:t xml:space="preserve"> </w:t>
      </w:r>
      <w:r>
        <w:t>профессиональной подготовки летного состава и объективностью оценки сформированных</w:t>
      </w:r>
      <w:r>
        <w:rPr>
          <w:spacing w:val="40"/>
        </w:rPr>
        <w:t xml:space="preserve"> </w:t>
      </w:r>
      <w:r>
        <w:t>профессиональных компетенций. Параллельно с развитием полно-пилотажных тренажеров</w:t>
      </w:r>
      <w:r>
        <w:rPr>
          <w:spacing w:val="40"/>
        </w:rPr>
        <w:t xml:space="preserve"> </w:t>
      </w:r>
      <w:r>
        <w:t>(Full Flight Simulator, FFS) была разработана система SOQA (Simulator Operations Quality</w:t>
      </w:r>
      <w:r>
        <w:rPr>
          <w:spacing w:val="40"/>
        </w:rPr>
        <w:t xml:space="preserve"> </w:t>
      </w:r>
      <w:r>
        <w:t>Assurance), основанная на регистрации и анализе параметрической информации с тренажера</w:t>
      </w:r>
      <w:r>
        <w:rPr>
          <w:spacing w:val="40"/>
        </w:rPr>
        <w:t xml:space="preserve"> </w:t>
      </w:r>
      <w:r>
        <w:t>[1]. Однако SOQA не позволяет в полной мере объективно оценить качество выполнения</w:t>
      </w:r>
      <w:r>
        <w:rPr>
          <w:spacing w:val="40"/>
        </w:rPr>
        <w:t xml:space="preserve"> </w:t>
      </w:r>
      <w:r>
        <w:t>пилотажных задач на тренажере, поскольку ошибочные или несвоевременно выполненные</w:t>
      </w:r>
      <w:r>
        <w:rPr>
          <w:spacing w:val="40"/>
        </w:rPr>
        <w:t xml:space="preserve"> </w:t>
      </w:r>
      <w:r>
        <w:t>действия летного экипажа зачастую связаны с некорректным или недостаточным</w:t>
      </w:r>
      <w:r>
        <w:rPr>
          <w:spacing w:val="40"/>
        </w:rPr>
        <w:t xml:space="preserve"> </w:t>
      </w:r>
      <w:r>
        <w:t>распределением внимания летного экипажа между элементами информационно-</w:t>
      </w:r>
      <w:r>
        <w:rPr>
          <w:spacing w:val="40"/>
        </w:rPr>
        <w:t xml:space="preserve"> </w:t>
      </w:r>
      <w:r>
        <w:t>управляющего поля пилотажно-навигационного комплекса [2].</w:t>
      </w:r>
    </w:p>
    <w:p w14:paraId="0F50C283" w14:textId="77777777" w:rsidR="00103674" w:rsidRDefault="00000000">
      <w:pPr>
        <w:pStyle w:val="a3"/>
        <w:spacing w:before="66"/>
        <w:ind w:right="138" w:firstLine="140"/>
      </w:pPr>
      <w:r>
        <w:t>В</w:t>
      </w:r>
      <w:r>
        <w:rPr>
          <w:spacing w:val="-10"/>
        </w:rPr>
        <w:t xml:space="preserve"> </w:t>
      </w:r>
      <w:r>
        <w:t>связи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этим</w:t>
      </w:r>
      <w:r>
        <w:rPr>
          <w:spacing w:val="-6"/>
        </w:rPr>
        <w:t xml:space="preserve"> </w:t>
      </w:r>
      <w:r>
        <w:t>актуализируется</w:t>
      </w:r>
      <w:r>
        <w:rPr>
          <w:spacing w:val="-8"/>
        </w:rPr>
        <w:t xml:space="preserve"> </w:t>
      </w:r>
      <w:r>
        <w:t>необходимость</w:t>
      </w:r>
      <w:r>
        <w:rPr>
          <w:spacing w:val="-8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объективного</w:t>
      </w:r>
      <w:r>
        <w:rPr>
          <w:spacing w:val="-9"/>
        </w:rPr>
        <w:t xml:space="preserve"> </w:t>
      </w:r>
      <w:r>
        <w:t>контроля</w:t>
      </w:r>
      <w:r>
        <w:rPr>
          <w:spacing w:val="40"/>
        </w:rPr>
        <w:t xml:space="preserve"> </w:t>
      </w:r>
      <w:r>
        <w:t>на полно-пилотажных тренажерах, осуществляющую регистрацию положения взгляда на</w:t>
      </w:r>
      <w:r>
        <w:rPr>
          <w:spacing w:val="40"/>
        </w:rPr>
        <w:t xml:space="preserve"> </w:t>
      </w:r>
      <w:r>
        <w:t>элементах</w:t>
      </w:r>
      <w:r>
        <w:rPr>
          <w:spacing w:val="-10"/>
        </w:rPr>
        <w:t xml:space="preserve"> </w:t>
      </w:r>
      <w:r>
        <w:t>информационно-управляющего</w:t>
      </w:r>
      <w:r>
        <w:rPr>
          <w:spacing w:val="-10"/>
        </w:rPr>
        <w:t xml:space="preserve"> </w:t>
      </w:r>
      <w:r>
        <w:t>поля</w:t>
      </w:r>
      <w:r>
        <w:rPr>
          <w:spacing w:val="-10"/>
        </w:rPr>
        <w:t xml:space="preserve"> </w:t>
      </w:r>
      <w:r>
        <w:t>пилотажно-навигационного</w:t>
      </w:r>
      <w:r>
        <w:rPr>
          <w:spacing w:val="-10"/>
        </w:rPr>
        <w:t xml:space="preserve"> </w:t>
      </w:r>
      <w:r>
        <w:t>комплекса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сбор</w:t>
      </w:r>
      <w:r>
        <w:rPr>
          <w:spacing w:val="40"/>
        </w:rPr>
        <w:t xml:space="preserve"> </w:t>
      </w:r>
      <w:r>
        <w:t>параметрической информации с тренажера, с целью формирования объективной оценки</w:t>
      </w:r>
      <w:r>
        <w:rPr>
          <w:spacing w:val="40"/>
        </w:rPr>
        <w:t xml:space="preserve"> </w:t>
      </w:r>
      <w:r>
        <w:t>деятельности пилотов в процессе тренажерной подготовки.</w:t>
      </w:r>
    </w:p>
    <w:p w14:paraId="2842DC54" w14:textId="77777777" w:rsidR="00103674" w:rsidRDefault="00000000">
      <w:pPr>
        <w:pStyle w:val="a3"/>
        <w:spacing w:before="5"/>
        <w:ind w:right="139" w:firstLine="140"/>
      </w:pPr>
      <w:r>
        <w:lastRenderedPageBreak/>
        <w:t>В работе рассматривается система объективного контроля деятельности пилотов,</w:t>
      </w:r>
      <w:r>
        <w:rPr>
          <w:spacing w:val="40"/>
        </w:rPr>
        <w:t xml:space="preserve"> </w:t>
      </w:r>
      <w:r>
        <w:t>интегрированная в программно-аппаратный комплекс полно-пилотажного тренажера,</w:t>
      </w:r>
      <w:r>
        <w:rPr>
          <w:spacing w:val="40"/>
        </w:rPr>
        <w:t xml:space="preserve"> </w:t>
      </w:r>
      <w:r>
        <w:t>основанная на применении технологии окулографии для непрерывной регистрации</w:t>
      </w:r>
      <w:r>
        <w:rPr>
          <w:spacing w:val="40"/>
        </w:rPr>
        <w:t xml:space="preserve"> </w:t>
      </w:r>
      <w:r>
        <w:t>траектории</w:t>
      </w:r>
      <w:r>
        <w:rPr>
          <w:spacing w:val="-1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взгляда</w:t>
      </w:r>
      <w:r>
        <w:rPr>
          <w:spacing w:val="-10"/>
        </w:rPr>
        <w:t xml:space="preserve"> </w:t>
      </w:r>
      <w:r>
        <w:t>членов</w:t>
      </w:r>
      <w:r>
        <w:rPr>
          <w:spacing w:val="-10"/>
        </w:rPr>
        <w:t xml:space="preserve"> </w:t>
      </w:r>
      <w:r>
        <w:t>летного</w:t>
      </w:r>
      <w:r>
        <w:rPr>
          <w:spacing w:val="-10"/>
        </w:rPr>
        <w:t xml:space="preserve"> </w:t>
      </w:r>
      <w:r>
        <w:t>экипажа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одновременным</w:t>
      </w:r>
      <w:r>
        <w:rPr>
          <w:spacing w:val="-10"/>
        </w:rPr>
        <w:t xml:space="preserve"> </w:t>
      </w:r>
      <w:r>
        <w:t>сбором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обработкой</w:t>
      </w:r>
      <w:r>
        <w:rPr>
          <w:spacing w:val="40"/>
        </w:rPr>
        <w:t xml:space="preserve"> </w:t>
      </w:r>
      <w:r>
        <w:t>параметрической информации с тренажера, включающей параметры пространственного</w:t>
      </w:r>
      <w:r>
        <w:rPr>
          <w:spacing w:val="40"/>
        </w:rPr>
        <w:t xml:space="preserve"> </w:t>
      </w:r>
      <w:r>
        <w:t>положения воздушного</w:t>
      </w:r>
      <w:r>
        <w:rPr>
          <w:spacing w:val="-1"/>
        </w:rPr>
        <w:t xml:space="preserve"> </w:t>
      </w:r>
      <w:r>
        <w:t>судна,</w:t>
      </w:r>
      <w:r>
        <w:rPr>
          <w:spacing w:val="-1"/>
        </w:rPr>
        <w:t xml:space="preserve"> </w:t>
      </w:r>
      <w:r>
        <w:t>параметры полета,</w:t>
      </w:r>
      <w:r>
        <w:rPr>
          <w:spacing w:val="-1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параметры положения и</w:t>
      </w:r>
      <w:r>
        <w:rPr>
          <w:spacing w:val="-1"/>
        </w:rPr>
        <w:t xml:space="preserve"> </w:t>
      </w:r>
      <w:r>
        <w:t>состояние</w:t>
      </w:r>
      <w:r>
        <w:rPr>
          <w:spacing w:val="40"/>
        </w:rPr>
        <w:t xml:space="preserve"> </w:t>
      </w:r>
      <w:r>
        <w:t>органов управления. Формирование объективной оценки осуществляется посредством</w:t>
      </w:r>
      <w:r>
        <w:rPr>
          <w:spacing w:val="40"/>
        </w:rPr>
        <w:t xml:space="preserve"> </w:t>
      </w:r>
      <w:r>
        <w:t>анализа зарегистрированных данных в единой временной шкале, что позволяет выявить</w:t>
      </w:r>
      <w:r>
        <w:rPr>
          <w:spacing w:val="40"/>
        </w:rPr>
        <w:t xml:space="preserve"> </w:t>
      </w:r>
      <w:r>
        <w:t>причинно-следственные</w:t>
      </w:r>
      <w:r>
        <w:rPr>
          <w:spacing w:val="-10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распределением</w:t>
      </w:r>
      <w:r>
        <w:rPr>
          <w:spacing w:val="-10"/>
        </w:rPr>
        <w:t xml:space="preserve"> </w:t>
      </w:r>
      <w:r>
        <w:t>внимания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действиями</w:t>
      </w:r>
      <w:r>
        <w:rPr>
          <w:spacing w:val="-10"/>
        </w:rPr>
        <w:t xml:space="preserve"> </w:t>
      </w:r>
      <w:r>
        <w:t>членов</w:t>
      </w:r>
      <w:r>
        <w:rPr>
          <w:spacing w:val="-10"/>
        </w:rPr>
        <w:t xml:space="preserve"> </w:t>
      </w:r>
      <w:r>
        <w:t>летного</w:t>
      </w:r>
      <w:r>
        <w:rPr>
          <w:spacing w:val="40"/>
        </w:rPr>
        <w:t xml:space="preserve"> </w:t>
      </w:r>
      <w:r>
        <w:rPr>
          <w:spacing w:val="-2"/>
        </w:rPr>
        <w:t>экипажа.</w:t>
      </w:r>
    </w:p>
    <w:p w14:paraId="280B59F5" w14:textId="77777777" w:rsidR="00103674" w:rsidRDefault="00000000">
      <w:pPr>
        <w:pStyle w:val="a3"/>
        <w:spacing w:before="6"/>
        <w:ind w:right="139" w:firstLine="140"/>
      </w:pPr>
      <w:r>
        <w:t>Внедрение системы объективного контроля обладает существенным стратегическим</w:t>
      </w:r>
      <w:r>
        <w:rPr>
          <w:spacing w:val="40"/>
        </w:rPr>
        <w:t xml:space="preserve"> </w:t>
      </w:r>
      <w:r>
        <w:t>потенциалом для совершенствования профессиональной подготовки летного состава.</w:t>
      </w:r>
      <w:r>
        <w:rPr>
          <w:spacing w:val="40"/>
        </w:rPr>
        <w:t xml:space="preserve"> </w:t>
      </w:r>
      <w:r>
        <w:t>Формирование «цифрового следа» каждого пилота и накопление массива данных о</w:t>
      </w:r>
      <w:r>
        <w:rPr>
          <w:spacing w:val="40"/>
        </w:rPr>
        <w:t xml:space="preserve"> </w:t>
      </w:r>
      <w:r>
        <w:t>распределении внимания и эффективностью действий в штатных и аварийных ситуациях,</w:t>
      </w:r>
      <w:r>
        <w:rPr>
          <w:spacing w:val="40"/>
        </w:rPr>
        <w:t xml:space="preserve"> </w:t>
      </w:r>
      <w:r>
        <w:t>создают основу для персонализации тренажерных программ и реализации адаптивного</w:t>
      </w:r>
      <w:r>
        <w:rPr>
          <w:spacing w:val="40"/>
        </w:rPr>
        <w:t xml:space="preserve"> </w:t>
      </w:r>
      <w:r>
        <w:t>обучения, что способствует существенному повышению качества подготовки авиационного</w:t>
      </w:r>
      <w:r>
        <w:rPr>
          <w:spacing w:val="40"/>
        </w:rPr>
        <w:t xml:space="preserve"> </w:t>
      </w:r>
      <w:r>
        <w:rPr>
          <w:spacing w:val="-2"/>
        </w:rPr>
        <w:t>персонала.</w:t>
      </w:r>
    </w:p>
    <w:p w14:paraId="5686E4DE" w14:textId="77777777" w:rsidR="00103674" w:rsidRDefault="00000000">
      <w:pPr>
        <w:pStyle w:val="a3"/>
        <w:spacing w:before="8"/>
        <w:ind w:left="568"/>
        <w:jc w:val="left"/>
      </w:pPr>
      <w:r>
        <w:rPr>
          <w:spacing w:val="-2"/>
        </w:rPr>
        <w:t>Литература:</w:t>
      </w:r>
    </w:p>
    <w:p w14:paraId="100702D3" w14:textId="77777777" w:rsidR="00103674" w:rsidRPr="0017427D" w:rsidRDefault="00000000">
      <w:pPr>
        <w:pStyle w:val="a5"/>
        <w:numPr>
          <w:ilvl w:val="0"/>
          <w:numId w:val="250"/>
        </w:numPr>
        <w:tabs>
          <w:tab w:val="left" w:pos="722"/>
        </w:tabs>
        <w:ind w:right="144" w:firstLine="140"/>
        <w:rPr>
          <w:sz w:val="16"/>
          <w:lang w:val="en-US"/>
        </w:rPr>
      </w:pPr>
      <w:r w:rsidRPr="0017427D">
        <w:rPr>
          <w:sz w:val="16"/>
          <w:lang w:val="en-US"/>
        </w:rPr>
        <w:t>Thurber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M.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CAE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implementing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SOQA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new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training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paradigm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International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News.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2011.</w:t>
      </w:r>
    </w:p>
    <w:p w14:paraId="78041AE3" w14:textId="77777777" w:rsidR="00103674" w:rsidRDefault="00000000">
      <w:pPr>
        <w:pStyle w:val="a5"/>
        <w:numPr>
          <w:ilvl w:val="0"/>
          <w:numId w:val="250"/>
        </w:numPr>
        <w:tabs>
          <w:tab w:val="left" w:pos="727"/>
        </w:tabs>
        <w:spacing w:before="2"/>
        <w:ind w:right="136" w:firstLine="140"/>
        <w:rPr>
          <w:sz w:val="16"/>
        </w:rPr>
      </w:pPr>
      <w:r w:rsidRPr="0017427D">
        <w:rPr>
          <w:sz w:val="16"/>
          <w:lang w:val="en-US"/>
        </w:rPr>
        <w:t>Kasarskis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P.,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Stehwien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Hickox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Aretz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A. Comparison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expert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novice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scan behaviors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during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vfr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flight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Proceedings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11th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International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Symposium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on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Psychology.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z w:val="16"/>
        </w:rPr>
        <w:t>2001.</w:t>
      </w:r>
    </w:p>
    <w:p w14:paraId="5088662F" w14:textId="77777777" w:rsidR="00103674" w:rsidRDefault="00103674">
      <w:pPr>
        <w:pStyle w:val="a3"/>
        <w:spacing w:before="18"/>
        <w:ind w:left="0"/>
        <w:jc w:val="left"/>
      </w:pPr>
    </w:p>
    <w:p w14:paraId="1BC4EC52" w14:textId="77777777" w:rsidR="00103674" w:rsidRDefault="00000000">
      <w:pPr>
        <w:pStyle w:val="2"/>
        <w:ind w:left="527" w:right="244"/>
      </w:pPr>
      <w:r>
        <w:t>Оценка</w:t>
      </w:r>
      <w:r>
        <w:rPr>
          <w:spacing w:val="-2"/>
        </w:rPr>
        <w:t xml:space="preserve"> </w:t>
      </w:r>
      <w:r>
        <w:t>стойкости</w:t>
      </w:r>
      <w:r>
        <w:rPr>
          <w:spacing w:val="-8"/>
        </w:rPr>
        <w:t xml:space="preserve"> </w:t>
      </w:r>
      <w:r>
        <w:t>крыла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полимерного</w:t>
      </w:r>
      <w:r>
        <w:rPr>
          <w:spacing w:val="-5"/>
        </w:rPr>
        <w:t xml:space="preserve"> </w:t>
      </w:r>
      <w:r>
        <w:t>композиционного</w:t>
      </w:r>
      <w:r>
        <w:rPr>
          <w:spacing w:val="-5"/>
        </w:rPr>
        <w:t xml:space="preserve"> </w:t>
      </w:r>
      <w:r>
        <w:t>материала</w:t>
      </w:r>
      <w:r>
        <w:rPr>
          <w:spacing w:val="-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ударе</w:t>
      </w:r>
      <w:r>
        <w:rPr>
          <w:spacing w:val="40"/>
        </w:rPr>
        <w:t xml:space="preserve"> </w:t>
      </w:r>
      <w:r>
        <w:rPr>
          <w:spacing w:val="-2"/>
        </w:rPr>
        <w:t>птицей</w:t>
      </w:r>
    </w:p>
    <w:p w14:paraId="6CAAD80F" w14:textId="77777777" w:rsidR="00103674" w:rsidRDefault="00000000">
      <w:pPr>
        <w:pStyle w:val="a3"/>
        <w:spacing w:before="3" w:line="182" w:lineRule="exact"/>
        <w:ind w:left="279"/>
        <w:jc w:val="center"/>
      </w:pPr>
      <w:r>
        <w:t>Вай</w:t>
      </w:r>
      <w:r>
        <w:rPr>
          <w:spacing w:val="-7"/>
        </w:rPr>
        <w:t xml:space="preserve"> </w:t>
      </w:r>
      <w:r>
        <w:t>Я.О.,</w:t>
      </w:r>
      <w:r>
        <w:rPr>
          <w:spacing w:val="-1"/>
        </w:rPr>
        <w:t xml:space="preserve"> </w:t>
      </w:r>
      <w:r>
        <w:t>Михайловский</w:t>
      </w:r>
      <w:r>
        <w:rPr>
          <w:spacing w:val="-5"/>
        </w:rPr>
        <w:t xml:space="preserve"> </w:t>
      </w:r>
      <w:r>
        <w:rPr>
          <w:spacing w:val="-4"/>
        </w:rPr>
        <w:t>К.В.</w:t>
      </w:r>
    </w:p>
    <w:p w14:paraId="712FA238" w14:textId="77777777" w:rsidR="00103674" w:rsidRDefault="00000000">
      <w:pPr>
        <w:pStyle w:val="a3"/>
        <w:spacing w:before="0" w:line="182" w:lineRule="exact"/>
        <w:ind w:left="278"/>
        <w:jc w:val="center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Н.Э.</w:t>
      </w:r>
      <w:r>
        <w:rPr>
          <w:spacing w:val="-3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t>Россия,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4B6F3867" w14:textId="77777777" w:rsidR="00103674" w:rsidRDefault="00000000">
      <w:pPr>
        <w:pStyle w:val="a3"/>
        <w:ind w:right="138" w:firstLine="140"/>
      </w:pPr>
      <w:r>
        <w:t>Столкновения</w:t>
      </w:r>
      <w:r>
        <w:rPr>
          <w:spacing w:val="-10"/>
        </w:rPr>
        <w:t xml:space="preserve"> </w:t>
      </w:r>
      <w:r>
        <w:t>самолётов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птицами</w:t>
      </w:r>
      <w:r>
        <w:rPr>
          <w:spacing w:val="-10"/>
        </w:rPr>
        <w:t xml:space="preserve"> </w:t>
      </w:r>
      <w:r>
        <w:t>остаются</w:t>
      </w:r>
      <w:r>
        <w:rPr>
          <w:spacing w:val="-10"/>
        </w:rPr>
        <w:t xml:space="preserve"> </w:t>
      </w:r>
      <w:r>
        <w:t>серьёзной</w:t>
      </w:r>
      <w:r>
        <w:rPr>
          <w:spacing w:val="-10"/>
        </w:rPr>
        <w:t xml:space="preserve"> </w:t>
      </w:r>
      <w:r>
        <w:t>угрозой</w:t>
      </w:r>
      <w:r>
        <w:rPr>
          <w:spacing w:val="-10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безопасности,</w:t>
      </w:r>
      <w:r>
        <w:rPr>
          <w:spacing w:val="40"/>
        </w:rPr>
        <w:t xml:space="preserve"> </w:t>
      </w:r>
      <w:r>
        <w:t>особенно для лёгких гражданских самолётов, поскольку могут привести к значительным</w:t>
      </w:r>
      <w:r>
        <w:rPr>
          <w:spacing w:val="40"/>
        </w:rPr>
        <w:t xml:space="preserve"> </w:t>
      </w:r>
      <w:r>
        <w:t>повреждениям конструкции. Изучение таких инцидентов важно для разработки мер,</w:t>
      </w:r>
      <w:r>
        <w:rPr>
          <w:spacing w:val="40"/>
        </w:rPr>
        <w:t xml:space="preserve"> </w:t>
      </w:r>
      <w:r>
        <w:t>направленных на снижение риска авиационных происшествий.</w:t>
      </w:r>
    </w:p>
    <w:p w14:paraId="04D39D37" w14:textId="77777777" w:rsidR="00103674" w:rsidRDefault="00000000">
      <w:pPr>
        <w:pStyle w:val="a3"/>
        <w:spacing w:before="4"/>
        <w:ind w:right="127" w:firstLine="140"/>
      </w:pPr>
      <w:r>
        <w:t>Цель работы – повышение стойкости крыла лёгкого спортивного самолёта из полимерно-</w:t>
      </w:r>
      <w:r>
        <w:rPr>
          <w:spacing w:val="40"/>
        </w:rPr>
        <w:t xml:space="preserve"> </w:t>
      </w:r>
      <w:r>
        <w:t>композитного материала (ПКМ) к ударным нагрузкам, возникающим при столкновении с</w:t>
      </w:r>
      <w:r>
        <w:rPr>
          <w:spacing w:val="40"/>
        </w:rPr>
        <w:t xml:space="preserve"> </w:t>
      </w:r>
      <w:r>
        <w:t>птицей. Объект исследования – крыло самолёта, при анализе которого учитываются</w:t>
      </w:r>
      <w:r>
        <w:rPr>
          <w:spacing w:val="40"/>
        </w:rPr>
        <w:t xml:space="preserve"> </w:t>
      </w:r>
      <w:r>
        <w:t>аэродинамическая нагрузка, анизотропия материала, схема армирования и конструктивно-</w:t>
      </w:r>
      <w:r>
        <w:rPr>
          <w:spacing w:val="40"/>
        </w:rPr>
        <w:t xml:space="preserve"> </w:t>
      </w:r>
      <w:r>
        <w:t>силовая схема.</w:t>
      </w:r>
    </w:p>
    <w:p w14:paraId="4542F9A2" w14:textId="77777777" w:rsidR="00103674" w:rsidRDefault="00000000">
      <w:pPr>
        <w:pStyle w:val="a3"/>
        <w:spacing w:before="5"/>
        <w:ind w:right="130" w:firstLine="140"/>
      </w:pPr>
      <w:r>
        <w:t>В конструкции используется углепластик со схемой армирования [0°, ±45°, 90°]n [1]. ].</w:t>
      </w:r>
      <w:r>
        <w:rPr>
          <w:spacing w:val="40"/>
        </w:rPr>
        <w:t xml:space="preserve"> </w:t>
      </w:r>
      <w:r>
        <w:t>Расчёт аэродинамики проводился для крейсерского режима полёта: принята скорость 60 м/с</w:t>
      </w:r>
      <w:r>
        <w:rPr>
          <w:spacing w:val="40"/>
        </w:rPr>
        <w:t xml:space="preserve"> </w:t>
      </w:r>
      <w:r>
        <w:t>на высоте 3000 м и угол атаки α = 0°. С использованием приведённых данных о</w:t>
      </w:r>
      <w:r>
        <w:rPr>
          <w:spacing w:val="40"/>
        </w:rPr>
        <w:t xml:space="preserve"> </w:t>
      </w:r>
      <w:r>
        <w:t>конструктивно-силовой схеме крыла лёгкого спортивного самолёта (толщина обшивки — 3</w:t>
      </w:r>
      <w:r>
        <w:rPr>
          <w:spacing w:val="40"/>
        </w:rPr>
        <w:t xml:space="preserve"> </w:t>
      </w:r>
      <w:r>
        <w:t>мм, нервюр — 2 мм, лонжерона — 4 мм, расположение лонжеронов на 25% и 60% хорды,</w:t>
      </w:r>
      <w:r>
        <w:rPr>
          <w:spacing w:val="40"/>
        </w:rPr>
        <w:t xml:space="preserve"> </w:t>
      </w:r>
      <w:r>
        <w:t>расстояние</w:t>
      </w:r>
      <w:r>
        <w:rPr>
          <w:spacing w:val="-4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нервюрами —</w:t>
      </w:r>
      <w:r>
        <w:rPr>
          <w:spacing w:val="-2"/>
        </w:rPr>
        <w:t xml:space="preserve"> </w:t>
      </w:r>
      <w:r>
        <w:t>550 мм)</w:t>
      </w:r>
      <w:r>
        <w:rPr>
          <w:spacing w:val="-1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проведён</w:t>
      </w:r>
      <w:r>
        <w:rPr>
          <w:spacing w:val="-3"/>
        </w:rPr>
        <w:t xml:space="preserve"> </w:t>
      </w:r>
      <w:r>
        <w:t>анализ</w:t>
      </w:r>
      <w:r>
        <w:rPr>
          <w:spacing w:val="-1"/>
        </w:rPr>
        <w:t xml:space="preserve"> </w:t>
      </w:r>
      <w:r>
        <w:t>воздействия</w:t>
      </w:r>
      <w:r>
        <w:rPr>
          <w:spacing w:val="-1"/>
        </w:rPr>
        <w:t xml:space="preserve"> </w:t>
      </w:r>
      <w:r>
        <w:t>удара</w:t>
      </w:r>
      <w:r>
        <w:rPr>
          <w:spacing w:val="-4"/>
        </w:rPr>
        <w:t xml:space="preserve"> </w:t>
      </w:r>
      <w:r>
        <w:t>птицы по</w:t>
      </w:r>
      <w:r>
        <w:rPr>
          <w:spacing w:val="40"/>
        </w:rPr>
        <w:t xml:space="preserve"> </w:t>
      </w:r>
      <w:r>
        <w:t>крылу. Эти данные будут использованы для формирования численной модели крыла и</w:t>
      </w:r>
      <w:r>
        <w:rPr>
          <w:spacing w:val="40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расчёта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комплекса</w:t>
      </w:r>
      <w:r>
        <w:rPr>
          <w:spacing w:val="-10"/>
        </w:rPr>
        <w:t xml:space="preserve"> </w:t>
      </w:r>
      <w:r>
        <w:t>ANSYS</w:t>
      </w:r>
      <w:r>
        <w:rPr>
          <w:spacing w:val="-10"/>
        </w:rPr>
        <w:t xml:space="preserve"> </w:t>
      </w:r>
      <w:r>
        <w:t>[2–3].</w:t>
      </w:r>
      <w:r>
        <w:rPr>
          <w:spacing w:val="-10"/>
        </w:rPr>
        <w:t xml:space="preserve"> </w:t>
      </w:r>
      <w:r>
        <w:t>Физико-механические</w:t>
      </w:r>
      <w:r>
        <w:rPr>
          <w:spacing w:val="40"/>
        </w:rPr>
        <w:t xml:space="preserve"> </w:t>
      </w:r>
      <w:r>
        <w:t>свойства используемого материала приведены в работе [4].</w:t>
      </w:r>
    </w:p>
    <w:p w14:paraId="4A4F15A8" w14:textId="2B72876B" w:rsidR="00103674" w:rsidRDefault="00000000" w:rsidP="00C4602B">
      <w:pPr>
        <w:pStyle w:val="a3"/>
        <w:spacing w:before="11"/>
        <w:ind w:right="133" w:firstLine="140"/>
      </w:pPr>
      <w:r>
        <w:t>Моделирование</w:t>
      </w:r>
      <w:r>
        <w:rPr>
          <w:spacing w:val="-1"/>
        </w:rPr>
        <w:t xml:space="preserve"> </w:t>
      </w:r>
      <w:r>
        <w:t>выполнено с</w:t>
      </w:r>
      <w:r>
        <w:rPr>
          <w:spacing w:val="-1"/>
        </w:rPr>
        <w:t xml:space="preserve"> </w:t>
      </w:r>
      <w:r>
        <w:t>применением</w:t>
      </w:r>
      <w:r>
        <w:rPr>
          <w:spacing w:val="-1"/>
        </w:rPr>
        <w:t xml:space="preserve"> </w:t>
      </w:r>
      <w:r>
        <w:t>метода</w:t>
      </w:r>
      <w:r>
        <w:rPr>
          <w:spacing w:val="-1"/>
        </w:rPr>
        <w:t xml:space="preserve"> </w:t>
      </w:r>
      <w:r>
        <w:t>сглаженных частиц (SPH) для описания</w:t>
      </w:r>
      <w:r>
        <w:rPr>
          <w:spacing w:val="40"/>
        </w:rPr>
        <w:t xml:space="preserve"> </w:t>
      </w:r>
      <w:r>
        <w:t>птицы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метода</w:t>
      </w:r>
      <w:r>
        <w:rPr>
          <w:spacing w:val="-9"/>
        </w:rPr>
        <w:t xml:space="preserve"> </w:t>
      </w:r>
      <w:r>
        <w:t>конечных</w:t>
      </w:r>
      <w:r>
        <w:rPr>
          <w:spacing w:val="-7"/>
        </w:rPr>
        <w:t xml:space="preserve"> </w:t>
      </w:r>
      <w:r>
        <w:t>элементов</w:t>
      </w:r>
      <w:r>
        <w:rPr>
          <w:spacing w:val="-8"/>
        </w:rPr>
        <w:t xml:space="preserve"> </w:t>
      </w:r>
      <w:r>
        <w:t>(КЭ)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крыла,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позволило</w:t>
      </w:r>
      <w:r>
        <w:rPr>
          <w:spacing w:val="-8"/>
        </w:rPr>
        <w:t xml:space="preserve"> </w:t>
      </w:r>
      <w:r>
        <w:t>корректно</w:t>
      </w:r>
      <w:r>
        <w:rPr>
          <w:spacing w:val="-7"/>
        </w:rPr>
        <w:t xml:space="preserve"> </w:t>
      </w:r>
      <w:r>
        <w:t>воспроизвести</w:t>
      </w:r>
      <w:r>
        <w:rPr>
          <w:spacing w:val="40"/>
        </w:rPr>
        <w:t xml:space="preserve"> </w:t>
      </w:r>
      <w:r>
        <w:t>динамику взаимодействия при ударе. Масса птицы принята 1,2 кг, средняя плотность — ρ ≈</w:t>
      </w:r>
      <w:r>
        <w:rPr>
          <w:spacing w:val="40"/>
        </w:rPr>
        <w:t xml:space="preserve"> </w:t>
      </w:r>
      <w:r>
        <w:t>950</w:t>
      </w:r>
      <w:r>
        <w:rPr>
          <w:spacing w:val="39"/>
        </w:rPr>
        <w:t xml:space="preserve"> </w:t>
      </w:r>
      <w:r>
        <w:t>кг/м³.</w:t>
      </w:r>
      <w:r>
        <w:rPr>
          <w:spacing w:val="41"/>
        </w:rPr>
        <w:t xml:space="preserve"> </w:t>
      </w:r>
      <w:r>
        <w:t>Согласно</w:t>
      </w:r>
      <w:r>
        <w:rPr>
          <w:spacing w:val="42"/>
        </w:rPr>
        <w:t xml:space="preserve"> </w:t>
      </w:r>
      <w:r>
        <w:t>данным</w:t>
      </w:r>
      <w:r>
        <w:rPr>
          <w:spacing w:val="40"/>
        </w:rPr>
        <w:t xml:space="preserve"> </w:t>
      </w:r>
      <w:r>
        <w:t>Уилбека</w:t>
      </w:r>
      <w:r>
        <w:rPr>
          <w:spacing w:val="41"/>
        </w:rPr>
        <w:t xml:space="preserve"> </w:t>
      </w:r>
      <w:r>
        <w:t>(Wilbeck),</w:t>
      </w:r>
      <w:r>
        <w:rPr>
          <w:spacing w:val="41"/>
        </w:rPr>
        <w:t xml:space="preserve"> </w:t>
      </w:r>
      <w:r>
        <w:t>птицы</w:t>
      </w:r>
      <w:r>
        <w:rPr>
          <w:spacing w:val="4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такой</w:t>
      </w:r>
      <w:r>
        <w:rPr>
          <w:spacing w:val="37"/>
        </w:rPr>
        <w:t xml:space="preserve"> </w:t>
      </w:r>
      <w:r>
        <w:t>плотностью</w:t>
      </w:r>
      <w:r>
        <w:rPr>
          <w:spacing w:val="42"/>
        </w:rPr>
        <w:t xml:space="preserve"> </w:t>
      </w:r>
      <w:r>
        <w:t>могут</w:t>
      </w:r>
      <w:r>
        <w:rPr>
          <w:spacing w:val="42"/>
        </w:rPr>
        <w:t xml:space="preserve"> </w:t>
      </w:r>
      <w:r>
        <w:rPr>
          <w:spacing w:val="-4"/>
        </w:rPr>
        <w:t>быть</w:t>
      </w:r>
      <w:r w:rsidR="00C4602B" w:rsidRPr="00C4602B">
        <w:t xml:space="preserve"> </w:t>
      </w:r>
      <w:r>
        <w:t>удовлетворительно</w:t>
      </w:r>
      <w:r>
        <w:rPr>
          <w:spacing w:val="-10"/>
        </w:rPr>
        <w:t xml:space="preserve"> </w:t>
      </w:r>
      <w:r>
        <w:t>смоделированы</w:t>
      </w:r>
      <w:r>
        <w:rPr>
          <w:spacing w:val="-10"/>
        </w:rPr>
        <w:t xml:space="preserve"> </w:t>
      </w:r>
      <w:r>
        <w:t>смесью</w:t>
      </w:r>
      <w:r>
        <w:rPr>
          <w:spacing w:val="-10"/>
        </w:rPr>
        <w:t xml:space="preserve"> </w:t>
      </w:r>
      <w:r>
        <w:t>воды</w:t>
      </w:r>
      <w:r>
        <w:rPr>
          <w:spacing w:val="-10"/>
        </w:rPr>
        <w:t xml:space="preserve"> </w:t>
      </w:r>
      <w:r>
        <w:t>(90</w:t>
      </w:r>
      <w:r>
        <w:rPr>
          <w:spacing w:val="-10"/>
        </w:rPr>
        <w:t xml:space="preserve"> </w:t>
      </w:r>
      <w:r>
        <w:t>%)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воздуха</w:t>
      </w:r>
      <w:r>
        <w:rPr>
          <w:spacing w:val="-10"/>
        </w:rPr>
        <w:t xml:space="preserve"> </w:t>
      </w:r>
      <w:r>
        <w:t>(10</w:t>
      </w:r>
      <w:r>
        <w:rPr>
          <w:spacing w:val="-11"/>
        </w:rPr>
        <w:t xml:space="preserve"> </w:t>
      </w:r>
      <w:r>
        <w:t>%)</w:t>
      </w:r>
      <w:r>
        <w:rPr>
          <w:spacing w:val="-10"/>
        </w:rPr>
        <w:t xml:space="preserve"> </w:t>
      </w:r>
      <w:r>
        <w:t>[5].</w:t>
      </w:r>
      <w:r>
        <w:rPr>
          <w:spacing w:val="-10"/>
        </w:rPr>
        <w:t xml:space="preserve"> </w:t>
      </w:r>
      <w:r>
        <w:t>Рассматривались</w:t>
      </w:r>
      <w:r>
        <w:rPr>
          <w:spacing w:val="40"/>
        </w:rPr>
        <w:t xml:space="preserve"> </w:t>
      </w:r>
      <w:r>
        <w:t>скорости столкновения от 30 до 120 м/с, а также различные точки попадания.</w:t>
      </w:r>
    </w:p>
    <w:p w14:paraId="56FE9A28" w14:textId="77777777" w:rsidR="00103674" w:rsidRDefault="00000000">
      <w:pPr>
        <w:pStyle w:val="a3"/>
        <w:spacing w:before="2"/>
        <w:ind w:left="282"/>
        <w:jc w:val="left"/>
      </w:pPr>
      <w:r>
        <w:t>Для</w:t>
      </w:r>
      <w:r>
        <w:rPr>
          <w:spacing w:val="-5"/>
        </w:rPr>
        <w:t xml:space="preserve"> </w:t>
      </w:r>
      <w:r>
        <w:t>достижения</w:t>
      </w:r>
      <w:r>
        <w:rPr>
          <w:spacing w:val="-4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решались</w:t>
      </w:r>
      <w:r>
        <w:rPr>
          <w:spacing w:val="-5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006CDF5B" w14:textId="77777777" w:rsidR="00103674" w:rsidRDefault="00000000">
      <w:pPr>
        <w:pStyle w:val="a5"/>
        <w:numPr>
          <w:ilvl w:val="0"/>
          <w:numId w:val="249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Построение</w:t>
      </w:r>
      <w:r>
        <w:rPr>
          <w:spacing w:val="-5"/>
          <w:sz w:val="16"/>
        </w:rPr>
        <w:t xml:space="preserve"> </w:t>
      </w:r>
      <w:r>
        <w:rPr>
          <w:sz w:val="16"/>
        </w:rPr>
        <w:t>конечно-элементной</w:t>
      </w:r>
      <w:r>
        <w:rPr>
          <w:spacing w:val="-4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4"/>
          <w:sz w:val="16"/>
        </w:rPr>
        <w:t xml:space="preserve"> </w:t>
      </w:r>
      <w:r>
        <w:rPr>
          <w:sz w:val="16"/>
        </w:rPr>
        <w:t>крыла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ANSYS.</w:t>
      </w:r>
    </w:p>
    <w:p w14:paraId="6BC14BF8" w14:textId="77777777" w:rsidR="00103674" w:rsidRDefault="00000000">
      <w:pPr>
        <w:pStyle w:val="a5"/>
        <w:numPr>
          <w:ilvl w:val="0"/>
          <w:numId w:val="249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Определение</w:t>
      </w:r>
      <w:r>
        <w:rPr>
          <w:spacing w:val="-8"/>
          <w:sz w:val="16"/>
        </w:rPr>
        <w:t xml:space="preserve"> </w:t>
      </w:r>
      <w:r>
        <w:rPr>
          <w:sz w:val="16"/>
        </w:rPr>
        <w:t>математической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геометрической</w:t>
      </w:r>
      <w:r>
        <w:rPr>
          <w:spacing w:val="-7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птицы.</w:t>
      </w:r>
    </w:p>
    <w:p w14:paraId="718C65D9" w14:textId="77777777" w:rsidR="00103674" w:rsidRDefault="00000000">
      <w:pPr>
        <w:pStyle w:val="a5"/>
        <w:numPr>
          <w:ilvl w:val="0"/>
          <w:numId w:val="249"/>
        </w:numPr>
        <w:tabs>
          <w:tab w:val="left" w:pos="376"/>
        </w:tabs>
        <w:ind w:right="426" w:firstLine="140"/>
        <w:rPr>
          <w:sz w:val="16"/>
        </w:rPr>
      </w:pPr>
      <w:r>
        <w:rPr>
          <w:sz w:val="16"/>
        </w:rPr>
        <w:t>Моделирование напряжённо-деформированного состояния крыла при различных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скоростях ударных воздействий.</w:t>
      </w:r>
    </w:p>
    <w:p w14:paraId="322C2BD8" w14:textId="77777777" w:rsidR="00103674" w:rsidRDefault="00000000">
      <w:pPr>
        <w:pStyle w:val="a3"/>
        <w:spacing w:before="2"/>
        <w:ind w:left="142" w:right="431" w:firstLine="140"/>
      </w:pPr>
      <w:r>
        <w:t>Результаты расчётов показали, что конструкция крыла из углепластика выдерживает</w:t>
      </w:r>
      <w:r>
        <w:rPr>
          <w:spacing w:val="40"/>
        </w:rPr>
        <w:t xml:space="preserve"> </w:t>
      </w:r>
      <w:r>
        <w:t>ударные нагрузки от птиц массой до 1,2 кг при скоростях столкновения до 100 м/с. При 120</w:t>
      </w:r>
      <w:r>
        <w:rPr>
          <w:spacing w:val="40"/>
        </w:rPr>
        <w:t xml:space="preserve"> </w:t>
      </w:r>
      <w:r>
        <w:t>м/с уровень напряжений превышает предел прочности материала (1640 МПа), что</w:t>
      </w:r>
      <w:r>
        <w:rPr>
          <w:spacing w:val="40"/>
        </w:rPr>
        <w:t xml:space="preserve"> </w:t>
      </w:r>
      <w:r>
        <w:t>свидетельствует о разрушении конструкции.</w:t>
      </w:r>
    </w:p>
    <w:p w14:paraId="639ADA9A" w14:textId="77777777" w:rsidR="00103674" w:rsidRDefault="00000000">
      <w:pPr>
        <w:pStyle w:val="a3"/>
        <w:spacing w:before="0"/>
        <w:ind w:left="142" w:right="428" w:firstLine="140"/>
      </w:pPr>
      <w:r>
        <w:t>Полученные результаты могут быть использованы при оптимизации параметров</w:t>
      </w:r>
      <w:r>
        <w:rPr>
          <w:spacing w:val="40"/>
        </w:rPr>
        <w:t xml:space="preserve"> </w:t>
      </w:r>
      <w:r>
        <w:t>конструкции крыла и разработке рекомендаций, направленных на повышение стойкости</w:t>
      </w:r>
      <w:r>
        <w:rPr>
          <w:spacing w:val="40"/>
        </w:rPr>
        <w:t xml:space="preserve"> </w:t>
      </w:r>
      <w:r>
        <w:t>лёгких спортивных самолётов к ударам птиц.</w:t>
      </w:r>
    </w:p>
    <w:p w14:paraId="46C13DAE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7E682016" w14:textId="77777777" w:rsidR="00103674" w:rsidRDefault="00000000">
      <w:pPr>
        <w:pStyle w:val="a5"/>
        <w:numPr>
          <w:ilvl w:val="0"/>
          <w:numId w:val="248"/>
        </w:numPr>
        <w:tabs>
          <w:tab w:val="left" w:pos="462"/>
        </w:tabs>
        <w:ind w:right="426" w:firstLine="140"/>
        <w:rPr>
          <w:sz w:val="16"/>
        </w:rPr>
      </w:pPr>
      <w:r>
        <w:rPr>
          <w:sz w:val="16"/>
        </w:rPr>
        <w:t>Буланов И.М., Воробей В.В. Технология ракетных и аэрокосмических конструкций из</w:t>
      </w:r>
      <w:r>
        <w:rPr>
          <w:spacing w:val="40"/>
          <w:sz w:val="16"/>
        </w:rPr>
        <w:t xml:space="preserve"> </w:t>
      </w:r>
      <w:r>
        <w:rPr>
          <w:sz w:val="16"/>
        </w:rPr>
        <w:t>композиционных материалов. М.: Изд-во МГТУ им. Н.Э. Баумана, 1998. 516 с.</w:t>
      </w:r>
    </w:p>
    <w:p w14:paraId="7BA3F110" w14:textId="77777777" w:rsidR="00103674" w:rsidRDefault="00000000">
      <w:pPr>
        <w:pStyle w:val="a5"/>
        <w:numPr>
          <w:ilvl w:val="0"/>
          <w:numId w:val="248"/>
        </w:numPr>
        <w:tabs>
          <w:tab w:val="left" w:pos="447"/>
        </w:tabs>
        <w:spacing w:before="2"/>
        <w:ind w:right="422" w:firstLine="140"/>
        <w:rPr>
          <w:sz w:val="16"/>
        </w:rPr>
      </w:pPr>
      <w:r w:rsidRPr="0017427D">
        <w:rPr>
          <w:sz w:val="16"/>
          <w:lang w:val="en-US"/>
        </w:rPr>
        <w:t>Reznik S.V., Esetbatyrovich A.S. Modeling the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thermal and stress-strain state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 composite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air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vehicle tail fins. </w:t>
      </w:r>
      <w:r>
        <w:rPr>
          <w:sz w:val="16"/>
        </w:rPr>
        <w:t>AIP Conf. Proc., 2021, vol. 2318, art. 020012. https://doi.org/10.1063/5.0036561</w:t>
      </w:r>
    </w:p>
    <w:p w14:paraId="5B63E36E" w14:textId="77777777" w:rsidR="00103674" w:rsidRDefault="00000000">
      <w:pPr>
        <w:pStyle w:val="a5"/>
        <w:numPr>
          <w:ilvl w:val="0"/>
          <w:numId w:val="248"/>
        </w:numPr>
        <w:tabs>
          <w:tab w:val="left" w:pos="442"/>
        </w:tabs>
        <w:spacing w:before="3"/>
        <w:ind w:right="430" w:firstLine="140"/>
        <w:rPr>
          <w:sz w:val="16"/>
        </w:rPr>
      </w:pPr>
      <w:r>
        <w:rPr>
          <w:sz w:val="16"/>
        </w:rPr>
        <w:t>Вай</w:t>
      </w:r>
      <w:r>
        <w:rPr>
          <w:spacing w:val="-10"/>
          <w:sz w:val="16"/>
        </w:rPr>
        <w:t xml:space="preserve"> </w:t>
      </w:r>
      <w:r>
        <w:rPr>
          <w:sz w:val="16"/>
        </w:rPr>
        <w:t>Ян</w:t>
      </w:r>
      <w:r>
        <w:rPr>
          <w:spacing w:val="-7"/>
          <w:sz w:val="16"/>
        </w:rPr>
        <w:t xml:space="preserve"> </w:t>
      </w:r>
      <w:r>
        <w:rPr>
          <w:sz w:val="16"/>
        </w:rPr>
        <w:t>У,</w:t>
      </w:r>
      <w:r>
        <w:rPr>
          <w:spacing w:val="-6"/>
          <w:sz w:val="16"/>
        </w:rPr>
        <w:t xml:space="preserve"> </w:t>
      </w:r>
      <w:r>
        <w:rPr>
          <w:sz w:val="16"/>
        </w:rPr>
        <w:t>Михайловский</w:t>
      </w:r>
      <w:r>
        <w:rPr>
          <w:spacing w:val="-7"/>
          <w:sz w:val="16"/>
        </w:rPr>
        <w:t xml:space="preserve"> </w:t>
      </w:r>
      <w:r>
        <w:rPr>
          <w:sz w:val="16"/>
        </w:rPr>
        <w:t>К.В.</w:t>
      </w:r>
      <w:r>
        <w:rPr>
          <w:spacing w:val="-6"/>
          <w:sz w:val="16"/>
        </w:rPr>
        <w:t xml:space="preserve"> </w:t>
      </w:r>
      <w:r>
        <w:rPr>
          <w:sz w:val="16"/>
        </w:rPr>
        <w:t>Оптимизация</w:t>
      </w:r>
      <w:r>
        <w:rPr>
          <w:spacing w:val="-5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7"/>
          <w:sz w:val="16"/>
        </w:rPr>
        <w:t xml:space="preserve"> </w:t>
      </w:r>
      <w:r>
        <w:rPr>
          <w:sz w:val="16"/>
        </w:rPr>
        <w:t>крыла</w:t>
      </w:r>
      <w:r>
        <w:rPr>
          <w:spacing w:val="-7"/>
          <w:sz w:val="16"/>
        </w:rPr>
        <w:t xml:space="preserve"> </w:t>
      </w:r>
      <w:r>
        <w:rPr>
          <w:sz w:val="16"/>
        </w:rPr>
        <w:t>лёгкого</w:t>
      </w:r>
      <w:r>
        <w:rPr>
          <w:spacing w:val="-10"/>
          <w:sz w:val="16"/>
        </w:rPr>
        <w:t xml:space="preserve"> </w:t>
      </w:r>
      <w:r>
        <w:rPr>
          <w:sz w:val="16"/>
        </w:rPr>
        <w:t>самолёта</w:t>
      </w:r>
      <w:r>
        <w:rPr>
          <w:spacing w:val="-7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ПКМ</w:t>
      </w:r>
      <w:r>
        <w:rPr>
          <w:spacing w:val="40"/>
          <w:sz w:val="16"/>
        </w:rPr>
        <w:t xml:space="preserve"> </w:t>
      </w:r>
      <w:r>
        <w:rPr>
          <w:sz w:val="16"/>
        </w:rPr>
        <w:t>и анализ возможных областей возникновения дефектов. Изв. вузов. Машиностроение. 2025.</w:t>
      </w:r>
    </w:p>
    <w:p w14:paraId="2218CD1A" w14:textId="77777777" w:rsidR="00103674" w:rsidRDefault="00000000">
      <w:pPr>
        <w:pStyle w:val="a3"/>
        <w:spacing w:before="2"/>
        <w:ind w:left="142"/>
        <w:jc w:val="left"/>
      </w:pPr>
      <w:r>
        <w:t>№9</w:t>
      </w:r>
      <w:r>
        <w:rPr>
          <w:spacing w:val="2"/>
        </w:rPr>
        <w:t xml:space="preserve"> </w:t>
      </w:r>
      <w:r>
        <w:t>(786).</w:t>
      </w:r>
      <w:r>
        <w:rPr>
          <w:spacing w:val="2"/>
        </w:rPr>
        <w:t xml:space="preserve"> </w:t>
      </w:r>
      <w:r>
        <w:rPr>
          <w:spacing w:val="-2"/>
        </w:rPr>
        <w:t>https://elibrary.ru/item.asp?id=45678901</w:t>
      </w:r>
    </w:p>
    <w:p w14:paraId="2C8125A1" w14:textId="77777777" w:rsidR="00103674" w:rsidRDefault="00000000">
      <w:pPr>
        <w:pStyle w:val="a5"/>
        <w:numPr>
          <w:ilvl w:val="0"/>
          <w:numId w:val="248"/>
        </w:numPr>
        <w:tabs>
          <w:tab w:val="left" w:pos="487"/>
          <w:tab w:val="left" w:pos="1257"/>
          <w:tab w:val="left" w:pos="2302"/>
          <w:tab w:val="left" w:pos="3192"/>
          <w:tab w:val="left" w:pos="4032"/>
          <w:tab w:val="left" w:pos="4652"/>
          <w:tab w:val="left" w:pos="5328"/>
          <w:tab w:val="left" w:pos="5953"/>
        </w:tabs>
        <w:ind w:right="416" w:firstLine="140"/>
        <w:jc w:val="both"/>
        <w:rPr>
          <w:sz w:val="16"/>
        </w:rPr>
      </w:pPr>
      <w:r>
        <w:rPr>
          <w:sz w:val="16"/>
        </w:rPr>
        <w:t>Вай Ян У, Михайловский К.В. Моделирование НДС панели из ПКМ при ударной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нагрузке.</w:t>
      </w:r>
      <w:r>
        <w:rPr>
          <w:sz w:val="16"/>
        </w:rPr>
        <w:tab/>
      </w:r>
      <w:r>
        <w:rPr>
          <w:spacing w:val="-2"/>
          <w:sz w:val="16"/>
        </w:rPr>
        <w:t>Вестник</w:t>
      </w:r>
      <w:r>
        <w:rPr>
          <w:sz w:val="16"/>
        </w:rPr>
        <w:tab/>
      </w:r>
      <w:r>
        <w:rPr>
          <w:spacing w:val="-4"/>
          <w:sz w:val="16"/>
        </w:rPr>
        <w:t>МАИ.</w:t>
      </w:r>
      <w:r>
        <w:rPr>
          <w:sz w:val="16"/>
        </w:rPr>
        <w:tab/>
      </w:r>
      <w:r>
        <w:rPr>
          <w:spacing w:val="-2"/>
          <w:sz w:val="16"/>
        </w:rPr>
        <w:t>2025.</w:t>
      </w:r>
      <w:r>
        <w:rPr>
          <w:sz w:val="16"/>
        </w:rPr>
        <w:tab/>
      </w:r>
      <w:r>
        <w:rPr>
          <w:spacing w:val="-6"/>
          <w:sz w:val="16"/>
        </w:rPr>
        <w:t>Т.</w:t>
      </w:r>
      <w:r>
        <w:rPr>
          <w:sz w:val="16"/>
        </w:rPr>
        <w:tab/>
      </w:r>
      <w:r>
        <w:rPr>
          <w:spacing w:val="-4"/>
          <w:sz w:val="16"/>
        </w:rPr>
        <w:t>32.</w:t>
      </w:r>
      <w:r>
        <w:rPr>
          <w:sz w:val="16"/>
        </w:rPr>
        <w:tab/>
      </w:r>
      <w:r>
        <w:rPr>
          <w:spacing w:val="-6"/>
          <w:sz w:val="16"/>
        </w:rPr>
        <w:t>С.</w:t>
      </w:r>
      <w:r>
        <w:rPr>
          <w:sz w:val="16"/>
        </w:rPr>
        <w:tab/>
      </w:r>
      <w:r>
        <w:rPr>
          <w:spacing w:val="-2"/>
          <w:sz w:val="16"/>
        </w:rPr>
        <w:t>112–123.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https://vestnikmai.ru/publications.php?ID=184454</w:t>
      </w:r>
    </w:p>
    <w:p w14:paraId="718D5A64" w14:textId="77777777" w:rsidR="00103674" w:rsidRDefault="00000000">
      <w:pPr>
        <w:pStyle w:val="a5"/>
        <w:numPr>
          <w:ilvl w:val="0"/>
          <w:numId w:val="248"/>
        </w:numPr>
        <w:tabs>
          <w:tab w:val="left" w:pos="462"/>
        </w:tabs>
        <w:spacing w:before="3"/>
        <w:ind w:right="421" w:firstLine="140"/>
        <w:jc w:val="both"/>
        <w:rPr>
          <w:sz w:val="16"/>
        </w:rPr>
      </w:pPr>
      <w:r w:rsidRPr="0017427D">
        <w:rPr>
          <w:sz w:val="16"/>
          <w:lang w:val="en-US"/>
        </w:rPr>
        <w:t xml:space="preserve">Wilbeck J.S. Impact Behavior of Low Strength Projectiles. </w:t>
      </w:r>
      <w:r>
        <w:rPr>
          <w:sz w:val="16"/>
        </w:rPr>
        <w:t>Air Force Materials Laboratory,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1977.</w:t>
      </w:r>
    </w:p>
    <w:p w14:paraId="56D1A46A" w14:textId="77777777" w:rsidR="00103674" w:rsidRDefault="00103674">
      <w:pPr>
        <w:pStyle w:val="a3"/>
        <w:spacing w:before="18"/>
        <w:ind w:left="0"/>
        <w:jc w:val="left"/>
      </w:pPr>
    </w:p>
    <w:p w14:paraId="439D5A8A" w14:textId="77777777" w:rsidR="00103674" w:rsidRDefault="00000000">
      <w:pPr>
        <w:pStyle w:val="2"/>
        <w:ind w:left="165" w:right="450"/>
      </w:pPr>
      <w:r>
        <w:t>Разработка</w:t>
      </w:r>
      <w:r>
        <w:rPr>
          <w:spacing w:val="-10"/>
        </w:rPr>
        <w:t xml:space="preserve"> </w:t>
      </w:r>
      <w:r>
        <w:t>технической</w:t>
      </w:r>
      <w:r>
        <w:rPr>
          <w:spacing w:val="-7"/>
        </w:rPr>
        <w:t xml:space="preserve"> </w:t>
      </w:r>
      <w:r>
        <w:t>концепции</w:t>
      </w:r>
      <w:r>
        <w:rPr>
          <w:spacing w:val="-10"/>
        </w:rPr>
        <w:t xml:space="preserve"> </w:t>
      </w:r>
      <w:r>
        <w:t>измерительно-вычислительного</w:t>
      </w:r>
      <w:r>
        <w:rPr>
          <w:spacing w:val="-9"/>
        </w:rPr>
        <w:t xml:space="preserve"> </w:t>
      </w:r>
      <w:r>
        <w:t>комплекса</w:t>
      </w:r>
      <w:r>
        <w:rPr>
          <w:spacing w:val="-6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исследования экранного эффекта в АДТ</w:t>
      </w:r>
    </w:p>
    <w:p w14:paraId="06A7266B" w14:textId="77777777" w:rsidR="00103674" w:rsidRDefault="00000000">
      <w:pPr>
        <w:pStyle w:val="a3"/>
        <w:spacing w:before="6" w:line="235" w:lineRule="auto"/>
        <w:ind w:left="1092" w:right="1381"/>
        <w:jc w:val="center"/>
      </w:pPr>
      <w:r>
        <w:t>Виноградов</w:t>
      </w:r>
      <w:r>
        <w:rPr>
          <w:spacing w:val="-7"/>
        </w:rPr>
        <w:t xml:space="preserve"> </w:t>
      </w:r>
      <w:r>
        <w:t>О.Н.,</w:t>
      </w:r>
      <w:r>
        <w:rPr>
          <w:spacing w:val="-6"/>
        </w:rPr>
        <w:t xml:space="preserve"> </w:t>
      </w:r>
      <w:r>
        <w:t>Корнушенко</w:t>
      </w:r>
      <w:r>
        <w:rPr>
          <w:spacing w:val="-5"/>
        </w:rPr>
        <w:t xml:space="preserve"> </w:t>
      </w:r>
      <w:r>
        <w:t>А.В.,</w:t>
      </w:r>
      <w:r>
        <w:rPr>
          <w:spacing w:val="-6"/>
        </w:rPr>
        <w:t xml:space="preserve"> </w:t>
      </w:r>
      <w:r>
        <w:t>Рылик</w:t>
      </w:r>
      <w:r>
        <w:rPr>
          <w:spacing w:val="-5"/>
        </w:rPr>
        <w:t xml:space="preserve"> </w:t>
      </w:r>
      <w:r>
        <w:t>И.А.,</w:t>
      </w:r>
      <w:r>
        <w:rPr>
          <w:spacing w:val="-6"/>
        </w:rPr>
        <w:t xml:space="preserve"> </w:t>
      </w:r>
      <w:r>
        <w:t>Макалкин</w:t>
      </w:r>
      <w:r>
        <w:rPr>
          <w:spacing w:val="-6"/>
        </w:rPr>
        <w:t xml:space="preserve"> </w:t>
      </w:r>
      <w:r>
        <w:t>В.А.</w:t>
      </w:r>
      <w:r>
        <w:rPr>
          <w:spacing w:val="40"/>
        </w:rPr>
        <w:t xml:space="preserve"> </w:t>
      </w:r>
      <w:r>
        <w:t>ФАУ «ЦАГИ», г. Жуковский, Россия</w:t>
      </w:r>
    </w:p>
    <w:p w14:paraId="557998E2" w14:textId="77777777" w:rsidR="00103674" w:rsidRDefault="00000000">
      <w:pPr>
        <w:pStyle w:val="a3"/>
        <w:ind w:left="142" w:right="422" w:firstLine="140"/>
      </w:pPr>
      <w:r>
        <w:t>Экранный эффект (ЭЭ) — повышение подъемной силы и аэродинамического качества</w:t>
      </w:r>
      <w:r>
        <w:rPr>
          <w:spacing w:val="40"/>
        </w:rPr>
        <w:t xml:space="preserve"> </w:t>
      </w:r>
      <w:r>
        <w:t>летательного</w:t>
      </w:r>
      <w:r>
        <w:rPr>
          <w:spacing w:val="-6"/>
        </w:rPr>
        <w:t xml:space="preserve"> </w:t>
      </w:r>
      <w:r>
        <w:t>аппарата</w:t>
      </w:r>
      <w:r>
        <w:rPr>
          <w:spacing w:val="-6"/>
        </w:rPr>
        <w:t xml:space="preserve"> </w:t>
      </w:r>
      <w:r>
        <w:t>(ЛА)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движении</w:t>
      </w:r>
      <w:r>
        <w:rPr>
          <w:spacing w:val="-6"/>
        </w:rPr>
        <w:t xml:space="preserve"> </w:t>
      </w:r>
      <w:r>
        <w:t>вблизи</w:t>
      </w:r>
      <w:r>
        <w:rPr>
          <w:spacing w:val="-6"/>
        </w:rPr>
        <w:t xml:space="preserve"> </w:t>
      </w:r>
      <w:r>
        <w:t>экранирующей</w:t>
      </w:r>
      <w:r>
        <w:rPr>
          <w:spacing w:val="-6"/>
        </w:rPr>
        <w:t xml:space="preserve"> </w:t>
      </w:r>
      <w:r>
        <w:t>поверхности</w:t>
      </w:r>
      <w:r>
        <w:rPr>
          <w:spacing w:val="-6"/>
        </w:rPr>
        <w:t xml:space="preserve"> </w:t>
      </w:r>
      <w:r>
        <w:t>(воды,</w:t>
      </w:r>
      <w:r>
        <w:rPr>
          <w:spacing w:val="-6"/>
        </w:rPr>
        <w:t xml:space="preserve"> </w:t>
      </w:r>
      <w:r>
        <w:t>земли).</w:t>
      </w:r>
      <w:r>
        <w:rPr>
          <w:spacing w:val="40"/>
        </w:rPr>
        <w:t xml:space="preserve"> </w:t>
      </w:r>
      <w:r>
        <w:t>Исследование ЭЭ критически важно для изучения взлетно-посадочных характеристик</w:t>
      </w:r>
      <w:r>
        <w:rPr>
          <w:spacing w:val="40"/>
        </w:rPr>
        <w:t xml:space="preserve"> </w:t>
      </w:r>
      <w:r>
        <w:t>самолетов, разработки летательных аппаратов с укороченным взлетом/посадкой (УВП), а</w:t>
      </w:r>
      <w:r>
        <w:rPr>
          <w:spacing w:val="40"/>
        </w:rPr>
        <w:t xml:space="preserve"> </w:t>
      </w:r>
      <w:r>
        <w:t>также экранопланов. Аэродинамические трубы (АДТ) — основной инструмент для таких</w:t>
      </w:r>
      <w:r>
        <w:rPr>
          <w:spacing w:val="40"/>
        </w:rPr>
        <w:t xml:space="preserve"> </w:t>
      </w:r>
      <w:r>
        <w:t>исследований. Однако стационарная модель и неподвижный экран нарушают физику</w:t>
      </w:r>
      <w:r>
        <w:rPr>
          <w:spacing w:val="40"/>
        </w:rPr>
        <w:t xml:space="preserve"> </w:t>
      </w:r>
      <w:r>
        <w:t>взаимодействия пограничного слоя на экране с летательным аппаратом.</w:t>
      </w:r>
    </w:p>
    <w:p w14:paraId="34EAF0EA" w14:textId="77777777" w:rsidR="00103674" w:rsidRDefault="00000000">
      <w:pPr>
        <w:pStyle w:val="a3"/>
        <w:spacing w:before="8"/>
        <w:ind w:left="142" w:right="424" w:firstLine="140"/>
      </w:pPr>
      <w:r>
        <w:t>Аэродинамические характеристики (АДХ) ЛА могут определяться экспериментальными и</w:t>
      </w:r>
      <w:r>
        <w:rPr>
          <w:spacing w:val="40"/>
        </w:rPr>
        <w:t xml:space="preserve"> </w:t>
      </w:r>
      <w:r>
        <w:t>расчётными методами. Количество известных эмпирических зависимостей, позволяющих</w:t>
      </w:r>
      <w:r>
        <w:rPr>
          <w:spacing w:val="40"/>
        </w:rPr>
        <w:t xml:space="preserve"> </w:t>
      </w:r>
      <w:r>
        <w:t>учитывать влияние экранного эффекта на АДХ, весьма ограничено. Численные методы</w:t>
      </w:r>
      <w:r>
        <w:rPr>
          <w:spacing w:val="40"/>
        </w:rPr>
        <w:t xml:space="preserve"> </w:t>
      </w:r>
      <w:r>
        <w:t>аэродинамики,</w:t>
      </w:r>
      <w:r>
        <w:rPr>
          <w:spacing w:val="-5"/>
        </w:rPr>
        <w:t xml:space="preserve"> </w:t>
      </w:r>
      <w:r>
        <w:t>используемые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специальных</w:t>
      </w:r>
      <w:r>
        <w:rPr>
          <w:spacing w:val="-6"/>
        </w:rPr>
        <w:t xml:space="preserve"> </w:t>
      </w:r>
      <w:r>
        <w:t>расчётных</w:t>
      </w:r>
      <w:r>
        <w:rPr>
          <w:spacing w:val="-6"/>
        </w:rPr>
        <w:t xml:space="preserve"> </w:t>
      </w:r>
      <w:r>
        <w:t>программах,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сегодняшний</w:t>
      </w:r>
      <w:r>
        <w:rPr>
          <w:spacing w:val="-7"/>
        </w:rPr>
        <w:t xml:space="preserve"> </w:t>
      </w:r>
      <w:r>
        <w:t>день</w:t>
      </w:r>
      <w:r>
        <w:rPr>
          <w:spacing w:val="-5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являются надёжным средством определения аэродинамических характеристик моделей. Это</w:t>
      </w:r>
      <w:r>
        <w:rPr>
          <w:spacing w:val="40"/>
        </w:rPr>
        <w:t xml:space="preserve"> </w:t>
      </w:r>
      <w:r>
        <w:t>связано в первую очередь с полуэмпирическим характером моделей турбулентности,</w:t>
      </w:r>
      <w:r>
        <w:rPr>
          <w:spacing w:val="40"/>
        </w:rPr>
        <w:t xml:space="preserve"> </w:t>
      </w:r>
      <w:r>
        <w:t>используемых в расчётах. Использование натурного эксперимента сопряжено со</w:t>
      </w:r>
      <w:r>
        <w:rPr>
          <w:spacing w:val="40"/>
        </w:rPr>
        <w:t xml:space="preserve"> </w:t>
      </w:r>
      <w:r>
        <w:t>значительными материальными и временными затратами, а также необходимости создания</w:t>
      </w:r>
      <w:r>
        <w:rPr>
          <w:spacing w:val="40"/>
        </w:rPr>
        <w:t xml:space="preserve"> </w:t>
      </w:r>
      <w:r>
        <w:t>готового полноразмерного аппарата. Поэтому испытание аэродинамических моделей в АДТ</w:t>
      </w:r>
      <w:r>
        <w:rPr>
          <w:spacing w:val="40"/>
        </w:rPr>
        <w:t xml:space="preserve"> </w:t>
      </w:r>
      <w:r>
        <w:t>остается основным средством для определения характеристик ЛА.</w:t>
      </w:r>
    </w:p>
    <w:p w14:paraId="3429208B" w14:textId="77777777" w:rsidR="00103674" w:rsidRDefault="00000000">
      <w:pPr>
        <w:pStyle w:val="a3"/>
        <w:spacing w:before="12" w:line="237" w:lineRule="auto"/>
        <w:ind w:left="142" w:right="418" w:firstLine="140"/>
      </w:pPr>
      <w:r>
        <w:t>На основании анализа технических решений по реализации исследований экранного</w:t>
      </w:r>
      <w:r>
        <w:rPr>
          <w:spacing w:val="40"/>
        </w:rPr>
        <w:t xml:space="preserve"> </w:t>
      </w:r>
      <w:r>
        <w:t>эффекта различными методами разработана техническая концепция измерительно-</w:t>
      </w:r>
      <w:r>
        <w:rPr>
          <w:spacing w:val="40"/>
        </w:rPr>
        <w:t xml:space="preserve"> </w:t>
      </w:r>
      <w:r>
        <w:t>вычислительного комплекса, подходящая для использования в аэродинамической трубе.</w:t>
      </w:r>
    </w:p>
    <w:p w14:paraId="24BB45F2" w14:textId="77777777" w:rsidR="00103674" w:rsidRDefault="00000000">
      <w:pPr>
        <w:pStyle w:val="a3"/>
        <w:spacing w:before="66"/>
        <w:ind w:right="141" w:firstLine="140"/>
      </w:pPr>
      <w:r>
        <w:t>В работе проводится анализ технических решений по реализации исследований экранного</w:t>
      </w:r>
      <w:r>
        <w:rPr>
          <w:spacing w:val="40"/>
        </w:rPr>
        <w:t xml:space="preserve"> </w:t>
      </w:r>
      <w:r>
        <w:t>эффекта</w:t>
      </w:r>
      <w:r>
        <w:rPr>
          <w:spacing w:val="-5"/>
        </w:rPr>
        <w:t xml:space="preserve"> </w:t>
      </w:r>
      <w:r>
        <w:t>методом</w:t>
      </w:r>
      <w:r>
        <w:rPr>
          <w:spacing w:val="-6"/>
        </w:rPr>
        <w:t xml:space="preserve"> </w:t>
      </w:r>
      <w:r>
        <w:t>зеркального</w:t>
      </w:r>
      <w:r>
        <w:rPr>
          <w:spacing w:val="-4"/>
        </w:rPr>
        <w:t xml:space="preserve"> </w:t>
      </w:r>
      <w:r>
        <w:t>отражения,</w:t>
      </w:r>
      <w:r>
        <w:rPr>
          <w:spacing w:val="-4"/>
        </w:rPr>
        <w:t xml:space="preserve"> </w:t>
      </w:r>
      <w:r>
        <w:t>методом</w:t>
      </w:r>
      <w:r>
        <w:rPr>
          <w:spacing w:val="-2"/>
        </w:rPr>
        <w:t xml:space="preserve"> </w:t>
      </w:r>
      <w:r>
        <w:t>«бегущей дорожки»</w:t>
      </w:r>
      <w:r>
        <w:rPr>
          <w:spacing w:val="-4"/>
        </w:rPr>
        <w:t xml:space="preserve"> </w:t>
      </w:r>
      <w:r>
        <w:t>и при</w:t>
      </w:r>
      <w:r>
        <w:rPr>
          <w:spacing w:val="-5"/>
        </w:rPr>
        <w:t xml:space="preserve"> </w:t>
      </w:r>
      <w:r>
        <w:t>помощи</w:t>
      </w:r>
      <w:r>
        <w:rPr>
          <w:spacing w:val="-5"/>
        </w:rPr>
        <w:t xml:space="preserve"> </w:t>
      </w:r>
      <w:r>
        <w:t>отсоса</w:t>
      </w:r>
      <w:r>
        <w:rPr>
          <w:spacing w:val="40"/>
        </w:rPr>
        <w:t xml:space="preserve"> </w:t>
      </w:r>
      <w:r>
        <w:t>пограничного слоя на статичном экране.</w:t>
      </w:r>
    </w:p>
    <w:p w14:paraId="3F771940" w14:textId="77777777" w:rsidR="00103674" w:rsidRDefault="00000000">
      <w:pPr>
        <w:pStyle w:val="a3"/>
        <w:spacing w:before="3"/>
        <w:ind w:right="144" w:firstLine="140"/>
      </w:pPr>
      <w:r>
        <w:t>Рассматриваются различные варианты модернизации аэродинамической трубы, а именно</w:t>
      </w:r>
      <w:r>
        <w:rPr>
          <w:spacing w:val="40"/>
        </w:rPr>
        <w:t xml:space="preserve"> </w:t>
      </w:r>
      <w:r>
        <w:t>изменение измерительно-вычислительного комплекса для установки экрана с "бегущей</w:t>
      </w:r>
      <w:r>
        <w:rPr>
          <w:spacing w:val="40"/>
        </w:rPr>
        <w:t xml:space="preserve"> </w:t>
      </w:r>
      <w:r>
        <w:t>дорожкой" и решения проблем, связанных с её установкой.</w:t>
      </w:r>
    </w:p>
    <w:p w14:paraId="571078E7" w14:textId="77777777" w:rsidR="00103674" w:rsidRDefault="00000000">
      <w:pPr>
        <w:pStyle w:val="a3"/>
        <w:spacing w:before="3"/>
        <w:ind w:right="137" w:firstLine="140"/>
      </w:pPr>
      <w:r>
        <w:t>В основу технической концепции заложен уже имеющийся в АДТ измерительно-</w:t>
      </w:r>
      <w:r>
        <w:rPr>
          <w:spacing w:val="40"/>
        </w:rPr>
        <w:t xml:space="preserve"> </w:t>
      </w:r>
      <w:r>
        <w:t>вычислительный комплекс с разветвленной сетью рабочих мест, представляющий собой</w:t>
      </w:r>
      <w:r>
        <w:rPr>
          <w:spacing w:val="40"/>
        </w:rPr>
        <w:t xml:space="preserve"> </w:t>
      </w:r>
      <w:r>
        <w:t>сервер, персональные компьютеры и измерительные системы скоммутированные в одну</w:t>
      </w:r>
      <w:r>
        <w:rPr>
          <w:spacing w:val="40"/>
        </w:rPr>
        <w:t xml:space="preserve"> </w:t>
      </w:r>
      <w:r>
        <w:lastRenderedPageBreak/>
        <w:t>локальную сеть. Данная система оснащена программным комплексом, для проведения и</w:t>
      </w:r>
      <w:r>
        <w:rPr>
          <w:spacing w:val="40"/>
        </w:rPr>
        <w:t xml:space="preserve"> </w:t>
      </w:r>
      <w:r>
        <w:t>обработки экспериментальных исследований в АДТ.</w:t>
      </w:r>
    </w:p>
    <w:p w14:paraId="2DFB08CA" w14:textId="77777777" w:rsidR="00103674" w:rsidRDefault="00000000">
      <w:pPr>
        <w:pStyle w:val="a3"/>
        <w:ind w:right="142" w:firstLine="140"/>
      </w:pPr>
      <w:r>
        <w:t>Для вычислительного комплекса проведено уточнение методики проведения подсчета</w:t>
      </w:r>
      <w:r>
        <w:rPr>
          <w:spacing w:val="40"/>
        </w:rPr>
        <w:t xml:space="preserve"> </w:t>
      </w:r>
      <w:r>
        <w:t>аэродинамических характеристик модели, испытанной в присутствии экрана, с учетом его</w:t>
      </w:r>
      <w:r>
        <w:rPr>
          <w:spacing w:val="40"/>
        </w:rPr>
        <w:t xml:space="preserve"> </w:t>
      </w:r>
      <w:r>
        <w:t>движения или других способах исследования экранного эффекта.</w:t>
      </w:r>
    </w:p>
    <w:p w14:paraId="128D032E" w14:textId="77777777" w:rsidR="00103674" w:rsidRDefault="00103674">
      <w:pPr>
        <w:pStyle w:val="a3"/>
        <w:spacing w:before="19"/>
        <w:ind w:left="0"/>
        <w:jc w:val="left"/>
      </w:pPr>
    </w:p>
    <w:p w14:paraId="46BFAE5D" w14:textId="77777777" w:rsidR="00103674" w:rsidRDefault="00000000">
      <w:pPr>
        <w:pStyle w:val="2"/>
        <w:ind w:left="528" w:right="244"/>
      </w:pPr>
      <w:r>
        <w:t>MSG-3</w:t>
      </w:r>
      <w:r>
        <w:rPr>
          <w:spacing w:val="-5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инструмент</w:t>
      </w:r>
      <w:r>
        <w:rPr>
          <w:spacing w:val="-4"/>
        </w:rPr>
        <w:t xml:space="preserve"> </w:t>
      </w:r>
      <w:r>
        <w:t>раннего</w:t>
      </w:r>
      <w:r>
        <w:rPr>
          <w:spacing w:val="-5"/>
        </w:rPr>
        <w:t xml:space="preserve"> </w:t>
      </w:r>
      <w:r>
        <w:t>конструирования</w:t>
      </w:r>
      <w:r>
        <w:rPr>
          <w:spacing w:val="-6"/>
        </w:rPr>
        <w:t xml:space="preserve"> </w:t>
      </w:r>
      <w:r>
        <w:t>под</w:t>
      </w:r>
      <w:r>
        <w:rPr>
          <w:spacing w:val="-6"/>
        </w:rPr>
        <w:t xml:space="preserve"> </w:t>
      </w:r>
      <w:r>
        <w:t>ТО: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обслуживания</w:t>
      </w:r>
      <w:r>
        <w:rPr>
          <w:spacing w:val="-2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решениям в конструкции и LCC</w:t>
      </w:r>
    </w:p>
    <w:p w14:paraId="4290F788" w14:textId="77777777" w:rsidR="00103674" w:rsidRDefault="00000000">
      <w:pPr>
        <w:pStyle w:val="a3"/>
        <w:spacing w:before="3"/>
        <w:ind w:left="284"/>
        <w:jc w:val="center"/>
      </w:pPr>
      <w:r>
        <w:rPr>
          <w:vertAlign w:val="superscript"/>
        </w:rPr>
        <w:t>1</w:t>
      </w:r>
      <w:r>
        <w:t>Гостев</w:t>
      </w:r>
      <w:r>
        <w:rPr>
          <w:spacing w:val="-4"/>
        </w:rPr>
        <w:t xml:space="preserve"> </w:t>
      </w:r>
      <w:r>
        <w:t>А.В.,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Жиделёв</w:t>
      </w:r>
      <w:r>
        <w:rPr>
          <w:spacing w:val="-4"/>
        </w:rPr>
        <w:t xml:space="preserve"> </w:t>
      </w:r>
      <w:r>
        <w:t>А.С.,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Прохорова</w:t>
      </w:r>
      <w:r>
        <w:rPr>
          <w:spacing w:val="-3"/>
        </w:rPr>
        <w:t xml:space="preserve"> </w:t>
      </w:r>
      <w:r>
        <w:rPr>
          <w:spacing w:val="-4"/>
        </w:rPr>
        <w:t>А.С.</w:t>
      </w:r>
    </w:p>
    <w:p w14:paraId="4E74FCC3" w14:textId="77777777" w:rsidR="00103674" w:rsidRDefault="00000000">
      <w:pPr>
        <w:pStyle w:val="a3"/>
        <w:ind w:left="282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10"/>
        </w:rPr>
        <w:t xml:space="preserve"> </w:t>
      </w:r>
      <w:r>
        <w:rPr>
          <w:vertAlign w:val="superscript"/>
        </w:rPr>
        <w:t>2</w:t>
      </w:r>
      <w:r>
        <w:t>ПАО</w:t>
      </w:r>
      <w:r>
        <w:rPr>
          <w:spacing w:val="-4"/>
        </w:rPr>
        <w:t xml:space="preserve"> </w:t>
      </w:r>
      <w:r>
        <w:t>«Яковлев»,</w:t>
      </w:r>
      <w:r>
        <w:rPr>
          <w:spacing w:val="1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7911B54E" w14:textId="77777777" w:rsidR="00103674" w:rsidRDefault="00000000">
      <w:pPr>
        <w:pStyle w:val="a3"/>
        <w:ind w:right="132" w:firstLine="140"/>
      </w:pPr>
      <w:r>
        <w:t>В авиационной отрасли устойчиво разграничены три контура инженерной деятельности:</w:t>
      </w:r>
      <w:r>
        <w:rPr>
          <w:spacing w:val="40"/>
        </w:rPr>
        <w:t xml:space="preserve"> </w:t>
      </w:r>
      <w:r>
        <w:t>проектирование, производство и эксплуатация [1,2]. При этом, производственная</w:t>
      </w:r>
      <w:r>
        <w:rPr>
          <w:spacing w:val="40"/>
        </w:rPr>
        <w:t xml:space="preserve"> </w:t>
      </w:r>
      <w:r>
        <w:t>технологичность регулярно освещается в конструкторской подготовке, а подход design for</w:t>
      </w:r>
      <w:r>
        <w:rPr>
          <w:spacing w:val="40"/>
        </w:rPr>
        <w:t xml:space="preserve"> </w:t>
      </w:r>
      <w:r>
        <w:t>maintainability — проектирование «под обслуживание» — в основном остаётся на уровне не</w:t>
      </w:r>
      <w:r>
        <w:rPr>
          <w:spacing w:val="40"/>
        </w:rPr>
        <w:t xml:space="preserve"> </w:t>
      </w:r>
      <w:r>
        <w:t>раскрытых тезисов. В результате проблемы эксплуатационной технологичности выявляются</w:t>
      </w:r>
      <w:r>
        <w:rPr>
          <w:spacing w:val="40"/>
        </w:rPr>
        <w:t xml:space="preserve"> </w:t>
      </w:r>
      <w:r>
        <w:t>поздно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устраняются</w:t>
      </w:r>
      <w:r>
        <w:rPr>
          <w:spacing w:val="-3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счёт</w:t>
      </w:r>
      <w:r>
        <w:rPr>
          <w:spacing w:val="-4"/>
        </w:rPr>
        <w:t xml:space="preserve"> </w:t>
      </w:r>
      <w:r>
        <w:t>дорогостоящих</w:t>
      </w:r>
      <w:r>
        <w:rPr>
          <w:spacing w:val="-4"/>
        </w:rPr>
        <w:t xml:space="preserve"> </w:t>
      </w:r>
      <w:r>
        <w:t>доработок</w:t>
      </w:r>
      <w:r>
        <w:rPr>
          <w:spacing w:val="-2"/>
        </w:rPr>
        <w:t xml:space="preserve"> </w:t>
      </w:r>
      <w:r>
        <w:t>либо</w:t>
      </w:r>
      <w:r>
        <w:rPr>
          <w:spacing w:val="-4"/>
        </w:rPr>
        <w:t xml:space="preserve"> </w:t>
      </w:r>
      <w:r>
        <w:t>повышенной</w:t>
      </w:r>
      <w:r>
        <w:rPr>
          <w:spacing w:val="-5"/>
        </w:rPr>
        <w:t xml:space="preserve"> </w:t>
      </w:r>
      <w:r>
        <w:t>трудоёмкости</w:t>
      </w:r>
      <w:r>
        <w:rPr>
          <w:spacing w:val="-5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выполнении работ по техническому обслуживанию.</w:t>
      </w:r>
    </w:p>
    <w:p w14:paraId="376563D4" w14:textId="77777777" w:rsidR="00103674" w:rsidRDefault="00000000">
      <w:pPr>
        <w:pStyle w:val="a3"/>
        <w:spacing w:before="7"/>
        <w:ind w:right="136" w:firstLine="140"/>
      </w:pPr>
      <w:r>
        <w:t>Между тем ранняя интеграция требований эксплуатационной технологичности в процесс</w:t>
      </w:r>
      <w:r>
        <w:rPr>
          <w:spacing w:val="40"/>
        </w:rPr>
        <w:t xml:space="preserve"> </w:t>
      </w:r>
      <w:r>
        <w:t>проектирования позволяет снижать совокупную стоимость жизненного цикла (LCC) без</w:t>
      </w:r>
      <w:r>
        <w:rPr>
          <w:spacing w:val="40"/>
        </w:rPr>
        <w:t xml:space="preserve"> </w:t>
      </w:r>
      <w:r>
        <w:t>ущерба для выполнения сертификационных норм. Методология MSG-3, традиционно</w:t>
      </w:r>
      <w:r>
        <w:rPr>
          <w:spacing w:val="40"/>
        </w:rPr>
        <w:t xml:space="preserve"> </w:t>
      </w:r>
      <w:r>
        <w:rPr>
          <w:spacing w:val="-2"/>
        </w:rPr>
        <w:t>применяемая при формировании программ ТО, может выступать источником конструктивных</w:t>
      </w:r>
      <w:r>
        <w:rPr>
          <w:spacing w:val="40"/>
        </w:rPr>
        <w:t xml:space="preserve"> </w:t>
      </w:r>
      <w:r>
        <w:t>решений уже на этапах эскизной и технической проработки: её логика идентификации задач</w:t>
      </w:r>
      <w:r>
        <w:rPr>
          <w:spacing w:val="40"/>
        </w:rPr>
        <w:t xml:space="preserve"> </w:t>
      </w:r>
      <w:r>
        <w:t>позволяет заранее формализовать требования к доступам, ремонтопригодности и</w:t>
      </w:r>
      <w:r>
        <w:rPr>
          <w:spacing w:val="40"/>
        </w:rPr>
        <w:t xml:space="preserve"> </w:t>
      </w:r>
      <w:r>
        <w:t>периодичности операций [3].</w:t>
      </w:r>
    </w:p>
    <w:p w14:paraId="47B38479" w14:textId="77777777" w:rsidR="00103674" w:rsidRDefault="00000000">
      <w:pPr>
        <w:pStyle w:val="a3"/>
        <w:spacing w:before="3"/>
        <w:ind w:right="133" w:firstLine="140"/>
      </w:pPr>
      <w:r>
        <w:t>По ключевым словам, был выполнен обзор русскоязычных и зарубежных источников. В</w:t>
      </w:r>
      <w:r>
        <w:rPr>
          <w:spacing w:val="40"/>
        </w:rPr>
        <w:t xml:space="preserve"> </w:t>
      </w:r>
      <w:r>
        <w:t>отечественных</w:t>
      </w:r>
      <w:r>
        <w:rPr>
          <w:spacing w:val="-4"/>
        </w:rPr>
        <w:t xml:space="preserve"> </w:t>
      </w:r>
      <w:r>
        <w:t>работах</w:t>
      </w:r>
      <w:r>
        <w:rPr>
          <w:spacing w:val="-4"/>
        </w:rPr>
        <w:t xml:space="preserve"> </w:t>
      </w:r>
      <w:r>
        <w:t>преобладает</w:t>
      </w:r>
      <w:r>
        <w:rPr>
          <w:spacing w:val="-4"/>
        </w:rPr>
        <w:t xml:space="preserve"> </w:t>
      </w:r>
      <w:r>
        <w:t>фокус</w:t>
      </w:r>
      <w:r>
        <w:rPr>
          <w:spacing w:val="-6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традиционных</w:t>
      </w:r>
      <w:r>
        <w:rPr>
          <w:spacing w:val="-4"/>
        </w:rPr>
        <w:t xml:space="preserve"> </w:t>
      </w:r>
      <w:r>
        <w:t>критериях</w:t>
      </w:r>
      <w:r>
        <w:rPr>
          <w:spacing w:val="-4"/>
        </w:rPr>
        <w:t xml:space="preserve"> </w:t>
      </w:r>
      <w:r>
        <w:t>оптимизации -</w:t>
      </w:r>
      <w:r>
        <w:rPr>
          <w:spacing w:val="-3"/>
        </w:rPr>
        <w:t xml:space="preserve"> </w:t>
      </w:r>
      <w:r>
        <w:t>массы</w:t>
      </w:r>
      <w:r>
        <w:rPr>
          <w:spacing w:val="40"/>
        </w:rPr>
        <w:t xml:space="preserve"> </w:t>
      </w:r>
      <w:r>
        <w:t>и надежности, тогда как зарубежная литература демонстрирует устойчивый сдвиг к</w:t>
      </w:r>
      <w:r>
        <w:rPr>
          <w:spacing w:val="40"/>
        </w:rPr>
        <w:t xml:space="preserve"> </w:t>
      </w:r>
      <w:r>
        <w:t>интегрированному процессу проектирования, использованию IPS/S-series как</w:t>
      </w:r>
      <w:r>
        <w:rPr>
          <w:spacing w:val="40"/>
        </w:rPr>
        <w:t xml:space="preserve"> </w:t>
      </w:r>
      <w:r>
        <w:t>инфраструктуры прослеживаемости «задача ТО → признак конструкции» и увязке этих</w:t>
      </w:r>
      <w:r>
        <w:rPr>
          <w:spacing w:val="40"/>
        </w:rPr>
        <w:t xml:space="preserve"> </w:t>
      </w:r>
      <w:r>
        <w:t>решений с метриками жизненного цикла. Эти наблюдения подтверждают актуальность</w:t>
      </w:r>
      <w:r>
        <w:rPr>
          <w:spacing w:val="40"/>
        </w:rPr>
        <w:t xml:space="preserve"> </w:t>
      </w:r>
      <w:r>
        <w:t>предлагаемого подхода: перенос требований обслуживаемости «влево» и их формализация</w:t>
      </w:r>
      <w:r>
        <w:rPr>
          <w:spacing w:val="40"/>
        </w:rPr>
        <w:t xml:space="preserve"> </w:t>
      </w:r>
      <w:r>
        <w:t>через артефакты ещё до ввода самолёта в эксплуатацию.</w:t>
      </w:r>
    </w:p>
    <w:p w14:paraId="4CEDE23C" w14:textId="77777777" w:rsidR="00103674" w:rsidRDefault="00000000">
      <w:pPr>
        <w:pStyle w:val="a3"/>
        <w:spacing w:before="8"/>
        <w:ind w:right="137" w:firstLine="140"/>
      </w:pPr>
      <w:r>
        <w:t>В ходе работы предложена общая методика, опирающаяся на MSG-3 и стек стандартов S-</w:t>
      </w:r>
      <w:r>
        <w:rPr>
          <w:spacing w:val="40"/>
        </w:rPr>
        <w:t xml:space="preserve"> </w:t>
      </w:r>
      <w:r>
        <w:t>Series [4,5,6]. Рассмотрены примеры реальных изменений конструкции, инициированных</w:t>
      </w:r>
      <w:r>
        <w:rPr>
          <w:spacing w:val="40"/>
        </w:rPr>
        <w:t xml:space="preserve"> </w:t>
      </w:r>
      <w:r>
        <w:t>логикой MSG-3: локальные сервисные люки вместо демонтажа крупногабаритных панелей;</w:t>
      </w:r>
      <w:r>
        <w:rPr>
          <w:spacing w:val="40"/>
        </w:rPr>
        <w:t xml:space="preserve"> </w:t>
      </w:r>
      <w:r>
        <w:t>унифицированный</w:t>
      </w:r>
      <w:r>
        <w:rPr>
          <w:spacing w:val="-9"/>
        </w:rPr>
        <w:t xml:space="preserve"> </w:t>
      </w:r>
      <w:r>
        <w:t>быстросъёмный</w:t>
      </w:r>
      <w:r>
        <w:rPr>
          <w:spacing w:val="-9"/>
        </w:rPr>
        <w:t xml:space="preserve"> </w:t>
      </w:r>
      <w:r>
        <w:t>крепёж</w:t>
      </w:r>
      <w:r>
        <w:rPr>
          <w:spacing w:val="-4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кодированные</w:t>
      </w:r>
      <w:r>
        <w:rPr>
          <w:spacing w:val="-10"/>
        </w:rPr>
        <w:t xml:space="preserve"> </w:t>
      </w:r>
      <w:r>
        <w:t>разъёмы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зонах</w:t>
      </w:r>
      <w:r>
        <w:rPr>
          <w:spacing w:val="-8"/>
        </w:rPr>
        <w:t xml:space="preserve"> </w:t>
      </w:r>
      <w:r>
        <w:t>частого</w:t>
      </w:r>
      <w:r>
        <w:rPr>
          <w:spacing w:val="-4"/>
        </w:rPr>
        <w:t xml:space="preserve"> </w:t>
      </w:r>
      <w:r>
        <w:t>доступа;</w:t>
      </w:r>
      <w:r>
        <w:rPr>
          <w:spacing w:val="40"/>
        </w:rPr>
        <w:t xml:space="preserve"> </w:t>
      </w:r>
      <w:r>
        <w:t>модульность LRU с</w:t>
      </w:r>
      <w:r>
        <w:rPr>
          <w:spacing w:val="-1"/>
        </w:rPr>
        <w:t xml:space="preserve"> </w:t>
      </w:r>
      <w:r>
        <w:t>направляющими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минимизацией</w:t>
      </w:r>
      <w:r>
        <w:rPr>
          <w:spacing w:val="-1"/>
        </w:rPr>
        <w:t xml:space="preserve"> </w:t>
      </w:r>
      <w:r>
        <w:t>разгерметизаций</w:t>
      </w:r>
      <w:r>
        <w:rPr>
          <w:spacing w:val="-1"/>
        </w:rPr>
        <w:t xml:space="preserve"> </w:t>
      </w:r>
      <w:r>
        <w:t>контуров.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иллюстративной модели взята операция повторяющейся инспекции, где выявляется «точка</w:t>
      </w:r>
      <w:r>
        <w:rPr>
          <w:spacing w:val="40"/>
        </w:rPr>
        <w:t xml:space="preserve"> </w:t>
      </w:r>
      <w:r>
        <w:t>перегиба», после которой единовременная доработка окупается в масштабе жизненного</w:t>
      </w:r>
      <w:r>
        <w:rPr>
          <w:spacing w:val="40"/>
        </w:rPr>
        <w:t xml:space="preserve"> </w:t>
      </w:r>
      <w:r>
        <w:rPr>
          <w:spacing w:val="-2"/>
        </w:rPr>
        <w:t>цикла.</w:t>
      </w:r>
    </w:p>
    <w:p w14:paraId="5D0CEE30" w14:textId="77777777" w:rsidR="00103674" w:rsidRDefault="00000000">
      <w:pPr>
        <w:pStyle w:val="a3"/>
        <w:spacing w:before="9"/>
        <w:ind w:right="138" w:firstLine="140"/>
      </w:pPr>
      <w:r>
        <w:t>Ожидаемый результат применения методики — библиотека проверяемых шаблонов</w:t>
      </w:r>
      <w:r>
        <w:rPr>
          <w:spacing w:val="40"/>
        </w:rPr>
        <w:t xml:space="preserve"> </w:t>
      </w:r>
      <w:r>
        <w:t>проектных</w:t>
      </w:r>
      <w:r>
        <w:rPr>
          <w:spacing w:val="-8"/>
        </w:rPr>
        <w:t xml:space="preserve"> </w:t>
      </w:r>
      <w:r>
        <w:t>решений</w:t>
      </w:r>
      <w:r>
        <w:rPr>
          <w:spacing w:val="-9"/>
        </w:rPr>
        <w:t xml:space="preserve"> </w:t>
      </w:r>
      <w:r>
        <w:t>«под</w:t>
      </w:r>
      <w:r>
        <w:rPr>
          <w:spacing w:val="-10"/>
        </w:rPr>
        <w:t xml:space="preserve"> </w:t>
      </w:r>
      <w:r>
        <w:t>ТО».</w:t>
      </w:r>
      <w:r>
        <w:rPr>
          <w:spacing w:val="-8"/>
        </w:rPr>
        <w:t xml:space="preserve"> </w:t>
      </w:r>
      <w:r>
        <w:t>Практическая</w:t>
      </w:r>
      <w:r>
        <w:rPr>
          <w:spacing w:val="-7"/>
        </w:rPr>
        <w:t xml:space="preserve"> </w:t>
      </w:r>
      <w:r>
        <w:t>значимость</w:t>
      </w:r>
      <w:r>
        <w:rPr>
          <w:spacing w:val="-7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снижении</w:t>
      </w:r>
      <w:r>
        <w:rPr>
          <w:spacing w:val="-9"/>
        </w:rPr>
        <w:t xml:space="preserve"> </w:t>
      </w:r>
      <w:r>
        <w:t>рисков</w:t>
      </w:r>
      <w:r>
        <w:rPr>
          <w:spacing w:val="-9"/>
        </w:rPr>
        <w:t xml:space="preserve"> </w:t>
      </w:r>
      <w:r>
        <w:t>поздних</w:t>
      </w:r>
      <w:r>
        <w:rPr>
          <w:spacing w:val="40"/>
        </w:rPr>
        <w:t xml:space="preserve"> </w:t>
      </w:r>
      <w:r>
        <w:t>изменений, уменьшении вариативности длительности операций обслуживания и</w:t>
      </w:r>
      <w:r>
        <w:rPr>
          <w:spacing w:val="40"/>
        </w:rPr>
        <w:t xml:space="preserve"> </w:t>
      </w:r>
      <w:r>
        <w:t>формировании</w:t>
      </w:r>
      <w:r>
        <w:rPr>
          <w:spacing w:val="-3"/>
        </w:rPr>
        <w:t xml:space="preserve"> </w:t>
      </w:r>
      <w:r>
        <w:t>прозрачного</w:t>
      </w:r>
      <w:r>
        <w:rPr>
          <w:spacing w:val="-2"/>
        </w:rPr>
        <w:t xml:space="preserve"> </w:t>
      </w:r>
      <w:r>
        <w:t>экономического</w:t>
      </w:r>
      <w:r>
        <w:rPr>
          <w:spacing w:val="-2"/>
        </w:rPr>
        <w:t xml:space="preserve"> </w:t>
      </w:r>
      <w:r>
        <w:t>обоснования</w:t>
      </w:r>
      <w:r>
        <w:rPr>
          <w:spacing w:val="-1"/>
        </w:rPr>
        <w:t xml:space="preserve"> </w:t>
      </w:r>
      <w:r>
        <w:t>ранних</w:t>
      </w:r>
      <w:r>
        <w:rPr>
          <w:spacing w:val="-2"/>
        </w:rPr>
        <w:t xml:space="preserve"> </w:t>
      </w:r>
      <w:r>
        <w:t>конструкторских</w:t>
      </w:r>
      <w:r>
        <w:rPr>
          <w:spacing w:val="-2"/>
        </w:rPr>
        <w:t xml:space="preserve"> </w:t>
      </w:r>
      <w:r>
        <w:t>решений.</w:t>
      </w:r>
    </w:p>
    <w:p w14:paraId="541A91D6" w14:textId="77777777" w:rsidR="00103674" w:rsidRDefault="00000000">
      <w:pPr>
        <w:pStyle w:val="a3"/>
        <w:spacing w:before="0" w:line="184" w:lineRule="exact"/>
        <w:ind w:left="568"/>
        <w:jc w:val="left"/>
      </w:pPr>
      <w:r>
        <w:rPr>
          <w:spacing w:val="-2"/>
        </w:rPr>
        <w:t>Литература:</w:t>
      </w:r>
    </w:p>
    <w:p w14:paraId="79D7E274" w14:textId="77777777" w:rsidR="00103674" w:rsidRDefault="00000000">
      <w:pPr>
        <w:pStyle w:val="a5"/>
        <w:numPr>
          <w:ilvl w:val="0"/>
          <w:numId w:val="247"/>
        </w:numPr>
        <w:tabs>
          <w:tab w:val="left" w:pos="502"/>
        </w:tabs>
        <w:spacing w:before="66"/>
        <w:ind w:right="428" w:firstLine="140"/>
        <w:rPr>
          <w:sz w:val="16"/>
        </w:rPr>
      </w:pPr>
      <w:r>
        <w:rPr>
          <w:sz w:val="16"/>
        </w:rPr>
        <w:t>Братухин</w:t>
      </w:r>
      <w:r>
        <w:rPr>
          <w:spacing w:val="40"/>
          <w:sz w:val="16"/>
        </w:rPr>
        <w:t xml:space="preserve"> </w:t>
      </w:r>
      <w:r>
        <w:rPr>
          <w:sz w:val="16"/>
        </w:rPr>
        <w:t>А.Г.,</w:t>
      </w:r>
      <w:r>
        <w:rPr>
          <w:spacing w:val="40"/>
          <w:sz w:val="16"/>
        </w:rPr>
        <w:t xml:space="preserve"> </w:t>
      </w:r>
      <w:r>
        <w:rPr>
          <w:sz w:val="16"/>
        </w:rPr>
        <w:t>Серебрянский</w:t>
      </w:r>
      <w:r>
        <w:rPr>
          <w:spacing w:val="40"/>
          <w:sz w:val="16"/>
        </w:rPr>
        <w:t xml:space="preserve"> </w:t>
      </w:r>
      <w:r>
        <w:rPr>
          <w:sz w:val="16"/>
        </w:rPr>
        <w:t>С.А.,</w:t>
      </w:r>
      <w:r>
        <w:rPr>
          <w:spacing w:val="40"/>
          <w:sz w:val="16"/>
        </w:rPr>
        <w:t xml:space="preserve"> </w:t>
      </w:r>
      <w:r>
        <w:rPr>
          <w:sz w:val="16"/>
        </w:rPr>
        <w:t>Стрелец</w:t>
      </w:r>
      <w:r>
        <w:rPr>
          <w:spacing w:val="40"/>
          <w:sz w:val="16"/>
        </w:rPr>
        <w:t xml:space="preserve"> </w:t>
      </w:r>
      <w:r>
        <w:rPr>
          <w:sz w:val="16"/>
        </w:rPr>
        <w:t>Д.Ю.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др.</w:t>
      </w:r>
      <w:r>
        <w:rPr>
          <w:spacing w:val="40"/>
          <w:sz w:val="16"/>
        </w:rPr>
        <w:t xml:space="preserve"> </w:t>
      </w:r>
      <w:r>
        <w:rPr>
          <w:sz w:val="16"/>
        </w:rPr>
        <w:t>Цифровые</w:t>
      </w:r>
      <w:r>
        <w:rPr>
          <w:spacing w:val="40"/>
          <w:sz w:val="16"/>
        </w:rPr>
        <w:t xml:space="preserve"> </w:t>
      </w:r>
      <w:r>
        <w:rPr>
          <w:sz w:val="16"/>
        </w:rPr>
        <w:t>технологии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жизненном цикле российской конкурентоспособной авиационной техники. М.: МАИ, 2020.</w:t>
      </w:r>
    </w:p>
    <w:p w14:paraId="6A1776CC" w14:textId="77777777" w:rsidR="00103674" w:rsidRDefault="00000000">
      <w:pPr>
        <w:pStyle w:val="a5"/>
        <w:numPr>
          <w:ilvl w:val="0"/>
          <w:numId w:val="247"/>
        </w:numPr>
        <w:tabs>
          <w:tab w:val="left" w:pos="442"/>
        </w:tabs>
        <w:spacing w:before="2"/>
        <w:ind w:left="442" w:hanging="160"/>
        <w:rPr>
          <w:sz w:val="16"/>
        </w:rPr>
      </w:pPr>
      <w:r>
        <w:rPr>
          <w:sz w:val="16"/>
        </w:rPr>
        <w:t>ГОСТ</w:t>
      </w:r>
      <w:r>
        <w:rPr>
          <w:spacing w:val="-4"/>
          <w:sz w:val="16"/>
        </w:rPr>
        <w:t xml:space="preserve"> </w:t>
      </w:r>
      <w:r>
        <w:rPr>
          <w:sz w:val="16"/>
        </w:rPr>
        <w:t>Р</w:t>
      </w:r>
      <w:r>
        <w:rPr>
          <w:spacing w:val="-4"/>
          <w:sz w:val="16"/>
        </w:rPr>
        <w:t xml:space="preserve"> </w:t>
      </w:r>
      <w:r>
        <w:rPr>
          <w:sz w:val="16"/>
        </w:rPr>
        <w:t>58849-2020.</w:t>
      </w:r>
      <w:r>
        <w:rPr>
          <w:spacing w:val="-3"/>
          <w:sz w:val="16"/>
        </w:rPr>
        <w:t xml:space="preserve"> </w:t>
      </w:r>
      <w:r>
        <w:rPr>
          <w:sz w:val="16"/>
        </w:rPr>
        <w:t>Порядок</w:t>
      </w:r>
      <w:r>
        <w:rPr>
          <w:spacing w:val="-2"/>
          <w:sz w:val="16"/>
        </w:rPr>
        <w:t xml:space="preserve"> </w:t>
      </w:r>
      <w:r>
        <w:rPr>
          <w:sz w:val="16"/>
        </w:rPr>
        <w:t>создания</w:t>
      </w:r>
      <w:r>
        <w:rPr>
          <w:spacing w:val="-2"/>
          <w:sz w:val="16"/>
        </w:rPr>
        <w:t xml:space="preserve"> </w:t>
      </w:r>
      <w:r>
        <w:rPr>
          <w:sz w:val="16"/>
        </w:rPr>
        <w:t>авиационной</w:t>
      </w:r>
      <w:r>
        <w:rPr>
          <w:spacing w:val="-5"/>
          <w:sz w:val="16"/>
        </w:rPr>
        <w:t xml:space="preserve"> </w:t>
      </w:r>
      <w:r>
        <w:rPr>
          <w:sz w:val="16"/>
        </w:rPr>
        <w:t>техники</w:t>
      </w:r>
      <w:r>
        <w:rPr>
          <w:spacing w:val="-4"/>
          <w:sz w:val="16"/>
        </w:rPr>
        <w:t xml:space="preserve"> </w:t>
      </w:r>
      <w:r>
        <w:rPr>
          <w:sz w:val="16"/>
        </w:rPr>
        <w:t>гражданского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назначения.</w:t>
      </w:r>
    </w:p>
    <w:p w14:paraId="2135574A" w14:textId="77777777" w:rsidR="00103674" w:rsidRPr="0017427D" w:rsidRDefault="00000000">
      <w:pPr>
        <w:pStyle w:val="a5"/>
        <w:numPr>
          <w:ilvl w:val="0"/>
          <w:numId w:val="247"/>
        </w:numPr>
        <w:tabs>
          <w:tab w:val="left" w:pos="472"/>
        </w:tabs>
        <w:ind w:right="425" w:firstLine="140"/>
        <w:rPr>
          <w:sz w:val="16"/>
          <w:lang w:val="en-US"/>
        </w:rPr>
      </w:pPr>
      <w:r w:rsidRPr="0017427D">
        <w:rPr>
          <w:sz w:val="16"/>
          <w:lang w:val="en-US"/>
        </w:rPr>
        <w:t>Air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Transport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Association.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ATA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MSG-3: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Guidelines</w:t>
      </w:r>
      <w:r w:rsidRPr="0017427D">
        <w:rPr>
          <w:spacing w:val="2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2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Development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Maintenance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Programs.</w:t>
      </w:r>
    </w:p>
    <w:p w14:paraId="166269EF" w14:textId="77777777" w:rsidR="00103674" w:rsidRPr="0017427D" w:rsidRDefault="00000000">
      <w:pPr>
        <w:pStyle w:val="a5"/>
        <w:numPr>
          <w:ilvl w:val="0"/>
          <w:numId w:val="247"/>
        </w:numPr>
        <w:tabs>
          <w:tab w:val="left" w:pos="442"/>
        </w:tabs>
        <w:spacing w:before="2"/>
        <w:ind w:left="442" w:hanging="160"/>
        <w:rPr>
          <w:sz w:val="16"/>
          <w:lang w:val="en-US"/>
        </w:rPr>
      </w:pPr>
      <w:r w:rsidRPr="0017427D">
        <w:rPr>
          <w:sz w:val="16"/>
          <w:lang w:val="en-US"/>
        </w:rPr>
        <w:t>ASD/AIA.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S3000L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–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Logistics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Support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Analysis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(LSA)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Specification.</w:t>
      </w:r>
    </w:p>
    <w:p w14:paraId="5886A434" w14:textId="77777777" w:rsidR="00103674" w:rsidRPr="0017427D" w:rsidRDefault="00000000">
      <w:pPr>
        <w:pStyle w:val="a5"/>
        <w:numPr>
          <w:ilvl w:val="0"/>
          <w:numId w:val="247"/>
        </w:numPr>
        <w:tabs>
          <w:tab w:val="left" w:pos="442"/>
        </w:tabs>
        <w:ind w:left="442" w:hanging="160"/>
        <w:rPr>
          <w:sz w:val="16"/>
          <w:lang w:val="en-US"/>
        </w:rPr>
      </w:pPr>
      <w:r w:rsidRPr="0017427D">
        <w:rPr>
          <w:sz w:val="16"/>
          <w:lang w:val="en-US"/>
        </w:rPr>
        <w:t>ASD/AIA.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S4000P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–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Preventive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Maintenance.</w:t>
      </w:r>
    </w:p>
    <w:p w14:paraId="40564970" w14:textId="77777777" w:rsidR="00103674" w:rsidRPr="0017427D" w:rsidRDefault="00000000">
      <w:pPr>
        <w:pStyle w:val="a5"/>
        <w:numPr>
          <w:ilvl w:val="0"/>
          <w:numId w:val="247"/>
        </w:numPr>
        <w:tabs>
          <w:tab w:val="left" w:pos="472"/>
        </w:tabs>
        <w:ind w:right="422" w:firstLine="140"/>
        <w:rPr>
          <w:sz w:val="16"/>
          <w:lang w:val="en-US"/>
        </w:rPr>
      </w:pPr>
      <w:r w:rsidRPr="0017427D">
        <w:rPr>
          <w:sz w:val="16"/>
          <w:lang w:val="en-US"/>
        </w:rPr>
        <w:t>SAE</w:t>
      </w:r>
      <w:r w:rsidRPr="0017427D">
        <w:rPr>
          <w:spacing w:val="2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JA1011/JA1012.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Evaluation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Criteria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Guide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2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Reliability-Centered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Maintenance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(RCM).</w:t>
      </w:r>
    </w:p>
    <w:p w14:paraId="494C32C4" w14:textId="77777777" w:rsidR="00103674" w:rsidRPr="0017427D" w:rsidRDefault="00103674">
      <w:pPr>
        <w:pStyle w:val="a3"/>
        <w:spacing w:before="21"/>
        <w:ind w:left="0"/>
        <w:jc w:val="left"/>
        <w:rPr>
          <w:lang w:val="en-US"/>
        </w:rPr>
      </w:pPr>
    </w:p>
    <w:p w14:paraId="0B446452" w14:textId="77777777" w:rsidR="00103674" w:rsidRDefault="00000000">
      <w:pPr>
        <w:pStyle w:val="2"/>
        <w:spacing w:line="235" w:lineRule="auto"/>
        <w:ind w:left="287" w:right="576"/>
      </w:pPr>
      <w:r>
        <w:lastRenderedPageBreak/>
        <w:t>Методика</w:t>
      </w:r>
      <w:r>
        <w:rPr>
          <w:spacing w:val="-6"/>
        </w:rPr>
        <w:t xml:space="preserve"> </w:t>
      </w:r>
      <w:r>
        <w:t>концептуального</w:t>
      </w:r>
      <w:r>
        <w:rPr>
          <w:spacing w:val="-9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винтокрылых</w:t>
      </w:r>
      <w:r>
        <w:rPr>
          <w:spacing w:val="-9"/>
        </w:rPr>
        <w:t xml:space="preserve"> </w:t>
      </w:r>
      <w:r>
        <w:t>летательных</w:t>
      </w:r>
      <w:r>
        <w:rPr>
          <w:spacing w:val="-9"/>
        </w:rPr>
        <w:t xml:space="preserve"> </w:t>
      </w:r>
      <w:r>
        <w:t>аппаратов</w:t>
      </w:r>
      <w:r>
        <w:rPr>
          <w:spacing w:val="40"/>
        </w:rPr>
        <w:t xml:space="preserve"> </w:t>
      </w:r>
      <w:r>
        <w:t>нового поколения с вариативными исполнительными устройствами</w:t>
      </w:r>
    </w:p>
    <w:p w14:paraId="59C94C78" w14:textId="77777777" w:rsidR="00103674" w:rsidRDefault="00000000">
      <w:pPr>
        <w:pStyle w:val="a3"/>
        <w:spacing w:before="2"/>
        <w:ind w:left="0" w:right="284"/>
        <w:jc w:val="center"/>
      </w:pPr>
      <w:r>
        <w:t>Ефремов</w:t>
      </w:r>
      <w:r>
        <w:rPr>
          <w:spacing w:val="-3"/>
        </w:rPr>
        <w:t xml:space="preserve"> </w:t>
      </w:r>
      <w:r>
        <w:rPr>
          <w:spacing w:val="-4"/>
        </w:rPr>
        <w:t>А.А.</w:t>
      </w:r>
    </w:p>
    <w:p w14:paraId="1A8777A8" w14:textId="77777777" w:rsidR="00103674" w:rsidRDefault="00000000">
      <w:pPr>
        <w:pStyle w:val="a3"/>
        <w:ind w:left="0" w:right="286"/>
        <w:jc w:val="center"/>
      </w:pPr>
      <w:r>
        <w:t>АО</w:t>
      </w:r>
      <w:r>
        <w:rPr>
          <w:spacing w:val="-4"/>
        </w:rPr>
        <w:t xml:space="preserve"> </w:t>
      </w:r>
      <w:r>
        <w:t>«НЦВ</w:t>
      </w:r>
      <w:r>
        <w:rPr>
          <w:spacing w:val="-4"/>
        </w:rPr>
        <w:t xml:space="preserve"> </w:t>
      </w:r>
      <w:r>
        <w:t>Миль и</w:t>
      </w:r>
      <w:r>
        <w:rPr>
          <w:spacing w:val="-3"/>
        </w:rPr>
        <w:t xml:space="preserve"> </w:t>
      </w:r>
      <w:r>
        <w:t>Камов»,</w:t>
      </w:r>
      <w:r>
        <w:rPr>
          <w:spacing w:val="-3"/>
        </w:rPr>
        <w:t xml:space="preserve"> </w:t>
      </w:r>
      <w:r>
        <w:t>г.</w:t>
      </w:r>
      <w:r>
        <w:rPr>
          <w:spacing w:val="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5A061643" w14:textId="77777777" w:rsidR="00103674" w:rsidRDefault="00000000">
      <w:pPr>
        <w:pStyle w:val="a3"/>
        <w:spacing w:before="2"/>
        <w:ind w:left="282"/>
      </w:pPr>
      <w:r>
        <w:t>В</w:t>
      </w:r>
      <w:r>
        <w:rPr>
          <w:spacing w:val="63"/>
        </w:rPr>
        <w:t xml:space="preserve"> </w:t>
      </w:r>
      <w:r>
        <w:t>настоящее</w:t>
      </w:r>
      <w:r>
        <w:rPr>
          <w:spacing w:val="66"/>
        </w:rPr>
        <w:t xml:space="preserve"> </w:t>
      </w:r>
      <w:r>
        <w:t>время</w:t>
      </w:r>
      <w:r>
        <w:rPr>
          <w:spacing w:val="68"/>
        </w:rPr>
        <w:t xml:space="preserve"> </w:t>
      </w:r>
      <w:r>
        <w:t>ведущие</w:t>
      </w:r>
      <w:r>
        <w:rPr>
          <w:spacing w:val="66"/>
        </w:rPr>
        <w:t xml:space="preserve"> </w:t>
      </w:r>
      <w:r>
        <w:t>мировые</w:t>
      </w:r>
      <w:r>
        <w:rPr>
          <w:spacing w:val="71"/>
        </w:rPr>
        <w:t xml:space="preserve"> </w:t>
      </w:r>
      <w:r>
        <w:t>вертолетостроительные</w:t>
      </w:r>
      <w:r>
        <w:rPr>
          <w:spacing w:val="65"/>
        </w:rPr>
        <w:t xml:space="preserve"> </w:t>
      </w:r>
      <w:r>
        <w:t>компании</w:t>
      </w:r>
      <w:r>
        <w:rPr>
          <w:spacing w:val="67"/>
        </w:rPr>
        <w:t xml:space="preserve"> </w:t>
      </w:r>
      <w:r>
        <w:t>в</w:t>
      </w:r>
      <w:r>
        <w:rPr>
          <w:spacing w:val="67"/>
        </w:rPr>
        <w:t xml:space="preserve"> </w:t>
      </w:r>
      <w:r>
        <w:rPr>
          <w:spacing w:val="-2"/>
        </w:rPr>
        <w:t>качестве</w:t>
      </w:r>
    </w:p>
    <w:p w14:paraId="3690E4F4" w14:textId="77777777" w:rsidR="00103674" w:rsidRDefault="00000000">
      <w:pPr>
        <w:pStyle w:val="a3"/>
        <w:ind w:left="142" w:right="427"/>
      </w:pPr>
      <w:r>
        <w:t>«прорывных» направлений в развитии перспективных винтокрылых летательных аппаратов</w:t>
      </w:r>
      <w:r>
        <w:rPr>
          <w:spacing w:val="40"/>
        </w:rPr>
        <w:t xml:space="preserve"> </w:t>
      </w:r>
      <w:r>
        <w:t>(ВКЛА), рассматривают новые</w:t>
      </w:r>
      <w:r>
        <w:rPr>
          <w:spacing w:val="-1"/>
        </w:rPr>
        <w:t xml:space="preserve"> </w:t>
      </w:r>
      <w:r>
        <w:t>подходы на</w:t>
      </w:r>
      <w:r>
        <w:rPr>
          <w:spacing w:val="-1"/>
        </w:rPr>
        <w:t xml:space="preserve"> </w:t>
      </w:r>
      <w:r>
        <w:t>системном</w:t>
      </w:r>
      <w:r>
        <w:rPr>
          <w:spacing w:val="-1"/>
        </w:rPr>
        <w:t xml:space="preserve"> </w:t>
      </w:r>
      <w:r>
        <w:t>уровне, что находит свое</w:t>
      </w:r>
      <w:r>
        <w:rPr>
          <w:spacing w:val="-1"/>
        </w:rPr>
        <w:t xml:space="preserve"> </w:t>
      </w:r>
      <w:r>
        <w:t>отражение</w:t>
      </w:r>
      <w:r>
        <w:rPr>
          <w:spacing w:val="-1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программах создания концептов и демонстраторов технологий.</w:t>
      </w:r>
    </w:p>
    <w:p w14:paraId="6FAC2B98" w14:textId="77777777" w:rsidR="00103674" w:rsidRDefault="00000000">
      <w:pPr>
        <w:pStyle w:val="a3"/>
        <w:spacing w:before="3"/>
        <w:ind w:left="142" w:right="426" w:firstLine="140"/>
      </w:pPr>
      <w:r>
        <w:t>Из анализа уже реализуемых перспективных проектов или находящихся на стадии</w:t>
      </w:r>
      <w:r>
        <w:rPr>
          <w:spacing w:val="40"/>
        </w:rPr>
        <w:t xml:space="preserve"> </w:t>
      </w:r>
      <w:r>
        <w:t>концептуальной</w:t>
      </w:r>
      <w:r>
        <w:rPr>
          <w:spacing w:val="-10"/>
        </w:rPr>
        <w:t xml:space="preserve"> </w:t>
      </w:r>
      <w:r>
        <w:t>проработки,</w:t>
      </w:r>
      <w:r>
        <w:rPr>
          <w:spacing w:val="-10"/>
        </w:rPr>
        <w:t xml:space="preserve"> </w:t>
      </w:r>
      <w:r>
        <w:t>можно</w:t>
      </w:r>
      <w:r>
        <w:rPr>
          <w:spacing w:val="-10"/>
        </w:rPr>
        <w:t xml:space="preserve"> </w:t>
      </w:r>
      <w:r>
        <w:t>сделать</w:t>
      </w:r>
      <w:r>
        <w:rPr>
          <w:spacing w:val="-10"/>
        </w:rPr>
        <w:t xml:space="preserve"> </w:t>
      </w:r>
      <w:r>
        <w:t>вывод,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общий</w:t>
      </w:r>
      <w:r>
        <w:rPr>
          <w:spacing w:val="-10"/>
        </w:rPr>
        <w:t xml:space="preserve"> </w:t>
      </w:r>
      <w:r>
        <w:t>мировой</w:t>
      </w:r>
      <w:r>
        <w:rPr>
          <w:spacing w:val="-10"/>
        </w:rPr>
        <w:t xml:space="preserve"> </w:t>
      </w:r>
      <w:r>
        <w:t>тренд</w:t>
      </w:r>
      <w:r>
        <w:rPr>
          <w:spacing w:val="-10"/>
        </w:rPr>
        <w:t xml:space="preserve"> </w:t>
      </w:r>
      <w:r>
        <w:t>развития</w:t>
      </w:r>
      <w:r>
        <w:rPr>
          <w:spacing w:val="-10"/>
        </w:rPr>
        <w:t xml:space="preserve"> </w:t>
      </w:r>
      <w:r>
        <w:t>ВКЛА</w:t>
      </w:r>
      <w:r>
        <w:rPr>
          <w:spacing w:val="40"/>
        </w:rPr>
        <w:t xml:space="preserve"> </w:t>
      </w:r>
      <w:r>
        <w:t>– это реализация адаптивности летательного аппарата в полете за счет различных</w:t>
      </w:r>
      <w:r>
        <w:rPr>
          <w:spacing w:val="40"/>
        </w:rPr>
        <w:t xml:space="preserve"> </w:t>
      </w:r>
      <w:r>
        <w:t>вариативных устройств, к ним относятся:</w:t>
      </w:r>
    </w:p>
    <w:p w14:paraId="3B1166F2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spacing w:before="4"/>
        <w:ind w:left="376" w:hanging="94"/>
        <w:jc w:val="left"/>
        <w:rPr>
          <w:sz w:val="16"/>
        </w:rPr>
      </w:pPr>
      <w:r>
        <w:rPr>
          <w:sz w:val="16"/>
        </w:rPr>
        <w:t>Системы</w:t>
      </w:r>
      <w:r>
        <w:rPr>
          <w:spacing w:val="-6"/>
          <w:sz w:val="16"/>
        </w:rPr>
        <w:t xml:space="preserve"> </w:t>
      </w:r>
      <w:r>
        <w:rPr>
          <w:sz w:val="16"/>
        </w:rPr>
        <w:t>изменения</w:t>
      </w:r>
      <w:r>
        <w:rPr>
          <w:spacing w:val="-6"/>
          <w:sz w:val="16"/>
        </w:rPr>
        <w:t xml:space="preserve"> </w:t>
      </w:r>
      <w:r>
        <w:rPr>
          <w:sz w:val="16"/>
        </w:rPr>
        <w:t>частоты</w:t>
      </w:r>
      <w:r>
        <w:rPr>
          <w:spacing w:val="-5"/>
          <w:sz w:val="16"/>
        </w:rPr>
        <w:t xml:space="preserve"> </w:t>
      </w:r>
      <w:r>
        <w:rPr>
          <w:sz w:val="16"/>
        </w:rPr>
        <w:t>вращения</w:t>
      </w:r>
      <w:r>
        <w:rPr>
          <w:spacing w:val="-6"/>
          <w:sz w:val="16"/>
        </w:rPr>
        <w:t xml:space="preserve"> </w:t>
      </w:r>
      <w:r>
        <w:rPr>
          <w:sz w:val="16"/>
        </w:rPr>
        <w:t>несущего/несущих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винтов.</w:t>
      </w:r>
    </w:p>
    <w:p w14:paraId="25A72E27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Индивидуальное</w:t>
      </w:r>
      <w:r>
        <w:rPr>
          <w:spacing w:val="-7"/>
          <w:sz w:val="16"/>
        </w:rPr>
        <w:t xml:space="preserve"> </w:t>
      </w:r>
      <w:r>
        <w:rPr>
          <w:sz w:val="16"/>
        </w:rPr>
        <w:t>управление</w:t>
      </w:r>
      <w:r>
        <w:rPr>
          <w:spacing w:val="-7"/>
          <w:sz w:val="16"/>
        </w:rPr>
        <w:t xml:space="preserve"> </w:t>
      </w:r>
      <w:r>
        <w:rPr>
          <w:sz w:val="16"/>
        </w:rPr>
        <w:t>лопастью</w:t>
      </w:r>
      <w:r>
        <w:rPr>
          <w:spacing w:val="-5"/>
          <w:sz w:val="16"/>
        </w:rPr>
        <w:t xml:space="preserve"> </w:t>
      </w:r>
      <w:r>
        <w:rPr>
          <w:sz w:val="16"/>
        </w:rPr>
        <w:t>несущего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винта.</w:t>
      </w:r>
    </w:p>
    <w:p w14:paraId="19A258A6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Изменения</w:t>
      </w:r>
      <w:r>
        <w:rPr>
          <w:spacing w:val="-2"/>
          <w:sz w:val="16"/>
        </w:rPr>
        <w:t xml:space="preserve"> </w:t>
      </w:r>
      <w:r>
        <w:rPr>
          <w:sz w:val="16"/>
        </w:rPr>
        <w:t>аэродинамики</w:t>
      </w:r>
      <w:r>
        <w:rPr>
          <w:spacing w:val="-3"/>
          <w:sz w:val="16"/>
        </w:rPr>
        <w:t xml:space="preserve"> </w:t>
      </w:r>
      <w:r>
        <w:rPr>
          <w:sz w:val="16"/>
        </w:rPr>
        <w:t>профиля</w:t>
      </w:r>
      <w:r>
        <w:rPr>
          <w:spacing w:val="-1"/>
          <w:sz w:val="16"/>
        </w:rPr>
        <w:t xml:space="preserve"> </w:t>
      </w:r>
      <w:r>
        <w:rPr>
          <w:sz w:val="16"/>
        </w:rPr>
        <w:t>лопастей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диаметра</w:t>
      </w:r>
      <w:r>
        <w:rPr>
          <w:spacing w:val="-3"/>
          <w:sz w:val="16"/>
        </w:rPr>
        <w:t xml:space="preserve"> </w:t>
      </w:r>
      <w:r>
        <w:rPr>
          <w:sz w:val="16"/>
        </w:rPr>
        <w:t>НВ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полете.</w:t>
      </w:r>
    </w:p>
    <w:p w14:paraId="042FA0EA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Дополнительные</w:t>
      </w:r>
      <w:r>
        <w:rPr>
          <w:spacing w:val="-7"/>
          <w:sz w:val="16"/>
        </w:rPr>
        <w:t xml:space="preserve"> </w:t>
      </w:r>
      <w:r>
        <w:rPr>
          <w:sz w:val="16"/>
        </w:rPr>
        <w:t>движители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аэродинамические</w:t>
      </w:r>
      <w:r>
        <w:rPr>
          <w:spacing w:val="-6"/>
          <w:sz w:val="16"/>
        </w:rPr>
        <w:t xml:space="preserve"> </w:t>
      </w:r>
      <w:r>
        <w:rPr>
          <w:sz w:val="16"/>
        </w:rPr>
        <w:t>несущие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поверхности.</w:t>
      </w:r>
    </w:p>
    <w:p w14:paraId="323CE4DC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Гибридная</w:t>
      </w:r>
      <w:r>
        <w:rPr>
          <w:spacing w:val="-4"/>
          <w:sz w:val="16"/>
        </w:rPr>
        <w:t xml:space="preserve"> </w:t>
      </w:r>
      <w:r>
        <w:rPr>
          <w:sz w:val="16"/>
        </w:rPr>
        <w:t>силовая</w:t>
      </w:r>
      <w:r>
        <w:rPr>
          <w:spacing w:val="-4"/>
          <w:sz w:val="16"/>
        </w:rPr>
        <w:t xml:space="preserve"> </w:t>
      </w:r>
      <w:r>
        <w:rPr>
          <w:sz w:val="16"/>
        </w:rPr>
        <w:t>установка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электромеханическая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трансмиссия.</w:t>
      </w:r>
    </w:p>
    <w:p w14:paraId="65249A12" w14:textId="77777777" w:rsidR="00103674" w:rsidRDefault="00000000">
      <w:pPr>
        <w:pStyle w:val="a5"/>
        <w:numPr>
          <w:ilvl w:val="0"/>
          <w:numId w:val="246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Интеллектуальная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авионика.</w:t>
      </w:r>
    </w:p>
    <w:p w14:paraId="48378FB0" w14:textId="77777777" w:rsidR="00103674" w:rsidRDefault="00000000">
      <w:pPr>
        <w:pStyle w:val="a3"/>
        <w:ind w:left="142" w:right="425" w:firstLine="140"/>
      </w:pPr>
      <w:r>
        <w:t>Реализация</w:t>
      </w:r>
      <w:r>
        <w:rPr>
          <w:spacing w:val="-4"/>
        </w:rPr>
        <w:t xml:space="preserve"> </w:t>
      </w:r>
      <w:r>
        <w:t>адаптивности</w:t>
      </w:r>
      <w:r>
        <w:rPr>
          <w:spacing w:val="-6"/>
        </w:rPr>
        <w:t xml:space="preserve"> </w:t>
      </w:r>
      <w:r>
        <w:t>летательного</w:t>
      </w:r>
      <w:r>
        <w:rPr>
          <w:spacing w:val="-1"/>
        </w:rPr>
        <w:t xml:space="preserve"> </w:t>
      </w:r>
      <w:r>
        <w:t>аппарата</w:t>
      </w:r>
      <w:r>
        <w:rPr>
          <w:spacing w:val="-2"/>
        </w:rPr>
        <w:t xml:space="preserve"> </w:t>
      </w:r>
      <w:r>
        <w:t>дает</w:t>
      </w:r>
      <w:r>
        <w:rPr>
          <w:spacing w:val="-1"/>
        </w:rPr>
        <w:t xml:space="preserve"> </w:t>
      </w:r>
      <w:r>
        <w:t>возможность для</w:t>
      </w:r>
      <w:r>
        <w:rPr>
          <w:spacing w:val="-4"/>
        </w:rPr>
        <w:t xml:space="preserve"> </w:t>
      </w:r>
      <w:r>
        <w:t>каждой</w:t>
      </w:r>
      <w:r>
        <w:rPr>
          <w:spacing w:val="-6"/>
        </w:rPr>
        <w:t xml:space="preserve"> </w:t>
      </w:r>
      <w:r>
        <w:t>конкретной</w:t>
      </w:r>
      <w:r>
        <w:rPr>
          <w:spacing w:val="40"/>
        </w:rPr>
        <w:t xml:space="preserve"> </w:t>
      </w:r>
      <w:r>
        <w:t>задачи или условия ее выполнения корректировать значения наиболее важных параметров</w:t>
      </w:r>
      <w:r>
        <w:rPr>
          <w:spacing w:val="40"/>
        </w:rPr>
        <w:t xml:space="preserve"> </w:t>
      </w:r>
      <w:r>
        <w:t>вертолета в полете, что позволяет получить локально-оптимальное значение критерия</w:t>
      </w:r>
      <w:r>
        <w:rPr>
          <w:spacing w:val="40"/>
        </w:rPr>
        <w:t xml:space="preserve"> </w:t>
      </w:r>
      <w:r>
        <w:t>эффективности (или близкое к нему), которое всегда будет предпочтительней глобального</w:t>
      </w:r>
      <w:r>
        <w:rPr>
          <w:spacing w:val="40"/>
        </w:rPr>
        <w:t xml:space="preserve"> </w:t>
      </w:r>
      <w:r>
        <w:t>оптимума для всего перечня задач и условий.</w:t>
      </w:r>
    </w:p>
    <w:p w14:paraId="1690230A" w14:textId="77777777" w:rsidR="00103674" w:rsidRDefault="00000000">
      <w:pPr>
        <w:pStyle w:val="a3"/>
        <w:spacing w:before="0"/>
        <w:ind w:left="142" w:right="423" w:firstLine="140"/>
      </w:pPr>
      <w:r>
        <w:t>Анализ возможности реализации нового подхода к решению задачи формирования облика</w:t>
      </w:r>
      <w:r>
        <w:rPr>
          <w:spacing w:val="40"/>
        </w:rPr>
        <w:t xml:space="preserve"> </w:t>
      </w:r>
      <w:r>
        <w:t>и определения основных параметров и характеристик ВКЛА адаптивного типа в рамках</w:t>
      </w:r>
      <w:r>
        <w:rPr>
          <w:spacing w:val="40"/>
        </w:rPr>
        <w:t xml:space="preserve"> </w:t>
      </w:r>
      <w:r>
        <w:t>существующей общепринятой методологии и научно-методического аппарата не</w:t>
      </w:r>
      <w:r>
        <w:rPr>
          <w:spacing w:val="40"/>
        </w:rPr>
        <w:t xml:space="preserve"> </w:t>
      </w:r>
      <w:r>
        <w:t>представляется возможным без перехода к новому подходу - новой парадигме создания</w:t>
      </w:r>
      <w:r>
        <w:rPr>
          <w:spacing w:val="40"/>
        </w:rPr>
        <w:t xml:space="preserve"> </w:t>
      </w:r>
      <w:r>
        <w:t>летательных аппаратов вертикального взлета и посадки.</w:t>
      </w:r>
    </w:p>
    <w:p w14:paraId="329CF0C7" w14:textId="77777777" w:rsidR="00103674" w:rsidRDefault="00000000">
      <w:pPr>
        <w:pStyle w:val="a3"/>
        <w:spacing w:before="6"/>
        <w:ind w:left="142" w:right="427" w:firstLine="140"/>
      </w:pPr>
      <w:r>
        <w:t>Основой парадигмы техники необходимо считать не только систематизированный набор</w:t>
      </w:r>
      <w:r>
        <w:rPr>
          <w:spacing w:val="40"/>
        </w:rPr>
        <w:t xml:space="preserve"> </w:t>
      </w:r>
      <w:r>
        <w:t>технических знаний и решений, но и созданную на его основе совокупность технологий и</w:t>
      </w:r>
      <w:r>
        <w:rPr>
          <w:spacing w:val="40"/>
        </w:rPr>
        <w:t xml:space="preserve"> </w:t>
      </w:r>
      <w:r>
        <w:t>научно-технического задела, которые образуют единую сложную техническую систему и</w:t>
      </w:r>
      <w:r>
        <w:rPr>
          <w:spacing w:val="40"/>
        </w:rPr>
        <w:t xml:space="preserve"> </w:t>
      </w:r>
      <w:r>
        <w:t>определяют конструкцию серийных изделий.</w:t>
      </w:r>
    </w:p>
    <w:p w14:paraId="49CDDA55" w14:textId="77777777" w:rsidR="00103674" w:rsidRDefault="00000000">
      <w:pPr>
        <w:pStyle w:val="a3"/>
        <w:spacing w:before="4"/>
        <w:ind w:left="142" w:right="427" w:firstLine="140"/>
      </w:pPr>
      <w:r>
        <w:t>Для</w:t>
      </w:r>
      <w:r>
        <w:rPr>
          <w:spacing w:val="-3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нового</w:t>
      </w:r>
      <w:r>
        <w:rPr>
          <w:spacing w:val="-4"/>
        </w:rPr>
        <w:t xml:space="preserve"> </w:t>
      </w:r>
      <w:r>
        <w:t>подхода</w:t>
      </w:r>
      <w:r>
        <w:rPr>
          <w:spacing w:val="-6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созданию</w:t>
      </w:r>
      <w:r>
        <w:rPr>
          <w:spacing w:val="-4"/>
        </w:rPr>
        <w:t xml:space="preserve"> </w:t>
      </w:r>
      <w:r>
        <w:t>летательных</w:t>
      </w:r>
      <w:r>
        <w:rPr>
          <w:spacing w:val="-4"/>
        </w:rPr>
        <w:t xml:space="preserve"> </w:t>
      </w:r>
      <w:r>
        <w:t>аппаратов</w:t>
      </w:r>
      <w:r>
        <w:rPr>
          <w:spacing w:val="-5"/>
        </w:rPr>
        <w:t xml:space="preserve"> </w:t>
      </w:r>
      <w:r>
        <w:t>вертикального</w:t>
      </w:r>
      <w:r>
        <w:rPr>
          <w:spacing w:val="-4"/>
        </w:rPr>
        <w:t xml:space="preserve"> </w:t>
      </w:r>
      <w:r>
        <w:t>взлета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посадки (ЛА ВВП) и/или ВКЛА нового поколения необходимо использование системного</w:t>
      </w:r>
      <w:r>
        <w:rPr>
          <w:spacing w:val="40"/>
        </w:rPr>
        <w:t xml:space="preserve"> </w:t>
      </w:r>
      <w:r>
        <w:t>научно-методического аппарата концептуального проектирования, как важного этапа общей</w:t>
      </w:r>
      <w:r>
        <w:rPr>
          <w:spacing w:val="40"/>
        </w:rPr>
        <w:t xml:space="preserve"> </w:t>
      </w:r>
      <w:r>
        <w:t>методологии проектирования и создания летательных аппаратов.</w:t>
      </w:r>
    </w:p>
    <w:p w14:paraId="540B9379" w14:textId="1DAFFFFF" w:rsidR="00103674" w:rsidRDefault="00000000" w:rsidP="00C4602B">
      <w:pPr>
        <w:pStyle w:val="a3"/>
        <w:spacing w:before="4"/>
        <w:ind w:left="142" w:right="422" w:firstLine="140"/>
      </w:pPr>
      <w:r>
        <w:t>Методический аппарат «концептуального проектирования» – совокупность научно-</w:t>
      </w:r>
      <w:r>
        <w:rPr>
          <w:spacing w:val="40"/>
        </w:rPr>
        <w:t xml:space="preserve"> </w:t>
      </w:r>
      <w:r>
        <w:t>исследовательских, опытно-экспериментальных и проектных работ по обоснованию</w:t>
      </w:r>
      <w:r>
        <w:rPr>
          <w:spacing w:val="40"/>
        </w:rPr>
        <w:t xml:space="preserve"> </w:t>
      </w:r>
      <w:r>
        <w:t>оперативно-тактических (стратегических) потребностей в разрабатываемом образце АТ,</w:t>
      </w:r>
      <w:r>
        <w:rPr>
          <w:spacing w:val="40"/>
        </w:rPr>
        <w:t xml:space="preserve"> </w:t>
      </w:r>
      <w:r>
        <w:t>научно-технических и производственно-экономических возможностей его создания и</w:t>
      </w:r>
      <w:r>
        <w:rPr>
          <w:spacing w:val="40"/>
        </w:rPr>
        <w:t xml:space="preserve"> </w:t>
      </w:r>
      <w:r>
        <w:t>производства в заданный период. Под концептуальными исследованиями понимается</w:t>
      </w:r>
      <w:r>
        <w:rPr>
          <w:spacing w:val="40"/>
        </w:rPr>
        <w:t xml:space="preserve"> </w:t>
      </w:r>
      <w:r>
        <w:t>методология обликовых исследований в задачах проектирования и исследования</w:t>
      </w:r>
      <w:r>
        <w:rPr>
          <w:spacing w:val="40"/>
        </w:rPr>
        <w:t xml:space="preserve"> </w:t>
      </w:r>
      <w:r>
        <w:t>характеристик</w:t>
      </w:r>
      <w:r>
        <w:rPr>
          <w:spacing w:val="40"/>
        </w:rPr>
        <w:t xml:space="preserve"> </w:t>
      </w:r>
      <w:r>
        <w:t>технических</w:t>
      </w:r>
      <w:r>
        <w:rPr>
          <w:spacing w:val="40"/>
        </w:rPr>
        <w:t xml:space="preserve"> </w:t>
      </w:r>
      <w:r>
        <w:t>устройств,</w:t>
      </w:r>
      <w:r>
        <w:rPr>
          <w:spacing w:val="40"/>
        </w:rPr>
        <w:t xml:space="preserve"> </w:t>
      </w:r>
      <w:r>
        <w:t>позволяющая</w:t>
      </w:r>
      <w:r>
        <w:rPr>
          <w:spacing w:val="40"/>
        </w:rPr>
        <w:t xml:space="preserve"> </w:t>
      </w:r>
      <w:r>
        <w:t>найти</w:t>
      </w:r>
      <w:r>
        <w:rPr>
          <w:spacing w:val="40"/>
        </w:rPr>
        <w:t xml:space="preserve"> </w:t>
      </w:r>
      <w:r>
        <w:t>оптимальное</w:t>
      </w:r>
      <w:r>
        <w:rPr>
          <w:spacing w:val="40"/>
        </w:rPr>
        <w:t xml:space="preserve"> </w:t>
      </w:r>
      <w:r>
        <w:t>(рациональное)</w:t>
      </w:r>
      <w:r w:rsidR="00C4602B" w:rsidRPr="00C4602B">
        <w:t xml:space="preserve"> </w:t>
      </w:r>
      <w:r>
        <w:t>решение, т.е. наилучшее сочетание внутренних и внешних факторов, которые обеспечивают</w:t>
      </w:r>
      <w:r>
        <w:rPr>
          <w:spacing w:val="40"/>
        </w:rPr>
        <w:t xml:space="preserve"> </w:t>
      </w:r>
      <w:r>
        <w:t>наиболее высокие критериальные показатели эффективности устройства.</w:t>
      </w:r>
    </w:p>
    <w:p w14:paraId="5B256378" w14:textId="77777777" w:rsidR="00103674" w:rsidRDefault="00000000">
      <w:pPr>
        <w:pStyle w:val="a3"/>
        <w:spacing w:before="2"/>
        <w:ind w:right="141" w:firstLine="140"/>
      </w:pPr>
      <w:r>
        <w:t>Исходя из целей и задач концептуального проектирования, а также огромного количества</w:t>
      </w:r>
      <w:r>
        <w:rPr>
          <w:spacing w:val="40"/>
        </w:rPr>
        <w:t xml:space="preserve"> </w:t>
      </w:r>
      <w:r>
        <w:t>возможных решений, в мировом вертолетостроении уделяется все большее внимание</w:t>
      </w:r>
      <w:r>
        <w:rPr>
          <w:spacing w:val="40"/>
        </w:rPr>
        <w:t xml:space="preserve"> </w:t>
      </w:r>
      <w:r>
        <w:t>использованию математического и имитационного моделирования, и применению новых</w:t>
      </w:r>
      <w:r>
        <w:rPr>
          <w:spacing w:val="40"/>
        </w:rPr>
        <w:t xml:space="preserve"> </w:t>
      </w:r>
      <w:r>
        <w:t>информационных</w:t>
      </w:r>
      <w:r>
        <w:rPr>
          <w:spacing w:val="-1"/>
        </w:rPr>
        <w:t xml:space="preserve"> </w:t>
      </w:r>
      <w:r>
        <w:t>технологий.</w:t>
      </w:r>
    </w:p>
    <w:p w14:paraId="4465DC9E" w14:textId="77777777" w:rsidR="00103674" w:rsidRDefault="00000000">
      <w:pPr>
        <w:pStyle w:val="a3"/>
        <w:spacing w:before="4"/>
        <w:ind w:right="132" w:firstLine="140"/>
      </w:pPr>
      <w:r>
        <w:t>Таким образом, предложена методика концептуального проектирования, показывающая</w:t>
      </w:r>
      <w:r>
        <w:rPr>
          <w:spacing w:val="40"/>
        </w:rPr>
        <w:t xml:space="preserve"> </w:t>
      </w:r>
      <w:r>
        <w:t>возможность</w:t>
      </w:r>
      <w:r>
        <w:rPr>
          <w:spacing w:val="-4"/>
        </w:rPr>
        <w:t xml:space="preserve"> </w:t>
      </w:r>
      <w:r>
        <w:t>перехода</w:t>
      </w:r>
      <w:r>
        <w:rPr>
          <w:spacing w:val="-7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новой</w:t>
      </w:r>
      <w:r>
        <w:rPr>
          <w:spacing w:val="-6"/>
        </w:rPr>
        <w:t xml:space="preserve"> </w:t>
      </w:r>
      <w:r>
        <w:t>парадигме</w:t>
      </w:r>
      <w:r>
        <w:rPr>
          <w:spacing w:val="-7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ЛА</w:t>
      </w:r>
      <w:r>
        <w:rPr>
          <w:spacing w:val="-6"/>
        </w:rPr>
        <w:t xml:space="preserve"> </w:t>
      </w:r>
      <w:r>
        <w:t>ВВП</w:t>
      </w:r>
      <w:r>
        <w:rPr>
          <w:spacing w:val="-6"/>
        </w:rPr>
        <w:t xml:space="preserve"> </w:t>
      </w:r>
      <w:r>
        <w:t>и\или</w:t>
      </w:r>
      <w:r>
        <w:rPr>
          <w:spacing w:val="-6"/>
        </w:rPr>
        <w:t xml:space="preserve"> </w:t>
      </w:r>
      <w:r>
        <w:t>ВКЛА</w:t>
      </w:r>
      <w:r>
        <w:rPr>
          <w:spacing w:val="-6"/>
        </w:rPr>
        <w:t xml:space="preserve"> </w:t>
      </w:r>
      <w:r>
        <w:t>нового</w:t>
      </w:r>
      <w:r>
        <w:rPr>
          <w:spacing w:val="-5"/>
        </w:rPr>
        <w:t xml:space="preserve"> </w:t>
      </w:r>
      <w:r>
        <w:t>поколения</w:t>
      </w:r>
      <w:r>
        <w:rPr>
          <w:spacing w:val="-4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современных</w:t>
      </w:r>
      <w:r>
        <w:rPr>
          <w:spacing w:val="-1"/>
        </w:rPr>
        <w:t xml:space="preserve"> </w:t>
      </w:r>
      <w:r>
        <w:t>условиях.</w:t>
      </w:r>
    </w:p>
    <w:p w14:paraId="12CD7411" w14:textId="77777777" w:rsidR="00103674" w:rsidRDefault="00103674">
      <w:pPr>
        <w:pStyle w:val="a3"/>
        <w:spacing w:before="19"/>
        <w:ind w:left="0"/>
        <w:jc w:val="left"/>
      </w:pPr>
    </w:p>
    <w:p w14:paraId="6EEA5B68" w14:textId="77777777" w:rsidR="00103674" w:rsidRDefault="00000000">
      <w:pPr>
        <w:pStyle w:val="2"/>
        <w:spacing w:line="182" w:lineRule="exact"/>
        <w:ind w:left="276"/>
      </w:pPr>
      <w:r>
        <w:t>Расчёт</w:t>
      </w:r>
      <w:r>
        <w:rPr>
          <w:spacing w:val="-7"/>
        </w:rPr>
        <w:t xml:space="preserve"> </w:t>
      </w:r>
      <w:r>
        <w:t>теплового</w:t>
      </w:r>
      <w:r>
        <w:rPr>
          <w:spacing w:val="-5"/>
        </w:rPr>
        <w:t xml:space="preserve"> </w:t>
      </w:r>
      <w:r>
        <w:t>потока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частично</w:t>
      </w:r>
      <w:r>
        <w:rPr>
          <w:spacing w:val="-5"/>
        </w:rPr>
        <w:t xml:space="preserve"> </w:t>
      </w:r>
      <w:r>
        <w:t>смоченной</w:t>
      </w:r>
      <w:r>
        <w:rPr>
          <w:spacing w:val="-3"/>
        </w:rPr>
        <w:t xml:space="preserve"> </w:t>
      </w:r>
      <w:r>
        <w:t>супергидрофобной</w:t>
      </w:r>
      <w:r>
        <w:rPr>
          <w:spacing w:val="-3"/>
        </w:rPr>
        <w:t xml:space="preserve"> </w:t>
      </w:r>
      <w:r>
        <w:rPr>
          <w:spacing w:val="-2"/>
        </w:rPr>
        <w:t>поверхности</w:t>
      </w:r>
    </w:p>
    <w:p w14:paraId="2FC19D91" w14:textId="77777777" w:rsidR="00103674" w:rsidRDefault="00000000">
      <w:pPr>
        <w:pStyle w:val="a3"/>
        <w:spacing w:before="0" w:line="182" w:lineRule="exact"/>
        <w:ind w:left="284"/>
        <w:jc w:val="center"/>
      </w:pPr>
      <w:r>
        <w:rPr>
          <w:vertAlign w:val="superscript"/>
        </w:rPr>
        <w:t>1</w:t>
      </w:r>
      <w:r>
        <w:t>Жигулин</w:t>
      </w:r>
      <w:r>
        <w:rPr>
          <w:spacing w:val="-5"/>
        </w:rPr>
        <w:t xml:space="preserve"> </w:t>
      </w:r>
      <w:r>
        <w:t>И.Е.,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Скиданов</w:t>
      </w:r>
      <w:r>
        <w:rPr>
          <w:spacing w:val="-3"/>
        </w:rPr>
        <w:t xml:space="preserve"> </w:t>
      </w:r>
      <w:r>
        <w:rPr>
          <w:spacing w:val="-4"/>
        </w:rPr>
        <w:t>С.Н.</w:t>
      </w:r>
    </w:p>
    <w:p w14:paraId="31C69606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lastRenderedPageBreak/>
        <w:t>1</w:t>
      </w:r>
      <w:r>
        <w:t>Авиарегистр,</w:t>
      </w:r>
      <w:r>
        <w:rPr>
          <w:spacing w:val="-5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5"/>
        </w:rPr>
        <w:t xml:space="preserve"> </w:t>
      </w:r>
      <w:r>
        <w:t>России,</w:t>
      </w:r>
      <w:r>
        <w:rPr>
          <w:spacing w:val="-5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A762F8F" w14:textId="77777777" w:rsidR="00103674" w:rsidRDefault="00000000">
      <w:pPr>
        <w:pStyle w:val="a3"/>
        <w:spacing w:before="2"/>
        <w:ind w:right="138" w:firstLine="140"/>
      </w:pPr>
      <w:r>
        <w:t>В докладе представлен расчёт теплового потока в области затекания профиля. Приведены</w:t>
      </w:r>
      <w:r>
        <w:rPr>
          <w:spacing w:val="40"/>
        </w:rPr>
        <w:t xml:space="preserve"> </w:t>
      </w:r>
      <w:r>
        <w:t>зависимости для распределения теплового потока по аэродинамическому профилю для</w:t>
      </w:r>
      <w:r>
        <w:rPr>
          <w:spacing w:val="40"/>
        </w:rPr>
        <w:t xml:space="preserve"> </w:t>
      </w:r>
      <w:r>
        <w:t>условий полного и частичного смачивания [1]. Для полного испарения уловленной воды без</w:t>
      </w:r>
      <w:r>
        <w:rPr>
          <w:spacing w:val="40"/>
        </w:rPr>
        <w:t xml:space="preserve"> </w:t>
      </w:r>
      <w:r>
        <w:t>учета ее сдува с небольшим запасом потребовался подвод теплового потока, превышающий</w:t>
      </w:r>
      <w:r>
        <w:rPr>
          <w:spacing w:val="40"/>
        </w:rPr>
        <w:t xml:space="preserve"> </w:t>
      </w:r>
      <w:r>
        <w:t>на 30-50% величину для частично смоченной супергидрофобной поверхности.</w:t>
      </w:r>
    </w:p>
    <w:p w14:paraId="130B5074" w14:textId="77777777" w:rsidR="00103674" w:rsidRDefault="00000000">
      <w:pPr>
        <w:pStyle w:val="a3"/>
        <w:spacing w:before="5"/>
        <w:ind w:right="142" w:firstLine="140"/>
      </w:pPr>
      <w:r>
        <w:t>Для подтверждения полученных соотношений использованы результаты [2] для модели</w:t>
      </w:r>
      <w:r>
        <w:rPr>
          <w:spacing w:val="40"/>
        </w:rPr>
        <w:t xml:space="preserve"> </w:t>
      </w:r>
      <w:r>
        <w:t>профиля</w:t>
      </w:r>
      <w:r>
        <w:rPr>
          <w:spacing w:val="-4"/>
        </w:rPr>
        <w:t xml:space="preserve"> </w:t>
      </w:r>
      <w:r>
        <w:t>крыла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нагреваемой</w:t>
      </w:r>
      <w:r>
        <w:rPr>
          <w:spacing w:val="-6"/>
        </w:rPr>
        <w:t xml:space="preserve"> </w:t>
      </w:r>
      <w:r>
        <w:t>цилиндрической</w:t>
      </w:r>
      <w:r>
        <w:rPr>
          <w:spacing w:val="-6"/>
        </w:rPr>
        <w:t xml:space="preserve"> </w:t>
      </w:r>
      <w:r>
        <w:t>передней</w:t>
      </w:r>
      <w:r>
        <w:rPr>
          <w:spacing w:val="-6"/>
        </w:rPr>
        <w:t xml:space="preserve"> </w:t>
      </w:r>
      <w:r>
        <w:t>кромкой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условиях</w:t>
      </w:r>
      <w:r>
        <w:rPr>
          <w:spacing w:val="-5"/>
        </w:rPr>
        <w:t xml:space="preserve"> </w:t>
      </w:r>
      <w:r>
        <w:t>искусственного</w:t>
      </w:r>
      <w:r>
        <w:rPr>
          <w:spacing w:val="40"/>
        </w:rPr>
        <w:t xml:space="preserve"> </w:t>
      </w:r>
      <w:r>
        <w:t>обледенения во всесезонной аэродинамической трубе ЦАГИ ЭУ-1.</w:t>
      </w:r>
    </w:p>
    <w:p w14:paraId="341A1AE7" w14:textId="77777777" w:rsidR="00103674" w:rsidRDefault="00000000">
      <w:pPr>
        <w:pStyle w:val="a3"/>
        <w:spacing w:before="3"/>
        <w:ind w:right="136" w:firstLine="140"/>
        <w:jc w:val="right"/>
      </w:pPr>
      <w:r>
        <w:t>С</w:t>
      </w:r>
      <w:r>
        <w:rPr>
          <w:spacing w:val="80"/>
          <w:w w:val="150"/>
        </w:rPr>
        <w:t xml:space="preserve"> </w:t>
      </w:r>
      <w:r>
        <w:t>помощью</w:t>
      </w:r>
      <w:r>
        <w:rPr>
          <w:spacing w:val="80"/>
          <w:w w:val="150"/>
        </w:rPr>
        <w:t xml:space="preserve"> </w:t>
      </w:r>
      <w:r>
        <w:t>модели</w:t>
      </w:r>
      <w:r>
        <w:rPr>
          <w:spacing w:val="80"/>
          <w:w w:val="150"/>
        </w:rPr>
        <w:t xml:space="preserve"> </w:t>
      </w:r>
      <w:r>
        <w:t>оценено</w:t>
      </w:r>
      <w:r>
        <w:rPr>
          <w:spacing w:val="80"/>
          <w:w w:val="150"/>
        </w:rPr>
        <w:t xml:space="preserve"> </w:t>
      </w:r>
      <w:r>
        <w:t>образование</w:t>
      </w:r>
      <w:r>
        <w:rPr>
          <w:spacing w:val="80"/>
          <w:w w:val="150"/>
        </w:rPr>
        <w:t xml:space="preserve"> </w:t>
      </w:r>
      <w:r>
        <w:t>барьерного</w:t>
      </w:r>
      <w:r>
        <w:rPr>
          <w:spacing w:val="80"/>
          <w:w w:val="150"/>
        </w:rPr>
        <w:t xml:space="preserve"> </w:t>
      </w:r>
      <w:r>
        <w:t>льда,</w:t>
      </w:r>
      <w:r>
        <w:rPr>
          <w:spacing w:val="40"/>
        </w:rPr>
        <w:t xml:space="preserve">  </w:t>
      </w:r>
      <w:r>
        <w:t>стапливаемого</w:t>
      </w:r>
      <w:r>
        <w:rPr>
          <w:spacing w:val="40"/>
        </w:rPr>
        <w:t xml:space="preserve">  </w:t>
      </w:r>
      <w:r>
        <w:t>с</w:t>
      </w:r>
      <w:r>
        <w:rPr>
          <w:spacing w:val="40"/>
        </w:rPr>
        <w:t xml:space="preserve"> </w:t>
      </w:r>
      <w:r>
        <w:t>цилиндрической</w:t>
      </w:r>
      <w:r>
        <w:rPr>
          <w:spacing w:val="80"/>
        </w:rPr>
        <w:t xml:space="preserve"> </w:t>
      </w:r>
      <w:r>
        <w:t>передней</w:t>
      </w:r>
      <w:r>
        <w:rPr>
          <w:spacing w:val="80"/>
        </w:rPr>
        <w:t xml:space="preserve"> </w:t>
      </w:r>
      <w:r>
        <w:t>кромки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алюминиевое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супергидрофобное</w:t>
      </w:r>
      <w:r>
        <w:rPr>
          <w:spacing w:val="80"/>
        </w:rPr>
        <w:t xml:space="preserve"> </w:t>
      </w:r>
      <w:r>
        <w:t>покрытие,</w:t>
      </w:r>
      <w:r>
        <w:rPr>
          <w:spacing w:val="40"/>
        </w:rPr>
        <w:t xml:space="preserve"> </w:t>
      </w:r>
      <w:r>
        <w:t>разработанное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ИФХЭ</w:t>
      </w:r>
      <w:r>
        <w:rPr>
          <w:spacing w:val="40"/>
        </w:rPr>
        <w:t xml:space="preserve"> </w:t>
      </w:r>
      <w:r>
        <w:t>РАН</w:t>
      </w:r>
      <w:r>
        <w:rPr>
          <w:spacing w:val="40"/>
        </w:rPr>
        <w:t xml:space="preserve"> </w:t>
      </w:r>
      <w:r>
        <w:t>[3],</w:t>
      </w:r>
      <w:r>
        <w:rPr>
          <w:spacing w:val="7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поведение</w:t>
      </w:r>
      <w:r>
        <w:rPr>
          <w:spacing w:val="40"/>
        </w:rPr>
        <w:t xml:space="preserve"> </w:t>
      </w:r>
      <w:r>
        <w:t>капель</w:t>
      </w:r>
      <w:r>
        <w:rPr>
          <w:spacing w:val="68"/>
        </w:rPr>
        <w:t xml:space="preserve"> </w:t>
      </w:r>
      <w:r>
        <w:t>переохлажденной</w:t>
      </w:r>
      <w:r>
        <w:rPr>
          <w:spacing w:val="40"/>
        </w:rPr>
        <w:t xml:space="preserve"> </w:t>
      </w:r>
      <w:r>
        <w:t>воды,</w:t>
      </w:r>
      <w:r>
        <w:rPr>
          <w:spacing w:val="40"/>
        </w:rPr>
        <w:t xml:space="preserve"> </w:t>
      </w:r>
      <w:r>
        <w:t>оседающих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растекающихся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поверхности,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оценены</w:t>
      </w:r>
      <w:r>
        <w:rPr>
          <w:spacing w:val="-10"/>
        </w:rPr>
        <w:t xml:space="preserve"> </w:t>
      </w:r>
      <w:r>
        <w:t>величины</w:t>
      </w:r>
      <w:r>
        <w:rPr>
          <w:spacing w:val="-7"/>
        </w:rPr>
        <w:t xml:space="preserve"> </w:t>
      </w:r>
      <w:r>
        <w:t>сдува</w:t>
      </w:r>
      <w:r>
        <w:rPr>
          <w:spacing w:val="-10"/>
        </w:rPr>
        <w:t xml:space="preserve"> </w:t>
      </w:r>
      <w:r>
        <w:t>воды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поверхности.</w:t>
      </w:r>
      <w:r>
        <w:rPr>
          <w:spacing w:val="40"/>
        </w:rPr>
        <w:t xml:space="preserve"> </w:t>
      </w:r>
      <w:r>
        <w:t>Сделан</w:t>
      </w:r>
      <w:r>
        <w:rPr>
          <w:spacing w:val="40"/>
        </w:rPr>
        <w:t xml:space="preserve"> </w:t>
      </w:r>
      <w:r>
        <w:t>вывод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влиянии</w:t>
      </w:r>
      <w:r>
        <w:rPr>
          <w:spacing w:val="40"/>
        </w:rPr>
        <w:t xml:space="preserve"> </w:t>
      </w:r>
      <w:r>
        <w:t>сдува</w:t>
      </w:r>
      <w:r>
        <w:rPr>
          <w:spacing w:val="40"/>
        </w:rPr>
        <w:t xml:space="preserve"> </w:t>
      </w:r>
      <w:r>
        <w:t>воды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супергидрофобной</w:t>
      </w:r>
      <w:r>
        <w:rPr>
          <w:spacing w:val="40"/>
        </w:rPr>
        <w:t xml:space="preserve"> </w:t>
      </w:r>
      <w:r>
        <w:t>поверхности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потребую</w:t>
      </w:r>
      <w:r>
        <w:rPr>
          <w:spacing w:val="40"/>
        </w:rPr>
        <w:t xml:space="preserve"> </w:t>
      </w:r>
      <w:r>
        <w:t>мощность</w:t>
      </w:r>
      <w:r>
        <w:rPr>
          <w:spacing w:val="40"/>
        </w:rPr>
        <w:t xml:space="preserve"> </w:t>
      </w:r>
      <w:r>
        <w:t>противообледенительной</w:t>
      </w:r>
      <w:r>
        <w:rPr>
          <w:spacing w:val="40"/>
        </w:rPr>
        <w:t xml:space="preserve"> </w:t>
      </w:r>
      <w:r>
        <w:t>системы.</w:t>
      </w:r>
      <w:r>
        <w:rPr>
          <w:spacing w:val="40"/>
        </w:rPr>
        <w:t xml:space="preserve"> </w:t>
      </w:r>
      <w:r>
        <w:t>Увеличение</w:t>
      </w:r>
      <w:r>
        <w:rPr>
          <w:spacing w:val="40"/>
        </w:rPr>
        <w:t xml:space="preserve"> </w:t>
      </w:r>
      <w:r>
        <w:t>массы</w:t>
      </w:r>
      <w:r>
        <w:rPr>
          <w:spacing w:val="40"/>
        </w:rPr>
        <w:t xml:space="preserve"> </w:t>
      </w:r>
      <w:r>
        <w:t>сдуваемой</w:t>
      </w:r>
      <w:r>
        <w:rPr>
          <w:spacing w:val="40"/>
        </w:rPr>
        <w:t xml:space="preserve"> </w:t>
      </w:r>
      <w:r>
        <w:t>воды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существенно</w:t>
      </w:r>
      <w:r>
        <w:rPr>
          <w:spacing w:val="29"/>
        </w:rPr>
        <w:t xml:space="preserve"> </w:t>
      </w:r>
      <w:r>
        <w:t>уменьшить</w:t>
      </w:r>
      <w:r>
        <w:rPr>
          <w:spacing w:val="31"/>
        </w:rPr>
        <w:t xml:space="preserve"> </w:t>
      </w:r>
      <w:r>
        <w:t>потребную</w:t>
      </w:r>
      <w:r>
        <w:rPr>
          <w:spacing w:val="30"/>
        </w:rPr>
        <w:t xml:space="preserve"> </w:t>
      </w:r>
      <w:r>
        <w:t>мощность</w:t>
      </w:r>
      <w:r>
        <w:rPr>
          <w:spacing w:val="31"/>
        </w:rPr>
        <w:t xml:space="preserve"> </w:t>
      </w:r>
      <w:r>
        <w:t>и,</w:t>
      </w:r>
      <w:r>
        <w:rPr>
          <w:spacing w:val="29"/>
        </w:rPr>
        <w:t xml:space="preserve"> </w:t>
      </w:r>
      <w:r>
        <w:t>соответственно,</w:t>
      </w:r>
      <w:r>
        <w:rPr>
          <w:spacing w:val="29"/>
        </w:rPr>
        <w:t xml:space="preserve"> </w:t>
      </w:r>
      <w:r>
        <w:t>количество</w:t>
      </w:r>
      <w:r>
        <w:rPr>
          <w:spacing w:val="29"/>
        </w:rPr>
        <w:t xml:space="preserve"> </w:t>
      </w:r>
      <w:r>
        <w:t>отбираемой</w:t>
      </w:r>
      <w:r>
        <w:rPr>
          <w:spacing w:val="40"/>
        </w:rPr>
        <w:t xml:space="preserve"> </w:t>
      </w:r>
      <w:r>
        <w:t>энергии,</w:t>
      </w:r>
      <w:r>
        <w:rPr>
          <w:spacing w:val="68"/>
          <w:w w:val="150"/>
        </w:rPr>
        <w:t xml:space="preserve"> </w:t>
      </w:r>
      <w:r>
        <w:t>что</w:t>
      </w:r>
      <w:r>
        <w:rPr>
          <w:spacing w:val="71"/>
          <w:w w:val="150"/>
        </w:rPr>
        <w:t xml:space="preserve"> </w:t>
      </w:r>
      <w:r>
        <w:t>оказывает</w:t>
      </w:r>
      <w:r>
        <w:rPr>
          <w:spacing w:val="70"/>
          <w:w w:val="150"/>
        </w:rPr>
        <w:t xml:space="preserve"> </w:t>
      </w:r>
      <w:r>
        <w:t>непосредственное</w:t>
      </w:r>
      <w:r>
        <w:rPr>
          <w:spacing w:val="70"/>
          <w:w w:val="150"/>
        </w:rPr>
        <w:t xml:space="preserve"> </w:t>
      </w:r>
      <w:r>
        <w:t>влияние</w:t>
      </w:r>
      <w:r>
        <w:rPr>
          <w:spacing w:val="69"/>
          <w:w w:val="150"/>
        </w:rPr>
        <w:t xml:space="preserve"> </w:t>
      </w:r>
      <w:r>
        <w:t>на</w:t>
      </w:r>
      <w:r>
        <w:rPr>
          <w:spacing w:val="70"/>
          <w:w w:val="150"/>
        </w:rPr>
        <w:t xml:space="preserve"> </w:t>
      </w:r>
      <w:r>
        <w:t>транспортную</w:t>
      </w:r>
      <w:r>
        <w:rPr>
          <w:spacing w:val="72"/>
          <w:w w:val="150"/>
        </w:rPr>
        <w:t xml:space="preserve"> </w:t>
      </w:r>
      <w:r>
        <w:rPr>
          <w:spacing w:val="-2"/>
        </w:rPr>
        <w:t>эффективность</w:t>
      </w:r>
    </w:p>
    <w:p w14:paraId="6886E290" w14:textId="77777777" w:rsidR="00103674" w:rsidRDefault="00000000">
      <w:pPr>
        <w:pStyle w:val="a3"/>
        <w:spacing w:before="9"/>
        <w:ind w:left="568" w:right="5265" w:hanging="141"/>
      </w:pPr>
      <w:r>
        <w:rPr>
          <w:spacing w:val="-2"/>
        </w:rPr>
        <w:t>воздушного</w:t>
      </w:r>
      <w:r>
        <w:rPr>
          <w:spacing w:val="-10"/>
        </w:rPr>
        <w:t xml:space="preserve"> </w:t>
      </w:r>
      <w:r>
        <w:rPr>
          <w:spacing w:val="-2"/>
        </w:rPr>
        <w:t>судна.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19AE9591" w14:textId="77777777" w:rsidR="00103674" w:rsidRDefault="00000000">
      <w:pPr>
        <w:pStyle w:val="a5"/>
        <w:numPr>
          <w:ilvl w:val="0"/>
          <w:numId w:val="245"/>
        </w:numPr>
        <w:tabs>
          <w:tab w:val="left" w:pos="727"/>
        </w:tabs>
        <w:spacing w:before="0" w:line="242" w:lineRule="auto"/>
        <w:ind w:right="142" w:firstLine="140"/>
        <w:jc w:val="both"/>
        <w:rPr>
          <w:sz w:val="16"/>
        </w:rPr>
      </w:pPr>
      <w:r>
        <w:rPr>
          <w:sz w:val="16"/>
        </w:rPr>
        <w:t>Тенишев</w:t>
      </w:r>
      <w:r>
        <w:rPr>
          <w:spacing w:val="-6"/>
          <w:sz w:val="16"/>
        </w:rPr>
        <w:t xml:space="preserve"> </w:t>
      </w:r>
      <w:r>
        <w:rPr>
          <w:sz w:val="16"/>
        </w:rPr>
        <w:t>Р.Х.,</w:t>
      </w:r>
      <w:r>
        <w:rPr>
          <w:spacing w:val="-5"/>
          <w:sz w:val="16"/>
        </w:rPr>
        <w:t xml:space="preserve"> </w:t>
      </w:r>
      <w:r>
        <w:rPr>
          <w:sz w:val="16"/>
        </w:rPr>
        <w:t>Строганов</w:t>
      </w:r>
      <w:r>
        <w:rPr>
          <w:spacing w:val="-6"/>
          <w:sz w:val="16"/>
        </w:rPr>
        <w:t xml:space="preserve"> </w:t>
      </w:r>
      <w:r>
        <w:rPr>
          <w:sz w:val="16"/>
        </w:rPr>
        <w:t>В.А.,</w:t>
      </w:r>
      <w:r>
        <w:rPr>
          <w:spacing w:val="-5"/>
          <w:sz w:val="16"/>
        </w:rPr>
        <w:t xml:space="preserve"> </w:t>
      </w:r>
      <w:r>
        <w:rPr>
          <w:sz w:val="16"/>
        </w:rPr>
        <w:t>Савин</w:t>
      </w:r>
      <w:r>
        <w:rPr>
          <w:spacing w:val="-6"/>
          <w:sz w:val="16"/>
        </w:rPr>
        <w:t xml:space="preserve"> </w:t>
      </w:r>
      <w:r>
        <w:rPr>
          <w:sz w:val="16"/>
        </w:rPr>
        <w:t>В.С.,</w:t>
      </w:r>
      <w:r>
        <w:rPr>
          <w:spacing w:val="-2"/>
          <w:sz w:val="16"/>
        </w:rPr>
        <w:t xml:space="preserve"> </w:t>
      </w:r>
      <w:r>
        <w:rPr>
          <w:sz w:val="16"/>
        </w:rPr>
        <w:t>Кординов</w:t>
      </w:r>
      <w:r>
        <w:rPr>
          <w:spacing w:val="-6"/>
          <w:sz w:val="16"/>
        </w:rPr>
        <w:t xml:space="preserve"> </w:t>
      </w:r>
      <w:r>
        <w:rPr>
          <w:sz w:val="16"/>
        </w:rPr>
        <w:t>В.К.,</w:t>
      </w:r>
      <w:r>
        <w:rPr>
          <w:spacing w:val="-5"/>
          <w:sz w:val="16"/>
        </w:rPr>
        <w:t xml:space="preserve"> </w:t>
      </w:r>
      <w:r>
        <w:rPr>
          <w:sz w:val="16"/>
        </w:rPr>
        <w:t>Тесленко</w:t>
      </w:r>
      <w:r>
        <w:rPr>
          <w:spacing w:val="-5"/>
          <w:sz w:val="16"/>
        </w:rPr>
        <w:t xml:space="preserve"> </w:t>
      </w:r>
      <w:r>
        <w:rPr>
          <w:sz w:val="16"/>
        </w:rPr>
        <w:t>А.И.,</w:t>
      </w:r>
      <w:r>
        <w:rPr>
          <w:spacing w:val="-5"/>
          <w:sz w:val="16"/>
        </w:rPr>
        <w:t xml:space="preserve"> </w:t>
      </w:r>
      <w:r>
        <w:rPr>
          <w:sz w:val="16"/>
        </w:rPr>
        <w:t>Леонтьев</w:t>
      </w:r>
      <w:r>
        <w:rPr>
          <w:spacing w:val="-6"/>
          <w:sz w:val="16"/>
        </w:rPr>
        <w:t xml:space="preserve"> </w:t>
      </w:r>
      <w:r>
        <w:rPr>
          <w:sz w:val="16"/>
        </w:rPr>
        <w:t>В.Н.</w:t>
      </w:r>
      <w:r>
        <w:rPr>
          <w:spacing w:val="40"/>
          <w:sz w:val="16"/>
        </w:rPr>
        <w:t xml:space="preserve"> </w:t>
      </w:r>
      <w:r>
        <w:rPr>
          <w:sz w:val="16"/>
        </w:rPr>
        <w:t>(1967). Противообледенительные системы летательных аппаратов.</w:t>
      </w:r>
    </w:p>
    <w:p w14:paraId="59AC9AB0" w14:textId="77777777" w:rsidR="00103674" w:rsidRDefault="00000000">
      <w:pPr>
        <w:pStyle w:val="a5"/>
        <w:numPr>
          <w:ilvl w:val="0"/>
          <w:numId w:val="245"/>
        </w:numPr>
        <w:tabs>
          <w:tab w:val="left" w:pos="716"/>
        </w:tabs>
        <w:spacing w:before="0"/>
        <w:ind w:right="137" w:firstLine="140"/>
        <w:jc w:val="both"/>
        <w:rPr>
          <w:sz w:val="16"/>
        </w:rPr>
      </w:pPr>
      <w:r>
        <w:rPr>
          <w:sz w:val="16"/>
        </w:rPr>
        <w:t>Жигулин</w:t>
      </w:r>
      <w:r>
        <w:rPr>
          <w:spacing w:val="-10"/>
          <w:sz w:val="16"/>
        </w:rPr>
        <w:t xml:space="preserve"> </w:t>
      </w:r>
      <w:r>
        <w:rPr>
          <w:sz w:val="16"/>
        </w:rPr>
        <w:t>И.Е.,</w:t>
      </w:r>
      <w:r>
        <w:rPr>
          <w:spacing w:val="-10"/>
          <w:sz w:val="16"/>
        </w:rPr>
        <w:t xml:space="preserve"> </w:t>
      </w:r>
      <w:r>
        <w:rPr>
          <w:sz w:val="16"/>
        </w:rPr>
        <w:t>Емельяненко</w:t>
      </w:r>
      <w:r>
        <w:rPr>
          <w:spacing w:val="-10"/>
          <w:sz w:val="16"/>
        </w:rPr>
        <w:t xml:space="preserve"> </w:t>
      </w:r>
      <w:r>
        <w:rPr>
          <w:sz w:val="16"/>
        </w:rPr>
        <w:t>К.А.,</w:t>
      </w:r>
      <w:r>
        <w:rPr>
          <w:spacing w:val="-10"/>
          <w:sz w:val="16"/>
        </w:rPr>
        <w:t xml:space="preserve"> </w:t>
      </w:r>
      <w:r>
        <w:rPr>
          <w:sz w:val="16"/>
        </w:rPr>
        <w:t>Сатаева</w:t>
      </w:r>
      <w:r>
        <w:rPr>
          <w:spacing w:val="-10"/>
          <w:sz w:val="16"/>
        </w:rPr>
        <w:t xml:space="preserve"> </w:t>
      </w:r>
      <w:r>
        <w:rPr>
          <w:sz w:val="16"/>
        </w:rPr>
        <w:t>Н.Е.</w:t>
      </w:r>
      <w:r>
        <w:rPr>
          <w:spacing w:val="-10"/>
          <w:sz w:val="16"/>
        </w:rPr>
        <w:t xml:space="preserve"> </w:t>
      </w:r>
      <w:r>
        <w:rPr>
          <w:sz w:val="16"/>
        </w:rPr>
        <w:t>Применение</w:t>
      </w:r>
      <w:r>
        <w:rPr>
          <w:spacing w:val="-10"/>
          <w:sz w:val="16"/>
        </w:rPr>
        <w:t xml:space="preserve"> </w:t>
      </w:r>
      <w:r>
        <w:rPr>
          <w:sz w:val="16"/>
        </w:rPr>
        <w:t>супергидрофобных</w:t>
      </w:r>
      <w:r>
        <w:rPr>
          <w:spacing w:val="-10"/>
          <w:sz w:val="16"/>
        </w:rPr>
        <w:t xml:space="preserve"> </w:t>
      </w:r>
      <w:r>
        <w:rPr>
          <w:sz w:val="16"/>
        </w:rPr>
        <w:t>покрытий</w:t>
      </w:r>
      <w:r>
        <w:rPr>
          <w:spacing w:val="40"/>
          <w:sz w:val="16"/>
        </w:rPr>
        <w:t xml:space="preserve"> </w:t>
      </w:r>
      <w:r>
        <w:rPr>
          <w:sz w:val="16"/>
        </w:rPr>
        <w:t>для борьбы с обледенением аэродинамических поверхностей самолёта. 2021. Т. 28. № 1. С.</w:t>
      </w:r>
      <w:r>
        <w:rPr>
          <w:spacing w:val="40"/>
          <w:sz w:val="16"/>
        </w:rPr>
        <w:t xml:space="preserve"> </w:t>
      </w:r>
      <w:r>
        <w:rPr>
          <w:sz w:val="16"/>
        </w:rPr>
        <w:t>200-212. DOI: 10.34759/vst-2021-1-200-212.</w:t>
      </w:r>
    </w:p>
    <w:p w14:paraId="4DB748EC" w14:textId="77777777" w:rsidR="00103674" w:rsidRDefault="00000000">
      <w:pPr>
        <w:pStyle w:val="a5"/>
        <w:numPr>
          <w:ilvl w:val="0"/>
          <w:numId w:val="245"/>
        </w:numPr>
        <w:tabs>
          <w:tab w:val="left" w:pos="771"/>
        </w:tabs>
        <w:spacing w:before="0"/>
        <w:ind w:right="135" w:firstLine="140"/>
        <w:jc w:val="both"/>
        <w:rPr>
          <w:sz w:val="16"/>
        </w:rPr>
      </w:pPr>
      <w:r>
        <w:rPr>
          <w:sz w:val="16"/>
        </w:rPr>
        <w:t>Бойнович Л.Б, Емельяненко А.М. Перспективы и преимущества супергидрофобных</w:t>
      </w:r>
      <w:r>
        <w:rPr>
          <w:spacing w:val="40"/>
          <w:sz w:val="16"/>
        </w:rPr>
        <w:t xml:space="preserve"> </w:t>
      </w:r>
      <w:r>
        <w:rPr>
          <w:sz w:val="16"/>
        </w:rPr>
        <w:t>покрытий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борьбе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атмосферным</w:t>
      </w:r>
      <w:r>
        <w:rPr>
          <w:spacing w:val="-5"/>
          <w:sz w:val="16"/>
        </w:rPr>
        <w:t xml:space="preserve"> </w:t>
      </w:r>
      <w:r>
        <w:rPr>
          <w:sz w:val="16"/>
        </w:rPr>
        <w:t>обледенением</w:t>
      </w:r>
      <w:r>
        <w:rPr>
          <w:spacing w:val="-5"/>
          <w:sz w:val="16"/>
        </w:rPr>
        <w:t xml:space="preserve"> </w:t>
      </w:r>
      <w:r>
        <w:rPr>
          <w:sz w:val="16"/>
        </w:rPr>
        <w:t>// Mendeleev</w:t>
      </w:r>
      <w:r>
        <w:rPr>
          <w:spacing w:val="-3"/>
          <w:sz w:val="16"/>
        </w:rPr>
        <w:t xml:space="preserve"> </w:t>
      </w:r>
      <w:r>
        <w:rPr>
          <w:sz w:val="16"/>
        </w:rPr>
        <w:t>Communications.</w:t>
      </w:r>
      <w:r>
        <w:rPr>
          <w:spacing w:val="-3"/>
          <w:sz w:val="16"/>
        </w:rPr>
        <w:t xml:space="preserve"> </w:t>
      </w:r>
      <w:r>
        <w:rPr>
          <w:sz w:val="16"/>
        </w:rPr>
        <w:t>2013.</w:t>
      </w:r>
      <w:r>
        <w:rPr>
          <w:spacing w:val="-3"/>
          <w:sz w:val="16"/>
        </w:rPr>
        <w:t xml:space="preserve"> </w:t>
      </w:r>
      <w:r>
        <w:rPr>
          <w:sz w:val="16"/>
        </w:rPr>
        <w:t>Vol.</w:t>
      </w:r>
      <w:r>
        <w:rPr>
          <w:spacing w:val="-3"/>
          <w:sz w:val="16"/>
        </w:rPr>
        <w:t xml:space="preserve"> </w:t>
      </w:r>
      <w:r>
        <w:rPr>
          <w:sz w:val="16"/>
        </w:rPr>
        <w:t>23.</w:t>
      </w:r>
      <w:r>
        <w:rPr>
          <w:spacing w:val="40"/>
          <w:sz w:val="16"/>
        </w:rPr>
        <w:t xml:space="preserve"> </w:t>
      </w:r>
      <w:r>
        <w:rPr>
          <w:sz w:val="16"/>
        </w:rPr>
        <w:t>No. 1, pp. 3–10. DOI: 10.1016/j.mencom.2013.01.002.</w:t>
      </w:r>
    </w:p>
    <w:p w14:paraId="0B7570A9" w14:textId="77777777" w:rsidR="00103674" w:rsidRDefault="00103674">
      <w:pPr>
        <w:pStyle w:val="a3"/>
        <w:spacing w:before="18"/>
        <w:ind w:left="0"/>
        <w:jc w:val="left"/>
      </w:pPr>
    </w:p>
    <w:p w14:paraId="336FBE97" w14:textId="77777777" w:rsidR="00103674" w:rsidRDefault="00000000">
      <w:pPr>
        <w:pStyle w:val="2"/>
        <w:ind w:left="2624" w:right="220" w:hanging="2117"/>
        <w:jc w:val="both"/>
      </w:pPr>
      <w:r>
        <w:t>Технология</w:t>
      </w:r>
      <w:r>
        <w:rPr>
          <w:spacing w:val="-2"/>
        </w:rPr>
        <w:t xml:space="preserve"> </w:t>
      </w:r>
      <w:r>
        <w:t>проектирования</w:t>
      </w:r>
      <w:r>
        <w:rPr>
          <w:spacing w:val="-7"/>
        </w:rPr>
        <w:t xml:space="preserve"> </w:t>
      </w:r>
      <w:r>
        <w:t>силовой</w:t>
      </w:r>
      <w:r>
        <w:rPr>
          <w:spacing w:val="-8"/>
        </w:rPr>
        <w:t xml:space="preserve"> </w:t>
      </w:r>
      <w:r>
        <w:t>схемы</w:t>
      </w:r>
      <w:r>
        <w:rPr>
          <w:spacing w:val="-5"/>
        </w:rPr>
        <w:t xml:space="preserve"> </w:t>
      </w:r>
      <w:r>
        <w:t>соединения</w:t>
      </w:r>
      <w:r>
        <w:rPr>
          <w:spacing w:val="-7"/>
        </w:rPr>
        <w:t xml:space="preserve"> </w:t>
      </w:r>
      <w:r>
        <w:t>крыла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фюзеляжа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тела переменной плотности</w:t>
      </w:r>
    </w:p>
    <w:p w14:paraId="60EF6D5C" w14:textId="77777777" w:rsidR="00103674" w:rsidRDefault="00000000">
      <w:pPr>
        <w:pStyle w:val="a3"/>
        <w:spacing w:before="2"/>
        <w:ind w:left="2173" w:right="1891" w:firstLine="470"/>
      </w:pPr>
      <w:r>
        <w:t>Золотов Д.В., Болдырев А.В.</w:t>
      </w:r>
      <w:r>
        <w:rPr>
          <w:spacing w:val="40"/>
        </w:rPr>
        <w:t xml:space="preserve"> </w:t>
      </w:r>
      <w:r>
        <w:t>Самарский</w:t>
      </w:r>
      <w:r>
        <w:rPr>
          <w:spacing w:val="-7"/>
        </w:rPr>
        <w:t xml:space="preserve"> </w:t>
      </w:r>
      <w:r>
        <w:t>университет,</w:t>
      </w:r>
      <w:r>
        <w:rPr>
          <w:spacing w:val="-7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Самара,</w:t>
      </w:r>
      <w:r>
        <w:rPr>
          <w:spacing w:val="-6"/>
        </w:rPr>
        <w:t xml:space="preserve"> </w:t>
      </w:r>
      <w:r>
        <w:rPr>
          <w:spacing w:val="-2"/>
        </w:rPr>
        <w:t>Россия</w:t>
      </w:r>
    </w:p>
    <w:p w14:paraId="5C435FB3" w14:textId="77777777" w:rsidR="00103674" w:rsidRDefault="00000000">
      <w:pPr>
        <w:pStyle w:val="a3"/>
        <w:spacing w:before="3"/>
        <w:ind w:right="141" w:firstLine="140"/>
      </w:pPr>
      <w:r>
        <w:t>В процессе проектирования авиационных конструкций применяются методы</w:t>
      </w:r>
      <w:r>
        <w:rPr>
          <w:spacing w:val="40"/>
        </w:rPr>
        <w:t xml:space="preserve"> </w:t>
      </w:r>
      <w:r>
        <w:t>топологической</w:t>
      </w:r>
      <w:r>
        <w:rPr>
          <w:spacing w:val="-5"/>
        </w:rPr>
        <w:t xml:space="preserve"> </w:t>
      </w:r>
      <w:r>
        <w:t>оптимизации,</w:t>
      </w:r>
      <w:r>
        <w:rPr>
          <w:spacing w:val="-4"/>
        </w:rPr>
        <w:t xml:space="preserve"> </w:t>
      </w:r>
      <w:r>
        <w:t>позволяющие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учётом</w:t>
      </w:r>
      <w:r>
        <w:rPr>
          <w:spacing w:val="-6"/>
        </w:rPr>
        <w:t xml:space="preserve"> </w:t>
      </w:r>
      <w:r>
        <w:t>различных</w:t>
      </w:r>
      <w:r>
        <w:rPr>
          <w:spacing w:val="-4"/>
        </w:rPr>
        <w:t xml:space="preserve"> </w:t>
      </w:r>
      <w:r>
        <w:t>ограничений</w:t>
      </w:r>
      <w:r>
        <w:rPr>
          <w:spacing w:val="-5"/>
        </w:rPr>
        <w:t xml:space="preserve"> </w:t>
      </w:r>
      <w:r>
        <w:t>разрабатывать</w:t>
      </w:r>
      <w:r>
        <w:rPr>
          <w:spacing w:val="40"/>
        </w:rPr>
        <w:t xml:space="preserve"> </w:t>
      </w:r>
      <w:r>
        <w:t>силовую схему конструкции с минимальной массой или близкую к ней.</w:t>
      </w:r>
    </w:p>
    <w:p w14:paraId="1FBB4AD8" w14:textId="77777777" w:rsidR="00103674" w:rsidRDefault="00000000">
      <w:pPr>
        <w:pStyle w:val="a3"/>
        <w:spacing w:before="3"/>
        <w:ind w:right="144" w:firstLine="140"/>
      </w:pPr>
      <w:r>
        <w:t>Целью настоящей работы является разработка метода и программного обеспечения</w:t>
      </w:r>
      <w:r>
        <w:rPr>
          <w:spacing w:val="40"/>
        </w:rPr>
        <w:t xml:space="preserve"> </w:t>
      </w:r>
      <w:r>
        <w:t>топологической оптимизации конструкции соединения крыла и фюзеляжа с использованием</w:t>
      </w:r>
      <w:r>
        <w:rPr>
          <w:spacing w:val="40"/>
        </w:rPr>
        <w:t xml:space="preserve"> </w:t>
      </w:r>
      <w:r>
        <w:t>математической модели деформируемого твёрдого тела переменной плотности.</w:t>
      </w:r>
    </w:p>
    <w:p w14:paraId="31856402" w14:textId="0BE0B626" w:rsidR="00103674" w:rsidRDefault="00000000" w:rsidP="00C4602B">
      <w:pPr>
        <w:pStyle w:val="a3"/>
        <w:spacing w:before="3"/>
        <w:ind w:right="137" w:firstLine="140"/>
      </w:pPr>
      <w:r>
        <w:t>Соединение крыла и фюзеляжа является одной из самых высоконагруженных зон планера</w:t>
      </w:r>
      <w:r>
        <w:rPr>
          <w:spacing w:val="40"/>
        </w:rPr>
        <w:t xml:space="preserve"> </w:t>
      </w:r>
      <w:r>
        <w:t>самолёта.</w:t>
      </w:r>
      <w:r>
        <w:rPr>
          <w:spacing w:val="-10"/>
        </w:rPr>
        <w:t xml:space="preserve"> </w:t>
      </w:r>
      <w:r>
        <w:t>Объект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упругая</w:t>
      </w:r>
      <w:r>
        <w:rPr>
          <w:spacing w:val="-10"/>
        </w:rPr>
        <w:t xml:space="preserve"> </w:t>
      </w:r>
      <w:r>
        <w:t>тонкостенная</w:t>
      </w:r>
      <w:r>
        <w:rPr>
          <w:spacing w:val="-10"/>
        </w:rPr>
        <w:t xml:space="preserve"> </w:t>
      </w:r>
      <w:r>
        <w:t>система,</w:t>
      </w:r>
      <w:r>
        <w:rPr>
          <w:spacing w:val="-10"/>
        </w:rPr>
        <w:t xml:space="preserve"> </w:t>
      </w:r>
      <w:r>
        <w:t>обеспечивающая</w:t>
      </w:r>
      <w:r>
        <w:rPr>
          <w:spacing w:val="-10"/>
        </w:rPr>
        <w:t xml:space="preserve"> </w:t>
      </w:r>
      <w:r>
        <w:t>передачу</w:t>
      </w:r>
      <w:r>
        <w:rPr>
          <w:spacing w:val="40"/>
        </w:rPr>
        <w:t xml:space="preserve"> </w:t>
      </w:r>
      <w:r>
        <w:t>нормальных сил от отъёмных частей крыла на самоуравновешивание в центральной зоне</w:t>
      </w:r>
      <w:r>
        <w:rPr>
          <w:spacing w:val="40"/>
        </w:rPr>
        <w:t xml:space="preserve"> </w:t>
      </w:r>
      <w:r>
        <w:t>фюзеляжа.</w:t>
      </w:r>
      <w:r>
        <w:rPr>
          <w:spacing w:val="30"/>
        </w:rPr>
        <w:t xml:space="preserve"> </w:t>
      </w:r>
      <w:r>
        <w:t>Каркасированная</w:t>
      </w:r>
      <w:r>
        <w:rPr>
          <w:spacing w:val="32"/>
        </w:rPr>
        <w:t xml:space="preserve"> </w:t>
      </w:r>
      <w:r>
        <w:t>оболочка</w:t>
      </w:r>
      <w:r>
        <w:rPr>
          <w:spacing w:val="29"/>
        </w:rPr>
        <w:t xml:space="preserve"> </w:t>
      </w:r>
      <w:r>
        <w:t>герметичного</w:t>
      </w:r>
      <w:r>
        <w:rPr>
          <w:spacing w:val="35"/>
        </w:rPr>
        <w:t xml:space="preserve"> </w:t>
      </w:r>
      <w:r>
        <w:t>фюзеляжа</w:t>
      </w:r>
      <w:r>
        <w:rPr>
          <w:spacing w:val="29"/>
        </w:rPr>
        <w:t xml:space="preserve"> </w:t>
      </w:r>
      <w:r>
        <w:t>воспринимает</w:t>
      </w:r>
      <w:r>
        <w:rPr>
          <w:spacing w:val="30"/>
        </w:rPr>
        <w:t xml:space="preserve"> </w:t>
      </w:r>
      <w:r>
        <w:t>избыточное</w:t>
      </w:r>
      <w:r w:rsidR="00C4602B" w:rsidRPr="00C4602B">
        <w:t xml:space="preserve"> </w:t>
      </w:r>
      <w:r>
        <w:t>внутреннее</w:t>
      </w:r>
      <w:r>
        <w:rPr>
          <w:spacing w:val="-10"/>
        </w:rPr>
        <w:t xml:space="preserve"> </w:t>
      </w:r>
      <w:r>
        <w:t>давление,</w:t>
      </w:r>
      <w:r>
        <w:rPr>
          <w:spacing w:val="-10"/>
        </w:rPr>
        <w:t xml:space="preserve"> </w:t>
      </w:r>
      <w:r>
        <w:t>изгиб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кручение.</w:t>
      </w:r>
      <w:r>
        <w:rPr>
          <w:spacing w:val="-10"/>
        </w:rPr>
        <w:t xml:space="preserve"> </w:t>
      </w:r>
      <w:r>
        <w:t>Перерезывающие</w:t>
      </w:r>
      <w:r>
        <w:rPr>
          <w:spacing w:val="-10"/>
        </w:rPr>
        <w:t xml:space="preserve"> </w:t>
      </w:r>
      <w:r>
        <w:t>силы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крыла</w:t>
      </w:r>
      <w:r>
        <w:rPr>
          <w:spacing w:val="-10"/>
        </w:rPr>
        <w:t xml:space="preserve"> </w:t>
      </w:r>
      <w:r>
        <w:t>уравновешиваются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обшивке</w:t>
      </w:r>
      <w:r>
        <w:rPr>
          <w:spacing w:val="-5"/>
        </w:rPr>
        <w:t xml:space="preserve"> </w:t>
      </w:r>
      <w:r>
        <w:t>фюзеляжа.</w:t>
      </w:r>
    </w:p>
    <w:p w14:paraId="655A71A6" w14:textId="77777777" w:rsidR="00103674" w:rsidRDefault="00000000">
      <w:pPr>
        <w:pStyle w:val="a3"/>
        <w:spacing w:before="2"/>
        <w:ind w:left="142" w:right="422" w:firstLine="140"/>
      </w:pPr>
      <w:r>
        <w:t>Применяется комбинированная оптимизационная модель, состоящая из совокупности</w:t>
      </w:r>
      <w:r>
        <w:rPr>
          <w:spacing w:val="40"/>
        </w:rPr>
        <w:t xml:space="preserve"> </w:t>
      </w:r>
      <w:r>
        <w:t>конечно-элементных моделей (КЭМ) трех типов:</w:t>
      </w:r>
    </w:p>
    <w:p w14:paraId="59C6CDBC" w14:textId="77777777" w:rsidR="00103674" w:rsidRDefault="00000000">
      <w:pPr>
        <w:pStyle w:val="a3"/>
        <w:spacing w:before="2"/>
        <w:ind w:left="142" w:right="428" w:firstLine="140"/>
      </w:pPr>
      <w:r>
        <w:rPr>
          <w:spacing w:val="-2"/>
        </w:rPr>
        <w:t>КЭМ</w:t>
      </w:r>
      <w:r>
        <w:rPr>
          <w:spacing w:val="-3"/>
        </w:rPr>
        <w:t xml:space="preserve"> </w:t>
      </w:r>
      <w:r>
        <w:rPr>
          <w:spacing w:val="-2"/>
        </w:rPr>
        <w:t>первого типа используется для определения количества, типа и расположения силовых</w:t>
      </w:r>
      <w:r>
        <w:rPr>
          <w:spacing w:val="40"/>
        </w:rPr>
        <w:t xml:space="preserve"> </w:t>
      </w:r>
      <w:r>
        <w:t>элементов объекта проектирования. Допустимая геометрическая область, внутри которой</w:t>
      </w:r>
      <w:r>
        <w:rPr>
          <w:spacing w:val="40"/>
        </w:rPr>
        <w:t xml:space="preserve"> </w:t>
      </w:r>
      <w:r>
        <w:t>могут располагаться силовые элементы конструкции соединения, заполняется непрерывной</w:t>
      </w:r>
      <w:r>
        <w:rPr>
          <w:spacing w:val="40"/>
        </w:rPr>
        <w:t xml:space="preserve"> </w:t>
      </w:r>
      <w:r>
        <w:t>упругой средой переменной плотности и жёсткости.</w:t>
      </w:r>
    </w:p>
    <w:p w14:paraId="3ACF9CBC" w14:textId="77777777" w:rsidR="00103674" w:rsidRDefault="00000000">
      <w:pPr>
        <w:pStyle w:val="a3"/>
        <w:spacing w:before="4"/>
        <w:ind w:left="142" w:right="423" w:firstLine="140"/>
      </w:pPr>
      <w:r>
        <w:t>КЭМ второго типа предназначена для оптимизации тонкостенных элементов конструкции</w:t>
      </w:r>
      <w:r>
        <w:rPr>
          <w:spacing w:val="40"/>
        </w:rPr>
        <w:t xml:space="preserve"> </w:t>
      </w:r>
      <w:r>
        <w:t>– балок переменного</w:t>
      </w:r>
      <w:r>
        <w:rPr>
          <w:spacing w:val="-1"/>
        </w:rPr>
        <w:t xml:space="preserve"> </w:t>
      </w:r>
      <w:r>
        <w:t>сечения,</w:t>
      </w:r>
      <w:r>
        <w:rPr>
          <w:spacing w:val="-1"/>
        </w:rPr>
        <w:t xml:space="preserve"> </w:t>
      </w:r>
      <w:r>
        <w:t>силовых</w:t>
      </w:r>
      <w:r>
        <w:rPr>
          <w:spacing w:val="-1"/>
        </w:rPr>
        <w:t xml:space="preserve"> </w:t>
      </w:r>
      <w:r>
        <w:t>панелей,</w:t>
      </w:r>
      <w:r>
        <w:rPr>
          <w:spacing w:val="-1"/>
        </w:rPr>
        <w:t xml:space="preserve"> </w:t>
      </w:r>
      <w:r>
        <w:t>нервюр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шпангоутов.</w:t>
      </w:r>
      <w:r>
        <w:rPr>
          <w:spacing w:val="-1"/>
        </w:rPr>
        <w:t xml:space="preserve"> </w:t>
      </w:r>
      <w:r>
        <w:t>Эта</w:t>
      </w:r>
      <w:r>
        <w:rPr>
          <w:spacing w:val="-2"/>
        </w:rPr>
        <w:t xml:space="preserve"> </w:t>
      </w:r>
      <w:r>
        <w:t>модель содержит</w:t>
      </w:r>
      <w:r>
        <w:rPr>
          <w:spacing w:val="40"/>
        </w:rPr>
        <w:t xml:space="preserve"> </w:t>
      </w:r>
      <w:r>
        <w:t>оболочки переменной толщины, вписанные в геометрические ограничения конструкции.</w:t>
      </w:r>
      <w:r>
        <w:rPr>
          <w:spacing w:val="40"/>
        </w:rPr>
        <w:t xml:space="preserve"> </w:t>
      </w:r>
      <w:r>
        <w:t>Проектными переменными являются толщины элементов оболочек.</w:t>
      </w:r>
    </w:p>
    <w:p w14:paraId="49BCA04D" w14:textId="77777777" w:rsidR="00103674" w:rsidRDefault="00000000">
      <w:pPr>
        <w:pStyle w:val="a3"/>
        <w:spacing w:before="0"/>
        <w:ind w:left="142" w:right="424" w:firstLine="140"/>
      </w:pPr>
      <w:r>
        <w:t>КЭМ третьего типа содержит в себе конструкционные элементы, которые определены в</w:t>
      </w:r>
      <w:r>
        <w:rPr>
          <w:spacing w:val="40"/>
        </w:rPr>
        <w:t xml:space="preserve"> </w:t>
      </w:r>
      <w:r>
        <w:lastRenderedPageBreak/>
        <w:t>процессе проектирования. Используются стержневые, оболочечные и объёмные конечные</w:t>
      </w:r>
      <w:r>
        <w:rPr>
          <w:spacing w:val="40"/>
        </w:rPr>
        <w:t xml:space="preserve"> </w:t>
      </w:r>
      <w:r>
        <w:rPr>
          <w:spacing w:val="-2"/>
        </w:rPr>
        <w:t>элементы.</w:t>
      </w:r>
    </w:p>
    <w:p w14:paraId="645E992A" w14:textId="77777777" w:rsidR="00103674" w:rsidRDefault="00000000">
      <w:pPr>
        <w:pStyle w:val="a3"/>
        <w:spacing w:before="3"/>
        <w:ind w:left="142" w:right="416" w:firstLine="140"/>
      </w:pPr>
      <w:r>
        <w:t>Целевой функцией является безразмерный коэффициент силового фактора C_к,</w:t>
      </w:r>
      <w:r>
        <w:rPr>
          <w:spacing w:val="40"/>
        </w:rPr>
        <w:t xml:space="preserve"> </w:t>
      </w:r>
      <w:r>
        <w:t>определяемый,</w:t>
      </w:r>
      <w:r>
        <w:rPr>
          <w:spacing w:val="-2"/>
        </w:rPr>
        <w:t xml:space="preserve"> </w:t>
      </w:r>
      <w:r>
        <w:t>как отношение силового фактора G</w:t>
      </w:r>
      <w:r>
        <w:rPr>
          <w:spacing w:val="-3"/>
        </w:rPr>
        <w:t xml:space="preserve"> </w:t>
      </w:r>
      <w:r>
        <w:t>к произведению</w:t>
      </w:r>
      <w:r>
        <w:rPr>
          <w:spacing w:val="-2"/>
        </w:rPr>
        <w:t xml:space="preserve"> </w:t>
      </w:r>
      <w:r>
        <w:t>характерной</w:t>
      </w:r>
      <w:r>
        <w:rPr>
          <w:spacing w:val="-3"/>
        </w:rPr>
        <w:t xml:space="preserve"> </w:t>
      </w:r>
      <w:r>
        <w:t>нагрузки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характерного размера L [1]. Параметр G учитывает величину и протяжённость передачи</w:t>
      </w:r>
      <w:r>
        <w:rPr>
          <w:spacing w:val="40"/>
        </w:rPr>
        <w:t xml:space="preserve"> </w:t>
      </w:r>
      <w:r>
        <w:t>внутренних усилий в конструкции.</w:t>
      </w:r>
    </w:p>
    <w:p w14:paraId="1C26CF61" w14:textId="77777777" w:rsidR="00103674" w:rsidRDefault="00000000">
      <w:pPr>
        <w:pStyle w:val="a3"/>
        <w:spacing w:before="5"/>
        <w:ind w:left="282"/>
      </w:pPr>
      <w:r>
        <w:t>Для</w:t>
      </w:r>
      <w:r>
        <w:rPr>
          <w:spacing w:val="-4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весовой</w:t>
      </w:r>
      <w:r>
        <w:rPr>
          <w:spacing w:val="-6"/>
        </w:rPr>
        <w:t xml:space="preserve"> </w:t>
      </w:r>
      <w:r>
        <w:t>эффективности</w:t>
      </w:r>
      <w:r>
        <w:rPr>
          <w:spacing w:val="-3"/>
        </w:rPr>
        <w:t xml:space="preserve"> </w:t>
      </w:r>
      <w:r>
        <w:t>конструкции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методика</w:t>
      </w:r>
      <w:r>
        <w:rPr>
          <w:spacing w:val="-6"/>
        </w:rPr>
        <w:t xml:space="preserve"> </w:t>
      </w:r>
      <w:r>
        <w:rPr>
          <w:spacing w:val="-4"/>
        </w:rPr>
        <w:t>[2].</w:t>
      </w:r>
    </w:p>
    <w:p w14:paraId="17EE7E07" w14:textId="77777777" w:rsidR="00103674" w:rsidRDefault="00000000">
      <w:pPr>
        <w:pStyle w:val="a3"/>
        <w:ind w:left="282"/>
      </w:pPr>
      <w:r>
        <w:rPr>
          <w:spacing w:val="-2"/>
        </w:rPr>
        <w:t>Распределение</w:t>
      </w:r>
      <w:r>
        <w:rPr>
          <w:spacing w:val="1"/>
        </w:rPr>
        <w:t xml:space="preserve"> </w:t>
      </w:r>
      <w:r>
        <w:rPr>
          <w:spacing w:val="-2"/>
        </w:rPr>
        <w:t>материала</w:t>
      </w:r>
      <w:r>
        <w:rPr>
          <w:spacing w:val="5"/>
        </w:rPr>
        <w:t xml:space="preserve"> </w:t>
      </w:r>
      <w:r>
        <w:rPr>
          <w:spacing w:val="-2"/>
        </w:rPr>
        <w:t>в</w:t>
      </w:r>
      <w:r>
        <w:rPr>
          <w:spacing w:val="5"/>
        </w:rPr>
        <w:t xml:space="preserve"> </w:t>
      </w:r>
      <w:r>
        <w:rPr>
          <w:spacing w:val="-2"/>
        </w:rPr>
        <w:t>комбинированной</w:t>
      </w:r>
      <w:r>
        <w:rPr>
          <w:spacing w:val="5"/>
        </w:rPr>
        <w:t xml:space="preserve"> </w:t>
      </w:r>
      <w:r>
        <w:rPr>
          <w:spacing w:val="-2"/>
        </w:rPr>
        <w:t>модели</w:t>
      </w:r>
      <w:r>
        <w:rPr>
          <w:spacing w:val="5"/>
        </w:rPr>
        <w:t xml:space="preserve"> </w:t>
      </w:r>
      <w:r>
        <w:rPr>
          <w:spacing w:val="-2"/>
        </w:rPr>
        <w:t>осуществляется</w:t>
      </w:r>
      <w:r>
        <w:rPr>
          <w:spacing w:val="7"/>
        </w:rPr>
        <w:t xml:space="preserve"> </w:t>
      </w:r>
      <w:r>
        <w:rPr>
          <w:spacing w:val="-2"/>
        </w:rPr>
        <w:t>на</w:t>
      </w:r>
      <w:r>
        <w:rPr>
          <w:spacing w:val="12"/>
        </w:rPr>
        <w:t xml:space="preserve"> </w:t>
      </w:r>
      <w:r>
        <w:rPr>
          <w:spacing w:val="-2"/>
        </w:rPr>
        <w:t>основе</w:t>
      </w:r>
      <w:r>
        <w:rPr>
          <w:spacing w:val="4"/>
        </w:rPr>
        <w:t xml:space="preserve"> </w:t>
      </w:r>
      <w:r>
        <w:rPr>
          <w:spacing w:val="-2"/>
        </w:rPr>
        <w:t>программы</w:t>
      </w:r>
    </w:p>
    <w:p w14:paraId="33659874" w14:textId="77777777" w:rsidR="00103674" w:rsidRDefault="00000000">
      <w:pPr>
        <w:pStyle w:val="a3"/>
        <w:ind w:left="142"/>
        <w:jc w:val="left"/>
      </w:pPr>
      <w:r>
        <w:rPr>
          <w:spacing w:val="-4"/>
        </w:rPr>
        <w:t>[3].</w:t>
      </w:r>
    </w:p>
    <w:p w14:paraId="5B965FAC" w14:textId="77777777" w:rsidR="00103674" w:rsidRDefault="00000000">
      <w:pPr>
        <w:pStyle w:val="a3"/>
        <w:ind w:left="142" w:right="419" w:firstLine="140"/>
      </w:pPr>
      <w:r>
        <w:t>Рассматривается решение типовой задачи проектирования соединения</w:t>
      </w:r>
      <w:r>
        <w:rPr>
          <w:spacing w:val="40"/>
        </w:rPr>
        <w:t xml:space="preserve"> </w:t>
      </w:r>
      <w:r>
        <w:t>низкорасположенного крыла и фюзеляжа, которое продемонстрировало работоспособность</w:t>
      </w:r>
      <w:r>
        <w:rPr>
          <w:spacing w:val="40"/>
        </w:rPr>
        <w:t xml:space="preserve"> </w:t>
      </w:r>
      <w:r>
        <w:t>разработанной технологии топологического проектирования. Получено новое</w:t>
      </w:r>
      <w:r>
        <w:rPr>
          <w:spacing w:val="40"/>
        </w:rPr>
        <w:t xml:space="preserve"> </w:t>
      </w:r>
      <w:r>
        <w:t>конструктивное решение на основе системы балок переменного сечения [4], позволившее</w:t>
      </w:r>
      <w:r>
        <w:rPr>
          <w:spacing w:val="40"/>
        </w:rPr>
        <w:t xml:space="preserve"> </w:t>
      </w:r>
      <w:r>
        <w:t>снизить теоретическую массу соединения на 18,6%.</w:t>
      </w:r>
    </w:p>
    <w:p w14:paraId="32E138E7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0550D395" w14:textId="77777777" w:rsidR="00103674" w:rsidRDefault="00000000">
      <w:pPr>
        <w:pStyle w:val="a5"/>
        <w:numPr>
          <w:ilvl w:val="0"/>
          <w:numId w:val="244"/>
        </w:numPr>
        <w:tabs>
          <w:tab w:val="left" w:pos="437"/>
        </w:tabs>
        <w:ind w:right="428" w:firstLine="140"/>
        <w:jc w:val="both"/>
        <w:rPr>
          <w:sz w:val="16"/>
        </w:rPr>
      </w:pPr>
      <w:r>
        <w:rPr>
          <w:sz w:val="16"/>
        </w:rPr>
        <w:t>Комаров</w:t>
      </w:r>
      <w:r>
        <w:rPr>
          <w:spacing w:val="-7"/>
          <w:sz w:val="16"/>
        </w:rPr>
        <w:t xml:space="preserve"> </w:t>
      </w:r>
      <w:r>
        <w:rPr>
          <w:sz w:val="16"/>
        </w:rPr>
        <w:t>В.А.</w:t>
      </w:r>
      <w:r>
        <w:rPr>
          <w:spacing w:val="-10"/>
          <w:sz w:val="16"/>
        </w:rPr>
        <w:t xml:space="preserve"> </w:t>
      </w:r>
      <w:r>
        <w:rPr>
          <w:sz w:val="16"/>
        </w:rPr>
        <w:t>Весовой</w:t>
      </w:r>
      <w:r>
        <w:rPr>
          <w:spacing w:val="-10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9"/>
          <w:sz w:val="16"/>
        </w:rPr>
        <w:t xml:space="preserve"> </w:t>
      </w:r>
      <w:r>
        <w:rPr>
          <w:sz w:val="16"/>
        </w:rPr>
        <w:t>авиационных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конструкций:</w:t>
      </w:r>
      <w:r>
        <w:rPr>
          <w:spacing w:val="-10"/>
          <w:sz w:val="16"/>
        </w:rPr>
        <w:t xml:space="preserve"> </w:t>
      </w:r>
      <w:r>
        <w:rPr>
          <w:sz w:val="16"/>
        </w:rPr>
        <w:t>теоретические</w:t>
      </w:r>
      <w:r>
        <w:rPr>
          <w:spacing w:val="-8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-8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Полёт.</w:t>
      </w:r>
      <w:r>
        <w:rPr>
          <w:spacing w:val="40"/>
          <w:sz w:val="16"/>
        </w:rPr>
        <w:t xml:space="preserve"> </w:t>
      </w:r>
      <w:r>
        <w:rPr>
          <w:sz w:val="16"/>
        </w:rPr>
        <w:t>2000. №1. С. 31–39. – URL: https://</w:t>
      </w:r>
      <w:hyperlink r:id="rId7">
        <w:r>
          <w:rPr>
            <w:sz w:val="16"/>
          </w:rPr>
          <w:t>www.elibrary.ru/item.asp?id=22770030.</w:t>
        </w:r>
      </w:hyperlink>
    </w:p>
    <w:p w14:paraId="08D1B08E" w14:textId="77777777" w:rsidR="00103674" w:rsidRDefault="00000000">
      <w:pPr>
        <w:pStyle w:val="a5"/>
        <w:numPr>
          <w:ilvl w:val="0"/>
          <w:numId w:val="244"/>
        </w:numPr>
        <w:tabs>
          <w:tab w:val="left" w:pos="446"/>
        </w:tabs>
        <w:spacing w:before="0" w:line="242" w:lineRule="auto"/>
        <w:ind w:right="430" w:firstLine="140"/>
        <w:jc w:val="both"/>
        <w:rPr>
          <w:sz w:val="16"/>
        </w:rPr>
      </w:pPr>
      <w:r>
        <w:rPr>
          <w:sz w:val="16"/>
        </w:rPr>
        <w:t>Болдырев,</w:t>
      </w:r>
      <w:r>
        <w:rPr>
          <w:spacing w:val="-1"/>
          <w:sz w:val="16"/>
        </w:rPr>
        <w:t xml:space="preserve"> </w:t>
      </w:r>
      <w:r>
        <w:rPr>
          <w:sz w:val="16"/>
        </w:rPr>
        <w:t>А.</w:t>
      </w:r>
      <w:r>
        <w:rPr>
          <w:spacing w:val="-1"/>
          <w:sz w:val="16"/>
        </w:rPr>
        <w:t xml:space="preserve"> </w:t>
      </w:r>
      <w:r>
        <w:rPr>
          <w:sz w:val="16"/>
        </w:rPr>
        <w:t>В.</w:t>
      </w:r>
      <w:r>
        <w:rPr>
          <w:spacing w:val="-1"/>
          <w:sz w:val="16"/>
        </w:rPr>
        <w:t xml:space="preserve"> </w:t>
      </w:r>
      <w:r>
        <w:rPr>
          <w:sz w:val="16"/>
        </w:rPr>
        <w:t>Оценка</w:t>
      </w:r>
      <w:r>
        <w:rPr>
          <w:spacing w:val="-2"/>
          <w:sz w:val="16"/>
        </w:rPr>
        <w:t xml:space="preserve"> </w:t>
      </w:r>
      <w:r>
        <w:rPr>
          <w:sz w:val="16"/>
        </w:rPr>
        <w:t>весовой</w:t>
      </w:r>
      <w:r>
        <w:rPr>
          <w:spacing w:val="-1"/>
          <w:sz w:val="16"/>
        </w:rPr>
        <w:t xml:space="preserve"> </w:t>
      </w:r>
      <w:r>
        <w:rPr>
          <w:sz w:val="16"/>
        </w:rPr>
        <w:t>эффективности</w:t>
      </w:r>
      <w:r>
        <w:rPr>
          <w:spacing w:val="-1"/>
          <w:sz w:val="16"/>
        </w:rPr>
        <w:t xml:space="preserve"> </w:t>
      </w:r>
      <w:r>
        <w:rPr>
          <w:sz w:val="16"/>
        </w:rPr>
        <w:t>центроплана</w:t>
      </w:r>
      <w:r>
        <w:rPr>
          <w:spacing w:val="-2"/>
          <w:sz w:val="16"/>
        </w:rPr>
        <w:t xml:space="preserve"> </w:t>
      </w:r>
      <w:r>
        <w:rPr>
          <w:sz w:val="16"/>
        </w:rPr>
        <w:t>магистрального</w:t>
      </w:r>
      <w:r>
        <w:rPr>
          <w:spacing w:val="-1"/>
          <w:sz w:val="16"/>
        </w:rPr>
        <w:t xml:space="preserve"> </w:t>
      </w:r>
      <w:r>
        <w:rPr>
          <w:sz w:val="16"/>
        </w:rPr>
        <w:t>самолёта</w:t>
      </w:r>
      <w:r>
        <w:rPr>
          <w:spacing w:val="-2"/>
          <w:sz w:val="16"/>
        </w:rPr>
        <w:t xml:space="preserve"> </w:t>
      </w:r>
      <w:r>
        <w:rPr>
          <w:sz w:val="16"/>
        </w:rPr>
        <w:t>/</w:t>
      </w:r>
      <w:r>
        <w:rPr>
          <w:spacing w:val="40"/>
          <w:sz w:val="16"/>
        </w:rPr>
        <w:t xml:space="preserve"> </w:t>
      </w:r>
      <w:r>
        <w:rPr>
          <w:sz w:val="16"/>
        </w:rPr>
        <w:t>А.</w:t>
      </w:r>
      <w:r>
        <w:rPr>
          <w:spacing w:val="-10"/>
          <w:sz w:val="16"/>
        </w:rPr>
        <w:t xml:space="preserve"> </w:t>
      </w:r>
      <w:r>
        <w:rPr>
          <w:sz w:val="16"/>
        </w:rPr>
        <w:t>В.</w:t>
      </w:r>
      <w:r>
        <w:rPr>
          <w:spacing w:val="-10"/>
          <w:sz w:val="16"/>
        </w:rPr>
        <w:t xml:space="preserve"> </w:t>
      </w:r>
      <w:r>
        <w:rPr>
          <w:sz w:val="16"/>
        </w:rPr>
        <w:t>Болдырев,</w:t>
      </w:r>
      <w:r>
        <w:rPr>
          <w:spacing w:val="-10"/>
          <w:sz w:val="16"/>
        </w:rPr>
        <w:t xml:space="preserve"> </w:t>
      </w:r>
      <w:r>
        <w:rPr>
          <w:sz w:val="16"/>
        </w:rPr>
        <w:t>Д.</w:t>
      </w:r>
      <w:r>
        <w:rPr>
          <w:spacing w:val="-10"/>
          <w:sz w:val="16"/>
        </w:rPr>
        <w:t xml:space="preserve"> </w:t>
      </w:r>
      <w:r>
        <w:rPr>
          <w:sz w:val="16"/>
        </w:rPr>
        <w:t>В.</w:t>
      </w:r>
      <w:r>
        <w:rPr>
          <w:spacing w:val="-10"/>
          <w:sz w:val="16"/>
        </w:rPr>
        <w:t xml:space="preserve"> </w:t>
      </w:r>
      <w:r>
        <w:rPr>
          <w:sz w:val="16"/>
        </w:rPr>
        <w:t>Золотов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10"/>
          <w:sz w:val="16"/>
        </w:rPr>
        <w:t xml:space="preserve"> </w:t>
      </w:r>
      <w:r>
        <w:rPr>
          <w:sz w:val="16"/>
        </w:rPr>
        <w:t>Самарского</w:t>
      </w:r>
      <w:r>
        <w:rPr>
          <w:spacing w:val="-10"/>
          <w:sz w:val="16"/>
        </w:rPr>
        <w:t xml:space="preserve"> </w:t>
      </w:r>
      <w:r>
        <w:rPr>
          <w:sz w:val="16"/>
        </w:rPr>
        <w:t>университета.</w:t>
      </w:r>
      <w:r>
        <w:rPr>
          <w:spacing w:val="-10"/>
          <w:sz w:val="16"/>
        </w:rPr>
        <w:t xml:space="preserve"> </w:t>
      </w:r>
      <w:r>
        <w:rPr>
          <w:sz w:val="16"/>
        </w:rPr>
        <w:t>Аэрокосмическая</w:t>
      </w:r>
      <w:r>
        <w:rPr>
          <w:spacing w:val="-10"/>
          <w:sz w:val="16"/>
        </w:rPr>
        <w:t xml:space="preserve"> </w:t>
      </w:r>
      <w:r>
        <w:rPr>
          <w:sz w:val="16"/>
        </w:rPr>
        <w:t>техника,</w:t>
      </w:r>
      <w:r>
        <w:rPr>
          <w:spacing w:val="40"/>
          <w:sz w:val="16"/>
        </w:rPr>
        <w:t xml:space="preserve"> </w:t>
      </w:r>
      <w:r>
        <w:rPr>
          <w:sz w:val="16"/>
        </w:rPr>
        <w:t>технологии и машиностроение. – 2025. – Т. 24, № 1.</w:t>
      </w:r>
    </w:p>
    <w:p w14:paraId="6F6EFE9E" w14:textId="77777777" w:rsidR="00103674" w:rsidRDefault="00000000">
      <w:pPr>
        <w:pStyle w:val="a5"/>
        <w:numPr>
          <w:ilvl w:val="0"/>
          <w:numId w:val="244"/>
        </w:numPr>
        <w:tabs>
          <w:tab w:val="left" w:pos="442"/>
        </w:tabs>
        <w:spacing w:before="0"/>
        <w:ind w:right="426" w:firstLine="140"/>
        <w:jc w:val="both"/>
        <w:rPr>
          <w:sz w:val="16"/>
        </w:rPr>
      </w:pPr>
      <w:r>
        <w:rPr>
          <w:sz w:val="16"/>
        </w:rPr>
        <w:t>Болдырев</w:t>
      </w:r>
      <w:r>
        <w:rPr>
          <w:spacing w:val="-6"/>
          <w:sz w:val="16"/>
        </w:rPr>
        <w:t xml:space="preserve"> </w:t>
      </w:r>
      <w:r>
        <w:rPr>
          <w:sz w:val="16"/>
        </w:rPr>
        <w:t>А.В.,</w:t>
      </w:r>
      <w:r>
        <w:rPr>
          <w:spacing w:val="-5"/>
          <w:sz w:val="16"/>
        </w:rPr>
        <w:t xml:space="preserve"> </w:t>
      </w:r>
      <w:r>
        <w:rPr>
          <w:sz w:val="16"/>
        </w:rPr>
        <w:t>Золотов</w:t>
      </w:r>
      <w:r>
        <w:rPr>
          <w:spacing w:val="-6"/>
          <w:sz w:val="16"/>
        </w:rPr>
        <w:t xml:space="preserve"> </w:t>
      </w:r>
      <w:r>
        <w:rPr>
          <w:sz w:val="16"/>
        </w:rPr>
        <w:t>Д.В.,</w:t>
      </w:r>
      <w:r>
        <w:rPr>
          <w:spacing w:val="-5"/>
          <w:sz w:val="16"/>
        </w:rPr>
        <w:t xml:space="preserve"> </w:t>
      </w:r>
      <w:r>
        <w:rPr>
          <w:sz w:val="16"/>
        </w:rPr>
        <w:t>Кишов</w:t>
      </w:r>
      <w:r>
        <w:rPr>
          <w:spacing w:val="-6"/>
          <w:sz w:val="16"/>
        </w:rPr>
        <w:t xml:space="preserve"> </w:t>
      </w:r>
      <w:r>
        <w:rPr>
          <w:sz w:val="16"/>
        </w:rPr>
        <w:t>Е.А.</w:t>
      </w:r>
      <w:r>
        <w:rPr>
          <w:spacing w:val="-5"/>
          <w:sz w:val="16"/>
        </w:rPr>
        <w:t xml:space="preserve"> </w:t>
      </w:r>
      <w:r>
        <w:rPr>
          <w:sz w:val="16"/>
        </w:rPr>
        <w:t>Свидетельство</w:t>
      </w:r>
      <w:r>
        <w:rPr>
          <w:spacing w:val="-5"/>
          <w:sz w:val="16"/>
        </w:rPr>
        <w:t xml:space="preserve"> </w:t>
      </w:r>
      <w:r>
        <w:rPr>
          <w:sz w:val="16"/>
        </w:rPr>
        <w:t>о</w:t>
      </w:r>
      <w:r>
        <w:rPr>
          <w:spacing w:val="-5"/>
          <w:sz w:val="16"/>
        </w:rPr>
        <w:t xml:space="preserve"> </w:t>
      </w:r>
      <w:r>
        <w:rPr>
          <w:sz w:val="16"/>
        </w:rPr>
        <w:t>государственной</w:t>
      </w:r>
      <w:r>
        <w:rPr>
          <w:spacing w:val="-6"/>
          <w:sz w:val="16"/>
        </w:rPr>
        <w:t xml:space="preserve"> </w:t>
      </w:r>
      <w:r>
        <w:rPr>
          <w:sz w:val="16"/>
        </w:rPr>
        <w:t>регистрации</w:t>
      </w:r>
      <w:r>
        <w:rPr>
          <w:spacing w:val="40"/>
          <w:sz w:val="16"/>
        </w:rPr>
        <w:t xml:space="preserve"> </w:t>
      </w:r>
      <w:r>
        <w:rPr>
          <w:sz w:val="16"/>
        </w:rPr>
        <w:t>программы</w:t>
      </w:r>
      <w:r>
        <w:rPr>
          <w:spacing w:val="-7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ЭВМ</w:t>
      </w:r>
      <w:r>
        <w:rPr>
          <w:spacing w:val="-7"/>
          <w:sz w:val="16"/>
        </w:rPr>
        <w:t xml:space="preserve"> </w:t>
      </w:r>
      <w:r>
        <w:rPr>
          <w:sz w:val="16"/>
        </w:rPr>
        <w:t>№</w:t>
      </w:r>
      <w:r>
        <w:rPr>
          <w:spacing w:val="-7"/>
          <w:sz w:val="16"/>
        </w:rPr>
        <w:t xml:space="preserve"> </w:t>
      </w:r>
      <w:r>
        <w:rPr>
          <w:sz w:val="16"/>
        </w:rPr>
        <w:t>2025612034</w:t>
      </w:r>
      <w:r>
        <w:rPr>
          <w:spacing w:val="-9"/>
          <w:sz w:val="16"/>
        </w:rPr>
        <w:t xml:space="preserve"> </w:t>
      </w:r>
      <w:r>
        <w:rPr>
          <w:sz w:val="16"/>
        </w:rPr>
        <w:t>Программа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получения</w:t>
      </w:r>
      <w:r>
        <w:rPr>
          <w:spacing w:val="-8"/>
          <w:sz w:val="16"/>
        </w:rPr>
        <w:t xml:space="preserve"> </w:t>
      </w:r>
      <w:r>
        <w:rPr>
          <w:sz w:val="16"/>
        </w:rPr>
        <w:t>равнопрочного</w:t>
      </w:r>
      <w:r>
        <w:rPr>
          <w:spacing w:val="-9"/>
          <w:sz w:val="16"/>
        </w:rPr>
        <w:t xml:space="preserve"> </w:t>
      </w:r>
      <w:r>
        <w:rPr>
          <w:sz w:val="16"/>
        </w:rPr>
        <w:t>распределения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материала в комбинированных упругих системах, 24.01.2025.</w:t>
      </w:r>
    </w:p>
    <w:p w14:paraId="102AD4BC" w14:textId="77777777" w:rsidR="00103674" w:rsidRDefault="00000000">
      <w:pPr>
        <w:pStyle w:val="a5"/>
        <w:numPr>
          <w:ilvl w:val="0"/>
          <w:numId w:val="244"/>
        </w:numPr>
        <w:tabs>
          <w:tab w:val="left" w:pos="446"/>
        </w:tabs>
        <w:spacing w:before="0"/>
        <w:ind w:right="422" w:firstLine="140"/>
        <w:jc w:val="both"/>
        <w:rPr>
          <w:sz w:val="16"/>
        </w:rPr>
      </w:pPr>
      <w:r>
        <w:rPr>
          <w:sz w:val="16"/>
        </w:rPr>
        <w:t>Болдырев А.В., Золотов Д.В., Шилимов К.Г. Патент RU 2841722 C1 «Соединение крыла</w:t>
      </w:r>
      <w:r>
        <w:rPr>
          <w:spacing w:val="40"/>
          <w:sz w:val="16"/>
        </w:rPr>
        <w:t xml:space="preserve"> </w:t>
      </w:r>
      <w:r>
        <w:rPr>
          <w:sz w:val="16"/>
        </w:rPr>
        <w:t>и фюзеляжа», 16.06.2025.</w:t>
      </w:r>
    </w:p>
    <w:p w14:paraId="562FE1F9" w14:textId="77777777" w:rsidR="00103674" w:rsidRDefault="00103674">
      <w:pPr>
        <w:pStyle w:val="a3"/>
        <w:spacing w:before="17"/>
        <w:ind w:left="0"/>
        <w:jc w:val="left"/>
      </w:pPr>
    </w:p>
    <w:p w14:paraId="05FCF7B6" w14:textId="77777777" w:rsidR="00103674" w:rsidRDefault="00000000">
      <w:pPr>
        <w:pStyle w:val="2"/>
        <w:ind w:left="683" w:right="971"/>
      </w:pPr>
      <w:r>
        <w:t>Экспресс-аналитическая</w:t>
      </w:r>
      <w:r>
        <w:rPr>
          <w:spacing w:val="-10"/>
        </w:rPr>
        <w:t xml:space="preserve"> </w:t>
      </w:r>
      <w:r>
        <w:t>цифровая</w:t>
      </w:r>
      <w:r>
        <w:rPr>
          <w:spacing w:val="-6"/>
        </w:rPr>
        <w:t xml:space="preserve"> </w:t>
      </w:r>
      <w:r>
        <w:t>платформа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проектных</w:t>
      </w:r>
      <w:r>
        <w:rPr>
          <w:spacing w:val="-8"/>
        </w:rPr>
        <w:t xml:space="preserve"> </w:t>
      </w:r>
      <w:r>
        <w:t>разработках</w:t>
      </w:r>
      <w:r>
        <w:rPr>
          <w:spacing w:val="40"/>
        </w:rPr>
        <w:t xml:space="preserve"> </w:t>
      </w:r>
      <w:r>
        <w:t>перспективных конструкций авиационной техники</w:t>
      </w:r>
    </w:p>
    <w:p w14:paraId="54B7A3F5" w14:textId="77777777" w:rsidR="00103674" w:rsidRDefault="00000000">
      <w:pPr>
        <w:pStyle w:val="a3"/>
        <w:spacing w:before="2"/>
        <w:ind w:left="1662" w:right="1951"/>
        <w:jc w:val="center"/>
      </w:pPr>
      <w:r>
        <w:t>Коваль</w:t>
      </w:r>
      <w:r>
        <w:rPr>
          <w:spacing w:val="-7"/>
        </w:rPr>
        <w:t xml:space="preserve"> </w:t>
      </w:r>
      <w:r>
        <w:t>С.М.,</w:t>
      </w:r>
      <w:r>
        <w:rPr>
          <w:spacing w:val="-9"/>
        </w:rPr>
        <w:t xml:space="preserve"> </w:t>
      </w:r>
      <w:r>
        <w:t>Колесник</w:t>
      </w:r>
      <w:r>
        <w:rPr>
          <w:spacing w:val="-6"/>
        </w:rPr>
        <w:t xml:space="preserve"> </w:t>
      </w:r>
      <w:r>
        <w:t>О.А.,</w:t>
      </w:r>
      <w:r>
        <w:rPr>
          <w:spacing w:val="-9"/>
        </w:rPr>
        <w:t xml:space="preserve"> </w:t>
      </w:r>
      <w:r>
        <w:t>Миронова</w:t>
      </w:r>
      <w:r>
        <w:rPr>
          <w:spacing w:val="-10"/>
        </w:rPr>
        <w:t xml:space="preserve"> </w:t>
      </w:r>
      <w:r>
        <w:t>Л.И.</w:t>
      </w:r>
      <w:r>
        <w:rPr>
          <w:spacing w:val="40"/>
        </w:rPr>
        <w:t xml:space="preserve"> </w:t>
      </w:r>
      <w:r>
        <w:t>МАИ, г. Москва, Россия</w:t>
      </w:r>
    </w:p>
    <w:p w14:paraId="2419D99A" w14:textId="77777777" w:rsidR="00103674" w:rsidRDefault="00000000">
      <w:pPr>
        <w:pStyle w:val="a3"/>
        <w:spacing w:before="2"/>
        <w:ind w:left="142" w:right="426" w:firstLine="140"/>
      </w:pPr>
      <w:r>
        <w:t>Разработка перспективных изделий авиационной техники (АТ) – это сложный процесс,</w:t>
      </w:r>
      <w:r>
        <w:rPr>
          <w:spacing w:val="40"/>
        </w:rPr>
        <w:t xml:space="preserve"> </w:t>
      </w:r>
      <w:r>
        <w:t>состоящий из промежуточных этапов, начиная с создания аванпроекта и заканчивая</w:t>
      </w:r>
      <w:r>
        <w:rPr>
          <w:spacing w:val="40"/>
        </w:rPr>
        <w:t xml:space="preserve"> </w:t>
      </w:r>
      <w:r>
        <w:t>разработкой рабочей конструкторской документации. Реализация этих этапов наряду с</w:t>
      </w:r>
      <w:r>
        <w:rPr>
          <w:spacing w:val="40"/>
        </w:rPr>
        <w:t xml:space="preserve"> </w:t>
      </w:r>
      <w:r>
        <w:t>традиционными подходами базируется на современных методах проектирования с</w:t>
      </w:r>
      <w:r>
        <w:rPr>
          <w:spacing w:val="40"/>
        </w:rPr>
        <w:t xml:space="preserve"> </w:t>
      </w:r>
      <w:r>
        <w:t>применением</w:t>
      </w:r>
      <w:r>
        <w:rPr>
          <w:spacing w:val="-10"/>
        </w:rPr>
        <w:t xml:space="preserve"> </w:t>
      </w:r>
      <w:r>
        <w:t>компьютерных</w:t>
      </w:r>
      <w:r>
        <w:rPr>
          <w:spacing w:val="-10"/>
        </w:rPr>
        <w:t xml:space="preserve"> </w:t>
      </w:r>
      <w:r>
        <w:t>технологий,</w:t>
      </w:r>
      <w:r>
        <w:rPr>
          <w:spacing w:val="-9"/>
        </w:rPr>
        <w:t xml:space="preserve"> </w:t>
      </w:r>
      <w:r>
        <w:t>основными</w:t>
      </w:r>
      <w:r>
        <w:rPr>
          <w:spacing w:val="-10"/>
        </w:rPr>
        <w:t xml:space="preserve"> </w:t>
      </w:r>
      <w:r>
        <w:t>целями</w:t>
      </w:r>
      <w:r>
        <w:rPr>
          <w:spacing w:val="-6"/>
        </w:rPr>
        <w:t xml:space="preserve"> </w:t>
      </w:r>
      <w:r>
        <w:t>которых</w:t>
      </w:r>
      <w:r>
        <w:rPr>
          <w:spacing w:val="-9"/>
        </w:rPr>
        <w:t xml:space="preserve"> </w:t>
      </w:r>
      <w:r>
        <w:t>являются</w:t>
      </w:r>
      <w:r>
        <w:rPr>
          <w:spacing w:val="-8"/>
        </w:rPr>
        <w:t xml:space="preserve"> </w:t>
      </w:r>
      <w:r>
        <w:t>оптимизация</w:t>
      </w:r>
      <w:r>
        <w:rPr>
          <w:spacing w:val="40"/>
        </w:rPr>
        <w:t xml:space="preserve"> </w:t>
      </w:r>
      <w:r>
        <w:t>процессов разработки перспективных образцов и сокращения материальных затрат.</w:t>
      </w:r>
    </w:p>
    <w:p w14:paraId="0EBDBC7E" w14:textId="77777777" w:rsidR="00103674" w:rsidRDefault="00000000">
      <w:pPr>
        <w:pStyle w:val="a3"/>
        <w:spacing w:before="7"/>
        <w:ind w:left="142" w:right="427" w:firstLine="140"/>
      </w:pPr>
      <w:r>
        <w:t>Так, например, этап формирования технической концепции проекта нового изделия АТ</w:t>
      </w:r>
      <w:r>
        <w:rPr>
          <w:spacing w:val="40"/>
        </w:rPr>
        <w:t xml:space="preserve"> </w:t>
      </w:r>
      <w:r>
        <w:t>включает интеграцию инновационных конструкторско-технологических решений,</w:t>
      </w:r>
      <w:r>
        <w:rPr>
          <w:spacing w:val="40"/>
        </w:rPr>
        <w:t xml:space="preserve"> </w:t>
      </w:r>
      <w:r>
        <w:t>направленных на получение продукта высокого качества с требуемыми эксплуатационными</w:t>
      </w:r>
      <w:r>
        <w:rPr>
          <w:spacing w:val="40"/>
        </w:rPr>
        <w:t xml:space="preserve"> </w:t>
      </w:r>
      <w:r>
        <w:t>характеристиками и заданным ресурсом.</w:t>
      </w:r>
    </w:p>
    <w:p w14:paraId="137D22E1" w14:textId="77777777" w:rsidR="00103674" w:rsidRDefault="00000000">
      <w:pPr>
        <w:pStyle w:val="a3"/>
        <w:spacing w:before="66"/>
        <w:ind w:right="136" w:firstLine="140"/>
      </w:pPr>
      <w:r>
        <w:t>В</w:t>
      </w:r>
      <w:r>
        <w:rPr>
          <w:spacing w:val="-10"/>
        </w:rPr>
        <w:t xml:space="preserve"> </w:t>
      </w:r>
      <w:r>
        <w:t>процессе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конструкций</w:t>
      </w:r>
      <w:r>
        <w:rPr>
          <w:spacing w:val="-10"/>
        </w:rPr>
        <w:t xml:space="preserve"> </w:t>
      </w:r>
      <w:r>
        <w:t>АТ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учетом</w:t>
      </w:r>
      <w:r>
        <w:rPr>
          <w:spacing w:val="-10"/>
        </w:rPr>
        <w:t xml:space="preserve"> </w:t>
      </w:r>
      <w:r>
        <w:t>требований</w:t>
      </w:r>
      <w:r>
        <w:rPr>
          <w:spacing w:val="-10"/>
        </w:rPr>
        <w:t xml:space="preserve"> </w:t>
      </w:r>
      <w:r>
        <w:t>нормативных</w:t>
      </w:r>
      <w:r>
        <w:rPr>
          <w:spacing w:val="-10"/>
        </w:rPr>
        <w:t xml:space="preserve"> </w:t>
      </w:r>
      <w:r>
        <w:t>документов</w:t>
      </w:r>
      <w:r>
        <w:rPr>
          <w:spacing w:val="40"/>
        </w:rPr>
        <w:t xml:space="preserve"> </w:t>
      </w:r>
      <w:r>
        <w:t>по прочности и безопасности назначается марка материала и вид заготовки всех элементов</w:t>
      </w:r>
      <w:r>
        <w:rPr>
          <w:spacing w:val="40"/>
        </w:rPr>
        <w:t xml:space="preserve"> </w:t>
      </w:r>
      <w:r>
        <w:t>конструкции с указанием технических требований, обеспечивающих качественные</w:t>
      </w:r>
      <w:r>
        <w:rPr>
          <w:spacing w:val="40"/>
        </w:rPr>
        <w:t xml:space="preserve"> </w:t>
      </w:r>
      <w:r>
        <w:t>показатели изделия в целом. Слабым звеном при этом является реализация технологических</w:t>
      </w:r>
      <w:r>
        <w:rPr>
          <w:spacing w:val="40"/>
        </w:rPr>
        <w:t xml:space="preserve"> </w:t>
      </w:r>
      <w:r>
        <w:t>возможностей производства перспективных изделий, связанных с техническим оснащением</w:t>
      </w:r>
      <w:r>
        <w:rPr>
          <w:spacing w:val="40"/>
        </w:rPr>
        <w:t xml:space="preserve"> </w:t>
      </w:r>
      <w:r>
        <w:t>производственных площадок современными оборудованием, инструментальным и</w:t>
      </w:r>
      <w:r>
        <w:rPr>
          <w:spacing w:val="40"/>
        </w:rPr>
        <w:t xml:space="preserve"> </w:t>
      </w:r>
      <w:r>
        <w:t>контрольно-измерительным комплексами [1].</w:t>
      </w:r>
    </w:p>
    <w:p w14:paraId="42AFC07E" w14:textId="77777777" w:rsidR="00103674" w:rsidRDefault="00000000">
      <w:pPr>
        <w:pStyle w:val="a3"/>
        <w:spacing w:before="7"/>
        <w:ind w:right="138" w:firstLine="140"/>
      </w:pPr>
      <w:r>
        <w:t>Решение такой проблемы может быть обеспечено за счет внедрения в отрасли системной</w:t>
      </w:r>
      <w:r>
        <w:rPr>
          <w:spacing w:val="40"/>
        </w:rPr>
        <w:t xml:space="preserve"> </w:t>
      </w:r>
      <w:r>
        <w:t>интеграции полезных технологий и применении их на практике в наиболее эффективном</w:t>
      </w:r>
      <w:r>
        <w:rPr>
          <w:spacing w:val="40"/>
        </w:rPr>
        <w:t xml:space="preserve"> </w:t>
      </w:r>
      <w:r>
        <w:t>сочетании.</w:t>
      </w:r>
      <w:r>
        <w:rPr>
          <w:spacing w:val="-5"/>
        </w:rPr>
        <w:t xml:space="preserve"> </w:t>
      </w:r>
      <w:r>
        <w:t>Так,</w:t>
      </w:r>
      <w:r>
        <w:rPr>
          <w:spacing w:val="-5"/>
        </w:rPr>
        <w:t xml:space="preserve"> </w:t>
      </w:r>
      <w:r>
        <w:t>например,</w:t>
      </w:r>
      <w:r>
        <w:rPr>
          <w:spacing w:val="-5"/>
        </w:rPr>
        <w:t xml:space="preserve"> </w:t>
      </w:r>
      <w:r>
        <w:t>методы</w:t>
      </w:r>
      <w:r>
        <w:rPr>
          <w:spacing w:val="-4"/>
        </w:rPr>
        <w:t xml:space="preserve"> </w:t>
      </w:r>
      <w:r>
        <w:t>изготовления</w:t>
      </w:r>
      <w:r>
        <w:rPr>
          <w:spacing w:val="-4"/>
        </w:rPr>
        <w:t xml:space="preserve"> </w:t>
      </w:r>
      <w:r>
        <w:t>заготовок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конструкции</w:t>
      </w:r>
      <w:r>
        <w:rPr>
          <w:spacing w:val="-6"/>
        </w:rPr>
        <w:t xml:space="preserve"> </w:t>
      </w:r>
      <w:r>
        <w:t>шасси</w:t>
      </w:r>
      <w:r>
        <w:rPr>
          <w:spacing w:val="40"/>
        </w:rPr>
        <w:t xml:space="preserve"> </w:t>
      </w:r>
      <w:r>
        <w:t>разнообразны и могут быть реализованы литьем, штамповкой, ковкой, сваркой или</w:t>
      </w:r>
      <w:r>
        <w:rPr>
          <w:spacing w:val="40"/>
        </w:rPr>
        <w:t xml:space="preserve"> </w:t>
      </w:r>
      <w:r>
        <w:t>сочетанием этих указанных способов. Выбор и применение той или иной технологии имеет</w:t>
      </w:r>
      <w:r>
        <w:rPr>
          <w:spacing w:val="40"/>
        </w:rPr>
        <w:t xml:space="preserve"> </w:t>
      </w:r>
      <w:r>
        <w:t>существенное значение в формировании технологической наследственности изделия.</w:t>
      </w:r>
    </w:p>
    <w:p w14:paraId="6B7888CC" w14:textId="77777777" w:rsidR="00103674" w:rsidRDefault="00000000">
      <w:pPr>
        <w:pStyle w:val="a3"/>
        <w:spacing w:before="2"/>
        <w:ind w:right="141" w:firstLine="140"/>
      </w:pPr>
      <w:r>
        <w:t>Одним из путей решения проблемы является создание цифровых двойников</w:t>
      </w:r>
      <w:r>
        <w:rPr>
          <w:spacing w:val="40"/>
        </w:rPr>
        <w:t xml:space="preserve"> </w:t>
      </w:r>
      <w:r>
        <w:t>разрабатываемых конструкций и процессов его производства еще на стадии проектной</w:t>
      </w:r>
      <w:r>
        <w:rPr>
          <w:spacing w:val="40"/>
        </w:rPr>
        <w:t xml:space="preserve"> </w:t>
      </w:r>
      <w:r>
        <w:rPr>
          <w:spacing w:val="-2"/>
        </w:rPr>
        <w:lastRenderedPageBreak/>
        <w:t>разработки. Реализуя концепцию цифрового двойника, под которой подразумевается создание</w:t>
      </w:r>
      <w:r>
        <w:rPr>
          <w:spacing w:val="40"/>
        </w:rPr>
        <w:t xml:space="preserve"> </w:t>
      </w:r>
      <w:r>
        <w:t>виртуальной</w:t>
      </w:r>
      <w:r>
        <w:rPr>
          <w:spacing w:val="-2"/>
        </w:rPr>
        <w:t xml:space="preserve"> </w:t>
      </w:r>
      <w:r>
        <w:t>модели,</w:t>
      </w:r>
      <w:r>
        <w:rPr>
          <w:spacing w:val="-2"/>
        </w:rPr>
        <w:t xml:space="preserve"> </w:t>
      </w:r>
      <w:r>
        <w:t>например, производственного</w:t>
      </w:r>
      <w:r>
        <w:rPr>
          <w:spacing w:val="-2"/>
        </w:rPr>
        <w:t xml:space="preserve"> </w:t>
      </w:r>
      <w:r>
        <w:t>цикла,</w:t>
      </w:r>
      <w:r>
        <w:rPr>
          <w:spacing w:val="-2"/>
        </w:rPr>
        <w:t xml:space="preserve"> </w:t>
      </w:r>
      <w:r>
        <w:t>методы проектирования сложных</w:t>
      </w:r>
      <w:r>
        <w:rPr>
          <w:spacing w:val="40"/>
        </w:rPr>
        <w:t xml:space="preserve"> </w:t>
      </w:r>
      <w:r>
        <w:t>систем</w:t>
      </w:r>
      <w:r>
        <w:rPr>
          <w:spacing w:val="5"/>
        </w:rPr>
        <w:t xml:space="preserve"> </w:t>
      </w:r>
      <w:r>
        <w:t>АТ</w:t>
      </w:r>
      <w:r>
        <w:rPr>
          <w:spacing w:val="9"/>
        </w:rPr>
        <w:t xml:space="preserve"> </w:t>
      </w:r>
      <w:r>
        <w:t>качественно</w:t>
      </w:r>
      <w:r>
        <w:rPr>
          <w:spacing w:val="7"/>
        </w:rPr>
        <w:t xml:space="preserve"> </w:t>
      </w:r>
      <w:r>
        <w:t>меняют</w:t>
      </w:r>
      <w:r>
        <w:rPr>
          <w:spacing w:val="6"/>
        </w:rPr>
        <w:t xml:space="preserve"> </w:t>
      </w:r>
      <w:r>
        <w:t>свое</w:t>
      </w:r>
      <w:r>
        <w:rPr>
          <w:spacing w:val="10"/>
        </w:rPr>
        <w:t xml:space="preserve"> </w:t>
      </w:r>
      <w:r>
        <w:t>содержание,</w:t>
      </w:r>
      <w:r>
        <w:rPr>
          <w:spacing w:val="7"/>
        </w:rPr>
        <w:t xml:space="preserve"> </w:t>
      </w:r>
      <w:r>
        <w:t>приобретая</w:t>
      </w:r>
      <w:r>
        <w:rPr>
          <w:spacing w:val="8"/>
        </w:rPr>
        <w:t xml:space="preserve"> </w:t>
      </w:r>
      <w:r>
        <w:t>более</w:t>
      </w:r>
      <w:r>
        <w:rPr>
          <w:spacing w:val="6"/>
        </w:rPr>
        <w:t xml:space="preserve"> </w:t>
      </w:r>
      <w:r>
        <w:t>широкую</w:t>
      </w:r>
      <w:r>
        <w:rPr>
          <w:spacing w:val="7"/>
        </w:rPr>
        <w:t xml:space="preserve"> </w:t>
      </w:r>
      <w:r>
        <w:t>трактовку</w:t>
      </w:r>
      <w:r>
        <w:rPr>
          <w:spacing w:val="7"/>
        </w:rPr>
        <w:t xml:space="preserve"> </w:t>
      </w:r>
      <w:r>
        <w:rPr>
          <w:spacing w:val="-5"/>
        </w:rPr>
        <w:t>как</w:t>
      </w:r>
    </w:p>
    <w:p w14:paraId="0A24F0F3" w14:textId="77777777" w:rsidR="00103674" w:rsidRDefault="00000000">
      <w:pPr>
        <w:pStyle w:val="a3"/>
        <w:spacing w:before="6"/>
      </w:pPr>
      <w:r>
        <w:t>«цифровое</w:t>
      </w:r>
      <w:r>
        <w:rPr>
          <w:spacing w:val="-8"/>
        </w:rPr>
        <w:t xml:space="preserve"> </w:t>
      </w:r>
      <w:r>
        <w:t>проектирование»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«цифровое</w:t>
      </w:r>
      <w:r>
        <w:rPr>
          <w:spacing w:val="-2"/>
        </w:rPr>
        <w:t xml:space="preserve"> производство».</w:t>
      </w:r>
    </w:p>
    <w:p w14:paraId="463C510D" w14:textId="77777777" w:rsidR="00103674" w:rsidRDefault="00000000">
      <w:pPr>
        <w:pStyle w:val="a3"/>
        <w:ind w:right="138" w:firstLine="140"/>
      </w:pPr>
      <w:r>
        <w:t>Отдельно</w:t>
      </w:r>
      <w:r>
        <w:rPr>
          <w:spacing w:val="-2"/>
        </w:rPr>
        <w:t xml:space="preserve"> </w:t>
      </w:r>
      <w:r>
        <w:t>стоит</w:t>
      </w:r>
      <w:r>
        <w:rPr>
          <w:spacing w:val="-2"/>
        </w:rPr>
        <w:t xml:space="preserve"> </w:t>
      </w:r>
      <w:r>
        <w:t>вопрос</w:t>
      </w:r>
      <w:r>
        <w:rPr>
          <w:spacing w:val="-3"/>
        </w:rPr>
        <w:t xml:space="preserve"> </w:t>
      </w:r>
      <w:r>
        <w:t>исследования</w:t>
      </w:r>
      <w:r>
        <w:rPr>
          <w:spacing w:val="-1"/>
        </w:rPr>
        <w:t xml:space="preserve"> </w:t>
      </w:r>
      <w:r>
        <w:t>технологической</w:t>
      </w:r>
      <w:r>
        <w:rPr>
          <w:spacing w:val="-2"/>
        </w:rPr>
        <w:t xml:space="preserve"> </w:t>
      </w:r>
      <w:r>
        <w:t>наследственности конструкций</w:t>
      </w:r>
      <w:r>
        <w:rPr>
          <w:spacing w:val="-2"/>
        </w:rPr>
        <w:t xml:space="preserve"> </w:t>
      </w:r>
      <w:r>
        <w:t>АТ,</w:t>
      </w:r>
      <w:r>
        <w:rPr>
          <w:spacing w:val="40"/>
        </w:rPr>
        <w:t xml:space="preserve"> </w:t>
      </w:r>
      <w:r>
        <w:t>которая формируется условиями технологического воздействия, зависящих от выбора</w:t>
      </w:r>
      <w:r>
        <w:rPr>
          <w:spacing w:val="40"/>
        </w:rPr>
        <w:t xml:space="preserve"> </w:t>
      </w:r>
      <w:r>
        <w:t>технологии</w:t>
      </w:r>
      <w:r>
        <w:rPr>
          <w:spacing w:val="-2"/>
        </w:rPr>
        <w:t xml:space="preserve"> </w:t>
      </w:r>
      <w:r>
        <w:t>изготовления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средств</w:t>
      </w:r>
      <w:r>
        <w:rPr>
          <w:spacing w:val="-2"/>
        </w:rPr>
        <w:t xml:space="preserve"> </w:t>
      </w:r>
      <w:r>
        <w:t>технического</w:t>
      </w:r>
      <w:r>
        <w:rPr>
          <w:spacing w:val="-2"/>
        </w:rPr>
        <w:t xml:space="preserve"> </w:t>
      </w:r>
      <w:r>
        <w:t>оснащения.</w:t>
      </w:r>
      <w:r>
        <w:rPr>
          <w:spacing w:val="-2"/>
        </w:rPr>
        <w:t xml:space="preserve"> </w:t>
      </w:r>
      <w:r>
        <w:t>Отсюда</w:t>
      </w:r>
      <w:r>
        <w:rPr>
          <w:spacing w:val="-3"/>
        </w:rPr>
        <w:t xml:space="preserve"> </w:t>
      </w:r>
      <w:r>
        <w:t>возникает</w:t>
      </w:r>
      <w:r>
        <w:rPr>
          <w:spacing w:val="-2"/>
        </w:rPr>
        <w:t xml:space="preserve"> </w:t>
      </w:r>
      <w:r>
        <w:t>потребность</w:t>
      </w:r>
      <w:r>
        <w:rPr>
          <w:spacing w:val="40"/>
        </w:rPr>
        <w:t xml:space="preserve"> </w:t>
      </w:r>
      <w:r>
        <w:t>в эффективном применении инструментария цифровых технологий и современных</w:t>
      </w:r>
      <w:r>
        <w:rPr>
          <w:spacing w:val="40"/>
        </w:rPr>
        <w:t xml:space="preserve"> </w:t>
      </w:r>
      <w:r>
        <w:t>программных комплексов на всех этапах проектного цикла разработки изделия АТ.</w:t>
      </w:r>
    </w:p>
    <w:p w14:paraId="12FE3119" w14:textId="77777777" w:rsidR="00103674" w:rsidRDefault="00000000">
      <w:pPr>
        <w:pStyle w:val="a3"/>
        <w:spacing w:before="5"/>
        <w:ind w:right="127" w:firstLine="140"/>
      </w:pPr>
      <w:r>
        <w:t>Одним из направлений такого подхода является разработка методики формирования</w:t>
      </w:r>
      <w:r>
        <w:rPr>
          <w:spacing w:val="40"/>
        </w:rPr>
        <w:t xml:space="preserve"> </w:t>
      </w:r>
      <w:r>
        <w:t>проектных решений на</w:t>
      </w:r>
      <w:r>
        <w:rPr>
          <w:spacing w:val="-1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создания обобщенной цифровой модели изделия и мобильной</w:t>
      </w:r>
      <w:r>
        <w:rPr>
          <w:spacing w:val="40"/>
        </w:rPr>
        <w:t xml:space="preserve"> </w:t>
      </w:r>
      <w:r>
        <w:t>технологической платформы, включающей интеграцию инновационных конструкторско-</w:t>
      </w:r>
      <w:r>
        <w:rPr>
          <w:spacing w:val="40"/>
        </w:rPr>
        <w:t xml:space="preserve"> </w:t>
      </w:r>
      <w:r>
        <w:t>технологических решений, реализация которых позволит получить конкурентоспособный</w:t>
      </w:r>
      <w:r>
        <w:rPr>
          <w:spacing w:val="40"/>
        </w:rPr>
        <w:t xml:space="preserve"> </w:t>
      </w:r>
      <w:r>
        <w:t>высококачественный</w:t>
      </w:r>
      <w:r>
        <w:rPr>
          <w:spacing w:val="-3"/>
        </w:rPr>
        <w:t xml:space="preserve"> </w:t>
      </w:r>
      <w:r>
        <w:t>продукт.</w:t>
      </w:r>
    </w:p>
    <w:p w14:paraId="3CAE4999" w14:textId="77777777" w:rsidR="00103674" w:rsidRDefault="00000000">
      <w:pPr>
        <w:pStyle w:val="a3"/>
        <w:spacing w:before="5" w:line="182" w:lineRule="exact"/>
        <w:ind w:left="568"/>
        <w:jc w:val="left"/>
      </w:pPr>
      <w:r>
        <w:rPr>
          <w:spacing w:val="-2"/>
        </w:rPr>
        <w:t>Литература:</w:t>
      </w:r>
    </w:p>
    <w:p w14:paraId="054A514C" w14:textId="77777777" w:rsidR="00103674" w:rsidRDefault="00000000">
      <w:pPr>
        <w:pStyle w:val="a3"/>
        <w:spacing w:before="0"/>
        <w:ind w:right="135" w:firstLine="140"/>
      </w:pPr>
      <w:r>
        <w:t>1. Коваль С.М., Миронова Л.И. Проектные исследования технологической</w:t>
      </w:r>
      <w:r>
        <w:rPr>
          <w:spacing w:val="40"/>
        </w:rPr>
        <w:t xml:space="preserve"> </w:t>
      </w:r>
      <w:r>
        <w:t>наследственности</w:t>
      </w:r>
      <w:r>
        <w:rPr>
          <w:spacing w:val="-10"/>
        </w:rPr>
        <w:t xml:space="preserve"> </w:t>
      </w:r>
      <w:r>
        <w:t>ответственных</w:t>
      </w:r>
      <w:r>
        <w:rPr>
          <w:spacing w:val="-10"/>
        </w:rPr>
        <w:t xml:space="preserve"> </w:t>
      </w:r>
      <w:r>
        <w:t>деталей</w:t>
      </w:r>
      <w:r>
        <w:rPr>
          <w:spacing w:val="-10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техники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создания</w:t>
      </w:r>
      <w:r>
        <w:rPr>
          <w:spacing w:val="-10"/>
        </w:rPr>
        <w:t xml:space="preserve"> </w:t>
      </w:r>
      <w:r>
        <w:t>цифровых</w:t>
      </w:r>
      <w:r>
        <w:rPr>
          <w:spacing w:val="40"/>
        </w:rPr>
        <w:t xml:space="preserve"> </w:t>
      </w:r>
      <w:r>
        <w:t>двойников</w:t>
      </w:r>
      <w:r>
        <w:rPr>
          <w:spacing w:val="-9"/>
        </w:rPr>
        <w:t xml:space="preserve"> </w:t>
      </w:r>
      <w:r>
        <w:t>Материалы</w:t>
      </w:r>
      <w:r>
        <w:rPr>
          <w:spacing w:val="-7"/>
        </w:rPr>
        <w:t xml:space="preserve"> </w:t>
      </w:r>
      <w:r>
        <w:t>23-ей</w:t>
      </w:r>
      <w:r>
        <w:rPr>
          <w:spacing w:val="-9"/>
        </w:rPr>
        <w:t xml:space="preserve"> </w:t>
      </w:r>
      <w:r>
        <w:t>Международной</w:t>
      </w:r>
      <w:r>
        <w:rPr>
          <w:spacing w:val="-9"/>
        </w:rPr>
        <w:t xml:space="preserve"> </w:t>
      </w:r>
      <w:r>
        <w:t>конференции</w:t>
      </w:r>
      <w:r>
        <w:rPr>
          <w:spacing w:val="-9"/>
        </w:rPr>
        <w:t xml:space="preserve"> </w:t>
      </w:r>
      <w:r>
        <w:t>«Авиация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космонавтика».</w:t>
      </w:r>
      <w:r>
        <w:rPr>
          <w:spacing w:val="-9"/>
        </w:rPr>
        <w:t xml:space="preserve"> </w:t>
      </w:r>
      <w:r>
        <w:t>18-22</w:t>
      </w:r>
      <w:r>
        <w:rPr>
          <w:spacing w:val="40"/>
        </w:rPr>
        <w:t xml:space="preserve"> </w:t>
      </w:r>
      <w:r>
        <w:t>ноября 2024 года. Москва. Тезисы. – М.: Перо, 2024, с. 71.</w:t>
      </w:r>
    </w:p>
    <w:p w14:paraId="0F1D7481" w14:textId="77777777" w:rsidR="00103674" w:rsidRDefault="00103674">
      <w:pPr>
        <w:pStyle w:val="a3"/>
        <w:spacing w:before="19"/>
        <w:ind w:left="0"/>
        <w:jc w:val="left"/>
      </w:pPr>
    </w:p>
    <w:p w14:paraId="780B2C90" w14:textId="77777777" w:rsidR="00103674" w:rsidRDefault="00000000">
      <w:pPr>
        <w:pStyle w:val="2"/>
        <w:ind w:left="526" w:right="245"/>
        <w:rPr>
          <w:b w:val="0"/>
        </w:rPr>
      </w:pPr>
      <w:r>
        <w:t>Реализация</w:t>
      </w:r>
      <w:r>
        <w:rPr>
          <w:spacing w:val="-9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компьютерного</w:t>
      </w:r>
      <w:r>
        <w:rPr>
          <w:spacing w:val="-7"/>
        </w:rPr>
        <w:t xml:space="preserve"> </w:t>
      </w:r>
      <w:r>
        <w:t>моделирования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9"/>
        </w:rPr>
        <w:t xml:space="preserve"> </w:t>
      </w:r>
      <w:r>
        <w:t>создания</w:t>
      </w:r>
      <w:r>
        <w:rPr>
          <w:spacing w:val="-9"/>
        </w:rPr>
        <w:t xml:space="preserve"> </w:t>
      </w:r>
      <w:r>
        <w:t>цифровых</w:t>
      </w:r>
      <w:r>
        <w:rPr>
          <w:spacing w:val="40"/>
        </w:rPr>
        <w:t xml:space="preserve"> </w:t>
      </w:r>
      <w:r>
        <w:t>двойников в проектном цикле разрабатываемых изделий авиационной техники</w:t>
      </w:r>
      <w:r>
        <w:rPr>
          <w:spacing w:val="40"/>
        </w:rPr>
        <w:t xml:space="preserve"> </w:t>
      </w:r>
      <w:r>
        <w:rPr>
          <w:b w:val="0"/>
        </w:rPr>
        <w:t>Колесник О.А., Коваль С.М.</w:t>
      </w:r>
    </w:p>
    <w:p w14:paraId="5FB976E3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912D5ED" w14:textId="77777777" w:rsidR="00103674" w:rsidRDefault="00000000">
      <w:pPr>
        <w:pStyle w:val="a3"/>
        <w:ind w:right="139" w:firstLine="140"/>
      </w:pPr>
      <w:r>
        <w:t>В настоящее время в проектную практику широко внедряются технологии цифрового</w:t>
      </w:r>
      <w:r>
        <w:rPr>
          <w:spacing w:val="40"/>
        </w:rPr>
        <w:t xml:space="preserve"> </w:t>
      </w:r>
      <w:r>
        <w:t>моделирования, как самих разрабатываемых изделий, так и производственных процессов на</w:t>
      </w:r>
      <w:r>
        <w:rPr>
          <w:spacing w:val="40"/>
        </w:rPr>
        <w:t xml:space="preserve"> </w:t>
      </w:r>
      <w:r>
        <w:t>всем протяжении их жизненного цикла. Таким образом успешно реализуется концепция</w:t>
      </w:r>
      <w:r>
        <w:rPr>
          <w:spacing w:val="40"/>
        </w:rPr>
        <w:t xml:space="preserve"> </w:t>
      </w:r>
      <w:r>
        <w:t>цифровых двойников продукта, которая позволяет на начальном этапе проектного цикла</w:t>
      </w:r>
      <w:r>
        <w:rPr>
          <w:spacing w:val="40"/>
        </w:rPr>
        <w:t xml:space="preserve"> </w:t>
      </w:r>
      <w:r>
        <w:t>разрабатывать не только технический облик изделия, но и проектировать его стоимость и</w:t>
      </w:r>
      <w:r>
        <w:rPr>
          <w:spacing w:val="40"/>
        </w:rPr>
        <w:t xml:space="preserve"> </w:t>
      </w:r>
      <w:r>
        <w:t>стоимость эксплуатации [1].</w:t>
      </w:r>
    </w:p>
    <w:p w14:paraId="12A5E1C8" w14:textId="77777777" w:rsidR="00103674" w:rsidRDefault="00000000">
      <w:pPr>
        <w:pStyle w:val="a3"/>
        <w:spacing w:before="7"/>
        <w:ind w:right="136" w:firstLine="140"/>
      </w:pPr>
      <w:r>
        <w:t>Преимущества применения в проектной практике систем компьютерного моделирования</w:t>
      </w:r>
      <w:r>
        <w:rPr>
          <w:spacing w:val="40"/>
        </w:rPr>
        <w:t xml:space="preserve"> </w:t>
      </w:r>
      <w:r>
        <w:rPr>
          <w:spacing w:val="-2"/>
        </w:rPr>
        <w:t>(СКМ) таких, как Abaqus, Midas MeshFree, ПолигонСофт очевидны. Они позволяют проводить</w:t>
      </w:r>
      <w:r>
        <w:rPr>
          <w:spacing w:val="40"/>
        </w:rPr>
        <w:t xml:space="preserve"> </w:t>
      </w:r>
      <w:r>
        <w:t>не только инженерный анализ конструкций авиационной техники (АТ), но и проводить</w:t>
      </w:r>
      <w:r>
        <w:rPr>
          <w:spacing w:val="40"/>
        </w:rPr>
        <w:t xml:space="preserve"> </w:t>
      </w:r>
      <w:r>
        <w:t>моделирование технологических процессов.</w:t>
      </w:r>
    </w:p>
    <w:p w14:paraId="00D372BA" w14:textId="77777777" w:rsidR="00103674" w:rsidRDefault="00000000">
      <w:pPr>
        <w:pStyle w:val="a3"/>
        <w:spacing w:before="4"/>
        <w:ind w:right="135" w:firstLine="140"/>
      </w:pPr>
      <w:r>
        <w:t>В авиационных двигателях нового поколения имеются сложные корпусные литые детали,</w:t>
      </w:r>
      <w:r>
        <w:rPr>
          <w:spacing w:val="40"/>
        </w:rPr>
        <w:t xml:space="preserve"> </w:t>
      </w:r>
      <w:r>
        <w:t>успешно выполненные литьем под низким давлением. Одним из сдерживающих факторов</w:t>
      </w:r>
      <w:r>
        <w:rPr>
          <w:spacing w:val="40"/>
        </w:rPr>
        <w:t xml:space="preserve"> </w:t>
      </w:r>
      <w:r>
        <w:t>применения литых заготовок в авиастроении, например, для высоконагруженных деталей,</w:t>
      </w:r>
      <w:r>
        <w:rPr>
          <w:spacing w:val="4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обоснованное</w:t>
      </w:r>
      <w:r>
        <w:rPr>
          <w:spacing w:val="-7"/>
        </w:rPr>
        <w:t xml:space="preserve"> </w:t>
      </w:r>
      <w:r>
        <w:t>требование,</w:t>
      </w:r>
      <w:r>
        <w:rPr>
          <w:spacing w:val="-6"/>
        </w:rPr>
        <w:t xml:space="preserve"> </w:t>
      </w:r>
      <w:r>
        <w:t>предъявляемое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прочности</w:t>
      </w:r>
      <w:r>
        <w:rPr>
          <w:spacing w:val="-6"/>
        </w:rPr>
        <w:t xml:space="preserve"> </w:t>
      </w:r>
      <w:r>
        <w:t>детали,</w:t>
      </w:r>
      <w:r>
        <w:rPr>
          <w:spacing w:val="-6"/>
        </w:rPr>
        <w:t xml:space="preserve"> </w:t>
      </w:r>
      <w:r>
        <w:t>выполнение</w:t>
      </w:r>
      <w:r>
        <w:rPr>
          <w:spacing w:val="-10"/>
        </w:rPr>
        <w:t xml:space="preserve"> </w:t>
      </w:r>
      <w:r>
        <w:t>которого</w:t>
      </w:r>
      <w:r>
        <w:rPr>
          <w:spacing w:val="40"/>
        </w:rPr>
        <w:t xml:space="preserve"> </w:t>
      </w:r>
      <w:r>
        <w:t>зависит</w:t>
      </w:r>
      <w:r>
        <w:rPr>
          <w:spacing w:val="37"/>
        </w:rPr>
        <w:t xml:space="preserve"> </w:t>
      </w:r>
      <w:r>
        <w:t>не</w:t>
      </w:r>
      <w:r>
        <w:rPr>
          <w:spacing w:val="41"/>
        </w:rPr>
        <w:t xml:space="preserve"> </w:t>
      </w:r>
      <w:r>
        <w:t>только</w:t>
      </w:r>
      <w:r>
        <w:rPr>
          <w:spacing w:val="37"/>
        </w:rPr>
        <w:t xml:space="preserve"> </w:t>
      </w:r>
      <w:r>
        <w:t>от</w:t>
      </w:r>
      <w:r>
        <w:rPr>
          <w:spacing w:val="37"/>
        </w:rPr>
        <w:t xml:space="preserve"> </w:t>
      </w:r>
      <w:r>
        <w:t>ее</w:t>
      </w:r>
      <w:r>
        <w:rPr>
          <w:spacing w:val="37"/>
        </w:rPr>
        <w:t xml:space="preserve"> </w:t>
      </w:r>
      <w:r>
        <w:t>конструкции,</w:t>
      </w:r>
      <w:r>
        <w:rPr>
          <w:spacing w:val="42"/>
        </w:rPr>
        <w:t xml:space="preserve"> </w:t>
      </w:r>
      <w:r>
        <w:t>но</w:t>
      </w:r>
      <w:r>
        <w:rPr>
          <w:spacing w:val="37"/>
        </w:rPr>
        <w:t xml:space="preserve"> </w:t>
      </w:r>
      <w:r>
        <w:t>и</w:t>
      </w:r>
      <w:r>
        <w:rPr>
          <w:spacing w:val="41"/>
        </w:rPr>
        <w:t xml:space="preserve"> </w:t>
      </w:r>
      <w:r>
        <w:t>во</w:t>
      </w:r>
      <w:r>
        <w:rPr>
          <w:spacing w:val="42"/>
        </w:rPr>
        <w:t xml:space="preserve"> </w:t>
      </w:r>
      <w:r>
        <w:t>многом</w:t>
      </w:r>
      <w:r>
        <w:rPr>
          <w:spacing w:val="36"/>
        </w:rPr>
        <w:t xml:space="preserve"> </w:t>
      </w:r>
      <w:r>
        <w:t>определяется</w:t>
      </w:r>
      <w:r>
        <w:rPr>
          <w:spacing w:val="49"/>
        </w:rPr>
        <w:t xml:space="preserve"> </w:t>
      </w:r>
      <w:r>
        <w:t>качеством</w:t>
      </w:r>
      <w:r>
        <w:rPr>
          <w:spacing w:val="37"/>
        </w:rPr>
        <w:t xml:space="preserve"> </w:t>
      </w:r>
      <w:r>
        <w:t>литья</w:t>
      </w:r>
      <w:r>
        <w:rPr>
          <w:spacing w:val="49"/>
        </w:rPr>
        <w:t xml:space="preserve"> </w:t>
      </w:r>
      <w:r>
        <w:rPr>
          <w:spacing w:val="-10"/>
        </w:rPr>
        <w:t>–</w:t>
      </w:r>
    </w:p>
    <w:p w14:paraId="4E032493" w14:textId="77777777" w:rsidR="00103674" w:rsidRDefault="00000000">
      <w:pPr>
        <w:pStyle w:val="a3"/>
        <w:spacing w:before="66"/>
        <w:ind w:left="142" w:right="433"/>
      </w:pPr>
      <w:r>
        <w:t>отсутствием внутренних и поверхностных дефектов усадочного происхождения,</w:t>
      </w:r>
      <w:r>
        <w:rPr>
          <w:spacing w:val="40"/>
        </w:rPr>
        <w:t xml:space="preserve"> </w:t>
      </w:r>
      <w:r>
        <w:t>формированием плотной структуры материала и пр. [2].</w:t>
      </w:r>
    </w:p>
    <w:p w14:paraId="699EFEAE" w14:textId="77777777" w:rsidR="00103674" w:rsidRDefault="00000000">
      <w:pPr>
        <w:pStyle w:val="a3"/>
        <w:spacing w:before="2"/>
        <w:ind w:left="142" w:right="419" w:firstLine="140"/>
      </w:pPr>
      <w:r>
        <w:t>Отечественный комплекс ПолигонСофт (PoligonSoft) позволяет решить ряд важных</w:t>
      </w:r>
      <w:r>
        <w:rPr>
          <w:spacing w:val="40"/>
        </w:rPr>
        <w:t xml:space="preserve"> </w:t>
      </w:r>
      <w:r>
        <w:t>вопросов в авиастроении, касаемых широких возможностей применения литейного</w:t>
      </w:r>
      <w:r>
        <w:rPr>
          <w:spacing w:val="40"/>
        </w:rPr>
        <w:t xml:space="preserve"> </w:t>
      </w:r>
      <w:r>
        <w:t>производства деталей из легких алюминиевых, медных и других литейных сплавов.</w:t>
      </w:r>
    </w:p>
    <w:p w14:paraId="139D4CE7" w14:textId="77777777" w:rsidR="00103674" w:rsidRDefault="00000000">
      <w:pPr>
        <w:pStyle w:val="a3"/>
        <w:spacing w:before="3"/>
        <w:ind w:left="142" w:right="427" w:firstLine="140"/>
      </w:pPr>
      <w:r>
        <w:t>Большой интерес у специалистов вызывают СКМ сварочных процессов. Отработку</w:t>
      </w:r>
      <w:r>
        <w:rPr>
          <w:spacing w:val="40"/>
        </w:rPr>
        <w:t xml:space="preserve"> </w:t>
      </w:r>
      <w:r>
        <w:t>сварочного</w:t>
      </w:r>
      <w:r>
        <w:rPr>
          <w:spacing w:val="-10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целесообразно</w:t>
      </w:r>
      <w:r>
        <w:rPr>
          <w:spacing w:val="-8"/>
        </w:rPr>
        <w:t xml:space="preserve"> </w:t>
      </w:r>
      <w:r>
        <w:t>проводить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вариативных</w:t>
      </w:r>
      <w:r>
        <w:rPr>
          <w:spacing w:val="-9"/>
        </w:rPr>
        <w:t xml:space="preserve"> </w:t>
      </w:r>
      <w:r>
        <w:t>цифровых</w:t>
      </w:r>
      <w:r>
        <w:rPr>
          <w:spacing w:val="-9"/>
        </w:rPr>
        <w:t xml:space="preserve"> </w:t>
      </w:r>
      <w:r>
        <w:t>моделях,</w:t>
      </w:r>
      <w:r>
        <w:rPr>
          <w:spacing w:val="-9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настоящее время широко внедряются в проектную практику организаций и предприятий</w:t>
      </w:r>
      <w:r>
        <w:rPr>
          <w:spacing w:val="40"/>
        </w:rPr>
        <w:t xml:space="preserve"> </w:t>
      </w:r>
      <w:r>
        <w:t>авиационной отрасли [3].</w:t>
      </w:r>
    </w:p>
    <w:p w14:paraId="149BFEC8" w14:textId="77777777" w:rsidR="00103674" w:rsidRDefault="00000000">
      <w:pPr>
        <w:pStyle w:val="a3"/>
        <w:spacing w:before="4"/>
        <w:ind w:left="142" w:right="423" w:firstLine="140"/>
      </w:pPr>
      <w:r>
        <w:t>Отсюда возникает необходимость в разработке цифровых двойников, на которых при</w:t>
      </w:r>
      <w:r>
        <w:rPr>
          <w:spacing w:val="40"/>
        </w:rPr>
        <w:t xml:space="preserve"> </w:t>
      </w:r>
      <w:r>
        <w:t>виртуальном моделировании в CAD и CAE-системах можно отработать технологии</w:t>
      </w:r>
      <w:r>
        <w:rPr>
          <w:spacing w:val="40"/>
        </w:rPr>
        <w:t xml:space="preserve"> </w:t>
      </w:r>
      <w:r>
        <w:t>изготовления еще на этапе проектирования. Такой подход позволяет провести выбор</w:t>
      </w:r>
      <w:r>
        <w:rPr>
          <w:spacing w:val="40"/>
        </w:rPr>
        <w:t xml:space="preserve"> </w:t>
      </w:r>
      <w:r>
        <w:t>оптимального конструктивного исполнения деталей АТ, материала и способа получения</w:t>
      </w:r>
      <w:r>
        <w:rPr>
          <w:spacing w:val="40"/>
        </w:rPr>
        <w:t xml:space="preserve"> </w:t>
      </w:r>
      <w:r>
        <w:rPr>
          <w:spacing w:val="-2"/>
        </w:rPr>
        <w:t>заготовки.</w:t>
      </w:r>
    </w:p>
    <w:p w14:paraId="3F89EF5C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29B078CF" w14:textId="77777777" w:rsidR="00103674" w:rsidRDefault="00000000">
      <w:pPr>
        <w:pStyle w:val="a5"/>
        <w:numPr>
          <w:ilvl w:val="0"/>
          <w:numId w:val="243"/>
        </w:numPr>
        <w:tabs>
          <w:tab w:val="left" w:pos="461"/>
        </w:tabs>
        <w:ind w:right="427" w:firstLine="140"/>
        <w:jc w:val="both"/>
        <w:rPr>
          <w:sz w:val="16"/>
        </w:rPr>
      </w:pPr>
      <w:r>
        <w:rPr>
          <w:sz w:val="16"/>
        </w:rPr>
        <w:t>Погосян М.А. О новой системе высшего образования и современном инженере. URL: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lastRenderedPageBreak/>
        <w:t>https://dzen.ru/a/Z-LHLkY4sHNDTwW6</w:t>
      </w:r>
    </w:p>
    <w:p w14:paraId="7217759D" w14:textId="77777777" w:rsidR="00103674" w:rsidRDefault="00000000">
      <w:pPr>
        <w:pStyle w:val="a5"/>
        <w:numPr>
          <w:ilvl w:val="0"/>
          <w:numId w:val="243"/>
        </w:numPr>
        <w:tabs>
          <w:tab w:val="left" w:pos="456"/>
        </w:tabs>
        <w:spacing w:before="2"/>
        <w:ind w:right="423" w:firstLine="140"/>
        <w:jc w:val="both"/>
        <w:rPr>
          <w:sz w:val="16"/>
        </w:rPr>
      </w:pPr>
      <w:r>
        <w:rPr>
          <w:sz w:val="16"/>
        </w:rPr>
        <w:t>Колесник О.А., Босак Д.Б., Миронова Л.И. Вариативные цифровые модели фланцевых</w:t>
      </w:r>
      <w:r>
        <w:rPr>
          <w:spacing w:val="40"/>
          <w:sz w:val="16"/>
        </w:rPr>
        <w:t xml:space="preserve"> </w:t>
      </w:r>
      <w:r>
        <w:rPr>
          <w:sz w:val="16"/>
        </w:rPr>
        <w:t>соединений</w:t>
      </w:r>
      <w:r>
        <w:rPr>
          <w:spacing w:val="-10"/>
          <w:sz w:val="16"/>
        </w:rPr>
        <w:t xml:space="preserve"> </w:t>
      </w:r>
      <w:r>
        <w:rPr>
          <w:sz w:val="16"/>
        </w:rPr>
        <w:t>разветвленных</w:t>
      </w:r>
      <w:r>
        <w:rPr>
          <w:spacing w:val="-10"/>
          <w:sz w:val="16"/>
        </w:rPr>
        <w:t xml:space="preserve"> </w:t>
      </w:r>
      <w:r>
        <w:rPr>
          <w:sz w:val="16"/>
        </w:rPr>
        <w:t>трубопроводных</w:t>
      </w:r>
      <w:r>
        <w:rPr>
          <w:spacing w:val="-10"/>
          <w:sz w:val="16"/>
        </w:rPr>
        <w:t xml:space="preserve"> </w:t>
      </w:r>
      <w:r>
        <w:rPr>
          <w:sz w:val="16"/>
        </w:rPr>
        <w:t>коммуникаций</w:t>
      </w:r>
      <w:r>
        <w:rPr>
          <w:spacing w:val="-10"/>
          <w:sz w:val="16"/>
        </w:rPr>
        <w:t xml:space="preserve"> </w:t>
      </w:r>
      <w:r>
        <w:rPr>
          <w:sz w:val="16"/>
        </w:rPr>
        <w:t>агрегатов</w:t>
      </w:r>
      <w:r>
        <w:rPr>
          <w:spacing w:val="-10"/>
          <w:sz w:val="16"/>
        </w:rPr>
        <w:t xml:space="preserve"> </w:t>
      </w:r>
      <w:r>
        <w:rPr>
          <w:sz w:val="16"/>
        </w:rPr>
        <w:t>авиационной</w:t>
      </w:r>
      <w:r>
        <w:rPr>
          <w:spacing w:val="-10"/>
          <w:sz w:val="16"/>
        </w:rPr>
        <w:t xml:space="preserve"> </w:t>
      </w:r>
      <w:r>
        <w:rPr>
          <w:sz w:val="16"/>
        </w:rPr>
        <w:t>техники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Тезисы</w:t>
      </w:r>
      <w:r>
        <w:rPr>
          <w:spacing w:val="-6"/>
          <w:sz w:val="16"/>
        </w:rPr>
        <w:t xml:space="preserve"> </w:t>
      </w:r>
      <w:r>
        <w:rPr>
          <w:sz w:val="16"/>
        </w:rPr>
        <w:t>23-й</w:t>
      </w:r>
      <w:r>
        <w:rPr>
          <w:spacing w:val="-9"/>
          <w:sz w:val="16"/>
        </w:rPr>
        <w:t xml:space="preserve"> </w:t>
      </w:r>
      <w:r>
        <w:rPr>
          <w:sz w:val="16"/>
        </w:rPr>
        <w:t>Международной</w:t>
      </w:r>
      <w:r>
        <w:rPr>
          <w:spacing w:val="-9"/>
          <w:sz w:val="16"/>
        </w:rPr>
        <w:t xml:space="preserve"> </w:t>
      </w:r>
      <w:r>
        <w:rPr>
          <w:sz w:val="16"/>
        </w:rPr>
        <w:t>конференции</w:t>
      </w:r>
      <w:r>
        <w:rPr>
          <w:spacing w:val="-9"/>
          <w:sz w:val="16"/>
        </w:rPr>
        <w:t xml:space="preserve"> </w:t>
      </w:r>
      <w:r>
        <w:rPr>
          <w:sz w:val="16"/>
        </w:rPr>
        <w:t>«Авиация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космонавтика»,</w:t>
      </w:r>
      <w:r>
        <w:rPr>
          <w:spacing w:val="-4"/>
          <w:sz w:val="16"/>
        </w:rPr>
        <w:t xml:space="preserve"> </w:t>
      </w:r>
      <w:r>
        <w:rPr>
          <w:sz w:val="16"/>
        </w:rPr>
        <w:t>Москва,</w:t>
      </w:r>
      <w:r>
        <w:rPr>
          <w:spacing w:val="-8"/>
          <w:sz w:val="16"/>
        </w:rPr>
        <w:t xml:space="preserve"> </w:t>
      </w:r>
      <w:r>
        <w:rPr>
          <w:sz w:val="16"/>
        </w:rPr>
        <w:t>18-22</w:t>
      </w:r>
      <w:r>
        <w:rPr>
          <w:spacing w:val="-8"/>
          <w:sz w:val="16"/>
        </w:rPr>
        <w:t xml:space="preserve"> </w:t>
      </w:r>
      <w:r>
        <w:rPr>
          <w:sz w:val="16"/>
        </w:rPr>
        <w:t>ноября</w:t>
      </w:r>
      <w:r>
        <w:rPr>
          <w:spacing w:val="40"/>
          <w:sz w:val="16"/>
        </w:rPr>
        <w:t xml:space="preserve"> </w:t>
      </w:r>
      <w:r>
        <w:rPr>
          <w:sz w:val="16"/>
        </w:rPr>
        <w:t>2024 г. - М.: Издательство «Перо», 2024. - С. 17-18.</w:t>
      </w:r>
    </w:p>
    <w:p w14:paraId="0907EEC4" w14:textId="77777777" w:rsidR="00103674" w:rsidRDefault="00000000">
      <w:pPr>
        <w:pStyle w:val="a5"/>
        <w:numPr>
          <w:ilvl w:val="0"/>
          <w:numId w:val="243"/>
        </w:numPr>
        <w:tabs>
          <w:tab w:val="left" w:pos="606"/>
        </w:tabs>
        <w:spacing w:before="5"/>
        <w:ind w:right="421" w:firstLine="140"/>
        <w:jc w:val="both"/>
        <w:rPr>
          <w:sz w:val="16"/>
        </w:rPr>
      </w:pPr>
      <w:r>
        <w:rPr>
          <w:sz w:val="16"/>
        </w:rPr>
        <w:t>Коваль С.М., Миронова Л.И. Проектные исследования технологической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наследственности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ответственных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деталей</w:t>
      </w:r>
      <w:r>
        <w:rPr>
          <w:spacing w:val="-10"/>
          <w:sz w:val="16"/>
        </w:rPr>
        <w:t xml:space="preserve"> </w:t>
      </w:r>
      <w:r>
        <w:rPr>
          <w:sz w:val="16"/>
        </w:rPr>
        <w:t>авиационной</w:t>
      </w:r>
      <w:r>
        <w:rPr>
          <w:spacing w:val="-10"/>
          <w:sz w:val="16"/>
        </w:rPr>
        <w:t xml:space="preserve"> </w:t>
      </w:r>
      <w:r>
        <w:rPr>
          <w:sz w:val="16"/>
        </w:rPr>
        <w:t>техники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основе</w:t>
      </w:r>
      <w:r>
        <w:rPr>
          <w:spacing w:val="-10"/>
          <w:sz w:val="16"/>
        </w:rPr>
        <w:t xml:space="preserve"> </w:t>
      </w:r>
      <w:r>
        <w:rPr>
          <w:sz w:val="16"/>
        </w:rPr>
        <w:t>создания</w:t>
      </w:r>
      <w:r>
        <w:rPr>
          <w:spacing w:val="-10"/>
          <w:sz w:val="16"/>
        </w:rPr>
        <w:t xml:space="preserve"> </w:t>
      </w:r>
      <w:r>
        <w:rPr>
          <w:sz w:val="16"/>
        </w:rPr>
        <w:t>цифровых</w:t>
      </w:r>
      <w:r>
        <w:rPr>
          <w:spacing w:val="40"/>
          <w:sz w:val="16"/>
        </w:rPr>
        <w:t xml:space="preserve"> </w:t>
      </w:r>
      <w:r>
        <w:rPr>
          <w:sz w:val="16"/>
        </w:rPr>
        <w:t>двойников</w:t>
      </w:r>
      <w:r>
        <w:rPr>
          <w:spacing w:val="-10"/>
          <w:sz w:val="16"/>
        </w:rPr>
        <w:t xml:space="preserve"> </w:t>
      </w:r>
      <w:r>
        <w:rPr>
          <w:sz w:val="16"/>
        </w:rPr>
        <w:t>Материалы</w:t>
      </w:r>
      <w:r>
        <w:rPr>
          <w:spacing w:val="-7"/>
          <w:sz w:val="16"/>
        </w:rPr>
        <w:t xml:space="preserve"> </w:t>
      </w:r>
      <w:r>
        <w:rPr>
          <w:sz w:val="16"/>
        </w:rPr>
        <w:t>23-ей</w:t>
      </w:r>
      <w:r>
        <w:rPr>
          <w:spacing w:val="-10"/>
          <w:sz w:val="16"/>
        </w:rPr>
        <w:t xml:space="preserve"> </w:t>
      </w:r>
      <w:r>
        <w:rPr>
          <w:sz w:val="16"/>
        </w:rPr>
        <w:t>Международной</w:t>
      </w:r>
      <w:r>
        <w:rPr>
          <w:spacing w:val="-10"/>
          <w:sz w:val="16"/>
        </w:rPr>
        <w:t xml:space="preserve"> </w:t>
      </w:r>
      <w:r>
        <w:rPr>
          <w:sz w:val="16"/>
        </w:rPr>
        <w:t>конференции</w:t>
      </w:r>
      <w:r>
        <w:rPr>
          <w:spacing w:val="-10"/>
          <w:sz w:val="16"/>
        </w:rPr>
        <w:t xml:space="preserve"> </w:t>
      </w:r>
      <w:r>
        <w:rPr>
          <w:sz w:val="16"/>
        </w:rPr>
        <w:t>«Авиация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космонавтика».</w:t>
      </w:r>
      <w:r>
        <w:rPr>
          <w:spacing w:val="-9"/>
          <w:sz w:val="16"/>
        </w:rPr>
        <w:t xml:space="preserve"> </w:t>
      </w:r>
      <w:r>
        <w:rPr>
          <w:sz w:val="16"/>
        </w:rPr>
        <w:t>18-22</w:t>
      </w:r>
      <w:r>
        <w:rPr>
          <w:spacing w:val="40"/>
          <w:sz w:val="16"/>
        </w:rPr>
        <w:t xml:space="preserve"> </w:t>
      </w:r>
      <w:r>
        <w:rPr>
          <w:sz w:val="16"/>
        </w:rPr>
        <w:t>ноября 2024 года. Москва. Тезисы. – М.: Перо, 2024, с. 71.</w:t>
      </w:r>
    </w:p>
    <w:p w14:paraId="105F89E2" w14:textId="77777777" w:rsidR="00103674" w:rsidRDefault="00103674">
      <w:pPr>
        <w:pStyle w:val="a3"/>
        <w:spacing w:before="20"/>
        <w:ind w:left="0"/>
        <w:jc w:val="left"/>
      </w:pPr>
    </w:p>
    <w:p w14:paraId="3C394AD0" w14:textId="77777777" w:rsidR="00103674" w:rsidRDefault="00000000">
      <w:pPr>
        <w:pStyle w:val="2"/>
        <w:ind w:left="197" w:right="485"/>
      </w:pPr>
      <w:r>
        <w:t>Методика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экспериментальной</w:t>
      </w:r>
      <w:r>
        <w:rPr>
          <w:spacing w:val="-8"/>
        </w:rPr>
        <w:t xml:space="preserve"> </w:t>
      </w:r>
      <w:r>
        <w:t>сравнительной</w:t>
      </w:r>
      <w:r>
        <w:rPr>
          <w:spacing w:val="-8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дрейфа</w:t>
      </w:r>
      <w:r>
        <w:rPr>
          <w:spacing w:val="-5"/>
        </w:rPr>
        <w:t xml:space="preserve"> </w:t>
      </w:r>
      <w:r>
        <w:t>показаний</w:t>
      </w:r>
      <w:r>
        <w:rPr>
          <w:spacing w:val="40"/>
        </w:rPr>
        <w:t xml:space="preserve"> </w:t>
      </w:r>
      <w:r>
        <w:t>оптоволоконных и плёночных датчиков деформаций, полученные на стенде</w:t>
      </w:r>
      <w:r>
        <w:rPr>
          <w:spacing w:val="40"/>
        </w:rPr>
        <w:t xml:space="preserve"> </w:t>
      </w:r>
      <w:r>
        <w:t>когерентного циклического нагружения</w:t>
      </w:r>
    </w:p>
    <w:p w14:paraId="7CF7F1BD" w14:textId="77777777" w:rsidR="00103674" w:rsidRDefault="00000000">
      <w:pPr>
        <w:pStyle w:val="a3"/>
        <w:spacing w:before="3"/>
        <w:ind w:left="0" w:right="289"/>
        <w:jc w:val="center"/>
      </w:pPr>
      <w:r>
        <w:rPr>
          <w:vertAlign w:val="superscript"/>
        </w:rPr>
        <w:t>1</w:t>
      </w:r>
      <w:r>
        <w:t>Коробейников</w:t>
      </w:r>
      <w:r>
        <w:rPr>
          <w:spacing w:val="-4"/>
        </w:rPr>
        <w:t xml:space="preserve"> </w:t>
      </w:r>
      <w:r>
        <w:t>Е.В.,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Созонов</w:t>
      </w:r>
      <w:r>
        <w:rPr>
          <w:spacing w:val="-3"/>
        </w:rPr>
        <w:t xml:space="preserve"> </w:t>
      </w:r>
      <w:r>
        <w:t>Н.С.,</w:t>
      </w:r>
      <w:r>
        <w:rPr>
          <w:spacing w:val="-2"/>
        </w:rPr>
        <w:t xml:space="preserve"> </w:t>
      </w:r>
      <w:r>
        <w:rPr>
          <w:vertAlign w:val="superscript"/>
        </w:rPr>
        <w:t>3</w:t>
      </w:r>
      <w:r>
        <w:t>Турбин</w:t>
      </w:r>
      <w:r>
        <w:rPr>
          <w:spacing w:val="-3"/>
        </w:rPr>
        <w:t xml:space="preserve"> </w:t>
      </w:r>
      <w:r>
        <w:rPr>
          <w:spacing w:val="-4"/>
        </w:rPr>
        <w:t>Н.В.</w:t>
      </w:r>
    </w:p>
    <w:p w14:paraId="4F01DA3E" w14:textId="77777777" w:rsidR="00103674" w:rsidRDefault="00000000">
      <w:pPr>
        <w:pStyle w:val="a3"/>
        <w:spacing w:before="2" w:line="182" w:lineRule="exact"/>
        <w:ind w:left="0" w:right="280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3"/>
        </w:rPr>
        <w:t xml:space="preserve"> </w:t>
      </w:r>
      <w:r>
        <w:t>«УЗГА»,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151E5CA9" w14:textId="77777777" w:rsidR="00103674" w:rsidRDefault="00000000">
      <w:pPr>
        <w:pStyle w:val="a3"/>
        <w:spacing w:before="0" w:line="182" w:lineRule="exact"/>
        <w:ind w:left="0" w:right="287"/>
        <w:jc w:val="center"/>
      </w:pPr>
      <w:r>
        <w:rPr>
          <w:vertAlign w:val="superscript"/>
        </w:rPr>
        <w:t>2</w:t>
      </w:r>
      <w:r>
        <w:t>ООО</w:t>
      </w:r>
      <w:r>
        <w:rPr>
          <w:spacing w:val="-7"/>
        </w:rPr>
        <w:t xml:space="preserve"> </w:t>
      </w:r>
      <w:r>
        <w:t>«Инверсия-сенсор»,</w:t>
      </w:r>
      <w:r>
        <w:rPr>
          <w:spacing w:val="-5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Пермь,</w:t>
      </w:r>
      <w:r>
        <w:rPr>
          <w:spacing w:val="-5"/>
        </w:rPr>
        <w:t xml:space="preserve"> </w:t>
      </w:r>
      <w:r>
        <w:rPr>
          <w:spacing w:val="-2"/>
        </w:rPr>
        <w:t>Россия</w:t>
      </w:r>
    </w:p>
    <w:p w14:paraId="48D57498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3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FE6C3B6" w14:textId="77777777" w:rsidR="00103674" w:rsidRDefault="00000000">
      <w:pPr>
        <w:pStyle w:val="a3"/>
        <w:ind w:left="142" w:right="423" w:firstLine="140"/>
      </w:pPr>
      <w:r>
        <w:t>Экономическая эффективность эксплуатации авиатехники при обеспечении заданного</w:t>
      </w:r>
      <w:r>
        <w:rPr>
          <w:spacing w:val="40"/>
        </w:rPr>
        <w:t xml:space="preserve"> </w:t>
      </w:r>
      <w:r>
        <w:t>уровня безопасности полётов подразумевает мониторинг состояния конструкции и</w:t>
      </w:r>
      <w:r>
        <w:rPr>
          <w:spacing w:val="40"/>
        </w:rPr>
        <w:t xml:space="preserve"> </w:t>
      </w:r>
      <w:r>
        <w:t>мониторинг нагруженности планера летательного аппарата (ЛА).</w:t>
      </w:r>
    </w:p>
    <w:p w14:paraId="12EEE474" w14:textId="77777777" w:rsidR="00103674" w:rsidRDefault="00000000">
      <w:pPr>
        <w:pStyle w:val="a3"/>
        <w:spacing w:before="3"/>
        <w:ind w:left="142" w:right="422" w:firstLine="140"/>
      </w:pPr>
      <w:r>
        <w:rPr>
          <w:spacing w:val="-2"/>
        </w:rPr>
        <w:t>Нагруженность может быть оценена</w:t>
      </w:r>
      <w:r>
        <w:rPr>
          <w:spacing w:val="-3"/>
        </w:rPr>
        <w:t xml:space="preserve"> </w:t>
      </w:r>
      <w:r>
        <w:rPr>
          <w:spacing w:val="-2"/>
        </w:rPr>
        <w:t>не</w:t>
      </w:r>
      <w:r>
        <w:rPr>
          <w:spacing w:val="-3"/>
        </w:rPr>
        <w:t xml:space="preserve"> </w:t>
      </w:r>
      <w:r>
        <w:rPr>
          <w:spacing w:val="-2"/>
        </w:rPr>
        <w:t>только по перегрузке, но и по деформации материала</w:t>
      </w:r>
      <w:r>
        <w:rPr>
          <w:spacing w:val="40"/>
        </w:rPr>
        <w:t xml:space="preserve"> </w:t>
      </w:r>
      <w:r>
        <w:t>в регулярных зонах конструкции. Обеспечение лётной годности, в свою очередь,</w:t>
      </w:r>
      <w:r>
        <w:rPr>
          <w:spacing w:val="40"/>
        </w:rPr>
        <w:t xml:space="preserve"> </w:t>
      </w:r>
      <w:r>
        <w:t>подразумевает, необходимость использования долговечных и надёжных средств измерений,</w:t>
      </w:r>
      <w:r>
        <w:rPr>
          <w:spacing w:val="40"/>
        </w:rPr>
        <w:t xml:space="preserve"> </w:t>
      </w:r>
      <w:r>
        <w:t>установленных на основных силовых элементах летательных аппаратов (ЛА). Одними из</w:t>
      </w:r>
      <w:r>
        <w:rPr>
          <w:spacing w:val="40"/>
        </w:rPr>
        <w:t xml:space="preserve"> </w:t>
      </w:r>
      <w:r>
        <w:t>перспективных измерительных средств являются оптоволоконные датчики деформации</w:t>
      </w:r>
      <w:r>
        <w:rPr>
          <w:spacing w:val="40"/>
        </w:rPr>
        <w:t xml:space="preserve"> </w:t>
      </w:r>
      <w:r>
        <w:t>(ВОДД). ВВОД имеют значительно большую информативность, производительность,</w:t>
      </w:r>
      <w:r>
        <w:rPr>
          <w:spacing w:val="40"/>
        </w:rPr>
        <w:t xml:space="preserve"> </w:t>
      </w:r>
      <w:r>
        <w:t>весовую эффективность по сравнению с традиционными плёночными датчиками</w:t>
      </w:r>
      <w:r>
        <w:rPr>
          <w:spacing w:val="40"/>
        </w:rPr>
        <w:t xml:space="preserve"> </w:t>
      </w:r>
      <w:r>
        <w:t>резистивного типа, передающих электрический сигнал по витой паре.</w:t>
      </w:r>
    </w:p>
    <w:p w14:paraId="71BEE69E" w14:textId="77777777" w:rsidR="00103674" w:rsidRDefault="00000000">
      <w:pPr>
        <w:pStyle w:val="a3"/>
        <w:spacing w:before="9"/>
        <w:ind w:left="142" w:right="433" w:firstLine="140"/>
      </w:pPr>
      <w:r>
        <w:t>Для применения ВОДД в ЛА необходимо подтвердить стабильность их показаний при</w:t>
      </w:r>
      <w:r>
        <w:rPr>
          <w:spacing w:val="40"/>
        </w:rPr>
        <w:t xml:space="preserve"> </w:t>
      </w:r>
      <w:r>
        <w:t>циклическом деформировании в условиях эксплуатации АТ.</w:t>
      </w:r>
    </w:p>
    <w:p w14:paraId="43A2293E" w14:textId="77777777" w:rsidR="00103674" w:rsidRDefault="00000000">
      <w:pPr>
        <w:pStyle w:val="a3"/>
        <w:spacing w:before="2"/>
        <w:ind w:left="142" w:right="418" w:firstLine="140"/>
      </w:pPr>
      <w:r>
        <w:t>Для оценки целесообразности проведения квалификационных испытаний ВОДД по КТ-</w:t>
      </w:r>
      <w:r>
        <w:rPr>
          <w:spacing w:val="40"/>
        </w:rPr>
        <w:t xml:space="preserve"> </w:t>
      </w:r>
      <w:r>
        <w:t>160G проведены циклические сравнительные испытания оптоволоконных и плёночных</w:t>
      </w:r>
      <w:r>
        <w:rPr>
          <w:spacing w:val="40"/>
        </w:rPr>
        <w:t xml:space="preserve"> </w:t>
      </w:r>
      <w:r>
        <w:rPr>
          <w:spacing w:val="-2"/>
        </w:rPr>
        <w:t>датчиков деформации. Группой исследователей МАИ и ООО «Инверсия-сенсор» спланирован</w:t>
      </w:r>
      <w:r>
        <w:rPr>
          <w:spacing w:val="40"/>
        </w:rPr>
        <w:t xml:space="preserve"> </w:t>
      </w:r>
      <w:r>
        <w:t>и проведён эксперимент.</w:t>
      </w:r>
    </w:p>
    <w:p w14:paraId="3F151474" w14:textId="77777777" w:rsidR="00103674" w:rsidRDefault="00000000">
      <w:pPr>
        <w:pStyle w:val="a3"/>
        <w:spacing w:before="6" w:line="237" w:lineRule="auto"/>
        <w:ind w:left="142" w:right="424" w:firstLine="140"/>
      </w:pPr>
      <w:r>
        <w:t>С целью минимизации влияния случайных факторов на результаты испытания различных</w:t>
      </w:r>
      <w:r>
        <w:rPr>
          <w:spacing w:val="40"/>
        </w:rPr>
        <w:t xml:space="preserve"> </w:t>
      </w:r>
      <w:r>
        <w:t>образцов с тензодатчиками, а также для повышения экономической эффективности</w:t>
      </w:r>
      <w:r>
        <w:rPr>
          <w:spacing w:val="40"/>
        </w:rPr>
        <w:t xml:space="preserve"> </w:t>
      </w:r>
      <w:r>
        <w:t>проводимой</w:t>
      </w:r>
      <w:r>
        <w:rPr>
          <w:spacing w:val="37"/>
        </w:rPr>
        <w:t xml:space="preserve"> </w:t>
      </w:r>
      <w:r>
        <w:t>научно-исследовательской</w:t>
      </w:r>
      <w:r>
        <w:rPr>
          <w:spacing w:val="37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группой</w:t>
      </w:r>
      <w:r>
        <w:rPr>
          <w:spacing w:val="37"/>
        </w:rPr>
        <w:t xml:space="preserve"> </w:t>
      </w:r>
      <w:r>
        <w:t>энтузиастов</w:t>
      </w:r>
      <w:r>
        <w:rPr>
          <w:spacing w:val="37"/>
        </w:rPr>
        <w:t xml:space="preserve"> </w:t>
      </w:r>
      <w:r>
        <w:t>МАИ</w:t>
      </w:r>
      <w:r>
        <w:rPr>
          <w:spacing w:val="37"/>
        </w:rPr>
        <w:t xml:space="preserve"> </w:t>
      </w:r>
      <w:r>
        <w:t>разработана</w:t>
      </w:r>
      <w:r>
        <w:rPr>
          <w:spacing w:val="36"/>
        </w:rPr>
        <w:t xml:space="preserve"> </w:t>
      </w:r>
      <w:r>
        <w:t>и</w:t>
      </w:r>
    </w:p>
    <w:p w14:paraId="735AC7B5" w14:textId="77777777" w:rsidR="00103674" w:rsidRDefault="00000000">
      <w:pPr>
        <w:pStyle w:val="a3"/>
        <w:spacing w:before="66"/>
        <w:jc w:val="left"/>
      </w:pPr>
      <w:r>
        <w:t>изготовлена оснастка для стенда когерентного нагружения пяти образцов-подложек в виде</w:t>
      </w:r>
      <w:r>
        <w:rPr>
          <w:spacing w:val="40"/>
        </w:rPr>
        <w:t xml:space="preserve"> </w:t>
      </w:r>
      <w:r>
        <w:t>равнопрочных балок с десятью плёночными датчиками и десятью датчиками ВОДД.</w:t>
      </w:r>
    </w:p>
    <w:p w14:paraId="7CAC706C" w14:textId="77777777" w:rsidR="00103674" w:rsidRDefault="00000000">
      <w:pPr>
        <w:pStyle w:val="a3"/>
        <w:spacing w:before="2"/>
        <w:ind w:left="568"/>
        <w:jc w:val="left"/>
      </w:pPr>
      <w:r>
        <w:t>Испытания</w:t>
      </w:r>
      <w:r>
        <w:rPr>
          <w:spacing w:val="38"/>
        </w:rPr>
        <w:t xml:space="preserve"> </w:t>
      </w:r>
      <w:r>
        <w:t>проведены</w:t>
      </w:r>
      <w:r>
        <w:rPr>
          <w:spacing w:val="41"/>
        </w:rPr>
        <w:t xml:space="preserve"> </w:t>
      </w:r>
      <w:r>
        <w:t>на</w:t>
      </w:r>
      <w:r>
        <w:rPr>
          <w:spacing w:val="42"/>
        </w:rPr>
        <w:t xml:space="preserve"> </w:t>
      </w:r>
      <w:r>
        <w:t>серво-гидравлической</w:t>
      </w:r>
      <w:r>
        <w:rPr>
          <w:spacing w:val="43"/>
        </w:rPr>
        <w:t xml:space="preserve"> </w:t>
      </w:r>
      <w:r>
        <w:t>машине</w:t>
      </w:r>
      <w:r>
        <w:rPr>
          <w:spacing w:val="37"/>
        </w:rPr>
        <w:t xml:space="preserve"> </w:t>
      </w:r>
      <w:r>
        <w:t>для</w:t>
      </w:r>
      <w:r>
        <w:rPr>
          <w:spacing w:val="45"/>
        </w:rPr>
        <w:t xml:space="preserve"> </w:t>
      </w:r>
      <w:r>
        <w:t>механических</w:t>
      </w:r>
      <w:r>
        <w:rPr>
          <w:spacing w:val="39"/>
        </w:rPr>
        <w:t xml:space="preserve"> </w:t>
      </w:r>
      <w:r>
        <w:rPr>
          <w:spacing w:val="-2"/>
        </w:rPr>
        <w:t>испытаний</w:t>
      </w:r>
    </w:p>
    <w:p w14:paraId="7E61E13B" w14:textId="77777777" w:rsidR="00103674" w:rsidRDefault="00000000">
      <w:pPr>
        <w:pStyle w:val="a3"/>
        <w:jc w:val="left"/>
      </w:pPr>
      <w:r>
        <w:t>SUNS-890-</w:t>
      </w:r>
      <w:r>
        <w:rPr>
          <w:spacing w:val="-4"/>
        </w:rPr>
        <w:t>500.</w:t>
      </w:r>
    </w:p>
    <w:p w14:paraId="0C0A9A55" w14:textId="77777777" w:rsidR="00103674" w:rsidRDefault="00000000">
      <w:pPr>
        <w:pStyle w:val="a3"/>
        <w:ind w:firstLine="140"/>
        <w:jc w:val="left"/>
      </w:pPr>
      <w:r>
        <w:t>В</w:t>
      </w:r>
      <w:r>
        <w:rPr>
          <w:spacing w:val="38"/>
        </w:rPr>
        <w:t xml:space="preserve"> </w:t>
      </w:r>
      <w:r>
        <w:t>испытаниях</w:t>
      </w:r>
      <w:r>
        <w:rPr>
          <w:spacing w:val="39"/>
        </w:rPr>
        <w:t xml:space="preserve"> </w:t>
      </w:r>
      <w:r>
        <w:t>смоделированы</w:t>
      </w:r>
      <w:r>
        <w:rPr>
          <w:spacing w:val="40"/>
        </w:rPr>
        <w:t xml:space="preserve"> </w:t>
      </w:r>
      <w:r>
        <w:t>условия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материала</w:t>
      </w:r>
      <w:r>
        <w:rPr>
          <w:spacing w:val="40"/>
        </w:rPr>
        <w:t xml:space="preserve"> </w:t>
      </w:r>
      <w:r>
        <w:t>обшивки</w:t>
      </w:r>
      <w:r>
        <w:rPr>
          <w:spacing w:val="39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регулярной</w:t>
      </w:r>
      <w:r>
        <w:rPr>
          <w:spacing w:val="39"/>
        </w:rPr>
        <w:t xml:space="preserve"> </w:t>
      </w:r>
      <w:r>
        <w:t>зоне</w:t>
      </w:r>
      <w:r>
        <w:rPr>
          <w:spacing w:val="40"/>
        </w:rPr>
        <w:t xml:space="preserve"> </w:t>
      </w:r>
      <w:r>
        <w:t>нижней</w:t>
      </w:r>
      <w:r>
        <w:rPr>
          <w:spacing w:val="-6"/>
        </w:rPr>
        <w:t xml:space="preserve"> </w:t>
      </w:r>
      <w:r>
        <w:t>панели</w:t>
      </w:r>
      <w:r>
        <w:rPr>
          <w:spacing w:val="-3"/>
        </w:rPr>
        <w:t xml:space="preserve"> </w:t>
      </w:r>
      <w:r>
        <w:t>крыла</w:t>
      </w:r>
      <w:r>
        <w:rPr>
          <w:spacing w:val="-3"/>
        </w:rPr>
        <w:t xml:space="preserve"> </w:t>
      </w:r>
      <w:r>
        <w:t>самолёта.</w:t>
      </w:r>
      <w:r>
        <w:rPr>
          <w:spacing w:val="1"/>
        </w:rPr>
        <w:t xml:space="preserve"> </w:t>
      </w:r>
      <w:r>
        <w:t>Реализован</w:t>
      </w:r>
      <w:r>
        <w:rPr>
          <w:spacing w:val="-3"/>
        </w:rPr>
        <w:t xml:space="preserve"> </w:t>
      </w:r>
      <w:r>
        <w:t>цикл</w:t>
      </w:r>
      <w:r>
        <w:rPr>
          <w:spacing w:val="-2"/>
        </w:rPr>
        <w:t xml:space="preserve"> </w:t>
      </w:r>
      <w:r>
        <w:t>ЗВЗ</w:t>
      </w:r>
      <w:r>
        <w:rPr>
          <w:spacing w:val="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размахом</w:t>
      </w:r>
      <w:r>
        <w:rPr>
          <w:spacing w:val="-4"/>
        </w:rPr>
        <w:t xml:space="preserve"> </w:t>
      </w:r>
      <w:r>
        <w:t>напряжений</w:t>
      </w:r>
      <w:r>
        <w:rPr>
          <w:spacing w:val="-3"/>
        </w:rPr>
        <w:t xml:space="preserve"> </w:t>
      </w:r>
      <w:r>
        <w:t>+15</w:t>
      </w:r>
      <w:r>
        <w:rPr>
          <w:spacing w:val="-2"/>
        </w:rPr>
        <w:t xml:space="preserve"> </w:t>
      </w:r>
      <w:r>
        <w:t>кг/кв.мм</w:t>
      </w:r>
      <w:r>
        <w:rPr>
          <w:spacing w:val="-4"/>
        </w:rPr>
        <w:t xml:space="preserve"> </w:t>
      </w:r>
      <w:r>
        <w:rPr>
          <w:spacing w:val="-10"/>
        </w:rPr>
        <w:t>÷</w:t>
      </w:r>
    </w:p>
    <w:p w14:paraId="0DCF7923" w14:textId="77777777" w:rsidR="00103674" w:rsidRDefault="00000000">
      <w:pPr>
        <w:pStyle w:val="a3"/>
        <w:spacing w:before="2"/>
        <w:jc w:val="left"/>
      </w:pPr>
      <w:r>
        <w:t>-15</w:t>
      </w:r>
      <w:r>
        <w:rPr>
          <w:spacing w:val="-6"/>
        </w:rPr>
        <w:t xml:space="preserve"> </w:t>
      </w:r>
      <w:r>
        <w:t>кг/кв.мм</w:t>
      </w:r>
      <w:r>
        <w:rPr>
          <w:spacing w:val="-6"/>
        </w:rPr>
        <w:t xml:space="preserve"> </w:t>
      </w:r>
      <w:r>
        <w:t>(деформация</w:t>
      </w:r>
      <w:r>
        <w:rPr>
          <w:spacing w:val="-2"/>
        </w:rPr>
        <w:t xml:space="preserve"> </w:t>
      </w:r>
      <w:r>
        <w:t>2000µε).</w:t>
      </w:r>
      <w:r>
        <w:rPr>
          <w:spacing w:val="-4"/>
        </w:rPr>
        <w:t xml:space="preserve"> </w:t>
      </w:r>
      <w:r>
        <w:t>Сравнительные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3"/>
        </w:rPr>
        <w:t xml:space="preserve"> </w:t>
      </w:r>
      <w:r>
        <w:t>дали следующие</w:t>
      </w:r>
      <w:r>
        <w:rPr>
          <w:spacing w:val="-5"/>
        </w:rPr>
        <w:t xml:space="preserve"> </w:t>
      </w:r>
      <w:r>
        <w:rPr>
          <w:spacing w:val="-2"/>
        </w:rPr>
        <w:t>результаты.</w:t>
      </w:r>
    </w:p>
    <w:p w14:paraId="6B66E76A" w14:textId="77777777" w:rsidR="00103674" w:rsidRDefault="00000000">
      <w:pPr>
        <w:pStyle w:val="a3"/>
        <w:ind w:right="141" w:firstLine="140"/>
        <w:jc w:val="left"/>
      </w:pPr>
      <w:r>
        <w:t>Относительная погрешность измерения на</w:t>
      </w:r>
      <w:r>
        <w:rPr>
          <w:spacing w:val="-3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t>100000</w:t>
      </w:r>
      <w:r>
        <w:rPr>
          <w:spacing w:val="-2"/>
        </w:rPr>
        <w:t xml:space="preserve"> </w:t>
      </w:r>
      <w:r>
        <w:t>циклов</w:t>
      </w:r>
      <w:r>
        <w:rPr>
          <w:spacing w:val="-2"/>
        </w:rPr>
        <w:t xml:space="preserve"> </w:t>
      </w:r>
      <w:r>
        <w:t>симметричного</w:t>
      </w:r>
      <w:r>
        <w:rPr>
          <w:spacing w:val="-2"/>
        </w:rPr>
        <w:t xml:space="preserve"> </w:t>
      </w:r>
      <w:r>
        <w:t>нагружения</w:t>
      </w:r>
      <w:r>
        <w:rPr>
          <w:spacing w:val="40"/>
        </w:rPr>
        <w:t xml:space="preserve"> </w:t>
      </w:r>
      <w:r>
        <w:t>с частотой 0,4 Гц для плёночных датчиков составляет 0,5%. Для датчиков ВОДД 0,4%.</w:t>
      </w:r>
    </w:p>
    <w:p w14:paraId="65C8B415" w14:textId="77777777" w:rsidR="00103674" w:rsidRDefault="00000000">
      <w:pPr>
        <w:pStyle w:val="a3"/>
        <w:spacing w:before="2"/>
        <w:ind w:right="136" w:firstLine="140"/>
      </w:pPr>
      <w:r>
        <w:t>Вывод. Дрейф показаний ВОДД при циклическом нагружении сопоставим с дрейфом</w:t>
      </w:r>
      <w:r>
        <w:rPr>
          <w:spacing w:val="40"/>
        </w:rPr>
        <w:t xml:space="preserve"> </w:t>
      </w:r>
      <w:r>
        <w:t>плёночных датчиков. Датчики ВВОД целесообразно использовать в составе штатного</w:t>
      </w:r>
      <w:r>
        <w:rPr>
          <w:spacing w:val="40"/>
        </w:rPr>
        <w:t xml:space="preserve"> </w:t>
      </w:r>
      <w:r>
        <w:t>бортового измерительного комплекса в качестве основных или дублирующих систем</w:t>
      </w:r>
      <w:r>
        <w:rPr>
          <w:spacing w:val="40"/>
        </w:rPr>
        <w:t xml:space="preserve"> </w:t>
      </w:r>
      <w:r>
        <w:t>измерения деформации в лабораторных условиях. Для установления долговечности</w:t>
      </w:r>
      <w:r>
        <w:rPr>
          <w:spacing w:val="40"/>
        </w:rPr>
        <w:t xml:space="preserve"> </w:t>
      </w:r>
      <w:r>
        <w:t>использования ВОДД в лётном эксперименте и в эксплуатации необходимо провести</w:t>
      </w:r>
      <w:r>
        <w:rPr>
          <w:spacing w:val="40"/>
        </w:rPr>
        <w:t xml:space="preserve"> </w:t>
      </w:r>
      <w:r>
        <w:t>испытания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подтверждение</w:t>
      </w:r>
      <w:r>
        <w:rPr>
          <w:spacing w:val="-10"/>
        </w:rPr>
        <w:t xml:space="preserve"> </w:t>
      </w:r>
      <w:r>
        <w:t>соответствия</w:t>
      </w:r>
      <w:r>
        <w:rPr>
          <w:spacing w:val="-10"/>
        </w:rPr>
        <w:t xml:space="preserve"> </w:t>
      </w:r>
      <w:r>
        <w:t>ВОДД</w:t>
      </w:r>
      <w:r>
        <w:rPr>
          <w:spacing w:val="-10"/>
        </w:rPr>
        <w:t xml:space="preserve"> </w:t>
      </w:r>
      <w:r>
        <w:t>квалификационным</w:t>
      </w:r>
      <w:r>
        <w:rPr>
          <w:spacing w:val="-10"/>
        </w:rPr>
        <w:t xml:space="preserve"> </w:t>
      </w:r>
      <w:r>
        <w:t>требованиям</w:t>
      </w:r>
      <w:r>
        <w:rPr>
          <w:spacing w:val="-10"/>
        </w:rPr>
        <w:t xml:space="preserve"> </w:t>
      </w:r>
      <w:r>
        <w:t>КТ-160G.</w:t>
      </w:r>
      <w:r>
        <w:rPr>
          <w:spacing w:val="40"/>
        </w:rPr>
        <w:t xml:space="preserve"> </w:t>
      </w:r>
      <w:r>
        <w:t>Положительные результаты экспериментальной оценки дрейфа характеристик при</w:t>
      </w:r>
      <w:r>
        <w:rPr>
          <w:spacing w:val="40"/>
        </w:rPr>
        <w:t xml:space="preserve"> </w:t>
      </w:r>
      <w:r>
        <w:t>циклическом нагружении подтверждают целесообразность дальнейших работ по</w:t>
      </w:r>
      <w:r>
        <w:rPr>
          <w:spacing w:val="40"/>
        </w:rPr>
        <w:t xml:space="preserve"> </w:t>
      </w:r>
      <w:r>
        <w:t>квалификации ВОДД для авиационной техники.</w:t>
      </w:r>
    </w:p>
    <w:p w14:paraId="5FB17D17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lastRenderedPageBreak/>
        <w:t>Литература:</w:t>
      </w:r>
    </w:p>
    <w:p w14:paraId="3718D809" w14:textId="77777777" w:rsidR="00103674" w:rsidRDefault="00000000">
      <w:pPr>
        <w:pStyle w:val="a5"/>
        <w:numPr>
          <w:ilvl w:val="0"/>
          <w:numId w:val="242"/>
        </w:numPr>
        <w:tabs>
          <w:tab w:val="left" w:pos="786"/>
        </w:tabs>
        <w:ind w:right="150" w:firstLine="140"/>
        <w:rPr>
          <w:sz w:val="16"/>
        </w:rPr>
      </w:pPr>
      <w:r>
        <w:rPr>
          <w:sz w:val="16"/>
        </w:rPr>
        <w:t>Баутин</w:t>
      </w:r>
      <w:r>
        <w:rPr>
          <w:spacing w:val="40"/>
          <w:sz w:val="16"/>
        </w:rPr>
        <w:t xml:space="preserve"> </w:t>
      </w:r>
      <w:r>
        <w:rPr>
          <w:sz w:val="16"/>
        </w:rPr>
        <w:t>А.А.,</w:t>
      </w:r>
      <w:r>
        <w:rPr>
          <w:spacing w:val="40"/>
          <w:sz w:val="16"/>
        </w:rPr>
        <w:t xml:space="preserve"> </w:t>
      </w:r>
      <w:r>
        <w:rPr>
          <w:sz w:val="16"/>
        </w:rPr>
        <w:t>Свирский</w:t>
      </w:r>
      <w:r>
        <w:rPr>
          <w:spacing w:val="40"/>
          <w:sz w:val="16"/>
        </w:rPr>
        <w:t xml:space="preserve"> </w:t>
      </w:r>
      <w:r>
        <w:rPr>
          <w:sz w:val="16"/>
        </w:rPr>
        <w:t>Ю.А.,</w:t>
      </w:r>
      <w:r>
        <w:rPr>
          <w:spacing w:val="40"/>
          <w:sz w:val="16"/>
        </w:rPr>
        <w:t xml:space="preserve"> </w:t>
      </w:r>
      <w:r>
        <w:rPr>
          <w:sz w:val="16"/>
        </w:rPr>
        <w:t>Панков</w:t>
      </w:r>
      <w:r>
        <w:rPr>
          <w:spacing w:val="40"/>
          <w:sz w:val="16"/>
        </w:rPr>
        <w:t xml:space="preserve"> </w:t>
      </w:r>
      <w:r>
        <w:rPr>
          <w:sz w:val="16"/>
        </w:rPr>
        <w:t>А.В.,</w:t>
      </w:r>
      <w:r>
        <w:rPr>
          <w:spacing w:val="40"/>
          <w:sz w:val="16"/>
        </w:rPr>
        <w:t xml:space="preserve"> </w:t>
      </w:r>
      <w:r>
        <w:rPr>
          <w:sz w:val="16"/>
        </w:rPr>
        <w:t>Воронков</w:t>
      </w:r>
      <w:r>
        <w:rPr>
          <w:spacing w:val="40"/>
          <w:sz w:val="16"/>
        </w:rPr>
        <w:t xml:space="preserve"> </w:t>
      </w:r>
      <w:r>
        <w:rPr>
          <w:sz w:val="16"/>
        </w:rPr>
        <w:t>Р.В.</w:t>
      </w:r>
      <w:r>
        <w:rPr>
          <w:spacing w:val="40"/>
          <w:sz w:val="16"/>
        </w:rPr>
        <w:t xml:space="preserve"> </w:t>
      </w:r>
      <w:r>
        <w:rPr>
          <w:sz w:val="16"/>
        </w:rPr>
        <w:t>Способы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применения</w:t>
      </w:r>
      <w:r>
        <w:rPr>
          <w:spacing w:val="40"/>
          <w:sz w:val="16"/>
        </w:rPr>
        <w:t xml:space="preserve"> </w:t>
      </w:r>
      <w:r>
        <w:rPr>
          <w:sz w:val="16"/>
        </w:rPr>
        <w:t>волоконно-оптических датчиков деформаций в системах мониторинга.- ЦАГИ, 2018.</w:t>
      </w:r>
    </w:p>
    <w:p w14:paraId="4F24B4B3" w14:textId="77777777" w:rsidR="00103674" w:rsidRDefault="00000000">
      <w:pPr>
        <w:pStyle w:val="a5"/>
        <w:numPr>
          <w:ilvl w:val="0"/>
          <w:numId w:val="242"/>
        </w:numPr>
        <w:tabs>
          <w:tab w:val="left" w:pos="786"/>
        </w:tabs>
        <w:spacing w:before="2"/>
        <w:ind w:right="142" w:firstLine="140"/>
        <w:rPr>
          <w:sz w:val="16"/>
        </w:rPr>
      </w:pPr>
      <w:r>
        <w:rPr>
          <w:sz w:val="16"/>
        </w:rPr>
        <w:t>Воронова</w:t>
      </w:r>
      <w:r>
        <w:rPr>
          <w:spacing w:val="40"/>
          <w:sz w:val="16"/>
        </w:rPr>
        <w:t xml:space="preserve"> </w:t>
      </w:r>
      <w:r>
        <w:rPr>
          <w:sz w:val="16"/>
        </w:rPr>
        <w:t>Н.С.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др.</w:t>
      </w:r>
      <w:r>
        <w:rPr>
          <w:spacing w:val="40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представление</w:t>
      </w:r>
      <w:r>
        <w:rPr>
          <w:spacing w:val="40"/>
          <w:sz w:val="16"/>
        </w:rPr>
        <w:t xml:space="preserve"> </w:t>
      </w:r>
      <w:r>
        <w:rPr>
          <w:sz w:val="16"/>
        </w:rPr>
        <w:t>результатов</w:t>
      </w:r>
      <w:r>
        <w:rPr>
          <w:spacing w:val="40"/>
          <w:sz w:val="16"/>
        </w:rPr>
        <w:t xml:space="preserve"> </w:t>
      </w:r>
      <w:r>
        <w:rPr>
          <w:sz w:val="16"/>
        </w:rPr>
        <w:t>эксперимента: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учебно-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методическое пособие - М: НИЯУ МИФИ, 2015.-120с.</w:t>
      </w:r>
    </w:p>
    <w:p w14:paraId="4E35124A" w14:textId="77777777" w:rsidR="00103674" w:rsidRDefault="00000000">
      <w:pPr>
        <w:pStyle w:val="a5"/>
        <w:numPr>
          <w:ilvl w:val="0"/>
          <w:numId w:val="242"/>
        </w:numPr>
        <w:tabs>
          <w:tab w:val="left" w:pos="761"/>
        </w:tabs>
        <w:spacing w:before="2"/>
        <w:ind w:right="146" w:firstLine="140"/>
        <w:rPr>
          <w:sz w:val="16"/>
        </w:rPr>
      </w:pPr>
      <w:r>
        <w:rPr>
          <w:sz w:val="16"/>
        </w:rPr>
        <w:t>ГОСТ</w:t>
      </w:r>
      <w:r>
        <w:rPr>
          <w:spacing w:val="31"/>
          <w:sz w:val="16"/>
        </w:rPr>
        <w:t xml:space="preserve"> </w:t>
      </w:r>
      <w:r>
        <w:rPr>
          <w:sz w:val="16"/>
        </w:rPr>
        <w:t>25.502-79</w:t>
      </w:r>
      <w:r>
        <w:rPr>
          <w:spacing w:val="30"/>
          <w:sz w:val="16"/>
        </w:rPr>
        <w:t xml:space="preserve"> </w:t>
      </w:r>
      <w:r>
        <w:rPr>
          <w:sz w:val="16"/>
        </w:rPr>
        <w:t>Методы</w:t>
      </w:r>
      <w:r>
        <w:rPr>
          <w:spacing w:val="37"/>
          <w:sz w:val="16"/>
        </w:rPr>
        <w:t xml:space="preserve"> </w:t>
      </w:r>
      <w:r>
        <w:rPr>
          <w:sz w:val="16"/>
        </w:rPr>
        <w:t>механических</w:t>
      </w:r>
      <w:r>
        <w:rPr>
          <w:spacing w:val="30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34"/>
          <w:sz w:val="16"/>
        </w:rPr>
        <w:t xml:space="preserve"> </w:t>
      </w:r>
      <w:r>
        <w:rPr>
          <w:sz w:val="16"/>
        </w:rPr>
        <w:t>металлов.</w:t>
      </w:r>
      <w:r>
        <w:rPr>
          <w:spacing w:val="30"/>
          <w:sz w:val="16"/>
        </w:rPr>
        <w:t xml:space="preserve"> </w:t>
      </w:r>
      <w:r>
        <w:rPr>
          <w:sz w:val="16"/>
        </w:rPr>
        <w:t>Методы</w:t>
      </w:r>
      <w:r>
        <w:rPr>
          <w:spacing w:val="32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30"/>
          <w:sz w:val="16"/>
        </w:rPr>
        <w:t xml:space="preserve"> </w:t>
      </w:r>
      <w:r>
        <w:rPr>
          <w:sz w:val="16"/>
        </w:rPr>
        <w:t>на</w:t>
      </w:r>
      <w:r>
        <w:rPr>
          <w:spacing w:val="40"/>
          <w:sz w:val="16"/>
        </w:rPr>
        <w:t xml:space="preserve"> </w:t>
      </w:r>
      <w:r>
        <w:rPr>
          <w:sz w:val="16"/>
        </w:rPr>
        <w:t>усталость.-М: ГК СССР по стандартам, Издательство стандартов, 1986.</w:t>
      </w:r>
    </w:p>
    <w:p w14:paraId="650B83DC" w14:textId="77777777" w:rsidR="00103674" w:rsidRDefault="00103674">
      <w:pPr>
        <w:pStyle w:val="a3"/>
        <w:spacing w:before="18"/>
        <w:ind w:left="0"/>
        <w:jc w:val="left"/>
      </w:pPr>
    </w:p>
    <w:p w14:paraId="05CE8D1B" w14:textId="77777777" w:rsidR="00103674" w:rsidRDefault="00000000">
      <w:pPr>
        <w:pStyle w:val="2"/>
        <w:ind w:left="532" w:right="248"/>
      </w:pPr>
      <w:r>
        <w:t>Исследование</w:t>
      </w:r>
      <w:r>
        <w:rPr>
          <w:spacing w:val="-7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безопасного</w:t>
      </w:r>
      <w:r>
        <w:rPr>
          <w:spacing w:val="-5"/>
        </w:rPr>
        <w:t xml:space="preserve"> </w:t>
      </w:r>
      <w:r>
        <w:t>отделения</w:t>
      </w:r>
      <w:r>
        <w:rPr>
          <w:spacing w:val="-2"/>
        </w:rPr>
        <w:t xml:space="preserve"> </w:t>
      </w:r>
      <w:r>
        <w:t>стойки</w:t>
      </w:r>
      <w:r>
        <w:rPr>
          <w:spacing w:val="-7"/>
        </w:rPr>
        <w:t xml:space="preserve"> </w:t>
      </w:r>
      <w:r>
        <w:t>ООШ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разрушении</w:t>
      </w:r>
      <w:r>
        <w:rPr>
          <w:spacing w:val="-7"/>
        </w:rPr>
        <w:t xml:space="preserve"> </w:t>
      </w:r>
      <w:r>
        <w:t>слабых</w:t>
      </w:r>
      <w:r>
        <w:rPr>
          <w:spacing w:val="40"/>
        </w:rPr>
        <w:t xml:space="preserve"> </w:t>
      </w:r>
      <w:r>
        <w:rPr>
          <w:spacing w:val="-2"/>
        </w:rPr>
        <w:t>звенев</w:t>
      </w:r>
    </w:p>
    <w:p w14:paraId="6007F3C9" w14:textId="77777777" w:rsidR="00103674" w:rsidRDefault="00000000">
      <w:pPr>
        <w:pStyle w:val="a3"/>
        <w:spacing w:before="2"/>
        <w:ind w:left="2142" w:right="1856"/>
        <w:jc w:val="center"/>
      </w:pPr>
      <w:r>
        <w:t>Крекнин</w:t>
      </w:r>
      <w:r>
        <w:rPr>
          <w:spacing w:val="-9"/>
        </w:rPr>
        <w:t xml:space="preserve"> </w:t>
      </w:r>
      <w:r>
        <w:t>А.В.,</w:t>
      </w:r>
      <w:r>
        <w:rPr>
          <w:spacing w:val="-8"/>
        </w:rPr>
        <w:t xml:space="preserve"> </w:t>
      </w:r>
      <w:r>
        <w:t>Пигусов</w:t>
      </w:r>
      <w:r>
        <w:rPr>
          <w:spacing w:val="-9"/>
        </w:rPr>
        <w:t xml:space="preserve"> </w:t>
      </w:r>
      <w:r>
        <w:t>Е.А.,</w:t>
      </w:r>
      <w:r>
        <w:rPr>
          <w:spacing w:val="-8"/>
        </w:rPr>
        <w:t xml:space="preserve"> </w:t>
      </w:r>
      <w:r>
        <w:t>Чедрик</w:t>
      </w:r>
      <w:r>
        <w:rPr>
          <w:spacing w:val="-7"/>
        </w:rPr>
        <w:t xml:space="preserve"> </w:t>
      </w:r>
      <w:r>
        <w:t>В.В.</w:t>
      </w:r>
      <w:r>
        <w:rPr>
          <w:spacing w:val="40"/>
        </w:rPr>
        <w:t xml:space="preserve"> </w:t>
      </w:r>
      <w:r>
        <w:t>ФАУ «ЦАГИ», г. Жуковский, Россия</w:t>
      </w:r>
    </w:p>
    <w:p w14:paraId="2C2061F4" w14:textId="77777777" w:rsidR="00103674" w:rsidRDefault="00000000">
      <w:pPr>
        <w:pStyle w:val="a3"/>
        <w:spacing w:before="3"/>
        <w:ind w:right="137" w:firstLine="140"/>
      </w:pPr>
      <w:r>
        <w:t>Самолёты транспортной категории, согласно пункту 721(а) НЛГ-25 [1] должны быть</w:t>
      </w:r>
      <w:r>
        <w:rPr>
          <w:spacing w:val="40"/>
        </w:rPr>
        <w:t xml:space="preserve"> </w:t>
      </w:r>
      <w:r>
        <w:t>сконструированы</w:t>
      </w:r>
      <w:r>
        <w:rPr>
          <w:spacing w:val="-3"/>
        </w:rPr>
        <w:t xml:space="preserve"> </w:t>
      </w:r>
      <w:r>
        <w:t>таким</w:t>
      </w:r>
      <w:r>
        <w:rPr>
          <w:spacing w:val="-7"/>
        </w:rPr>
        <w:t xml:space="preserve"> </w:t>
      </w:r>
      <w:r>
        <w:t>образом,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>превышения</w:t>
      </w:r>
      <w:r>
        <w:rPr>
          <w:spacing w:val="-4"/>
        </w:rPr>
        <w:t xml:space="preserve"> </w:t>
      </w:r>
      <w:r>
        <w:t>расчётных</w:t>
      </w:r>
      <w:r>
        <w:rPr>
          <w:spacing w:val="-9"/>
        </w:rPr>
        <w:t xml:space="preserve"> </w:t>
      </w:r>
      <w:r>
        <w:t>нагрузок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шасси</w:t>
      </w:r>
      <w:r>
        <w:rPr>
          <w:spacing w:val="-1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разрушении</w:t>
      </w:r>
      <w:r>
        <w:rPr>
          <w:spacing w:val="-4"/>
        </w:rPr>
        <w:t xml:space="preserve"> </w:t>
      </w:r>
      <w:r>
        <w:t>не допускалась</w:t>
      </w:r>
      <w:r>
        <w:rPr>
          <w:spacing w:val="-2"/>
        </w:rPr>
        <w:t xml:space="preserve"> </w:t>
      </w:r>
      <w:r>
        <w:t>утечка</w:t>
      </w:r>
      <w:r>
        <w:rPr>
          <w:spacing w:val="-5"/>
        </w:rPr>
        <w:t xml:space="preserve"> </w:t>
      </w:r>
      <w:r>
        <w:t>топлива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количестве,</w:t>
      </w:r>
      <w:r>
        <w:rPr>
          <w:spacing w:val="-3"/>
        </w:rPr>
        <w:t xml:space="preserve"> </w:t>
      </w:r>
      <w:r>
        <w:t>достаточном для</w:t>
      </w:r>
      <w:r>
        <w:rPr>
          <w:spacing w:val="-2"/>
        </w:rPr>
        <w:t xml:space="preserve"> </w:t>
      </w:r>
      <w:r>
        <w:t>возникновения</w:t>
      </w:r>
      <w:r>
        <w:rPr>
          <w:spacing w:val="40"/>
        </w:rPr>
        <w:t xml:space="preserve"> </w:t>
      </w:r>
      <w:r>
        <w:t>пожара. Наибольшую опасность представляет разрушение основной опоры шасси,</w:t>
      </w:r>
      <w:r>
        <w:rPr>
          <w:spacing w:val="40"/>
        </w:rPr>
        <w:t xml:space="preserve"> </w:t>
      </w:r>
      <w:r>
        <w:t>расположенной</w:t>
      </w:r>
      <w:r>
        <w:rPr>
          <w:spacing w:val="-3"/>
        </w:rPr>
        <w:t xml:space="preserve"> </w:t>
      </w:r>
      <w:r>
        <w:t>вблизи</w:t>
      </w:r>
    </w:p>
    <w:p w14:paraId="715A91BF" w14:textId="77777777" w:rsidR="00103674" w:rsidRDefault="00000000">
      <w:pPr>
        <w:pStyle w:val="a3"/>
        <w:spacing w:before="0"/>
        <w:ind w:left="568"/>
      </w:pPr>
      <w:r>
        <w:t>кессон-бака</w:t>
      </w:r>
      <w:r>
        <w:rPr>
          <w:spacing w:val="-9"/>
        </w:rPr>
        <w:t xml:space="preserve"> </w:t>
      </w:r>
      <w:r>
        <w:rPr>
          <w:spacing w:val="-2"/>
        </w:rPr>
        <w:t>крыла.</w:t>
      </w:r>
    </w:p>
    <w:p w14:paraId="3A9650DC" w14:textId="77777777" w:rsidR="00103674" w:rsidRDefault="00000000">
      <w:pPr>
        <w:pStyle w:val="a3"/>
        <w:ind w:right="142" w:firstLine="140"/>
      </w:pPr>
      <w:r>
        <w:t>Главным образом обеспечить выполнение пункта 721(а) НЛГ-25 можно внедряя в</w:t>
      </w:r>
      <w:r>
        <w:rPr>
          <w:spacing w:val="40"/>
        </w:rPr>
        <w:t xml:space="preserve"> </w:t>
      </w:r>
      <w:r>
        <w:t>конструкцию</w:t>
      </w:r>
      <w:r>
        <w:rPr>
          <w:spacing w:val="-10"/>
        </w:rPr>
        <w:t xml:space="preserve"> </w:t>
      </w:r>
      <w:r>
        <w:t>основной</w:t>
      </w:r>
      <w:r>
        <w:rPr>
          <w:spacing w:val="-11"/>
        </w:rPr>
        <w:t xml:space="preserve"> </w:t>
      </w:r>
      <w:r>
        <w:t>опоры</w:t>
      </w:r>
      <w:r>
        <w:rPr>
          <w:spacing w:val="-10"/>
        </w:rPr>
        <w:t xml:space="preserve"> </w:t>
      </w:r>
      <w:r>
        <w:t>шасси</w:t>
      </w:r>
      <w:r>
        <w:rPr>
          <w:spacing w:val="-10"/>
        </w:rPr>
        <w:t xml:space="preserve"> </w:t>
      </w:r>
      <w:r>
        <w:t>(ООШ)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узлов</w:t>
      </w:r>
      <w:r>
        <w:rPr>
          <w:spacing w:val="-11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крепления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планеру</w:t>
      </w:r>
      <w:r>
        <w:rPr>
          <w:spacing w:val="-11"/>
        </w:rPr>
        <w:t xml:space="preserve"> </w:t>
      </w:r>
      <w:r>
        <w:t>самолета</w:t>
      </w:r>
      <w:r>
        <w:rPr>
          <w:spacing w:val="-10"/>
        </w:rPr>
        <w:t xml:space="preserve"> </w:t>
      </w:r>
      <w:r>
        <w:t>систему</w:t>
      </w:r>
    </w:p>
    <w:p w14:paraId="33A8E728" w14:textId="77777777" w:rsidR="00103674" w:rsidRDefault="00000000">
      <w:pPr>
        <w:pStyle w:val="a3"/>
        <w:spacing w:before="2"/>
        <w:ind w:right="140"/>
      </w:pPr>
      <w:r>
        <w:t>«слабых звеньев». Слабое звено – это конструктивный элемент со сниженной несущей</w:t>
      </w:r>
      <w:r>
        <w:rPr>
          <w:spacing w:val="40"/>
        </w:rPr>
        <w:t xml:space="preserve"> </w:t>
      </w:r>
      <w:r>
        <w:t>способностью,</w:t>
      </w:r>
      <w:r>
        <w:rPr>
          <w:spacing w:val="-8"/>
        </w:rPr>
        <w:t xml:space="preserve"> </w:t>
      </w:r>
      <w:r>
        <w:t>относительно</w:t>
      </w:r>
      <w:r>
        <w:rPr>
          <w:spacing w:val="-9"/>
        </w:rPr>
        <w:t xml:space="preserve"> </w:t>
      </w:r>
      <w:r>
        <w:t>основных</w:t>
      </w:r>
      <w:r>
        <w:rPr>
          <w:spacing w:val="-9"/>
        </w:rPr>
        <w:t xml:space="preserve"> </w:t>
      </w:r>
      <w:r>
        <w:t>элементов</w:t>
      </w:r>
      <w:r>
        <w:rPr>
          <w:spacing w:val="-6"/>
        </w:rPr>
        <w:t xml:space="preserve"> </w:t>
      </w:r>
      <w:r>
        <w:t>конструкции</w:t>
      </w:r>
      <w:r>
        <w:rPr>
          <w:spacing w:val="-10"/>
        </w:rPr>
        <w:t xml:space="preserve"> </w:t>
      </w:r>
      <w:r>
        <w:t>шасси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планера.</w:t>
      </w:r>
      <w:r>
        <w:rPr>
          <w:spacing w:val="-9"/>
        </w:rPr>
        <w:t xml:space="preserve"> </w:t>
      </w:r>
      <w:r>
        <w:t>Обычно</w:t>
      </w:r>
      <w:r>
        <w:rPr>
          <w:spacing w:val="-9"/>
        </w:rPr>
        <w:t xml:space="preserve"> </w:t>
      </w:r>
      <w:r>
        <w:t>они</w:t>
      </w:r>
      <w:r>
        <w:rPr>
          <w:spacing w:val="40"/>
        </w:rPr>
        <w:t xml:space="preserve"> </w:t>
      </w:r>
      <w:r>
        <w:t>представляют собой срезаемой стержень, втулку или болт.</w:t>
      </w:r>
    </w:p>
    <w:p w14:paraId="71B8BE33" w14:textId="77777777" w:rsidR="00103674" w:rsidRDefault="00000000">
      <w:pPr>
        <w:pStyle w:val="a3"/>
        <w:spacing w:before="3"/>
        <w:ind w:right="147" w:firstLine="140"/>
      </w:pPr>
      <w:r>
        <w:t>Важной составляющей работы по проектированию ООШ</w:t>
      </w:r>
      <w:r>
        <w:rPr>
          <w:spacing w:val="-1"/>
        </w:rPr>
        <w:t xml:space="preserve"> </w:t>
      </w:r>
      <w:r>
        <w:t>является анализ её</w:t>
      </w:r>
      <w:r>
        <w:rPr>
          <w:spacing w:val="-1"/>
        </w:rPr>
        <w:t xml:space="preserve"> </w:t>
      </w:r>
      <w:r>
        <w:t>кинематики и</w:t>
      </w:r>
      <w:r>
        <w:rPr>
          <w:spacing w:val="40"/>
        </w:rPr>
        <w:t xml:space="preserve"> </w:t>
      </w:r>
      <w:r>
        <w:t>нагружения в процессе разрушения системы «слабых звеньев». Такого рода исследования</w:t>
      </w:r>
      <w:r>
        <w:rPr>
          <w:spacing w:val="40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проводиться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начальных</w:t>
      </w:r>
      <w:r>
        <w:rPr>
          <w:spacing w:val="-6"/>
        </w:rPr>
        <w:t xml:space="preserve"> </w:t>
      </w:r>
      <w:r>
        <w:t>этапах</w:t>
      </w:r>
      <w:r>
        <w:rPr>
          <w:spacing w:val="-2"/>
        </w:rPr>
        <w:t xml:space="preserve"> </w:t>
      </w:r>
      <w:r>
        <w:t>проектирования посадочного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самолёта</w:t>
      </w:r>
      <w:r>
        <w:rPr>
          <w:spacing w:val="40"/>
        </w:rPr>
        <w:t xml:space="preserve"> </w:t>
      </w:r>
      <w:r>
        <w:t>с целью разработки системы «слабых звеньев», обеспечивающей безопасное отделение</w:t>
      </w:r>
      <w:r>
        <w:rPr>
          <w:spacing w:val="40"/>
        </w:rPr>
        <w:t xml:space="preserve"> </w:t>
      </w:r>
      <w:r>
        <w:t>стойки</w:t>
      </w:r>
      <w:r>
        <w:rPr>
          <w:spacing w:val="-3"/>
        </w:rPr>
        <w:t xml:space="preserve"> </w:t>
      </w:r>
      <w:r>
        <w:t>ООШ.</w:t>
      </w:r>
    </w:p>
    <w:p w14:paraId="57658E1B" w14:textId="77777777" w:rsidR="00103674" w:rsidRDefault="00000000">
      <w:pPr>
        <w:pStyle w:val="a3"/>
        <w:spacing w:before="6"/>
        <w:ind w:right="145" w:firstLine="140"/>
      </w:pPr>
      <w:r>
        <w:t>В рамках данного исследования были проанализированы авиационные происшествия</w:t>
      </w:r>
      <w:r>
        <w:rPr>
          <w:spacing w:val="40"/>
        </w:rPr>
        <w:t xml:space="preserve"> </w:t>
      </w:r>
      <w:r>
        <w:t>эксплуатирующихся самолётов транспортной категории [3, 4], где действие нагрузок</w:t>
      </w:r>
      <w:r>
        <w:rPr>
          <w:spacing w:val="40"/>
        </w:rPr>
        <w:t xml:space="preserve"> </w:t>
      </w:r>
      <w:r>
        <w:t>превышало расчётные значения нагрузок главным образом в случаях жёсткой посадке и</w:t>
      </w:r>
      <w:r>
        <w:rPr>
          <w:spacing w:val="40"/>
        </w:rPr>
        <w:t xml:space="preserve"> </w:t>
      </w:r>
      <w:r>
        <w:t>выезде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пределы взлетно-посадочной</w:t>
      </w:r>
      <w:r>
        <w:rPr>
          <w:spacing w:val="-1"/>
        </w:rPr>
        <w:t xml:space="preserve"> </w:t>
      </w:r>
      <w:r>
        <w:t>полосы.</w:t>
      </w:r>
      <w:r>
        <w:rPr>
          <w:spacing w:val="-1"/>
        </w:rPr>
        <w:t xml:space="preserve"> </w:t>
      </w:r>
      <w:r>
        <w:t>Кинематическое</w:t>
      </w:r>
      <w:r>
        <w:rPr>
          <w:spacing w:val="-2"/>
        </w:rPr>
        <w:t xml:space="preserve"> </w:t>
      </w:r>
      <w:r>
        <w:t>описание</w:t>
      </w:r>
      <w:r>
        <w:rPr>
          <w:spacing w:val="-2"/>
        </w:rPr>
        <w:t xml:space="preserve"> </w:t>
      </w:r>
      <w:r>
        <w:t>движения ООШ</w:t>
      </w:r>
      <w:r>
        <w:rPr>
          <w:spacing w:val="-2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этих аварийных случаях для типовых («клыковая» и «балочная») схем крепления ООШ к</w:t>
      </w:r>
      <w:r>
        <w:rPr>
          <w:spacing w:val="40"/>
        </w:rPr>
        <w:t xml:space="preserve"> </w:t>
      </w:r>
      <w:r>
        <w:rPr>
          <w:spacing w:val="-2"/>
        </w:rPr>
        <w:t>крылу проанализировано с использованием объёмных параметризированных моделей, а также</w:t>
      </w:r>
      <w:r>
        <w:rPr>
          <w:spacing w:val="40"/>
        </w:rPr>
        <w:t xml:space="preserve"> </w:t>
      </w:r>
      <w:r>
        <w:t>с проведением уточненных расчётов методом конечного элемента.</w:t>
      </w:r>
    </w:p>
    <w:p w14:paraId="7F298655" w14:textId="77777777" w:rsidR="00103674" w:rsidRDefault="00000000">
      <w:pPr>
        <w:pStyle w:val="a3"/>
        <w:spacing w:before="66"/>
        <w:ind w:left="142" w:right="429" w:firstLine="140"/>
      </w:pPr>
      <w:r>
        <w:t>Выявлены основные особенности и закономерности процесса отделения стойки при</w:t>
      </w:r>
      <w:r>
        <w:rPr>
          <w:spacing w:val="40"/>
        </w:rPr>
        <w:t xml:space="preserve"> </w:t>
      </w:r>
      <w:r>
        <w:t>разрушении «слабых звеньев». Определены характерные зависимости параметров движения</w:t>
      </w:r>
      <w:r>
        <w:rPr>
          <w:spacing w:val="40"/>
        </w:rPr>
        <w:t xml:space="preserve"> </w:t>
      </w:r>
      <w:r>
        <w:t>отделяющейся стойки и нагружения кессона крыла в узлах навески от их расположения и</w:t>
      </w:r>
      <w:r>
        <w:rPr>
          <w:spacing w:val="40"/>
        </w:rPr>
        <w:t xml:space="preserve"> </w:t>
      </w:r>
      <w:r>
        <w:t>типа, а также от геометрической конфигурации самой ООШ.</w:t>
      </w:r>
    </w:p>
    <w:p w14:paraId="771365AF" w14:textId="77777777" w:rsidR="00103674" w:rsidRDefault="00000000">
      <w:pPr>
        <w:pStyle w:val="a3"/>
        <w:spacing w:before="4"/>
        <w:ind w:left="142" w:right="429" w:firstLine="140"/>
      </w:pPr>
      <w:r>
        <w:t>По результатам исследования разработаны рекомендации по проектированию ООШ с</w:t>
      </w:r>
      <w:r>
        <w:rPr>
          <w:spacing w:val="40"/>
        </w:rPr>
        <w:t xml:space="preserve"> </w:t>
      </w:r>
      <w:r>
        <w:t>внедрением в конструкцию системы «слабых звеньев» для обеспечения безопасного</w:t>
      </w:r>
      <w:r>
        <w:rPr>
          <w:spacing w:val="40"/>
        </w:rPr>
        <w:t xml:space="preserve"> </w:t>
      </w:r>
      <w:r>
        <w:t>отделения стойки в соответствии с требованием пункта 721(а) НЛГ-25.</w:t>
      </w:r>
    </w:p>
    <w:p w14:paraId="3E30DFB0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7402392D" w14:textId="77777777" w:rsidR="00103674" w:rsidRDefault="00000000">
      <w:pPr>
        <w:pStyle w:val="a5"/>
        <w:numPr>
          <w:ilvl w:val="0"/>
          <w:numId w:val="241"/>
        </w:numPr>
        <w:tabs>
          <w:tab w:val="left" w:pos="492"/>
        </w:tabs>
        <w:ind w:right="431" w:firstLine="140"/>
        <w:rPr>
          <w:sz w:val="16"/>
        </w:rPr>
      </w:pPr>
      <w:r>
        <w:rPr>
          <w:sz w:val="16"/>
        </w:rPr>
        <w:t>НЛГ-25,</w:t>
      </w:r>
      <w:r>
        <w:rPr>
          <w:spacing w:val="40"/>
          <w:sz w:val="16"/>
        </w:rPr>
        <w:t xml:space="preserve"> </w:t>
      </w:r>
      <w:r>
        <w:rPr>
          <w:sz w:val="16"/>
        </w:rPr>
        <w:t>Нормы</w:t>
      </w:r>
      <w:r>
        <w:rPr>
          <w:spacing w:val="40"/>
          <w:sz w:val="16"/>
        </w:rPr>
        <w:t xml:space="preserve"> </w:t>
      </w:r>
      <w:r>
        <w:rPr>
          <w:sz w:val="16"/>
        </w:rPr>
        <w:t>лётной</w:t>
      </w:r>
      <w:r>
        <w:rPr>
          <w:spacing w:val="40"/>
          <w:sz w:val="16"/>
        </w:rPr>
        <w:t xml:space="preserve"> </w:t>
      </w:r>
      <w:r>
        <w:rPr>
          <w:sz w:val="16"/>
        </w:rPr>
        <w:t>годности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самолётов</w:t>
      </w:r>
      <w:r>
        <w:rPr>
          <w:spacing w:val="40"/>
          <w:sz w:val="16"/>
        </w:rPr>
        <w:t xml:space="preserve"> </w:t>
      </w:r>
      <w:r>
        <w:rPr>
          <w:sz w:val="16"/>
        </w:rPr>
        <w:t>транспортной</w:t>
      </w:r>
      <w:r>
        <w:rPr>
          <w:spacing w:val="40"/>
          <w:sz w:val="16"/>
        </w:rPr>
        <w:t xml:space="preserve"> </w:t>
      </w:r>
      <w:r>
        <w:rPr>
          <w:sz w:val="16"/>
        </w:rPr>
        <w:t>категории,</w:t>
      </w:r>
      <w:r>
        <w:rPr>
          <w:spacing w:val="40"/>
          <w:sz w:val="16"/>
        </w:rPr>
        <w:t xml:space="preserve"> </w:t>
      </w:r>
      <w:r>
        <w:rPr>
          <w:sz w:val="16"/>
        </w:rPr>
        <w:t>Федеральное</w:t>
      </w:r>
      <w:r>
        <w:rPr>
          <w:spacing w:val="40"/>
          <w:sz w:val="16"/>
        </w:rPr>
        <w:t xml:space="preserve"> </w:t>
      </w:r>
      <w:r>
        <w:rPr>
          <w:sz w:val="16"/>
        </w:rPr>
        <w:t>агентство воздушного транспорта, 2023</w:t>
      </w:r>
    </w:p>
    <w:p w14:paraId="1458762D" w14:textId="77777777" w:rsidR="00103674" w:rsidRPr="0017427D" w:rsidRDefault="00000000">
      <w:pPr>
        <w:pStyle w:val="a5"/>
        <w:numPr>
          <w:ilvl w:val="0"/>
          <w:numId w:val="241"/>
        </w:numPr>
        <w:tabs>
          <w:tab w:val="left" w:pos="442"/>
        </w:tabs>
        <w:spacing w:before="0" w:line="181" w:lineRule="exact"/>
        <w:ind w:left="442" w:hanging="160"/>
        <w:rPr>
          <w:sz w:val="16"/>
          <w:lang w:val="en-US"/>
        </w:rPr>
      </w:pPr>
      <w:r w:rsidRPr="0017427D">
        <w:rPr>
          <w:sz w:val="16"/>
          <w:lang w:val="en-US"/>
        </w:rPr>
        <w:t>Crashworthy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Landing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Gear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Design,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Aerospace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information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report,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SAE,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AIR4566,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pacing w:val="-4"/>
          <w:sz w:val="16"/>
          <w:lang w:val="en-US"/>
        </w:rPr>
        <w:t>2021</w:t>
      </w:r>
    </w:p>
    <w:p w14:paraId="20BA5585" w14:textId="77777777" w:rsidR="00103674" w:rsidRDefault="00000000">
      <w:pPr>
        <w:pStyle w:val="a5"/>
        <w:numPr>
          <w:ilvl w:val="0"/>
          <w:numId w:val="241"/>
        </w:numPr>
        <w:tabs>
          <w:tab w:val="left" w:pos="442"/>
        </w:tabs>
        <w:spacing w:before="2"/>
        <w:ind w:left="442" w:hanging="160"/>
        <w:rPr>
          <w:sz w:val="16"/>
        </w:rPr>
      </w:pPr>
      <w:hyperlink r:id="rId8">
        <w:r>
          <w:rPr>
            <w:spacing w:val="-2"/>
            <w:sz w:val="16"/>
          </w:rPr>
          <w:t>www.armak-iac.org</w:t>
        </w:r>
      </w:hyperlink>
    </w:p>
    <w:p w14:paraId="276F997F" w14:textId="77777777" w:rsidR="00103674" w:rsidRDefault="00000000">
      <w:pPr>
        <w:pStyle w:val="a5"/>
        <w:numPr>
          <w:ilvl w:val="0"/>
          <w:numId w:val="241"/>
        </w:numPr>
        <w:tabs>
          <w:tab w:val="left" w:pos="442"/>
        </w:tabs>
        <w:ind w:left="442" w:hanging="160"/>
        <w:rPr>
          <w:sz w:val="16"/>
        </w:rPr>
      </w:pPr>
      <w:hyperlink r:id="rId9">
        <w:r>
          <w:rPr>
            <w:spacing w:val="-2"/>
            <w:sz w:val="16"/>
          </w:rPr>
          <w:t>www.aviation-safety.net</w:t>
        </w:r>
      </w:hyperlink>
    </w:p>
    <w:p w14:paraId="7F60703B" w14:textId="77777777" w:rsidR="00103674" w:rsidRDefault="00103674">
      <w:pPr>
        <w:pStyle w:val="a3"/>
        <w:spacing w:before="17"/>
        <w:ind w:left="0"/>
        <w:jc w:val="left"/>
      </w:pPr>
    </w:p>
    <w:p w14:paraId="31BE7222" w14:textId="77777777" w:rsidR="00103674" w:rsidRDefault="00000000">
      <w:pPr>
        <w:pStyle w:val="2"/>
        <w:ind w:left="462" w:right="747"/>
      </w:pPr>
      <w:r>
        <w:t>Решение</w:t>
      </w:r>
      <w:r>
        <w:rPr>
          <w:spacing w:val="-6"/>
        </w:rPr>
        <w:t xml:space="preserve"> </w:t>
      </w:r>
      <w:r>
        <w:t>обратной</w:t>
      </w:r>
      <w:r>
        <w:rPr>
          <w:spacing w:val="-7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аэродинамического</w:t>
      </w:r>
      <w:r>
        <w:rPr>
          <w:spacing w:val="-5"/>
        </w:rPr>
        <w:t xml:space="preserve"> </w:t>
      </w:r>
      <w:r>
        <w:t>профиля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трансзвуковых</w:t>
      </w:r>
      <w:r>
        <w:rPr>
          <w:spacing w:val="40"/>
        </w:rPr>
        <w:t xml:space="preserve"> </w:t>
      </w:r>
      <w:r>
        <w:t>скоростях на основе суммарных аэродинамических характеристик</w:t>
      </w:r>
    </w:p>
    <w:p w14:paraId="722D4F00" w14:textId="77777777" w:rsidR="00103674" w:rsidRDefault="00000000">
      <w:pPr>
        <w:pStyle w:val="a3"/>
        <w:spacing w:before="2"/>
        <w:ind w:left="0" w:right="284"/>
        <w:jc w:val="center"/>
      </w:pPr>
      <w:r>
        <w:rPr>
          <w:vertAlign w:val="superscript"/>
        </w:rPr>
        <w:t>1</w:t>
      </w:r>
      <w:r>
        <w:t>Кузьмин</w:t>
      </w:r>
      <w:r>
        <w:rPr>
          <w:spacing w:val="-4"/>
        </w:rPr>
        <w:t xml:space="preserve"> </w:t>
      </w:r>
      <w:r>
        <w:t>В.С.,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Болсуновский</w:t>
      </w:r>
      <w:r>
        <w:rPr>
          <w:spacing w:val="-3"/>
        </w:rPr>
        <w:t xml:space="preserve"> </w:t>
      </w:r>
      <w:r>
        <w:t>А.Л.,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Бузоверя</w:t>
      </w:r>
      <w:r>
        <w:rPr>
          <w:spacing w:val="-2"/>
        </w:rPr>
        <w:t xml:space="preserve"> </w:t>
      </w:r>
      <w:r>
        <w:rPr>
          <w:spacing w:val="-4"/>
        </w:rPr>
        <w:t>Н.П.</w:t>
      </w:r>
    </w:p>
    <w:p w14:paraId="4F3CAC3C" w14:textId="77777777" w:rsidR="00103674" w:rsidRDefault="00000000">
      <w:pPr>
        <w:pStyle w:val="a3"/>
        <w:spacing w:before="2"/>
        <w:ind w:left="0" w:right="291"/>
        <w:jc w:val="center"/>
      </w:pPr>
      <w:r>
        <w:rPr>
          <w:vertAlign w:val="superscript"/>
        </w:rPr>
        <w:t>1</w:t>
      </w:r>
      <w:r>
        <w:t>МФТИ,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Долгопрудный,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5A84FBD" w14:textId="77777777" w:rsidR="00103674" w:rsidRDefault="00000000">
      <w:pPr>
        <w:pStyle w:val="a3"/>
        <w:ind w:left="0" w:right="277"/>
        <w:jc w:val="center"/>
      </w:pPr>
      <w:r>
        <w:rPr>
          <w:vertAlign w:val="superscript"/>
        </w:rPr>
        <w:t>2</w:t>
      </w:r>
      <w:r>
        <w:t>ФАУ</w:t>
      </w:r>
      <w:r>
        <w:rPr>
          <w:spacing w:val="-1"/>
        </w:rPr>
        <w:t xml:space="preserve"> </w:t>
      </w:r>
      <w:r>
        <w:t>«ЦАГИ»,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Жуковский,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0507EC9E" w14:textId="77777777" w:rsidR="00103674" w:rsidRDefault="00000000">
      <w:pPr>
        <w:pStyle w:val="a3"/>
        <w:ind w:left="142" w:right="430" w:firstLine="140"/>
      </w:pPr>
      <w:r>
        <w:t>Классические обратные задачи формулируются через распределение давления по</w:t>
      </w:r>
      <w:r>
        <w:rPr>
          <w:spacing w:val="40"/>
        </w:rPr>
        <w:t xml:space="preserve"> </w:t>
      </w:r>
      <w:r>
        <w:lastRenderedPageBreak/>
        <w:t>поверхности, но этот подход не всегда практичен: он не позволяет прогнозировать</w:t>
      </w:r>
      <w:r>
        <w:rPr>
          <w:spacing w:val="40"/>
        </w:rPr>
        <w:t xml:space="preserve"> </w:t>
      </w:r>
      <w:r>
        <w:t>аэродинамические характеристики для нескольких режимов обтекания.</w:t>
      </w:r>
    </w:p>
    <w:p w14:paraId="1C0D0C8B" w14:textId="77777777" w:rsidR="00103674" w:rsidRDefault="00000000">
      <w:pPr>
        <w:pStyle w:val="a3"/>
        <w:spacing w:before="3"/>
        <w:ind w:left="142" w:right="428" w:firstLine="140"/>
      </w:pPr>
      <w:r>
        <w:t>Цель работы – разработать и обосновать новый метод восстановления формы</w:t>
      </w:r>
      <w:r>
        <w:rPr>
          <w:spacing w:val="40"/>
        </w:rPr>
        <w:t xml:space="preserve"> </w:t>
      </w:r>
      <w:r>
        <w:t>аэродинамического профиля по его суммарным аэродинамическим характеристикам в</w:t>
      </w:r>
      <w:r>
        <w:rPr>
          <w:spacing w:val="40"/>
        </w:rPr>
        <w:t xml:space="preserve"> </w:t>
      </w:r>
      <w:r>
        <w:t>условиях трансзвукового течения.</w:t>
      </w:r>
    </w:p>
    <w:p w14:paraId="3BA6EB3E" w14:textId="77777777" w:rsidR="00103674" w:rsidRDefault="00000000">
      <w:pPr>
        <w:pStyle w:val="a3"/>
        <w:spacing w:before="3"/>
        <w:ind w:left="282"/>
      </w:pPr>
      <w:r>
        <w:t>Для</w:t>
      </w:r>
      <w:r>
        <w:rPr>
          <w:spacing w:val="-5"/>
        </w:rPr>
        <w:t xml:space="preserve"> </w:t>
      </w:r>
      <w:r>
        <w:t>достижения</w:t>
      </w:r>
      <w:r>
        <w:rPr>
          <w:spacing w:val="-4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решались</w:t>
      </w:r>
      <w:r>
        <w:rPr>
          <w:spacing w:val="-4"/>
        </w:rPr>
        <w:t xml:space="preserve"> </w:t>
      </w:r>
      <w:r>
        <w:rPr>
          <w:spacing w:val="-2"/>
        </w:rPr>
        <w:t>задачи:</w:t>
      </w:r>
    </w:p>
    <w:p w14:paraId="0D9B6C96" w14:textId="77777777" w:rsidR="00103674" w:rsidRDefault="00000000">
      <w:pPr>
        <w:pStyle w:val="a5"/>
        <w:numPr>
          <w:ilvl w:val="0"/>
          <w:numId w:val="240"/>
        </w:numPr>
        <w:tabs>
          <w:tab w:val="left" w:pos="521"/>
        </w:tabs>
        <w:ind w:right="427" w:firstLine="140"/>
        <w:rPr>
          <w:sz w:val="16"/>
        </w:rPr>
      </w:pPr>
      <w:r>
        <w:rPr>
          <w:sz w:val="16"/>
        </w:rPr>
        <w:t>Сформулировать</w:t>
      </w:r>
      <w:r>
        <w:rPr>
          <w:spacing w:val="40"/>
          <w:sz w:val="16"/>
        </w:rPr>
        <w:t xml:space="preserve"> </w:t>
      </w:r>
      <w:r>
        <w:rPr>
          <w:sz w:val="16"/>
        </w:rPr>
        <w:t>математическую</w:t>
      </w:r>
      <w:r>
        <w:rPr>
          <w:spacing w:val="40"/>
          <w:sz w:val="16"/>
        </w:rPr>
        <w:t xml:space="preserve"> </w:t>
      </w:r>
      <w:r>
        <w:rPr>
          <w:sz w:val="16"/>
        </w:rPr>
        <w:t>постановку</w:t>
      </w:r>
      <w:r>
        <w:rPr>
          <w:spacing w:val="40"/>
          <w:sz w:val="16"/>
        </w:rPr>
        <w:t xml:space="preserve"> </w:t>
      </w:r>
      <w:r>
        <w:rPr>
          <w:sz w:val="16"/>
        </w:rPr>
        <w:t>обратной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40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интегральным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характеристикам.</w:t>
      </w:r>
    </w:p>
    <w:p w14:paraId="1EA17FC6" w14:textId="77777777" w:rsidR="00103674" w:rsidRDefault="00000000">
      <w:pPr>
        <w:pStyle w:val="a5"/>
        <w:numPr>
          <w:ilvl w:val="0"/>
          <w:numId w:val="240"/>
        </w:numPr>
        <w:tabs>
          <w:tab w:val="left" w:pos="521"/>
        </w:tabs>
        <w:spacing w:before="2"/>
        <w:ind w:right="428" w:firstLine="140"/>
        <w:rPr>
          <w:sz w:val="16"/>
        </w:rPr>
      </w:pPr>
      <w:r>
        <w:rPr>
          <w:sz w:val="16"/>
        </w:rPr>
        <w:t>Разработать</w:t>
      </w:r>
      <w:r>
        <w:rPr>
          <w:spacing w:val="40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40"/>
          <w:sz w:val="16"/>
        </w:rPr>
        <w:t xml:space="preserve"> </w:t>
      </w:r>
      <w:r>
        <w:rPr>
          <w:sz w:val="16"/>
        </w:rPr>
        <w:t>численной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оптимизации,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обеспечивающий</w:t>
      </w:r>
      <w:r>
        <w:rPr>
          <w:spacing w:val="40"/>
          <w:sz w:val="16"/>
        </w:rPr>
        <w:t xml:space="preserve"> </w:t>
      </w:r>
      <w:r>
        <w:rPr>
          <w:sz w:val="16"/>
        </w:rPr>
        <w:t>устойчивость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сходимость решения.</w:t>
      </w:r>
    </w:p>
    <w:p w14:paraId="34AF9B22" w14:textId="77777777" w:rsidR="00103674" w:rsidRDefault="00000000">
      <w:pPr>
        <w:pStyle w:val="a5"/>
        <w:numPr>
          <w:ilvl w:val="0"/>
          <w:numId w:val="240"/>
        </w:numPr>
        <w:tabs>
          <w:tab w:val="left" w:pos="446"/>
        </w:tabs>
        <w:spacing w:before="6" w:line="235" w:lineRule="auto"/>
        <w:ind w:right="430" w:firstLine="140"/>
        <w:rPr>
          <w:sz w:val="16"/>
        </w:rPr>
      </w:pPr>
      <w:r>
        <w:rPr>
          <w:sz w:val="16"/>
        </w:rPr>
        <w:t>Провести</w:t>
      </w:r>
      <w:r>
        <w:rPr>
          <w:spacing w:val="-1"/>
          <w:sz w:val="16"/>
        </w:rPr>
        <w:t xml:space="preserve"> </w:t>
      </w:r>
      <w:r>
        <w:rPr>
          <w:sz w:val="16"/>
        </w:rPr>
        <w:t>серию численных</w:t>
      </w:r>
      <w:r>
        <w:rPr>
          <w:spacing w:val="-1"/>
          <w:sz w:val="16"/>
        </w:rPr>
        <w:t xml:space="preserve"> </w:t>
      </w:r>
      <w:r>
        <w:rPr>
          <w:sz w:val="16"/>
        </w:rPr>
        <w:t>экспериментов</w:t>
      </w:r>
      <w:r>
        <w:rPr>
          <w:spacing w:val="-1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различных</w:t>
      </w:r>
      <w:r>
        <w:rPr>
          <w:spacing w:val="-1"/>
          <w:sz w:val="16"/>
        </w:rPr>
        <w:t xml:space="preserve"> </w:t>
      </w:r>
      <w:r>
        <w:rPr>
          <w:sz w:val="16"/>
        </w:rPr>
        <w:t>диапазонах</w:t>
      </w:r>
      <w:r>
        <w:rPr>
          <w:spacing w:val="-1"/>
          <w:sz w:val="16"/>
        </w:rPr>
        <w:t xml:space="preserve"> </w:t>
      </w:r>
      <w:r>
        <w:rPr>
          <w:sz w:val="16"/>
        </w:rPr>
        <w:t>углов</w:t>
      </w:r>
      <w:r>
        <w:rPr>
          <w:spacing w:val="-1"/>
          <w:sz w:val="16"/>
        </w:rPr>
        <w:t xml:space="preserve"> </w:t>
      </w:r>
      <w:r>
        <w:rPr>
          <w:sz w:val="16"/>
        </w:rPr>
        <w:t>атаки</w:t>
      </w:r>
      <w:r>
        <w:rPr>
          <w:spacing w:val="-1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чисел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Маха.</w:t>
      </w:r>
    </w:p>
    <w:p w14:paraId="4FDF36C6" w14:textId="77777777" w:rsidR="00103674" w:rsidRDefault="00000000">
      <w:pPr>
        <w:pStyle w:val="a5"/>
        <w:numPr>
          <w:ilvl w:val="0"/>
          <w:numId w:val="240"/>
        </w:numPr>
        <w:tabs>
          <w:tab w:val="left" w:pos="442"/>
        </w:tabs>
        <w:ind w:left="442" w:hanging="160"/>
        <w:rPr>
          <w:sz w:val="16"/>
        </w:rPr>
      </w:pPr>
      <w:r>
        <w:rPr>
          <w:sz w:val="16"/>
        </w:rPr>
        <w:t>Оценить</w:t>
      </w:r>
      <w:r>
        <w:rPr>
          <w:spacing w:val="-5"/>
          <w:sz w:val="16"/>
        </w:rPr>
        <w:t xml:space="preserve"> </w:t>
      </w:r>
      <w:r>
        <w:rPr>
          <w:sz w:val="16"/>
        </w:rPr>
        <w:t>точность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практическую</w:t>
      </w:r>
      <w:r>
        <w:rPr>
          <w:spacing w:val="-5"/>
          <w:sz w:val="16"/>
        </w:rPr>
        <w:t xml:space="preserve"> </w:t>
      </w:r>
      <w:r>
        <w:rPr>
          <w:sz w:val="16"/>
        </w:rPr>
        <w:t>применимость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метода.</w:t>
      </w:r>
    </w:p>
    <w:p w14:paraId="41453873" w14:textId="77777777" w:rsidR="00103674" w:rsidRDefault="00000000">
      <w:pPr>
        <w:pStyle w:val="a3"/>
        <w:ind w:left="142" w:right="431" w:firstLine="140"/>
      </w:pPr>
      <w:r>
        <w:t>Основная гипотеза исследования состоит в том, что форма аэродинамического профиля</w:t>
      </w:r>
      <w:r>
        <w:rPr>
          <w:spacing w:val="40"/>
        </w:rPr>
        <w:t xml:space="preserve"> </w:t>
      </w:r>
      <w:r>
        <w:t>однозначно определяется совокупностью его суммарных аэродинамических характеристик</w:t>
      </w:r>
      <w:r>
        <w:rPr>
          <w:spacing w:val="40"/>
        </w:rPr>
        <w:t xml:space="preserve"> </w:t>
      </w:r>
      <w:r>
        <w:t>при заданных режимах течения.</w:t>
      </w:r>
    </w:p>
    <w:p w14:paraId="17936A8C" w14:textId="77777777" w:rsidR="00103674" w:rsidRDefault="00000000">
      <w:pPr>
        <w:pStyle w:val="a3"/>
        <w:spacing w:before="3"/>
        <w:ind w:left="142" w:right="427" w:firstLine="140"/>
      </w:pPr>
      <w:r>
        <w:t>В результате численных экспериментов были восстановлены геометрии профилей при</w:t>
      </w:r>
      <w:r>
        <w:rPr>
          <w:spacing w:val="40"/>
        </w:rPr>
        <w:t xml:space="preserve"> </w:t>
      </w:r>
      <w:r>
        <w:t>различных</w:t>
      </w:r>
      <w:r>
        <w:rPr>
          <w:spacing w:val="-1"/>
        </w:rPr>
        <w:t xml:space="preserve"> </w:t>
      </w:r>
      <w:r>
        <w:t>условиях:</w:t>
      </w:r>
    </w:p>
    <w:p w14:paraId="0D6B3D60" w14:textId="77777777" w:rsidR="00103674" w:rsidRDefault="00000000">
      <w:pPr>
        <w:pStyle w:val="a3"/>
        <w:spacing w:before="3"/>
        <w:ind w:left="282" w:right="3610"/>
      </w:pPr>
      <w:r>
        <w:t>в</w:t>
      </w:r>
      <w:r>
        <w:rPr>
          <w:spacing w:val="-7"/>
        </w:rPr>
        <w:t xml:space="preserve"> </w:t>
      </w:r>
      <w:r>
        <w:t>широком</w:t>
      </w:r>
      <w:r>
        <w:rPr>
          <w:spacing w:val="-8"/>
        </w:rPr>
        <w:t xml:space="preserve"> </w:t>
      </w:r>
      <w:r>
        <w:t>диапазоне</w:t>
      </w:r>
      <w:r>
        <w:rPr>
          <w:spacing w:val="-8"/>
        </w:rPr>
        <w:t xml:space="preserve"> </w:t>
      </w:r>
      <w:r>
        <w:t>углов</w:t>
      </w:r>
      <w:r>
        <w:rPr>
          <w:spacing w:val="-7"/>
        </w:rPr>
        <w:t xml:space="preserve"> </w:t>
      </w:r>
      <w:r>
        <w:t>атаки</w:t>
      </w:r>
      <w:r>
        <w:rPr>
          <w:spacing w:val="-7"/>
        </w:rPr>
        <w:t xml:space="preserve"> </w:t>
      </w:r>
      <w:r>
        <w:t>(–7°…+7°)</w:t>
      </w:r>
      <w:r>
        <w:rPr>
          <w:spacing w:val="40"/>
        </w:rPr>
        <w:t xml:space="preserve"> </w:t>
      </w:r>
      <w:r>
        <w:t>в узком диапазоне (–1°…+1°)</w:t>
      </w:r>
    </w:p>
    <w:p w14:paraId="661E4E69" w14:textId="77777777" w:rsidR="00103674" w:rsidRDefault="00000000">
      <w:pPr>
        <w:pStyle w:val="a3"/>
        <w:spacing w:before="2"/>
        <w:ind w:left="282"/>
      </w:pPr>
      <w:r>
        <w:t>при</w:t>
      </w:r>
      <w:r>
        <w:rPr>
          <w:spacing w:val="-6"/>
        </w:rPr>
        <w:t xml:space="preserve"> </w:t>
      </w:r>
      <w:r>
        <w:t>разных</w:t>
      </w:r>
      <w:r>
        <w:rPr>
          <w:spacing w:val="-2"/>
        </w:rPr>
        <w:t xml:space="preserve"> </w:t>
      </w:r>
      <w:r>
        <w:t>числах</w:t>
      </w:r>
      <w:r>
        <w:rPr>
          <w:spacing w:val="-2"/>
        </w:rPr>
        <w:t xml:space="preserve"> </w:t>
      </w:r>
      <w:r>
        <w:rPr>
          <w:spacing w:val="-4"/>
        </w:rPr>
        <w:t>Маха.</w:t>
      </w:r>
    </w:p>
    <w:p w14:paraId="33B2F760" w14:textId="77777777" w:rsidR="00103674" w:rsidRDefault="00000000">
      <w:pPr>
        <w:pStyle w:val="a3"/>
        <w:ind w:left="142" w:right="433" w:firstLine="140"/>
      </w:pPr>
      <w:r>
        <w:t>А также был получен аэродинамический профиль с улучшенными характеристиками на</w:t>
      </w:r>
      <w:r>
        <w:rPr>
          <w:spacing w:val="40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существующего.</w:t>
      </w:r>
    </w:p>
    <w:p w14:paraId="73C8E08F" w14:textId="77777777" w:rsidR="00103674" w:rsidRDefault="00000000">
      <w:pPr>
        <w:pStyle w:val="a3"/>
        <w:spacing w:before="2"/>
        <w:ind w:left="142" w:right="426" w:firstLine="140"/>
      </w:pPr>
      <w:r>
        <w:t>Основной</w:t>
      </w:r>
      <w:r>
        <w:rPr>
          <w:spacing w:val="-7"/>
        </w:rPr>
        <w:t xml:space="preserve"> </w:t>
      </w:r>
      <w:r>
        <w:t>вывод</w:t>
      </w:r>
      <w:r>
        <w:rPr>
          <w:spacing w:val="-8"/>
        </w:rPr>
        <w:t xml:space="preserve"> </w:t>
      </w:r>
      <w:r>
        <w:t>анализа:</w:t>
      </w:r>
      <w:r>
        <w:rPr>
          <w:spacing w:val="-6"/>
        </w:rPr>
        <w:t xml:space="preserve"> </w:t>
      </w:r>
      <w:r>
        <w:t>даже</w:t>
      </w:r>
      <w:r>
        <w:rPr>
          <w:spacing w:val="-8"/>
        </w:rPr>
        <w:t xml:space="preserve"> </w:t>
      </w:r>
      <w:r>
        <w:t>интегральные</w:t>
      </w:r>
      <w:r>
        <w:rPr>
          <w:spacing w:val="-8"/>
        </w:rPr>
        <w:t xml:space="preserve"> </w:t>
      </w:r>
      <w:r>
        <w:t>характеристики</w:t>
      </w:r>
      <w:r>
        <w:rPr>
          <w:spacing w:val="-7"/>
        </w:rPr>
        <w:t xml:space="preserve"> </w:t>
      </w:r>
      <w:r>
        <w:t>содержат</w:t>
      </w:r>
      <w:r>
        <w:rPr>
          <w:spacing w:val="-6"/>
        </w:rPr>
        <w:t xml:space="preserve"> </w:t>
      </w:r>
      <w:r>
        <w:t>достаточный</w:t>
      </w:r>
      <w:r>
        <w:rPr>
          <w:spacing w:val="-7"/>
        </w:rPr>
        <w:t xml:space="preserve"> </w:t>
      </w:r>
      <w:r>
        <w:t>объём</w:t>
      </w:r>
      <w:r>
        <w:rPr>
          <w:spacing w:val="40"/>
        </w:rPr>
        <w:t xml:space="preserve"> </w:t>
      </w:r>
      <w:r>
        <w:t>информации для восстановления геометрии профиля при правильно подобранных весах</w:t>
      </w:r>
      <w:r>
        <w:rPr>
          <w:spacing w:val="40"/>
        </w:rPr>
        <w:t xml:space="preserve"> </w:t>
      </w:r>
      <w:r>
        <w:t>целевой функции и параметрах оптимизации.</w:t>
      </w:r>
    </w:p>
    <w:p w14:paraId="7C5BC11C" w14:textId="77777777" w:rsidR="00103674" w:rsidRDefault="00000000">
      <w:pPr>
        <w:pStyle w:val="a3"/>
        <w:spacing w:before="3"/>
        <w:ind w:left="142" w:right="435" w:firstLine="140"/>
      </w:pPr>
      <w:r>
        <w:t>Реализованный</w:t>
      </w:r>
      <w:r>
        <w:rPr>
          <w:spacing w:val="-1"/>
        </w:rPr>
        <w:t xml:space="preserve"> </w:t>
      </w:r>
      <w:r>
        <w:t>метод</w:t>
      </w:r>
      <w:r>
        <w:rPr>
          <w:spacing w:val="-2"/>
        </w:rPr>
        <w:t xml:space="preserve"> </w:t>
      </w:r>
      <w:r>
        <w:t>доказал</w:t>
      </w:r>
      <w:r>
        <w:rPr>
          <w:spacing w:val="-1"/>
        </w:rPr>
        <w:t xml:space="preserve"> </w:t>
      </w:r>
      <w:r>
        <w:t>принципиальную возможность решения обратной</w:t>
      </w:r>
      <w:r>
        <w:rPr>
          <w:spacing w:val="-1"/>
        </w:rPr>
        <w:t xml:space="preserve"> </w:t>
      </w:r>
      <w:r>
        <w:t>задачи</w:t>
      </w:r>
      <w:r>
        <w:rPr>
          <w:spacing w:val="-1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суммарным</w:t>
      </w:r>
      <w:r>
        <w:rPr>
          <w:spacing w:val="-5"/>
        </w:rPr>
        <w:t xml:space="preserve"> </w:t>
      </w:r>
      <w:r>
        <w:t>характеристикам.</w:t>
      </w:r>
    </w:p>
    <w:p w14:paraId="670C566A" w14:textId="77777777" w:rsidR="00103674" w:rsidRDefault="00000000">
      <w:pPr>
        <w:pStyle w:val="a3"/>
        <w:spacing w:before="2"/>
        <w:ind w:left="282"/>
      </w:pPr>
      <w:r>
        <w:t>Он</w:t>
      </w:r>
      <w:r>
        <w:rPr>
          <w:spacing w:val="-6"/>
        </w:rPr>
        <w:t xml:space="preserve"> </w:t>
      </w:r>
      <w:r>
        <w:t>сочетает</w:t>
      </w:r>
      <w:r>
        <w:rPr>
          <w:spacing w:val="-3"/>
        </w:rPr>
        <w:t xml:space="preserve"> </w:t>
      </w:r>
      <w:r>
        <w:t>простоту постановки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высокую</w:t>
      </w:r>
      <w:r>
        <w:rPr>
          <w:spacing w:val="-3"/>
        </w:rPr>
        <w:t xml:space="preserve"> </w:t>
      </w:r>
      <w:r>
        <w:t>точность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минимуме</w:t>
      </w:r>
      <w:r>
        <w:rPr>
          <w:spacing w:val="-4"/>
        </w:rPr>
        <w:t xml:space="preserve"> </w:t>
      </w:r>
      <w:r>
        <w:t>исходных</w:t>
      </w:r>
      <w:r>
        <w:rPr>
          <w:spacing w:val="-3"/>
        </w:rPr>
        <w:t xml:space="preserve"> </w:t>
      </w:r>
      <w:r>
        <w:rPr>
          <w:spacing w:val="-2"/>
        </w:rPr>
        <w:t>данных.</w:t>
      </w:r>
    </w:p>
    <w:p w14:paraId="5F5C1B77" w14:textId="77777777" w:rsidR="00103674" w:rsidRDefault="00000000">
      <w:pPr>
        <w:pStyle w:val="a5"/>
        <w:numPr>
          <w:ilvl w:val="0"/>
          <w:numId w:val="239"/>
        </w:numPr>
        <w:tabs>
          <w:tab w:val="left" w:pos="446"/>
        </w:tabs>
        <w:spacing w:before="3" w:line="237" w:lineRule="auto"/>
        <w:ind w:right="426" w:firstLine="140"/>
        <w:jc w:val="both"/>
        <w:rPr>
          <w:sz w:val="16"/>
        </w:rPr>
      </w:pPr>
      <w:r>
        <w:rPr>
          <w:sz w:val="16"/>
        </w:rPr>
        <w:t>Болсуновский</w:t>
      </w:r>
      <w:r>
        <w:rPr>
          <w:spacing w:val="-1"/>
          <w:sz w:val="16"/>
        </w:rPr>
        <w:t xml:space="preserve"> </w:t>
      </w:r>
      <w:r>
        <w:rPr>
          <w:sz w:val="16"/>
        </w:rPr>
        <w:t>А.Л.,</w:t>
      </w:r>
      <w:r>
        <w:rPr>
          <w:spacing w:val="-1"/>
          <w:sz w:val="16"/>
        </w:rPr>
        <w:t xml:space="preserve"> </w:t>
      </w:r>
      <w:r>
        <w:rPr>
          <w:sz w:val="16"/>
        </w:rPr>
        <w:t>Бузоверя Н.П.,</w:t>
      </w:r>
      <w:r>
        <w:rPr>
          <w:spacing w:val="-1"/>
          <w:sz w:val="16"/>
        </w:rPr>
        <w:t xml:space="preserve"> </w:t>
      </w:r>
      <w:r>
        <w:rPr>
          <w:sz w:val="16"/>
        </w:rPr>
        <w:t>Кузьмин</w:t>
      </w:r>
      <w:r>
        <w:rPr>
          <w:spacing w:val="-1"/>
          <w:sz w:val="16"/>
        </w:rPr>
        <w:t xml:space="preserve"> </w:t>
      </w:r>
      <w:r>
        <w:rPr>
          <w:sz w:val="16"/>
        </w:rPr>
        <w:t>В.С.</w:t>
      </w:r>
      <w:r>
        <w:rPr>
          <w:spacing w:val="-1"/>
          <w:sz w:val="16"/>
        </w:rPr>
        <w:t xml:space="preserve"> </w:t>
      </w:r>
      <w:r>
        <w:rPr>
          <w:sz w:val="16"/>
        </w:rPr>
        <w:t>Решение</w:t>
      </w:r>
      <w:r>
        <w:rPr>
          <w:spacing w:val="-2"/>
          <w:sz w:val="16"/>
        </w:rPr>
        <w:t xml:space="preserve"> </w:t>
      </w:r>
      <w:r>
        <w:rPr>
          <w:sz w:val="16"/>
        </w:rPr>
        <w:t>обратной</w:t>
      </w:r>
      <w:r>
        <w:rPr>
          <w:spacing w:val="-1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1"/>
          <w:sz w:val="16"/>
        </w:rPr>
        <w:t xml:space="preserve"> </w:t>
      </w:r>
      <w:r>
        <w:rPr>
          <w:sz w:val="16"/>
        </w:rPr>
        <w:t>для профиля</w:t>
      </w:r>
      <w:r>
        <w:rPr>
          <w:spacing w:val="40"/>
          <w:sz w:val="16"/>
        </w:rPr>
        <w:t xml:space="preserve"> </w:t>
      </w:r>
      <w:r>
        <w:rPr>
          <w:sz w:val="16"/>
        </w:rPr>
        <w:t>при малых скоростях по суммарным аэродинамическим характеристикам. Ученые записки</w:t>
      </w:r>
      <w:r>
        <w:rPr>
          <w:spacing w:val="40"/>
          <w:sz w:val="16"/>
        </w:rPr>
        <w:t xml:space="preserve"> </w:t>
      </w:r>
      <w:r>
        <w:rPr>
          <w:sz w:val="16"/>
        </w:rPr>
        <w:t>ЦАГИ, Т. LV, №4, 2024.</w:t>
      </w:r>
    </w:p>
    <w:p w14:paraId="6B9680D7" w14:textId="77777777" w:rsidR="00103674" w:rsidRDefault="00000000">
      <w:pPr>
        <w:pStyle w:val="a5"/>
        <w:numPr>
          <w:ilvl w:val="0"/>
          <w:numId w:val="239"/>
        </w:numPr>
        <w:tabs>
          <w:tab w:val="left" w:pos="557"/>
        </w:tabs>
        <w:spacing w:before="2"/>
        <w:ind w:right="424" w:firstLine="140"/>
        <w:jc w:val="left"/>
        <w:rPr>
          <w:sz w:val="16"/>
        </w:rPr>
      </w:pPr>
      <w:r>
        <w:rPr>
          <w:sz w:val="16"/>
        </w:rPr>
        <w:t>А.М.</w:t>
      </w:r>
      <w:r>
        <w:rPr>
          <w:spacing w:val="80"/>
          <w:sz w:val="16"/>
        </w:rPr>
        <w:t xml:space="preserve"> </w:t>
      </w:r>
      <w:r>
        <w:rPr>
          <w:sz w:val="16"/>
        </w:rPr>
        <w:t>Елизаров,</w:t>
      </w:r>
      <w:r>
        <w:rPr>
          <w:spacing w:val="80"/>
          <w:sz w:val="16"/>
        </w:rPr>
        <w:t xml:space="preserve"> </w:t>
      </w:r>
      <w:r>
        <w:rPr>
          <w:sz w:val="16"/>
        </w:rPr>
        <w:t>Н.Б.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Ильинский,</w:t>
      </w:r>
      <w:r>
        <w:rPr>
          <w:spacing w:val="80"/>
          <w:sz w:val="16"/>
        </w:rPr>
        <w:t xml:space="preserve"> </w:t>
      </w:r>
      <w:r>
        <w:rPr>
          <w:sz w:val="16"/>
        </w:rPr>
        <w:t>А.В.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Поташев.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Обратные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краевые</w:t>
      </w:r>
      <w:r>
        <w:rPr>
          <w:spacing w:val="8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40"/>
          <w:sz w:val="16"/>
        </w:rPr>
        <w:t xml:space="preserve"> </w:t>
      </w:r>
      <w:r>
        <w:rPr>
          <w:sz w:val="16"/>
        </w:rPr>
        <w:t>аэрогидродинамики.</w:t>
      </w:r>
      <w:r>
        <w:rPr>
          <w:spacing w:val="40"/>
          <w:sz w:val="16"/>
        </w:rPr>
        <w:t xml:space="preserve"> </w:t>
      </w:r>
      <w:r>
        <w:rPr>
          <w:sz w:val="16"/>
        </w:rPr>
        <w:t>Москва: Физматлит, 1994.</w:t>
      </w:r>
    </w:p>
    <w:p w14:paraId="43AC2109" w14:textId="77777777" w:rsidR="00103674" w:rsidRDefault="00000000">
      <w:pPr>
        <w:pStyle w:val="a5"/>
        <w:numPr>
          <w:ilvl w:val="0"/>
          <w:numId w:val="239"/>
        </w:numPr>
        <w:tabs>
          <w:tab w:val="left" w:pos="746"/>
        </w:tabs>
        <w:spacing w:before="66"/>
        <w:ind w:left="427" w:right="132" w:firstLine="140"/>
        <w:jc w:val="both"/>
        <w:rPr>
          <w:sz w:val="16"/>
        </w:rPr>
      </w:pPr>
      <w:r w:rsidRPr="0017427D">
        <w:rPr>
          <w:sz w:val="16"/>
          <w:lang w:val="en-US"/>
        </w:rPr>
        <w:t xml:space="preserve">R.L. Campbell. Efficient viscous design of realistic aircraft configurations. </w:t>
      </w:r>
      <w:r>
        <w:rPr>
          <w:sz w:val="16"/>
        </w:rPr>
        <w:t>AIAA Paper 98-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2539.</w:t>
      </w:r>
    </w:p>
    <w:p w14:paraId="3D7C3953" w14:textId="77777777" w:rsidR="00103674" w:rsidRDefault="00000000">
      <w:pPr>
        <w:pStyle w:val="a5"/>
        <w:numPr>
          <w:ilvl w:val="0"/>
          <w:numId w:val="239"/>
        </w:numPr>
        <w:tabs>
          <w:tab w:val="left" w:pos="741"/>
        </w:tabs>
        <w:spacing w:before="2"/>
        <w:ind w:left="427" w:right="132" w:firstLine="140"/>
        <w:jc w:val="both"/>
        <w:rPr>
          <w:sz w:val="16"/>
        </w:rPr>
      </w:pPr>
      <w:r w:rsidRPr="0017427D">
        <w:rPr>
          <w:sz w:val="16"/>
          <w:lang w:val="en-US"/>
        </w:rPr>
        <w:t>G.S. Dulikravich. Aerodynamic shape design and optimization: status and trends.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z w:val="16"/>
        </w:rPr>
        <w:t>Journal of</w:t>
      </w:r>
      <w:r>
        <w:rPr>
          <w:spacing w:val="40"/>
          <w:sz w:val="16"/>
        </w:rPr>
        <w:t xml:space="preserve"> </w:t>
      </w:r>
      <w:r>
        <w:rPr>
          <w:sz w:val="16"/>
        </w:rPr>
        <w:t>Aircraft, vol.29, №6, 1992.</w:t>
      </w:r>
    </w:p>
    <w:p w14:paraId="61B003EF" w14:textId="77777777" w:rsidR="00103674" w:rsidRDefault="00000000">
      <w:pPr>
        <w:pStyle w:val="a5"/>
        <w:numPr>
          <w:ilvl w:val="0"/>
          <w:numId w:val="239"/>
        </w:numPr>
        <w:tabs>
          <w:tab w:val="left" w:pos="762"/>
        </w:tabs>
        <w:spacing w:before="2"/>
        <w:ind w:left="427" w:right="145" w:firstLine="140"/>
        <w:jc w:val="both"/>
        <w:rPr>
          <w:sz w:val="16"/>
        </w:rPr>
      </w:pPr>
      <w:r>
        <w:rPr>
          <w:sz w:val="16"/>
        </w:rPr>
        <w:t>А.Л. Болсуновский, Н.П. Бузоверя. Метод решения обратной задачи для профиля в</w:t>
      </w:r>
      <w:r>
        <w:rPr>
          <w:spacing w:val="40"/>
          <w:sz w:val="16"/>
        </w:rPr>
        <w:t xml:space="preserve"> </w:t>
      </w:r>
      <w:r>
        <w:rPr>
          <w:sz w:val="16"/>
        </w:rPr>
        <w:t>околозвуковом потоке газа. Труды ЦАГИ, выпуск 2497, 1993.</w:t>
      </w:r>
    </w:p>
    <w:p w14:paraId="3893DF69" w14:textId="77777777" w:rsidR="00103674" w:rsidRDefault="00000000">
      <w:pPr>
        <w:pStyle w:val="a5"/>
        <w:numPr>
          <w:ilvl w:val="0"/>
          <w:numId w:val="239"/>
        </w:numPr>
        <w:tabs>
          <w:tab w:val="left" w:pos="751"/>
        </w:tabs>
        <w:spacing w:before="2"/>
        <w:ind w:left="427" w:right="137" w:firstLine="140"/>
        <w:jc w:val="both"/>
        <w:rPr>
          <w:sz w:val="16"/>
        </w:rPr>
      </w:pPr>
      <w:r>
        <w:rPr>
          <w:sz w:val="16"/>
        </w:rPr>
        <w:t>А.Л. Болсуновский, Н.П. Бузоверя, И.А. Губанова, М.А. Губанова. Решение обратной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профиля</w:t>
      </w:r>
      <w:r>
        <w:rPr>
          <w:spacing w:val="-8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рамках</w:t>
      </w:r>
      <w:r>
        <w:rPr>
          <w:spacing w:val="-9"/>
          <w:sz w:val="16"/>
        </w:rPr>
        <w:t xml:space="preserve"> </w:t>
      </w:r>
      <w:r>
        <w:rPr>
          <w:sz w:val="16"/>
        </w:rPr>
        <w:t>уравнений</w:t>
      </w:r>
      <w:r>
        <w:rPr>
          <w:spacing w:val="-10"/>
          <w:sz w:val="16"/>
        </w:rPr>
        <w:t xml:space="preserve"> </w:t>
      </w:r>
      <w:r>
        <w:rPr>
          <w:sz w:val="16"/>
        </w:rPr>
        <w:t>Навье</w:t>
      </w:r>
      <w:r>
        <w:rPr>
          <w:spacing w:val="-10"/>
          <w:sz w:val="16"/>
        </w:rPr>
        <w:t xml:space="preserve"> </w:t>
      </w:r>
      <w:r>
        <w:rPr>
          <w:sz w:val="16"/>
        </w:rPr>
        <w:t>Стокса,</w:t>
      </w:r>
      <w:r>
        <w:rPr>
          <w:spacing w:val="-9"/>
          <w:sz w:val="16"/>
        </w:rPr>
        <w:t xml:space="preserve"> </w:t>
      </w:r>
      <w:r>
        <w:rPr>
          <w:sz w:val="16"/>
        </w:rPr>
        <w:t>осредненных</w:t>
      </w:r>
      <w:r>
        <w:rPr>
          <w:spacing w:val="-9"/>
          <w:sz w:val="16"/>
        </w:rPr>
        <w:t xml:space="preserve"> </w:t>
      </w:r>
      <w:r>
        <w:rPr>
          <w:sz w:val="16"/>
        </w:rPr>
        <w:t>по</w:t>
      </w:r>
      <w:r>
        <w:rPr>
          <w:spacing w:val="-9"/>
          <w:sz w:val="16"/>
        </w:rPr>
        <w:t xml:space="preserve"> </w:t>
      </w:r>
      <w:r>
        <w:rPr>
          <w:sz w:val="16"/>
        </w:rPr>
        <w:t>Рейнольдсу.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9"/>
          <w:sz w:val="16"/>
        </w:rPr>
        <w:t xml:space="preserve"> </w:t>
      </w:r>
      <w:r>
        <w:rPr>
          <w:sz w:val="16"/>
        </w:rPr>
        <w:t>Ученые</w:t>
      </w:r>
      <w:r>
        <w:rPr>
          <w:spacing w:val="40"/>
          <w:sz w:val="16"/>
        </w:rPr>
        <w:t xml:space="preserve"> </w:t>
      </w:r>
      <w:r>
        <w:rPr>
          <w:sz w:val="16"/>
        </w:rPr>
        <w:t>записки ЦАГИ, Т. XLIV, №3, 2013.</w:t>
      </w:r>
    </w:p>
    <w:p w14:paraId="1BEE9517" w14:textId="77777777" w:rsidR="00103674" w:rsidRDefault="00000000">
      <w:pPr>
        <w:pStyle w:val="a5"/>
        <w:numPr>
          <w:ilvl w:val="0"/>
          <w:numId w:val="239"/>
        </w:numPr>
        <w:tabs>
          <w:tab w:val="left" w:pos="761"/>
        </w:tabs>
        <w:spacing w:before="6" w:line="235" w:lineRule="auto"/>
        <w:ind w:left="427" w:right="141" w:firstLine="140"/>
        <w:jc w:val="both"/>
        <w:rPr>
          <w:sz w:val="16"/>
        </w:rPr>
      </w:pPr>
      <w:r w:rsidRPr="0017427D">
        <w:rPr>
          <w:sz w:val="16"/>
          <w:lang w:val="en-US"/>
        </w:rPr>
        <w:t xml:space="preserve">B.M. Kulfan. Universal Parametric Geometry Representation Method. </w:t>
      </w:r>
      <w:r>
        <w:rPr>
          <w:sz w:val="16"/>
        </w:rPr>
        <w:t>Journal of Aircraft,</w:t>
      </w:r>
      <w:r>
        <w:rPr>
          <w:spacing w:val="40"/>
          <w:sz w:val="16"/>
        </w:rPr>
        <w:t xml:space="preserve"> </w:t>
      </w:r>
      <w:r>
        <w:rPr>
          <w:sz w:val="16"/>
        </w:rPr>
        <w:t>45(1):142–158, 2008. DOI: 10.2514/1.29958.</w:t>
      </w:r>
    </w:p>
    <w:p w14:paraId="2ADA53F2" w14:textId="77777777" w:rsidR="00103674" w:rsidRDefault="00000000">
      <w:pPr>
        <w:pStyle w:val="a5"/>
        <w:numPr>
          <w:ilvl w:val="0"/>
          <w:numId w:val="239"/>
        </w:numPr>
        <w:tabs>
          <w:tab w:val="left" w:pos="716"/>
        </w:tabs>
        <w:spacing w:before="2"/>
        <w:ind w:left="427" w:right="142" w:firstLine="140"/>
        <w:jc w:val="both"/>
        <w:rPr>
          <w:sz w:val="16"/>
        </w:rPr>
      </w:pPr>
      <w:r w:rsidRPr="0017427D">
        <w:rPr>
          <w:spacing w:val="-2"/>
          <w:sz w:val="16"/>
          <w:lang w:val="en-US"/>
        </w:rPr>
        <w:t>B.M. Kulfan and J.E. Bussoletti. Fundamental Parametric Geometry Representations for Aircraft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Component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Shapes.</w:t>
      </w:r>
      <w:r w:rsidRPr="0017427D">
        <w:rPr>
          <w:spacing w:val="-10"/>
          <w:sz w:val="16"/>
          <w:lang w:val="en-US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11th</w:t>
      </w:r>
      <w:r>
        <w:rPr>
          <w:spacing w:val="-10"/>
          <w:sz w:val="16"/>
        </w:rPr>
        <w:t xml:space="preserve"> </w:t>
      </w:r>
      <w:r>
        <w:rPr>
          <w:sz w:val="16"/>
        </w:rPr>
        <w:t>AIAA/ISSMO</w:t>
      </w:r>
      <w:r>
        <w:rPr>
          <w:spacing w:val="-10"/>
          <w:sz w:val="16"/>
        </w:rPr>
        <w:t xml:space="preserve"> </w:t>
      </w:r>
      <w:r>
        <w:rPr>
          <w:sz w:val="16"/>
        </w:rPr>
        <w:t>Multidisciplinary</w:t>
      </w:r>
      <w:r>
        <w:rPr>
          <w:spacing w:val="-10"/>
          <w:sz w:val="16"/>
        </w:rPr>
        <w:t xml:space="preserve"> </w:t>
      </w:r>
      <w:r>
        <w:rPr>
          <w:sz w:val="16"/>
        </w:rPr>
        <w:t>Analysis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Optimization</w:t>
      </w:r>
      <w:r>
        <w:rPr>
          <w:spacing w:val="-10"/>
          <w:sz w:val="16"/>
        </w:rPr>
        <w:t xml:space="preserve"> </w:t>
      </w:r>
      <w:r>
        <w:rPr>
          <w:sz w:val="16"/>
        </w:rPr>
        <w:t>Conference,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2006.</w:t>
      </w:r>
    </w:p>
    <w:p w14:paraId="14D3346C" w14:textId="77777777" w:rsidR="00103674" w:rsidRDefault="00000000">
      <w:pPr>
        <w:pStyle w:val="a5"/>
        <w:numPr>
          <w:ilvl w:val="0"/>
          <w:numId w:val="239"/>
        </w:numPr>
        <w:tabs>
          <w:tab w:val="left" w:pos="722"/>
        </w:tabs>
        <w:spacing w:before="4"/>
        <w:ind w:left="427" w:right="143" w:firstLine="140"/>
        <w:jc w:val="both"/>
        <w:rPr>
          <w:sz w:val="16"/>
        </w:rPr>
      </w:pPr>
      <w:r w:rsidRPr="0017427D">
        <w:rPr>
          <w:sz w:val="16"/>
          <w:lang w:val="en-US"/>
        </w:rPr>
        <w:t>A.V.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Wolkov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S.V.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Lyapunov,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Numerical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prediction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transonic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viscous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separated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flow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past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an airfoil, Theor. </w:t>
      </w:r>
      <w:r>
        <w:rPr>
          <w:sz w:val="16"/>
        </w:rPr>
        <w:t>Comput. Fluid Dyn. 6, 1 (1994).</w:t>
      </w:r>
    </w:p>
    <w:p w14:paraId="058ECDFB" w14:textId="77777777" w:rsidR="00103674" w:rsidRDefault="00000000">
      <w:pPr>
        <w:pStyle w:val="a5"/>
        <w:numPr>
          <w:ilvl w:val="0"/>
          <w:numId w:val="239"/>
        </w:numPr>
        <w:tabs>
          <w:tab w:val="left" w:pos="857"/>
        </w:tabs>
        <w:spacing w:before="2"/>
        <w:ind w:left="427" w:right="137" w:firstLine="140"/>
        <w:jc w:val="both"/>
        <w:rPr>
          <w:sz w:val="16"/>
        </w:rPr>
      </w:pPr>
      <w:r>
        <w:rPr>
          <w:sz w:val="16"/>
        </w:rPr>
        <w:t>А.Л. Болсуновский, Н.П. Бузоверя, О.В. Карась, В.Е. Ковалев. Развитие методов</w:t>
      </w:r>
      <w:r>
        <w:rPr>
          <w:spacing w:val="40"/>
          <w:sz w:val="16"/>
        </w:rPr>
        <w:t xml:space="preserve"> </w:t>
      </w:r>
      <w:r>
        <w:rPr>
          <w:sz w:val="16"/>
        </w:rPr>
        <w:t>аэродинамического проектирования крейсерской компоновки дозвуковых самолетов. Труды</w:t>
      </w:r>
      <w:r>
        <w:rPr>
          <w:spacing w:val="40"/>
          <w:sz w:val="16"/>
        </w:rPr>
        <w:t xml:space="preserve"> </w:t>
      </w:r>
      <w:r>
        <w:rPr>
          <w:sz w:val="16"/>
        </w:rPr>
        <w:t>ЦАГИ, выпуск 2655, 2002.</w:t>
      </w:r>
    </w:p>
    <w:p w14:paraId="5280D93E" w14:textId="77777777" w:rsidR="00103674" w:rsidRDefault="00000000">
      <w:pPr>
        <w:pStyle w:val="a5"/>
        <w:numPr>
          <w:ilvl w:val="0"/>
          <w:numId w:val="239"/>
        </w:numPr>
        <w:tabs>
          <w:tab w:val="left" w:pos="826"/>
        </w:tabs>
        <w:spacing w:before="3"/>
        <w:ind w:left="427" w:right="144" w:firstLine="140"/>
        <w:jc w:val="both"/>
        <w:rPr>
          <w:sz w:val="16"/>
        </w:rPr>
      </w:pPr>
      <w:r>
        <w:rPr>
          <w:sz w:val="16"/>
        </w:rPr>
        <w:t>Болсуновский А.Л., Бузоверя Н.П., Губанова И.А., Пущин Н.А., Черный К.И. Метод</w:t>
      </w:r>
      <w:r>
        <w:rPr>
          <w:spacing w:val="40"/>
          <w:sz w:val="16"/>
        </w:rPr>
        <w:t xml:space="preserve"> </w:t>
      </w:r>
      <w:r>
        <w:rPr>
          <w:sz w:val="16"/>
        </w:rPr>
        <w:t>решения обратной задачи для комбинации крыло-фюзеляж с использованием уравнений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Навье-Стокса, осредненных по Рейнольдсу. Ученые записки ЦАГИ, том 49, №2, 2018.</w:t>
      </w:r>
    </w:p>
    <w:p w14:paraId="341B0F2B" w14:textId="77777777" w:rsidR="00103674" w:rsidRDefault="00103674">
      <w:pPr>
        <w:pStyle w:val="a3"/>
        <w:spacing w:before="19"/>
        <w:ind w:left="0"/>
        <w:jc w:val="left"/>
      </w:pPr>
    </w:p>
    <w:p w14:paraId="0D21B0D4" w14:textId="77777777" w:rsidR="00103674" w:rsidRDefault="00000000">
      <w:pPr>
        <w:pStyle w:val="2"/>
        <w:ind w:left="2273" w:right="346" w:hanging="1646"/>
        <w:jc w:val="both"/>
      </w:pPr>
      <w:r>
        <w:t>Численное</w:t>
      </w:r>
      <w:r>
        <w:rPr>
          <w:spacing w:val="-4"/>
        </w:rPr>
        <w:t xml:space="preserve"> </w:t>
      </w:r>
      <w:r>
        <w:t>исследование</w:t>
      </w:r>
      <w:r>
        <w:rPr>
          <w:spacing w:val="-9"/>
        </w:rPr>
        <w:t xml:space="preserve"> </w:t>
      </w:r>
      <w:r>
        <w:t>аэродинамической</w:t>
      </w:r>
      <w:r>
        <w:rPr>
          <w:spacing w:val="-9"/>
        </w:rPr>
        <w:t xml:space="preserve"> </w:t>
      </w:r>
      <w:r>
        <w:t>эффективности</w:t>
      </w:r>
      <w:r>
        <w:rPr>
          <w:spacing w:val="-9"/>
        </w:rPr>
        <w:t xml:space="preserve"> </w:t>
      </w:r>
      <w:r>
        <w:t>двухрядного</w:t>
      </w:r>
      <w:r>
        <w:rPr>
          <w:spacing w:val="-7"/>
        </w:rPr>
        <w:t xml:space="preserve"> </w:t>
      </w:r>
      <w:r>
        <w:t>рулевого</w:t>
      </w:r>
      <w:r>
        <w:rPr>
          <w:spacing w:val="40"/>
        </w:rPr>
        <w:t xml:space="preserve"> </w:t>
      </w:r>
      <w:r>
        <w:t>винта вертолета на режимах висения</w:t>
      </w:r>
    </w:p>
    <w:p w14:paraId="60895E13" w14:textId="77777777" w:rsidR="00103674" w:rsidRDefault="00000000">
      <w:pPr>
        <w:pStyle w:val="a3"/>
        <w:spacing w:before="2"/>
        <w:ind w:left="2799" w:right="2510" w:firstLine="405"/>
      </w:pPr>
      <w:r>
        <w:t>Макеев</w:t>
      </w:r>
      <w:r>
        <w:rPr>
          <w:spacing w:val="-3"/>
        </w:rPr>
        <w:t xml:space="preserve"> </w:t>
      </w:r>
      <w:r>
        <w:t>П.В.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0EAED6D" w14:textId="77777777" w:rsidR="00103674" w:rsidRDefault="00000000">
      <w:pPr>
        <w:pStyle w:val="a3"/>
        <w:spacing w:before="3"/>
        <w:ind w:right="132" w:firstLine="140"/>
      </w:pPr>
      <w:r>
        <w:t>Рулевые</w:t>
      </w:r>
      <w:r>
        <w:rPr>
          <w:spacing w:val="-10"/>
        </w:rPr>
        <w:t xml:space="preserve"> </w:t>
      </w:r>
      <w:r>
        <w:t>винты</w:t>
      </w:r>
      <w:r>
        <w:rPr>
          <w:spacing w:val="-7"/>
        </w:rPr>
        <w:t xml:space="preserve"> </w:t>
      </w:r>
      <w:r>
        <w:t>(РВ)</w:t>
      </w:r>
      <w:r>
        <w:rPr>
          <w:spacing w:val="-8"/>
        </w:rPr>
        <w:t xml:space="preserve"> </w:t>
      </w:r>
      <w:r>
        <w:t>являются</w:t>
      </w:r>
      <w:r>
        <w:rPr>
          <w:spacing w:val="-8"/>
        </w:rPr>
        <w:t xml:space="preserve"> </w:t>
      </w:r>
      <w:r>
        <w:t>наиболее</w:t>
      </w:r>
      <w:r>
        <w:rPr>
          <w:spacing w:val="-10"/>
        </w:rPr>
        <w:t xml:space="preserve"> </w:t>
      </w:r>
      <w:r>
        <w:t>распространенным</w:t>
      </w:r>
      <w:r>
        <w:rPr>
          <w:spacing w:val="-10"/>
        </w:rPr>
        <w:t xml:space="preserve"> </w:t>
      </w:r>
      <w:r>
        <w:t>вариантом</w:t>
      </w:r>
      <w:r>
        <w:rPr>
          <w:spacing w:val="-10"/>
        </w:rPr>
        <w:t xml:space="preserve"> </w:t>
      </w:r>
      <w:r>
        <w:t>рулевого</w:t>
      </w:r>
      <w:r>
        <w:rPr>
          <w:spacing w:val="-9"/>
        </w:rPr>
        <w:t xml:space="preserve"> </w:t>
      </w:r>
      <w:r>
        <w:t>устройства,</w:t>
      </w:r>
      <w:r>
        <w:rPr>
          <w:spacing w:val="40"/>
        </w:rPr>
        <w:t xml:space="preserve"> </w:t>
      </w:r>
      <w:r>
        <w:t>предназначенным</w:t>
      </w:r>
      <w:r>
        <w:rPr>
          <w:spacing w:val="-2"/>
        </w:rPr>
        <w:t xml:space="preserve"> </w:t>
      </w:r>
      <w:r>
        <w:t>для компенсации</w:t>
      </w:r>
      <w:r>
        <w:rPr>
          <w:spacing w:val="-1"/>
        </w:rPr>
        <w:t xml:space="preserve"> </w:t>
      </w:r>
      <w:r>
        <w:t>реактивного</w:t>
      </w:r>
      <w:r>
        <w:rPr>
          <w:spacing w:val="-1"/>
        </w:rPr>
        <w:t xml:space="preserve"> </w:t>
      </w:r>
      <w:r>
        <w:t>крутящего</w:t>
      </w:r>
      <w:r>
        <w:rPr>
          <w:spacing w:val="-1"/>
        </w:rPr>
        <w:t xml:space="preserve"> </w:t>
      </w:r>
      <w:r>
        <w:t>момента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несущего</w:t>
      </w:r>
      <w:r>
        <w:rPr>
          <w:spacing w:val="-1"/>
        </w:rPr>
        <w:t xml:space="preserve"> </w:t>
      </w:r>
      <w:r>
        <w:t>винта</w:t>
      </w:r>
      <w:r>
        <w:rPr>
          <w:spacing w:val="-2"/>
        </w:rPr>
        <w:t xml:space="preserve"> </w:t>
      </w:r>
      <w:r>
        <w:t>(НВ)</w:t>
      </w:r>
      <w:r>
        <w:rPr>
          <w:spacing w:val="40"/>
        </w:rPr>
        <w:t xml:space="preserve"> </w:t>
      </w:r>
      <w:r>
        <w:t>на вертолетах одновинтовой схемы. РВ является важнейшим органом управления,</w:t>
      </w:r>
      <w:r>
        <w:rPr>
          <w:spacing w:val="40"/>
        </w:rPr>
        <w:t xml:space="preserve"> </w:t>
      </w:r>
      <w:r>
        <w:t>обеспечивающим путевое управление и балансировку вертолета. Наибольшая тяга РВ</w:t>
      </w:r>
      <w:r>
        <w:rPr>
          <w:spacing w:val="40"/>
        </w:rPr>
        <w:t xml:space="preserve"> </w:t>
      </w:r>
      <w:r>
        <w:t>требуется на режимах висения, когда НВ имеет максимальные значения крутящего момента.</w:t>
      </w:r>
      <w:r>
        <w:rPr>
          <w:spacing w:val="40"/>
        </w:rPr>
        <w:t xml:space="preserve"> </w:t>
      </w:r>
      <w:r>
        <w:t>РВ</w:t>
      </w:r>
      <w:r>
        <w:rPr>
          <w:spacing w:val="-9"/>
        </w:rPr>
        <w:t xml:space="preserve"> </w:t>
      </w:r>
      <w:r>
        <w:t>проектируется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достаточным</w:t>
      </w:r>
      <w:r>
        <w:rPr>
          <w:spacing w:val="-9"/>
        </w:rPr>
        <w:t xml:space="preserve"> </w:t>
      </w:r>
      <w:r>
        <w:t>запасом</w:t>
      </w:r>
      <w:r>
        <w:rPr>
          <w:spacing w:val="-4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тяге,</w:t>
      </w:r>
      <w:r>
        <w:rPr>
          <w:spacing w:val="-7"/>
        </w:rPr>
        <w:t xml:space="preserve"> </w:t>
      </w:r>
      <w:r>
        <w:t>однако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ряде</w:t>
      </w:r>
      <w:r>
        <w:rPr>
          <w:spacing w:val="-9"/>
        </w:rPr>
        <w:t xml:space="preserve"> </w:t>
      </w:r>
      <w:r>
        <w:t>случаев</w:t>
      </w:r>
      <w:r>
        <w:rPr>
          <w:spacing w:val="-8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приближаться</w:t>
      </w:r>
      <w:r>
        <w:rPr>
          <w:spacing w:val="40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предельным</w:t>
      </w:r>
      <w:r>
        <w:rPr>
          <w:spacing w:val="-8"/>
        </w:rPr>
        <w:t xml:space="preserve"> </w:t>
      </w:r>
      <w:r>
        <w:t>режимам: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выполнении</w:t>
      </w:r>
      <w:r>
        <w:rPr>
          <w:spacing w:val="-9"/>
        </w:rPr>
        <w:t xml:space="preserve"> </w:t>
      </w:r>
      <w:r>
        <w:t>висения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перегрузочном</w:t>
      </w:r>
      <w:r>
        <w:rPr>
          <w:spacing w:val="-10"/>
        </w:rPr>
        <w:t xml:space="preserve"> </w:t>
      </w:r>
      <w:r>
        <w:t>варианте,</w:t>
      </w:r>
      <w:r>
        <w:rPr>
          <w:spacing w:val="-8"/>
        </w:rPr>
        <w:t xml:space="preserve"> </w:t>
      </w:r>
      <w:r>
        <w:t>эксплуатации</w:t>
      </w:r>
      <w:r>
        <w:rPr>
          <w:spacing w:val="-9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большой высоте. В некоторых случаях эффективность РВ может падать из-за внешних</w:t>
      </w:r>
      <w:r>
        <w:rPr>
          <w:spacing w:val="40"/>
        </w:rPr>
        <w:t xml:space="preserve"> </w:t>
      </w:r>
      <w:r>
        <w:t>факторов: неблагоприятного направления ветра, влияния НВ. Нехватка тяги РВ может</w:t>
      </w:r>
      <w:r>
        <w:rPr>
          <w:spacing w:val="40"/>
        </w:rPr>
        <w:t xml:space="preserve"> </w:t>
      </w:r>
      <w:r>
        <w:t>привести к потере управления и стать предпосылкой летного происшествия.</w:t>
      </w:r>
    </w:p>
    <w:p w14:paraId="1FA31F01" w14:textId="77777777" w:rsidR="00103674" w:rsidRDefault="00000000">
      <w:pPr>
        <w:pStyle w:val="a3"/>
        <w:spacing w:before="6"/>
        <w:ind w:right="143" w:firstLine="140"/>
      </w:pPr>
      <w:r>
        <w:t>Таким образом, повышение эффективности РВ является актуальной задачей.</w:t>
      </w:r>
      <w:r>
        <w:rPr>
          <w:spacing w:val="40"/>
        </w:rPr>
        <w:t xml:space="preserve"> </w:t>
      </w:r>
      <w:r>
        <w:t>Аэродинамическая</w:t>
      </w:r>
      <w:r>
        <w:rPr>
          <w:spacing w:val="-10"/>
        </w:rPr>
        <w:t xml:space="preserve"> </w:t>
      </w:r>
      <w:r>
        <w:t>эффективность</w:t>
      </w:r>
      <w:r>
        <w:rPr>
          <w:spacing w:val="-10"/>
        </w:rPr>
        <w:t xml:space="preserve"> </w:t>
      </w:r>
      <w:r>
        <w:t>РВ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висении</w:t>
      </w:r>
      <w:r>
        <w:rPr>
          <w:spacing w:val="-10"/>
        </w:rPr>
        <w:t xml:space="preserve"> </w:t>
      </w:r>
      <w:r>
        <w:t>оценивается</w:t>
      </w:r>
      <w:r>
        <w:rPr>
          <w:spacing w:val="-10"/>
        </w:rPr>
        <w:t xml:space="preserve"> </w:t>
      </w:r>
      <w:r>
        <w:t>относительным</w:t>
      </w:r>
      <w:r>
        <w:rPr>
          <w:spacing w:val="-10"/>
        </w:rPr>
        <w:t xml:space="preserve"> </w:t>
      </w:r>
      <w:r>
        <w:t>КПД.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РВ, как правило, имеют сниженные по сравнению с НВ КПД за счет особенностей своей</w:t>
      </w:r>
      <w:r>
        <w:rPr>
          <w:spacing w:val="40"/>
        </w:rPr>
        <w:t xml:space="preserve"> </w:t>
      </w:r>
      <w:r>
        <w:rPr>
          <w:spacing w:val="-2"/>
        </w:rPr>
        <w:t>компоновки.</w:t>
      </w:r>
    </w:p>
    <w:p w14:paraId="4FE929E0" w14:textId="77777777" w:rsidR="00103674" w:rsidRDefault="00000000">
      <w:pPr>
        <w:pStyle w:val="a3"/>
        <w:spacing w:before="4"/>
        <w:ind w:right="137" w:firstLine="140"/>
      </w:pPr>
      <w:r>
        <w:t>В настоящее время на вертолетах применяется классические 2-5 лопастные РВ, а также</w:t>
      </w:r>
      <w:r>
        <w:rPr>
          <w:spacing w:val="40"/>
        </w:rPr>
        <w:t xml:space="preserve"> </w:t>
      </w:r>
      <w:r>
        <w:t>внедряются перспективные компоновки РВ, включая Х-образные, представляющие собой</w:t>
      </w:r>
      <w:r>
        <w:rPr>
          <w:spacing w:val="40"/>
        </w:rPr>
        <w:t xml:space="preserve"> </w:t>
      </w:r>
      <w:r>
        <w:t>пару близкорасположенных двухлопастных винтов, вращающихся в одном направлении и</w:t>
      </w:r>
      <w:r>
        <w:rPr>
          <w:spacing w:val="40"/>
        </w:rPr>
        <w:t xml:space="preserve"> </w:t>
      </w:r>
      <w:r>
        <w:t>имеющих угол ножниц.</w:t>
      </w:r>
    </w:p>
    <w:p w14:paraId="3EF85F46" w14:textId="77777777" w:rsidR="00103674" w:rsidRDefault="00000000">
      <w:pPr>
        <w:pStyle w:val="a3"/>
        <w:spacing w:before="4"/>
        <w:ind w:right="139" w:firstLine="140"/>
      </w:pPr>
      <w:r>
        <w:t>Для НВ наибольшую эффективность имеет классическая соосная схема с двумя</w:t>
      </w:r>
      <w:r>
        <w:rPr>
          <w:spacing w:val="40"/>
        </w:rPr>
        <w:t xml:space="preserve"> </w:t>
      </w:r>
      <w:r>
        <w:t>разнесенными на расстояние 0,2R по оси вращения винтами, вращающимися в</w:t>
      </w:r>
      <w:r>
        <w:rPr>
          <w:spacing w:val="40"/>
        </w:rPr>
        <w:t xml:space="preserve"> </w:t>
      </w:r>
      <w:r>
        <w:t>противоположном направлении. Ранее в работе [1] исследовались аэродинамические</w:t>
      </w:r>
      <w:r>
        <w:rPr>
          <w:spacing w:val="40"/>
        </w:rPr>
        <w:t xml:space="preserve"> </w:t>
      </w:r>
      <w:r>
        <w:t>характеристики (АДХ) на висении для эквивалентных одиночного, соосного и двухрядного</w:t>
      </w:r>
      <w:r>
        <w:rPr>
          <w:spacing w:val="40"/>
        </w:rPr>
        <w:t xml:space="preserve"> </w:t>
      </w:r>
      <w:r>
        <w:t>НВ. Двухрядный НВ с разносом плоскостей 0,2R и одинаковым направлением вращения</w:t>
      </w:r>
      <w:r>
        <w:rPr>
          <w:spacing w:val="40"/>
        </w:rPr>
        <w:t xml:space="preserve"> </w:t>
      </w:r>
      <w:r>
        <w:t>лопастей, показал КПД близкий к соосному НВ.</w:t>
      </w:r>
    </w:p>
    <w:p w14:paraId="596BE5A8" w14:textId="77777777" w:rsidR="00103674" w:rsidRDefault="00000000">
      <w:pPr>
        <w:pStyle w:val="a3"/>
        <w:spacing w:before="2"/>
        <w:ind w:right="146" w:firstLine="140"/>
      </w:pPr>
      <w:r>
        <w:t>В представленной работе рассмотрена эффективность применения в качестве рулевого</w:t>
      </w:r>
      <w:r>
        <w:rPr>
          <w:spacing w:val="40"/>
        </w:rPr>
        <w:t xml:space="preserve"> </w:t>
      </w:r>
      <w:r>
        <w:t>устройства</w:t>
      </w:r>
      <w:r>
        <w:rPr>
          <w:spacing w:val="19"/>
        </w:rPr>
        <w:t xml:space="preserve"> </w:t>
      </w:r>
      <w:r>
        <w:t>оригинального</w:t>
      </w:r>
      <w:r>
        <w:rPr>
          <w:spacing w:val="20"/>
        </w:rPr>
        <w:t xml:space="preserve"> </w:t>
      </w:r>
      <w:r>
        <w:t>4-лопастного</w:t>
      </w:r>
      <w:r>
        <w:rPr>
          <w:spacing w:val="20"/>
        </w:rPr>
        <w:t xml:space="preserve"> </w:t>
      </w:r>
      <w:r>
        <w:t>двухрядного</w:t>
      </w:r>
      <w:r>
        <w:rPr>
          <w:spacing w:val="25"/>
        </w:rPr>
        <w:t xml:space="preserve"> </w:t>
      </w:r>
      <w:r>
        <w:t>РВ.</w:t>
      </w:r>
      <w:r>
        <w:rPr>
          <w:spacing w:val="20"/>
        </w:rPr>
        <w:t xml:space="preserve"> </w:t>
      </w:r>
      <w:r>
        <w:t>Двухрядный</w:t>
      </w:r>
      <w:r>
        <w:rPr>
          <w:spacing w:val="20"/>
        </w:rPr>
        <w:t xml:space="preserve"> </w:t>
      </w:r>
      <w:r>
        <w:t>РВ</w:t>
      </w:r>
      <w:r>
        <w:rPr>
          <w:spacing w:val="19"/>
        </w:rPr>
        <w:t xml:space="preserve"> </w:t>
      </w:r>
      <w:r>
        <w:t>состоит</w:t>
      </w:r>
      <w:r>
        <w:rPr>
          <w:spacing w:val="20"/>
        </w:rPr>
        <w:t xml:space="preserve"> </w:t>
      </w:r>
      <w:r>
        <w:t>из</w:t>
      </w:r>
      <w:r>
        <w:rPr>
          <w:spacing w:val="23"/>
        </w:rPr>
        <w:t xml:space="preserve"> </w:t>
      </w:r>
      <w:r>
        <w:rPr>
          <w:spacing w:val="-4"/>
        </w:rPr>
        <w:t>двух</w:t>
      </w:r>
    </w:p>
    <w:p w14:paraId="57F1BD6E" w14:textId="77777777" w:rsidR="00103674" w:rsidRDefault="00000000">
      <w:pPr>
        <w:pStyle w:val="a3"/>
        <w:spacing w:before="66"/>
        <w:ind w:left="99" w:right="421"/>
        <w:jc w:val="right"/>
      </w:pPr>
      <w:r>
        <w:t>двухлопастных</w:t>
      </w:r>
      <w:r>
        <w:rPr>
          <w:spacing w:val="37"/>
        </w:rPr>
        <w:t xml:space="preserve"> </w:t>
      </w:r>
      <w:r>
        <w:t>РВ,</w:t>
      </w:r>
      <w:r>
        <w:rPr>
          <w:spacing w:val="37"/>
        </w:rPr>
        <w:t xml:space="preserve"> </w:t>
      </w:r>
      <w:r>
        <w:t>вращающихся</w:t>
      </w:r>
      <w:r>
        <w:rPr>
          <w:spacing w:val="39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одном</w:t>
      </w:r>
      <w:r>
        <w:rPr>
          <w:spacing w:val="40"/>
        </w:rPr>
        <w:t xml:space="preserve"> </w:t>
      </w:r>
      <w:r>
        <w:t>направлении</w:t>
      </w:r>
      <w:r>
        <w:rPr>
          <w:spacing w:val="37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размещенных</w:t>
      </w:r>
      <w:r>
        <w:rPr>
          <w:spacing w:val="37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оси</w:t>
      </w:r>
      <w:r>
        <w:rPr>
          <w:spacing w:val="37"/>
        </w:rPr>
        <w:t xml:space="preserve"> </w:t>
      </w:r>
      <w:r>
        <w:t>вала</w:t>
      </w:r>
      <w:r>
        <w:rPr>
          <w:spacing w:val="36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противоположных</w:t>
      </w:r>
      <w:r>
        <w:rPr>
          <w:spacing w:val="-8"/>
        </w:rPr>
        <w:t xml:space="preserve"> </w:t>
      </w:r>
      <w:r>
        <w:t>сторонах</w:t>
      </w:r>
      <w:r>
        <w:rPr>
          <w:spacing w:val="-8"/>
        </w:rPr>
        <w:t xml:space="preserve"> </w:t>
      </w:r>
      <w:r>
        <w:t>концевой</w:t>
      </w:r>
      <w:r>
        <w:rPr>
          <w:spacing w:val="-9"/>
        </w:rPr>
        <w:t xml:space="preserve"> </w:t>
      </w:r>
      <w:r>
        <w:t>балки</w:t>
      </w:r>
      <w:r>
        <w:rPr>
          <w:spacing w:val="-5"/>
        </w:rPr>
        <w:t xml:space="preserve"> </w:t>
      </w:r>
      <w:r>
        <w:t>вертолета</w:t>
      </w:r>
      <w:r>
        <w:rPr>
          <w:spacing w:val="-6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разносом</w:t>
      </w:r>
      <w:r>
        <w:rPr>
          <w:spacing w:val="-6"/>
        </w:rPr>
        <w:t xml:space="preserve"> </w:t>
      </w:r>
      <w:r>
        <w:t>плоскостей</w:t>
      </w:r>
      <w:r>
        <w:rPr>
          <w:spacing w:val="-9"/>
        </w:rPr>
        <w:t xml:space="preserve"> </w:t>
      </w:r>
      <w:r>
        <w:t>вращения</w:t>
      </w:r>
      <w:r>
        <w:rPr>
          <w:spacing w:val="-7"/>
        </w:rPr>
        <w:t xml:space="preserve"> </w:t>
      </w:r>
      <w:r>
        <w:t>0,8R.</w:t>
      </w:r>
      <w:r>
        <w:rPr>
          <w:spacing w:val="40"/>
        </w:rPr>
        <w:t xml:space="preserve"> </w:t>
      </w:r>
      <w:r>
        <w:t>Для исследования АДХ РВ применена современная нелинейная лопастная вихревая модель</w:t>
      </w:r>
      <w:r>
        <w:rPr>
          <w:spacing w:val="40"/>
        </w:rPr>
        <w:t xml:space="preserve"> </w:t>
      </w:r>
      <w:r>
        <w:t>винта,</w:t>
      </w:r>
      <w:r>
        <w:rPr>
          <w:spacing w:val="80"/>
        </w:rPr>
        <w:t xml:space="preserve"> </w:t>
      </w:r>
      <w:r>
        <w:t>разработанная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кафедре</w:t>
      </w:r>
      <w:r>
        <w:rPr>
          <w:spacing w:val="80"/>
        </w:rPr>
        <w:t xml:space="preserve"> </w:t>
      </w:r>
      <w:r>
        <w:t>«Проектирование</w:t>
      </w:r>
      <w:r>
        <w:rPr>
          <w:spacing w:val="80"/>
        </w:rPr>
        <w:t xml:space="preserve"> </w:t>
      </w:r>
      <w:r>
        <w:t>вертолетов»</w:t>
      </w:r>
      <w:r>
        <w:rPr>
          <w:spacing w:val="80"/>
        </w:rPr>
        <w:t xml:space="preserve"> </w:t>
      </w:r>
      <w:r>
        <w:t>МАИ.</w:t>
      </w:r>
      <w:r>
        <w:rPr>
          <w:spacing w:val="80"/>
        </w:rPr>
        <w:t xml:space="preserve"> </w:t>
      </w:r>
      <w:r>
        <w:t>Описанный</w:t>
      </w:r>
      <w:r>
        <w:rPr>
          <w:spacing w:val="40"/>
        </w:rPr>
        <w:t xml:space="preserve"> </w:t>
      </w:r>
      <w:r>
        <w:t>двухрядный</w:t>
      </w:r>
      <w:r>
        <w:rPr>
          <w:spacing w:val="7"/>
        </w:rPr>
        <w:t xml:space="preserve"> </w:t>
      </w:r>
      <w:r>
        <w:t>винт</w:t>
      </w:r>
      <w:r>
        <w:rPr>
          <w:spacing w:val="7"/>
        </w:rPr>
        <w:t xml:space="preserve"> </w:t>
      </w:r>
      <w:r>
        <w:t>сравнивается</w:t>
      </w:r>
      <w:r>
        <w:rPr>
          <w:spacing w:val="9"/>
        </w:rPr>
        <w:t xml:space="preserve"> </w:t>
      </w:r>
      <w:r>
        <w:t>с</w:t>
      </w:r>
      <w:r>
        <w:rPr>
          <w:spacing w:val="6"/>
        </w:rPr>
        <w:t xml:space="preserve"> </w:t>
      </w:r>
      <w:r>
        <w:t>3-лопастным</w:t>
      </w:r>
      <w:r>
        <w:rPr>
          <w:spacing w:val="7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Х-образным</w:t>
      </w:r>
      <w:r>
        <w:rPr>
          <w:spacing w:val="6"/>
        </w:rPr>
        <w:t xml:space="preserve"> </w:t>
      </w:r>
      <w:r>
        <w:t>винтами</w:t>
      </w:r>
      <w:r>
        <w:rPr>
          <w:spacing w:val="7"/>
        </w:rPr>
        <w:t xml:space="preserve"> </w:t>
      </w:r>
      <w:r>
        <w:t>вертолетов</w:t>
      </w:r>
      <w:r>
        <w:rPr>
          <w:spacing w:val="8"/>
        </w:rPr>
        <w:t xml:space="preserve"> </w:t>
      </w:r>
      <w:r>
        <w:rPr>
          <w:spacing w:val="-2"/>
        </w:rPr>
        <w:t>семейства</w:t>
      </w:r>
    </w:p>
    <w:p w14:paraId="6FFD05C4" w14:textId="77777777" w:rsidR="00103674" w:rsidRDefault="00000000">
      <w:pPr>
        <w:pStyle w:val="a3"/>
        <w:spacing w:before="5"/>
        <w:ind w:left="142"/>
      </w:pPr>
      <w:r>
        <w:t>Ми-8/17,</w:t>
      </w:r>
      <w:r>
        <w:rPr>
          <w:spacing w:val="-5"/>
        </w:rPr>
        <w:t xml:space="preserve"> </w:t>
      </w:r>
      <w:r>
        <w:t>исследованными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[2].</w:t>
      </w:r>
    </w:p>
    <w:p w14:paraId="58D3241E" w14:textId="77777777" w:rsidR="00103674" w:rsidRDefault="00000000">
      <w:pPr>
        <w:pStyle w:val="a3"/>
        <w:ind w:left="142" w:right="425" w:firstLine="140"/>
      </w:pPr>
      <w:r>
        <w:t>Результаты расчетов показали, что двухрядный РВ имеет КПД на режиме висения на 19%</w:t>
      </w:r>
      <w:r>
        <w:rPr>
          <w:spacing w:val="40"/>
        </w:rPr>
        <w:t xml:space="preserve"> </w:t>
      </w:r>
      <w:r>
        <w:t>выше,</w:t>
      </w:r>
      <w:r>
        <w:rPr>
          <w:spacing w:val="-3"/>
        </w:rPr>
        <w:t xml:space="preserve"> </w:t>
      </w:r>
      <w:r>
        <w:t>чем</w:t>
      </w:r>
      <w:r>
        <w:rPr>
          <w:spacing w:val="-5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3-лопастного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11%</w:t>
      </w:r>
      <w:r>
        <w:rPr>
          <w:spacing w:val="-7"/>
        </w:rPr>
        <w:t xml:space="preserve"> </w:t>
      </w:r>
      <w:r>
        <w:t>выше,</w:t>
      </w:r>
      <w:r>
        <w:rPr>
          <w:spacing w:val="-8"/>
        </w:rPr>
        <w:t xml:space="preserve"> </w:t>
      </w:r>
      <w:r>
        <w:t>чем</w:t>
      </w:r>
      <w:r>
        <w:rPr>
          <w:spacing w:val="-5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Х-образного</w:t>
      </w:r>
      <w:r>
        <w:rPr>
          <w:spacing w:val="-3"/>
        </w:rPr>
        <w:t xml:space="preserve"> </w:t>
      </w:r>
      <w:r>
        <w:t>РВ.</w:t>
      </w:r>
      <w:r>
        <w:rPr>
          <w:spacing w:val="-8"/>
        </w:rPr>
        <w:t xml:space="preserve"> </w:t>
      </w:r>
      <w:r>
        <w:t>Данный</w:t>
      </w:r>
      <w:r>
        <w:rPr>
          <w:spacing w:val="-9"/>
        </w:rPr>
        <w:t xml:space="preserve"> </w:t>
      </w:r>
      <w:r>
        <w:t>эффект</w:t>
      </w:r>
      <w:r>
        <w:rPr>
          <w:spacing w:val="-8"/>
        </w:rPr>
        <w:t xml:space="preserve"> </w:t>
      </w:r>
      <w:r>
        <w:t>достигается</w:t>
      </w:r>
      <w:r>
        <w:rPr>
          <w:spacing w:val="40"/>
        </w:rPr>
        <w:t xml:space="preserve"> </w:t>
      </w:r>
      <w:r>
        <w:t>за счета реализации особенности соосного НВ, заключающейся в поджатии струи верхнего</w:t>
      </w:r>
      <w:r>
        <w:rPr>
          <w:spacing w:val="40"/>
        </w:rPr>
        <w:t xml:space="preserve"> </w:t>
      </w:r>
      <w:r>
        <w:t>винта при прохождении через плоскость вращения нижнего винта, и соответствующим</w:t>
      </w:r>
      <w:r>
        <w:rPr>
          <w:spacing w:val="40"/>
        </w:rPr>
        <w:t xml:space="preserve"> </w:t>
      </w:r>
      <w:r>
        <w:t>увеличением общей эффективной площади винта.</w:t>
      </w:r>
    </w:p>
    <w:p w14:paraId="371D6CBD" w14:textId="77777777" w:rsidR="00103674" w:rsidRDefault="00000000">
      <w:pPr>
        <w:pStyle w:val="a3"/>
        <w:ind w:left="142" w:right="427" w:firstLine="140"/>
      </w:pPr>
      <w:r>
        <w:t>Применение двухрядного РВ подобной конфигурации может быть использовано для ряда</w:t>
      </w:r>
      <w:r>
        <w:rPr>
          <w:spacing w:val="40"/>
        </w:rPr>
        <w:t xml:space="preserve"> </w:t>
      </w:r>
      <w:r>
        <w:t>вертолетов с целью повышения запасов путевого управления, снижения затрат мощности на</w:t>
      </w:r>
      <w:r>
        <w:rPr>
          <w:spacing w:val="40"/>
        </w:rPr>
        <w:t xml:space="preserve"> </w:t>
      </w:r>
      <w:r>
        <w:t>привод РВ, и повышения безопасности полета.</w:t>
      </w:r>
    </w:p>
    <w:p w14:paraId="7EE16054" w14:textId="77777777" w:rsidR="00103674" w:rsidRDefault="00000000">
      <w:pPr>
        <w:pStyle w:val="a5"/>
        <w:numPr>
          <w:ilvl w:val="0"/>
          <w:numId w:val="238"/>
        </w:numPr>
        <w:tabs>
          <w:tab w:val="left" w:pos="537"/>
        </w:tabs>
        <w:spacing w:before="3"/>
        <w:ind w:right="424" w:firstLine="140"/>
        <w:jc w:val="both"/>
        <w:rPr>
          <w:sz w:val="16"/>
        </w:rPr>
      </w:pPr>
      <w:r>
        <w:rPr>
          <w:sz w:val="16"/>
        </w:rPr>
        <w:t>Макеев П.В., Шайдаков В.И., Игнаткин Ю.М., Никитин С.О. Сравнительное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исследование аэродинамических характеристик одиночного, соосного и двухрядного</w:t>
      </w:r>
      <w:r>
        <w:rPr>
          <w:spacing w:val="40"/>
          <w:sz w:val="16"/>
        </w:rPr>
        <w:t xml:space="preserve"> </w:t>
      </w:r>
      <w:r>
        <w:rPr>
          <w:sz w:val="16"/>
        </w:rPr>
        <w:t>несущих винтов на режиме висения// Известия высших учебных заведений. Авиационная</w:t>
      </w:r>
      <w:r>
        <w:rPr>
          <w:spacing w:val="40"/>
          <w:sz w:val="16"/>
        </w:rPr>
        <w:t xml:space="preserve"> </w:t>
      </w:r>
      <w:r>
        <w:rPr>
          <w:sz w:val="16"/>
        </w:rPr>
        <w:t>техника. - 2021 - №2 - P. 57-62</w:t>
      </w:r>
    </w:p>
    <w:p w14:paraId="27397645" w14:textId="77777777" w:rsidR="00103674" w:rsidRPr="0017427D" w:rsidRDefault="00000000">
      <w:pPr>
        <w:pStyle w:val="a5"/>
        <w:numPr>
          <w:ilvl w:val="0"/>
          <w:numId w:val="238"/>
        </w:numPr>
        <w:tabs>
          <w:tab w:val="left" w:pos="452"/>
        </w:tabs>
        <w:spacing w:before="5"/>
        <w:ind w:right="427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Makeev P.V., Ignatkin Y.M, Shomov, A.I., Ivchin, V.A. Comparative Study of 3-Bladed and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Scissors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Tail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Rotors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Aerodynamics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Axial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Flow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International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Review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Aerospace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Engineering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(IREASE). – 2022. –Vol. 15. – No 2. – PP. 71-84.</w:t>
      </w:r>
    </w:p>
    <w:p w14:paraId="627B035D" w14:textId="77777777" w:rsidR="00103674" w:rsidRPr="0017427D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243CFFDF" w14:textId="77777777" w:rsidR="00103674" w:rsidRDefault="00000000">
      <w:pPr>
        <w:pStyle w:val="2"/>
        <w:spacing w:before="1"/>
        <w:ind w:left="432" w:right="722"/>
      </w:pPr>
      <w:r>
        <w:t>Математическая</w:t>
      </w:r>
      <w:r>
        <w:rPr>
          <w:spacing w:val="-8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физиологической</w:t>
      </w:r>
      <w:r>
        <w:rPr>
          <w:spacing w:val="-9"/>
        </w:rPr>
        <w:t xml:space="preserve"> </w:t>
      </w:r>
      <w:r>
        <w:t>терморегуляции</w:t>
      </w:r>
      <w:r>
        <w:rPr>
          <w:spacing w:val="-5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основа</w:t>
      </w:r>
      <w:r>
        <w:rPr>
          <w:spacing w:val="-7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lastRenderedPageBreak/>
        <w:t>контроля теплового состояния пилотов</w:t>
      </w:r>
    </w:p>
    <w:p w14:paraId="5330D5DE" w14:textId="77777777" w:rsidR="00103674" w:rsidRDefault="00000000">
      <w:pPr>
        <w:pStyle w:val="a3"/>
        <w:spacing w:before="2"/>
        <w:ind w:left="0" w:right="284"/>
        <w:jc w:val="center"/>
      </w:pPr>
      <w:r>
        <w:rPr>
          <w:vertAlign w:val="superscript"/>
        </w:rPr>
        <w:t>1</w:t>
      </w:r>
      <w:r>
        <w:t>Малышев</w:t>
      </w:r>
      <w:r>
        <w:rPr>
          <w:spacing w:val="-5"/>
        </w:rPr>
        <w:t xml:space="preserve"> </w:t>
      </w:r>
      <w:r>
        <w:t>А.Д.,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Чередников</w:t>
      </w:r>
      <w:r>
        <w:rPr>
          <w:spacing w:val="-4"/>
        </w:rPr>
        <w:t xml:space="preserve"> </w:t>
      </w:r>
      <w:r>
        <w:t>Р.Ф.,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Жеребцова К.С.,</w:t>
      </w:r>
      <w:r>
        <w:rPr>
          <w:spacing w:val="-4"/>
        </w:rPr>
        <w:t xml:space="preserve"> </w:t>
      </w:r>
      <w:r>
        <w:rPr>
          <w:vertAlign w:val="superscript"/>
        </w:rPr>
        <w:t>3</w:t>
      </w:r>
      <w:r>
        <w:t>Шеина</w:t>
      </w:r>
      <w:r>
        <w:rPr>
          <w:spacing w:val="-4"/>
        </w:rPr>
        <w:t xml:space="preserve"> М.А.</w:t>
      </w:r>
    </w:p>
    <w:p w14:paraId="138986E9" w14:textId="77777777" w:rsidR="00103674" w:rsidRDefault="00000000">
      <w:pPr>
        <w:pStyle w:val="a3"/>
        <w:ind w:left="0" w:right="291"/>
        <w:jc w:val="center"/>
      </w:pPr>
      <w:r>
        <w:rPr>
          <w:vertAlign w:val="superscript"/>
        </w:rPr>
        <w:t>1</w:t>
      </w:r>
      <w:r>
        <w:t>МГТУ</w:t>
      </w:r>
      <w:r>
        <w:rPr>
          <w:spacing w:val="-2"/>
        </w:rPr>
        <w:t xml:space="preserve"> </w:t>
      </w:r>
      <w:r>
        <w:t>ГА,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rPr>
          <w:vertAlign w:val="superscript"/>
        </w:rPr>
        <w:t>3</w:t>
      </w:r>
      <w:r>
        <w:t>МИФИ,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1E094348" w14:textId="77777777" w:rsidR="00103674" w:rsidRDefault="00000000">
      <w:pPr>
        <w:pStyle w:val="a3"/>
        <w:ind w:left="142" w:right="424" w:firstLine="140"/>
      </w:pPr>
      <w:r>
        <w:t>На пилотов летательных аппаратов, работающих в условиях жаркого климата, постоянно</w:t>
      </w:r>
      <w:r>
        <w:rPr>
          <w:spacing w:val="40"/>
        </w:rPr>
        <w:t xml:space="preserve"> </w:t>
      </w:r>
      <w:r>
        <w:t>влияют такие микроклиматические факторы: температура, влажность и атмосферное</w:t>
      </w:r>
      <w:r>
        <w:rPr>
          <w:spacing w:val="40"/>
        </w:rPr>
        <w:t xml:space="preserve"> </w:t>
      </w:r>
      <w:r>
        <w:t>давление.</w:t>
      </w:r>
      <w:r>
        <w:rPr>
          <w:spacing w:val="-2"/>
        </w:rPr>
        <w:t xml:space="preserve"> </w:t>
      </w:r>
      <w:r>
        <w:t>Поддержание</w:t>
      </w:r>
      <w:r>
        <w:rPr>
          <w:spacing w:val="-3"/>
        </w:rPr>
        <w:t xml:space="preserve"> </w:t>
      </w:r>
      <w:r>
        <w:t>температурного</w:t>
      </w:r>
      <w:r>
        <w:rPr>
          <w:spacing w:val="-2"/>
        </w:rPr>
        <w:t xml:space="preserve"> </w:t>
      </w:r>
      <w:r>
        <w:t>гомеостаза</w:t>
      </w:r>
      <w:r>
        <w:rPr>
          <w:spacing w:val="-3"/>
        </w:rPr>
        <w:t xml:space="preserve"> </w:t>
      </w:r>
      <w:r>
        <w:t>является критически</w:t>
      </w:r>
      <w:r>
        <w:rPr>
          <w:spacing w:val="-2"/>
        </w:rPr>
        <w:t xml:space="preserve"> </w:t>
      </w:r>
      <w:r>
        <w:t>важным,</w:t>
      </w:r>
      <w:r>
        <w:rPr>
          <w:spacing w:val="-2"/>
        </w:rPr>
        <w:t xml:space="preserve"> </w:t>
      </w:r>
      <w:r>
        <w:t>поскольку</w:t>
      </w:r>
      <w:r>
        <w:rPr>
          <w:spacing w:val="40"/>
        </w:rPr>
        <w:t xml:space="preserve"> </w:t>
      </w:r>
      <w:r>
        <w:t>его нарушение может привести к фатальному исходу.</w:t>
      </w:r>
    </w:p>
    <w:p w14:paraId="6466E231" w14:textId="77777777" w:rsidR="00103674" w:rsidRDefault="00000000">
      <w:pPr>
        <w:pStyle w:val="a3"/>
        <w:spacing w:before="5"/>
        <w:ind w:left="142" w:right="421" w:firstLine="140"/>
      </w:pPr>
      <w:r>
        <w:t>Анализ</w:t>
      </w:r>
      <w:r>
        <w:rPr>
          <w:spacing w:val="-5"/>
        </w:rPr>
        <w:t xml:space="preserve"> </w:t>
      </w:r>
      <w:r>
        <w:t>существующих</w:t>
      </w:r>
      <w:r>
        <w:rPr>
          <w:spacing w:val="-6"/>
        </w:rPr>
        <w:t xml:space="preserve"> </w:t>
      </w:r>
      <w:r>
        <w:t>систем</w:t>
      </w:r>
      <w:r>
        <w:rPr>
          <w:spacing w:val="-8"/>
        </w:rPr>
        <w:t xml:space="preserve"> </w:t>
      </w:r>
      <w:r>
        <w:t>индивидуальной</w:t>
      </w:r>
      <w:r>
        <w:rPr>
          <w:spacing w:val="-7"/>
        </w:rPr>
        <w:t xml:space="preserve"> </w:t>
      </w:r>
      <w:r>
        <w:t>защиты</w:t>
      </w:r>
      <w:r>
        <w:rPr>
          <w:spacing w:val="-5"/>
        </w:rPr>
        <w:t xml:space="preserve"> </w:t>
      </w:r>
      <w:r>
        <w:t>показал,</w:t>
      </w:r>
      <w:r>
        <w:rPr>
          <w:spacing w:val="-10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ручное</w:t>
      </w:r>
      <w:r>
        <w:rPr>
          <w:spacing w:val="-8"/>
        </w:rPr>
        <w:t xml:space="preserve"> </w:t>
      </w:r>
      <w:r>
        <w:t>регулирование</w:t>
      </w:r>
      <w:r>
        <w:rPr>
          <w:spacing w:val="40"/>
        </w:rPr>
        <w:t xml:space="preserve"> </w:t>
      </w:r>
      <w:r>
        <w:t>теплового состояния пилотом часто неэффективно, приводит к перегреву, снижению</w:t>
      </w:r>
      <w:r>
        <w:rPr>
          <w:spacing w:val="40"/>
        </w:rPr>
        <w:t xml:space="preserve"> </w:t>
      </w:r>
      <w:r>
        <w:t>работоспособности, а в некоторых случаях гибели. Для точной оценки теплового состояния</w:t>
      </w:r>
      <w:r>
        <w:rPr>
          <w:spacing w:val="40"/>
        </w:rPr>
        <w:t xml:space="preserve"> </w:t>
      </w:r>
      <w:r>
        <w:t>требуется минимум два показателя: средневзвешенная температура кожи (СВТК) и</w:t>
      </w:r>
      <w:r>
        <w:rPr>
          <w:spacing w:val="40"/>
        </w:rPr>
        <w:t xml:space="preserve"> </w:t>
      </w:r>
      <w:r>
        <w:t>ректальная температура. Однако традиционные методы измерения ректальной температуры</w:t>
      </w:r>
      <w:r>
        <w:rPr>
          <w:spacing w:val="40"/>
        </w:rPr>
        <w:t xml:space="preserve"> </w:t>
      </w:r>
      <w:r>
        <w:t>инвазивны и не позволяют осуществлять непрерывный мониторинг. Цель-обоснование и</w:t>
      </w:r>
      <w:r>
        <w:rPr>
          <w:spacing w:val="40"/>
        </w:rPr>
        <w:t xml:space="preserve"> </w:t>
      </w:r>
      <w:r>
        <w:t>разработка алгоритмического обеспечения автоматизированного комплекса анализа</w:t>
      </w:r>
      <w:r>
        <w:rPr>
          <w:spacing w:val="40"/>
        </w:rPr>
        <w:t xml:space="preserve"> </w:t>
      </w:r>
      <w:r>
        <w:t>показателей терморегуляции летчиков в среде программирования MatLab.</w:t>
      </w:r>
    </w:p>
    <w:p w14:paraId="5A00651D" w14:textId="77777777" w:rsidR="00103674" w:rsidRDefault="00000000">
      <w:pPr>
        <w:pStyle w:val="a3"/>
        <w:spacing w:before="3"/>
        <w:ind w:left="142" w:right="417" w:firstLine="140"/>
      </w:pPr>
      <w:r>
        <w:t>Для построения математической модели терморегуляции используется базовая модель,</w:t>
      </w:r>
      <w:r>
        <w:rPr>
          <w:spacing w:val="40"/>
        </w:rPr>
        <w:t xml:space="preserve"> </w:t>
      </w:r>
      <w:r>
        <w:t>основанная на концепции «установочного значения» (set-point), согласно которой</w:t>
      </w:r>
      <w:r>
        <w:rPr>
          <w:spacing w:val="40"/>
        </w:rPr>
        <w:t xml:space="preserve"> </w:t>
      </w:r>
      <w:r>
        <w:t>температура тела поддерживается на определенном уровне путем сложных механизмов</w:t>
      </w:r>
      <w:r>
        <w:rPr>
          <w:spacing w:val="40"/>
        </w:rPr>
        <w:t xml:space="preserve"> </w:t>
      </w:r>
      <w:r>
        <w:t>регуляции. Структура модели включает два основных узла: головной отдел в форме сферы и</w:t>
      </w:r>
      <w:r>
        <w:rPr>
          <w:spacing w:val="40"/>
        </w:rPr>
        <w:t xml:space="preserve"> </w:t>
      </w:r>
      <w:r>
        <w:t>туловище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цилиндра.</w:t>
      </w:r>
      <w:r>
        <w:rPr>
          <w:spacing w:val="-1"/>
        </w:rPr>
        <w:t xml:space="preserve"> </w:t>
      </w:r>
      <w:r>
        <w:t>Каждый</w:t>
      </w:r>
      <w:r>
        <w:rPr>
          <w:spacing w:val="-1"/>
        </w:rPr>
        <w:t xml:space="preserve"> </w:t>
      </w:r>
      <w:r>
        <w:t>узел</w:t>
      </w:r>
      <w:r>
        <w:rPr>
          <w:spacing w:val="-1"/>
        </w:rPr>
        <w:t xml:space="preserve"> </w:t>
      </w:r>
      <w:r>
        <w:t>дополнительно</w:t>
      </w:r>
      <w:r>
        <w:rPr>
          <w:spacing w:val="-1"/>
        </w:rPr>
        <w:t xml:space="preserve"> </w:t>
      </w:r>
      <w:r>
        <w:t>подразделяется на ядро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оболочку,</w:t>
      </w:r>
      <w:r>
        <w:rPr>
          <w:spacing w:val="40"/>
        </w:rPr>
        <w:t xml:space="preserve"> </w:t>
      </w:r>
      <w:r>
        <w:t>что позволяет учитывать распределение температуры внутри организма. Кроме того, в</w:t>
      </w:r>
      <w:r>
        <w:rPr>
          <w:spacing w:val="40"/>
        </w:rPr>
        <w:t xml:space="preserve"> </w:t>
      </w:r>
      <w:r>
        <w:t>отдельный сегмент выделяется кровообращение.</w:t>
      </w:r>
    </w:p>
    <w:p w14:paraId="5C33F847" w14:textId="77777777" w:rsidR="00103674" w:rsidRDefault="00000000">
      <w:pPr>
        <w:pStyle w:val="a3"/>
        <w:spacing w:before="8"/>
        <w:ind w:left="142" w:right="428" w:firstLine="140"/>
      </w:pPr>
      <w:r>
        <w:t>Пассивная модель описывает физические процессы передачи тепла: теплообразование,</w:t>
      </w:r>
      <w:r>
        <w:rPr>
          <w:spacing w:val="40"/>
        </w:rPr>
        <w:t xml:space="preserve"> </w:t>
      </w:r>
      <w:r>
        <w:t>теплопередачу внутри тела</w:t>
      </w:r>
      <w:r>
        <w:rPr>
          <w:spacing w:val="-1"/>
        </w:rPr>
        <w:t xml:space="preserve"> </w:t>
      </w:r>
      <w:r>
        <w:t>посредством</w:t>
      </w:r>
      <w:r>
        <w:rPr>
          <w:spacing w:val="-6"/>
        </w:rPr>
        <w:t xml:space="preserve"> </w:t>
      </w:r>
      <w:r>
        <w:t>кондукции и</w:t>
      </w:r>
      <w:r>
        <w:rPr>
          <w:spacing w:val="-5"/>
        </w:rPr>
        <w:t xml:space="preserve"> </w:t>
      </w:r>
      <w:r>
        <w:t>конвекции крови,</w:t>
      </w:r>
      <w:r>
        <w:rPr>
          <w:spacing w:val="-4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отдачу тепла</w:t>
      </w:r>
      <w:r>
        <w:rPr>
          <w:spacing w:val="40"/>
        </w:rPr>
        <w:t xml:space="preserve"> </w:t>
      </w:r>
      <w:r>
        <w:t>окружающей среде радиацией, конвекцией, испарением и кондукцией. Уравнение теплового</w:t>
      </w:r>
      <w:r>
        <w:rPr>
          <w:spacing w:val="40"/>
        </w:rPr>
        <w:t xml:space="preserve"> </w:t>
      </w:r>
      <w:r>
        <w:t>баланса для центрального кровотока учитывает приток и отток тепла от участков и</w:t>
      </w:r>
      <w:r>
        <w:rPr>
          <w:spacing w:val="40"/>
        </w:rPr>
        <w:t xml:space="preserve"> </w:t>
      </w:r>
      <w:r>
        <w:t>респираторные</w:t>
      </w:r>
      <w:r>
        <w:rPr>
          <w:spacing w:val="-5"/>
        </w:rPr>
        <w:t xml:space="preserve"> </w:t>
      </w:r>
      <w:r>
        <w:t>потери.</w:t>
      </w:r>
    </w:p>
    <w:p w14:paraId="50C8A777" w14:textId="77777777" w:rsidR="00103674" w:rsidRDefault="00000000">
      <w:pPr>
        <w:pStyle w:val="a3"/>
        <w:spacing w:before="9" w:line="235" w:lineRule="auto"/>
        <w:ind w:left="142" w:right="429" w:firstLine="140"/>
      </w:pPr>
      <w:r>
        <w:t>Активная модель представляет собой систему алгебраических уравнений, описывающих</w:t>
      </w:r>
      <w:r>
        <w:rPr>
          <w:spacing w:val="40"/>
        </w:rPr>
        <w:t xml:space="preserve"> </w:t>
      </w:r>
      <w:r>
        <w:t>физиологические процессы терморегуляции.</w:t>
      </w:r>
    </w:p>
    <w:p w14:paraId="2D1F150C" w14:textId="77777777" w:rsidR="00103674" w:rsidRDefault="00000000">
      <w:pPr>
        <w:pStyle w:val="a3"/>
        <w:spacing w:before="66"/>
        <w:ind w:right="143" w:firstLine="140"/>
      </w:pPr>
      <w:r>
        <w:t>Моделирование объемной скорости кровообращения основано на двухуровневом</w:t>
      </w:r>
      <w:r>
        <w:rPr>
          <w:spacing w:val="40"/>
        </w:rPr>
        <w:t xml:space="preserve"> </w:t>
      </w:r>
      <w:r>
        <w:t>регулировании, где управляющими сигналами выступают центральная температура тела и</w:t>
      </w:r>
      <w:r>
        <w:rPr>
          <w:spacing w:val="40"/>
        </w:rPr>
        <w:t xml:space="preserve"> </w:t>
      </w:r>
      <w:r>
        <w:rPr>
          <w:spacing w:val="-2"/>
        </w:rPr>
        <w:t>СВТК.</w:t>
      </w:r>
    </w:p>
    <w:p w14:paraId="1C774806" w14:textId="77777777" w:rsidR="00103674" w:rsidRDefault="00000000">
      <w:pPr>
        <w:pStyle w:val="a3"/>
        <w:spacing w:before="3"/>
        <w:ind w:right="142" w:firstLine="140"/>
      </w:pPr>
      <w:r>
        <w:t>Реакция потовыделения строилась на основе концепции без установочной точки.</w:t>
      </w:r>
      <w:r>
        <w:rPr>
          <w:spacing w:val="40"/>
        </w:rPr>
        <w:t xml:space="preserve"> </w:t>
      </w:r>
      <w:r>
        <w:t>Теплоотдача</w:t>
      </w:r>
      <w:r>
        <w:rPr>
          <w:spacing w:val="-6"/>
        </w:rPr>
        <w:t xml:space="preserve"> </w:t>
      </w:r>
      <w:r>
        <w:t>испарением</w:t>
      </w:r>
      <w:r>
        <w:rPr>
          <w:spacing w:val="-6"/>
        </w:rPr>
        <w:t xml:space="preserve"> </w:t>
      </w:r>
      <w:r>
        <w:t>зависит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скорости</w:t>
      </w:r>
      <w:r>
        <w:rPr>
          <w:spacing w:val="-5"/>
        </w:rPr>
        <w:t xml:space="preserve"> </w:t>
      </w:r>
      <w:r>
        <w:t>испарения</w:t>
      </w:r>
      <w:r>
        <w:rPr>
          <w:spacing w:val="-3"/>
        </w:rPr>
        <w:t xml:space="preserve"> </w:t>
      </w:r>
      <w:r>
        <w:t>влаги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поверхности</w:t>
      </w:r>
      <w:r>
        <w:rPr>
          <w:spacing w:val="-5"/>
        </w:rPr>
        <w:t xml:space="preserve"> </w:t>
      </w:r>
      <w:r>
        <w:t>тела,</w:t>
      </w:r>
      <w:r>
        <w:rPr>
          <w:spacing w:val="-4"/>
        </w:rPr>
        <w:t xml:space="preserve"> </w:t>
      </w:r>
      <w:r>
        <w:t>которая,</w:t>
      </w:r>
      <w:r>
        <w:rPr>
          <w:spacing w:val="-4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свою очередь, зависит от коэффициента массообмена и разности концентраций пара.</w:t>
      </w:r>
    </w:p>
    <w:p w14:paraId="2712DFC7" w14:textId="77777777" w:rsidR="00103674" w:rsidRDefault="00000000">
      <w:pPr>
        <w:pStyle w:val="a3"/>
        <w:spacing w:before="3"/>
        <w:ind w:right="135" w:firstLine="140"/>
      </w:pPr>
      <w:r>
        <w:t>В рамках исследования был проведен вычислительный эксперимент, имитирующий</w:t>
      </w:r>
      <w:r>
        <w:rPr>
          <w:spacing w:val="40"/>
        </w:rPr>
        <w:t xml:space="preserve"> </w:t>
      </w:r>
      <w:r>
        <w:t>теплообмен человека в защитном снаряжении при температуре окружающей среды +35°C и</w:t>
      </w:r>
      <w:r>
        <w:rPr>
          <w:spacing w:val="40"/>
        </w:rPr>
        <w:t xml:space="preserve"> </w:t>
      </w:r>
      <w:r>
        <w:t>различной температуре вентилируемого воздуха: +25°C, +30°C, +35°C.</w:t>
      </w:r>
    </w:p>
    <w:p w14:paraId="1A1FA7B7" w14:textId="77777777" w:rsidR="00103674" w:rsidRDefault="00000000">
      <w:pPr>
        <w:pStyle w:val="a3"/>
        <w:spacing w:before="5" w:line="237" w:lineRule="auto"/>
        <w:ind w:right="138" w:firstLine="140"/>
      </w:pPr>
      <w:r>
        <w:t>Полученные результаты показали, что при увеличении температуры теплоносителя общее</w:t>
      </w:r>
      <w:r>
        <w:rPr>
          <w:spacing w:val="40"/>
        </w:rPr>
        <w:t xml:space="preserve"> </w:t>
      </w:r>
      <w:r>
        <w:t>тепловое</w:t>
      </w:r>
      <w:r>
        <w:rPr>
          <w:spacing w:val="-7"/>
        </w:rPr>
        <w:t xml:space="preserve"> </w:t>
      </w:r>
      <w:r>
        <w:t>состояние</w:t>
      </w:r>
      <w:r>
        <w:rPr>
          <w:spacing w:val="-7"/>
        </w:rPr>
        <w:t xml:space="preserve"> </w:t>
      </w:r>
      <w:r>
        <w:t>улучшается:</w:t>
      </w:r>
      <w:r>
        <w:rPr>
          <w:spacing w:val="-5"/>
        </w:rPr>
        <w:t xml:space="preserve"> </w:t>
      </w:r>
      <w:r>
        <w:t>ректальная</w:t>
      </w:r>
      <w:r>
        <w:rPr>
          <w:spacing w:val="-4"/>
        </w:rPr>
        <w:t xml:space="preserve"> </w:t>
      </w:r>
      <w:r>
        <w:t>температура</w:t>
      </w:r>
      <w:r>
        <w:rPr>
          <w:spacing w:val="-6"/>
        </w:rPr>
        <w:t xml:space="preserve"> </w:t>
      </w:r>
      <w:r>
        <w:t>повышалась,</w:t>
      </w:r>
      <w:r>
        <w:rPr>
          <w:spacing w:val="-5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этом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возникало</w:t>
      </w:r>
      <w:r>
        <w:rPr>
          <w:spacing w:val="40"/>
        </w:rPr>
        <w:t xml:space="preserve"> </w:t>
      </w:r>
      <w:r>
        <w:t>перенапряжения механизмов терморегуляции.</w:t>
      </w:r>
    </w:p>
    <w:p w14:paraId="4B71E9D4" w14:textId="77777777" w:rsidR="00103674" w:rsidRDefault="00000000">
      <w:pPr>
        <w:pStyle w:val="a3"/>
        <w:spacing w:before="3"/>
        <w:ind w:right="148" w:firstLine="140"/>
      </w:pPr>
      <w:r>
        <w:t>Численные результаты продемонстрировали снижение физиологического напряжения при</w:t>
      </w:r>
      <w:r>
        <w:rPr>
          <w:spacing w:val="40"/>
        </w:rPr>
        <w:t xml:space="preserve"> </w:t>
      </w:r>
      <w:r>
        <w:t>оптимизации теплового режима:</w:t>
      </w:r>
    </w:p>
    <w:p w14:paraId="6C243564" w14:textId="77777777" w:rsidR="00103674" w:rsidRDefault="00000000">
      <w:pPr>
        <w:pStyle w:val="a5"/>
        <w:numPr>
          <w:ilvl w:val="0"/>
          <w:numId w:val="237"/>
        </w:numPr>
        <w:tabs>
          <w:tab w:val="left" w:pos="732"/>
        </w:tabs>
        <w:spacing w:before="2"/>
        <w:ind w:right="151" w:firstLine="140"/>
        <w:rPr>
          <w:sz w:val="16"/>
        </w:rPr>
      </w:pPr>
      <w:r>
        <w:rPr>
          <w:sz w:val="16"/>
        </w:rPr>
        <w:t>скорость кровотока в туловище уменьшилась на 15% при увеличении температуры</w:t>
      </w:r>
      <w:r>
        <w:rPr>
          <w:spacing w:val="40"/>
          <w:sz w:val="16"/>
        </w:rPr>
        <w:t xml:space="preserve"> </w:t>
      </w:r>
      <w:r>
        <w:rPr>
          <w:sz w:val="16"/>
        </w:rPr>
        <w:t>вентилируемого воздуха в теплозащитном снаряжении с +25°C до +35°C;</w:t>
      </w:r>
    </w:p>
    <w:p w14:paraId="44213331" w14:textId="77777777" w:rsidR="00103674" w:rsidRDefault="00000000">
      <w:pPr>
        <w:pStyle w:val="a5"/>
        <w:numPr>
          <w:ilvl w:val="0"/>
          <w:numId w:val="237"/>
        </w:numPr>
        <w:tabs>
          <w:tab w:val="left" w:pos="802"/>
        </w:tabs>
        <w:spacing w:before="2"/>
        <w:ind w:right="144" w:firstLine="140"/>
        <w:rPr>
          <w:sz w:val="16"/>
        </w:rPr>
      </w:pPr>
      <w:r>
        <w:rPr>
          <w:sz w:val="16"/>
        </w:rPr>
        <w:t>величина потоотделения уменьшилась на 20% при увеличении температуры</w:t>
      </w:r>
      <w:r>
        <w:rPr>
          <w:spacing w:val="40"/>
          <w:sz w:val="16"/>
        </w:rPr>
        <w:t xml:space="preserve"> </w:t>
      </w:r>
      <w:r>
        <w:rPr>
          <w:sz w:val="16"/>
        </w:rPr>
        <w:t>вентилируемого воздуха с +25°C до +35°C.</w:t>
      </w:r>
    </w:p>
    <w:p w14:paraId="48B5AE00" w14:textId="77777777" w:rsidR="00103674" w:rsidRDefault="00000000">
      <w:pPr>
        <w:pStyle w:val="a3"/>
        <w:spacing w:before="2"/>
        <w:ind w:right="142" w:firstLine="140"/>
      </w:pPr>
      <w:r>
        <w:t>Эти</w:t>
      </w:r>
      <w:r>
        <w:rPr>
          <w:spacing w:val="-6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подтверждают,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разработанная</w:t>
      </w:r>
      <w:r>
        <w:rPr>
          <w:spacing w:val="-4"/>
        </w:rPr>
        <w:t xml:space="preserve"> </w:t>
      </w:r>
      <w:r>
        <w:t>имитационная</w:t>
      </w:r>
      <w:r>
        <w:rPr>
          <w:spacing w:val="-4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качественно</w:t>
      </w:r>
      <w:r>
        <w:rPr>
          <w:spacing w:val="-5"/>
        </w:rPr>
        <w:t xml:space="preserve"> </w:t>
      </w:r>
      <w:r>
        <w:t>отражает</w:t>
      </w:r>
      <w:r>
        <w:rPr>
          <w:spacing w:val="40"/>
        </w:rPr>
        <w:t xml:space="preserve"> </w:t>
      </w:r>
      <w:r>
        <w:t>влияние повышенных температур на компенсаторные реакции человека. На основе модели</w:t>
      </w:r>
      <w:r>
        <w:rPr>
          <w:spacing w:val="40"/>
        </w:rPr>
        <w:t xml:space="preserve"> </w:t>
      </w:r>
      <w:r>
        <w:t>была разработана независимая от прямого участия пилота алгоритмическая</w:t>
      </w:r>
      <w:r>
        <w:rPr>
          <w:spacing w:val="40"/>
        </w:rPr>
        <w:t xml:space="preserve"> </w:t>
      </w:r>
      <w:r>
        <w:t>автоматизированная система мониторинга теплового состояния.</w:t>
      </w:r>
    </w:p>
    <w:p w14:paraId="7CE10F9C" w14:textId="77777777" w:rsidR="00103674" w:rsidRDefault="00103674">
      <w:pPr>
        <w:pStyle w:val="a3"/>
        <w:spacing w:before="20"/>
        <w:ind w:left="0"/>
        <w:jc w:val="left"/>
      </w:pPr>
    </w:p>
    <w:p w14:paraId="6120DD2A" w14:textId="77777777" w:rsidR="00103674" w:rsidRDefault="00000000">
      <w:pPr>
        <w:pStyle w:val="2"/>
        <w:ind w:left="277"/>
      </w:pPr>
      <w:r>
        <w:t>Тепловой</w:t>
      </w:r>
      <w:r>
        <w:rPr>
          <w:spacing w:val="-7"/>
        </w:rPr>
        <w:t xml:space="preserve"> </w:t>
      </w:r>
      <w:r>
        <w:t>комфорт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авиации: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статики</w:t>
      </w:r>
      <w:r>
        <w:rPr>
          <w:spacing w:val="-1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динамике</w:t>
      </w:r>
    </w:p>
    <w:p w14:paraId="44D17A16" w14:textId="77777777" w:rsidR="00103674" w:rsidRDefault="00000000">
      <w:pPr>
        <w:pStyle w:val="a3"/>
        <w:spacing w:before="2"/>
        <w:ind w:left="283"/>
        <w:jc w:val="center"/>
      </w:pPr>
      <w:r>
        <w:rPr>
          <w:vertAlign w:val="superscript"/>
        </w:rPr>
        <w:t>1</w:t>
      </w:r>
      <w:r>
        <w:t>Малышева</w:t>
      </w:r>
      <w:r>
        <w:rPr>
          <w:spacing w:val="-5"/>
        </w:rPr>
        <w:t xml:space="preserve"> </w:t>
      </w:r>
      <w:r>
        <w:t>А.С.,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Шеина</w:t>
      </w:r>
      <w:r>
        <w:rPr>
          <w:spacing w:val="-4"/>
        </w:rPr>
        <w:t xml:space="preserve"> </w:t>
      </w:r>
      <w:r>
        <w:t>М.А.,</w:t>
      </w:r>
      <w:r>
        <w:rPr>
          <w:spacing w:val="-3"/>
        </w:rPr>
        <w:t xml:space="preserve"> </w:t>
      </w:r>
      <w:r>
        <w:rPr>
          <w:vertAlign w:val="superscript"/>
        </w:rPr>
        <w:t>3</w:t>
      </w:r>
      <w:r>
        <w:t>Чередников</w:t>
      </w:r>
      <w:r>
        <w:rPr>
          <w:spacing w:val="-3"/>
        </w:rPr>
        <w:t xml:space="preserve"> </w:t>
      </w:r>
      <w:r>
        <w:t>Р.Ф.,</w:t>
      </w:r>
      <w:r>
        <w:rPr>
          <w:spacing w:val="-3"/>
        </w:rPr>
        <w:t xml:space="preserve"> </w:t>
      </w:r>
      <w:r>
        <w:rPr>
          <w:vertAlign w:val="superscript"/>
        </w:rPr>
        <w:t>3</w:t>
      </w:r>
      <w:r>
        <w:t>Жеребцова</w:t>
      </w:r>
      <w:r>
        <w:rPr>
          <w:spacing w:val="-3"/>
        </w:rPr>
        <w:t xml:space="preserve"> </w:t>
      </w:r>
      <w:r>
        <w:rPr>
          <w:spacing w:val="-4"/>
        </w:rPr>
        <w:t>К.С.</w:t>
      </w:r>
    </w:p>
    <w:p w14:paraId="33457210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МГТУ</w:t>
      </w:r>
      <w:r>
        <w:rPr>
          <w:spacing w:val="-2"/>
        </w:rPr>
        <w:t xml:space="preserve"> </w:t>
      </w:r>
      <w:r>
        <w:t>ГА,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МИФИ,</w:t>
      </w:r>
      <w:r>
        <w:rPr>
          <w:spacing w:val="-3"/>
        </w:rPr>
        <w:t xml:space="preserve"> </w:t>
      </w:r>
      <w:r>
        <w:rPr>
          <w:vertAlign w:val="superscript"/>
        </w:rPr>
        <w:t>3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0A35A203" w14:textId="77777777" w:rsidR="00103674" w:rsidRDefault="00000000">
      <w:pPr>
        <w:pStyle w:val="a3"/>
        <w:ind w:right="137" w:firstLine="140"/>
      </w:pPr>
      <w:r>
        <w:lastRenderedPageBreak/>
        <w:t>Эффективность работы авиационного персонала зависит от микроклимата на борту</w:t>
      </w:r>
      <w:r>
        <w:rPr>
          <w:spacing w:val="40"/>
        </w:rPr>
        <w:t xml:space="preserve"> </w:t>
      </w:r>
      <w:r>
        <w:t>летательного аппарата, требования к параметрам которого установлены стандартами,</w:t>
      </w:r>
      <w:r>
        <w:rPr>
          <w:spacing w:val="40"/>
        </w:rPr>
        <w:t xml:space="preserve"> </w:t>
      </w:r>
      <w:r>
        <w:t>основанными на понятии теплового комфорта (ТК). В настоящее время российские системы</w:t>
      </w:r>
      <w:r>
        <w:rPr>
          <w:spacing w:val="40"/>
        </w:rPr>
        <w:t xml:space="preserve"> </w:t>
      </w:r>
      <w:r>
        <w:t>кондиционирования воздуха ориентированы на надежность в экстремальных условиях, в то</w:t>
      </w:r>
      <w:r>
        <w:rPr>
          <w:spacing w:val="40"/>
        </w:rPr>
        <w:t xml:space="preserve"> </w:t>
      </w:r>
      <w:r>
        <w:t>время как за рубежом активно внедряют AI-технологии, обеспечивающие ТК экипажа.</w:t>
      </w:r>
    </w:p>
    <w:p w14:paraId="46950A88" w14:textId="77777777" w:rsidR="00103674" w:rsidRDefault="00000000">
      <w:pPr>
        <w:pStyle w:val="a3"/>
        <w:spacing w:before="0"/>
        <w:ind w:right="134" w:firstLine="140"/>
      </w:pPr>
      <w:r>
        <w:t>Основной</w:t>
      </w:r>
      <w:r>
        <w:rPr>
          <w:spacing w:val="-1"/>
        </w:rPr>
        <w:t xml:space="preserve"> </w:t>
      </w:r>
      <w:r>
        <w:t>недостаток отечественных</w:t>
      </w:r>
      <w:r>
        <w:rPr>
          <w:spacing w:val="-1"/>
        </w:rPr>
        <w:t xml:space="preserve"> </w:t>
      </w:r>
      <w:r>
        <w:t>систем</w:t>
      </w:r>
      <w:r>
        <w:rPr>
          <w:spacing w:val="-2"/>
        </w:rPr>
        <w:t xml:space="preserve"> </w:t>
      </w:r>
      <w:r>
        <w:t>контроля теплового</w:t>
      </w:r>
      <w:r>
        <w:rPr>
          <w:spacing w:val="-1"/>
        </w:rPr>
        <w:t xml:space="preserve"> </w:t>
      </w:r>
      <w:r>
        <w:t>режима – низкий</w:t>
      </w:r>
      <w:r>
        <w:rPr>
          <w:spacing w:val="-1"/>
        </w:rPr>
        <w:t xml:space="preserve"> </w:t>
      </w:r>
      <w:r>
        <w:t>уровень</w:t>
      </w:r>
      <w:r>
        <w:rPr>
          <w:spacing w:val="40"/>
        </w:rPr>
        <w:t xml:space="preserve"> </w:t>
      </w:r>
      <w:r>
        <w:t>автоматизации и точности алгоритмов. Соответствие</w:t>
      </w:r>
      <w:r>
        <w:rPr>
          <w:spacing w:val="-1"/>
        </w:rPr>
        <w:t xml:space="preserve"> </w:t>
      </w:r>
      <w:r>
        <w:t>микроклимата</w:t>
      </w:r>
      <w:r>
        <w:rPr>
          <w:spacing w:val="-1"/>
        </w:rPr>
        <w:t xml:space="preserve"> </w:t>
      </w:r>
      <w:r>
        <w:t>проверяется сравнением</w:t>
      </w:r>
      <w:r>
        <w:rPr>
          <w:spacing w:val="40"/>
        </w:rPr>
        <w:t xml:space="preserve"> </w:t>
      </w:r>
      <w:r>
        <w:t>измеренной температуры с установленным бортинженером значением, что не гарантирует</w:t>
      </w:r>
      <w:r>
        <w:rPr>
          <w:spacing w:val="40"/>
        </w:rPr>
        <w:t xml:space="preserve"> </w:t>
      </w:r>
      <w:r>
        <w:t>комфортное тепловое состояние экипажа.</w:t>
      </w:r>
    </w:p>
    <w:p w14:paraId="5EC1DB25" w14:textId="77777777" w:rsidR="00103674" w:rsidRDefault="00000000">
      <w:pPr>
        <w:pStyle w:val="a3"/>
        <w:spacing w:before="4"/>
        <w:ind w:right="142" w:firstLine="140"/>
      </w:pPr>
      <w:r>
        <w:t>Целью данной работы являлась разработка системы контроля теплового режима в кабине</w:t>
      </w:r>
      <w:r>
        <w:rPr>
          <w:spacing w:val="40"/>
        </w:rPr>
        <w:t xml:space="preserve"> </w:t>
      </w:r>
      <w:r>
        <w:t>вертолета, основанная на оценке теплового комфорта экипажа.</w:t>
      </w:r>
    </w:p>
    <w:p w14:paraId="4E010F2E" w14:textId="77777777" w:rsidR="00103674" w:rsidRDefault="00000000">
      <w:pPr>
        <w:pStyle w:val="a3"/>
        <w:spacing w:before="3"/>
        <w:ind w:right="131" w:firstLine="140"/>
      </w:pPr>
      <w:r>
        <w:t>Наиболее</w:t>
      </w:r>
      <w:r>
        <w:rPr>
          <w:spacing w:val="-1"/>
        </w:rPr>
        <w:t xml:space="preserve"> </w:t>
      </w:r>
      <w:r>
        <w:t>известный показатель ТК, лежащий в основе</w:t>
      </w:r>
      <w:r>
        <w:rPr>
          <w:spacing w:val="-1"/>
        </w:rPr>
        <w:t xml:space="preserve"> </w:t>
      </w:r>
      <w:r>
        <w:t>стандартов ISO 7730 и ASHRAE 55</w:t>
      </w:r>
      <w:r>
        <w:rPr>
          <w:spacing w:val="40"/>
        </w:rPr>
        <w:t xml:space="preserve"> </w:t>
      </w:r>
      <w:r>
        <w:t>– индекс прогнозируемой средней оценки (PMV), разработанный П.О. Фангером. На основе</w:t>
      </w:r>
      <w:r>
        <w:rPr>
          <w:spacing w:val="40"/>
        </w:rPr>
        <w:t xml:space="preserve"> </w:t>
      </w:r>
      <w:r>
        <w:t>PMV рассчитывается прогнозируемый процент недовольных температурой среды людей</w:t>
      </w:r>
      <w:r>
        <w:rPr>
          <w:spacing w:val="40"/>
        </w:rPr>
        <w:t xml:space="preserve"> </w:t>
      </w:r>
      <w:r>
        <w:t>(PPD).</w:t>
      </w:r>
      <w:r>
        <w:rPr>
          <w:spacing w:val="-10"/>
        </w:rPr>
        <w:t xml:space="preserve"> </w:t>
      </w:r>
      <w:r>
        <w:t>Однако</w:t>
      </w:r>
      <w:r>
        <w:rPr>
          <w:spacing w:val="-10"/>
        </w:rPr>
        <w:t xml:space="preserve"> </w:t>
      </w:r>
      <w:r>
        <w:t>применению</w:t>
      </w:r>
      <w:r>
        <w:rPr>
          <w:spacing w:val="-10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PPD–PMV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кабине</w:t>
      </w:r>
      <w:r>
        <w:rPr>
          <w:spacing w:val="-10"/>
        </w:rPr>
        <w:t xml:space="preserve"> </w:t>
      </w:r>
      <w:r>
        <w:t>вертолета</w:t>
      </w:r>
      <w:r>
        <w:rPr>
          <w:spacing w:val="-10"/>
        </w:rPr>
        <w:t xml:space="preserve"> </w:t>
      </w:r>
      <w:r>
        <w:t>препятствует</w:t>
      </w:r>
      <w:r>
        <w:rPr>
          <w:spacing w:val="-10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факторов:</w:t>
      </w:r>
      <w:r>
        <w:rPr>
          <w:spacing w:val="40"/>
        </w:rPr>
        <w:t xml:space="preserve"> </w:t>
      </w:r>
      <w:r>
        <w:t>узкий диапазон климатических условий, отсутствие учета физиологической адаптации,</w:t>
      </w:r>
      <w:r>
        <w:rPr>
          <w:spacing w:val="40"/>
        </w:rPr>
        <w:t xml:space="preserve"> </w:t>
      </w:r>
      <w:r>
        <w:t>статичность (показывает систематические отклонения в динамических условиях полета).</w:t>
      </w:r>
    </w:p>
    <w:p w14:paraId="19B03167" w14:textId="77777777" w:rsidR="00103674" w:rsidRDefault="00000000">
      <w:pPr>
        <w:pStyle w:val="a3"/>
        <w:spacing w:before="7"/>
        <w:ind w:right="137" w:firstLine="140"/>
      </w:pPr>
      <w:r>
        <w:t>В связи с этим на основе модели физиологической терморегуляции разработана</w:t>
      </w:r>
      <w:r>
        <w:rPr>
          <w:spacing w:val="40"/>
        </w:rPr>
        <w:t xml:space="preserve"> </w:t>
      </w:r>
      <w:r>
        <w:t>модифицированная модель ТК, устраняющая указанные недостатки. Модификация модели</w:t>
      </w:r>
      <w:r>
        <w:rPr>
          <w:spacing w:val="40"/>
        </w:rPr>
        <w:t xml:space="preserve"> </w:t>
      </w:r>
      <w:r>
        <w:rPr>
          <w:spacing w:val="-2"/>
        </w:rPr>
        <w:t>П.О. Фангера реализована путем замены постоянной величины метаболизма на динамическую</w:t>
      </w:r>
      <w:r>
        <w:rPr>
          <w:spacing w:val="40"/>
        </w:rPr>
        <w:t xml:space="preserve"> </w:t>
      </w:r>
      <w:r>
        <w:t>величину теплопродукции и корректировка средневзвешенной температуры кожи (СВТК) с</w:t>
      </w:r>
      <w:r>
        <w:rPr>
          <w:spacing w:val="40"/>
        </w:rPr>
        <w:t xml:space="preserve"> </w:t>
      </w:r>
      <w:r>
        <w:t>учетом физиологической терморегуляции. Эти изменения привели к перерасчету</w:t>
      </w:r>
      <w:r>
        <w:rPr>
          <w:spacing w:val="40"/>
        </w:rPr>
        <w:t xml:space="preserve"> </w:t>
      </w:r>
      <w:r>
        <w:t>температуры одежды, коэффициента теплоотдачи, а также всех тепловых потоков.</w:t>
      </w:r>
    </w:p>
    <w:p w14:paraId="17640028" w14:textId="77777777" w:rsidR="00103674" w:rsidRDefault="00000000">
      <w:pPr>
        <w:pStyle w:val="a3"/>
        <w:spacing w:before="7" w:line="237" w:lineRule="auto"/>
        <w:ind w:right="149" w:firstLine="140"/>
      </w:pPr>
      <w:r>
        <w:t>Моделирование показало, что модифицированная модель лучше отражает адаптацию</w:t>
      </w:r>
      <w:r>
        <w:rPr>
          <w:spacing w:val="40"/>
        </w:rPr>
        <w:t xml:space="preserve"> </w:t>
      </w:r>
      <w:r>
        <w:t>организма,</w:t>
      </w:r>
      <w:r>
        <w:rPr>
          <w:spacing w:val="-3"/>
        </w:rPr>
        <w:t xml:space="preserve"> </w:t>
      </w:r>
      <w:r>
        <w:t>сдвигая</w:t>
      </w:r>
      <w:r>
        <w:rPr>
          <w:spacing w:val="-2"/>
        </w:rPr>
        <w:t xml:space="preserve"> </w:t>
      </w:r>
      <w:r>
        <w:t>границы</w:t>
      </w:r>
      <w:r>
        <w:rPr>
          <w:spacing w:val="-1"/>
        </w:rPr>
        <w:t xml:space="preserve"> </w:t>
      </w:r>
      <w:r>
        <w:t>ТК:</w:t>
      </w:r>
      <w:r>
        <w:rPr>
          <w:spacing w:val="-3"/>
        </w:rPr>
        <w:t xml:space="preserve"> </w:t>
      </w:r>
      <w:r>
        <w:t>при нагревании зона</w:t>
      </w:r>
      <w:r>
        <w:rPr>
          <w:spacing w:val="-5"/>
        </w:rPr>
        <w:t xml:space="preserve"> </w:t>
      </w:r>
      <w:r>
        <w:t>дискомфорта</w:t>
      </w:r>
      <w:r>
        <w:rPr>
          <w:spacing w:val="-4"/>
        </w:rPr>
        <w:t xml:space="preserve"> </w:t>
      </w:r>
      <w:r>
        <w:t>начинается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26,5 °С</w:t>
      </w:r>
      <w:r>
        <w:rPr>
          <w:spacing w:val="-5"/>
        </w:rPr>
        <w:t xml:space="preserve"> </w:t>
      </w:r>
      <w:r>
        <w:t>(для</w:t>
      </w:r>
      <w:r>
        <w:rPr>
          <w:spacing w:val="40"/>
        </w:rPr>
        <w:t xml:space="preserve"> </w:t>
      </w:r>
      <w:r>
        <w:t>базовой PMV – 24,8 °С), при охлаждении – с 11 °С (для базовой PMV – 13 °С).</w:t>
      </w:r>
    </w:p>
    <w:p w14:paraId="7266B9CC" w14:textId="77777777" w:rsidR="00103674" w:rsidRDefault="00000000">
      <w:pPr>
        <w:pStyle w:val="a3"/>
        <w:spacing w:before="3"/>
        <w:ind w:right="137" w:firstLine="140"/>
      </w:pPr>
      <w:r>
        <w:t>На основе данной модели была разработана система обратной связи для поддержания</w:t>
      </w:r>
      <w:r>
        <w:rPr>
          <w:spacing w:val="40"/>
        </w:rPr>
        <w:t xml:space="preserve"> </w:t>
      </w:r>
      <w:r>
        <w:t>комфортного</w:t>
      </w:r>
      <w:r>
        <w:rPr>
          <w:spacing w:val="27"/>
        </w:rPr>
        <w:t xml:space="preserve"> </w:t>
      </w:r>
      <w:r>
        <w:t>теплового</w:t>
      </w:r>
      <w:r>
        <w:rPr>
          <w:spacing w:val="30"/>
        </w:rPr>
        <w:t xml:space="preserve"> </w:t>
      </w:r>
      <w:r>
        <w:t>режима</w:t>
      </w:r>
      <w:r>
        <w:rPr>
          <w:spacing w:val="29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кабине</w:t>
      </w:r>
      <w:r>
        <w:rPr>
          <w:spacing w:val="28"/>
        </w:rPr>
        <w:t xml:space="preserve"> </w:t>
      </w:r>
      <w:r>
        <w:t>вертолёта.</w:t>
      </w:r>
      <w:r>
        <w:rPr>
          <w:spacing w:val="30"/>
        </w:rPr>
        <w:t xml:space="preserve"> </w:t>
      </w:r>
      <w:r>
        <w:t>Система</w:t>
      </w:r>
      <w:r>
        <w:rPr>
          <w:spacing w:val="29"/>
        </w:rPr>
        <w:t xml:space="preserve"> </w:t>
      </w:r>
      <w:r>
        <w:t>функционирует</w:t>
      </w:r>
      <w:r>
        <w:rPr>
          <w:spacing w:val="30"/>
        </w:rPr>
        <w:t xml:space="preserve"> </w:t>
      </w:r>
      <w:r>
        <w:t>циклично</w:t>
      </w:r>
      <w:r>
        <w:rPr>
          <w:spacing w:val="30"/>
        </w:rPr>
        <w:t xml:space="preserve"> </w:t>
      </w:r>
      <w:r>
        <w:rPr>
          <w:spacing w:val="-10"/>
        </w:rPr>
        <w:t>в</w:t>
      </w:r>
    </w:p>
    <w:p w14:paraId="1FFACF3A" w14:textId="77777777" w:rsidR="00103674" w:rsidRDefault="00000000">
      <w:pPr>
        <w:pStyle w:val="a3"/>
        <w:spacing w:before="66"/>
        <w:ind w:left="142" w:right="423"/>
      </w:pPr>
      <w:r>
        <w:t>течение полета: на основе данных из блока входных переменных она направляет данные в</w:t>
      </w:r>
      <w:r>
        <w:rPr>
          <w:spacing w:val="40"/>
        </w:rPr>
        <w:t xml:space="preserve"> </w:t>
      </w:r>
      <w:r>
        <w:rPr>
          <w:spacing w:val="-2"/>
        </w:rPr>
        <w:t>блок физиологической терморегуляции, где рассчитываются сначала тепловые потоки, а затем</w:t>
      </w:r>
      <w:r>
        <w:rPr>
          <w:spacing w:val="40"/>
        </w:rPr>
        <w:t xml:space="preserve"> </w:t>
      </w:r>
      <w:r>
        <w:t>динамически</w:t>
      </w:r>
      <w:r>
        <w:rPr>
          <w:spacing w:val="-9"/>
        </w:rPr>
        <w:t xml:space="preserve"> </w:t>
      </w:r>
      <w:r>
        <w:t>обновляемые</w:t>
      </w:r>
      <w:r>
        <w:rPr>
          <w:spacing w:val="-10"/>
        </w:rPr>
        <w:t xml:space="preserve"> </w:t>
      </w:r>
      <w:r>
        <w:t>значения</w:t>
      </w:r>
      <w:r>
        <w:rPr>
          <w:spacing w:val="-7"/>
        </w:rPr>
        <w:t xml:space="preserve"> </w:t>
      </w:r>
      <w:r>
        <w:t>СВТК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температуры</w:t>
      </w:r>
      <w:r>
        <w:rPr>
          <w:spacing w:val="-7"/>
        </w:rPr>
        <w:t xml:space="preserve"> </w:t>
      </w:r>
      <w:r>
        <w:t>мозга.</w:t>
      </w:r>
      <w:r>
        <w:rPr>
          <w:spacing w:val="-8"/>
        </w:rPr>
        <w:t xml:space="preserve"> </w:t>
      </w:r>
      <w:r>
        <w:t>После</w:t>
      </w:r>
      <w:r>
        <w:rPr>
          <w:spacing w:val="-9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значения</w:t>
      </w:r>
      <w:r>
        <w:rPr>
          <w:spacing w:val="-7"/>
        </w:rPr>
        <w:t xml:space="preserve"> </w:t>
      </w:r>
      <w:r>
        <w:t>СВТК</w:t>
      </w:r>
      <w:r>
        <w:rPr>
          <w:spacing w:val="4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величины</w:t>
      </w:r>
      <w:r>
        <w:rPr>
          <w:spacing w:val="-8"/>
        </w:rPr>
        <w:t xml:space="preserve"> </w:t>
      </w:r>
      <w:r>
        <w:t>теплопродукции</w:t>
      </w:r>
      <w:r>
        <w:rPr>
          <w:spacing w:val="-6"/>
        </w:rPr>
        <w:t xml:space="preserve"> </w:t>
      </w:r>
      <w:r>
        <w:t>передаются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блок</w:t>
      </w:r>
      <w:r>
        <w:rPr>
          <w:spacing w:val="-8"/>
        </w:rPr>
        <w:t xml:space="preserve"> </w:t>
      </w:r>
      <w:r>
        <w:t>расчета</w:t>
      </w:r>
      <w:r>
        <w:rPr>
          <w:spacing w:val="-8"/>
        </w:rPr>
        <w:t xml:space="preserve"> </w:t>
      </w:r>
      <w:r>
        <w:t>PMV.</w:t>
      </w:r>
      <w:r>
        <w:rPr>
          <w:spacing w:val="-6"/>
        </w:rPr>
        <w:t xml:space="preserve"> </w:t>
      </w:r>
      <w:r>
        <w:t>Далее</w:t>
      </w:r>
      <w:r>
        <w:rPr>
          <w:spacing w:val="-7"/>
        </w:rPr>
        <w:t xml:space="preserve"> </w:t>
      </w:r>
      <w:r>
        <w:t>блок</w:t>
      </w:r>
      <w:r>
        <w:rPr>
          <w:spacing w:val="-8"/>
        </w:rPr>
        <w:t xml:space="preserve"> </w:t>
      </w:r>
      <w:r>
        <w:t>контроля</w:t>
      </w:r>
      <w:r>
        <w:rPr>
          <w:spacing w:val="-8"/>
        </w:rPr>
        <w:t xml:space="preserve"> </w:t>
      </w:r>
      <w:r>
        <w:t>теплового</w:t>
      </w:r>
      <w:r>
        <w:rPr>
          <w:spacing w:val="40"/>
        </w:rPr>
        <w:t xml:space="preserve"> </w:t>
      </w:r>
      <w:r>
        <w:t>режима</w:t>
      </w:r>
      <w:r>
        <w:rPr>
          <w:spacing w:val="-7"/>
        </w:rPr>
        <w:t xml:space="preserve"> </w:t>
      </w:r>
      <w:r>
        <w:t>анализирует</w:t>
      </w:r>
      <w:r>
        <w:rPr>
          <w:spacing w:val="-5"/>
        </w:rPr>
        <w:t xml:space="preserve"> </w:t>
      </w:r>
      <w:r>
        <w:t>полученное</w:t>
      </w:r>
      <w:r>
        <w:rPr>
          <w:spacing w:val="-4"/>
        </w:rPr>
        <w:t xml:space="preserve"> </w:t>
      </w:r>
      <w:r>
        <w:t>PMV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необходимости</w:t>
      </w:r>
      <w:r>
        <w:rPr>
          <w:spacing w:val="-6"/>
        </w:rPr>
        <w:t xml:space="preserve"> </w:t>
      </w:r>
      <w:r>
        <w:t>запускает</w:t>
      </w:r>
      <w:r>
        <w:rPr>
          <w:spacing w:val="-5"/>
        </w:rPr>
        <w:t xml:space="preserve"> </w:t>
      </w:r>
      <w:r>
        <w:t>линию</w:t>
      </w:r>
      <w:r>
        <w:rPr>
          <w:spacing w:val="-5"/>
        </w:rPr>
        <w:t xml:space="preserve"> </w:t>
      </w:r>
      <w:r>
        <w:t>обратной</w:t>
      </w:r>
      <w:r>
        <w:rPr>
          <w:spacing w:val="-6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для расчета изменений температуры и скорости движения воздуха.</w:t>
      </w:r>
    </w:p>
    <w:p w14:paraId="73EC9A77" w14:textId="77777777" w:rsidR="00103674" w:rsidRDefault="00000000">
      <w:pPr>
        <w:pStyle w:val="a3"/>
        <w:spacing w:before="6"/>
        <w:ind w:left="142" w:right="429" w:firstLine="140"/>
      </w:pPr>
      <w:r>
        <w:t>Имитация двухчасовых полетов в Matlab продемонстрировала существенное снижение</w:t>
      </w:r>
      <w:r>
        <w:rPr>
          <w:spacing w:val="40"/>
        </w:rPr>
        <w:t xml:space="preserve"> </w:t>
      </w:r>
      <w:r>
        <w:t>процента недовольных тепловой средой в кабине вертолета (на 35% в холодной среде и на</w:t>
      </w:r>
      <w:r>
        <w:rPr>
          <w:spacing w:val="40"/>
        </w:rPr>
        <w:t xml:space="preserve"> </w:t>
      </w:r>
      <w:r>
        <w:t>61% в жаркой).</w:t>
      </w:r>
    </w:p>
    <w:p w14:paraId="56EEC27D" w14:textId="77777777" w:rsidR="00103674" w:rsidRDefault="00000000">
      <w:pPr>
        <w:pStyle w:val="a3"/>
        <w:spacing w:before="5" w:line="237" w:lineRule="auto"/>
        <w:ind w:left="142" w:right="427" w:firstLine="140"/>
      </w:pPr>
      <w:r>
        <w:t>Результаты</w:t>
      </w:r>
      <w:r>
        <w:rPr>
          <w:spacing w:val="-5"/>
        </w:rPr>
        <w:t xml:space="preserve"> </w:t>
      </w:r>
      <w:r>
        <w:t>подтверждают</w:t>
      </w:r>
      <w:r>
        <w:rPr>
          <w:spacing w:val="-7"/>
        </w:rPr>
        <w:t xml:space="preserve"> </w:t>
      </w:r>
      <w:r>
        <w:t>перспективность</w:t>
      </w:r>
      <w:r>
        <w:rPr>
          <w:spacing w:val="-6"/>
        </w:rPr>
        <w:t xml:space="preserve"> </w:t>
      </w:r>
      <w:r>
        <w:t>разработанного</w:t>
      </w:r>
      <w:r>
        <w:rPr>
          <w:spacing w:val="-3"/>
        </w:rPr>
        <w:t xml:space="preserve"> </w:t>
      </w:r>
      <w:r>
        <w:t>метода</w:t>
      </w:r>
      <w:r>
        <w:rPr>
          <w:spacing w:val="-8"/>
        </w:rPr>
        <w:t xml:space="preserve"> </w:t>
      </w:r>
      <w:r>
        <w:t>регулирования</w:t>
      </w:r>
      <w:r>
        <w:rPr>
          <w:spacing w:val="-6"/>
        </w:rPr>
        <w:t xml:space="preserve"> </w:t>
      </w:r>
      <w:r>
        <w:t>полетов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дискомфортных</w:t>
      </w:r>
      <w:r>
        <w:rPr>
          <w:spacing w:val="-9"/>
        </w:rPr>
        <w:t xml:space="preserve"> </w:t>
      </w:r>
      <w:r>
        <w:t>внешних</w:t>
      </w:r>
      <w:r>
        <w:rPr>
          <w:spacing w:val="-5"/>
        </w:rPr>
        <w:t xml:space="preserve"> </w:t>
      </w:r>
      <w:r>
        <w:t>условиях,</w:t>
      </w:r>
      <w:r>
        <w:rPr>
          <w:spacing w:val="-9"/>
        </w:rPr>
        <w:t xml:space="preserve"> </w:t>
      </w:r>
      <w:r>
        <w:t>когда</w:t>
      </w:r>
      <w:r>
        <w:rPr>
          <w:spacing w:val="-6"/>
        </w:rPr>
        <w:t xml:space="preserve"> </w:t>
      </w:r>
      <w:r>
        <w:t>собственные</w:t>
      </w:r>
      <w:r>
        <w:rPr>
          <w:spacing w:val="-6"/>
        </w:rPr>
        <w:t xml:space="preserve"> </w:t>
      </w:r>
      <w:r>
        <w:t>адаптивные</w:t>
      </w:r>
      <w:r>
        <w:rPr>
          <w:spacing w:val="-10"/>
        </w:rPr>
        <w:t xml:space="preserve"> </w:t>
      </w:r>
      <w:r>
        <w:t>возможности</w:t>
      </w:r>
      <w:r>
        <w:rPr>
          <w:spacing w:val="-10"/>
        </w:rPr>
        <w:t xml:space="preserve"> </w:t>
      </w:r>
      <w:r>
        <w:t>организма</w:t>
      </w:r>
      <w:r>
        <w:rPr>
          <w:spacing w:val="40"/>
        </w:rPr>
        <w:t xml:space="preserve"> </w:t>
      </w:r>
      <w:r>
        <w:t>оказываются недостаточными.</w:t>
      </w:r>
    </w:p>
    <w:p w14:paraId="20A8079C" w14:textId="77777777" w:rsidR="00103674" w:rsidRDefault="00103674">
      <w:pPr>
        <w:pStyle w:val="a3"/>
        <w:spacing w:before="18"/>
        <w:ind w:left="0"/>
        <w:jc w:val="left"/>
      </w:pPr>
    </w:p>
    <w:p w14:paraId="6938A91C" w14:textId="77777777" w:rsidR="00103674" w:rsidRDefault="00000000">
      <w:pPr>
        <w:pStyle w:val="2"/>
        <w:spacing w:before="1"/>
        <w:ind w:left="167" w:right="450"/>
      </w:pPr>
      <w:r>
        <w:t>Современные</w:t>
      </w:r>
      <w:r>
        <w:rPr>
          <w:spacing w:val="-4"/>
        </w:rPr>
        <w:t xml:space="preserve"> </w:t>
      </w:r>
      <w:r>
        <w:t>подходы</w:t>
      </w:r>
      <w:r>
        <w:rPr>
          <w:spacing w:val="-3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оптимизации</w:t>
      </w:r>
      <w:r>
        <w:rPr>
          <w:spacing w:val="-9"/>
        </w:rPr>
        <w:t xml:space="preserve"> </w:t>
      </w:r>
      <w:r>
        <w:t>массы</w:t>
      </w:r>
      <w:r>
        <w:rPr>
          <w:spacing w:val="-6"/>
        </w:rPr>
        <w:t xml:space="preserve"> </w:t>
      </w:r>
      <w:r>
        <w:t>административного</w:t>
      </w:r>
      <w:r>
        <w:rPr>
          <w:spacing w:val="-6"/>
        </w:rPr>
        <w:t xml:space="preserve"> </w:t>
      </w:r>
      <w:r>
        <w:t>самолета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многодисциплинарного</w:t>
      </w:r>
      <w:r>
        <w:rPr>
          <w:spacing w:val="-1"/>
        </w:rPr>
        <w:t xml:space="preserve"> </w:t>
      </w:r>
      <w:r>
        <w:t>анализа</w:t>
      </w:r>
    </w:p>
    <w:p w14:paraId="3DBC9547" w14:textId="77777777" w:rsidR="00103674" w:rsidRDefault="00000000">
      <w:pPr>
        <w:pStyle w:val="a3"/>
        <w:spacing w:before="2"/>
        <w:ind w:left="0" w:right="278"/>
        <w:jc w:val="center"/>
      </w:pPr>
      <w:r>
        <w:rPr>
          <w:vertAlign w:val="superscript"/>
        </w:rPr>
        <w:t>1</w:t>
      </w:r>
      <w:r>
        <w:t>Мелконян</w:t>
      </w:r>
      <w:r>
        <w:rPr>
          <w:spacing w:val="-6"/>
        </w:rPr>
        <w:t xml:space="preserve"> </w:t>
      </w:r>
      <w:r>
        <w:t>Р.В.,</w:t>
      </w:r>
      <w:r>
        <w:rPr>
          <w:spacing w:val="-5"/>
        </w:rPr>
        <w:t xml:space="preserve"> </w:t>
      </w:r>
      <w:r>
        <w:rPr>
          <w:vertAlign w:val="superscript"/>
        </w:rPr>
        <w:t>2</w:t>
      </w:r>
      <w:r>
        <w:t>Серебрянский</w:t>
      </w:r>
      <w:r>
        <w:rPr>
          <w:spacing w:val="-1"/>
        </w:rPr>
        <w:t xml:space="preserve"> </w:t>
      </w:r>
      <w:r>
        <w:t>С.А.,</w:t>
      </w:r>
      <w:r>
        <w:rPr>
          <w:spacing w:val="-5"/>
        </w:rPr>
        <w:t xml:space="preserve"> </w:t>
      </w:r>
      <w:r>
        <w:rPr>
          <w:vertAlign w:val="superscript"/>
        </w:rPr>
        <w:t>3</w:t>
      </w:r>
      <w:r>
        <w:t>Арутюнов</w:t>
      </w:r>
      <w:r>
        <w:rPr>
          <w:spacing w:val="-4"/>
        </w:rPr>
        <w:t xml:space="preserve"> А.Г.</w:t>
      </w:r>
    </w:p>
    <w:p w14:paraId="06B7932C" w14:textId="77777777" w:rsidR="00103674" w:rsidRDefault="00000000">
      <w:pPr>
        <w:pStyle w:val="a3"/>
        <w:ind w:left="0" w:right="291"/>
        <w:jc w:val="center"/>
      </w:pPr>
      <w:r>
        <w:rPr>
          <w:vertAlign w:val="superscript"/>
        </w:rPr>
        <w:t>1</w:t>
      </w:r>
      <w:r>
        <w:t>ООО</w:t>
      </w:r>
      <w:r>
        <w:rPr>
          <w:spacing w:val="-4"/>
        </w:rPr>
        <w:t xml:space="preserve"> </w:t>
      </w:r>
      <w:r>
        <w:t>«Аурус-Аэро»,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4B95B24F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3</w:t>
      </w:r>
      <w:r>
        <w:t>ООО</w:t>
      </w:r>
      <w:r>
        <w:rPr>
          <w:spacing w:val="-3"/>
        </w:rPr>
        <w:t xml:space="preserve"> </w:t>
      </w:r>
      <w:r>
        <w:t>«Газпром</w:t>
      </w:r>
      <w:r>
        <w:rPr>
          <w:spacing w:val="-4"/>
        </w:rPr>
        <w:t xml:space="preserve"> </w:t>
      </w:r>
      <w:r>
        <w:t>ТЕХ»,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Санкт-Петербург,</w:t>
      </w:r>
      <w:r>
        <w:rPr>
          <w:spacing w:val="-2"/>
        </w:rPr>
        <w:t xml:space="preserve"> Россия</w:t>
      </w:r>
    </w:p>
    <w:p w14:paraId="48E66ACC" w14:textId="77777777" w:rsidR="00103674" w:rsidRDefault="00000000">
      <w:pPr>
        <w:pStyle w:val="a3"/>
        <w:ind w:left="142" w:right="428" w:firstLine="140"/>
      </w:pPr>
      <w:r>
        <w:t>Весовое проектирование является одной из ключевых задач при проектировании</w:t>
      </w:r>
      <w:r>
        <w:rPr>
          <w:spacing w:val="40"/>
        </w:rPr>
        <w:t xml:space="preserve"> </w:t>
      </w:r>
      <w:r>
        <w:t>современных воздушных судов. Для административных самолетов, где требования к массе</w:t>
      </w:r>
      <w:r>
        <w:rPr>
          <w:spacing w:val="40"/>
        </w:rPr>
        <w:t xml:space="preserve"> </w:t>
      </w:r>
      <w:r>
        <w:t>самолета особенно жёсткие, важное значение имеет интеграция весового проектирования с</w:t>
      </w:r>
      <w:r>
        <w:rPr>
          <w:spacing w:val="40"/>
        </w:rPr>
        <w:t xml:space="preserve"> </w:t>
      </w:r>
      <w:r>
        <w:t>другими дисциплинами в рамках многодисциплинарного проектирования (MDO).</w:t>
      </w:r>
    </w:p>
    <w:p w14:paraId="4A9BF5BE" w14:textId="77777777" w:rsidR="00103674" w:rsidRDefault="00000000">
      <w:pPr>
        <w:pStyle w:val="a3"/>
        <w:spacing w:before="4"/>
        <w:ind w:left="142" w:right="417" w:firstLine="140"/>
      </w:pPr>
      <w:r>
        <w:t>Классические методы оценки массы, основанные на статистических зависимостях,</w:t>
      </w:r>
      <w:r>
        <w:rPr>
          <w:spacing w:val="40"/>
        </w:rPr>
        <w:t xml:space="preserve"> </w:t>
      </w:r>
      <w:r>
        <w:t>позволяют выполнять предварительные расчёты на ранней стадии проектирования. Эти</w:t>
      </w:r>
      <w:r>
        <w:rPr>
          <w:spacing w:val="40"/>
        </w:rPr>
        <w:t xml:space="preserve"> </w:t>
      </w:r>
      <w:r>
        <w:t>подходы остаются актуальными и сегодня, обеспечивая начальные приближения для</w:t>
      </w:r>
      <w:r>
        <w:rPr>
          <w:spacing w:val="40"/>
        </w:rPr>
        <w:t xml:space="preserve"> </w:t>
      </w:r>
      <w:r>
        <w:t>последующих численных моделей. Работа Gallman и Kaul (1997) стала одной из первых, где</w:t>
      </w:r>
      <w:r>
        <w:rPr>
          <w:spacing w:val="40"/>
        </w:rPr>
        <w:t xml:space="preserve"> </w:t>
      </w:r>
      <w:r>
        <w:t>масса рассматривалась как активная переменная при оптимизации конфигурации самолета.</w:t>
      </w:r>
      <w:r>
        <w:rPr>
          <w:spacing w:val="40"/>
        </w:rPr>
        <w:t xml:space="preserve"> </w:t>
      </w:r>
      <w:r>
        <w:lastRenderedPageBreak/>
        <w:t>Полученные результаты показали возможность снижения массы при сохранении</w:t>
      </w:r>
      <w:r>
        <w:rPr>
          <w:spacing w:val="40"/>
        </w:rPr>
        <w:t xml:space="preserve"> </w:t>
      </w:r>
      <w:r>
        <w:t>аэродинамических характеристик за счёт комплексного учёта геометрии, прочности и</w:t>
      </w:r>
      <w:r>
        <w:rPr>
          <w:spacing w:val="40"/>
        </w:rPr>
        <w:t xml:space="preserve"> </w:t>
      </w:r>
      <w:r>
        <w:rPr>
          <w:spacing w:val="-2"/>
        </w:rPr>
        <w:t>центровки.</w:t>
      </w:r>
    </w:p>
    <w:p w14:paraId="5C2F477F" w14:textId="77777777" w:rsidR="00103674" w:rsidRDefault="00000000">
      <w:pPr>
        <w:pStyle w:val="a3"/>
        <w:spacing w:before="9"/>
        <w:ind w:left="142" w:right="418" w:firstLine="140"/>
        <w:jc w:val="right"/>
      </w:pPr>
      <w:r>
        <w:t>В</w:t>
      </w:r>
      <w:r>
        <w:rPr>
          <w:spacing w:val="-1"/>
        </w:rPr>
        <w:t xml:space="preserve"> </w:t>
      </w:r>
      <w:r>
        <w:t>области конструкторской оптимизации значительную роль сыграли работы Miura (1992)</w:t>
      </w:r>
      <w:r>
        <w:rPr>
          <w:spacing w:val="40"/>
        </w:rPr>
        <w:t xml:space="preserve"> </w:t>
      </w:r>
      <w:r>
        <w:t>и Elelwi et al. (2021), где применяются методы топологической оптимизации для снижения</w:t>
      </w:r>
      <w:r>
        <w:rPr>
          <w:spacing w:val="40"/>
        </w:rPr>
        <w:t xml:space="preserve"> </w:t>
      </w:r>
      <w:r>
        <w:t>массы несущих элементов при сохранении прочности. Эти подходы особенно востребованы</w:t>
      </w:r>
      <w:r>
        <w:rPr>
          <w:spacing w:val="4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административных</w:t>
      </w:r>
      <w:r>
        <w:rPr>
          <w:spacing w:val="-10"/>
        </w:rPr>
        <w:t xml:space="preserve"> </w:t>
      </w:r>
      <w:r>
        <w:t>самолетов,</w:t>
      </w:r>
      <w:r>
        <w:rPr>
          <w:spacing w:val="-10"/>
        </w:rPr>
        <w:t xml:space="preserve"> </w:t>
      </w:r>
      <w:r>
        <w:t>применяющих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конструкции</w:t>
      </w:r>
      <w:r>
        <w:rPr>
          <w:spacing w:val="-11"/>
        </w:rPr>
        <w:t xml:space="preserve"> </w:t>
      </w:r>
      <w:r>
        <w:t>композиционные</w:t>
      </w:r>
      <w:r>
        <w:rPr>
          <w:spacing w:val="-10"/>
        </w:rPr>
        <w:t xml:space="preserve"> </w:t>
      </w:r>
      <w:r>
        <w:t>материалы.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отечественной</w:t>
      </w:r>
      <w:r>
        <w:rPr>
          <w:spacing w:val="80"/>
        </w:rPr>
        <w:t xml:space="preserve"> </w:t>
      </w:r>
      <w:r>
        <w:t>практике</w:t>
      </w:r>
      <w:r>
        <w:rPr>
          <w:spacing w:val="80"/>
        </w:rPr>
        <w:t xml:space="preserve"> </w:t>
      </w:r>
      <w:r>
        <w:t>важным</w:t>
      </w:r>
      <w:r>
        <w:rPr>
          <w:spacing w:val="80"/>
        </w:rPr>
        <w:t xml:space="preserve"> </w:t>
      </w:r>
      <w:r>
        <w:t>направлением</w:t>
      </w:r>
      <w:r>
        <w:rPr>
          <w:spacing w:val="80"/>
        </w:rPr>
        <w:t xml:space="preserve"> </w:t>
      </w:r>
      <w:r>
        <w:t>стало</w:t>
      </w:r>
      <w:r>
        <w:rPr>
          <w:spacing w:val="80"/>
        </w:rPr>
        <w:t xml:space="preserve"> </w:t>
      </w:r>
      <w:r>
        <w:t>формирование</w:t>
      </w:r>
      <w:r>
        <w:rPr>
          <w:spacing w:val="80"/>
        </w:rPr>
        <w:t xml:space="preserve"> </w:t>
      </w:r>
      <w:r>
        <w:t>весовых</w:t>
      </w:r>
      <w:r>
        <w:rPr>
          <w:spacing w:val="40"/>
        </w:rPr>
        <w:t xml:space="preserve"> </w:t>
      </w:r>
      <w:r>
        <w:t>математических</w:t>
      </w:r>
      <w:r>
        <w:rPr>
          <w:spacing w:val="-6"/>
        </w:rPr>
        <w:t xml:space="preserve"> </w:t>
      </w:r>
      <w:r>
        <w:t>моделей.</w:t>
      </w:r>
      <w:r>
        <w:rPr>
          <w:spacing w:val="-5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Комарова</w:t>
      </w:r>
      <w:r>
        <w:rPr>
          <w:spacing w:val="-7"/>
        </w:rPr>
        <w:t xml:space="preserve"> </w:t>
      </w:r>
      <w:r>
        <w:t>В.В.</w:t>
      </w:r>
      <w:r>
        <w:rPr>
          <w:spacing w:val="-5"/>
        </w:rPr>
        <w:t xml:space="preserve"> </w:t>
      </w:r>
      <w:r>
        <w:t>показали,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включение</w:t>
      </w:r>
      <w:r>
        <w:rPr>
          <w:spacing w:val="-10"/>
        </w:rPr>
        <w:t xml:space="preserve"> </w:t>
      </w:r>
      <w:r>
        <w:t>весовых</w:t>
      </w:r>
      <w:r>
        <w:rPr>
          <w:spacing w:val="-5"/>
        </w:rPr>
        <w:t xml:space="preserve"> </w:t>
      </w:r>
      <w:r>
        <w:t>критериев</w:t>
      </w:r>
      <w:r>
        <w:rPr>
          <w:spacing w:val="40"/>
        </w:rPr>
        <w:t xml:space="preserve"> </w:t>
      </w:r>
      <w:r>
        <w:rPr>
          <w:spacing w:val="-2"/>
        </w:rPr>
        <w:t>в общую</w:t>
      </w:r>
      <w:r>
        <w:rPr>
          <w:spacing w:val="2"/>
        </w:rPr>
        <w:t xml:space="preserve"> </w:t>
      </w:r>
      <w:r>
        <w:rPr>
          <w:spacing w:val="-2"/>
        </w:rPr>
        <w:t>задачу</w:t>
      </w:r>
      <w:r>
        <w:rPr>
          <w:spacing w:val="8"/>
        </w:rPr>
        <w:t xml:space="preserve"> </w:t>
      </w:r>
      <w:r>
        <w:rPr>
          <w:spacing w:val="-2"/>
        </w:rPr>
        <w:t>многокритериальной</w:t>
      </w:r>
      <w:r>
        <w:rPr>
          <w:spacing w:val="1"/>
        </w:rPr>
        <w:t xml:space="preserve"> </w:t>
      </w:r>
      <w:r>
        <w:rPr>
          <w:spacing w:val="-2"/>
        </w:rPr>
        <w:t>оптимизации</w:t>
      </w:r>
      <w:r>
        <w:rPr>
          <w:spacing w:val="8"/>
        </w:rPr>
        <w:t xml:space="preserve"> </w:t>
      </w:r>
      <w:r>
        <w:rPr>
          <w:spacing w:val="-2"/>
        </w:rPr>
        <w:t>обеспечивает</w:t>
      </w:r>
      <w:r>
        <w:rPr>
          <w:spacing w:val="7"/>
        </w:rPr>
        <w:t xml:space="preserve"> </w:t>
      </w:r>
      <w:r>
        <w:rPr>
          <w:spacing w:val="-2"/>
        </w:rPr>
        <w:t>рациональный</w:t>
      </w:r>
      <w:r>
        <w:rPr>
          <w:spacing w:val="1"/>
        </w:rPr>
        <w:t xml:space="preserve"> </w:t>
      </w:r>
      <w:r>
        <w:rPr>
          <w:spacing w:val="-2"/>
        </w:rPr>
        <w:t>баланс</w:t>
      </w:r>
      <w:r>
        <w:t xml:space="preserve"> </w:t>
      </w:r>
      <w:r>
        <w:rPr>
          <w:spacing w:val="-2"/>
        </w:rPr>
        <w:t>между</w:t>
      </w:r>
    </w:p>
    <w:p w14:paraId="1CD6CC4C" w14:textId="77777777" w:rsidR="00103674" w:rsidRDefault="00000000">
      <w:pPr>
        <w:pStyle w:val="a3"/>
        <w:spacing w:before="3"/>
        <w:ind w:left="142"/>
      </w:pPr>
      <w:r>
        <w:t>массой,</w:t>
      </w:r>
      <w:r>
        <w:rPr>
          <w:spacing w:val="-5"/>
        </w:rPr>
        <w:t xml:space="preserve"> </w:t>
      </w:r>
      <w:r>
        <w:t>аэродинамикой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жёсткостью</w:t>
      </w:r>
      <w:r>
        <w:rPr>
          <w:spacing w:val="-4"/>
        </w:rPr>
        <w:t xml:space="preserve"> </w:t>
      </w:r>
      <w:r>
        <w:rPr>
          <w:spacing w:val="-2"/>
        </w:rPr>
        <w:t>конструкции.</w:t>
      </w:r>
    </w:p>
    <w:p w14:paraId="77684E6E" w14:textId="77777777" w:rsidR="00103674" w:rsidRDefault="00000000">
      <w:pPr>
        <w:pStyle w:val="a3"/>
        <w:ind w:left="142" w:right="429" w:firstLine="140"/>
      </w:pPr>
      <w:r>
        <w:t>Современные исследования направлены на развитие гибридных моделей различной</w:t>
      </w:r>
      <w:r>
        <w:rPr>
          <w:spacing w:val="40"/>
        </w:rPr>
        <w:t xml:space="preserve"> </w:t>
      </w:r>
      <w:r>
        <w:t>точности и учёт чувствительности массы к проектным параметрам. Эти методы позволяют</w:t>
      </w:r>
      <w:r>
        <w:rPr>
          <w:spacing w:val="40"/>
        </w:rPr>
        <w:t xml:space="preserve"> </w:t>
      </w:r>
      <w:r>
        <w:t>объединять результаты численного моделирования и статистических оценок, формируя</w:t>
      </w:r>
      <w:r>
        <w:rPr>
          <w:spacing w:val="40"/>
        </w:rPr>
        <w:t xml:space="preserve"> </w:t>
      </w:r>
      <w:r>
        <w:t>основу для цифровых платформ проектирования нового поколения.</w:t>
      </w:r>
    </w:p>
    <w:p w14:paraId="7795D575" w14:textId="77777777" w:rsidR="00103674" w:rsidRDefault="00000000">
      <w:pPr>
        <w:pStyle w:val="a3"/>
        <w:spacing w:before="4"/>
        <w:ind w:left="142" w:right="422" w:firstLine="140"/>
      </w:pPr>
      <w:r>
        <w:t>Таким образом, весовая оптимизация административного самолета представляет собой</w:t>
      </w:r>
      <w:r>
        <w:rPr>
          <w:spacing w:val="40"/>
        </w:rPr>
        <w:t xml:space="preserve"> </w:t>
      </w:r>
      <w:r>
        <w:t>многодисциплинарную задачу, где сочетаются эмпирические, топологические и численные</w:t>
      </w:r>
      <w:r>
        <w:rPr>
          <w:spacing w:val="40"/>
        </w:rPr>
        <w:t xml:space="preserve"> </w:t>
      </w:r>
      <w:r>
        <w:t>подходы. Интеграция весового анализа в цифровые MDO-среды обеспечивает повышение</w:t>
      </w:r>
      <w:r>
        <w:rPr>
          <w:spacing w:val="40"/>
        </w:rPr>
        <w:t xml:space="preserve"> </w:t>
      </w:r>
      <w:r>
        <w:t>точности прогнозов и сокращение сроков разработки, что делает данный подход ключевым</w:t>
      </w:r>
      <w:r>
        <w:rPr>
          <w:spacing w:val="40"/>
        </w:rPr>
        <w:t xml:space="preserve"> </w:t>
      </w:r>
      <w:r>
        <w:t>направлением в создании конкурентоспособных самолётов.</w:t>
      </w:r>
    </w:p>
    <w:p w14:paraId="4A2AE150" w14:textId="77777777" w:rsidR="00103674" w:rsidRDefault="00000000">
      <w:pPr>
        <w:pStyle w:val="a3"/>
        <w:spacing w:before="6"/>
        <w:ind w:left="282"/>
        <w:jc w:val="left"/>
      </w:pPr>
      <w:r>
        <w:rPr>
          <w:spacing w:val="-2"/>
        </w:rPr>
        <w:t>Литература:</w:t>
      </w:r>
    </w:p>
    <w:p w14:paraId="6A12A4FC" w14:textId="77777777" w:rsidR="00103674" w:rsidRDefault="00000000">
      <w:pPr>
        <w:pStyle w:val="a5"/>
        <w:numPr>
          <w:ilvl w:val="0"/>
          <w:numId w:val="236"/>
        </w:numPr>
        <w:tabs>
          <w:tab w:val="left" w:pos="472"/>
        </w:tabs>
        <w:ind w:right="428" w:firstLine="140"/>
        <w:jc w:val="left"/>
        <w:rPr>
          <w:sz w:val="16"/>
        </w:rPr>
      </w:pPr>
      <w:r w:rsidRPr="0017427D">
        <w:rPr>
          <w:sz w:val="16"/>
          <w:lang w:val="en-US"/>
        </w:rPr>
        <w:t>Gallman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J.W.,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Kaul</w:t>
      </w:r>
      <w:r w:rsidRPr="0017427D">
        <w:rPr>
          <w:spacing w:val="2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R.W.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Optimization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2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Advanced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Business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Jet</w:t>
      </w:r>
      <w:r w:rsidRPr="0017427D">
        <w:rPr>
          <w:spacing w:val="2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3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AIAA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Journal</w:t>
      </w:r>
      <w:r w:rsidRPr="0017427D">
        <w:rPr>
          <w:spacing w:val="2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Aircraft.</w:t>
      </w:r>
      <w:r w:rsidRPr="0017427D">
        <w:rPr>
          <w:spacing w:val="-1"/>
          <w:sz w:val="16"/>
          <w:lang w:val="en-US"/>
        </w:rPr>
        <w:t xml:space="preserve"> </w:t>
      </w:r>
      <w:r>
        <w:rPr>
          <w:sz w:val="16"/>
        </w:rPr>
        <w:t>1997.</w:t>
      </w:r>
    </w:p>
    <w:p w14:paraId="6850391A" w14:textId="77777777" w:rsidR="00103674" w:rsidRDefault="00000000">
      <w:pPr>
        <w:pStyle w:val="a5"/>
        <w:numPr>
          <w:ilvl w:val="0"/>
          <w:numId w:val="236"/>
        </w:numPr>
        <w:tabs>
          <w:tab w:val="left" w:pos="477"/>
        </w:tabs>
        <w:spacing w:before="5" w:line="235" w:lineRule="auto"/>
        <w:ind w:right="427" w:firstLine="140"/>
        <w:jc w:val="left"/>
        <w:rPr>
          <w:sz w:val="16"/>
        </w:rPr>
      </w:pPr>
      <w:r w:rsidRPr="0017427D">
        <w:rPr>
          <w:sz w:val="16"/>
          <w:lang w:val="en-US"/>
        </w:rPr>
        <w:t>Abdo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M.,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Piperni</w:t>
      </w:r>
      <w:r w:rsidRPr="0017427D">
        <w:rPr>
          <w:spacing w:val="2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P.,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Isikveren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A.T.,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Kafyeke</w:t>
      </w:r>
      <w:r w:rsidRPr="0017427D">
        <w:rPr>
          <w:spacing w:val="3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F.</w:t>
      </w:r>
      <w:r w:rsidRPr="0017427D">
        <w:rPr>
          <w:spacing w:val="2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Optimisation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2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</w:t>
      </w:r>
      <w:r w:rsidRPr="0017427D">
        <w:rPr>
          <w:spacing w:val="3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Business</w:t>
      </w:r>
      <w:r w:rsidRPr="0017427D">
        <w:rPr>
          <w:spacing w:val="2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Jet</w:t>
      </w:r>
      <w:r w:rsidRPr="0017427D">
        <w:rPr>
          <w:spacing w:val="3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3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CASI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Proceedings.</w:t>
      </w:r>
      <w:r w:rsidRPr="0017427D">
        <w:rPr>
          <w:spacing w:val="-1"/>
          <w:sz w:val="16"/>
          <w:lang w:val="en-US"/>
        </w:rPr>
        <w:t xml:space="preserve"> </w:t>
      </w:r>
      <w:r>
        <w:rPr>
          <w:sz w:val="16"/>
        </w:rPr>
        <w:t>2005.</w:t>
      </w:r>
    </w:p>
    <w:p w14:paraId="68AB8750" w14:textId="77777777" w:rsidR="00103674" w:rsidRDefault="00000000">
      <w:pPr>
        <w:pStyle w:val="a5"/>
        <w:numPr>
          <w:ilvl w:val="0"/>
          <w:numId w:val="236"/>
        </w:numPr>
        <w:tabs>
          <w:tab w:val="left" w:pos="457"/>
        </w:tabs>
        <w:spacing w:before="2"/>
        <w:ind w:right="432" w:firstLine="140"/>
        <w:jc w:val="left"/>
        <w:rPr>
          <w:sz w:val="16"/>
        </w:rPr>
      </w:pPr>
      <w:r w:rsidRPr="0017427D">
        <w:rPr>
          <w:sz w:val="16"/>
          <w:lang w:val="en-US"/>
        </w:rPr>
        <w:t>Wells D.P. The Flight Optimization System (FLOPS): Weights Estimation Method // NASA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Report.</w:t>
      </w:r>
      <w:r w:rsidRPr="0017427D">
        <w:rPr>
          <w:spacing w:val="-1"/>
          <w:sz w:val="16"/>
          <w:lang w:val="en-US"/>
        </w:rPr>
        <w:t xml:space="preserve"> </w:t>
      </w:r>
      <w:r>
        <w:rPr>
          <w:sz w:val="16"/>
        </w:rPr>
        <w:t>2017.</w:t>
      </w:r>
    </w:p>
    <w:p w14:paraId="32A0CF6B" w14:textId="77777777" w:rsidR="00103674" w:rsidRPr="00C4602B" w:rsidRDefault="00000000">
      <w:pPr>
        <w:pStyle w:val="a5"/>
        <w:numPr>
          <w:ilvl w:val="0"/>
          <w:numId w:val="236"/>
        </w:numPr>
        <w:tabs>
          <w:tab w:val="left" w:pos="777"/>
        </w:tabs>
        <w:spacing w:before="66"/>
        <w:ind w:left="427" w:right="133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Miura H. Applications of Structural Optimization Methods to Fixed-Wing Aircraft and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Spacecraft // NASA Report. </w:t>
      </w:r>
      <w:r w:rsidRPr="00C4602B">
        <w:rPr>
          <w:sz w:val="16"/>
          <w:lang w:val="en-US"/>
        </w:rPr>
        <w:t>1992.</w:t>
      </w:r>
    </w:p>
    <w:p w14:paraId="5E421C87" w14:textId="77777777" w:rsidR="00103674" w:rsidRPr="0017427D" w:rsidRDefault="00000000">
      <w:pPr>
        <w:pStyle w:val="a5"/>
        <w:numPr>
          <w:ilvl w:val="0"/>
          <w:numId w:val="236"/>
        </w:numPr>
        <w:tabs>
          <w:tab w:val="left" w:pos="747"/>
        </w:tabs>
        <w:spacing w:before="2"/>
        <w:ind w:left="427" w:right="152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Elelwi A.E., Wali Y. et al. Structural Sizing and Topology Optimization Based on Coupled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Analyses // MDPI. 2021.</w:t>
      </w:r>
    </w:p>
    <w:p w14:paraId="294D4D06" w14:textId="77777777" w:rsidR="00103674" w:rsidRDefault="00000000">
      <w:pPr>
        <w:pStyle w:val="a5"/>
        <w:numPr>
          <w:ilvl w:val="0"/>
          <w:numId w:val="236"/>
        </w:numPr>
        <w:tabs>
          <w:tab w:val="left" w:pos="737"/>
        </w:tabs>
        <w:spacing w:before="2"/>
        <w:ind w:left="427" w:right="142" w:firstLine="140"/>
        <w:jc w:val="both"/>
        <w:rPr>
          <w:sz w:val="16"/>
        </w:rPr>
      </w:pPr>
      <w:r>
        <w:rPr>
          <w:sz w:val="16"/>
        </w:rPr>
        <w:t>Арутюнов, А.Г. Методика определения рационального облика коммерческого тяжёлого</w:t>
      </w:r>
      <w:r>
        <w:rPr>
          <w:spacing w:val="40"/>
          <w:sz w:val="16"/>
        </w:rPr>
        <w:t xml:space="preserve"> </w:t>
      </w:r>
      <w:r>
        <w:rPr>
          <w:sz w:val="16"/>
        </w:rPr>
        <w:t>рампового грузового самолёта на этапе концептуального проектирования из условия его</w:t>
      </w:r>
      <w:r>
        <w:rPr>
          <w:spacing w:val="40"/>
          <w:sz w:val="16"/>
        </w:rPr>
        <w:t xml:space="preserve"> </w:t>
      </w:r>
      <w:r>
        <w:rPr>
          <w:sz w:val="16"/>
        </w:rPr>
        <w:t>прибыльности: дис. канд. техн. наук: 05.07.02 /МАИ— Москва, 2017. — 25 с.</w:t>
      </w:r>
    </w:p>
    <w:p w14:paraId="15909AD3" w14:textId="77777777" w:rsidR="00103674" w:rsidRDefault="00000000">
      <w:pPr>
        <w:pStyle w:val="a5"/>
        <w:numPr>
          <w:ilvl w:val="0"/>
          <w:numId w:val="236"/>
        </w:numPr>
        <w:tabs>
          <w:tab w:val="left" w:pos="747"/>
        </w:tabs>
        <w:spacing w:before="3"/>
        <w:ind w:left="427" w:right="147" w:firstLine="140"/>
        <w:jc w:val="both"/>
        <w:rPr>
          <w:sz w:val="16"/>
        </w:rPr>
      </w:pPr>
      <w:r>
        <w:rPr>
          <w:sz w:val="16"/>
        </w:rPr>
        <w:t>Комаров, В.А. Многодисциплинарная оптимизация в концептуальном проектировании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летательных аппаратов: [учеб. пособие] - 2019. - Ч. 1. - ISBN = 978-5-7883-1437-2.</w:t>
      </w:r>
    </w:p>
    <w:p w14:paraId="67905A9B" w14:textId="77777777" w:rsidR="00103674" w:rsidRDefault="00000000">
      <w:pPr>
        <w:pStyle w:val="a5"/>
        <w:numPr>
          <w:ilvl w:val="0"/>
          <w:numId w:val="236"/>
        </w:numPr>
        <w:tabs>
          <w:tab w:val="left" w:pos="742"/>
        </w:tabs>
        <w:spacing w:before="5" w:line="235" w:lineRule="auto"/>
        <w:ind w:left="427" w:right="149" w:firstLine="140"/>
        <w:jc w:val="both"/>
        <w:rPr>
          <w:sz w:val="16"/>
        </w:rPr>
      </w:pPr>
      <w:r w:rsidRPr="0017427D">
        <w:rPr>
          <w:sz w:val="16"/>
          <w:lang w:val="en-US"/>
        </w:rPr>
        <w:t>De Blois A., Abdo M. Multi-Fidelity Multidisciplinary Design Optimization of Metallic and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Composite Business Jets // Aerospace Science and Technology. </w:t>
      </w:r>
      <w:r>
        <w:rPr>
          <w:sz w:val="16"/>
        </w:rPr>
        <w:t>2020.</w:t>
      </w:r>
    </w:p>
    <w:p w14:paraId="27F0D0DD" w14:textId="77777777" w:rsidR="00103674" w:rsidRDefault="00000000">
      <w:pPr>
        <w:pStyle w:val="a5"/>
        <w:numPr>
          <w:ilvl w:val="0"/>
          <w:numId w:val="236"/>
        </w:numPr>
        <w:tabs>
          <w:tab w:val="left" w:pos="737"/>
        </w:tabs>
        <w:spacing w:before="2"/>
        <w:ind w:left="427" w:right="146" w:firstLine="140"/>
        <w:jc w:val="both"/>
        <w:rPr>
          <w:sz w:val="16"/>
        </w:rPr>
      </w:pPr>
      <w:r w:rsidRPr="0017427D">
        <w:rPr>
          <w:sz w:val="16"/>
          <w:lang w:val="en-US"/>
        </w:rPr>
        <w:t>Knöös Franzén H. Weight Penalty Methods for Conceptual Aircraft Design // Master Thesis,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Diva Portal. </w:t>
      </w:r>
      <w:r>
        <w:rPr>
          <w:sz w:val="16"/>
        </w:rPr>
        <w:t>2018.</w:t>
      </w:r>
    </w:p>
    <w:p w14:paraId="5C897EFB" w14:textId="77777777" w:rsidR="00103674" w:rsidRDefault="00103674">
      <w:pPr>
        <w:pStyle w:val="a3"/>
        <w:spacing w:before="18"/>
        <w:ind w:left="0"/>
        <w:jc w:val="left"/>
      </w:pPr>
    </w:p>
    <w:p w14:paraId="21D95514" w14:textId="77777777" w:rsidR="00103674" w:rsidRDefault="00000000">
      <w:pPr>
        <w:pStyle w:val="2"/>
        <w:spacing w:before="1"/>
        <w:ind w:left="447" w:right="160"/>
      </w:pPr>
      <w:r>
        <w:t>Оценка</w:t>
      </w:r>
      <w:r>
        <w:rPr>
          <w:spacing w:val="-2"/>
        </w:rPr>
        <w:t xml:space="preserve"> </w:t>
      </w:r>
      <w:r>
        <w:t>влияния</w:t>
      </w:r>
      <w:r>
        <w:rPr>
          <w:spacing w:val="-7"/>
        </w:rPr>
        <w:t xml:space="preserve"> </w:t>
      </w:r>
      <w:r>
        <w:t>элементов</w:t>
      </w:r>
      <w:r>
        <w:rPr>
          <w:spacing w:val="-7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программируемой</w:t>
      </w:r>
      <w:r>
        <w:rPr>
          <w:spacing w:val="-8"/>
        </w:rPr>
        <w:t xml:space="preserve"> </w:t>
      </w:r>
      <w:r>
        <w:t>деформацией,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характер</w:t>
      </w:r>
      <w:r>
        <w:rPr>
          <w:spacing w:val="-6"/>
        </w:rPr>
        <w:t xml:space="preserve"> </w:t>
      </w:r>
      <w:r>
        <w:t>разрушения</w:t>
      </w:r>
      <w:r>
        <w:rPr>
          <w:spacing w:val="40"/>
        </w:rPr>
        <w:t xml:space="preserve"> </w:t>
      </w:r>
      <w:r>
        <w:t>летательного аппарата при аварийной посадке</w:t>
      </w:r>
    </w:p>
    <w:p w14:paraId="29A19757" w14:textId="77777777" w:rsidR="00103674" w:rsidRDefault="00000000">
      <w:pPr>
        <w:pStyle w:val="a3"/>
        <w:spacing w:before="2"/>
        <w:ind w:left="2639" w:right="2352"/>
        <w:jc w:val="center"/>
      </w:pPr>
      <w:r>
        <w:t>Молин</w:t>
      </w:r>
      <w:r>
        <w:rPr>
          <w:spacing w:val="-10"/>
        </w:rPr>
        <w:t xml:space="preserve"> </w:t>
      </w:r>
      <w:r>
        <w:t>К.Е.,</w:t>
      </w:r>
      <w:r>
        <w:rPr>
          <w:spacing w:val="-10"/>
        </w:rPr>
        <w:t xml:space="preserve"> </w:t>
      </w:r>
      <w:r>
        <w:t>Гришанина</w:t>
      </w:r>
      <w:r>
        <w:rPr>
          <w:spacing w:val="-10"/>
        </w:rPr>
        <w:t xml:space="preserve"> </w:t>
      </w:r>
      <w:r>
        <w:t>Т.В.</w:t>
      </w:r>
      <w:r>
        <w:rPr>
          <w:spacing w:val="40"/>
        </w:rPr>
        <w:t xml:space="preserve"> </w:t>
      </w:r>
      <w:r>
        <w:t>МАИ, г. Москва, Россия</w:t>
      </w:r>
    </w:p>
    <w:p w14:paraId="3737AB7D" w14:textId="77777777" w:rsidR="00103674" w:rsidRDefault="00000000">
      <w:pPr>
        <w:pStyle w:val="a3"/>
        <w:spacing w:before="2"/>
        <w:ind w:right="139" w:firstLine="140"/>
      </w:pPr>
      <w:r>
        <w:t>Одним из перспективных направлений развития авиастроения в настоящее время является</w:t>
      </w:r>
      <w:r>
        <w:rPr>
          <w:spacing w:val="40"/>
        </w:rPr>
        <w:t xml:space="preserve"> </w:t>
      </w:r>
      <w:r>
        <w:t>разработка конвертопланов, летательных аппаратов, которые обладают возможностью</w:t>
      </w:r>
      <w:r>
        <w:rPr>
          <w:spacing w:val="40"/>
        </w:rPr>
        <w:t xml:space="preserve"> </w:t>
      </w:r>
      <w:r>
        <w:t>вертикального</w:t>
      </w:r>
      <w:r>
        <w:rPr>
          <w:spacing w:val="-4"/>
        </w:rPr>
        <w:t xml:space="preserve"> </w:t>
      </w:r>
      <w:r>
        <w:t>взлета</w:t>
      </w:r>
      <w:r>
        <w:rPr>
          <w:spacing w:val="-5"/>
        </w:rPr>
        <w:t xml:space="preserve"> </w:t>
      </w:r>
      <w:r>
        <w:t>и посадки.</w:t>
      </w:r>
      <w:r>
        <w:rPr>
          <w:spacing w:val="-4"/>
        </w:rPr>
        <w:t xml:space="preserve"> </w:t>
      </w:r>
      <w:r>
        <w:t>Они способны передвигаться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большими</w:t>
      </w:r>
      <w:r>
        <w:rPr>
          <w:spacing w:val="-5"/>
        </w:rPr>
        <w:t xml:space="preserve"> </w:t>
      </w:r>
      <w:r>
        <w:t>поступательными</w:t>
      </w:r>
      <w:r>
        <w:rPr>
          <w:spacing w:val="40"/>
        </w:rPr>
        <w:t xml:space="preserve"> </w:t>
      </w:r>
      <w:r>
        <w:t>скоростями, чем вертолет, за счет использования самолетной схемы в конструкции.</w:t>
      </w:r>
    </w:p>
    <w:p w14:paraId="6DBAADCE" w14:textId="77777777" w:rsidR="00103674" w:rsidRDefault="00000000">
      <w:pPr>
        <w:pStyle w:val="a3"/>
        <w:spacing w:before="4"/>
        <w:ind w:right="137" w:firstLine="140"/>
      </w:pPr>
      <w:r>
        <w:t>В конвертопланах одним из элементов наиболее массивных является крыло, на котором</w:t>
      </w:r>
      <w:r>
        <w:rPr>
          <w:spacing w:val="40"/>
        </w:rPr>
        <w:t xml:space="preserve"> </w:t>
      </w:r>
      <w:r>
        <w:t>размещены двигатели, винты и топливная система. При аварийной посадке на конструкцию</w:t>
      </w:r>
      <w:r>
        <w:rPr>
          <w:spacing w:val="40"/>
        </w:rPr>
        <w:t xml:space="preserve"> </w:t>
      </w:r>
      <w:r>
        <w:t>будут действовать значительные вертикальные перегрузки и наличие массивных элементов</w:t>
      </w:r>
      <w:r>
        <w:rPr>
          <w:spacing w:val="40"/>
        </w:rPr>
        <w:t xml:space="preserve"> </w:t>
      </w:r>
      <w:r>
        <w:t>над</w:t>
      </w:r>
      <w:r>
        <w:rPr>
          <w:spacing w:val="-10"/>
        </w:rPr>
        <w:t xml:space="preserve"> </w:t>
      </w:r>
      <w:r>
        <w:t>кабиной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привести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потере</w:t>
      </w:r>
      <w:r>
        <w:rPr>
          <w:spacing w:val="-10"/>
        </w:rPr>
        <w:t xml:space="preserve"> </w:t>
      </w:r>
      <w:r>
        <w:t>устойчивости</w:t>
      </w:r>
      <w:r>
        <w:rPr>
          <w:spacing w:val="-10"/>
        </w:rPr>
        <w:t xml:space="preserve"> </w:t>
      </w:r>
      <w:r>
        <w:t>шпангоутов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критическому</w:t>
      </w:r>
      <w:r>
        <w:rPr>
          <w:spacing w:val="-10"/>
        </w:rPr>
        <w:t xml:space="preserve"> </w:t>
      </w:r>
      <w:r>
        <w:t>уменьшению</w:t>
      </w:r>
      <w:r>
        <w:rPr>
          <w:spacing w:val="40"/>
        </w:rPr>
        <w:t xml:space="preserve"> </w:t>
      </w:r>
      <w:r>
        <w:t>её внутреннего объема. Для обеспечения безопасности пассажиров и экипажа предлагается</w:t>
      </w:r>
      <w:r>
        <w:rPr>
          <w:spacing w:val="40"/>
        </w:rPr>
        <w:t xml:space="preserve"> </w:t>
      </w:r>
      <w:r>
        <w:t>использовать в конструкции планера конвертоплана элементы с программируемым</w:t>
      </w:r>
      <w:r>
        <w:rPr>
          <w:spacing w:val="40"/>
        </w:rPr>
        <w:t xml:space="preserve"> </w:t>
      </w:r>
      <w:r>
        <w:rPr>
          <w:spacing w:val="-2"/>
        </w:rPr>
        <w:lastRenderedPageBreak/>
        <w:t>разрушением.</w:t>
      </w:r>
    </w:p>
    <w:p w14:paraId="2DAA980C" w14:textId="77777777" w:rsidR="00103674" w:rsidRDefault="00000000">
      <w:pPr>
        <w:pStyle w:val="a3"/>
        <w:spacing w:before="8"/>
        <w:ind w:right="138" w:firstLine="140"/>
      </w:pPr>
      <w:r>
        <w:t>В докладе представлен сравнительный анализ характера деформирования планера</w:t>
      </w:r>
      <w:r>
        <w:rPr>
          <w:spacing w:val="40"/>
        </w:rPr>
        <w:t xml:space="preserve"> </w:t>
      </w:r>
      <w:r>
        <w:t>конвертоплана при аварийной посадке. Проведены расчеты нескольких вариантов его</w:t>
      </w:r>
      <w:r>
        <w:rPr>
          <w:spacing w:val="40"/>
        </w:rPr>
        <w:t xml:space="preserve"> </w:t>
      </w:r>
      <w:r>
        <w:t>конструкции, имеющие энергопоглощающие элементы в конструкции пола и зоны с</w:t>
      </w:r>
      <w:r>
        <w:rPr>
          <w:spacing w:val="40"/>
        </w:rPr>
        <w:t xml:space="preserve"> </w:t>
      </w:r>
      <w:r>
        <w:t>программируемым деформированием в конструкции крыла, которые обеспечивают</w:t>
      </w:r>
      <w:r>
        <w:rPr>
          <w:spacing w:val="40"/>
        </w:rPr>
        <w:t xml:space="preserve"> </w:t>
      </w:r>
      <w:r>
        <w:t>безопасное разрушение конструкции конвертоплана. В работе проведена оценка влияния</w:t>
      </w:r>
      <w:r>
        <w:rPr>
          <w:spacing w:val="40"/>
        </w:rPr>
        <w:t xml:space="preserve"> </w:t>
      </w:r>
      <w:r>
        <w:t>таких элементов на процесс смятия внутреннего пространства пассажирской кабины.</w:t>
      </w:r>
      <w:r>
        <w:rPr>
          <w:spacing w:val="40"/>
        </w:rPr>
        <w:t xml:space="preserve"> </w:t>
      </w:r>
      <w:r>
        <w:t>Обоснована</w:t>
      </w:r>
      <w:r>
        <w:rPr>
          <w:spacing w:val="-8"/>
        </w:rPr>
        <w:t xml:space="preserve"> </w:t>
      </w:r>
      <w:r>
        <w:t>необходимость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динамического</w:t>
      </w:r>
      <w:r>
        <w:rPr>
          <w:spacing w:val="-6"/>
        </w:rPr>
        <w:t xml:space="preserve"> </w:t>
      </w:r>
      <w:r>
        <w:t>расчета</w:t>
      </w:r>
      <w:r>
        <w:rPr>
          <w:spacing w:val="-7"/>
        </w:rPr>
        <w:t xml:space="preserve"> </w:t>
      </w:r>
      <w:r>
        <w:t>деформирования</w:t>
      </w:r>
      <w:r>
        <w:rPr>
          <w:spacing w:val="-5"/>
        </w:rPr>
        <w:t xml:space="preserve"> </w:t>
      </w:r>
      <w:r>
        <w:t>планера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формирования комплексного подхода к безопасности летательного аппарата совместно с</w:t>
      </w:r>
      <w:r>
        <w:rPr>
          <w:spacing w:val="40"/>
        </w:rPr>
        <w:t xml:space="preserve"> </w:t>
      </w:r>
      <w:r>
        <w:t>выполнением требований пунктов авиационных правил в части аварийной посадки. Расчеты</w:t>
      </w:r>
      <w:r>
        <w:rPr>
          <w:spacing w:val="40"/>
        </w:rPr>
        <w:t xml:space="preserve"> </w:t>
      </w:r>
      <w:r>
        <w:t>проведены на</w:t>
      </w:r>
      <w:r>
        <w:rPr>
          <w:spacing w:val="-2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конечно-элементных</w:t>
      </w:r>
      <w:r>
        <w:rPr>
          <w:spacing w:val="-1"/>
        </w:rPr>
        <w:t xml:space="preserve"> </w:t>
      </w:r>
      <w:r>
        <w:t>моделей,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t>программного</w:t>
      </w:r>
      <w:r>
        <w:rPr>
          <w:spacing w:val="-1"/>
        </w:rPr>
        <w:t xml:space="preserve"> </w:t>
      </w:r>
      <w:r>
        <w:t>модуля</w:t>
      </w:r>
      <w:r>
        <w:rPr>
          <w:spacing w:val="40"/>
        </w:rPr>
        <w:t xml:space="preserve"> </w:t>
      </w:r>
      <w:r>
        <w:rPr>
          <w:spacing w:val="-2"/>
        </w:rPr>
        <w:t>MSC.Dytran.</w:t>
      </w:r>
    </w:p>
    <w:p w14:paraId="0497C088" w14:textId="77777777" w:rsidR="00103674" w:rsidRDefault="00103674">
      <w:pPr>
        <w:pStyle w:val="a3"/>
        <w:spacing w:before="23"/>
        <w:ind w:left="0"/>
        <w:jc w:val="left"/>
      </w:pPr>
    </w:p>
    <w:p w14:paraId="4CC1CF69" w14:textId="77777777" w:rsidR="00103674" w:rsidRDefault="00000000">
      <w:pPr>
        <w:pStyle w:val="2"/>
        <w:ind w:left="3284" w:right="326" w:hanging="2677"/>
        <w:jc w:val="both"/>
      </w:pPr>
      <w:r>
        <w:t>Геометрическая</w:t>
      </w:r>
      <w:r>
        <w:rPr>
          <w:spacing w:val="-7"/>
        </w:rPr>
        <w:t xml:space="preserve"> </w:t>
      </w:r>
      <w:r>
        <w:t>оптимизация</w:t>
      </w:r>
      <w:r>
        <w:rPr>
          <w:spacing w:val="-7"/>
        </w:rPr>
        <w:t xml:space="preserve"> </w:t>
      </w:r>
      <w:r>
        <w:t>компоновки</w:t>
      </w:r>
      <w:r>
        <w:rPr>
          <w:spacing w:val="-8"/>
        </w:rPr>
        <w:t xml:space="preserve"> </w:t>
      </w:r>
      <w:r>
        <w:t>кабины</w:t>
      </w:r>
      <w:r>
        <w:rPr>
          <w:spacing w:val="-5"/>
        </w:rPr>
        <w:t xml:space="preserve"> </w:t>
      </w:r>
      <w:r>
        <w:t>вертолёта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цифрового</w:t>
      </w:r>
      <w:r>
        <w:rPr>
          <w:spacing w:val="40"/>
        </w:rPr>
        <w:t xml:space="preserve"> </w:t>
      </w:r>
      <w:r>
        <w:rPr>
          <w:spacing w:val="-2"/>
        </w:rPr>
        <w:t>двойника</w:t>
      </w:r>
    </w:p>
    <w:p w14:paraId="423EDD37" w14:textId="77777777" w:rsidR="00103674" w:rsidRDefault="00000000">
      <w:pPr>
        <w:pStyle w:val="a3"/>
        <w:spacing w:before="2"/>
        <w:ind w:left="2799" w:right="2510" w:firstLine="290"/>
      </w:pPr>
      <w:r>
        <w:t>Моргунов</w:t>
      </w:r>
      <w:r>
        <w:rPr>
          <w:spacing w:val="-3"/>
        </w:rPr>
        <w:t xml:space="preserve"> </w:t>
      </w:r>
      <w:r>
        <w:t>М.Ф.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00B95A4E" w14:textId="77777777" w:rsidR="00103674" w:rsidRDefault="00000000">
      <w:pPr>
        <w:pStyle w:val="a3"/>
        <w:spacing w:before="2"/>
        <w:ind w:right="136" w:firstLine="140"/>
      </w:pPr>
      <w:r>
        <w:t>При</w:t>
      </w:r>
      <w:r>
        <w:rPr>
          <w:spacing w:val="-9"/>
        </w:rPr>
        <w:t xml:space="preserve"> </w:t>
      </w:r>
      <w:r>
        <w:t>проектировании</w:t>
      </w:r>
      <w:r>
        <w:rPr>
          <w:spacing w:val="-9"/>
        </w:rPr>
        <w:t xml:space="preserve"> </w:t>
      </w:r>
      <w:r>
        <w:t>кабины</w:t>
      </w:r>
      <w:r>
        <w:rPr>
          <w:spacing w:val="-6"/>
        </w:rPr>
        <w:t xml:space="preserve"> </w:t>
      </w:r>
      <w:r>
        <w:t>экипажа</w:t>
      </w:r>
      <w:r>
        <w:rPr>
          <w:spacing w:val="-10"/>
        </w:rPr>
        <w:t xml:space="preserve"> </w:t>
      </w:r>
      <w:r>
        <w:t>вертолёта</w:t>
      </w:r>
      <w:r>
        <w:rPr>
          <w:spacing w:val="-9"/>
        </w:rPr>
        <w:t xml:space="preserve"> </w:t>
      </w:r>
      <w:r>
        <w:t>особенно</w:t>
      </w:r>
      <w:r>
        <w:rPr>
          <w:spacing w:val="-8"/>
        </w:rPr>
        <w:t xml:space="preserve"> </w:t>
      </w:r>
      <w:r>
        <w:t>остро</w:t>
      </w:r>
      <w:r>
        <w:rPr>
          <w:spacing w:val="-8"/>
        </w:rPr>
        <w:t xml:space="preserve"> </w:t>
      </w:r>
      <w:r>
        <w:t>встают</w:t>
      </w:r>
      <w:r>
        <w:rPr>
          <w:spacing w:val="-8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видимости, досягаемости и безопасных зазоров в условиях большого количества</w:t>
      </w:r>
      <w:r>
        <w:rPr>
          <w:spacing w:val="40"/>
        </w:rPr>
        <w:t xml:space="preserve"> </w:t>
      </w:r>
      <w:r>
        <w:t>конструктивных ограничений. Традиционно такие</w:t>
      </w:r>
      <w:r>
        <w:rPr>
          <w:spacing w:val="-1"/>
        </w:rPr>
        <w:t xml:space="preserve"> </w:t>
      </w:r>
      <w:r>
        <w:t>задачи решаются вручную в CAD-среде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требуют</w:t>
      </w:r>
      <w:r>
        <w:rPr>
          <w:spacing w:val="-10"/>
        </w:rPr>
        <w:t xml:space="preserve"> </w:t>
      </w:r>
      <w:r>
        <w:t>множества</w:t>
      </w:r>
      <w:r>
        <w:rPr>
          <w:spacing w:val="-10"/>
        </w:rPr>
        <w:t xml:space="preserve"> </w:t>
      </w:r>
      <w:r>
        <w:t>итераций,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полученные</w:t>
      </w:r>
      <w:r>
        <w:rPr>
          <w:spacing w:val="-10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слабо</w:t>
      </w:r>
      <w:r>
        <w:rPr>
          <w:spacing w:val="-10"/>
        </w:rPr>
        <w:t xml:space="preserve"> </w:t>
      </w:r>
      <w:r>
        <w:t>воспроизводимы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зависят</w:t>
      </w:r>
      <w:r>
        <w:rPr>
          <w:spacing w:val="40"/>
        </w:rPr>
        <w:t xml:space="preserve"> </w:t>
      </w:r>
      <w:r>
        <w:t>от опыта конструктора.</w:t>
      </w:r>
    </w:p>
    <w:p w14:paraId="61CA1536" w14:textId="77777777" w:rsidR="00103674" w:rsidRDefault="00000000">
      <w:pPr>
        <w:pStyle w:val="a3"/>
        <w:spacing w:before="6"/>
        <w:ind w:right="141" w:firstLine="140"/>
      </w:pPr>
      <w:r>
        <w:t>В работе предложен геометрический метод автоматизированной компоновки кабины</w:t>
      </w:r>
      <w:r>
        <w:rPr>
          <w:spacing w:val="40"/>
        </w:rPr>
        <w:t xml:space="preserve"> </w:t>
      </w:r>
      <w:r>
        <w:t>экипажа с использованием цифрового двойника. Метод основан на параметрическом</w:t>
      </w:r>
      <w:r>
        <w:rPr>
          <w:spacing w:val="40"/>
        </w:rPr>
        <w:t xml:space="preserve"> </w:t>
      </w:r>
      <w:r>
        <w:t>представлении 3D-сцены, включающем геометрию кабины, органы управления, обзорные</w:t>
      </w:r>
      <w:r>
        <w:rPr>
          <w:spacing w:val="40"/>
        </w:rPr>
        <w:t xml:space="preserve"> </w:t>
      </w:r>
      <w:r>
        <w:t>точки,</w:t>
      </w:r>
      <w:r>
        <w:rPr>
          <w:spacing w:val="60"/>
        </w:rPr>
        <w:t xml:space="preserve">  </w:t>
      </w:r>
      <w:r>
        <w:t>антропометрические</w:t>
      </w:r>
      <w:r>
        <w:rPr>
          <w:spacing w:val="60"/>
        </w:rPr>
        <w:t xml:space="preserve">  </w:t>
      </w:r>
      <w:r>
        <w:t>ограничения</w:t>
      </w:r>
      <w:r>
        <w:rPr>
          <w:spacing w:val="61"/>
        </w:rPr>
        <w:t xml:space="preserve">  </w:t>
      </w:r>
      <w:r>
        <w:t>и</w:t>
      </w:r>
      <w:r>
        <w:rPr>
          <w:spacing w:val="60"/>
        </w:rPr>
        <w:t xml:space="preserve">  </w:t>
      </w:r>
      <w:r>
        <w:t>технологические</w:t>
      </w:r>
      <w:r>
        <w:rPr>
          <w:spacing w:val="60"/>
        </w:rPr>
        <w:t xml:space="preserve">  </w:t>
      </w:r>
      <w:r>
        <w:t>допуски.</w:t>
      </w:r>
      <w:r>
        <w:rPr>
          <w:spacing w:val="60"/>
        </w:rPr>
        <w:t xml:space="preserve">  </w:t>
      </w:r>
      <w:r>
        <w:t>Введены</w:t>
      </w:r>
    </w:p>
    <w:p w14:paraId="3396F987" w14:textId="77777777" w:rsidR="00103674" w:rsidRDefault="00000000">
      <w:pPr>
        <w:pStyle w:val="a3"/>
        <w:spacing w:before="66"/>
        <w:ind w:left="142" w:right="435"/>
      </w:pPr>
      <w:r>
        <w:t>формализованные</w:t>
      </w:r>
      <w:r>
        <w:rPr>
          <w:spacing w:val="-1"/>
        </w:rPr>
        <w:t xml:space="preserve"> </w:t>
      </w:r>
      <w:r>
        <w:t>описания зон видимости и досягаемости, основанные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конусах обзора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изоповерхностях антропометрических моделей (P5–P95 с учётом экипировки).</w:t>
      </w:r>
    </w:p>
    <w:p w14:paraId="41EF7341" w14:textId="77777777" w:rsidR="00103674" w:rsidRDefault="00000000">
      <w:pPr>
        <w:pStyle w:val="a3"/>
        <w:spacing w:before="2"/>
        <w:ind w:left="142" w:right="421" w:firstLine="140"/>
      </w:pPr>
      <w:r>
        <w:t>Оптимизация</w:t>
      </w:r>
      <w:r>
        <w:rPr>
          <w:spacing w:val="-8"/>
        </w:rPr>
        <w:t xml:space="preserve"> </w:t>
      </w:r>
      <w:r>
        <w:t>компоновки</w:t>
      </w:r>
      <w:r>
        <w:rPr>
          <w:spacing w:val="-10"/>
        </w:rPr>
        <w:t xml:space="preserve"> </w:t>
      </w:r>
      <w:r>
        <w:t>осуществляется</w:t>
      </w:r>
      <w:r>
        <w:rPr>
          <w:spacing w:val="-8"/>
        </w:rPr>
        <w:t xml:space="preserve"> </w:t>
      </w:r>
      <w:r>
        <w:t>через</w:t>
      </w:r>
      <w:r>
        <w:rPr>
          <w:spacing w:val="-8"/>
        </w:rPr>
        <w:t xml:space="preserve"> </w:t>
      </w:r>
      <w:r>
        <w:t>функцию</w:t>
      </w:r>
      <w:r>
        <w:rPr>
          <w:spacing w:val="-9"/>
        </w:rPr>
        <w:t xml:space="preserve"> </w:t>
      </w:r>
      <w:r>
        <w:t>качества,</w:t>
      </w:r>
      <w:r>
        <w:rPr>
          <w:spacing w:val="-9"/>
        </w:rPr>
        <w:t xml:space="preserve"> </w:t>
      </w:r>
      <w:r>
        <w:t>учитывающую</w:t>
      </w:r>
      <w:r>
        <w:rPr>
          <w:spacing w:val="-9"/>
        </w:rPr>
        <w:t xml:space="preserve"> </w:t>
      </w:r>
      <w:r>
        <w:t>невязки</w:t>
      </w:r>
      <w:r>
        <w:rPr>
          <w:spacing w:val="40"/>
        </w:rPr>
        <w:t xml:space="preserve"> </w:t>
      </w:r>
      <w:r>
        <w:t>видимости, недостижимость, коллизии и допуски. Предложена реализация численного</w:t>
      </w:r>
      <w:r>
        <w:rPr>
          <w:spacing w:val="40"/>
        </w:rPr>
        <w:t xml:space="preserve"> </w:t>
      </w:r>
      <w:r>
        <w:t>алгоритма с мультистартом (методы Соболя) и локальной оптимизацией (L-BFGS-B),</w:t>
      </w:r>
      <w:r>
        <w:rPr>
          <w:spacing w:val="40"/>
        </w:rPr>
        <w:t xml:space="preserve"> </w:t>
      </w:r>
      <w:r>
        <w:t>обеспечивающим воспроизводимость решений. Разработан программный прототип,</w:t>
      </w:r>
      <w:r>
        <w:rPr>
          <w:spacing w:val="40"/>
        </w:rPr>
        <w:t xml:space="preserve"> </w:t>
      </w:r>
      <w:r>
        <w:t>интегрируемый с CAD-системами через STEP и IGES, реализующий визуализацию полей</w:t>
      </w:r>
      <w:r>
        <w:rPr>
          <w:spacing w:val="40"/>
        </w:rPr>
        <w:t xml:space="preserve"> </w:t>
      </w:r>
      <w:r>
        <w:t>видимости и досягаемости.</w:t>
      </w:r>
    </w:p>
    <w:p w14:paraId="1A255BD5" w14:textId="77777777" w:rsidR="00103674" w:rsidRDefault="00000000">
      <w:pPr>
        <w:pStyle w:val="a3"/>
        <w:spacing w:before="6"/>
        <w:ind w:left="142" w:right="423" w:firstLine="140"/>
      </w:pPr>
      <w:r>
        <w:t>Метод</w:t>
      </w:r>
      <w:r>
        <w:rPr>
          <w:spacing w:val="-10"/>
        </w:rPr>
        <w:t xml:space="preserve"> </w:t>
      </w:r>
      <w:r>
        <w:t>протестирован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эталонных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прикладных</w:t>
      </w:r>
      <w:r>
        <w:rPr>
          <w:spacing w:val="-10"/>
        </w:rPr>
        <w:t xml:space="preserve"> </w:t>
      </w:r>
      <w:r>
        <w:t>конфигурациях,</w:t>
      </w:r>
      <w:r>
        <w:rPr>
          <w:spacing w:val="-10"/>
        </w:rPr>
        <w:t xml:space="preserve"> </w:t>
      </w:r>
      <w:r>
        <w:t>где</w:t>
      </w:r>
      <w:r>
        <w:rPr>
          <w:spacing w:val="-10"/>
        </w:rPr>
        <w:t xml:space="preserve"> </w:t>
      </w:r>
      <w:r>
        <w:t>продемонстрировано</w:t>
      </w:r>
      <w:r>
        <w:rPr>
          <w:spacing w:val="40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числа конфликтов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итераций</w:t>
      </w:r>
      <w:r>
        <w:rPr>
          <w:spacing w:val="-4"/>
        </w:rPr>
        <w:t xml:space="preserve"> </w:t>
      </w:r>
      <w:r>
        <w:t>по сравнению</w:t>
      </w:r>
      <w:r>
        <w:rPr>
          <w:spacing w:val="-3"/>
        </w:rPr>
        <w:t xml:space="preserve"> </w:t>
      </w:r>
      <w:r>
        <w:t>с традиционным ручным</w:t>
      </w:r>
      <w:r>
        <w:rPr>
          <w:spacing w:val="-5"/>
        </w:rPr>
        <w:t xml:space="preserve"> </w:t>
      </w:r>
      <w:r>
        <w:t>подходом.</w:t>
      </w:r>
      <w:r>
        <w:rPr>
          <w:spacing w:val="40"/>
        </w:rPr>
        <w:t xml:space="preserve"> </w:t>
      </w:r>
      <w:r>
        <w:t>Внедрение</w:t>
      </w:r>
      <w:r>
        <w:rPr>
          <w:spacing w:val="-7"/>
        </w:rPr>
        <w:t xml:space="preserve"> </w:t>
      </w:r>
      <w:r>
        <w:t>цифрового</w:t>
      </w:r>
      <w:r>
        <w:rPr>
          <w:spacing w:val="-1"/>
        </w:rPr>
        <w:t xml:space="preserve"> </w:t>
      </w:r>
      <w:r>
        <w:t>двойника</w:t>
      </w:r>
      <w:r>
        <w:rPr>
          <w:spacing w:val="-2"/>
        </w:rPr>
        <w:t xml:space="preserve"> </w:t>
      </w:r>
      <w:r>
        <w:t>позволило</w:t>
      </w:r>
      <w:r>
        <w:rPr>
          <w:spacing w:val="-5"/>
        </w:rPr>
        <w:t xml:space="preserve"> </w:t>
      </w:r>
      <w:r>
        <w:t>значительно</w:t>
      </w:r>
      <w:r>
        <w:rPr>
          <w:spacing w:val="-5"/>
        </w:rPr>
        <w:t xml:space="preserve"> </w:t>
      </w:r>
      <w:r>
        <w:t>сократить</w:t>
      </w:r>
      <w:r>
        <w:rPr>
          <w:spacing w:val="-4"/>
        </w:rPr>
        <w:t xml:space="preserve"> </w:t>
      </w:r>
      <w:r>
        <w:t>трудоёмкость</w:t>
      </w:r>
      <w:r>
        <w:rPr>
          <w:spacing w:val="-4"/>
        </w:rPr>
        <w:t xml:space="preserve"> </w:t>
      </w:r>
      <w:r>
        <w:t>компоновки</w:t>
      </w:r>
      <w:r>
        <w:rPr>
          <w:spacing w:val="40"/>
        </w:rPr>
        <w:t xml:space="preserve"> </w:t>
      </w:r>
      <w:r>
        <w:t>и повысить прозрачность проектных решений.</w:t>
      </w:r>
    </w:p>
    <w:p w14:paraId="2640BE57" w14:textId="77777777" w:rsidR="00103674" w:rsidRDefault="00000000">
      <w:pPr>
        <w:pStyle w:val="a3"/>
        <w:spacing w:before="0"/>
        <w:ind w:left="142" w:right="423" w:firstLine="140"/>
      </w:pPr>
      <w:r>
        <w:t>Дополнительно рассмотрен элемент прецедентного прогнозирования, позволяющий по</w:t>
      </w:r>
      <w:r>
        <w:rPr>
          <w:spacing w:val="40"/>
        </w:rPr>
        <w:t xml:space="preserve"> </w:t>
      </w:r>
      <w:r>
        <w:t>аналогии с уже реализованными проектами прогнозировать свойства новых компоновок на</w:t>
      </w:r>
      <w:r>
        <w:rPr>
          <w:spacing w:val="40"/>
        </w:rPr>
        <w:t xml:space="preserve"> </w:t>
      </w:r>
      <w:r>
        <w:t>ранних</w:t>
      </w:r>
      <w:r>
        <w:rPr>
          <w:spacing w:val="-4"/>
        </w:rPr>
        <w:t xml:space="preserve"> </w:t>
      </w:r>
      <w:r>
        <w:t>этапах.</w:t>
      </w:r>
      <w:r>
        <w:rPr>
          <w:spacing w:val="-4"/>
        </w:rPr>
        <w:t xml:space="preserve"> </w:t>
      </w:r>
      <w:r>
        <w:t>Такой</w:t>
      </w:r>
      <w:r>
        <w:rPr>
          <w:spacing w:val="-5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t>расширяет</w:t>
      </w:r>
      <w:r>
        <w:rPr>
          <w:spacing w:val="-4"/>
        </w:rPr>
        <w:t xml:space="preserve"> </w:t>
      </w:r>
      <w:r>
        <w:t>функциональность</w:t>
      </w:r>
      <w:r>
        <w:rPr>
          <w:spacing w:val="-4"/>
        </w:rPr>
        <w:t xml:space="preserve"> </w:t>
      </w:r>
      <w:r>
        <w:t>цифрового</w:t>
      </w:r>
      <w:r>
        <w:rPr>
          <w:spacing w:val="-4"/>
        </w:rPr>
        <w:t xml:space="preserve"> </w:t>
      </w:r>
      <w:r>
        <w:t>двойника,</w:t>
      </w:r>
      <w:r>
        <w:rPr>
          <w:spacing w:val="-4"/>
        </w:rPr>
        <w:t xml:space="preserve"> </w:t>
      </w:r>
      <w:r>
        <w:t>интегрируя</w:t>
      </w:r>
      <w:r>
        <w:rPr>
          <w:spacing w:val="40"/>
        </w:rPr>
        <w:t xml:space="preserve"> </w:t>
      </w:r>
      <w:r>
        <w:t>в него интеллектуальные методы анализа.</w:t>
      </w:r>
    </w:p>
    <w:p w14:paraId="1CD2DFC8" w14:textId="77777777" w:rsidR="00103674" w:rsidRDefault="00000000">
      <w:pPr>
        <w:pStyle w:val="a3"/>
        <w:spacing w:before="4"/>
        <w:ind w:left="142" w:right="427" w:firstLine="140"/>
      </w:pPr>
      <w:r>
        <w:t>Разработанная методология соответствует целям секции «Цифровые технологии</w:t>
      </w:r>
      <w:r>
        <w:rPr>
          <w:spacing w:val="40"/>
        </w:rPr>
        <w:t xml:space="preserve"> </w:t>
      </w:r>
      <w:r>
        <w:t>проектирования…», демонстрируя применение CAD/CAE-инструментов и концепции</w:t>
      </w:r>
      <w:r>
        <w:rPr>
          <w:spacing w:val="40"/>
        </w:rPr>
        <w:t xml:space="preserve"> </w:t>
      </w:r>
      <w:r>
        <w:t>цифровых двойников для повышения эффективности компоновочных решений в авиации.</w:t>
      </w:r>
    </w:p>
    <w:p w14:paraId="60DFBCC4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0259A57D" w14:textId="77777777" w:rsidR="00103674" w:rsidRDefault="00000000">
      <w:pPr>
        <w:pStyle w:val="a5"/>
        <w:numPr>
          <w:ilvl w:val="0"/>
          <w:numId w:val="235"/>
        </w:numPr>
        <w:tabs>
          <w:tab w:val="left" w:pos="451"/>
        </w:tabs>
        <w:ind w:right="430" w:firstLine="140"/>
        <w:jc w:val="both"/>
        <w:rPr>
          <w:sz w:val="16"/>
        </w:rPr>
      </w:pPr>
      <w:r>
        <w:rPr>
          <w:sz w:val="16"/>
        </w:rPr>
        <w:t>Гельвиг М.Ю. Метод построения диаграмм обзора внекабинного пространства пилотом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летательного аппарата // Вестник Московского авиационного института. 2016. Т. 23, № 3. С.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98–107.</w:t>
      </w:r>
    </w:p>
    <w:p w14:paraId="442E70AB" w14:textId="77777777" w:rsidR="00103674" w:rsidRDefault="00000000">
      <w:pPr>
        <w:pStyle w:val="a5"/>
        <w:numPr>
          <w:ilvl w:val="0"/>
          <w:numId w:val="235"/>
        </w:numPr>
        <w:tabs>
          <w:tab w:val="left" w:pos="442"/>
        </w:tabs>
        <w:spacing w:before="3"/>
        <w:ind w:right="422" w:firstLine="140"/>
        <w:jc w:val="both"/>
        <w:rPr>
          <w:sz w:val="16"/>
        </w:rPr>
      </w:pPr>
      <w:r>
        <w:rPr>
          <w:sz w:val="16"/>
        </w:rPr>
        <w:t>Куприков</w:t>
      </w:r>
      <w:r>
        <w:rPr>
          <w:spacing w:val="-9"/>
          <w:sz w:val="16"/>
        </w:rPr>
        <w:t xml:space="preserve"> </w:t>
      </w:r>
      <w:r>
        <w:rPr>
          <w:sz w:val="16"/>
        </w:rPr>
        <w:t>М.Ю.,</w:t>
      </w:r>
      <w:r>
        <w:rPr>
          <w:spacing w:val="-7"/>
          <w:sz w:val="16"/>
        </w:rPr>
        <w:t xml:space="preserve"> </w:t>
      </w:r>
      <w:r>
        <w:rPr>
          <w:sz w:val="16"/>
        </w:rPr>
        <w:t>Маркин</w:t>
      </w:r>
      <w:r>
        <w:rPr>
          <w:spacing w:val="-8"/>
          <w:sz w:val="16"/>
        </w:rPr>
        <w:t xml:space="preserve"> </w:t>
      </w:r>
      <w:r>
        <w:rPr>
          <w:sz w:val="16"/>
        </w:rPr>
        <w:t>Л.В.</w:t>
      </w:r>
      <w:r>
        <w:rPr>
          <w:spacing w:val="-10"/>
          <w:sz w:val="16"/>
        </w:rPr>
        <w:t xml:space="preserve"> </w:t>
      </w:r>
      <w:r>
        <w:rPr>
          <w:sz w:val="16"/>
        </w:rPr>
        <w:t>Геометрические</w:t>
      </w:r>
      <w:r>
        <w:rPr>
          <w:spacing w:val="-9"/>
          <w:sz w:val="16"/>
        </w:rPr>
        <w:t xml:space="preserve"> </w:t>
      </w:r>
      <w:r>
        <w:rPr>
          <w:sz w:val="16"/>
        </w:rPr>
        <w:t>аспекты</w:t>
      </w:r>
      <w:r>
        <w:rPr>
          <w:spacing w:val="-5"/>
          <w:sz w:val="16"/>
        </w:rPr>
        <w:t xml:space="preserve"> </w:t>
      </w:r>
      <w:r>
        <w:rPr>
          <w:sz w:val="16"/>
        </w:rPr>
        <w:t>автоматизированной</w:t>
      </w:r>
      <w:r>
        <w:rPr>
          <w:spacing w:val="-8"/>
          <w:sz w:val="16"/>
        </w:rPr>
        <w:t xml:space="preserve"> </w:t>
      </w:r>
      <w:r>
        <w:rPr>
          <w:sz w:val="16"/>
        </w:rPr>
        <w:t>компоновки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летательных аппаратов // Геометрия и графика. 2018. Т. 6, № 3. С. 69–87. 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10.12737/article_5bc45cbccfbe67.89281424</w:t>
      </w:r>
    </w:p>
    <w:p w14:paraId="44A53C2C" w14:textId="77777777" w:rsidR="00103674" w:rsidRDefault="00000000">
      <w:pPr>
        <w:pStyle w:val="a5"/>
        <w:numPr>
          <w:ilvl w:val="0"/>
          <w:numId w:val="235"/>
        </w:numPr>
        <w:tabs>
          <w:tab w:val="left" w:pos="501"/>
        </w:tabs>
        <w:spacing w:before="3"/>
        <w:ind w:right="428" w:firstLine="140"/>
        <w:jc w:val="both"/>
        <w:rPr>
          <w:sz w:val="16"/>
        </w:rPr>
      </w:pPr>
      <w:r>
        <w:rPr>
          <w:sz w:val="16"/>
        </w:rPr>
        <w:t>Братухин А.Г., Серебрянский С.А., Стрелец Д.Ю. и др. Цифровые технологии в</w:t>
      </w:r>
      <w:r>
        <w:rPr>
          <w:spacing w:val="40"/>
          <w:sz w:val="16"/>
        </w:rPr>
        <w:t xml:space="preserve"> </w:t>
      </w:r>
      <w:r>
        <w:rPr>
          <w:sz w:val="16"/>
        </w:rPr>
        <w:t>жизненном цикле российской конкурентоспособной авиационной техники. М.: МАИ, 2020.</w:t>
      </w:r>
      <w:r>
        <w:rPr>
          <w:spacing w:val="40"/>
          <w:sz w:val="16"/>
        </w:rPr>
        <w:t xml:space="preserve"> </w:t>
      </w:r>
      <w:r>
        <w:rPr>
          <w:sz w:val="16"/>
        </w:rPr>
        <w:t>448</w:t>
      </w:r>
      <w:r>
        <w:rPr>
          <w:spacing w:val="-1"/>
          <w:sz w:val="16"/>
        </w:rPr>
        <w:t xml:space="preserve"> </w:t>
      </w:r>
      <w:r>
        <w:rPr>
          <w:sz w:val="16"/>
        </w:rPr>
        <w:t>с.</w:t>
      </w:r>
    </w:p>
    <w:p w14:paraId="12022B9E" w14:textId="77777777" w:rsidR="00103674" w:rsidRDefault="00000000">
      <w:pPr>
        <w:pStyle w:val="a5"/>
        <w:numPr>
          <w:ilvl w:val="0"/>
          <w:numId w:val="235"/>
        </w:numPr>
        <w:tabs>
          <w:tab w:val="left" w:pos="471"/>
        </w:tabs>
        <w:spacing w:before="5" w:line="237" w:lineRule="auto"/>
        <w:ind w:right="418" w:firstLine="140"/>
        <w:jc w:val="both"/>
        <w:rPr>
          <w:sz w:val="16"/>
        </w:rPr>
      </w:pPr>
      <w:r>
        <w:rPr>
          <w:sz w:val="16"/>
        </w:rPr>
        <w:lastRenderedPageBreak/>
        <w:t>Чунтул А.В. Эргономическое обеспечение разработки современных и перспективных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 «экипаж–вертолет–среда» // Эргодизайн. 2019. № 4. С. 147–155. DOI: 10.30987/2619-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1512-2019-2019-4-147-155</w:t>
      </w:r>
    </w:p>
    <w:p w14:paraId="785018BF" w14:textId="77777777" w:rsidR="00103674" w:rsidRDefault="00000000">
      <w:pPr>
        <w:pStyle w:val="a5"/>
        <w:numPr>
          <w:ilvl w:val="0"/>
          <w:numId w:val="235"/>
        </w:numPr>
        <w:tabs>
          <w:tab w:val="left" w:pos="496"/>
        </w:tabs>
        <w:spacing w:before="2"/>
        <w:ind w:right="426" w:firstLine="140"/>
        <w:jc w:val="both"/>
        <w:rPr>
          <w:sz w:val="16"/>
        </w:rPr>
      </w:pPr>
      <w:r>
        <w:rPr>
          <w:sz w:val="16"/>
        </w:rPr>
        <w:t>Моисеев Ю.Б., Игнатович С.Н., Страж А.Ю. Антропометрические характеристики</w:t>
      </w:r>
      <w:r>
        <w:rPr>
          <w:spacing w:val="40"/>
          <w:sz w:val="16"/>
        </w:rPr>
        <w:t xml:space="preserve"> </w:t>
      </w:r>
      <w:r>
        <w:rPr>
          <w:sz w:val="16"/>
        </w:rPr>
        <w:t>летного состава при проектировании амортизаторов для противоударных кресел членов</w:t>
      </w:r>
      <w:r>
        <w:rPr>
          <w:spacing w:val="40"/>
          <w:sz w:val="16"/>
        </w:rPr>
        <w:t xml:space="preserve"> </w:t>
      </w:r>
      <w:r>
        <w:rPr>
          <w:sz w:val="16"/>
        </w:rPr>
        <w:t>экипажей</w:t>
      </w:r>
      <w:r>
        <w:rPr>
          <w:spacing w:val="-9"/>
          <w:sz w:val="16"/>
        </w:rPr>
        <w:t xml:space="preserve"> </w:t>
      </w:r>
      <w:r>
        <w:rPr>
          <w:sz w:val="16"/>
        </w:rPr>
        <w:t>вертолетов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8"/>
          <w:sz w:val="16"/>
        </w:rPr>
        <w:t xml:space="preserve"> </w:t>
      </w:r>
      <w:r>
        <w:rPr>
          <w:sz w:val="16"/>
        </w:rPr>
        <w:t>Авиационно-космическая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9"/>
          <w:sz w:val="16"/>
        </w:rPr>
        <w:t xml:space="preserve"> </w:t>
      </w:r>
      <w:r>
        <w:rPr>
          <w:sz w:val="16"/>
        </w:rPr>
        <w:t>экологическая</w:t>
      </w:r>
      <w:r>
        <w:rPr>
          <w:spacing w:val="-7"/>
          <w:sz w:val="16"/>
        </w:rPr>
        <w:t xml:space="preserve"> </w:t>
      </w:r>
      <w:r>
        <w:rPr>
          <w:sz w:val="16"/>
        </w:rPr>
        <w:t>медицина.</w:t>
      </w:r>
      <w:r>
        <w:rPr>
          <w:spacing w:val="-8"/>
          <w:sz w:val="16"/>
        </w:rPr>
        <w:t xml:space="preserve"> </w:t>
      </w:r>
      <w:r>
        <w:rPr>
          <w:sz w:val="16"/>
        </w:rPr>
        <w:t>2016.</w:t>
      </w:r>
      <w:r>
        <w:rPr>
          <w:spacing w:val="-8"/>
          <w:sz w:val="16"/>
        </w:rPr>
        <w:t xml:space="preserve"> </w:t>
      </w:r>
      <w:r>
        <w:rPr>
          <w:sz w:val="16"/>
        </w:rPr>
        <w:t>Т.</w:t>
      </w:r>
      <w:r>
        <w:rPr>
          <w:spacing w:val="-8"/>
          <w:sz w:val="16"/>
        </w:rPr>
        <w:t xml:space="preserve"> </w:t>
      </w:r>
      <w:r>
        <w:rPr>
          <w:sz w:val="16"/>
        </w:rPr>
        <w:t>50,</w:t>
      </w:r>
      <w:r>
        <w:rPr>
          <w:spacing w:val="-8"/>
          <w:sz w:val="16"/>
        </w:rPr>
        <w:t xml:space="preserve"> </w:t>
      </w:r>
      <w:r>
        <w:rPr>
          <w:sz w:val="16"/>
        </w:rPr>
        <w:t>№</w:t>
      </w:r>
      <w:r>
        <w:rPr>
          <w:spacing w:val="-6"/>
          <w:sz w:val="16"/>
        </w:rPr>
        <w:t xml:space="preserve"> </w:t>
      </w:r>
      <w:r>
        <w:rPr>
          <w:sz w:val="16"/>
        </w:rPr>
        <w:t>5.</w:t>
      </w:r>
      <w:r>
        <w:rPr>
          <w:spacing w:val="40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30–35</w:t>
      </w:r>
    </w:p>
    <w:p w14:paraId="33D25B1D" w14:textId="77777777" w:rsidR="00103674" w:rsidRDefault="00000000">
      <w:pPr>
        <w:pStyle w:val="a5"/>
        <w:numPr>
          <w:ilvl w:val="0"/>
          <w:numId w:val="235"/>
        </w:numPr>
        <w:tabs>
          <w:tab w:val="left" w:pos="442"/>
        </w:tabs>
        <w:spacing w:before="4"/>
        <w:ind w:right="421" w:firstLine="140"/>
        <w:jc w:val="both"/>
        <w:rPr>
          <w:sz w:val="16"/>
        </w:rPr>
      </w:pPr>
      <w:r>
        <w:rPr>
          <w:sz w:val="16"/>
        </w:rPr>
        <w:t>Стоян</w:t>
      </w:r>
      <w:r>
        <w:rPr>
          <w:spacing w:val="-6"/>
          <w:sz w:val="16"/>
        </w:rPr>
        <w:t xml:space="preserve"> </w:t>
      </w:r>
      <w:r>
        <w:rPr>
          <w:sz w:val="16"/>
        </w:rPr>
        <w:t>Ю.Г.,</w:t>
      </w:r>
      <w:r>
        <w:rPr>
          <w:spacing w:val="-10"/>
          <w:sz w:val="16"/>
        </w:rPr>
        <w:t xml:space="preserve"> </w:t>
      </w:r>
      <w:r>
        <w:rPr>
          <w:sz w:val="16"/>
        </w:rPr>
        <w:t>Кулиш</w:t>
      </w:r>
      <w:r>
        <w:rPr>
          <w:spacing w:val="-4"/>
          <w:sz w:val="16"/>
        </w:rPr>
        <w:t xml:space="preserve"> </w:t>
      </w:r>
      <w:r>
        <w:rPr>
          <w:sz w:val="16"/>
        </w:rPr>
        <w:t>Е.Н.,</w:t>
      </w:r>
      <w:r>
        <w:rPr>
          <w:spacing w:val="-10"/>
          <w:sz w:val="16"/>
        </w:rPr>
        <w:t xml:space="preserve"> </w:t>
      </w:r>
      <w:r>
        <w:rPr>
          <w:sz w:val="16"/>
        </w:rPr>
        <w:t>Лебедев</w:t>
      </w:r>
      <w:r>
        <w:rPr>
          <w:spacing w:val="-6"/>
          <w:sz w:val="16"/>
        </w:rPr>
        <w:t xml:space="preserve"> </w:t>
      </w:r>
      <w:r>
        <w:rPr>
          <w:sz w:val="16"/>
        </w:rPr>
        <w:t>А.В.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др.</w:t>
      </w:r>
      <w:r>
        <w:rPr>
          <w:spacing w:val="-5"/>
          <w:sz w:val="16"/>
        </w:rPr>
        <w:t xml:space="preserve"> </w:t>
      </w:r>
      <w:r>
        <w:rPr>
          <w:sz w:val="16"/>
        </w:rPr>
        <w:t>Автоматизация</w:t>
      </w:r>
      <w:r>
        <w:rPr>
          <w:spacing w:val="-4"/>
          <w:sz w:val="16"/>
        </w:rPr>
        <w:t xml:space="preserve"> </w:t>
      </w:r>
      <w:r>
        <w:rPr>
          <w:sz w:val="16"/>
        </w:rPr>
        <w:t>проектирования</w:t>
      </w:r>
      <w:r>
        <w:rPr>
          <w:spacing w:val="-4"/>
          <w:sz w:val="16"/>
        </w:rPr>
        <w:t xml:space="preserve"> </w:t>
      </w:r>
      <w:r>
        <w:rPr>
          <w:sz w:val="16"/>
        </w:rPr>
        <w:t>компоновки</w:t>
      </w:r>
      <w:r>
        <w:rPr>
          <w:spacing w:val="40"/>
          <w:sz w:val="16"/>
        </w:rPr>
        <w:t xml:space="preserve"> </w:t>
      </w:r>
      <w:r>
        <w:rPr>
          <w:sz w:val="16"/>
        </w:rPr>
        <w:t>оборудования летательных аппаратов. М.: Машиностроение, 1984. 160 с.</w:t>
      </w:r>
    </w:p>
    <w:p w14:paraId="27FE279A" w14:textId="77777777" w:rsidR="00103674" w:rsidRDefault="00000000">
      <w:pPr>
        <w:pStyle w:val="a5"/>
        <w:numPr>
          <w:ilvl w:val="0"/>
          <w:numId w:val="235"/>
        </w:numPr>
        <w:tabs>
          <w:tab w:val="left" w:pos="431"/>
        </w:tabs>
        <w:spacing w:before="3"/>
        <w:ind w:right="427" w:firstLine="140"/>
        <w:jc w:val="both"/>
        <w:rPr>
          <w:sz w:val="16"/>
        </w:rPr>
      </w:pPr>
      <w:r>
        <w:rPr>
          <w:sz w:val="16"/>
        </w:rPr>
        <w:t>Гришин</w:t>
      </w:r>
      <w:r>
        <w:rPr>
          <w:spacing w:val="-10"/>
          <w:sz w:val="16"/>
        </w:rPr>
        <w:t xml:space="preserve"> </w:t>
      </w:r>
      <w:r>
        <w:rPr>
          <w:sz w:val="16"/>
        </w:rPr>
        <w:t>М.В.,</w:t>
      </w:r>
      <w:r>
        <w:rPr>
          <w:spacing w:val="-10"/>
          <w:sz w:val="16"/>
        </w:rPr>
        <w:t xml:space="preserve"> </w:t>
      </w:r>
      <w:r>
        <w:rPr>
          <w:sz w:val="16"/>
        </w:rPr>
        <w:t>Берг</w:t>
      </w:r>
      <w:r>
        <w:rPr>
          <w:spacing w:val="-10"/>
          <w:sz w:val="16"/>
        </w:rPr>
        <w:t xml:space="preserve"> </w:t>
      </w:r>
      <w:r>
        <w:rPr>
          <w:sz w:val="16"/>
        </w:rPr>
        <w:t>А.Г.,</w:t>
      </w:r>
      <w:r>
        <w:rPr>
          <w:spacing w:val="-10"/>
          <w:sz w:val="16"/>
        </w:rPr>
        <w:t xml:space="preserve"> </w:t>
      </w:r>
      <w:r>
        <w:rPr>
          <w:sz w:val="16"/>
        </w:rPr>
        <w:t>Кузнецов</w:t>
      </w:r>
      <w:r>
        <w:rPr>
          <w:spacing w:val="-10"/>
          <w:sz w:val="16"/>
        </w:rPr>
        <w:t xml:space="preserve"> </w:t>
      </w:r>
      <w:r>
        <w:rPr>
          <w:sz w:val="16"/>
        </w:rPr>
        <w:t>А.С.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др.</w:t>
      </w:r>
      <w:r>
        <w:rPr>
          <w:spacing w:val="-10"/>
          <w:sz w:val="16"/>
        </w:rPr>
        <w:t xml:space="preserve"> </w:t>
      </w:r>
      <w:r>
        <w:rPr>
          <w:sz w:val="16"/>
        </w:rPr>
        <w:t>Применение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прецедентно-ориентированного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метода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задачах</w:t>
      </w:r>
      <w:r>
        <w:rPr>
          <w:spacing w:val="-5"/>
          <w:sz w:val="16"/>
        </w:rPr>
        <w:t xml:space="preserve"> </w:t>
      </w:r>
      <w:r>
        <w:rPr>
          <w:sz w:val="16"/>
        </w:rPr>
        <w:t>поддержки</w:t>
      </w:r>
      <w:r>
        <w:rPr>
          <w:spacing w:val="-10"/>
          <w:sz w:val="16"/>
        </w:rPr>
        <w:t xml:space="preserve"> </w:t>
      </w:r>
      <w:r>
        <w:rPr>
          <w:sz w:val="16"/>
        </w:rPr>
        <w:t>жизненного</w:t>
      </w:r>
      <w:r>
        <w:rPr>
          <w:spacing w:val="-9"/>
          <w:sz w:val="16"/>
        </w:rPr>
        <w:t xml:space="preserve"> </w:t>
      </w:r>
      <w:r>
        <w:rPr>
          <w:sz w:val="16"/>
        </w:rPr>
        <w:t>цикла</w:t>
      </w:r>
      <w:r>
        <w:rPr>
          <w:spacing w:val="-6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-9"/>
          <w:sz w:val="16"/>
        </w:rPr>
        <w:t xml:space="preserve"> </w:t>
      </w:r>
      <w:r>
        <w:rPr>
          <w:sz w:val="16"/>
        </w:rPr>
        <w:t>изделия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9"/>
          <w:sz w:val="16"/>
        </w:rPr>
        <w:t xml:space="preserve"> </w:t>
      </w:r>
      <w:r>
        <w:rPr>
          <w:sz w:val="16"/>
        </w:rPr>
        <w:t>Известия</w:t>
      </w:r>
      <w:r>
        <w:rPr>
          <w:spacing w:val="-8"/>
          <w:sz w:val="16"/>
        </w:rPr>
        <w:t xml:space="preserve"> </w:t>
      </w:r>
      <w:r>
        <w:rPr>
          <w:sz w:val="16"/>
        </w:rPr>
        <w:t>Самарского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научного центра РАН. 2018. Т. 20, № 4. С. 113–120.</w:t>
      </w:r>
    </w:p>
    <w:p w14:paraId="5C41FE09" w14:textId="77777777" w:rsidR="00103674" w:rsidRDefault="00103674">
      <w:pPr>
        <w:pStyle w:val="a3"/>
        <w:spacing w:before="19"/>
        <w:ind w:left="0"/>
        <w:jc w:val="left"/>
      </w:pPr>
    </w:p>
    <w:p w14:paraId="6ABB76DC" w14:textId="77777777" w:rsidR="00103674" w:rsidRDefault="00000000">
      <w:pPr>
        <w:pStyle w:val="2"/>
        <w:ind w:left="387" w:right="672"/>
      </w:pPr>
      <w:r>
        <w:t>Повышение</w:t>
      </w:r>
      <w:r>
        <w:rPr>
          <w:spacing w:val="-7"/>
        </w:rPr>
        <w:t xml:space="preserve"> </w:t>
      </w:r>
      <w:r>
        <w:t>эффективности</w:t>
      </w:r>
      <w:r>
        <w:rPr>
          <w:spacing w:val="-3"/>
        </w:rPr>
        <w:t xml:space="preserve"> </w:t>
      </w:r>
      <w:r>
        <w:t>проектирования</w:t>
      </w:r>
      <w:r>
        <w:rPr>
          <w:spacing w:val="-7"/>
        </w:rPr>
        <w:t xml:space="preserve"> </w:t>
      </w:r>
      <w:r>
        <w:t>ЛА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знаний</w:t>
      </w:r>
      <w:r>
        <w:rPr>
          <w:spacing w:val="-8"/>
        </w:rPr>
        <w:t xml:space="preserve"> </w:t>
      </w:r>
      <w:r>
        <w:t>процесса</w:t>
      </w:r>
      <w:r>
        <w:rPr>
          <w:spacing w:val="40"/>
        </w:rPr>
        <w:t xml:space="preserve"> </w:t>
      </w:r>
      <w:r>
        <w:rPr>
          <w:spacing w:val="-2"/>
        </w:rPr>
        <w:t>планирования</w:t>
      </w:r>
    </w:p>
    <w:p w14:paraId="34CBBCB9" w14:textId="77777777" w:rsidR="00103674" w:rsidRDefault="00000000">
      <w:pPr>
        <w:pStyle w:val="a3"/>
        <w:spacing w:before="3"/>
        <w:ind w:left="2153" w:right="2437"/>
        <w:jc w:val="center"/>
      </w:pPr>
      <w:r>
        <w:t>Оболенская</w:t>
      </w:r>
      <w:r>
        <w:rPr>
          <w:spacing w:val="-10"/>
        </w:rPr>
        <w:t xml:space="preserve"> </w:t>
      </w:r>
      <w:r>
        <w:t>Е.А.,</w:t>
      </w:r>
      <w:r>
        <w:rPr>
          <w:spacing w:val="-10"/>
        </w:rPr>
        <w:t xml:space="preserve"> </w:t>
      </w:r>
      <w:r>
        <w:t>Пономарева</w:t>
      </w:r>
      <w:r>
        <w:rPr>
          <w:spacing w:val="-10"/>
        </w:rPr>
        <w:t xml:space="preserve"> </w:t>
      </w:r>
      <w:r>
        <w:t>В.С.</w:t>
      </w:r>
      <w:r>
        <w:rPr>
          <w:spacing w:val="40"/>
        </w:rPr>
        <w:t xml:space="preserve"> </w:t>
      </w:r>
      <w:r>
        <w:t>МАИ, г. Москва, Россия</w:t>
      </w:r>
    </w:p>
    <w:p w14:paraId="0713E724" w14:textId="77777777" w:rsidR="00103674" w:rsidRDefault="00000000">
      <w:pPr>
        <w:pStyle w:val="a3"/>
        <w:spacing w:before="2"/>
        <w:ind w:left="142" w:right="424" w:firstLine="140"/>
      </w:pPr>
      <w:r>
        <w:t>Проектирование летательного аппарата (ЛА) является сложной инженерной задачей,</w:t>
      </w:r>
      <w:r>
        <w:rPr>
          <w:spacing w:val="40"/>
        </w:rPr>
        <w:t xml:space="preserve"> </w:t>
      </w:r>
      <w:r>
        <w:t>включающей</w:t>
      </w:r>
      <w:r>
        <w:rPr>
          <w:spacing w:val="-10"/>
        </w:rPr>
        <w:t xml:space="preserve"> </w:t>
      </w:r>
      <w:r>
        <w:t>разработку</w:t>
      </w:r>
      <w:r>
        <w:rPr>
          <w:spacing w:val="-10"/>
        </w:rPr>
        <w:t xml:space="preserve"> </w:t>
      </w:r>
      <w:r>
        <w:t>конструкции,</w:t>
      </w:r>
      <w:r>
        <w:rPr>
          <w:spacing w:val="-8"/>
        </w:rPr>
        <w:t xml:space="preserve"> </w:t>
      </w:r>
      <w:r>
        <w:t>аэродинамических</w:t>
      </w:r>
      <w:r>
        <w:rPr>
          <w:spacing w:val="-8"/>
        </w:rPr>
        <w:t xml:space="preserve"> </w:t>
      </w:r>
      <w:r>
        <w:t>характеристик,</w:t>
      </w:r>
      <w:r>
        <w:rPr>
          <w:spacing w:val="-8"/>
        </w:rPr>
        <w:t xml:space="preserve"> </w:t>
      </w:r>
      <w:r>
        <w:t>силовой</w:t>
      </w:r>
      <w:r>
        <w:rPr>
          <w:spacing w:val="-8"/>
        </w:rPr>
        <w:t xml:space="preserve"> </w:t>
      </w:r>
      <w:r>
        <w:t>установки,</w:t>
      </w:r>
      <w:r>
        <w:rPr>
          <w:spacing w:val="40"/>
        </w:rPr>
        <w:t xml:space="preserve"> </w:t>
      </w:r>
      <w:r>
        <w:t>управления полетом и многих других аспектов. Это один из этапов жизненного цикла (ЖЦ)</w:t>
      </w:r>
      <w:r>
        <w:rPr>
          <w:spacing w:val="40"/>
        </w:rPr>
        <w:t xml:space="preserve"> </w:t>
      </w:r>
      <w:r>
        <w:t>разработки нового самолета, наряду с производством, эксплуатацией и утилизацией [1].</w:t>
      </w:r>
      <w:r>
        <w:rPr>
          <w:spacing w:val="40"/>
        </w:rPr>
        <w:t xml:space="preserve"> </w:t>
      </w:r>
      <w:r>
        <w:t>Залогом успешного выполнения проекта является качественное планирование всех стадий</w:t>
      </w:r>
      <w:r>
        <w:rPr>
          <w:spacing w:val="40"/>
        </w:rPr>
        <w:t xml:space="preserve"> </w:t>
      </w:r>
      <w:r>
        <w:t>разработки. Без тщательного планирования проект может столкнуться с серьёзными</w:t>
      </w:r>
      <w:r>
        <w:rPr>
          <w:spacing w:val="40"/>
        </w:rPr>
        <w:t xml:space="preserve"> </w:t>
      </w:r>
      <w:r>
        <w:t>проблемами, такими как превышение бюджета, срыв сроков выполнения, а также снижение</w:t>
      </w:r>
      <w:r>
        <w:rPr>
          <w:spacing w:val="40"/>
        </w:rPr>
        <w:t xml:space="preserve"> </w:t>
      </w:r>
      <w:r>
        <w:t>качества</w:t>
      </w:r>
      <w:r>
        <w:rPr>
          <w:spacing w:val="40"/>
        </w:rPr>
        <w:t xml:space="preserve"> </w:t>
      </w:r>
      <w:r>
        <w:t>конечного</w:t>
      </w:r>
      <w:r>
        <w:rPr>
          <w:spacing w:val="40"/>
        </w:rPr>
        <w:t xml:space="preserve"> </w:t>
      </w:r>
      <w:r>
        <w:t>продукта.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этим,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повышение</w:t>
      </w:r>
      <w:r>
        <w:rPr>
          <w:spacing w:val="40"/>
        </w:rPr>
        <w:t xml:space="preserve"> </w:t>
      </w:r>
      <w:r>
        <w:t>эффективности</w:t>
      </w:r>
    </w:p>
    <w:p w14:paraId="3BC3357D" w14:textId="77777777" w:rsidR="00103674" w:rsidRDefault="00000000">
      <w:pPr>
        <w:pStyle w:val="a3"/>
        <w:spacing w:before="66"/>
        <w:ind w:right="148"/>
      </w:pPr>
      <w:r>
        <w:t>планирования проектирования ЛА в конструкторском бюро (КБ), особенно в сфере</w:t>
      </w:r>
      <w:r>
        <w:rPr>
          <w:spacing w:val="40"/>
        </w:rPr>
        <w:t xml:space="preserve"> </w:t>
      </w:r>
      <w:r>
        <w:t>гособоронзаказа (ГОЗ), где сроки и бюджет жестко фиксируются заказчиком.</w:t>
      </w:r>
    </w:p>
    <w:p w14:paraId="4AE7CCBC" w14:textId="77777777" w:rsidR="00103674" w:rsidRDefault="00000000">
      <w:pPr>
        <w:pStyle w:val="a3"/>
        <w:spacing w:before="2"/>
        <w:ind w:right="143" w:firstLine="140"/>
      </w:pPr>
      <w:r>
        <w:t>Планирование в авиастроении представляет собой упорядоченный подход к управлению</w:t>
      </w:r>
      <w:r>
        <w:rPr>
          <w:spacing w:val="40"/>
        </w:rPr>
        <w:t xml:space="preserve"> </w:t>
      </w:r>
      <w:r>
        <w:t>ресурсами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прогнозированию</w:t>
      </w:r>
      <w:r>
        <w:rPr>
          <w:spacing w:val="-1"/>
        </w:rPr>
        <w:t xml:space="preserve"> </w:t>
      </w:r>
      <w:r>
        <w:t>затрат,</w:t>
      </w:r>
      <w:r>
        <w:rPr>
          <w:spacing w:val="-2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реализации</w:t>
      </w:r>
      <w:r>
        <w:rPr>
          <w:spacing w:val="-2"/>
        </w:rPr>
        <w:t xml:space="preserve"> </w:t>
      </w:r>
      <w:r>
        <w:t>проекта.</w:t>
      </w:r>
      <w:r>
        <w:rPr>
          <w:spacing w:val="-2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основными</w:t>
      </w:r>
      <w:r>
        <w:rPr>
          <w:spacing w:val="40"/>
        </w:rPr>
        <w:t xml:space="preserve"> </w:t>
      </w:r>
      <w:r>
        <w:t>задачами</w:t>
      </w:r>
      <w:r>
        <w:rPr>
          <w:spacing w:val="-3"/>
        </w:rPr>
        <w:t xml:space="preserve"> </w:t>
      </w:r>
      <w:r>
        <w:t>являются:</w:t>
      </w:r>
    </w:p>
    <w:p w14:paraId="39A61759" w14:textId="77777777" w:rsidR="00103674" w:rsidRDefault="00000000">
      <w:pPr>
        <w:pStyle w:val="a5"/>
        <w:numPr>
          <w:ilvl w:val="1"/>
          <w:numId w:val="235"/>
        </w:numPr>
        <w:tabs>
          <w:tab w:val="left" w:pos="662"/>
        </w:tabs>
        <w:spacing w:before="3"/>
        <w:ind w:left="662" w:hanging="94"/>
        <w:jc w:val="left"/>
        <w:rPr>
          <w:sz w:val="16"/>
        </w:rPr>
      </w:pPr>
      <w:r>
        <w:rPr>
          <w:sz w:val="16"/>
        </w:rPr>
        <w:t>Определение</w:t>
      </w:r>
      <w:r>
        <w:rPr>
          <w:spacing w:val="-6"/>
          <w:sz w:val="16"/>
        </w:rPr>
        <w:t xml:space="preserve"> </w:t>
      </w:r>
      <w:r>
        <w:rPr>
          <w:sz w:val="16"/>
        </w:rPr>
        <w:t>этапов</w:t>
      </w:r>
      <w:r>
        <w:rPr>
          <w:spacing w:val="-5"/>
          <w:sz w:val="16"/>
        </w:rPr>
        <w:t xml:space="preserve"> </w:t>
      </w:r>
      <w:r>
        <w:rPr>
          <w:sz w:val="16"/>
        </w:rPr>
        <w:t>выполнения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работ.</w:t>
      </w:r>
    </w:p>
    <w:p w14:paraId="33DA7D03" w14:textId="77777777" w:rsidR="00103674" w:rsidRDefault="00000000">
      <w:pPr>
        <w:pStyle w:val="a5"/>
        <w:numPr>
          <w:ilvl w:val="1"/>
          <w:numId w:val="235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Распределение</w:t>
      </w:r>
      <w:r>
        <w:rPr>
          <w:spacing w:val="-9"/>
          <w:sz w:val="16"/>
        </w:rPr>
        <w:t xml:space="preserve"> </w:t>
      </w:r>
      <w:r>
        <w:rPr>
          <w:sz w:val="16"/>
        </w:rPr>
        <w:t>ресурсов</w:t>
      </w:r>
      <w:r>
        <w:rPr>
          <w:spacing w:val="-8"/>
          <w:sz w:val="16"/>
        </w:rPr>
        <w:t xml:space="preserve"> </w:t>
      </w:r>
      <w:r>
        <w:rPr>
          <w:sz w:val="16"/>
        </w:rPr>
        <w:t>(персонала,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оборудования).</w:t>
      </w:r>
    </w:p>
    <w:p w14:paraId="5FFAA119" w14:textId="77777777" w:rsidR="00103674" w:rsidRDefault="00000000">
      <w:pPr>
        <w:pStyle w:val="a5"/>
        <w:numPr>
          <w:ilvl w:val="1"/>
          <w:numId w:val="235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Управление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рисками.</w:t>
      </w:r>
    </w:p>
    <w:p w14:paraId="2D032116" w14:textId="77777777" w:rsidR="00103674" w:rsidRDefault="00000000">
      <w:pPr>
        <w:pStyle w:val="a5"/>
        <w:numPr>
          <w:ilvl w:val="1"/>
          <w:numId w:val="235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Контроль</w:t>
      </w:r>
      <w:r>
        <w:rPr>
          <w:spacing w:val="-3"/>
          <w:sz w:val="16"/>
        </w:rPr>
        <w:t xml:space="preserve"> </w:t>
      </w:r>
      <w:r>
        <w:rPr>
          <w:sz w:val="16"/>
        </w:rPr>
        <w:t>исполнения</w:t>
      </w:r>
      <w:r>
        <w:rPr>
          <w:spacing w:val="-4"/>
          <w:sz w:val="16"/>
        </w:rPr>
        <w:t xml:space="preserve"> </w:t>
      </w:r>
      <w:r>
        <w:rPr>
          <w:sz w:val="16"/>
        </w:rPr>
        <w:t>этапов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проекта.</w:t>
      </w:r>
    </w:p>
    <w:p w14:paraId="6C191D22" w14:textId="77777777" w:rsidR="00103674" w:rsidRDefault="00000000">
      <w:pPr>
        <w:pStyle w:val="a3"/>
        <w:ind w:right="138" w:firstLine="140"/>
      </w:pPr>
      <w:r>
        <w:t>Создание качественной информационной инфраструктуры – ключевой аспект</w:t>
      </w:r>
      <w:r>
        <w:rPr>
          <w:spacing w:val="40"/>
        </w:rPr>
        <w:t xml:space="preserve"> </w:t>
      </w:r>
      <w:r>
        <w:t>эффективного</w:t>
      </w:r>
      <w:r>
        <w:rPr>
          <w:spacing w:val="-10"/>
        </w:rPr>
        <w:t xml:space="preserve"> </w:t>
      </w:r>
      <w:r>
        <w:t>планирования.</w:t>
      </w:r>
      <w:r>
        <w:rPr>
          <w:spacing w:val="-10"/>
        </w:rPr>
        <w:t xml:space="preserve"> </w:t>
      </w:r>
      <w:r>
        <w:t>Она</w:t>
      </w:r>
      <w:r>
        <w:rPr>
          <w:spacing w:val="-10"/>
        </w:rPr>
        <w:t xml:space="preserve"> </w:t>
      </w:r>
      <w:r>
        <w:t>состоит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централизованной</w:t>
      </w:r>
      <w:r>
        <w:rPr>
          <w:spacing w:val="-10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t>знаний,</w:t>
      </w:r>
      <w:r>
        <w:rPr>
          <w:spacing w:val="-10"/>
        </w:rPr>
        <w:t xml:space="preserve"> </w:t>
      </w:r>
      <w:r>
        <w:t>содержащей</w:t>
      </w:r>
      <w:r>
        <w:rPr>
          <w:spacing w:val="-10"/>
        </w:rPr>
        <w:t xml:space="preserve"> </w:t>
      </w:r>
      <w:r>
        <w:t>всю</w:t>
      </w:r>
      <w:r>
        <w:rPr>
          <w:spacing w:val="40"/>
        </w:rPr>
        <w:t xml:space="preserve"> </w:t>
      </w:r>
      <w:r>
        <w:t>необходимую техническую информацию и обеспечивающей взаимодействие между</w:t>
      </w:r>
      <w:r>
        <w:rPr>
          <w:spacing w:val="40"/>
        </w:rPr>
        <w:t xml:space="preserve"> </w:t>
      </w:r>
      <w:r>
        <w:t>различными подразделениями предприятия.</w:t>
      </w:r>
    </w:p>
    <w:p w14:paraId="1A7FA0E2" w14:textId="77777777" w:rsidR="00103674" w:rsidRDefault="00000000">
      <w:pPr>
        <w:pStyle w:val="a3"/>
        <w:spacing w:before="0"/>
        <w:ind w:right="136" w:firstLine="140"/>
      </w:pPr>
      <w:r>
        <w:t>Среди</w:t>
      </w:r>
      <w:r>
        <w:rPr>
          <w:spacing w:val="-3"/>
        </w:rPr>
        <w:t xml:space="preserve"> </w:t>
      </w:r>
      <w:r>
        <w:t>требований,</w:t>
      </w:r>
      <w:r>
        <w:rPr>
          <w:spacing w:val="-2"/>
        </w:rPr>
        <w:t xml:space="preserve"> </w:t>
      </w:r>
      <w:r>
        <w:t>предъявляемых</w:t>
      </w:r>
      <w:r>
        <w:rPr>
          <w:spacing w:val="-2"/>
        </w:rPr>
        <w:t xml:space="preserve"> </w:t>
      </w:r>
      <w:r>
        <w:t>к такой</w:t>
      </w:r>
      <w:r>
        <w:rPr>
          <w:spacing w:val="-3"/>
        </w:rPr>
        <w:t xml:space="preserve"> </w:t>
      </w:r>
      <w:r>
        <w:t>базе,</w:t>
      </w:r>
      <w:r>
        <w:rPr>
          <w:spacing w:val="-2"/>
        </w:rPr>
        <w:t xml:space="preserve"> </w:t>
      </w:r>
      <w:r>
        <w:t>важно</w:t>
      </w:r>
      <w:r>
        <w:rPr>
          <w:spacing w:val="-2"/>
        </w:rPr>
        <w:t xml:space="preserve"> </w:t>
      </w:r>
      <w:r>
        <w:t>отметить</w:t>
      </w:r>
      <w:r>
        <w:rPr>
          <w:spacing w:val="-1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структуре,</w:t>
      </w:r>
      <w:r>
        <w:rPr>
          <w:spacing w:val="40"/>
        </w:rPr>
        <w:t xml:space="preserve"> </w:t>
      </w:r>
      <w:r>
        <w:t>функциях, характеристиках системы планирования, масштабируемость структуры базы</w:t>
      </w:r>
      <w:r>
        <w:rPr>
          <w:spacing w:val="40"/>
        </w:rPr>
        <w:t xml:space="preserve"> </w:t>
      </w:r>
      <w:r>
        <w:t>данных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адаптации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новым</w:t>
      </w:r>
      <w:r>
        <w:rPr>
          <w:spacing w:val="-9"/>
        </w:rPr>
        <w:t xml:space="preserve"> </w:t>
      </w:r>
      <w:r>
        <w:t>требованиям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технологиям.</w:t>
      </w:r>
      <w:r>
        <w:rPr>
          <w:spacing w:val="-8"/>
        </w:rPr>
        <w:t xml:space="preserve"> </w:t>
      </w:r>
      <w:r>
        <w:t>Чем</w:t>
      </w:r>
      <w:r>
        <w:rPr>
          <w:spacing w:val="-9"/>
        </w:rPr>
        <w:t xml:space="preserve"> </w:t>
      </w:r>
      <w:r>
        <w:t>полнее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точнее</w:t>
      </w:r>
      <w:r>
        <w:rPr>
          <w:spacing w:val="-9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знаний,</w:t>
      </w:r>
      <w:r>
        <w:rPr>
          <w:spacing w:val="40"/>
        </w:rPr>
        <w:t xml:space="preserve"> </w:t>
      </w:r>
      <w:r>
        <w:t>тем более точную информацию можно получить на выходе [2]. С каждым новым проектом</w:t>
      </w:r>
      <w:r>
        <w:rPr>
          <w:spacing w:val="40"/>
        </w:rPr>
        <w:t xml:space="preserve"> </w:t>
      </w:r>
      <w:r>
        <w:t>или задачей, база знаний будет пополняться для более точного планирования. Основные</w:t>
      </w:r>
      <w:r>
        <w:rPr>
          <w:spacing w:val="40"/>
        </w:rPr>
        <w:t xml:space="preserve"> </w:t>
      </w:r>
      <w:r>
        <w:t>компоненты базы знаний для процесса планирования ЛА должны содержать информацию о</w:t>
      </w:r>
      <w:r>
        <w:rPr>
          <w:spacing w:val="40"/>
        </w:rPr>
        <w:t xml:space="preserve"> </w:t>
      </w:r>
      <w:r>
        <w:t>перечне отделов КБ, типовых работах, направлениях проектирования, этапах выполнения</w:t>
      </w:r>
      <w:r>
        <w:rPr>
          <w:spacing w:val="40"/>
        </w:rPr>
        <w:t xml:space="preserve"> </w:t>
      </w:r>
      <w:r>
        <w:t>работ, нормативная база стоимости работ.</w:t>
      </w:r>
    </w:p>
    <w:p w14:paraId="2D4BB793" w14:textId="77777777" w:rsidR="00103674" w:rsidRDefault="00000000">
      <w:pPr>
        <w:pStyle w:val="a3"/>
        <w:spacing w:before="9"/>
        <w:ind w:right="139" w:firstLine="140"/>
      </w:pPr>
      <w:r>
        <w:t>Эти элементы объединяются в формализованную структуру, которая служит основой для</w:t>
      </w:r>
      <w:r>
        <w:rPr>
          <w:spacing w:val="40"/>
        </w:rPr>
        <w:t xml:space="preserve"> </w:t>
      </w:r>
      <w:r>
        <w:t>понимания, хранения и обработки информации внутри КБ. Поступающие на вход данные в</w:t>
      </w:r>
      <w:r>
        <w:rPr>
          <w:spacing w:val="40"/>
        </w:rPr>
        <w:t xml:space="preserve"> </w:t>
      </w:r>
      <w:r>
        <w:t>виде перечня работ КБ к выполнению выстраиваются в этапы выполнения с подсчетом</w:t>
      </w:r>
      <w:r>
        <w:rPr>
          <w:spacing w:val="40"/>
        </w:rPr>
        <w:t xml:space="preserve"> </w:t>
      </w:r>
      <w:r>
        <w:t>необходимой трудоемкости. С помощью такой базы можно быстрее и точнее создавать</w:t>
      </w:r>
      <w:r>
        <w:rPr>
          <w:spacing w:val="40"/>
        </w:rPr>
        <w:t xml:space="preserve"> </w:t>
      </w:r>
      <w:r>
        <w:t>календарно-сетевые планы (КСП) предприятия, оперативно реагировать на изменение</w:t>
      </w:r>
      <w:r>
        <w:rPr>
          <w:spacing w:val="40"/>
        </w:rPr>
        <w:t xml:space="preserve"> </w:t>
      </w:r>
      <w:r>
        <w:t>внешней и внутренней среды и корректировать планы. КСП в свою очередь формирует</w:t>
      </w:r>
      <w:r>
        <w:rPr>
          <w:spacing w:val="40"/>
        </w:rPr>
        <w:t xml:space="preserve"> </w:t>
      </w:r>
      <w:r>
        <w:t>производственный план, который играет ключевую роль в функционировании КБ</w:t>
      </w:r>
      <w:r>
        <w:rPr>
          <w:spacing w:val="40"/>
        </w:rPr>
        <w:t xml:space="preserve"> </w:t>
      </w:r>
      <w:r>
        <w:t>авиационной отрасли. Он определяет последовательность действий, необходимых для</w:t>
      </w:r>
      <w:r>
        <w:rPr>
          <w:spacing w:val="40"/>
        </w:rPr>
        <w:t xml:space="preserve"> </w:t>
      </w:r>
      <w:r>
        <w:t>проектирования новых самолетов и улучшения существующих.</w:t>
      </w:r>
    </w:p>
    <w:p w14:paraId="4CCE4217" w14:textId="77777777" w:rsidR="00103674" w:rsidRDefault="00000000">
      <w:pPr>
        <w:pStyle w:val="a3"/>
        <w:spacing w:before="4"/>
        <w:ind w:right="137" w:firstLine="140"/>
      </w:pPr>
      <w:r>
        <w:lastRenderedPageBreak/>
        <w:t>Таким образом, внедрение базы знаний для процесса планирования позволит сократить</w:t>
      </w:r>
      <w:r>
        <w:rPr>
          <w:spacing w:val="40"/>
        </w:rPr>
        <w:t xml:space="preserve"> </w:t>
      </w:r>
      <w:r>
        <w:t>время на разработку плана проекта, правильно распределить ресурсы на весь проект,</w:t>
      </w:r>
      <w:r>
        <w:rPr>
          <w:spacing w:val="40"/>
        </w:rPr>
        <w:t xml:space="preserve"> </w:t>
      </w:r>
      <w:r>
        <w:t>благодаря</w:t>
      </w:r>
      <w:r>
        <w:rPr>
          <w:spacing w:val="-4"/>
        </w:rPr>
        <w:t xml:space="preserve"> </w:t>
      </w:r>
      <w:r>
        <w:t>чему</w:t>
      </w:r>
      <w:r>
        <w:rPr>
          <w:spacing w:val="-5"/>
        </w:rPr>
        <w:t xml:space="preserve"> </w:t>
      </w:r>
      <w:r>
        <w:t>становится</w:t>
      </w:r>
      <w:r>
        <w:rPr>
          <w:spacing w:val="-4"/>
        </w:rPr>
        <w:t xml:space="preserve"> </w:t>
      </w:r>
      <w:r>
        <w:t>возможным</w:t>
      </w:r>
      <w:r>
        <w:rPr>
          <w:spacing w:val="-7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проект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установленные</w:t>
      </w:r>
      <w:r>
        <w:rPr>
          <w:spacing w:val="-7"/>
        </w:rPr>
        <w:t xml:space="preserve"> </w:t>
      </w:r>
      <w:r>
        <w:t>заказчиком</w:t>
      </w:r>
      <w:r>
        <w:rPr>
          <w:spacing w:val="-7"/>
        </w:rPr>
        <w:t xml:space="preserve"> </w:t>
      </w:r>
      <w:r>
        <w:t>сроки</w:t>
      </w:r>
      <w:r>
        <w:rPr>
          <w:spacing w:val="40"/>
        </w:rPr>
        <w:t xml:space="preserve"> </w:t>
      </w:r>
      <w:r>
        <w:t>и оптимизировать затраты.</w:t>
      </w:r>
    </w:p>
    <w:p w14:paraId="1FCA5555" w14:textId="77777777" w:rsidR="00103674" w:rsidRDefault="00000000">
      <w:pPr>
        <w:pStyle w:val="a5"/>
        <w:numPr>
          <w:ilvl w:val="0"/>
          <w:numId w:val="234"/>
        </w:numPr>
        <w:tabs>
          <w:tab w:val="left" w:pos="766"/>
        </w:tabs>
        <w:spacing w:before="5"/>
        <w:ind w:right="139" w:firstLine="140"/>
        <w:jc w:val="both"/>
        <w:rPr>
          <w:sz w:val="16"/>
        </w:rPr>
      </w:pPr>
      <w:r>
        <w:rPr>
          <w:sz w:val="16"/>
        </w:rPr>
        <w:t>Проектирование самолетов / под ред. М.А. Погосяна. 5-е изд., перераб. и доп. М.:</w:t>
      </w:r>
      <w:r>
        <w:rPr>
          <w:spacing w:val="40"/>
          <w:sz w:val="16"/>
        </w:rPr>
        <w:t xml:space="preserve"> </w:t>
      </w:r>
      <w:r>
        <w:rPr>
          <w:sz w:val="16"/>
        </w:rPr>
        <w:t>Инновационное машиностроение. — 864 с., 2018.</w:t>
      </w:r>
    </w:p>
    <w:p w14:paraId="303863B7" w14:textId="77777777" w:rsidR="00103674" w:rsidRDefault="00000000">
      <w:pPr>
        <w:pStyle w:val="a5"/>
        <w:numPr>
          <w:ilvl w:val="0"/>
          <w:numId w:val="234"/>
        </w:numPr>
        <w:tabs>
          <w:tab w:val="left" w:pos="731"/>
        </w:tabs>
        <w:spacing w:before="2"/>
        <w:ind w:right="144" w:firstLine="140"/>
        <w:jc w:val="both"/>
        <w:rPr>
          <w:sz w:val="16"/>
        </w:rPr>
      </w:pPr>
      <w:r>
        <w:rPr>
          <w:sz w:val="16"/>
        </w:rPr>
        <w:t>Мирзаянц К.С., Воробьева О.А., Головина О.Д. Искусственный интеллект в управлении</w:t>
      </w:r>
      <w:r>
        <w:rPr>
          <w:spacing w:val="40"/>
          <w:sz w:val="16"/>
        </w:rPr>
        <w:t xml:space="preserve"> </w:t>
      </w:r>
      <w:r>
        <w:rPr>
          <w:sz w:val="16"/>
        </w:rPr>
        <w:t>проектами:</w:t>
      </w:r>
      <w:r>
        <w:rPr>
          <w:spacing w:val="-1"/>
          <w:sz w:val="16"/>
        </w:rPr>
        <w:t xml:space="preserve"> </w:t>
      </w:r>
      <w:r>
        <w:rPr>
          <w:sz w:val="16"/>
        </w:rPr>
        <w:t>тренды,</w:t>
      </w:r>
      <w:r>
        <w:rPr>
          <w:spacing w:val="-2"/>
          <w:sz w:val="16"/>
        </w:rPr>
        <w:t xml:space="preserve"> </w:t>
      </w:r>
      <w:r>
        <w:rPr>
          <w:sz w:val="16"/>
        </w:rPr>
        <w:t>возможности,</w:t>
      </w:r>
      <w:r>
        <w:rPr>
          <w:spacing w:val="-2"/>
          <w:sz w:val="16"/>
        </w:rPr>
        <w:t xml:space="preserve"> </w:t>
      </w:r>
      <w:r>
        <w:rPr>
          <w:sz w:val="16"/>
        </w:rPr>
        <w:t>первый</w:t>
      </w:r>
      <w:r>
        <w:rPr>
          <w:spacing w:val="-2"/>
          <w:sz w:val="16"/>
        </w:rPr>
        <w:t xml:space="preserve"> </w:t>
      </w:r>
      <w:r>
        <w:rPr>
          <w:sz w:val="16"/>
        </w:rPr>
        <w:t>опыт</w:t>
      </w:r>
      <w:r>
        <w:rPr>
          <w:spacing w:val="-7"/>
          <w:sz w:val="16"/>
        </w:rPr>
        <w:t xml:space="preserve"> </w:t>
      </w:r>
      <w:r>
        <w:rPr>
          <w:sz w:val="16"/>
        </w:rPr>
        <w:t>//</w:t>
      </w:r>
      <w:r>
        <w:rPr>
          <w:spacing w:val="-1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4"/>
          <w:sz w:val="16"/>
        </w:rPr>
        <w:t xml:space="preserve"> </w:t>
      </w:r>
      <w:r>
        <w:rPr>
          <w:sz w:val="16"/>
        </w:rPr>
        <w:t>Удмуртского</w:t>
      </w:r>
      <w:r>
        <w:rPr>
          <w:spacing w:val="-2"/>
          <w:sz w:val="16"/>
        </w:rPr>
        <w:t xml:space="preserve"> </w:t>
      </w:r>
      <w:r>
        <w:rPr>
          <w:sz w:val="16"/>
        </w:rPr>
        <w:t>университета.</w:t>
      </w:r>
      <w:r>
        <w:rPr>
          <w:spacing w:val="-2"/>
          <w:sz w:val="16"/>
        </w:rPr>
        <w:t xml:space="preserve"> </w:t>
      </w:r>
      <w:r>
        <w:rPr>
          <w:sz w:val="16"/>
        </w:rPr>
        <w:t>Серия</w:t>
      </w:r>
    </w:p>
    <w:p w14:paraId="7E56220B" w14:textId="77777777" w:rsidR="00103674" w:rsidRDefault="00000000">
      <w:pPr>
        <w:pStyle w:val="a3"/>
        <w:spacing w:before="3"/>
        <w:ind w:right="132"/>
      </w:pPr>
      <w:r>
        <w:t>«Экономика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право».</w:t>
      </w:r>
      <w:r>
        <w:rPr>
          <w:spacing w:val="-6"/>
        </w:rPr>
        <w:t xml:space="preserve"> </w:t>
      </w:r>
      <w:r>
        <w:t>2025.</w:t>
      </w:r>
      <w:r>
        <w:rPr>
          <w:spacing w:val="-6"/>
        </w:rPr>
        <w:t xml:space="preserve"> </w:t>
      </w:r>
      <w:r>
        <w:t>№4.</w:t>
      </w:r>
      <w:r>
        <w:rPr>
          <w:spacing w:val="-4"/>
        </w:rPr>
        <w:t xml:space="preserve"> </w:t>
      </w:r>
      <w:r>
        <w:t>URL:</w:t>
      </w:r>
      <w:r>
        <w:rPr>
          <w:spacing w:val="-6"/>
        </w:rPr>
        <w:t xml:space="preserve"> </w:t>
      </w:r>
      <w:r>
        <w:t>https://cyberleninka.ru/article/n/iskusstvennyy-intellekt-v-</w:t>
      </w:r>
      <w:r>
        <w:rPr>
          <w:spacing w:val="40"/>
        </w:rPr>
        <w:t xml:space="preserve"> </w:t>
      </w:r>
      <w:r>
        <w:rPr>
          <w:spacing w:val="-2"/>
        </w:rPr>
        <w:t>upravlenii-proektami-trendy-vozmozhnosti-pervyy-opyt.</w:t>
      </w:r>
    </w:p>
    <w:p w14:paraId="4964F389" w14:textId="77777777" w:rsidR="00103674" w:rsidRDefault="00103674">
      <w:pPr>
        <w:pStyle w:val="a3"/>
        <w:spacing w:before="17"/>
        <w:ind w:left="0"/>
        <w:jc w:val="left"/>
      </w:pPr>
    </w:p>
    <w:p w14:paraId="40DFAC35" w14:textId="77777777" w:rsidR="00103674" w:rsidRDefault="00000000">
      <w:pPr>
        <w:pStyle w:val="2"/>
        <w:ind w:left="462" w:right="181"/>
      </w:pPr>
      <w:r>
        <w:t>Исследование</w:t>
      </w:r>
      <w:r>
        <w:rPr>
          <w:spacing w:val="-9"/>
        </w:rPr>
        <w:t xml:space="preserve"> </w:t>
      </w:r>
      <w:r>
        <w:t>параметров</w:t>
      </w:r>
      <w:r>
        <w:rPr>
          <w:spacing w:val="-9"/>
        </w:rPr>
        <w:t xml:space="preserve"> </w:t>
      </w:r>
      <w:r>
        <w:t>отбора</w:t>
      </w:r>
      <w:r>
        <w:rPr>
          <w:spacing w:val="-7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электрической</w:t>
      </w:r>
      <w:r>
        <w:rPr>
          <w:spacing w:val="-9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кондиционирования</w:t>
      </w:r>
      <w:r>
        <w:rPr>
          <w:spacing w:val="40"/>
        </w:rPr>
        <w:t xml:space="preserve"> </w:t>
      </w:r>
      <w:r>
        <w:t>воздуха пассажирского самолета</w:t>
      </w:r>
    </w:p>
    <w:p w14:paraId="5FDE3422" w14:textId="77777777" w:rsidR="00103674" w:rsidRDefault="00000000">
      <w:pPr>
        <w:pStyle w:val="a3"/>
        <w:spacing w:before="3"/>
        <w:ind w:left="279"/>
        <w:jc w:val="center"/>
      </w:pPr>
      <w:r>
        <w:rPr>
          <w:vertAlign w:val="superscript"/>
        </w:rPr>
        <w:t>1</w:t>
      </w:r>
      <w:r>
        <w:t>Паневин</w:t>
      </w:r>
      <w:r>
        <w:rPr>
          <w:spacing w:val="-5"/>
        </w:rPr>
        <w:t xml:space="preserve"> </w:t>
      </w:r>
      <w:r>
        <w:t>А.Ю.,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Гришина</w:t>
      </w:r>
      <w:r>
        <w:rPr>
          <w:spacing w:val="-4"/>
        </w:rPr>
        <w:t xml:space="preserve"> Л.А.</w:t>
      </w:r>
    </w:p>
    <w:p w14:paraId="6A82F61C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ООО</w:t>
      </w:r>
      <w:r>
        <w:rPr>
          <w:spacing w:val="-4"/>
        </w:rPr>
        <w:t xml:space="preserve"> </w:t>
      </w:r>
      <w:r>
        <w:t>«Аурус-Аэро»,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D287061" w14:textId="77777777" w:rsidR="00103674" w:rsidRDefault="00000000">
      <w:pPr>
        <w:pStyle w:val="a3"/>
        <w:ind w:right="142" w:firstLine="140"/>
      </w:pPr>
      <w:r>
        <w:t>В</w:t>
      </w:r>
      <w:r>
        <w:rPr>
          <w:spacing w:val="-6"/>
        </w:rPr>
        <w:t xml:space="preserve"> </w:t>
      </w:r>
      <w:r>
        <w:t>связи</w:t>
      </w:r>
      <w:r>
        <w:rPr>
          <w:spacing w:val="-5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сложившейся</w:t>
      </w:r>
      <w:r>
        <w:rPr>
          <w:spacing w:val="-4"/>
        </w:rPr>
        <w:t xml:space="preserve"> </w:t>
      </w:r>
      <w:r>
        <w:t>тенденцией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увеличению стоимости</w:t>
      </w:r>
      <w:r>
        <w:rPr>
          <w:spacing w:val="-1"/>
        </w:rPr>
        <w:t xml:space="preserve"> </w:t>
      </w:r>
      <w:r>
        <w:t>авиационного</w:t>
      </w:r>
      <w:r>
        <w:rPr>
          <w:spacing w:val="-5"/>
        </w:rPr>
        <w:t xml:space="preserve"> </w:t>
      </w:r>
      <w:r>
        <w:t>топлива</w:t>
      </w:r>
      <w:r>
        <w:rPr>
          <w:spacing w:val="-6"/>
        </w:rPr>
        <w:t xml:space="preserve"> </w:t>
      </w:r>
      <w:r>
        <w:t>перед</w:t>
      </w:r>
      <w:r>
        <w:rPr>
          <w:spacing w:val="40"/>
        </w:rPr>
        <w:t xml:space="preserve"> </w:t>
      </w:r>
      <w:r>
        <w:t>конструкторами,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частности,</w:t>
      </w:r>
      <w:r>
        <w:rPr>
          <w:spacing w:val="-1"/>
        </w:rPr>
        <w:t xml:space="preserve"> </w:t>
      </w:r>
      <w:r>
        <w:t>авиационных</w:t>
      </w:r>
      <w:r>
        <w:rPr>
          <w:spacing w:val="-1"/>
        </w:rPr>
        <w:t xml:space="preserve"> </w:t>
      </w:r>
      <w:r>
        <w:t>систем</w:t>
      </w:r>
      <w:r>
        <w:rPr>
          <w:spacing w:val="-2"/>
        </w:rPr>
        <w:t xml:space="preserve"> </w:t>
      </w:r>
      <w:r>
        <w:t>кондиционирования воздуха</w:t>
      </w:r>
      <w:r>
        <w:rPr>
          <w:spacing w:val="-2"/>
        </w:rPr>
        <w:t xml:space="preserve"> </w:t>
      </w:r>
      <w:r>
        <w:t>(СКВ) стоит</w:t>
      </w:r>
      <w:r>
        <w:rPr>
          <w:spacing w:val="40"/>
        </w:rPr>
        <w:t xml:space="preserve"> </w:t>
      </w:r>
      <w:r>
        <w:t>нетривиальная задача в создании энергетически эффективной системы. В применяемых в</w:t>
      </w:r>
      <w:r>
        <w:rPr>
          <w:spacing w:val="40"/>
        </w:rPr>
        <w:t xml:space="preserve"> </w:t>
      </w:r>
      <w:r>
        <w:t>авиационной технике схемных построениях СКВ отбор воздуха осуществляется от</w:t>
      </w:r>
      <w:r>
        <w:rPr>
          <w:spacing w:val="40"/>
        </w:rPr>
        <w:t xml:space="preserve"> </w:t>
      </w:r>
      <w:r>
        <w:t>компрессора высокого давления двигательной установки. Например, работа регуляторов</w:t>
      </w:r>
      <w:r>
        <w:rPr>
          <w:spacing w:val="40"/>
        </w:rPr>
        <w:t xml:space="preserve"> </w:t>
      </w:r>
      <w:r>
        <w:t>избыточного давления системы отбора связана с процессом дросселирования рабочего</w:t>
      </w:r>
      <w:r>
        <w:rPr>
          <w:spacing w:val="40"/>
        </w:rPr>
        <w:t xml:space="preserve"> </w:t>
      </w:r>
      <w:r>
        <w:t>воздуха, ведущего к потере энергии сжатого воздуха.</w:t>
      </w:r>
    </w:p>
    <w:p w14:paraId="536C1BC5" w14:textId="77777777" w:rsidR="00103674" w:rsidRDefault="00000000">
      <w:pPr>
        <w:pStyle w:val="a3"/>
        <w:spacing w:before="3"/>
        <w:ind w:right="138" w:firstLine="140"/>
      </w:pPr>
      <w:r>
        <w:t>Электрические</w:t>
      </w:r>
      <w:r>
        <w:rPr>
          <w:spacing w:val="-2"/>
        </w:rPr>
        <w:t xml:space="preserve"> </w:t>
      </w:r>
      <w:r>
        <w:t>СКВ</w:t>
      </w:r>
      <w:r>
        <w:rPr>
          <w:spacing w:val="-1"/>
        </w:rPr>
        <w:t xml:space="preserve"> </w:t>
      </w:r>
      <w:r>
        <w:t>– наиболее</w:t>
      </w:r>
      <w:r>
        <w:rPr>
          <w:spacing w:val="-2"/>
        </w:rPr>
        <w:t xml:space="preserve"> </w:t>
      </w:r>
      <w:r>
        <w:t>перспективное</w:t>
      </w:r>
      <w:r>
        <w:rPr>
          <w:spacing w:val="-2"/>
        </w:rPr>
        <w:t xml:space="preserve"> </w:t>
      </w:r>
      <w:r>
        <w:t>направление</w:t>
      </w:r>
      <w:r>
        <w:rPr>
          <w:spacing w:val="-2"/>
        </w:rPr>
        <w:t xml:space="preserve"> </w:t>
      </w:r>
      <w:r>
        <w:t>развития авиационных</w:t>
      </w:r>
      <w:r>
        <w:rPr>
          <w:spacing w:val="-1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кондиционирования</w:t>
      </w:r>
      <w:r>
        <w:rPr>
          <w:spacing w:val="-6"/>
        </w:rPr>
        <w:t xml:space="preserve"> </w:t>
      </w:r>
      <w:r>
        <w:t>воздуха.</w:t>
      </w:r>
      <w:r>
        <w:rPr>
          <w:spacing w:val="-7"/>
        </w:rPr>
        <w:t xml:space="preserve"> </w:t>
      </w:r>
      <w:r>
        <w:t>Данная</w:t>
      </w:r>
      <w:r>
        <w:rPr>
          <w:spacing w:val="-6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реализуема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концепции</w:t>
      </w:r>
      <w:r>
        <w:rPr>
          <w:spacing w:val="-8"/>
        </w:rPr>
        <w:t xml:space="preserve"> </w:t>
      </w:r>
      <w:r>
        <w:t>«более</w:t>
      </w:r>
      <w:r>
        <w:rPr>
          <w:spacing w:val="-9"/>
        </w:rPr>
        <w:t xml:space="preserve"> </w:t>
      </w:r>
      <w:r>
        <w:t>электрического</w:t>
      </w:r>
    </w:p>
    <w:p w14:paraId="379946E5" w14:textId="77777777" w:rsidR="00103674" w:rsidRDefault="00000000">
      <w:pPr>
        <w:pStyle w:val="a3"/>
        <w:spacing w:before="66"/>
        <w:ind w:left="142" w:right="422"/>
      </w:pPr>
      <w:r>
        <w:t>самолета». Электроприводной автономный компрессор (АК) выступает в роли источника</w:t>
      </w:r>
      <w:r>
        <w:rPr>
          <w:spacing w:val="40"/>
        </w:rPr>
        <w:t xml:space="preserve"> </w:t>
      </w:r>
      <w:r>
        <w:t>наддува и питания гермокабины. Вследствие отсутствия зависимости параметров отбора</w:t>
      </w:r>
      <w:r>
        <w:rPr>
          <w:spacing w:val="40"/>
        </w:rPr>
        <w:t xml:space="preserve"> </w:t>
      </w:r>
      <w:r>
        <w:t>воздуха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режима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двигательной</w:t>
      </w:r>
      <w:r>
        <w:rPr>
          <w:spacing w:val="-10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возрастает</w:t>
      </w:r>
      <w:r>
        <w:rPr>
          <w:spacing w:val="-10"/>
        </w:rPr>
        <w:t xml:space="preserve"> </w:t>
      </w:r>
      <w:r>
        <w:t>энергоэффективность</w:t>
      </w:r>
      <w:r>
        <w:rPr>
          <w:spacing w:val="-10"/>
        </w:rPr>
        <w:t xml:space="preserve"> </w:t>
      </w:r>
      <w:r>
        <w:t>системы.</w:t>
      </w:r>
      <w:r>
        <w:rPr>
          <w:spacing w:val="4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электрических</w:t>
      </w:r>
      <w:r>
        <w:rPr>
          <w:spacing w:val="-4"/>
        </w:rPr>
        <w:t xml:space="preserve"> </w:t>
      </w:r>
      <w:r>
        <w:t>СКВ</w:t>
      </w:r>
      <w:r>
        <w:rPr>
          <w:spacing w:val="-6"/>
        </w:rPr>
        <w:t xml:space="preserve"> </w:t>
      </w:r>
      <w:r>
        <w:t>энергетическая</w:t>
      </w:r>
      <w:r>
        <w:rPr>
          <w:spacing w:val="-3"/>
        </w:rPr>
        <w:t xml:space="preserve"> </w:t>
      </w:r>
      <w:r>
        <w:t>потребность</w:t>
      </w:r>
      <w:r>
        <w:rPr>
          <w:spacing w:val="-4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задает</w:t>
      </w:r>
      <w:r>
        <w:rPr>
          <w:spacing w:val="-4"/>
        </w:rPr>
        <w:t xml:space="preserve"> </w:t>
      </w:r>
      <w:r>
        <w:t>изменение</w:t>
      </w:r>
      <w:r>
        <w:rPr>
          <w:spacing w:val="-6"/>
        </w:rPr>
        <w:t xml:space="preserve"> </w:t>
      </w:r>
      <w:r>
        <w:t>режима</w:t>
      </w:r>
      <w:r>
        <w:rPr>
          <w:spacing w:val="-6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электроприводного</w:t>
      </w:r>
      <w:r>
        <w:rPr>
          <w:spacing w:val="-1"/>
        </w:rPr>
        <w:t xml:space="preserve"> </w:t>
      </w:r>
      <w:r>
        <w:t>АК.</w:t>
      </w:r>
    </w:p>
    <w:p w14:paraId="0E419297" w14:textId="77777777" w:rsidR="00103674" w:rsidRDefault="00000000">
      <w:pPr>
        <w:pStyle w:val="a3"/>
        <w:spacing w:before="5"/>
        <w:ind w:left="142" w:right="420" w:firstLine="140"/>
      </w:pPr>
      <w:r>
        <w:t>В работе разработана математическая модель системы регулирования электрической СКВ</w:t>
      </w:r>
      <w:r>
        <w:rPr>
          <w:spacing w:val="40"/>
        </w:rPr>
        <w:t xml:space="preserve"> </w:t>
      </w:r>
      <w:r>
        <w:t>пассажирского самолета. В качестве источника давления и подачи рабочего воздуха</w:t>
      </w:r>
      <w:r>
        <w:rPr>
          <w:spacing w:val="40"/>
        </w:rPr>
        <w:t xml:space="preserve"> </w:t>
      </w:r>
      <w:r>
        <w:t>использован</w:t>
      </w:r>
      <w:r>
        <w:rPr>
          <w:spacing w:val="-9"/>
        </w:rPr>
        <w:t xml:space="preserve"> </w:t>
      </w:r>
      <w:r>
        <w:t>электроприводной</w:t>
      </w:r>
      <w:r>
        <w:rPr>
          <w:spacing w:val="-9"/>
        </w:rPr>
        <w:t xml:space="preserve"> </w:t>
      </w:r>
      <w:r>
        <w:t>центробежный</w:t>
      </w:r>
      <w:r>
        <w:rPr>
          <w:spacing w:val="-9"/>
        </w:rPr>
        <w:t xml:space="preserve"> </w:t>
      </w:r>
      <w:r>
        <w:t>компрессор</w:t>
      </w:r>
      <w:r>
        <w:rPr>
          <w:spacing w:val="-8"/>
        </w:rPr>
        <w:t xml:space="preserve"> </w:t>
      </w:r>
      <w:r>
        <w:t>совместной</w:t>
      </w:r>
      <w:r>
        <w:rPr>
          <w:spacing w:val="-9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МГТУ</w:t>
      </w:r>
      <w:r>
        <w:rPr>
          <w:spacing w:val="-8"/>
        </w:rPr>
        <w:t xml:space="preserve"> </w:t>
      </w:r>
      <w:r>
        <w:t>им.</w:t>
      </w:r>
      <w:r>
        <w:rPr>
          <w:spacing w:val="40"/>
        </w:rPr>
        <w:t xml:space="preserve"> </w:t>
      </w:r>
      <w:r>
        <w:t>Н.Э. Баумана и ПАО «НПО «Наука» [1]. Произведена аппроксимация напорной</w:t>
      </w:r>
      <w:r>
        <w:rPr>
          <w:spacing w:val="40"/>
        </w:rPr>
        <w:t xml:space="preserve"> </w:t>
      </w:r>
      <w:r>
        <w:t>характеристики АК, построена поверхность отклика: зависимость переменной отклика</w:t>
      </w:r>
      <w:r>
        <w:rPr>
          <w:spacing w:val="40"/>
        </w:rPr>
        <w:t xml:space="preserve"> </w:t>
      </w:r>
      <w:r>
        <w:t>(степень сжатия) от входных переменных (массовый расход, частота вращения). Регуляторы</w:t>
      </w:r>
      <w:r>
        <w:rPr>
          <w:spacing w:val="40"/>
        </w:rPr>
        <w:t xml:space="preserve"> </w:t>
      </w:r>
      <w:r>
        <w:t>температуры и расхода воздуха базируются на пропорционально-интегральном</w:t>
      </w:r>
      <w:r>
        <w:rPr>
          <w:spacing w:val="40"/>
        </w:rPr>
        <w:t xml:space="preserve"> </w:t>
      </w:r>
      <w:r>
        <w:t>регулировании. Коэффициенты усиления регуляторов найдены из анализа устойчивости</w:t>
      </w:r>
      <w:r>
        <w:rPr>
          <w:spacing w:val="40"/>
        </w:rPr>
        <w:t xml:space="preserve"> </w:t>
      </w:r>
      <w:r>
        <w:t>системы регулирования.</w:t>
      </w:r>
    </w:p>
    <w:p w14:paraId="04A164B4" w14:textId="77777777" w:rsidR="00103674" w:rsidRDefault="00000000">
      <w:pPr>
        <w:pStyle w:val="a3"/>
        <w:spacing w:before="5"/>
        <w:ind w:left="142" w:right="427" w:firstLine="140"/>
      </w:pPr>
      <w:r>
        <w:t>Исследованы динамические свойства гермокабины, математическая модель которой</w:t>
      </w:r>
      <w:r>
        <w:rPr>
          <w:spacing w:val="40"/>
        </w:rPr>
        <w:t xml:space="preserve"> </w:t>
      </w:r>
      <w:r>
        <w:t>учитывает нестационарный теплообмен наружной стенки фюзеляжа с атмосферным</w:t>
      </w:r>
      <w:r>
        <w:rPr>
          <w:spacing w:val="40"/>
        </w:rPr>
        <w:t xml:space="preserve"> </w:t>
      </w:r>
      <w:r>
        <w:rPr>
          <w:spacing w:val="-2"/>
        </w:rPr>
        <w:t>воздухом.</w:t>
      </w:r>
    </w:p>
    <w:p w14:paraId="3EA1098F" w14:textId="77777777" w:rsidR="00103674" w:rsidRDefault="00000000">
      <w:pPr>
        <w:pStyle w:val="a3"/>
        <w:spacing w:before="3"/>
        <w:ind w:left="142" w:right="420" w:firstLine="140"/>
      </w:pPr>
      <w:r>
        <w:t>Моделирование электрической СКВ произведено при условиях стандартного дня согласно</w:t>
      </w:r>
      <w:r>
        <w:rPr>
          <w:spacing w:val="40"/>
        </w:rPr>
        <w:t xml:space="preserve"> </w:t>
      </w:r>
      <w:r>
        <w:t>Международной стандартной атмосфере на всем профиле полета самолета. По результатам</w:t>
      </w:r>
      <w:r>
        <w:rPr>
          <w:spacing w:val="40"/>
        </w:rPr>
        <w:t xml:space="preserve"> </w:t>
      </w:r>
      <w:r>
        <w:t>моделирования выявлены меньшие значения термодинамических параметров рабочего</w:t>
      </w:r>
      <w:r>
        <w:rPr>
          <w:spacing w:val="40"/>
        </w:rPr>
        <w:t xml:space="preserve"> </w:t>
      </w:r>
      <w:r>
        <w:t>воздуха в сравнении с традиционными архитектурными построениями СКВ. Однако частота</w:t>
      </w:r>
      <w:r>
        <w:rPr>
          <w:spacing w:val="40"/>
        </w:rPr>
        <w:t xml:space="preserve"> </w:t>
      </w:r>
      <w:r>
        <w:t>вращения АК достигает 100000 – 110000 об/мин при полете на крейсерской высоте, что,</w:t>
      </w:r>
      <w:r>
        <w:rPr>
          <w:spacing w:val="40"/>
        </w:rPr>
        <w:t xml:space="preserve"> </w:t>
      </w:r>
      <w:r>
        <w:t>несомненно, повлияет на надежность компрессорной машины и опор вала. Возможными</w:t>
      </w:r>
      <w:r>
        <w:rPr>
          <w:spacing w:val="40"/>
        </w:rPr>
        <w:t xml:space="preserve"> </w:t>
      </w:r>
      <w:r>
        <w:t>путями устранения данной проблемы являются либо ввод второй ступени сжатия, либо</w:t>
      </w:r>
      <w:r>
        <w:rPr>
          <w:spacing w:val="40"/>
        </w:rPr>
        <w:t xml:space="preserve"> </w:t>
      </w:r>
      <w:r>
        <w:t>применение высоконапорной ступени.</w:t>
      </w:r>
    </w:p>
    <w:p w14:paraId="42F88752" w14:textId="77777777" w:rsidR="00103674" w:rsidRDefault="00000000">
      <w:pPr>
        <w:pStyle w:val="a3"/>
        <w:spacing w:before="9"/>
        <w:ind w:left="282"/>
        <w:jc w:val="left"/>
      </w:pPr>
      <w:r>
        <w:rPr>
          <w:spacing w:val="-2"/>
        </w:rPr>
        <w:t>Литература:</w:t>
      </w:r>
    </w:p>
    <w:p w14:paraId="536C1C7F" w14:textId="77777777" w:rsidR="00103674" w:rsidRDefault="00000000">
      <w:pPr>
        <w:pStyle w:val="a5"/>
        <w:numPr>
          <w:ilvl w:val="0"/>
          <w:numId w:val="233"/>
        </w:numPr>
        <w:tabs>
          <w:tab w:val="left" w:pos="551"/>
        </w:tabs>
        <w:ind w:right="423" w:firstLine="140"/>
        <w:jc w:val="both"/>
        <w:rPr>
          <w:sz w:val="16"/>
        </w:rPr>
      </w:pPr>
      <w:r>
        <w:rPr>
          <w:sz w:val="16"/>
        </w:rPr>
        <w:t>Тищенко И.В., Чижиков В.Е., Царьков И.А. и др. Разработка воздушного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электрокомпрессора для безотборной системы кондиционирования воздуха перспективного</w:t>
      </w:r>
      <w:r>
        <w:rPr>
          <w:spacing w:val="40"/>
          <w:sz w:val="16"/>
        </w:rPr>
        <w:t xml:space="preserve"> </w:t>
      </w:r>
      <w:r>
        <w:rPr>
          <w:sz w:val="16"/>
        </w:rPr>
        <w:t>регионального самолета // Холодильная техника. - 2022. - т. 111. - № 2. - С. 115-122.</w:t>
      </w:r>
    </w:p>
    <w:p w14:paraId="758E0774" w14:textId="77777777" w:rsidR="00103674" w:rsidRDefault="00103674">
      <w:pPr>
        <w:pStyle w:val="a3"/>
        <w:spacing w:before="21"/>
        <w:ind w:left="0"/>
        <w:jc w:val="left"/>
      </w:pPr>
    </w:p>
    <w:p w14:paraId="64C0ECBE" w14:textId="77777777" w:rsidR="00103674" w:rsidRDefault="00000000">
      <w:pPr>
        <w:spacing w:line="237" w:lineRule="auto"/>
        <w:ind w:left="457" w:right="743"/>
        <w:jc w:val="center"/>
        <w:rPr>
          <w:sz w:val="16"/>
        </w:rPr>
      </w:pPr>
      <w:r>
        <w:rPr>
          <w:b/>
          <w:sz w:val="16"/>
        </w:rPr>
        <w:t>О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возможности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достижения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полетных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нагрузок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на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габаритных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конструктивно-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lastRenderedPageBreak/>
        <w:t>подобных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образцах кессона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крыла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в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рамках проведения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стендовых испытаний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Переломов К.А., Турбин Н.В., Больших А.А.</w:t>
      </w:r>
    </w:p>
    <w:p w14:paraId="58471BC0" w14:textId="77777777" w:rsidR="00103674" w:rsidRDefault="00000000">
      <w:pPr>
        <w:pStyle w:val="a3"/>
        <w:spacing w:before="2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B006FB7" w14:textId="77777777" w:rsidR="00103674" w:rsidRDefault="00000000">
      <w:pPr>
        <w:pStyle w:val="a3"/>
        <w:ind w:left="142" w:right="416" w:firstLine="140"/>
      </w:pPr>
      <w:r>
        <w:t>В работе рассматривается кинематическая схема нагружения габаритных конструктивно-</w:t>
      </w:r>
      <w:r>
        <w:rPr>
          <w:spacing w:val="40"/>
        </w:rPr>
        <w:t xml:space="preserve"> </w:t>
      </w:r>
      <w:r>
        <w:t>подобных образцов композитного кессона крыла, позволяющая реализовать нужную</w:t>
      </w:r>
      <w:r>
        <w:rPr>
          <w:spacing w:val="40"/>
        </w:rPr>
        <w:t xml:space="preserve"> </w:t>
      </w:r>
      <w:r>
        <w:t>комбинацию</w:t>
      </w:r>
      <w:r>
        <w:rPr>
          <w:spacing w:val="-4"/>
        </w:rPr>
        <w:t xml:space="preserve"> </w:t>
      </w:r>
      <w:r>
        <w:t>сжатие</w:t>
      </w:r>
      <w:r>
        <w:rPr>
          <w:spacing w:val="-2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сдвигом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достижения</w:t>
      </w:r>
      <w:r>
        <w:rPr>
          <w:spacing w:val="-4"/>
        </w:rPr>
        <w:t xml:space="preserve"> </w:t>
      </w:r>
      <w:r>
        <w:t>нагрузки,</w:t>
      </w:r>
      <w:r>
        <w:rPr>
          <w:spacing w:val="-4"/>
        </w:rPr>
        <w:t xml:space="preserve"> </w:t>
      </w:r>
      <w:r>
        <w:t>приближенной</w:t>
      </w:r>
      <w:r>
        <w:rPr>
          <w:spacing w:val="-1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полетной.</w:t>
      </w:r>
      <w:r>
        <w:rPr>
          <w:spacing w:val="32"/>
        </w:rPr>
        <w:t xml:space="preserve"> </w:t>
      </w:r>
      <w:r>
        <w:t>Путем</w:t>
      </w:r>
      <w:r>
        <w:rPr>
          <w:spacing w:val="40"/>
        </w:rPr>
        <w:t xml:space="preserve"> </w:t>
      </w:r>
      <w:r>
        <w:t>проведения численных расчетов методом конечных элементов в пакете программного</w:t>
      </w:r>
      <w:r>
        <w:rPr>
          <w:spacing w:val="40"/>
        </w:rPr>
        <w:t xml:space="preserve"> </w:t>
      </w:r>
      <w:r>
        <w:t>обеспечения для анализа</w:t>
      </w:r>
      <w:r>
        <w:rPr>
          <w:spacing w:val="-3"/>
        </w:rPr>
        <w:t xml:space="preserve"> </w:t>
      </w:r>
      <w:r>
        <w:t>методом</w:t>
      </w:r>
      <w:r>
        <w:rPr>
          <w:spacing w:val="-3"/>
        </w:rPr>
        <w:t xml:space="preserve"> </w:t>
      </w:r>
      <w:r>
        <w:t>конечных</w:t>
      </w:r>
      <w:r>
        <w:rPr>
          <w:spacing w:val="-2"/>
        </w:rPr>
        <w:t xml:space="preserve"> </w:t>
      </w:r>
      <w:r>
        <w:t>элементов Abaqus</w:t>
      </w:r>
      <w:r>
        <w:rPr>
          <w:spacing w:val="-4"/>
        </w:rPr>
        <w:t xml:space="preserve"> </w:t>
      </w:r>
      <w:r>
        <w:t>получена</w:t>
      </w:r>
      <w:r>
        <w:rPr>
          <w:spacing w:val="-3"/>
        </w:rPr>
        <w:t xml:space="preserve"> </w:t>
      </w:r>
      <w:r>
        <w:t>близкая сходимость</w:t>
      </w:r>
      <w:r>
        <w:rPr>
          <w:spacing w:val="40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нагруженных</w:t>
      </w:r>
      <w:r>
        <w:rPr>
          <w:spacing w:val="-4"/>
        </w:rPr>
        <w:t xml:space="preserve"> </w:t>
      </w:r>
      <w:r>
        <w:t>участков</w:t>
      </w:r>
      <w:r>
        <w:rPr>
          <w:spacing w:val="-5"/>
        </w:rPr>
        <w:t xml:space="preserve"> </w:t>
      </w:r>
      <w:r>
        <w:t>кессона</w:t>
      </w:r>
      <w:r>
        <w:rPr>
          <w:spacing w:val="-6"/>
        </w:rPr>
        <w:t xml:space="preserve"> </w:t>
      </w:r>
      <w:r>
        <w:t>крыла</w:t>
      </w:r>
      <w:r>
        <w:rPr>
          <w:spacing w:val="-5"/>
        </w:rPr>
        <w:t xml:space="preserve"> </w:t>
      </w:r>
      <w:r>
        <w:t>под</w:t>
      </w:r>
      <w:r>
        <w:rPr>
          <w:spacing w:val="-6"/>
        </w:rPr>
        <w:t xml:space="preserve"> </w:t>
      </w:r>
      <w:r>
        <w:t>действием</w:t>
      </w:r>
      <w:r>
        <w:rPr>
          <w:spacing w:val="-6"/>
        </w:rPr>
        <w:t xml:space="preserve"> </w:t>
      </w:r>
      <w:r>
        <w:t>нагрузок</w:t>
      </w:r>
      <w:r>
        <w:rPr>
          <w:spacing w:val="-2"/>
        </w:rPr>
        <w:t xml:space="preserve"> </w:t>
      </w:r>
      <w:r>
        <w:t>рассматриваемого</w:t>
      </w:r>
      <w:r>
        <w:rPr>
          <w:spacing w:val="40"/>
        </w:rPr>
        <w:t xml:space="preserve"> </w:t>
      </w:r>
      <w:r>
        <w:t>расчетного случая и «вырезанных» из силовой конструкции крыла конструктивно-подобных</w:t>
      </w:r>
      <w:r>
        <w:rPr>
          <w:spacing w:val="40"/>
        </w:rPr>
        <w:t xml:space="preserve"> </w:t>
      </w:r>
      <w:r>
        <w:t>образцов (КПО), нагруженных на предлагаемой кинематической схеме, а в частности</w:t>
      </w:r>
      <w:r>
        <w:rPr>
          <w:spacing w:val="40"/>
        </w:rPr>
        <w:t xml:space="preserve"> </w:t>
      </w:r>
      <w:r>
        <w:t>технологического овального люка нижней панели и стрингерной панели. По построенным</w:t>
      </w:r>
      <w:r>
        <w:rPr>
          <w:spacing w:val="40"/>
        </w:rPr>
        <w:t xml:space="preserve"> </w:t>
      </w:r>
      <w:r>
        <w:t>эпюрам</w:t>
      </w:r>
      <w:r>
        <w:rPr>
          <w:spacing w:val="-1"/>
        </w:rPr>
        <w:t xml:space="preserve"> </w:t>
      </w:r>
      <w:r>
        <w:t>силовых потоков можно судить о качественной и количественной сходимости сил, о</w:t>
      </w:r>
      <w:r>
        <w:rPr>
          <w:spacing w:val="40"/>
        </w:rPr>
        <w:t xml:space="preserve"> </w:t>
      </w:r>
      <w:r>
        <w:t>наличия сужения зачетной зоны, обусловленной краевыми эффектами. Рассматривается</w:t>
      </w:r>
      <w:r>
        <w:rPr>
          <w:spacing w:val="40"/>
        </w:rPr>
        <w:t xml:space="preserve"> </w:t>
      </w:r>
      <w:r>
        <w:t>приближенное к полетному нагружение габаритных конструктивно-подобных образцов при</w:t>
      </w:r>
      <w:r>
        <w:rPr>
          <w:spacing w:val="40"/>
        </w:rPr>
        <w:t xml:space="preserve"> </w:t>
      </w:r>
      <w:r>
        <w:t>отсутствии использования кессона крыла как граничного условия. Универсальность и</w:t>
      </w:r>
      <w:r>
        <w:rPr>
          <w:spacing w:val="40"/>
        </w:rPr>
        <w:t xml:space="preserve"> </w:t>
      </w:r>
      <w:r>
        <w:t>небольшие габариты установки, основанной на данной кинематике, могут способствовать</w:t>
      </w:r>
      <w:r>
        <w:rPr>
          <w:spacing w:val="40"/>
        </w:rPr>
        <w:t xml:space="preserve"> </w:t>
      </w:r>
      <w:r>
        <w:t>уточнению несущих свойств отдельных участков панели крыла на более ранних этапах</w:t>
      </w:r>
      <w:r>
        <w:rPr>
          <w:spacing w:val="40"/>
        </w:rPr>
        <w:t xml:space="preserve"> </w:t>
      </w:r>
      <w:r>
        <w:rPr>
          <w:spacing w:val="-2"/>
        </w:rPr>
        <w:t>проектирования.</w:t>
      </w:r>
    </w:p>
    <w:p w14:paraId="1ACA8697" w14:textId="77777777" w:rsidR="00103674" w:rsidRDefault="00000000">
      <w:pPr>
        <w:pStyle w:val="a5"/>
        <w:numPr>
          <w:ilvl w:val="0"/>
          <w:numId w:val="232"/>
        </w:numPr>
        <w:tabs>
          <w:tab w:val="left" w:pos="467"/>
        </w:tabs>
        <w:spacing w:before="18"/>
        <w:ind w:right="426" w:firstLine="140"/>
        <w:jc w:val="both"/>
        <w:rPr>
          <w:sz w:val="16"/>
        </w:rPr>
      </w:pPr>
      <w:r>
        <w:rPr>
          <w:sz w:val="16"/>
        </w:rPr>
        <w:t>Переломов К.А. Способ нагружения конструктивно-подобного образца толстостенной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композитной трехпролетной стрингерной панели кессона крыла совместным действием</w:t>
      </w:r>
      <w:r>
        <w:rPr>
          <w:spacing w:val="40"/>
          <w:sz w:val="16"/>
        </w:rPr>
        <w:t xml:space="preserve"> </w:t>
      </w:r>
      <w:r>
        <w:rPr>
          <w:sz w:val="16"/>
        </w:rPr>
        <w:t>нагрузок</w:t>
      </w:r>
      <w:r>
        <w:rPr>
          <w:spacing w:val="-1"/>
          <w:sz w:val="16"/>
        </w:rPr>
        <w:t xml:space="preserve"> </w:t>
      </w:r>
      <w:r>
        <w:rPr>
          <w:sz w:val="16"/>
        </w:rPr>
        <w:t>от</w:t>
      </w:r>
      <w:r>
        <w:rPr>
          <w:spacing w:val="-3"/>
          <w:sz w:val="16"/>
        </w:rPr>
        <w:t xml:space="preserve"> </w:t>
      </w:r>
      <w:r>
        <w:rPr>
          <w:sz w:val="16"/>
        </w:rPr>
        <w:t>сжатия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сдвига</w:t>
      </w:r>
      <w:r>
        <w:rPr>
          <w:spacing w:val="-5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Инженерный</w:t>
      </w:r>
      <w:r>
        <w:rPr>
          <w:spacing w:val="-4"/>
          <w:sz w:val="16"/>
        </w:rPr>
        <w:t xml:space="preserve"> </w:t>
      </w:r>
      <w:r>
        <w:rPr>
          <w:sz w:val="16"/>
        </w:rPr>
        <w:t>журнал:</w:t>
      </w:r>
      <w:r>
        <w:rPr>
          <w:spacing w:val="-3"/>
          <w:sz w:val="16"/>
        </w:rPr>
        <w:t xml:space="preserve"> </w:t>
      </w:r>
      <w:r>
        <w:rPr>
          <w:sz w:val="16"/>
        </w:rPr>
        <w:t>наука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инновации, Москва. –</w:t>
      </w:r>
      <w:r>
        <w:rPr>
          <w:spacing w:val="-3"/>
          <w:sz w:val="16"/>
        </w:rPr>
        <w:t xml:space="preserve"> </w:t>
      </w:r>
      <w:r>
        <w:rPr>
          <w:sz w:val="16"/>
        </w:rPr>
        <w:t>2025.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14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с.</w:t>
      </w:r>
    </w:p>
    <w:p w14:paraId="3F830F97" w14:textId="77777777" w:rsidR="00103674" w:rsidRPr="0017427D" w:rsidRDefault="00000000">
      <w:pPr>
        <w:pStyle w:val="a5"/>
        <w:numPr>
          <w:ilvl w:val="0"/>
          <w:numId w:val="232"/>
        </w:numPr>
        <w:tabs>
          <w:tab w:val="left" w:pos="722"/>
        </w:tabs>
        <w:spacing w:before="66"/>
        <w:ind w:left="427" w:right="131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Chadha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R.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et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al.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Airframe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Beam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Structural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Test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(ABST)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fixture-capabilities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description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user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manual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//US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Department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Transportation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Federal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Administration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DOT/FAA/TC-TN19/7.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–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2019.</w:t>
      </w:r>
    </w:p>
    <w:p w14:paraId="21F9F783" w14:textId="77777777" w:rsidR="00103674" w:rsidRPr="0017427D" w:rsidRDefault="00000000">
      <w:pPr>
        <w:pStyle w:val="a5"/>
        <w:numPr>
          <w:ilvl w:val="0"/>
          <w:numId w:val="232"/>
        </w:numPr>
        <w:tabs>
          <w:tab w:val="left" w:pos="743"/>
        </w:tabs>
        <w:spacing w:before="3"/>
        <w:ind w:left="743" w:hanging="175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Bakuckas</w:t>
      </w:r>
      <w:r w:rsidRPr="0017427D">
        <w:rPr>
          <w:spacing w:val="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Jr</w:t>
      </w:r>
      <w:r w:rsidRPr="0017427D">
        <w:rPr>
          <w:spacing w:val="1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</w:t>
      </w:r>
      <w:r w:rsidRPr="0017427D">
        <w:rPr>
          <w:spacing w:val="1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G.</w:t>
      </w:r>
      <w:r w:rsidRPr="0017427D">
        <w:rPr>
          <w:spacing w:val="1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et</w:t>
      </w:r>
      <w:r w:rsidRPr="0017427D">
        <w:rPr>
          <w:spacing w:val="1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al.</w:t>
      </w:r>
      <w:r w:rsidRPr="0017427D">
        <w:rPr>
          <w:spacing w:val="1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Bonded</w:t>
      </w:r>
      <w:r w:rsidRPr="0017427D">
        <w:rPr>
          <w:spacing w:val="1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repairs</w:t>
      </w:r>
      <w:r w:rsidRPr="0017427D">
        <w:rPr>
          <w:spacing w:val="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1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composite</w:t>
      </w:r>
      <w:r w:rsidRPr="0017427D">
        <w:rPr>
          <w:spacing w:val="1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panels</w:t>
      </w:r>
      <w:r w:rsidRPr="0017427D">
        <w:rPr>
          <w:spacing w:val="1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representative</w:t>
      </w:r>
      <w:r w:rsidRPr="0017427D">
        <w:rPr>
          <w:spacing w:val="1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1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wing</w:t>
      </w:r>
      <w:r w:rsidRPr="0017427D">
        <w:rPr>
          <w:spacing w:val="13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structure</w:t>
      </w:r>
    </w:p>
    <w:p w14:paraId="0D992666" w14:textId="77777777" w:rsidR="00103674" w:rsidRPr="0017427D" w:rsidRDefault="00000000">
      <w:pPr>
        <w:pStyle w:val="a3"/>
        <w:rPr>
          <w:lang w:val="en-US"/>
        </w:rPr>
      </w:pPr>
      <w:r w:rsidRPr="0017427D">
        <w:rPr>
          <w:spacing w:val="-2"/>
          <w:lang w:val="en-US"/>
        </w:rPr>
        <w:t>//International</w:t>
      </w:r>
      <w:r w:rsidRPr="0017427D">
        <w:rPr>
          <w:spacing w:val="3"/>
          <w:lang w:val="en-US"/>
        </w:rPr>
        <w:t xml:space="preserve"> </w:t>
      </w:r>
      <w:r w:rsidRPr="0017427D">
        <w:rPr>
          <w:spacing w:val="-2"/>
          <w:lang w:val="en-US"/>
        </w:rPr>
        <w:t>Committee</w:t>
      </w:r>
      <w:r w:rsidRPr="0017427D">
        <w:rPr>
          <w:lang w:val="en-US"/>
        </w:rPr>
        <w:t xml:space="preserve"> </w:t>
      </w:r>
      <w:r w:rsidRPr="0017427D">
        <w:rPr>
          <w:spacing w:val="-2"/>
          <w:lang w:val="en-US"/>
        </w:rPr>
        <w:t>on</w:t>
      </w:r>
      <w:r w:rsidRPr="0017427D">
        <w:rPr>
          <w:spacing w:val="1"/>
          <w:lang w:val="en-US"/>
        </w:rPr>
        <w:t xml:space="preserve"> </w:t>
      </w:r>
      <w:r w:rsidRPr="0017427D">
        <w:rPr>
          <w:spacing w:val="-2"/>
          <w:lang w:val="en-US"/>
        </w:rPr>
        <w:t>Aeronautical</w:t>
      </w:r>
      <w:r w:rsidRPr="0017427D">
        <w:rPr>
          <w:spacing w:val="11"/>
          <w:lang w:val="en-US"/>
        </w:rPr>
        <w:t xml:space="preserve"> </w:t>
      </w:r>
      <w:r w:rsidRPr="0017427D">
        <w:rPr>
          <w:spacing w:val="-2"/>
          <w:lang w:val="en-US"/>
        </w:rPr>
        <w:t>Fatigue.</w:t>
      </w:r>
      <w:r w:rsidRPr="0017427D">
        <w:rPr>
          <w:spacing w:val="11"/>
          <w:lang w:val="en-US"/>
        </w:rPr>
        <w:t xml:space="preserve"> </w:t>
      </w:r>
      <w:r w:rsidRPr="0017427D">
        <w:rPr>
          <w:spacing w:val="-2"/>
          <w:lang w:val="en-US"/>
        </w:rPr>
        <w:t>–</w:t>
      </w:r>
      <w:r w:rsidRPr="0017427D">
        <w:rPr>
          <w:spacing w:val="10"/>
          <w:lang w:val="en-US"/>
        </w:rPr>
        <w:t xml:space="preserve"> </w:t>
      </w:r>
      <w:r w:rsidRPr="0017427D">
        <w:rPr>
          <w:spacing w:val="-2"/>
          <w:lang w:val="en-US"/>
        </w:rPr>
        <w:t>Cham:</w:t>
      </w:r>
      <w:r w:rsidRPr="0017427D">
        <w:rPr>
          <w:spacing w:val="3"/>
          <w:lang w:val="en-US"/>
        </w:rPr>
        <w:t xml:space="preserve"> </w:t>
      </w:r>
      <w:r w:rsidRPr="0017427D">
        <w:rPr>
          <w:spacing w:val="-2"/>
          <w:lang w:val="en-US"/>
        </w:rPr>
        <w:t>Springer</w:t>
      </w:r>
      <w:r w:rsidRPr="0017427D">
        <w:rPr>
          <w:spacing w:val="5"/>
          <w:lang w:val="en-US"/>
        </w:rPr>
        <w:t xml:space="preserve"> </w:t>
      </w:r>
      <w:r w:rsidRPr="0017427D">
        <w:rPr>
          <w:spacing w:val="-2"/>
          <w:lang w:val="en-US"/>
        </w:rPr>
        <w:t>International</w:t>
      </w:r>
      <w:r w:rsidRPr="0017427D">
        <w:rPr>
          <w:spacing w:val="3"/>
          <w:lang w:val="en-US"/>
        </w:rPr>
        <w:t xml:space="preserve"> </w:t>
      </w:r>
      <w:r w:rsidRPr="0017427D">
        <w:rPr>
          <w:spacing w:val="-2"/>
          <w:lang w:val="en-US"/>
        </w:rPr>
        <w:t>Publishing,</w:t>
      </w:r>
      <w:r w:rsidRPr="0017427D">
        <w:rPr>
          <w:spacing w:val="2"/>
          <w:lang w:val="en-US"/>
        </w:rPr>
        <w:t xml:space="preserve"> </w:t>
      </w:r>
      <w:r w:rsidRPr="0017427D">
        <w:rPr>
          <w:spacing w:val="-2"/>
          <w:lang w:val="en-US"/>
        </w:rPr>
        <w:t>2019.</w:t>
      </w:r>
    </w:p>
    <w:p w14:paraId="4762C74F" w14:textId="77777777" w:rsidR="00103674" w:rsidRDefault="00000000">
      <w:pPr>
        <w:pStyle w:val="a3"/>
      </w:pPr>
      <w:r>
        <w:t>–</w:t>
      </w:r>
      <w:r>
        <w:rPr>
          <w:spacing w:val="-1"/>
        </w:rPr>
        <w:t xml:space="preserve"> </w:t>
      </w:r>
      <w:r>
        <w:t>С. 565-</w:t>
      </w:r>
      <w:r>
        <w:rPr>
          <w:spacing w:val="-4"/>
        </w:rPr>
        <w:t>580.</w:t>
      </w:r>
    </w:p>
    <w:p w14:paraId="3384FAA4" w14:textId="77777777" w:rsidR="00103674" w:rsidRDefault="00000000">
      <w:pPr>
        <w:pStyle w:val="a5"/>
        <w:numPr>
          <w:ilvl w:val="0"/>
          <w:numId w:val="232"/>
        </w:numPr>
        <w:tabs>
          <w:tab w:val="left" w:pos="732"/>
        </w:tabs>
        <w:ind w:left="427" w:right="153" w:firstLine="140"/>
        <w:jc w:val="both"/>
        <w:rPr>
          <w:sz w:val="16"/>
        </w:rPr>
      </w:pPr>
      <w:r w:rsidRPr="0017427D">
        <w:rPr>
          <w:sz w:val="16"/>
          <w:lang w:val="en-US"/>
        </w:rPr>
        <w:t>Turbin N.V. et al. Cyclic damage quantification in composite materials using discrete damage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mechanics. </w:t>
      </w:r>
      <w:r>
        <w:rPr>
          <w:sz w:val="16"/>
        </w:rPr>
        <w:t>Composite Structures, 2024, vol. 342, p. 118271.</w:t>
      </w:r>
    </w:p>
    <w:p w14:paraId="0F90305C" w14:textId="77777777" w:rsidR="00103674" w:rsidRDefault="00000000">
      <w:pPr>
        <w:pStyle w:val="a5"/>
        <w:numPr>
          <w:ilvl w:val="0"/>
          <w:numId w:val="232"/>
        </w:numPr>
        <w:tabs>
          <w:tab w:val="left" w:pos="727"/>
        </w:tabs>
        <w:spacing w:before="2"/>
        <w:ind w:left="427" w:right="136" w:firstLine="140"/>
        <w:jc w:val="both"/>
        <w:rPr>
          <w:sz w:val="16"/>
        </w:rPr>
      </w:pPr>
      <w:r w:rsidRPr="0017427D">
        <w:rPr>
          <w:sz w:val="16"/>
          <w:lang w:val="en-US"/>
        </w:rPr>
        <w:t>Turbin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N.,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Shelkov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K.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Analysis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Method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Post-Impact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Damage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Development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Carbon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Fiber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Reinforced Laminate under Repeated Loading. </w:t>
      </w:r>
      <w:r>
        <w:rPr>
          <w:sz w:val="16"/>
        </w:rPr>
        <w:t>Journal of Composites Science, 2023, vol. 7, no. 5,</w:t>
      </w:r>
    </w:p>
    <w:p w14:paraId="299BF78A" w14:textId="77777777" w:rsidR="00103674" w:rsidRDefault="00000000">
      <w:pPr>
        <w:pStyle w:val="a3"/>
        <w:spacing w:before="0" w:line="181" w:lineRule="exact"/>
      </w:pPr>
      <w:r>
        <w:t xml:space="preserve">p. </w:t>
      </w:r>
      <w:r>
        <w:rPr>
          <w:spacing w:val="-4"/>
        </w:rPr>
        <w:t>201.</w:t>
      </w:r>
    </w:p>
    <w:p w14:paraId="5F7432DC" w14:textId="77777777" w:rsidR="00103674" w:rsidRPr="0017427D" w:rsidRDefault="00000000">
      <w:pPr>
        <w:pStyle w:val="a5"/>
        <w:numPr>
          <w:ilvl w:val="0"/>
          <w:numId w:val="232"/>
        </w:numPr>
        <w:tabs>
          <w:tab w:val="left" w:pos="737"/>
        </w:tabs>
        <w:spacing w:before="2"/>
        <w:ind w:left="427" w:right="146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Turbin N. et al. Fatigue life analysis of a composite materials structure using allowable strain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criteria. Proceedings of the Institution of Mechanical Engineers, Part G: Journal of Aerospace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Engineering, 2025, vol. 239, no. 2, pp. 123–135.</w:t>
      </w:r>
    </w:p>
    <w:p w14:paraId="07D017F0" w14:textId="77777777" w:rsidR="00103674" w:rsidRPr="0017427D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553308E2" w14:textId="77777777" w:rsidR="00103674" w:rsidRDefault="00000000">
      <w:pPr>
        <w:pStyle w:val="2"/>
        <w:ind w:left="531" w:right="244"/>
      </w:pPr>
      <w:r>
        <w:t>Особенности</w:t>
      </w:r>
      <w:r>
        <w:rPr>
          <w:spacing w:val="-10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эксплуатационных</w:t>
      </w:r>
      <w:r>
        <w:rPr>
          <w:spacing w:val="-8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беспилотных</w:t>
      </w:r>
      <w:r>
        <w:rPr>
          <w:spacing w:val="-5"/>
        </w:rPr>
        <w:t xml:space="preserve"> </w:t>
      </w:r>
      <w:r>
        <w:t>летательных</w:t>
      </w:r>
      <w:r>
        <w:rPr>
          <w:spacing w:val="40"/>
        </w:rPr>
        <w:t xml:space="preserve"> </w:t>
      </w:r>
      <w:r>
        <w:rPr>
          <w:spacing w:val="-2"/>
        </w:rPr>
        <w:t>аппаратов</w:t>
      </w:r>
    </w:p>
    <w:p w14:paraId="21E8B6DF" w14:textId="77777777" w:rsidR="00103674" w:rsidRDefault="00000000">
      <w:pPr>
        <w:pStyle w:val="a3"/>
        <w:spacing w:before="3"/>
        <w:ind w:left="2308" w:right="2027"/>
        <w:jc w:val="center"/>
      </w:pPr>
      <w:r>
        <w:t>Пигин</w:t>
      </w:r>
      <w:r>
        <w:rPr>
          <w:spacing w:val="-9"/>
        </w:rPr>
        <w:t xml:space="preserve"> </w:t>
      </w:r>
      <w:r>
        <w:t>С.В.,</w:t>
      </w:r>
      <w:r>
        <w:rPr>
          <w:spacing w:val="-8"/>
        </w:rPr>
        <w:t xml:space="preserve"> </w:t>
      </w:r>
      <w:r>
        <w:t>Алтухов</w:t>
      </w:r>
      <w:r>
        <w:rPr>
          <w:spacing w:val="-8"/>
        </w:rPr>
        <w:t xml:space="preserve"> </w:t>
      </w:r>
      <w:r>
        <w:t>Е.С.,</w:t>
      </w:r>
      <w:r>
        <w:rPr>
          <w:spacing w:val="-8"/>
        </w:rPr>
        <w:t xml:space="preserve"> </w:t>
      </w:r>
      <w:r>
        <w:t>Галеев</w:t>
      </w:r>
      <w:r>
        <w:rPr>
          <w:spacing w:val="-9"/>
        </w:rPr>
        <w:t xml:space="preserve"> </w:t>
      </w:r>
      <w:r>
        <w:t>И.В.</w:t>
      </w:r>
      <w:r>
        <w:rPr>
          <w:spacing w:val="40"/>
        </w:rPr>
        <w:t xml:space="preserve"> </w:t>
      </w:r>
      <w:r>
        <w:t>МАИ, г. Москва, Россия</w:t>
      </w:r>
    </w:p>
    <w:p w14:paraId="77BC4AA5" w14:textId="77777777" w:rsidR="00103674" w:rsidRDefault="00000000">
      <w:pPr>
        <w:pStyle w:val="a3"/>
        <w:spacing w:before="2"/>
        <w:ind w:right="145" w:firstLine="140"/>
      </w:pPr>
      <w:r>
        <w:t>В ходе разработки методологии рассматриваются методы оценки эксплуатационной</w:t>
      </w:r>
      <w:r>
        <w:rPr>
          <w:spacing w:val="40"/>
        </w:rPr>
        <w:t xml:space="preserve"> </w:t>
      </w:r>
      <w:r>
        <w:t>технологичности. Актуальность обусловлена активным расширением областей применения</w:t>
      </w:r>
      <w:r>
        <w:rPr>
          <w:spacing w:val="40"/>
        </w:rPr>
        <w:t xml:space="preserve"> </w:t>
      </w:r>
      <w:r>
        <w:t>БПЛА и реализацией в России нацпроекта</w:t>
      </w:r>
    </w:p>
    <w:p w14:paraId="0D88A0A5" w14:textId="77777777" w:rsidR="00103674" w:rsidRDefault="00000000">
      <w:pPr>
        <w:pStyle w:val="a3"/>
        <w:spacing w:before="3"/>
        <w:ind w:right="144" w:firstLine="140"/>
      </w:pPr>
      <w:r>
        <w:t>«Беспилотные авиационные системы». Особенности эксплуатации БПЛА, такие как малая</w:t>
      </w:r>
      <w:r>
        <w:rPr>
          <w:spacing w:val="40"/>
        </w:rPr>
        <w:t xml:space="preserve"> </w:t>
      </w:r>
      <w:r>
        <w:t>наработка</w:t>
      </w:r>
      <w:r>
        <w:rPr>
          <w:spacing w:val="-1"/>
        </w:rPr>
        <w:t xml:space="preserve"> </w:t>
      </w:r>
      <w:r>
        <w:t>систем</w:t>
      </w:r>
      <w:r>
        <w:rPr>
          <w:spacing w:val="-1"/>
        </w:rPr>
        <w:t xml:space="preserve"> </w:t>
      </w:r>
      <w:r>
        <w:t>в полётах, длительное</w:t>
      </w:r>
      <w:r>
        <w:rPr>
          <w:spacing w:val="-1"/>
        </w:rPr>
        <w:t xml:space="preserve"> </w:t>
      </w:r>
      <w:r>
        <w:t>хранение</w:t>
      </w:r>
      <w:r>
        <w:rPr>
          <w:spacing w:val="-1"/>
        </w:rPr>
        <w:t xml:space="preserve"> </w:t>
      </w:r>
      <w:r>
        <w:t>и ограниченность статистических данных,</w:t>
      </w:r>
      <w:r>
        <w:rPr>
          <w:spacing w:val="40"/>
        </w:rPr>
        <w:t xml:space="preserve"> </w:t>
      </w:r>
      <w:r>
        <w:t>требуют разработки специализированных методов оценки их характеристик.</w:t>
      </w:r>
    </w:p>
    <w:p w14:paraId="4D87816E" w14:textId="77777777" w:rsidR="00103674" w:rsidRDefault="00000000">
      <w:pPr>
        <w:pStyle w:val="a3"/>
        <w:spacing w:before="3"/>
        <w:ind w:right="138" w:firstLine="140"/>
      </w:pPr>
      <w:r>
        <w:t>На</w:t>
      </w:r>
      <w:r>
        <w:rPr>
          <w:spacing w:val="-10"/>
        </w:rPr>
        <w:t xml:space="preserve"> </w:t>
      </w:r>
      <w:r>
        <w:t>этапе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эффективно</w:t>
      </w:r>
      <w:r>
        <w:rPr>
          <w:spacing w:val="-10"/>
        </w:rPr>
        <w:t xml:space="preserve"> </w:t>
      </w:r>
      <w:r>
        <w:t>применяется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экспертных</w:t>
      </w:r>
      <w:r>
        <w:rPr>
          <w:spacing w:val="-10"/>
        </w:rPr>
        <w:t xml:space="preserve"> </w:t>
      </w:r>
      <w:r>
        <w:t>оценок,</w:t>
      </w:r>
      <w:r>
        <w:rPr>
          <w:spacing w:val="-10"/>
        </w:rPr>
        <w:t xml:space="preserve"> </w:t>
      </w:r>
      <w:r>
        <w:t>позволяющий</w:t>
      </w:r>
      <w:r>
        <w:rPr>
          <w:spacing w:val="40"/>
        </w:rPr>
        <w:t xml:space="preserve"> </w:t>
      </w:r>
      <w:r>
        <w:t>определить среднее</w:t>
      </w:r>
      <w:r>
        <w:rPr>
          <w:spacing w:val="-1"/>
        </w:rPr>
        <w:t xml:space="preserve"> </w:t>
      </w:r>
      <w:r>
        <w:t>время выполнения видов подготовки аппарата. На</w:t>
      </w:r>
      <w:r>
        <w:rPr>
          <w:spacing w:val="-1"/>
        </w:rPr>
        <w:t xml:space="preserve"> </w:t>
      </w:r>
      <w:r>
        <w:t>этапе</w:t>
      </w:r>
      <w:r>
        <w:rPr>
          <w:spacing w:val="-1"/>
        </w:rPr>
        <w:t xml:space="preserve"> </w:t>
      </w:r>
      <w:r>
        <w:t>исследований и</w:t>
      </w:r>
      <w:r>
        <w:rPr>
          <w:spacing w:val="40"/>
        </w:rPr>
        <w:t xml:space="preserve"> </w:t>
      </w:r>
      <w:r>
        <w:t>испытаний используется метод хронометража, который проводится с</w:t>
      </w:r>
    </w:p>
    <w:p w14:paraId="627D283C" w14:textId="77777777" w:rsidR="00103674" w:rsidRDefault="00000000">
      <w:pPr>
        <w:pStyle w:val="a3"/>
        <w:spacing w:before="3"/>
        <w:ind w:right="144" w:firstLine="140"/>
      </w:pPr>
      <w:r>
        <w:t>учётом сезонных условий и уровня подготовки персонала. Важное место в исследовании</w:t>
      </w:r>
      <w:r>
        <w:rPr>
          <w:spacing w:val="40"/>
        </w:rPr>
        <w:t xml:space="preserve"> </w:t>
      </w:r>
      <w:r>
        <w:t>занимает оценка безотказности БПЛА. Для этого используются вероятностные модели и</w:t>
      </w:r>
      <w:r>
        <w:rPr>
          <w:spacing w:val="40"/>
        </w:rPr>
        <w:t xml:space="preserve"> </w:t>
      </w:r>
      <w:r>
        <w:t>статистические методы. Выявлены расчётные зависимости для определения вероятности</w:t>
      </w:r>
    </w:p>
    <w:p w14:paraId="767D6660" w14:textId="77777777" w:rsidR="00103674" w:rsidRDefault="00000000">
      <w:pPr>
        <w:pStyle w:val="a3"/>
        <w:spacing w:before="0"/>
        <w:ind w:right="138" w:firstLine="140"/>
      </w:pPr>
      <w:r>
        <w:t>безотказной работы в полёте и при выполнении задач, учитывающие структурные схемы</w:t>
      </w:r>
      <w:r>
        <w:rPr>
          <w:spacing w:val="40"/>
        </w:rPr>
        <w:t xml:space="preserve"> </w:t>
      </w:r>
      <w:r>
        <w:lastRenderedPageBreak/>
        <w:t>надежности. Для комплексов БПЛА наиболее характерен экспоненциальный закон</w:t>
      </w:r>
      <w:r>
        <w:rPr>
          <w:spacing w:val="40"/>
        </w:rPr>
        <w:t xml:space="preserve"> </w:t>
      </w:r>
      <w:r>
        <w:t>распределения отказов.</w:t>
      </w:r>
    </w:p>
    <w:p w14:paraId="43CD763F" w14:textId="77777777" w:rsidR="00103674" w:rsidRDefault="00000000">
      <w:pPr>
        <w:pStyle w:val="a3"/>
        <w:spacing w:before="2"/>
        <w:ind w:right="143" w:firstLine="140"/>
      </w:pPr>
      <w:r>
        <w:t>Исследуется показатель вероятности невозникновения неисправностей и отказов при</w:t>
      </w:r>
      <w:r>
        <w:rPr>
          <w:spacing w:val="40"/>
        </w:rPr>
        <w:t xml:space="preserve"> </w:t>
      </w:r>
      <w:r>
        <w:t>наземной эксплуатации и хранении. Его оценка производится на основе накопленной</w:t>
      </w:r>
      <w:r>
        <w:rPr>
          <w:spacing w:val="40"/>
        </w:rPr>
        <w:t xml:space="preserve"> </w:t>
      </w:r>
      <w:r>
        <w:t>статистики отказов в течение межремонтного периода, что особенно важно,</w:t>
      </w:r>
    </w:p>
    <w:p w14:paraId="3C3E3504" w14:textId="77777777" w:rsidR="00103674" w:rsidRDefault="00000000">
      <w:pPr>
        <w:pStyle w:val="a3"/>
        <w:spacing w:before="3"/>
        <w:ind w:left="568"/>
      </w:pPr>
      <w:r>
        <w:t>учитывая</w:t>
      </w:r>
      <w:r>
        <w:rPr>
          <w:spacing w:val="-2"/>
        </w:rPr>
        <w:t xml:space="preserve"> </w:t>
      </w:r>
      <w:r>
        <w:t>длительные</w:t>
      </w:r>
      <w:r>
        <w:rPr>
          <w:spacing w:val="-5"/>
        </w:rPr>
        <w:t xml:space="preserve"> </w:t>
      </w:r>
      <w:r>
        <w:t>сроки</w:t>
      </w:r>
      <w:r>
        <w:rPr>
          <w:spacing w:val="-4"/>
        </w:rPr>
        <w:t xml:space="preserve"> </w:t>
      </w:r>
      <w:r>
        <w:t>хранения</w:t>
      </w:r>
      <w:r>
        <w:rPr>
          <w:spacing w:val="-1"/>
        </w:rPr>
        <w:t xml:space="preserve"> </w:t>
      </w:r>
      <w:r>
        <w:rPr>
          <w:spacing w:val="-4"/>
        </w:rPr>
        <w:t>БПЛА.</w:t>
      </w:r>
    </w:p>
    <w:p w14:paraId="3984A409" w14:textId="77777777" w:rsidR="00103674" w:rsidRDefault="00000000">
      <w:pPr>
        <w:pStyle w:val="a3"/>
        <w:ind w:right="143" w:firstLine="140"/>
      </w:pPr>
      <w:r>
        <w:t>Исследование демонстрирует, что данный подход к оценке эксплуатационных</w:t>
      </w:r>
      <w:r>
        <w:rPr>
          <w:spacing w:val="40"/>
        </w:rPr>
        <w:t xml:space="preserve"> </w:t>
      </w:r>
      <w:r>
        <w:t>характеристик БПЛА позволяет учесть их специфику и повысить обоснованность</w:t>
      </w:r>
      <w:r>
        <w:rPr>
          <w:spacing w:val="40"/>
        </w:rPr>
        <w:t xml:space="preserve"> </w:t>
      </w:r>
      <w:r>
        <w:t>принимаемых решений. Применение рассмотренных методик на этапах</w:t>
      </w:r>
    </w:p>
    <w:p w14:paraId="3095AEFC" w14:textId="77777777" w:rsidR="00103674" w:rsidRDefault="00000000">
      <w:pPr>
        <w:pStyle w:val="a3"/>
        <w:spacing w:before="3"/>
        <w:ind w:right="143" w:firstLine="140"/>
      </w:pPr>
      <w:r>
        <w:t>проектирования и испытаний способствует оптимизации процессов техобслуживания и</w:t>
      </w:r>
      <w:r>
        <w:rPr>
          <w:spacing w:val="40"/>
        </w:rPr>
        <w:t xml:space="preserve"> </w:t>
      </w:r>
      <w:r>
        <w:t>повышению</w:t>
      </w:r>
      <w:r>
        <w:rPr>
          <w:spacing w:val="-10"/>
        </w:rPr>
        <w:t xml:space="preserve"> </w:t>
      </w:r>
      <w:r>
        <w:t>надёжности</w:t>
      </w:r>
      <w:r>
        <w:rPr>
          <w:spacing w:val="-7"/>
        </w:rPr>
        <w:t xml:space="preserve"> </w:t>
      </w:r>
      <w:r>
        <w:t>БПЛА.</w:t>
      </w:r>
      <w:r>
        <w:rPr>
          <w:spacing w:val="-6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имеют</w:t>
      </w:r>
      <w:r>
        <w:rPr>
          <w:spacing w:val="-6"/>
        </w:rPr>
        <w:t xml:space="preserve"> </w:t>
      </w:r>
      <w:r>
        <w:t>практическую</w:t>
      </w:r>
      <w:r>
        <w:rPr>
          <w:spacing w:val="-10"/>
        </w:rPr>
        <w:t xml:space="preserve"> </w:t>
      </w:r>
      <w:r>
        <w:t>значимость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быть использованы для совершенствования проектирования, испытаний и эксплуатации</w:t>
      </w:r>
      <w:r>
        <w:rPr>
          <w:spacing w:val="40"/>
        </w:rPr>
        <w:t xml:space="preserve"> </w:t>
      </w:r>
      <w:r>
        <w:t>БПЛА различного назначения.</w:t>
      </w:r>
    </w:p>
    <w:p w14:paraId="7966B87C" w14:textId="77777777" w:rsidR="00103674" w:rsidRDefault="00000000">
      <w:pPr>
        <w:pStyle w:val="a3"/>
        <w:spacing w:before="5"/>
        <w:ind w:left="568"/>
        <w:jc w:val="left"/>
      </w:pPr>
      <w:r>
        <w:rPr>
          <w:spacing w:val="-2"/>
        </w:rPr>
        <w:t>Литература:</w:t>
      </w:r>
    </w:p>
    <w:p w14:paraId="74C05D10" w14:textId="77777777" w:rsidR="00103674" w:rsidRDefault="00000000">
      <w:pPr>
        <w:pStyle w:val="a5"/>
        <w:numPr>
          <w:ilvl w:val="0"/>
          <w:numId w:val="231"/>
        </w:numPr>
        <w:tabs>
          <w:tab w:val="left" w:pos="761"/>
        </w:tabs>
        <w:ind w:right="135" w:firstLine="140"/>
        <w:jc w:val="both"/>
        <w:rPr>
          <w:sz w:val="16"/>
        </w:rPr>
      </w:pPr>
      <w:r>
        <w:rPr>
          <w:sz w:val="16"/>
        </w:rPr>
        <w:t>«Распоряжение правительства Российской Федерации» // Сайт «static.government.ru».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URL: </w:t>
      </w:r>
      <w:hyperlink r:id="rId10">
        <w:r>
          <w:rPr>
            <w:sz w:val="16"/>
          </w:rPr>
          <w:t>http://static.government.ru/media/files/3m4AHa9s3PrYTDr316ibUtyEVUpnRT2x.pdf</w:t>
        </w:r>
      </w:hyperlink>
      <w:r>
        <w:rPr>
          <w:sz w:val="16"/>
        </w:rPr>
        <w:t xml:space="preserve"> 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 09.09.2025).</w:t>
      </w:r>
    </w:p>
    <w:p w14:paraId="12BF1DEF" w14:textId="77777777" w:rsidR="00103674" w:rsidRDefault="00000000">
      <w:pPr>
        <w:pStyle w:val="a5"/>
        <w:numPr>
          <w:ilvl w:val="0"/>
          <w:numId w:val="231"/>
        </w:numPr>
        <w:tabs>
          <w:tab w:val="left" w:pos="727"/>
        </w:tabs>
        <w:spacing w:before="5" w:line="237" w:lineRule="auto"/>
        <w:ind w:right="133" w:firstLine="140"/>
        <w:jc w:val="both"/>
        <w:rPr>
          <w:sz w:val="16"/>
        </w:rPr>
      </w:pPr>
      <w:r w:rsidRPr="0017427D">
        <w:rPr>
          <w:sz w:val="16"/>
          <w:lang w:val="en-US"/>
        </w:rPr>
        <w:t>Aviation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Maintenance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Technician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Handbook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–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General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(FAA-H-8083-30B)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Federal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Administration. </w:t>
      </w:r>
      <w:r>
        <w:rPr>
          <w:sz w:val="16"/>
        </w:rPr>
        <w:t>URL: https://open.umn.edu/opentextbooks/textbooks/1466 (дата обращения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18.09.2025).</w:t>
      </w:r>
    </w:p>
    <w:p w14:paraId="24EEFBD1" w14:textId="77777777" w:rsidR="00103674" w:rsidRDefault="00000000">
      <w:pPr>
        <w:pStyle w:val="a5"/>
        <w:numPr>
          <w:ilvl w:val="0"/>
          <w:numId w:val="231"/>
        </w:numPr>
        <w:tabs>
          <w:tab w:val="left" w:pos="502"/>
        </w:tabs>
        <w:spacing w:before="66"/>
        <w:ind w:left="142" w:right="421" w:firstLine="140"/>
        <w:jc w:val="both"/>
        <w:rPr>
          <w:sz w:val="16"/>
        </w:rPr>
      </w:pPr>
      <w:r w:rsidRPr="0017427D">
        <w:rPr>
          <w:sz w:val="16"/>
          <w:lang w:val="en-US"/>
        </w:rPr>
        <w:t>Czyż Z. et al. Deformation analysis of unmanned aircraft fuselages // Eksploatacja i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Niezawodnosc – Maintenance and Reliability. — 2023. </w:t>
      </w:r>
      <w:r>
        <w:rPr>
          <w:sz w:val="16"/>
        </w:rPr>
        <w:t>Vol. 25, No. 4.</w:t>
      </w:r>
      <w:r>
        <w:rPr>
          <w:spacing w:val="40"/>
          <w:sz w:val="16"/>
        </w:rPr>
        <w:t xml:space="preserve"> </w:t>
      </w:r>
      <w:r>
        <w:rPr>
          <w:sz w:val="16"/>
        </w:rPr>
        <w:t>URL:https://bibliotekanauki.pl/articles/28328271.pdf (дата обращения 15.08.2025).</w:t>
      </w:r>
    </w:p>
    <w:p w14:paraId="7F3F4256" w14:textId="77777777" w:rsidR="00103674" w:rsidRDefault="00000000">
      <w:pPr>
        <w:pStyle w:val="a5"/>
        <w:numPr>
          <w:ilvl w:val="0"/>
          <w:numId w:val="231"/>
        </w:numPr>
        <w:tabs>
          <w:tab w:val="left" w:pos="521"/>
        </w:tabs>
        <w:spacing w:before="3"/>
        <w:ind w:left="142" w:right="422" w:firstLine="140"/>
        <w:jc w:val="both"/>
        <w:rPr>
          <w:sz w:val="16"/>
        </w:rPr>
      </w:pPr>
      <w:r>
        <w:rPr>
          <w:sz w:val="16"/>
        </w:rPr>
        <w:t>ГОСТ Р 27.102-2021. Надежность в технике. Термины и определения. — М.:</w:t>
      </w:r>
      <w:r>
        <w:rPr>
          <w:spacing w:val="40"/>
          <w:sz w:val="16"/>
        </w:rPr>
        <w:t xml:space="preserve"> </w:t>
      </w:r>
      <w:r>
        <w:rPr>
          <w:sz w:val="16"/>
        </w:rPr>
        <w:t>Стандартинформ, 2021. — 46 с.</w:t>
      </w:r>
    </w:p>
    <w:p w14:paraId="38E0CD09" w14:textId="77777777" w:rsidR="00103674" w:rsidRDefault="00000000">
      <w:pPr>
        <w:pStyle w:val="a5"/>
        <w:numPr>
          <w:ilvl w:val="0"/>
          <w:numId w:val="231"/>
        </w:numPr>
        <w:tabs>
          <w:tab w:val="left" w:pos="461"/>
        </w:tabs>
        <w:spacing w:before="2"/>
        <w:ind w:left="142" w:right="422" w:firstLine="140"/>
        <w:jc w:val="both"/>
        <w:rPr>
          <w:sz w:val="16"/>
        </w:rPr>
      </w:pPr>
      <w:r w:rsidRPr="0017427D">
        <w:rPr>
          <w:sz w:val="16"/>
          <w:lang w:val="en-US"/>
        </w:rPr>
        <w:t>Petritoli E., Leccese F., Ciani L. Reliability and Maintenance Analysis of Unmanned Aerial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Vehicles // Sensors. — 2018. </w:t>
      </w:r>
      <w:r>
        <w:rPr>
          <w:sz w:val="16"/>
        </w:rPr>
        <w:t>Vol. 18, No. 9. URL:</w:t>
      </w:r>
      <w:r>
        <w:rPr>
          <w:spacing w:val="40"/>
          <w:sz w:val="16"/>
        </w:rPr>
        <w:t xml:space="preserve"> </w:t>
      </w:r>
      <w:r>
        <w:rPr>
          <w:sz w:val="16"/>
        </w:rPr>
        <w:t>https://pmc.ncbi.nlm.nih.gov/articles/PMC6165073/ (дата обращения 15.09.2025)</w:t>
      </w:r>
    </w:p>
    <w:p w14:paraId="2326AC69" w14:textId="77777777" w:rsidR="00103674" w:rsidRDefault="00000000">
      <w:pPr>
        <w:pStyle w:val="a5"/>
        <w:numPr>
          <w:ilvl w:val="0"/>
          <w:numId w:val="231"/>
        </w:numPr>
        <w:tabs>
          <w:tab w:val="left" w:pos="481"/>
        </w:tabs>
        <w:spacing w:before="3"/>
        <w:ind w:left="142" w:right="426" w:firstLine="140"/>
        <w:jc w:val="both"/>
        <w:rPr>
          <w:sz w:val="16"/>
        </w:rPr>
      </w:pPr>
      <w:r>
        <w:rPr>
          <w:sz w:val="16"/>
        </w:rPr>
        <w:t>Жуков К.А. Эксплуатационная надежность авиационной техники: учеб. пособие. —</w:t>
      </w:r>
      <w:r>
        <w:rPr>
          <w:spacing w:val="40"/>
          <w:sz w:val="16"/>
        </w:rPr>
        <w:t xml:space="preserve"> </w:t>
      </w:r>
      <w:r>
        <w:rPr>
          <w:sz w:val="16"/>
        </w:rPr>
        <w:t>Самара: СГАУ, 1987. — 312 с.</w:t>
      </w:r>
    </w:p>
    <w:p w14:paraId="1DB0FF54" w14:textId="77777777" w:rsidR="00103674" w:rsidRDefault="00000000">
      <w:pPr>
        <w:pStyle w:val="a5"/>
        <w:numPr>
          <w:ilvl w:val="0"/>
          <w:numId w:val="231"/>
        </w:numPr>
        <w:tabs>
          <w:tab w:val="left" w:pos="456"/>
        </w:tabs>
        <w:spacing w:before="0" w:line="242" w:lineRule="auto"/>
        <w:ind w:left="142" w:right="423" w:firstLine="140"/>
        <w:jc w:val="both"/>
        <w:rPr>
          <w:sz w:val="16"/>
        </w:rPr>
      </w:pPr>
      <w:r>
        <w:rPr>
          <w:sz w:val="16"/>
        </w:rPr>
        <w:t>Справочник по надежности авиационной техники / под ред. С.В. Белоусова. — Санкт-</w:t>
      </w:r>
      <w:r>
        <w:rPr>
          <w:spacing w:val="40"/>
          <w:sz w:val="16"/>
        </w:rPr>
        <w:t xml:space="preserve"> </w:t>
      </w:r>
      <w:r>
        <w:rPr>
          <w:sz w:val="16"/>
        </w:rPr>
        <w:t>Петербург: Политех, 2023. — 532 с.</w:t>
      </w:r>
    </w:p>
    <w:p w14:paraId="2A40026C" w14:textId="77777777" w:rsidR="00103674" w:rsidRPr="0017427D" w:rsidRDefault="00000000">
      <w:pPr>
        <w:pStyle w:val="a5"/>
        <w:numPr>
          <w:ilvl w:val="0"/>
          <w:numId w:val="231"/>
        </w:numPr>
        <w:tabs>
          <w:tab w:val="left" w:pos="486"/>
        </w:tabs>
        <w:spacing w:before="0"/>
        <w:ind w:left="142" w:right="423" w:firstLine="140"/>
        <w:jc w:val="both"/>
        <w:rPr>
          <w:sz w:val="16"/>
          <w:lang w:val="en-US"/>
        </w:rPr>
      </w:pPr>
      <w:r>
        <w:rPr>
          <w:sz w:val="16"/>
        </w:rPr>
        <w:t>Надежность летательных аппаратов: учеб. пособие. — Чебоксары: ЧГПУ им. И</w:t>
      </w:r>
      <w:r w:rsidRPr="0017427D">
        <w:rPr>
          <w:sz w:val="16"/>
          <w:lang w:val="en-US"/>
        </w:rPr>
        <w:t>.</w:t>
      </w:r>
      <w:r>
        <w:rPr>
          <w:sz w:val="16"/>
        </w:rPr>
        <w:t>Я</w:t>
      </w:r>
      <w:r w:rsidRPr="0017427D">
        <w:rPr>
          <w:sz w:val="16"/>
          <w:lang w:val="en-US"/>
        </w:rPr>
        <w:t>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z w:val="16"/>
        </w:rPr>
        <w:t>Яковлева</w:t>
      </w:r>
      <w:r w:rsidRPr="0017427D">
        <w:rPr>
          <w:sz w:val="16"/>
          <w:lang w:val="en-US"/>
        </w:rPr>
        <w:t>, 2017. URL: https://cchgeu.ru/upload/iblock/541/posob_nla_nadezhnost-letatelnykh-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pacing w:val="-2"/>
          <w:sz w:val="16"/>
          <w:lang w:val="en-US"/>
        </w:rPr>
        <w:t>apparatov_15.09.2017.pdf</w:t>
      </w:r>
    </w:p>
    <w:p w14:paraId="74A9B8F5" w14:textId="77777777" w:rsidR="00103674" w:rsidRDefault="00000000">
      <w:pPr>
        <w:pStyle w:val="a5"/>
        <w:numPr>
          <w:ilvl w:val="0"/>
          <w:numId w:val="231"/>
        </w:numPr>
        <w:tabs>
          <w:tab w:val="left" w:pos="446"/>
        </w:tabs>
        <w:spacing w:before="0"/>
        <w:ind w:left="446" w:hanging="164"/>
        <w:jc w:val="both"/>
        <w:rPr>
          <w:sz w:val="16"/>
        </w:rPr>
      </w:pPr>
      <w:r>
        <w:rPr>
          <w:sz w:val="16"/>
        </w:rPr>
        <w:t>«Эксплуатация беспилотных</w:t>
      </w:r>
      <w:r>
        <w:rPr>
          <w:spacing w:val="1"/>
          <w:sz w:val="16"/>
        </w:rPr>
        <w:t xml:space="preserve"> </w:t>
      </w:r>
      <w:r>
        <w:rPr>
          <w:sz w:val="16"/>
        </w:rPr>
        <w:t>авиационных</w:t>
      </w:r>
      <w:r>
        <w:rPr>
          <w:spacing w:val="1"/>
          <w:sz w:val="16"/>
        </w:rPr>
        <w:t xml:space="preserve"> </w:t>
      </w:r>
      <w:r>
        <w:rPr>
          <w:sz w:val="16"/>
        </w:rPr>
        <w:t>систем:</w:t>
      </w:r>
      <w:r>
        <w:rPr>
          <w:spacing w:val="2"/>
          <w:sz w:val="16"/>
        </w:rPr>
        <w:t xml:space="preserve"> </w:t>
      </w:r>
      <w:r>
        <w:rPr>
          <w:sz w:val="16"/>
        </w:rPr>
        <w:t>техническое описание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компетенции»</w:t>
      </w:r>
    </w:p>
    <w:p w14:paraId="2E297309" w14:textId="77777777" w:rsidR="00103674" w:rsidRPr="0017427D" w:rsidRDefault="00000000">
      <w:pPr>
        <w:pStyle w:val="a3"/>
        <w:tabs>
          <w:tab w:val="left" w:pos="1332"/>
          <w:tab w:val="left" w:pos="2878"/>
          <w:tab w:val="left" w:pos="4119"/>
          <w:tab w:val="left" w:pos="5050"/>
          <w:tab w:val="left" w:pos="6185"/>
        </w:tabs>
        <w:spacing w:before="0"/>
        <w:ind w:left="142" w:right="420"/>
        <w:rPr>
          <w:lang w:val="en-US"/>
        </w:rPr>
      </w:pPr>
      <w:r w:rsidRPr="0017427D">
        <w:rPr>
          <w:spacing w:val="-2"/>
          <w:lang w:val="en-US"/>
        </w:rPr>
        <w:t>//</w:t>
      </w:r>
      <w:r>
        <w:rPr>
          <w:spacing w:val="-2"/>
        </w:rPr>
        <w:t>Сайт</w:t>
      </w:r>
      <w:r w:rsidRPr="0017427D">
        <w:rPr>
          <w:lang w:val="en-US"/>
        </w:rPr>
        <w:tab/>
      </w:r>
      <w:r w:rsidRPr="0017427D">
        <w:rPr>
          <w:spacing w:val="-2"/>
          <w:lang w:val="en-US"/>
        </w:rPr>
        <w:t>WorldSkills</w:t>
      </w:r>
      <w:r w:rsidRPr="0017427D">
        <w:rPr>
          <w:lang w:val="en-US"/>
        </w:rPr>
        <w:tab/>
      </w:r>
      <w:r w:rsidRPr="0017427D">
        <w:rPr>
          <w:spacing w:val="-2"/>
          <w:lang w:val="en-US"/>
        </w:rPr>
        <w:t>Russia.</w:t>
      </w:r>
      <w:r w:rsidRPr="0017427D">
        <w:rPr>
          <w:lang w:val="en-US"/>
        </w:rPr>
        <w:tab/>
      </w:r>
      <w:r w:rsidRPr="0017427D">
        <w:rPr>
          <w:spacing w:val="-10"/>
          <w:lang w:val="en-US"/>
        </w:rPr>
        <w:t>—</w:t>
      </w:r>
      <w:r w:rsidRPr="0017427D">
        <w:rPr>
          <w:lang w:val="en-US"/>
        </w:rPr>
        <w:tab/>
      </w:r>
      <w:r w:rsidRPr="0017427D">
        <w:rPr>
          <w:spacing w:val="-4"/>
          <w:lang w:val="en-US"/>
        </w:rPr>
        <w:t>2021.</w:t>
      </w:r>
      <w:r w:rsidRPr="0017427D">
        <w:rPr>
          <w:lang w:val="en-US"/>
        </w:rPr>
        <w:tab/>
      </w:r>
      <w:r w:rsidRPr="0017427D">
        <w:rPr>
          <w:spacing w:val="-4"/>
          <w:lang w:val="en-US"/>
        </w:rPr>
        <w:t>URL:</w:t>
      </w:r>
      <w:r w:rsidRPr="0017427D">
        <w:rPr>
          <w:spacing w:val="40"/>
          <w:lang w:val="en-US"/>
        </w:rPr>
        <w:t xml:space="preserve"> </w:t>
      </w:r>
      <w:r w:rsidRPr="0017427D">
        <w:rPr>
          <w:lang w:val="en-US"/>
        </w:rPr>
        <w:t>https://future.worldskills.ru/upload/iblock/850/dpq8mgd8pm3br5i15pue7adhmktwku28.pdf (</w:t>
      </w:r>
      <w:r>
        <w:t>дата</w:t>
      </w:r>
      <w:r w:rsidRPr="0017427D">
        <w:rPr>
          <w:spacing w:val="40"/>
          <w:lang w:val="en-US"/>
        </w:rPr>
        <w:t xml:space="preserve"> </w:t>
      </w:r>
      <w:r>
        <w:t>обращения</w:t>
      </w:r>
      <w:r w:rsidRPr="0017427D">
        <w:rPr>
          <w:lang w:val="en-US"/>
        </w:rPr>
        <w:t xml:space="preserve"> 11.09.2025)</w:t>
      </w:r>
    </w:p>
    <w:p w14:paraId="072EE6A2" w14:textId="77777777" w:rsidR="00103674" w:rsidRPr="0017427D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2D527778" w14:textId="77777777" w:rsidR="00103674" w:rsidRDefault="00000000">
      <w:pPr>
        <w:pStyle w:val="2"/>
        <w:ind w:left="1683" w:hanging="1341"/>
        <w:jc w:val="left"/>
      </w:pPr>
      <w:r>
        <w:t>Опыт</w:t>
      </w:r>
      <w:r>
        <w:rPr>
          <w:spacing w:val="-5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комбинированной</w:t>
      </w:r>
      <w:r>
        <w:rPr>
          <w:spacing w:val="-9"/>
        </w:rPr>
        <w:t xml:space="preserve"> </w:t>
      </w:r>
      <w:r>
        <w:t>аэродинамической</w:t>
      </w:r>
      <w:r>
        <w:rPr>
          <w:spacing w:val="-9"/>
        </w:rPr>
        <w:t xml:space="preserve"> </w:t>
      </w:r>
      <w:r>
        <w:t>модели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исследования</w:t>
      </w:r>
      <w:r>
        <w:rPr>
          <w:spacing w:val="40"/>
        </w:rPr>
        <w:t xml:space="preserve"> </w:t>
      </w:r>
      <w:r>
        <w:t>компоновок самолетов нетрадиционных схем</w:t>
      </w:r>
    </w:p>
    <w:p w14:paraId="4FBE0D49" w14:textId="77777777" w:rsidR="00103674" w:rsidRDefault="00000000">
      <w:pPr>
        <w:pStyle w:val="a3"/>
        <w:spacing w:before="2"/>
        <w:ind w:left="2073" w:right="2351" w:firstLine="355"/>
        <w:jc w:val="left"/>
      </w:pPr>
      <w:r>
        <w:t>Пигусов Е.А., Крутов А.А.</w:t>
      </w:r>
      <w:r>
        <w:rPr>
          <w:spacing w:val="40"/>
        </w:rPr>
        <w:t xml:space="preserve"> </w:t>
      </w:r>
      <w:r>
        <w:t>ФАУ</w:t>
      </w:r>
      <w:r>
        <w:rPr>
          <w:spacing w:val="-9"/>
        </w:rPr>
        <w:t xml:space="preserve"> </w:t>
      </w:r>
      <w:r>
        <w:t>«ЦАГИ»,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Жуковский,</w:t>
      </w:r>
      <w:r>
        <w:rPr>
          <w:spacing w:val="-9"/>
        </w:rPr>
        <w:t xml:space="preserve"> </w:t>
      </w:r>
      <w:r>
        <w:t>Россия</w:t>
      </w:r>
    </w:p>
    <w:p w14:paraId="4910896D" w14:textId="77777777" w:rsidR="00103674" w:rsidRDefault="00000000">
      <w:pPr>
        <w:pStyle w:val="a3"/>
        <w:spacing w:before="2"/>
        <w:ind w:left="142" w:right="423" w:firstLine="140"/>
      </w:pPr>
      <w:r>
        <w:t>В процессе концептуального проектирования самолетов одним из самых важных этапов</w:t>
      </w:r>
      <w:r>
        <w:rPr>
          <w:spacing w:val="40"/>
        </w:rPr>
        <w:t xml:space="preserve"> </w:t>
      </w:r>
      <w:r>
        <w:t>является выбор и формирование аэродинамической компоновки. Поиск рациональных</w:t>
      </w:r>
      <w:r>
        <w:rPr>
          <w:spacing w:val="40"/>
        </w:rPr>
        <w:t xml:space="preserve"> </w:t>
      </w:r>
      <w:r>
        <w:t>технических решений при проектировании самолетов, выполненных по классической схеме,</w:t>
      </w:r>
      <w:r>
        <w:rPr>
          <w:spacing w:val="40"/>
        </w:rPr>
        <w:t xml:space="preserve"> </w:t>
      </w:r>
      <w:r>
        <w:t>обычно проводится с использованием статистики по прототипам [1]. В случае разработки</w:t>
      </w:r>
      <w:r>
        <w:rPr>
          <w:spacing w:val="40"/>
        </w:rPr>
        <w:t xml:space="preserve"> </w:t>
      </w:r>
      <w:r>
        <w:t>самолета</w:t>
      </w:r>
      <w:r>
        <w:rPr>
          <w:spacing w:val="-3"/>
        </w:rPr>
        <w:t xml:space="preserve"> </w:t>
      </w:r>
      <w:r>
        <w:t>нетрадиционной</w:t>
      </w:r>
      <w:r>
        <w:rPr>
          <w:spacing w:val="-3"/>
        </w:rPr>
        <w:t xml:space="preserve"> </w:t>
      </w:r>
      <w:r>
        <w:t>схемы такой</w:t>
      </w:r>
      <w:r>
        <w:rPr>
          <w:spacing w:val="-3"/>
        </w:rPr>
        <w:t xml:space="preserve"> </w:t>
      </w:r>
      <w:r>
        <w:t>подход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использован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полной</w:t>
      </w:r>
      <w:r>
        <w:rPr>
          <w:spacing w:val="-4"/>
        </w:rPr>
        <w:t xml:space="preserve"> </w:t>
      </w:r>
      <w:r>
        <w:t>мере</w:t>
      </w:r>
      <w:r>
        <w:rPr>
          <w:spacing w:val="-4"/>
        </w:rPr>
        <w:t xml:space="preserve"> </w:t>
      </w:r>
      <w:r>
        <w:t>из-</w:t>
      </w:r>
      <w:r>
        <w:rPr>
          <w:spacing w:val="40"/>
        </w:rPr>
        <w:t xml:space="preserve"> </w:t>
      </w:r>
      <w:r>
        <w:t>за отсутствия релевантных данных по прототипам. Использование расчетных методов при</w:t>
      </w:r>
      <w:r>
        <w:rPr>
          <w:spacing w:val="40"/>
        </w:rPr>
        <w:t xml:space="preserve"> </w:t>
      </w:r>
      <w:r>
        <w:t>формировании</w:t>
      </w:r>
      <w:r>
        <w:rPr>
          <w:spacing w:val="-10"/>
        </w:rPr>
        <w:t xml:space="preserve"> </w:t>
      </w:r>
      <w:r>
        <w:t>облика</w:t>
      </w:r>
      <w:r>
        <w:rPr>
          <w:spacing w:val="-10"/>
        </w:rPr>
        <w:t xml:space="preserve"> </w:t>
      </w:r>
      <w:r>
        <w:t>самолета</w:t>
      </w:r>
      <w:r>
        <w:rPr>
          <w:spacing w:val="-10"/>
        </w:rPr>
        <w:t xml:space="preserve"> </w:t>
      </w:r>
      <w:r>
        <w:t>нетрадиционной</w:t>
      </w:r>
      <w:r>
        <w:rPr>
          <w:spacing w:val="-10"/>
        </w:rPr>
        <w:t xml:space="preserve"> </w:t>
      </w:r>
      <w:r>
        <w:t>схемы</w:t>
      </w:r>
      <w:r>
        <w:rPr>
          <w:spacing w:val="-10"/>
        </w:rPr>
        <w:t xml:space="preserve"> </w:t>
      </w:r>
      <w:r>
        <w:t>должно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дополнено</w:t>
      </w:r>
      <w:r>
        <w:rPr>
          <w:spacing w:val="-10"/>
        </w:rPr>
        <w:t xml:space="preserve"> </w:t>
      </w:r>
      <w:r>
        <w:t>проведением</w:t>
      </w:r>
      <w:r>
        <w:rPr>
          <w:spacing w:val="40"/>
        </w:rPr>
        <w:t xml:space="preserve"> </w:t>
      </w:r>
      <w:r>
        <w:t>экспериментальных исследований в аэродинамических трубах.</w:t>
      </w:r>
    </w:p>
    <w:p w14:paraId="1A75079F" w14:textId="77777777" w:rsidR="00103674" w:rsidRDefault="00000000">
      <w:pPr>
        <w:pStyle w:val="a3"/>
        <w:spacing w:before="4"/>
        <w:ind w:left="142" w:right="422" w:firstLine="140"/>
      </w:pPr>
      <w:r>
        <w:t>В данной работе представлен опыт применения комбинированной аэродинамической</w:t>
      </w:r>
      <w:r>
        <w:rPr>
          <w:spacing w:val="40"/>
        </w:rPr>
        <w:t xml:space="preserve"> </w:t>
      </w:r>
      <w:r>
        <w:t>модели для исследования компоновок самолетов нетрадиционных схем. Разработанная</w:t>
      </w:r>
      <w:r>
        <w:rPr>
          <w:spacing w:val="40"/>
        </w:rPr>
        <w:t xml:space="preserve"> </w:t>
      </w:r>
      <w:r>
        <w:t>комбинированная аэродинамическая модель позволила провести экспериментальные</w:t>
      </w:r>
      <w:r>
        <w:rPr>
          <w:spacing w:val="40"/>
        </w:rPr>
        <w:t xml:space="preserve"> </w:t>
      </w:r>
      <w:r>
        <w:lastRenderedPageBreak/>
        <w:t>исследования аэродинамических характеристик компоновок перспективного</w:t>
      </w:r>
      <w:r>
        <w:rPr>
          <w:spacing w:val="40"/>
        </w:rPr>
        <w:t xml:space="preserve"> </w:t>
      </w:r>
      <w:r>
        <w:t>широкофюзеляжного</w:t>
      </w:r>
      <w:r>
        <w:rPr>
          <w:spacing w:val="-10"/>
        </w:rPr>
        <w:t xml:space="preserve"> </w:t>
      </w:r>
      <w:r>
        <w:t>магистрального</w:t>
      </w:r>
      <w:r>
        <w:rPr>
          <w:spacing w:val="-10"/>
        </w:rPr>
        <w:t xml:space="preserve"> </w:t>
      </w:r>
      <w:r>
        <w:t>самолета</w:t>
      </w:r>
      <w:r>
        <w:rPr>
          <w:spacing w:val="-10"/>
        </w:rPr>
        <w:t xml:space="preserve"> </w:t>
      </w:r>
      <w:r>
        <w:t>(МС)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равных</w:t>
      </w:r>
      <w:r>
        <w:rPr>
          <w:spacing w:val="-10"/>
        </w:rPr>
        <w:t xml:space="preserve"> </w:t>
      </w:r>
      <w:r>
        <w:t>условиях.</w:t>
      </w:r>
      <w:r>
        <w:rPr>
          <w:spacing w:val="-10"/>
        </w:rPr>
        <w:t xml:space="preserve"> </w:t>
      </w:r>
      <w:r>
        <w:t>Конструкция</w:t>
      </w:r>
      <w:r>
        <w:rPr>
          <w:spacing w:val="-1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позволяет исследовать в дозвуковой и трансзвуковой аэродинамических трубах 3 основных</w:t>
      </w:r>
      <w:r>
        <w:rPr>
          <w:spacing w:val="40"/>
        </w:rPr>
        <w:t xml:space="preserve"> </w:t>
      </w:r>
      <w:r>
        <w:t>варианта компоновки МС: классическая компоновка с круглым фюзеляжем и</w:t>
      </w:r>
      <w:r>
        <w:rPr>
          <w:spacing w:val="40"/>
        </w:rPr>
        <w:t xml:space="preserve"> </w:t>
      </w:r>
      <w:r>
        <w:t>низкорасположенным крылом; компоновка с овальным фюзеляжем и низкорасположенным</w:t>
      </w:r>
      <w:r>
        <w:rPr>
          <w:spacing w:val="40"/>
        </w:rPr>
        <w:t xml:space="preserve"> </w:t>
      </w:r>
      <w:r>
        <w:t>крылом; компоновка с овальным фюзеляжем и среднерасположенным крылом с</w:t>
      </w:r>
      <w:r>
        <w:rPr>
          <w:spacing w:val="40"/>
        </w:rPr>
        <w:t xml:space="preserve"> </w:t>
      </w:r>
      <w:r>
        <w:t>интегральным наплывом. Все компоновки выполнены с палубным оперением и проточными</w:t>
      </w:r>
      <w:r>
        <w:rPr>
          <w:spacing w:val="40"/>
        </w:rPr>
        <w:t xml:space="preserve"> </w:t>
      </w:r>
      <w:r>
        <w:t>мотогондолами, расположенными на пилонах под крылом.</w:t>
      </w:r>
    </w:p>
    <w:p w14:paraId="16B21D41" w14:textId="77777777" w:rsidR="00103674" w:rsidRDefault="00000000">
      <w:pPr>
        <w:pStyle w:val="a3"/>
        <w:spacing w:before="12"/>
        <w:ind w:left="142" w:right="427" w:firstLine="140"/>
      </w:pPr>
      <w:r>
        <w:rPr>
          <w:spacing w:val="-2"/>
        </w:rPr>
        <w:t>В докладе представлены особенности проектирования комбинированной аэродинамической</w:t>
      </w:r>
      <w:r>
        <w:rPr>
          <w:spacing w:val="40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основные</w:t>
      </w:r>
      <w:r>
        <w:rPr>
          <w:spacing w:val="-10"/>
        </w:rPr>
        <w:t xml:space="preserve"> </w:t>
      </w:r>
      <w:r>
        <w:t>аэродинамические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диапазоне</w:t>
      </w:r>
      <w:r>
        <w:rPr>
          <w:spacing w:val="-10"/>
        </w:rPr>
        <w:t xml:space="preserve"> </w:t>
      </w:r>
      <w:r>
        <w:t>чисел</w:t>
      </w:r>
      <w:r>
        <w:rPr>
          <w:spacing w:val="-3"/>
        </w:rPr>
        <w:t xml:space="preserve"> </w:t>
      </w:r>
      <w:r>
        <w:t>Маха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0.15</w:t>
      </w:r>
      <w:r>
        <w:rPr>
          <w:spacing w:val="-3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0.85</w:t>
      </w:r>
      <w:r>
        <w:rPr>
          <w:spacing w:val="40"/>
        </w:rPr>
        <w:t xml:space="preserve"> </w:t>
      </w:r>
      <w:r>
        <w:t>для исследованных вариантов компоновок МС. Результаты испытаний комбинированной</w:t>
      </w:r>
      <w:r>
        <w:rPr>
          <w:spacing w:val="40"/>
        </w:rPr>
        <w:t xml:space="preserve"> </w:t>
      </w:r>
      <w:r>
        <w:t>аэродинамической модели использованы для выбора наиболее перспективной</w:t>
      </w:r>
      <w:r>
        <w:rPr>
          <w:spacing w:val="40"/>
        </w:rPr>
        <w:t xml:space="preserve"> </w:t>
      </w:r>
      <w:r>
        <w:t>аэродинамической компоновки МС.</w:t>
      </w:r>
    </w:p>
    <w:p w14:paraId="4A190CD2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3E0DB5B2" w14:textId="77777777" w:rsidR="00103674" w:rsidRDefault="00000000">
      <w:pPr>
        <w:pStyle w:val="a5"/>
        <w:numPr>
          <w:ilvl w:val="0"/>
          <w:numId w:val="230"/>
        </w:numPr>
        <w:tabs>
          <w:tab w:val="left" w:pos="562"/>
        </w:tabs>
        <w:spacing w:before="3" w:line="237" w:lineRule="auto"/>
        <w:ind w:right="422" w:firstLine="140"/>
        <w:jc w:val="both"/>
        <w:rPr>
          <w:sz w:val="16"/>
        </w:rPr>
      </w:pPr>
      <w:r>
        <w:rPr>
          <w:sz w:val="16"/>
        </w:rPr>
        <w:t>Н.Н. Брагин, Н.П. Бузоверя, Е.А. Заварзина, А.А. Крутов, Е.А. Пигусов.</w:t>
      </w:r>
      <w:r>
        <w:rPr>
          <w:spacing w:val="40"/>
          <w:sz w:val="16"/>
        </w:rPr>
        <w:t xml:space="preserve"> </w:t>
      </w:r>
      <w:r>
        <w:rPr>
          <w:sz w:val="16"/>
        </w:rPr>
        <w:t>Аэродинамическое проектирование законцовок крыла магистрального самолета,</w:t>
      </w:r>
      <w:r>
        <w:rPr>
          <w:spacing w:val="40"/>
          <w:sz w:val="16"/>
        </w:rPr>
        <w:t xml:space="preserve"> </w:t>
      </w:r>
      <w:r>
        <w:rPr>
          <w:sz w:val="16"/>
        </w:rPr>
        <w:t>выполненного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z w:val="16"/>
        </w:rPr>
        <w:t>схеме</w:t>
      </w:r>
      <w:r>
        <w:rPr>
          <w:spacing w:val="-8"/>
          <w:sz w:val="16"/>
        </w:rPr>
        <w:t xml:space="preserve"> </w:t>
      </w:r>
      <w:r>
        <w:rPr>
          <w:sz w:val="16"/>
        </w:rPr>
        <w:t>«Среднеплан»,</w:t>
      </w:r>
      <w:r>
        <w:rPr>
          <w:spacing w:val="-6"/>
          <w:sz w:val="16"/>
        </w:rPr>
        <w:t xml:space="preserve"> </w:t>
      </w:r>
      <w:r>
        <w:rPr>
          <w:sz w:val="16"/>
        </w:rPr>
        <w:t>с.</w:t>
      </w:r>
      <w:r>
        <w:rPr>
          <w:spacing w:val="-6"/>
          <w:sz w:val="16"/>
        </w:rPr>
        <w:t xml:space="preserve"> </w:t>
      </w:r>
      <w:r>
        <w:rPr>
          <w:sz w:val="16"/>
        </w:rPr>
        <w:t>87-96</w:t>
      </w:r>
      <w:r>
        <w:rPr>
          <w:spacing w:val="-6"/>
          <w:sz w:val="16"/>
        </w:rPr>
        <w:t xml:space="preserve"> </w:t>
      </w:r>
      <w:r>
        <w:rPr>
          <w:sz w:val="16"/>
        </w:rPr>
        <w:t>//Ученые</w:t>
      </w:r>
      <w:r>
        <w:rPr>
          <w:spacing w:val="-8"/>
          <w:sz w:val="16"/>
        </w:rPr>
        <w:t xml:space="preserve"> </w:t>
      </w:r>
      <w:r>
        <w:rPr>
          <w:sz w:val="16"/>
        </w:rPr>
        <w:t>записки</w:t>
      </w:r>
      <w:r>
        <w:rPr>
          <w:spacing w:val="-7"/>
          <w:sz w:val="16"/>
        </w:rPr>
        <w:t xml:space="preserve"> </w:t>
      </w:r>
      <w:r>
        <w:rPr>
          <w:sz w:val="16"/>
        </w:rPr>
        <w:t>ЦАГИ,</w:t>
      </w:r>
      <w:r>
        <w:rPr>
          <w:spacing w:val="-6"/>
          <w:sz w:val="16"/>
        </w:rPr>
        <w:t xml:space="preserve"> </w:t>
      </w:r>
      <w:r>
        <w:rPr>
          <w:sz w:val="16"/>
        </w:rPr>
        <w:t>том</w:t>
      </w:r>
      <w:r>
        <w:rPr>
          <w:spacing w:val="-8"/>
          <w:sz w:val="16"/>
        </w:rPr>
        <w:t xml:space="preserve"> </w:t>
      </w:r>
      <w:r>
        <w:rPr>
          <w:sz w:val="16"/>
        </w:rPr>
        <w:t>55,</w:t>
      </w:r>
      <w:r>
        <w:rPr>
          <w:spacing w:val="-6"/>
          <w:sz w:val="16"/>
        </w:rPr>
        <w:t xml:space="preserve"> </w:t>
      </w:r>
      <w:r>
        <w:rPr>
          <w:sz w:val="16"/>
        </w:rPr>
        <w:t>номер</w:t>
      </w:r>
      <w:r>
        <w:rPr>
          <w:spacing w:val="-6"/>
          <w:sz w:val="16"/>
        </w:rPr>
        <w:t xml:space="preserve"> </w:t>
      </w:r>
      <w:r>
        <w:rPr>
          <w:sz w:val="16"/>
        </w:rPr>
        <w:t>6,</w:t>
      </w:r>
      <w:r>
        <w:rPr>
          <w:spacing w:val="-2"/>
          <w:sz w:val="16"/>
        </w:rPr>
        <w:t xml:space="preserve"> 2024.</w:t>
      </w:r>
    </w:p>
    <w:p w14:paraId="398768BE" w14:textId="77777777" w:rsidR="00103674" w:rsidRDefault="00000000">
      <w:pPr>
        <w:pStyle w:val="2"/>
        <w:spacing w:before="66"/>
        <w:ind w:left="522" w:right="234"/>
      </w:pPr>
      <w:r>
        <w:t>Совершенствование</w:t>
      </w:r>
      <w:r>
        <w:rPr>
          <w:spacing w:val="-9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менеджмента</w:t>
      </w:r>
      <w:r>
        <w:rPr>
          <w:spacing w:val="-7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жизненного</w:t>
      </w:r>
      <w:r>
        <w:rPr>
          <w:spacing w:val="-3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авиационной</w:t>
      </w:r>
      <w:r>
        <w:rPr>
          <w:spacing w:val="40"/>
        </w:rPr>
        <w:t xml:space="preserve"> </w:t>
      </w:r>
      <w:r>
        <w:t>техники</w:t>
      </w:r>
      <w:r>
        <w:rPr>
          <w:spacing w:val="-2"/>
        </w:rPr>
        <w:t xml:space="preserve"> </w:t>
      </w:r>
      <w:r>
        <w:t>на основе интеграции</w:t>
      </w:r>
      <w:r>
        <w:rPr>
          <w:spacing w:val="-2"/>
        </w:rPr>
        <w:t xml:space="preserve"> </w:t>
      </w:r>
      <w:r>
        <w:t>комплексов полунатурного моделирования в процесс</w:t>
      </w:r>
      <w:r>
        <w:rPr>
          <w:spacing w:val="40"/>
        </w:rPr>
        <w:t xml:space="preserve"> </w:t>
      </w:r>
      <w:r>
        <w:rPr>
          <w:spacing w:val="-2"/>
        </w:rPr>
        <w:t>испытаний</w:t>
      </w:r>
    </w:p>
    <w:p w14:paraId="1ACA0EBA" w14:textId="77777777" w:rsidR="00103674" w:rsidRDefault="00000000">
      <w:pPr>
        <w:pStyle w:val="a3"/>
        <w:spacing w:before="3"/>
        <w:ind w:left="2799" w:right="2510" w:firstLine="230"/>
      </w:pPr>
      <w:r>
        <w:t>Поджарская М.С.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4A3B6E8" w14:textId="77777777" w:rsidR="00103674" w:rsidRDefault="00000000">
      <w:pPr>
        <w:pStyle w:val="a3"/>
        <w:spacing w:before="2"/>
        <w:ind w:right="138" w:firstLine="140"/>
      </w:pPr>
      <w:r>
        <w:t>За историю развития авиационной отрасли сформировались высокие требования к</w:t>
      </w:r>
      <w:r>
        <w:rPr>
          <w:spacing w:val="40"/>
        </w:rPr>
        <w:t xml:space="preserve"> </w:t>
      </w:r>
      <w:r>
        <w:t>безопасности полетов, все сильнее ужесточающиеся с течением времени. [1] Современное</w:t>
      </w:r>
      <w:r>
        <w:rPr>
          <w:spacing w:val="40"/>
        </w:rPr>
        <w:t xml:space="preserve"> </w:t>
      </w:r>
      <w:r>
        <w:t>авиастроение сталкивается с ростом сложности и стоимости жизненного цикла летательных</w:t>
      </w:r>
      <w:r>
        <w:rPr>
          <w:spacing w:val="40"/>
        </w:rPr>
        <w:t xml:space="preserve"> </w:t>
      </w:r>
      <w:r>
        <w:t>аппаратов. Традиционные натурные испытания дороги, а расчетные методы имеют высокие</w:t>
      </w:r>
      <w:r>
        <w:rPr>
          <w:spacing w:val="40"/>
        </w:rPr>
        <w:t xml:space="preserve"> </w:t>
      </w:r>
      <w:r>
        <w:t>погрешности.</w:t>
      </w:r>
      <w:r>
        <w:rPr>
          <w:spacing w:val="38"/>
        </w:rPr>
        <w:t xml:space="preserve"> </w:t>
      </w:r>
      <w:r>
        <w:t>Решением</w:t>
      </w:r>
      <w:r>
        <w:rPr>
          <w:spacing w:val="40"/>
        </w:rPr>
        <w:t xml:space="preserve"> </w:t>
      </w:r>
      <w:r>
        <w:t>являются</w:t>
      </w:r>
      <w:r>
        <w:rPr>
          <w:spacing w:val="43"/>
        </w:rPr>
        <w:t xml:space="preserve"> </w:t>
      </w:r>
      <w:r>
        <w:t>гибридные</w:t>
      </w:r>
      <w:r>
        <w:rPr>
          <w:spacing w:val="40"/>
        </w:rPr>
        <w:t xml:space="preserve"> </w:t>
      </w:r>
      <w:r>
        <w:t>испытания</w:t>
      </w:r>
      <w:r>
        <w:rPr>
          <w:spacing w:val="42"/>
        </w:rPr>
        <w:t xml:space="preserve"> </w:t>
      </w:r>
      <w:r>
        <w:t>(ГИ)</w:t>
      </w:r>
      <w:r>
        <w:rPr>
          <w:spacing w:val="43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rPr>
          <w:spacing w:val="-2"/>
        </w:rPr>
        <w:t>метода</w:t>
      </w:r>
    </w:p>
    <w:p w14:paraId="27ACCB1C" w14:textId="77777777" w:rsidR="00103674" w:rsidRDefault="00000000">
      <w:pPr>
        <w:pStyle w:val="a3"/>
        <w:spacing w:before="0"/>
        <w:ind w:right="148"/>
      </w:pPr>
      <w:r>
        <w:t>«подстановки на модель» (ПНМ), где реальный объект взаимодействует с математическими</w:t>
      </w:r>
      <w:r>
        <w:rPr>
          <w:spacing w:val="40"/>
        </w:rPr>
        <w:t xml:space="preserve"> </w:t>
      </w:r>
      <w:r>
        <w:t>моделями других систем.</w:t>
      </w:r>
    </w:p>
    <w:p w14:paraId="2AF8A912" w14:textId="77777777" w:rsidR="00103674" w:rsidRDefault="00000000">
      <w:pPr>
        <w:pStyle w:val="a3"/>
        <w:spacing w:before="3"/>
        <w:ind w:right="138" w:firstLine="140"/>
      </w:pPr>
      <w:r>
        <w:t>Цель — интеграция ПНМ в процессы испытаний через разработку предложений по</w:t>
      </w:r>
      <w:r>
        <w:rPr>
          <w:spacing w:val="40"/>
        </w:rPr>
        <w:t xml:space="preserve"> </w:t>
      </w:r>
      <w:r>
        <w:t>стандартизации</w:t>
      </w:r>
      <w:r>
        <w:rPr>
          <w:spacing w:val="-6"/>
        </w:rPr>
        <w:t xml:space="preserve"> </w:t>
      </w:r>
      <w:r>
        <w:t>ГИ.</w:t>
      </w:r>
      <w:r>
        <w:rPr>
          <w:spacing w:val="-5"/>
        </w:rPr>
        <w:t xml:space="preserve"> </w:t>
      </w:r>
      <w:r>
        <w:t>Этот</w:t>
      </w:r>
      <w:r>
        <w:rPr>
          <w:spacing w:val="-5"/>
        </w:rPr>
        <w:t xml:space="preserve"> </w:t>
      </w:r>
      <w:r>
        <w:t>подход</w:t>
      </w:r>
      <w:r>
        <w:rPr>
          <w:spacing w:val="-7"/>
        </w:rPr>
        <w:t xml:space="preserve"> </w:t>
      </w:r>
      <w:r>
        <w:t>прошел</w:t>
      </w:r>
      <w:r>
        <w:rPr>
          <w:spacing w:val="-5"/>
        </w:rPr>
        <w:t xml:space="preserve"> </w:t>
      </w:r>
      <w:r>
        <w:t>путь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тестирования</w:t>
      </w:r>
      <w:r>
        <w:rPr>
          <w:spacing w:val="-4"/>
        </w:rPr>
        <w:t xml:space="preserve"> </w:t>
      </w:r>
      <w:r>
        <w:t>электроники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комплексного</w:t>
      </w:r>
      <w:r>
        <w:rPr>
          <w:spacing w:val="40"/>
        </w:rPr>
        <w:t xml:space="preserve"> </w:t>
      </w:r>
      <w:r>
        <w:t>метода, используемого при разработке и сертификации. Успешный опыт применения ГИ</w:t>
      </w:r>
      <w:r>
        <w:rPr>
          <w:spacing w:val="40"/>
        </w:rPr>
        <w:t xml:space="preserve"> </w:t>
      </w:r>
      <w:r>
        <w:t>демонстрируют</w:t>
      </w:r>
      <w:r>
        <w:rPr>
          <w:spacing w:val="39"/>
        </w:rPr>
        <w:t xml:space="preserve"> </w:t>
      </w:r>
      <w:r>
        <w:t>как</w:t>
      </w:r>
      <w:r>
        <w:rPr>
          <w:spacing w:val="42"/>
        </w:rPr>
        <w:t xml:space="preserve"> </w:t>
      </w:r>
      <w:r>
        <w:t>отечественные</w:t>
      </w:r>
      <w:r>
        <w:rPr>
          <w:spacing w:val="39"/>
        </w:rPr>
        <w:t xml:space="preserve"> </w:t>
      </w:r>
      <w:r>
        <w:t>проекты</w:t>
      </w:r>
      <w:r>
        <w:rPr>
          <w:spacing w:val="43"/>
        </w:rPr>
        <w:t xml:space="preserve"> </w:t>
      </w:r>
      <w:r>
        <w:t>(например,</w:t>
      </w:r>
      <w:r>
        <w:rPr>
          <w:spacing w:val="40"/>
        </w:rPr>
        <w:t xml:space="preserve"> </w:t>
      </w:r>
      <w:r>
        <w:t>МС-21</w:t>
      </w:r>
      <w:r>
        <w:rPr>
          <w:spacing w:val="40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использованием</w:t>
      </w:r>
      <w:r>
        <w:rPr>
          <w:spacing w:val="39"/>
        </w:rPr>
        <w:t xml:space="preserve"> </w:t>
      </w:r>
      <w:r>
        <w:rPr>
          <w:spacing w:val="-2"/>
        </w:rPr>
        <w:t>стенда</w:t>
      </w:r>
    </w:p>
    <w:p w14:paraId="207ADE59" w14:textId="77777777" w:rsidR="00103674" w:rsidRDefault="00000000">
      <w:pPr>
        <w:pStyle w:val="a3"/>
        <w:spacing w:before="4"/>
        <w:jc w:val="left"/>
      </w:pPr>
      <w:r>
        <w:t>«Железная</w:t>
      </w:r>
      <w:r>
        <w:rPr>
          <w:spacing w:val="53"/>
        </w:rPr>
        <w:t xml:space="preserve"> </w:t>
      </w:r>
      <w:r>
        <w:t>птица»),</w:t>
      </w:r>
      <w:r>
        <w:rPr>
          <w:spacing w:val="52"/>
        </w:rPr>
        <w:t xml:space="preserve"> </w:t>
      </w:r>
      <w:r>
        <w:t>так</w:t>
      </w:r>
      <w:r>
        <w:rPr>
          <w:spacing w:val="53"/>
        </w:rPr>
        <w:t xml:space="preserve"> </w:t>
      </w:r>
      <w:r>
        <w:t>и</w:t>
      </w:r>
      <w:r>
        <w:rPr>
          <w:spacing w:val="52"/>
        </w:rPr>
        <w:t xml:space="preserve"> </w:t>
      </w:r>
      <w:r>
        <w:t>зарубежные</w:t>
      </w:r>
      <w:r>
        <w:rPr>
          <w:spacing w:val="50"/>
        </w:rPr>
        <w:t xml:space="preserve"> </w:t>
      </w:r>
      <w:r>
        <w:t>(Boeing's</w:t>
      </w:r>
      <w:r>
        <w:rPr>
          <w:spacing w:val="51"/>
        </w:rPr>
        <w:t xml:space="preserve"> </w:t>
      </w:r>
      <w:r>
        <w:t>777</w:t>
      </w:r>
      <w:r>
        <w:rPr>
          <w:spacing w:val="53"/>
        </w:rPr>
        <w:t xml:space="preserve"> </w:t>
      </w:r>
      <w:r>
        <w:t>Systems</w:t>
      </w:r>
      <w:r>
        <w:rPr>
          <w:spacing w:val="50"/>
        </w:rPr>
        <w:t xml:space="preserve"> </w:t>
      </w:r>
      <w:r>
        <w:t>Integration</w:t>
      </w:r>
      <w:r>
        <w:rPr>
          <w:spacing w:val="54"/>
        </w:rPr>
        <w:t xml:space="preserve"> </w:t>
      </w:r>
      <w:r>
        <w:t>Lab</w:t>
      </w:r>
      <w:r>
        <w:rPr>
          <w:spacing w:val="52"/>
        </w:rPr>
        <w:t xml:space="preserve"> </w:t>
      </w:r>
      <w:r>
        <w:t>[2]</w:t>
      </w:r>
      <w:r>
        <w:rPr>
          <w:spacing w:val="49"/>
        </w:rPr>
        <w:t xml:space="preserve"> </w:t>
      </w:r>
      <w:r>
        <w:t>и</w:t>
      </w:r>
      <w:r>
        <w:rPr>
          <w:spacing w:val="52"/>
        </w:rPr>
        <w:t xml:space="preserve"> </w:t>
      </w:r>
      <w:r>
        <w:rPr>
          <w:spacing w:val="-5"/>
        </w:rPr>
        <w:t>787</w:t>
      </w:r>
    </w:p>
    <w:p w14:paraId="24B0C8C3" w14:textId="77777777" w:rsidR="00103674" w:rsidRDefault="00000000">
      <w:pPr>
        <w:pStyle w:val="a3"/>
        <w:jc w:val="left"/>
      </w:pPr>
      <w:r>
        <w:rPr>
          <w:spacing w:val="-2"/>
        </w:rPr>
        <w:t>Dreamliner).</w:t>
      </w:r>
    </w:p>
    <w:p w14:paraId="2D129ECF" w14:textId="77777777" w:rsidR="00103674" w:rsidRDefault="00000000">
      <w:pPr>
        <w:pStyle w:val="a3"/>
        <w:spacing w:before="2"/>
        <w:ind w:right="144" w:firstLine="140"/>
      </w:pPr>
      <w:r>
        <w:t>Существуют следующие стандарты, формирующие нормативную базу для внедрения</w:t>
      </w:r>
      <w:r>
        <w:rPr>
          <w:spacing w:val="40"/>
        </w:rPr>
        <w:t xml:space="preserve"> </w:t>
      </w:r>
      <w:r>
        <w:t>гибридных</w:t>
      </w:r>
      <w:r>
        <w:rPr>
          <w:spacing w:val="-1"/>
        </w:rPr>
        <w:t xml:space="preserve"> </w:t>
      </w:r>
      <w:r>
        <w:t>испытаний:</w:t>
      </w:r>
    </w:p>
    <w:p w14:paraId="3E6326FE" w14:textId="77777777" w:rsidR="00103674" w:rsidRDefault="00000000">
      <w:pPr>
        <w:pStyle w:val="a5"/>
        <w:numPr>
          <w:ilvl w:val="0"/>
          <w:numId w:val="229"/>
        </w:numPr>
        <w:tabs>
          <w:tab w:val="left" w:pos="661"/>
        </w:tabs>
        <w:spacing w:before="2"/>
        <w:ind w:right="143" w:firstLine="140"/>
        <w:rPr>
          <w:sz w:val="16"/>
        </w:rPr>
      </w:pPr>
      <w:r>
        <w:rPr>
          <w:sz w:val="16"/>
        </w:rPr>
        <w:t>ГОСТ Р 58849-2020 «Авиационная техника</w:t>
      </w:r>
      <w:r>
        <w:rPr>
          <w:spacing w:val="-1"/>
          <w:sz w:val="16"/>
        </w:rPr>
        <w:t xml:space="preserve"> </w:t>
      </w:r>
      <w:r>
        <w:rPr>
          <w:sz w:val="16"/>
        </w:rPr>
        <w:t>гражданского назначения. Порядок создания.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Основные положения» [3]. Описывает процесс создания авиационной техники и допускает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применение математического моделирования в процессе испытаний.</w:t>
      </w:r>
    </w:p>
    <w:p w14:paraId="7CDBB629" w14:textId="77777777" w:rsidR="00103674" w:rsidRDefault="00000000">
      <w:pPr>
        <w:pStyle w:val="a5"/>
        <w:numPr>
          <w:ilvl w:val="0"/>
          <w:numId w:val="229"/>
        </w:numPr>
        <w:tabs>
          <w:tab w:val="left" w:pos="661"/>
        </w:tabs>
        <w:spacing w:before="3"/>
        <w:ind w:right="149" w:firstLine="140"/>
        <w:rPr>
          <w:sz w:val="16"/>
        </w:rPr>
      </w:pPr>
      <w:r>
        <w:rPr>
          <w:sz w:val="16"/>
        </w:rPr>
        <w:t>Серия ГОСТ Р 57700. Устанавливают общие требования к созданию и верификации</w:t>
      </w:r>
      <w:r>
        <w:rPr>
          <w:spacing w:val="40"/>
          <w:sz w:val="16"/>
        </w:rPr>
        <w:t xml:space="preserve"> </w:t>
      </w:r>
      <w:r>
        <w:rPr>
          <w:sz w:val="16"/>
        </w:rPr>
        <w:t>компьютерных моделей, входящих в состав стендов полунатурного моделирования.</w:t>
      </w:r>
    </w:p>
    <w:p w14:paraId="13E84593" w14:textId="77777777" w:rsidR="00103674" w:rsidRDefault="00000000">
      <w:pPr>
        <w:pStyle w:val="a5"/>
        <w:numPr>
          <w:ilvl w:val="0"/>
          <w:numId w:val="229"/>
        </w:numPr>
        <w:tabs>
          <w:tab w:val="left" w:pos="661"/>
        </w:tabs>
        <w:spacing w:before="2"/>
        <w:ind w:right="140" w:firstLine="140"/>
        <w:rPr>
          <w:sz w:val="16"/>
        </w:rPr>
      </w:pPr>
      <w:r>
        <w:rPr>
          <w:sz w:val="16"/>
        </w:rPr>
        <w:t>ГОСТ Р 57412-2017 [4], ГОСТ Р 57297-2016 [5]. Определяют общие положения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использования</w:t>
      </w:r>
      <w:r>
        <w:rPr>
          <w:spacing w:val="-8"/>
          <w:sz w:val="16"/>
        </w:rPr>
        <w:t xml:space="preserve"> </w:t>
      </w:r>
      <w:r>
        <w:rPr>
          <w:sz w:val="16"/>
        </w:rPr>
        <w:t>компьютерных</w:t>
      </w:r>
      <w:r>
        <w:rPr>
          <w:spacing w:val="-9"/>
          <w:sz w:val="16"/>
        </w:rPr>
        <w:t xml:space="preserve"> </w:t>
      </w:r>
      <w:r>
        <w:rPr>
          <w:sz w:val="16"/>
        </w:rPr>
        <w:t>моделей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процессах</w:t>
      </w:r>
      <w:r>
        <w:rPr>
          <w:spacing w:val="-9"/>
          <w:sz w:val="16"/>
        </w:rPr>
        <w:t xml:space="preserve"> </w:t>
      </w:r>
      <w:r>
        <w:rPr>
          <w:sz w:val="16"/>
        </w:rPr>
        <w:t>разработки,</w:t>
      </w:r>
      <w:r>
        <w:rPr>
          <w:spacing w:val="-9"/>
          <w:sz w:val="16"/>
        </w:rPr>
        <w:t xml:space="preserve"> </w:t>
      </w:r>
      <w:r>
        <w:rPr>
          <w:sz w:val="16"/>
        </w:rPr>
        <w:t>производства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эксплуатации</w:t>
      </w:r>
      <w:r>
        <w:rPr>
          <w:spacing w:val="40"/>
          <w:sz w:val="16"/>
        </w:rPr>
        <w:t xml:space="preserve"> </w:t>
      </w:r>
      <w:r>
        <w:rPr>
          <w:sz w:val="16"/>
        </w:rPr>
        <w:t>изделий и задают интегрированный подход к управлению информацией жизненного цикла,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обеспечивая согласованность данных на всех этапах создания изделия.</w:t>
      </w:r>
    </w:p>
    <w:p w14:paraId="50C1C37C" w14:textId="77777777" w:rsidR="00103674" w:rsidRDefault="00000000">
      <w:pPr>
        <w:pStyle w:val="a3"/>
        <w:spacing w:before="4" w:line="182" w:lineRule="exact"/>
        <w:ind w:left="568"/>
      </w:pPr>
      <w:r>
        <w:t>Проведенный</w:t>
      </w:r>
      <w:r>
        <w:rPr>
          <w:spacing w:val="-6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нормативной</w:t>
      </w:r>
      <w:r>
        <w:rPr>
          <w:spacing w:val="-5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выявил</w:t>
      </w:r>
      <w:r>
        <w:rPr>
          <w:spacing w:val="-4"/>
        </w:rPr>
        <w:t xml:space="preserve"> </w:t>
      </w:r>
      <w:r>
        <w:t>серьезные</w:t>
      </w:r>
      <w:r>
        <w:rPr>
          <w:spacing w:val="-6"/>
        </w:rPr>
        <w:t xml:space="preserve"> </w:t>
      </w:r>
      <w:r>
        <w:rPr>
          <w:spacing w:val="-2"/>
        </w:rPr>
        <w:t>пробелы:</w:t>
      </w:r>
    </w:p>
    <w:p w14:paraId="347556E5" w14:textId="77777777" w:rsidR="00103674" w:rsidRDefault="00000000">
      <w:pPr>
        <w:pStyle w:val="a5"/>
        <w:numPr>
          <w:ilvl w:val="0"/>
          <w:numId w:val="228"/>
        </w:numPr>
        <w:tabs>
          <w:tab w:val="left" w:pos="728"/>
        </w:tabs>
        <w:spacing w:before="0" w:line="182" w:lineRule="exact"/>
        <w:rPr>
          <w:sz w:val="16"/>
        </w:rPr>
      </w:pPr>
      <w:r>
        <w:rPr>
          <w:sz w:val="16"/>
        </w:rPr>
        <w:t>Отсутствие</w:t>
      </w:r>
      <w:r>
        <w:rPr>
          <w:spacing w:val="-10"/>
          <w:sz w:val="16"/>
        </w:rPr>
        <w:t xml:space="preserve"> </w:t>
      </w:r>
      <w:r>
        <w:rPr>
          <w:sz w:val="16"/>
        </w:rPr>
        <w:t>специализированных</w:t>
      </w:r>
      <w:r>
        <w:rPr>
          <w:spacing w:val="-5"/>
          <w:sz w:val="16"/>
        </w:rPr>
        <w:t xml:space="preserve"> </w:t>
      </w:r>
      <w:r>
        <w:rPr>
          <w:sz w:val="16"/>
        </w:rPr>
        <w:t>стандартов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проведение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ГИ.</w:t>
      </w:r>
    </w:p>
    <w:p w14:paraId="149369C8" w14:textId="77777777" w:rsidR="00103674" w:rsidRDefault="00000000">
      <w:pPr>
        <w:pStyle w:val="a5"/>
        <w:numPr>
          <w:ilvl w:val="0"/>
          <w:numId w:val="228"/>
        </w:numPr>
        <w:tabs>
          <w:tab w:val="left" w:pos="728"/>
        </w:tabs>
        <w:spacing w:before="2"/>
        <w:rPr>
          <w:sz w:val="16"/>
        </w:rPr>
      </w:pPr>
      <w:r>
        <w:rPr>
          <w:sz w:val="16"/>
        </w:rPr>
        <w:t>Неопределенность</w:t>
      </w:r>
      <w:r>
        <w:rPr>
          <w:spacing w:val="-6"/>
          <w:sz w:val="16"/>
        </w:rPr>
        <w:t xml:space="preserve"> </w:t>
      </w:r>
      <w:r>
        <w:rPr>
          <w:sz w:val="16"/>
        </w:rPr>
        <w:t>требований</w:t>
      </w:r>
      <w:r>
        <w:rPr>
          <w:spacing w:val="-5"/>
          <w:sz w:val="16"/>
        </w:rPr>
        <w:t xml:space="preserve"> </w:t>
      </w:r>
      <w:r>
        <w:rPr>
          <w:sz w:val="16"/>
        </w:rPr>
        <w:t>к</w:t>
      </w:r>
      <w:r>
        <w:rPr>
          <w:spacing w:val="-2"/>
          <w:sz w:val="16"/>
        </w:rPr>
        <w:t xml:space="preserve"> </w:t>
      </w:r>
      <w:r>
        <w:rPr>
          <w:sz w:val="16"/>
        </w:rPr>
        <w:t>интеграции</w:t>
      </w:r>
      <w:r>
        <w:rPr>
          <w:spacing w:val="-5"/>
          <w:sz w:val="16"/>
        </w:rPr>
        <w:t xml:space="preserve"> </w:t>
      </w:r>
      <w:r>
        <w:rPr>
          <w:sz w:val="16"/>
        </w:rPr>
        <w:t>верифицированных</w:t>
      </w:r>
      <w:r>
        <w:rPr>
          <w:spacing w:val="-4"/>
          <w:sz w:val="16"/>
        </w:rPr>
        <w:t xml:space="preserve"> </w:t>
      </w:r>
      <w:r>
        <w:rPr>
          <w:sz w:val="16"/>
        </w:rPr>
        <w:t>моделей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стенды.</w:t>
      </w:r>
    </w:p>
    <w:p w14:paraId="764DE848" w14:textId="77777777" w:rsidR="00103674" w:rsidRDefault="00000000">
      <w:pPr>
        <w:pStyle w:val="a5"/>
        <w:numPr>
          <w:ilvl w:val="0"/>
          <w:numId w:val="228"/>
        </w:numPr>
        <w:tabs>
          <w:tab w:val="left" w:pos="728"/>
        </w:tabs>
        <w:rPr>
          <w:sz w:val="16"/>
        </w:rPr>
      </w:pPr>
      <w:r>
        <w:rPr>
          <w:sz w:val="16"/>
        </w:rPr>
        <w:t>Отсутствие</w:t>
      </w:r>
      <w:r>
        <w:rPr>
          <w:spacing w:val="-8"/>
          <w:sz w:val="16"/>
        </w:rPr>
        <w:t xml:space="preserve"> </w:t>
      </w:r>
      <w:r>
        <w:rPr>
          <w:sz w:val="16"/>
        </w:rPr>
        <w:t>единых</w:t>
      </w:r>
      <w:r>
        <w:rPr>
          <w:spacing w:val="-4"/>
          <w:sz w:val="16"/>
        </w:rPr>
        <w:t xml:space="preserve"> </w:t>
      </w:r>
      <w:r>
        <w:rPr>
          <w:sz w:val="16"/>
        </w:rPr>
        <w:t>критериев</w:t>
      </w:r>
      <w:r>
        <w:rPr>
          <w:spacing w:val="-5"/>
          <w:sz w:val="16"/>
        </w:rPr>
        <w:t xml:space="preserve"> </w:t>
      </w:r>
      <w:r>
        <w:rPr>
          <w:sz w:val="16"/>
        </w:rPr>
        <w:t>оценки</w:t>
      </w:r>
      <w:r>
        <w:rPr>
          <w:spacing w:val="-5"/>
          <w:sz w:val="16"/>
        </w:rPr>
        <w:t xml:space="preserve"> </w:t>
      </w:r>
      <w:r>
        <w:rPr>
          <w:sz w:val="16"/>
        </w:rPr>
        <w:t>достоверности</w:t>
      </w:r>
      <w:r>
        <w:rPr>
          <w:spacing w:val="-5"/>
          <w:sz w:val="16"/>
        </w:rPr>
        <w:t xml:space="preserve"> </w:t>
      </w:r>
      <w:r>
        <w:rPr>
          <w:sz w:val="16"/>
        </w:rPr>
        <w:t>результатов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испытаний.</w:t>
      </w:r>
    </w:p>
    <w:p w14:paraId="25D50F10" w14:textId="77777777" w:rsidR="00103674" w:rsidRDefault="00000000">
      <w:pPr>
        <w:pStyle w:val="a3"/>
        <w:ind w:right="142" w:firstLine="140"/>
      </w:pPr>
      <w:r>
        <w:t>Для устранения выявленных проблем необходим поэтапный план создания комплекса</w:t>
      </w:r>
      <w:r>
        <w:rPr>
          <w:spacing w:val="40"/>
        </w:rPr>
        <w:t xml:space="preserve"> </w:t>
      </w:r>
      <w:r>
        <w:rPr>
          <w:spacing w:val="-2"/>
        </w:rPr>
        <w:t>стандартов:</w:t>
      </w:r>
    </w:p>
    <w:p w14:paraId="79AFAADB" w14:textId="77777777" w:rsidR="00103674" w:rsidRDefault="00000000">
      <w:pPr>
        <w:pStyle w:val="a5"/>
        <w:numPr>
          <w:ilvl w:val="1"/>
          <w:numId w:val="228"/>
        </w:numPr>
        <w:tabs>
          <w:tab w:val="left" w:pos="661"/>
        </w:tabs>
        <w:spacing w:before="2"/>
        <w:ind w:right="140" w:firstLine="140"/>
        <w:rPr>
          <w:sz w:val="16"/>
        </w:rPr>
      </w:pPr>
      <w:r>
        <w:rPr>
          <w:sz w:val="16"/>
        </w:rPr>
        <w:t>Стандарт предприятия (СТП): регламентирует методики ГИ для конкретных агрегатов,</w:t>
      </w:r>
      <w:r>
        <w:rPr>
          <w:spacing w:val="40"/>
          <w:sz w:val="16"/>
        </w:rPr>
        <w:t xml:space="preserve"> </w:t>
      </w:r>
      <w:r>
        <w:rPr>
          <w:sz w:val="16"/>
        </w:rPr>
        <w:t>позволяя апробировать их на практике.</w:t>
      </w:r>
    </w:p>
    <w:p w14:paraId="633A8FCA" w14:textId="77777777" w:rsidR="00103674" w:rsidRDefault="00000000">
      <w:pPr>
        <w:pStyle w:val="a5"/>
        <w:numPr>
          <w:ilvl w:val="1"/>
          <w:numId w:val="228"/>
        </w:numPr>
        <w:tabs>
          <w:tab w:val="left" w:pos="661"/>
        </w:tabs>
        <w:spacing w:before="2"/>
        <w:ind w:right="142" w:firstLine="140"/>
        <w:rPr>
          <w:sz w:val="16"/>
        </w:rPr>
      </w:pPr>
      <w:r>
        <w:rPr>
          <w:sz w:val="16"/>
        </w:rPr>
        <w:t>Отраслевой стандарт (ОСТ): унифицирует методики в масштабах всей отрасли, включая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типовые программы испытаний и требования к оборудованию.</w:t>
      </w:r>
    </w:p>
    <w:p w14:paraId="58AB1884" w14:textId="77777777" w:rsidR="00103674" w:rsidRDefault="00000000">
      <w:pPr>
        <w:pStyle w:val="a5"/>
        <w:numPr>
          <w:ilvl w:val="1"/>
          <w:numId w:val="228"/>
        </w:numPr>
        <w:tabs>
          <w:tab w:val="left" w:pos="661"/>
        </w:tabs>
        <w:spacing w:before="3"/>
        <w:ind w:right="139" w:firstLine="140"/>
        <w:rPr>
          <w:sz w:val="16"/>
        </w:rPr>
      </w:pPr>
      <w:r>
        <w:rPr>
          <w:sz w:val="16"/>
        </w:rPr>
        <w:t>Национальный стандарт (ГОСТ): устанавливает основополагающие принципы,</w:t>
      </w:r>
      <w:r>
        <w:rPr>
          <w:spacing w:val="40"/>
          <w:sz w:val="16"/>
        </w:rPr>
        <w:t xml:space="preserve"> </w:t>
      </w:r>
      <w:r>
        <w:rPr>
          <w:sz w:val="16"/>
        </w:rPr>
        <w:t>терминологию и классификацию ГИ,</w:t>
      </w:r>
      <w:r>
        <w:rPr>
          <w:spacing w:val="-1"/>
          <w:sz w:val="16"/>
        </w:rPr>
        <w:t xml:space="preserve"> </w:t>
      </w:r>
      <w:r>
        <w:rPr>
          <w:sz w:val="16"/>
        </w:rPr>
        <w:t>обеспечивая признание со</w:t>
      </w:r>
      <w:r>
        <w:rPr>
          <w:spacing w:val="-1"/>
          <w:sz w:val="16"/>
        </w:rPr>
        <w:t xml:space="preserve"> </w:t>
      </w:r>
      <w:r>
        <w:rPr>
          <w:sz w:val="16"/>
        </w:rPr>
        <w:t>стороны сертификационных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органов.</w:t>
      </w:r>
    </w:p>
    <w:p w14:paraId="36D85B84" w14:textId="77777777" w:rsidR="00103674" w:rsidRDefault="00000000">
      <w:pPr>
        <w:pStyle w:val="a3"/>
        <w:spacing w:before="2"/>
        <w:ind w:right="144" w:firstLine="140"/>
      </w:pPr>
      <w:r>
        <w:t>Внедрение стандартизированного подхода к гибридным испытаниям является</w:t>
      </w:r>
      <w:r>
        <w:rPr>
          <w:spacing w:val="40"/>
        </w:rPr>
        <w:t xml:space="preserve"> </w:t>
      </w:r>
      <w:r>
        <w:t>стратегической задачей для цифровизации отрасли. Ожидаемый эффект включает:</w:t>
      </w:r>
    </w:p>
    <w:p w14:paraId="253BAF72" w14:textId="77777777" w:rsidR="00103674" w:rsidRDefault="00000000">
      <w:pPr>
        <w:pStyle w:val="a5"/>
        <w:numPr>
          <w:ilvl w:val="1"/>
          <w:numId w:val="228"/>
        </w:numPr>
        <w:tabs>
          <w:tab w:val="left" w:pos="662"/>
        </w:tabs>
        <w:spacing w:before="3"/>
        <w:ind w:left="662" w:hanging="94"/>
        <w:jc w:val="left"/>
        <w:rPr>
          <w:sz w:val="16"/>
        </w:rPr>
      </w:pPr>
      <w:r>
        <w:rPr>
          <w:sz w:val="16"/>
        </w:rPr>
        <w:t>Сокращение</w:t>
      </w:r>
      <w:r>
        <w:rPr>
          <w:spacing w:val="-5"/>
          <w:sz w:val="16"/>
        </w:rPr>
        <w:t xml:space="preserve"> </w:t>
      </w:r>
      <w:r>
        <w:rPr>
          <w:sz w:val="16"/>
        </w:rPr>
        <w:t>сроков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общей</w:t>
      </w:r>
      <w:r>
        <w:rPr>
          <w:spacing w:val="-4"/>
          <w:sz w:val="16"/>
        </w:rPr>
        <w:t xml:space="preserve"> </w:t>
      </w:r>
      <w:r>
        <w:rPr>
          <w:sz w:val="16"/>
        </w:rPr>
        <w:t>стоимости</w:t>
      </w:r>
      <w:r>
        <w:rPr>
          <w:spacing w:val="-4"/>
          <w:sz w:val="16"/>
        </w:rPr>
        <w:t xml:space="preserve"> ОКР.</w:t>
      </w:r>
    </w:p>
    <w:p w14:paraId="7DC66FBE" w14:textId="77777777" w:rsidR="00103674" w:rsidRDefault="00000000">
      <w:pPr>
        <w:pStyle w:val="a5"/>
        <w:numPr>
          <w:ilvl w:val="1"/>
          <w:numId w:val="228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Снижение</w:t>
      </w:r>
      <w:r>
        <w:rPr>
          <w:spacing w:val="-5"/>
          <w:sz w:val="16"/>
        </w:rPr>
        <w:t xml:space="preserve"> </w:t>
      </w:r>
      <w:r>
        <w:rPr>
          <w:sz w:val="16"/>
        </w:rPr>
        <w:t>доли</w:t>
      </w:r>
      <w:r>
        <w:rPr>
          <w:spacing w:val="-3"/>
          <w:sz w:val="16"/>
        </w:rPr>
        <w:t xml:space="preserve"> </w:t>
      </w:r>
      <w:r>
        <w:rPr>
          <w:sz w:val="16"/>
        </w:rPr>
        <w:t>дорогостоящих</w:t>
      </w:r>
      <w:r>
        <w:rPr>
          <w:spacing w:val="-3"/>
          <w:sz w:val="16"/>
        </w:rPr>
        <w:t xml:space="preserve"> </w:t>
      </w:r>
      <w:r>
        <w:rPr>
          <w:sz w:val="16"/>
        </w:rPr>
        <w:t>натурных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летных</w:t>
      </w:r>
      <w:r>
        <w:rPr>
          <w:spacing w:val="-3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85%</w:t>
      </w:r>
      <w:r>
        <w:rPr>
          <w:spacing w:val="-2"/>
          <w:sz w:val="16"/>
        </w:rPr>
        <w:t xml:space="preserve"> </w:t>
      </w:r>
      <w:r>
        <w:rPr>
          <w:sz w:val="16"/>
        </w:rPr>
        <w:t>до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50%.</w:t>
      </w:r>
    </w:p>
    <w:p w14:paraId="40B9C93B" w14:textId="77777777" w:rsidR="00103674" w:rsidRDefault="00000000">
      <w:pPr>
        <w:pStyle w:val="a5"/>
        <w:numPr>
          <w:ilvl w:val="1"/>
          <w:numId w:val="228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Увеличение</w:t>
      </w:r>
      <w:r>
        <w:rPr>
          <w:spacing w:val="-5"/>
          <w:sz w:val="16"/>
        </w:rPr>
        <w:t xml:space="preserve"> </w:t>
      </w:r>
      <w:r>
        <w:rPr>
          <w:sz w:val="16"/>
        </w:rPr>
        <w:t>доли</w:t>
      </w:r>
      <w:r>
        <w:rPr>
          <w:spacing w:val="2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стендах</w:t>
      </w:r>
      <w:r>
        <w:rPr>
          <w:spacing w:val="-2"/>
          <w:sz w:val="16"/>
        </w:rPr>
        <w:t xml:space="preserve"> </w:t>
      </w:r>
      <w:r>
        <w:rPr>
          <w:sz w:val="16"/>
        </w:rPr>
        <w:t>ПНМ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10%</w:t>
      </w:r>
      <w:r>
        <w:rPr>
          <w:spacing w:val="-1"/>
          <w:sz w:val="16"/>
        </w:rPr>
        <w:t xml:space="preserve"> </w:t>
      </w:r>
      <w:r>
        <w:rPr>
          <w:sz w:val="16"/>
        </w:rPr>
        <w:t>до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30%.</w:t>
      </w:r>
    </w:p>
    <w:p w14:paraId="3269A3FE" w14:textId="77777777" w:rsidR="00103674" w:rsidRDefault="00000000">
      <w:pPr>
        <w:pStyle w:val="a5"/>
        <w:numPr>
          <w:ilvl w:val="1"/>
          <w:numId w:val="228"/>
        </w:numPr>
        <w:tabs>
          <w:tab w:val="left" w:pos="661"/>
        </w:tabs>
        <w:ind w:right="145" w:firstLine="140"/>
        <w:rPr>
          <w:sz w:val="16"/>
        </w:rPr>
      </w:pPr>
      <w:r>
        <w:rPr>
          <w:sz w:val="16"/>
        </w:rPr>
        <w:t>Повышение глубины исследования критических режимов и ускорение внедрения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инноваций.</w:t>
      </w:r>
    </w:p>
    <w:p w14:paraId="19C50CA9" w14:textId="77777777" w:rsidR="00103674" w:rsidRDefault="00000000">
      <w:pPr>
        <w:pStyle w:val="a5"/>
        <w:numPr>
          <w:ilvl w:val="0"/>
          <w:numId w:val="227"/>
        </w:numPr>
        <w:tabs>
          <w:tab w:val="left" w:pos="822"/>
        </w:tabs>
        <w:spacing w:before="4" w:line="237" w:lineRule="auto"/>
        <w:ind w:right="127" w:firstLine="140"/>
        <w:jc w:val="both"/>
        <w:rPr>
          <w:sz w:val="16"/>
        </w:rPr>
      </w:pPr>
      <w:r>
        <w:rPr>
          <w:sz w:val="16"/>
        </w:rPr>
        <w:t>Петренко И.В., научный руководитель В.В.Сафронов. Правовое регулирование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безопасности полетов // Актуальные проблемы авиации и космонавтики. Т. 2. 2015. С. 483-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485.</w:t>
      </w:r>
    </w:p>
    <w:p w14:paraId="37836A84" w14:textId="77777777" w:rsidR="00103674" w:rsidRPr="0017427D" w:rsidRDefault="00000000">
      <w:pPr>
        <w:pStyle w:val="a5"/>
        <w:numPr>
          <w:ilvl w:val="0"/>
          <w:numId w:val="227"/>
        </w:numPr>
        <w:tabs>
          <w:tab w:val="left" w:pos="762"/>
        </w:tabs>
        <w:spacing w:before="2"/>
        <w:ind w:right="146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Lansdaal M., Lewis L. Boeing's 777 Systems Integration Lab // IEEE Instrumentation &amp;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Measurement Magazine Volume: 3, Issue: 3, September 2000, P. 13-18.</w:t>
      </w:r>
    </w:p>
    <w:p w14:paraId="7B6B01CF" w14:textId="77777777" w:rsidR="00103674" w:rsidRDefault="00000000">
      <w:pPr>
        <w:pStyle w:val="a5"/>
        <w:numPr>
          <w:ilvl w:val="0"/>
          <w:numId w:val="227"/>
        </w:numPr>
        <w:tabs>
          <w:tab w:val="left" w:pos="442"/>
        </w:tabs>
        <w:spacing w:before="66"/>
        <w:ind w:left="442" w:hanging="160"/>
        <w:jc w:val="left"/>
        <w:rPr>
          <w:sz w:val="16"/>
        </w:rPr>
      </w:pPr>
      <w:r>
        <w:rPr>
          <w:sz w:val="16"/>
        </w:rPr>
        <w:t>ГОСТ</w:t>
      </w:r>
      <w:r>
        <w:rPr>
          <w:spacing w:val="-1"/>
          <w:sz w:val="16"/>
        </w:rPr>
        <w:t xml:space="preserve"> </w:t>
      </w:r>
      <w:r>
        <w:rPr>
          <w:sz w:val="16"/>
        </w:rPr>
        <w:t>Р</w:t>
      </w:r>
      <w:r>
        <w:rPr>
          <w:spacing w:val="-3"/>
          <w:sz w:val="16"/>
        </w:rPr>
        <w:t xml:space="preserve"> </w:t>
      </w:r>
      <w:r>
        <w:rPr>
          <w:sz w:val="16"/>
        </w:rPr>
        <w:t>58849-2020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2"/>
          <w:sz w:val="16"/>
        </w:rPr>
        <w:t xml:space="preserve"> </w:t>
      </w:r>
      <w:r>
        <w:rPr>
          <w:sz w:val="16"/>
        </w:rPr>
        <w:t>Стандартинформ,</w:t>
      </w:r>
      <w:r>
        <w:rPr>
          <w:spacing w:val="-2"/>
          <w:sz w:val="16"/>
        </w:rPr>
        <w:t xml:space="preserve"> 2020.</w:t>
      </w:r>
    </w:p>
    <w:p w14:paraId="533156A3" w14:textId="77777777" w:rsidR="00103674" w:rsidRDefault="00000000">
      <w:pPr>
        <w:pStyle w:val="a5"/>
        <w:numPr>
          <w:ilvl w:val="0"/>
          <w:numId w:val="227"/>
        </w:numPr>
        <w:tabs>
          <w:tab w:val="left" w:pos="442"/>
        </w:tabs>
        <w:ind w:left="442" w:hanging="160"/>
        <w:jc w:val="left"/>
        <w:rPr>
          <w:sz w:val="16"/>
        </w:rPr>
      </w:pPr>
      <w:r>
        <w:rPr>
          <w:sz w:val="16"/>
        </w:rPr>
        <w:t>ГОСТ</w:t>
      </w:r>
      <w:r>
        <w:rPr>
          <w:spacing w:val="-1"/>
          <w:sz w:val="16"/>
        </w:rPr>
        <w:t xml:space="preserve"> </w:t>
      </w:r>
      <w:r>
        <w:rPr>
          <w:sz w:val="16"/>
        </w:rPr>
        <w:t>Р</w:t>
      </w:r>
      <w:r>
        <w:rPr>
          <w:spacing w:val="-3"/>
          <w:sz w:val="16"/>
        </w:rPr>
        <w:t xml:space="preserve"> </w:t>
      </w:r>
      <w:r>
        <w:rPr>
          <w:sz w:val="16"/>
        </w:rPr>
        <w:t>57412-2017.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2"/>
          <w:sz w:val="16"/>
        </w:rPr>
        <w:t xml:space="preserve"> </w:t>
      </w:r>
      <w:r>
        <w:rPr>
          <w:sz w:val="16"/>
        </w:rPr>
        <w:t>Стандартинформ,</w:t>
      </w:r>
      <w:r>
        <w:rPr>
          <w:spacing w:val="-2"/>
          <w:sz w:val="16"/>
        </w:rPr>
        <w:t xml:space="preserve"> 2018.</w:t>
      </w:r>
    </w:p>
    <w:p w14:paraId="26D58F8C" w14:textId="77777777" w:rsidR="00103674" w:rsidRDefault="00000000">
      <w:pPr>
        <w:pStyle w:val="a5"/>
        <w:numPr>
          <w:ilvl w:val="0"/>
          <w:numId w:val="227"/>
        </w:numPr>
        <w:tabs>
          <w:tab w:val="left" w:pos="442"/>
        </w:tabs>
        <w:ind w:left="442" w:hanging="160"/>
        <w:jc w:val="left"/>
        <w:rPr>
          <w:sz w:val="16"/>
        </w:rPr>
      </w:pPr>
      <w:r>
        <w:rPr>
          <w:sz w:val="16"/>
        </w:rPr>
        <w:t>ГОСТ</w:t>
      </w:r>
      <w:r>
        <w:rPr>
          <w:spacing w:val="-1"/>
          <w:sz w:val="16"/>
        </w:rPr>
        <w:t xml:space="preserve"> </w:t>
      </w:r>
      <w:r>
        <w:rPr>
          <w:sz w:val="16"/>
        </w:rPr>
        <w:t>Р</w:t>
      </w:r>
      <w:r>
        <w:rPr>
          <w:spacing w:val="-3"/>
          <w:sz w:val="16"/>
        </w:rPr>
        <w:t xml:space="preserve"> </w:t>
      </w:r>
      <w:r>
        <w:rPr>
          <w:sz w:val="16"/>
        </w:rPr>
        <w:t>57297-2016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2"/>
          <w:sz w:val="16"/>
        </w:rPr>
        <w:t xml:space="preserve"> </w:t>
      </w:r>
      <w:r>
        <w:rPr>
          <w:sz w:val="16"/>
        </w:rPr>
        <w:t>Стандартинформ,</w:t>
      </w:r>
      <w:r>
        <w:rPr>
          <w:spacing w:val="-2"/>
          <w:sz w:val="16"/>
        </w:rPr>
        <w:t xml:space="preserve"> 2016.</w:t>
      </w:r>
    </w:p>
    <w:p w14:paraId="69F0A9A6" w14:textId="77777777" w:rsidR="00103674" w:rsidRDefault="00103674">
      <w:pPr>
        <w:pStyle w:val="a3"/>
        <w:spacing w:before="17"/>
        <w:ind w:left="0"/>
        <w:jc w:val="left"/>
      </w:pPr>
    </w:p>
    <w:p w14:paraId="50A9438F" w14:textId="77777777" w:rsidR="00103674" w:rsidRDefault="00000000">
      <w:pPr>
        <w:pStyle w:val="2"/>
        <w:ind w:left="172"/>
        <w:jc w:val="both"/>
      </w:pPr>
      <w:r>
        <w:t>Цифровой</w:t>
      </w:r>
      <w:r>
        <w:rPr>
          <w:spacing w:val="-10"/>
        </w:rPr>
        <w:t xml:space="preserve"> </w:t>
      </w:r>
      <w:r>
        <w:t>двойник</w:t>
      </w:r>
      <w:r>
        <w:rPr>
          <w:spacing w:val="-4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драйвер</w:t>
      </w:r>
      <w:r>
        <w:rPr>
          <w:spacing w:val="-5"/>
        </w:rPr>
        <w:t xml:space="preserve"> </w:t>
      </w:r>
      <w:r>
        <w:t>риск-ориентированной</w:t>
      </w:r>
      <w:r>
        <w:rPr>
          <w:spacing w:val="-8"/>
        </w:rPr>
        <w:t xml:space="preserve"> </w:t>
      </w:r>
      <w:r>
        <w:t>СМК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авиастроении</w:t>
      </w:r>
    </w:p>
    <w:p w14:paraId="0891A144" w14:textId="77777777" w:rsidR="00103674" w:rsidRDefault="00000000">
      <w:pPr>
        <w:pStyle w:val="a3"/>
        <w:ind w:left="2513" w:right="2795" w:firstLine="350"/>
      </w:pPr>
      <w:r>
        <w:t>Решетов</w:t>
      </w:r>
      <w:r>
        <w:rPr>
          <w:spacing w:val="-3"/>
        </w:rPr>
        <w:t xml:space="preserve"> </w:t>
      </w:r>
      <w:r>
        <w:t>М.А.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5E458C9" w14:textId="77777777" w:rsidR="00103674" w:rsidRDefault="00000000">
      <w:pPr>
        <w:pStyle w:val="a3"/>
        <w:spacing w:before="2"/>
        <w:ind w:left="142" w:right="424" w:firstLine="140"/>
      </w:pPr>
      <w:r>
        <w:t>Авиастроение предъявляет повышенные требования к управлению качеством – важна</w:t>
      </w:r>
      <w:r>
        <w:rPr>
          <w:spacing w:val="40"/>
        </w:rPr>
        <w:t xml:space="preserve"> </w:t>
      </w:r>
      <w:r>
        <w:t>прослеживаемость управленческих решений, оперативная реакция на риски и соответствие</w:t>
      </w:r>
      <w:r>
        <w:rPr>
          <w:spacing w:val="40"/>
        </w:rPr>
        <w:t xml:space="preserve"> </w:t>
      </w:r>
      <w:r>
        <w:t>продукции предъявляемым требованиям. Цифровой двойник процесса — это согласованная</w:t>
      </w:r>
      <w:r>
        <w:rPr>
          <w:spacing w:val="40"/>
        </w:rPr>
        <w:t xml:space="preserve"> </w:t>
      </w:r>
      <w:r>
        <w:t>цифровая модель реального производственного процесса, которая в режиме «как</w:t>
      </w:r>
      <w:r>
        <w:rPr>
          <w:spacing w:val="40"/>
        </w:rPr>
        <w:t xml:space="preserve"> </w:t>
      </w:r>
      <w:r>
        <w:t>запланировано — как выполняется — как зафиксировано» связывает маршрут операций,</w:t>
      </w:r>
      <w:r>
        <w:rPr>
          <w:spacing w:val="40"/>
        </w:rPr>
        <w:t xml:space="preserve"> </w:t>
      </w:r>
      <w:r>
        <w:t>параметры, допуски, состояние оборудования и поток фактических данных. На этой основе</w:t>
      </w:r>
      <w:r>
        <w:rPr>
          <w:spacing w:val="40"/>
        </w:rPr>
        <w:t xml:space="preserve"> </w:t>
      </w:r>
      <w:r>
        <w:t>обеспечивается мониторинг, что помогает решить большинство задач управления качеством</w:t>
      </w:r>
      <w:r>
        <w:rPr>
          <w:spacing w:val="4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авиастроении.</w:t>
      </w:r>
    </w:p>
    <w:p w14:paraId="342F01DE" w14:textId="77777777" w:rsidR="00103674" w:rsidRDefault="00000000">
      <w:pPr>
        <w:pStyle w:val="a3"/>
        <w:spacing w:before="4"/>
        <w:ind w:left="142" w:right="427" w:firstLine="140"/>
      </w:pPr>
      <w:r>
        <w:t>Основой</w:t>
      </w:r>
      <w:r>
        <w:rPr>
          <w:spacing w:val="-10"/>
        </w:rPr>
        <w:t xml:space="preserve"> </w:t>
      </w:r>
      <w:r>
        <w:t>предлагаемого</w:t>
      </w:r>
      <w:r>
        <w:rPr>
          <w:spacing w:val="-9"/>
        </w:rPr>
        <w:t xml:space="preserve"> </w:t>
      </w:r>
      <w:r>
        <w:t>подхода</w:t>
      </w:r>
      <w:r>
        <w:rPr>
          <w:spacing w:val="-10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минимизация</w:t>
      </w:r>
      <w:r>
        <w:rPr>
          <w:spacing w:val="-8"/>
        </w:rPr>
        <w:t xml:space="preserve"> </w:t>
      </w:r>
      <w:r>
        <w:t>рисков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всех</w:t>
      </w:r>
      <w:r>
        <w:rPr>
          <w:spacing w:val="-9"/>
        </w:rPr>
        <w:t xml:space="preserve"> </w:t>
      </w:r>
      <w:r>
        <w:t>стадиях</w:t>
      </w:r>
      <w:r>
        <w:rPr>
          <w:spacing w:val="-9"/>
        </w:rPr>
        <w:t xml:space="preserve"> </w:t>
      </w:r>
      <w:r>
        <w:t>жизненного</w:t>
      </w:r>
      <w:r>
        <w:rPr>
          <w:spacing w:val="40"/>
        </w:rPr>
        <w:t xml:space="preserve"> </w:t>
      </w:r>
      <w:r>
        <w:t>цикла в авиастроении. Особое внимание уделяется этапам проектирования и производства,</w:t>
      </w:r>
      <w:r>
        <w:rPr>
          <w:spacing w:val="40"/>
        </w:rPr>
        <w:t xml:space="preserve"> </w:t>
      </w:r>
      <w:r>
        <w:t>где формируется до 80% потенциальных несоответствий. Внедрение системы</w:t>
      </w:r>
      <w:r>
        <w:rPr>
          <w:spacing w:val="40"/>
        </w:rPr>
        <w:t xml:space="preserve"> </w:t>
      </w:r>
      <w:r>
        <w:t>предусматривает создание цифровых двойников, позволяющих отслеживать критические</w:t>
      </w:r>
      <w:r>
        <w:rPr>
          <w:spacing w:val="40"/>
        </w:rPr>
        <w:t xml:space="preserve"> </w:t>
      </w:r>
      <w:r>
        <w:rPr>
          <w:spacing w:val="-2"/>
        </w:rPr>
        <w:t>параметры в режиме реального времени. Это обеспечивает возможность раннего обнаружения</w:t>
      </w:r>
      <w:r>
        <w:rPr>
          <w:spacing w:val="40"/>
        </w:rPr>
        <w:t xml:space="preserve"> </w:t>
      </w:r>
      <w:r>
        <w:t>отклонений до их перерастания в критические несоответствия.</w:t>
      </w:r>
    </w:p>
    <w:p w14:paraId="0A677C3E" w14:textId="77777777" w:rsidR="00103674" w:rsidRDefault="00000000">
      <w:pPr>
        <w:pStyle w:val="a3"/>
        <w:spacing w:before="7"/>
        <w:ind w:left="142" w:right="425" w:firstLine="140"/>
      </w:pPr>
      <w:r>
        <w:t>Важным элементом системы является разработка детализированных регламентов</w:t>
      </w:r>
      <w:r>
        <w:rPr>
          <w:spacing w:val="40"/>
        </w:rPr>
        <w:t xml:space="preserve"> </w:t>
      </w:r>
      <w:r>
        <w:t>реагирования для различных категорий рисков. Для каждого идентифицированного риска</w:t>
      </w:r>
      <w:r>
        <w:rPr>
          <w:spacing w:val="40"/>
        </w:rPr>
        <w:t xml:space="preserve"> </w:t>
      </w:r>
      <w:r>
        <w:t>определяются пороговые значения контролируемых параметров, ответственные лица,</w:t>
      </w:r>
      <w:r>
        <w:rPr>
          <w:spacing w:val="40"/>
        </w:rPr>
        <w:t xml:space="preserve"> </w:t>
      </w:r>
      <w:r>
        <w:t>временные рамки реагирования и корректирующие действия. Особую сложность</w:t>
      </w:r>
      <w:r>
        <w:rPr>
          <w:spacing w:val="40"/>
        </w:rPr>
        <w:t xml:space="preserve"> </w:t>
      </w:r>
      <w:r>
        <w:t>представляет управление качеством в условиях протяженных кооперационных цепочек, где</w:t>
      </w:r>
      <w:r>
        <w:rPr>
          <w:spacing w:val="40"/>
        </w:rPr>
        <w:t xml:space="preserve"> </w:t>
      </w:r>
      <w:r>
        <w:t>необходим дифференцированный подход к поставщикам компонентов. Предлагаемая</w:t>
      </w:r>
      <w:r>
        <w:rPr>
          <w:spacing w:val="40"/>
        </w:rPr>
        <w:t xml:space="preserve"> </w:t>
      </w:r>
      <w:r>
        <w:t>методика включает классификацию поставщиков по степени критичности поставляемых</w:t>
      </w:r>
      <w:r>
        <w:rPr>
          <w:spacing w:val="40"/>
        </w:rPr>
        <w:t xml:space="preserve"> </w:t>
      </w:r>
      <w:r>
        <w:t>изделий и оценке стабильности их производственных процессов.</w:t>
      </w:r>
    </w:p>
    <w:p w14:paraId="3F15FACA" w14:textId="77777777" w:rsidR="00103674" w:rsidRDefault="00000000">
      <w:pPr>
        <w:pStyle w:val="a3"/>
        <w:spacing w:before="10" w:line="237" w:lineRule="auto"/>
        <w:ind w:left="142" w:right="425" w:firstLine="140"/>
      </w:pPr>
      <w:r>
        <w:t>Практическая реализация риск-ориентированной модели демонстрирует экономический</w:t>
      </w:r>
      <w:r>
        <w:rPr>
          <w:spacing w:val="40"/>
        </w:rPr>
        <w:t xml:space="preserve"> </w:t>
      </w:r>
      <w:r>
        <w:t>эффект за счет сокращения стоимости качества. Профилактика дефектов на ранних стадиях</w:t>
      </w:r>
      <w:r>
        <w:rPr>
          <w:spacing w:val="40"/>
        </w:rPr>
        <w:t xml:space="preserve"> </w:t>
      </w:r>
      <w:r>
        <w:t>позволяет уменьшить затраты на переделку, доработку и гарантийное обслуживание.</w:t>
      </w:r>
    </w:p>
    <w:p w14:paraId="4942EDED" w14:textId="77777777" w:rsidR="00103674" w:rsidRDefault="00000000">
      <w:pPr>
        <w:pStyle w:val="a3"/>
        <w:spacing w:before="2"/>
        <w:ind w:left="142" w:right="418" w:firstLine="140"/>
      </w:pPr>
      <w:r>
        <w:t>Внедрение цифровых технологий значительно усиливает эффективность риск-</w:t>
      </w:r>
      <w:r>
        <w:rPr>
          <w:spacing w:val="40"/>
        </w:rPr>
        <w:t xml:space="preserve"> </w:t>
      </w:r>
      <w:r>
        <w:t>ориентированного подхода. Использование систем автоматизированного сбора данных и их</w:t>
      </w:r>
      <w:r>
        <w:rPr>
          <w:spacing w:val="40"/>
        </w:rPr>
        <w:t xml:space="preserve"> </w:t>
      </w:r>
      <w:r>
        <w:t>анализа позволяет выявлять скрытые зависимости и прогнозировать потенциальные</w:t>
      </w:r>
      <w:r>
        <w:rPr>
          <w:spacing w:val="40"/>
        </w:rPr>
        <w:t xml:space="preserve"> </w:t>
      </w:r>
      <w:r>
        <w:t>проблемы.</w:t>
      </w:r>
      <w:r>
        <w:rPr>
          <w:spacing w:val="-10"/>
        </w:rPr>
        <w:t xml:space="preserve"> </w:t>
      </w:r>
      <w:r>
        <w:t>Особое</w:t>
      </w:r>
      <w:r>
        <w:rPr>
          <w:spacing w:val="-10"/>
        </w:rPr>
        <w:t xml:space="preserve"> </w:t>
      </w:r>
      <w:r>
        <w:t>значение</w:t>
      </w:r>
      <w:r>
        <w:rPr>
          <w:spacing w:val="-10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обеспечение</w:t>
      </w:r>
      <w:r>
        <w:rPr>
          <w:spacing w:val="-10"/>
        </w:rPr>
        <w:t xml:space="preserve"> </w:t>
      </w:r>
      <w:r>
        <w:t>сквозной</w:t>
      </w:r>
      <w:r>
        <w:rPr>
          <w:spacing w:val="-10"/>
        </w:rPr>
        <w:t xml:space="preserve"> </w:t>
      </w:r>
      <w:r>
        <w:t>прослеживаемости</w:t>
      </w:r>
      <w:r>
        <w:rPr>
          <w:spacing w:val="-10"/>
        </w:rPr>
        <w:t xml:space="preserve"> </w:t>
      </w:r>
      <w:r>
        <w:t>всех</w:t>
      </w:r>
      <w:r>
        <w:rPr>
          <w:spacing w:val="-10"/>
        </w:rPr>
        <w:t xml:space="preserve"> </w:t>
      </w:r>
      <w:r>
        <w:t>критических</w:t>
      </w:r>
      <w:r>
        <w:rPr>
          <w:spacing w:val="40"/>
        </w:rPr>
        <w:t xml:space="preserve"> </w:t>
      </w:r>
      <w:r>
        <w:t>характеристик изделия на протяжении всего жизненного цикла.</w:t>
      </w:r>
    </w:p>
    <w:p w14:paraId="27AE6F12" w14:textId="77777777" w:rsidR="00103674" w:rsidRDefault="00000000">
      <w:pPr>
        <w:pStyle w:val="a3"/>
        <w:spacing w:before="6"/>
        <w:ind w:left="142" w:right="422" w:firstLine="140"/>
      </w:pPr>
      <w:r>
        <w:t>Переход от традиционной системы исправления несоответствий к их системному</w:t>
      </w:r>
      <w:r>
        <w:rPr>
          <w:spacing w:val="40"/>
        </w:rPr>
        <w:t xml:space="preserve"> </w:t>
      </w:r>
      <w:r>
        <w:t>предупреждению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9"/>
        </w:rPr>
        <w:t xml:space="preserve"> </w:t>
      </w:r>
      <w:r>
        <w:t>стратегическую</w:t>
      </w:r>
      <w:r>
        <w:rPr>
          <w:spacing w:val="-10"/>
        </w:rPr>
        <w:t xml:space="preserve"> </w:t>
      </w:r>
      <w:r>
        <w:t>задачу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современного</w:t>
      </w:r>
      <w:r>
        <w:rPr>
          <w:spacing w:val="-10"/>
        </w:rPr>
        <w:t xml:space="preserve"> </w:t>
      </w:r>
      <w:r>
        <w:t>авиастроения.</w:t>
      </w:r>
      <w:r>
        <w:rPr>
          <w:spacing w:val="40"/>
        </w:rPr>
        <w:t xml:space="preserve"> </w:t>
      </w:r>
      <w:r>
        <w:lastRenderedPageBreak/>
        <w:t>Реализация</w:t>
      </w:r>
      <w:r>
        <w:rPr>
          <w:spacing w:val="-5"/>
        </w:rPr>
        <w:t xml:space="preserve"> </w:t>
      </w:r>
      <w:r>
        <w:t>предложенных</w:t>
      </w:r>
      <w:r>
        <w:rPr>
          <w:spacing w:val="-6"/>
        </w:rPr>
        <w:t xml:space="preserve"> </w:t>
      </w:r>
      <w:r>
        <w:t>мер</w:t>
      </w:r>
      <w:r>
        <w:rPr>
          <w:spacing w:val="-6"/>
        </w:rPr>
        <w:t xml:space="preserve"> </w:t>
      </w:r>
      <w:r>
        <w:t>способствует</w:t>
      </w:r>
      <w:r>
        <w:rPr>
          <w:spacing w:val="-6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повышению</w:t>
      </w:r>
      <w:r>
        <w:rPr>
          <w:spacing w:val="-6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продукции,</w:t>
      </w:r>
      <w:r>
        <w:rPr>
          <w:spacing w:val="-6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укреплению конкурентных позиций предприятий отрасли на мировом рынке.</w:t>
      </w:r>
    </w:p>
    <w:p w14:paraId="69E7D470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7DCDB0CA" w14:textId="77777777" w:rsidR="00103674" w:rsidRDefault="00000000">
      <w:pPr>
        <w:pStyle w:val="a5"/>
        <w:numPr>
          <w:ilvl w:val="0"/>
          <w:numId w:val="226"/>
        </w:numPr>
        <w:tabs>
          <w:tab w:val="left" w:pos="452"/>
        </w:tabs>
        <w:ind w:right="423" w:firstLine="140"/>
        <w:jc w:val="both"/>
        <w:rPr>
          <w:sz w:val="16"/>
        </w:rPr>
      </w:pPr>
      <w:r w:rsidRPr="0017427D">
        <w:rPr>
          <w:sz w:val="16"/>
          <w:lang w:val="en-US"/>
        </w:rPr>
        <w:t>Vasiliev, V.A., Aleksandrova, S.V., Aleksandrov, M.N., Velmakina, Y.V. Possibilities for the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Integration of Quality Management Tools and Methods with Digital Technologies. </w:t>
      </w:r>
      <w:r>
        <w:rPr>
          <w:sz w:val="16"/>
        </w:rPr>
        <w:t>Russian</w:t>
      </w:r>
      <w:r>
        <w:rPr>
          <w:spacing w:val="40"/>
          <w:sz w:val="16"/>
        </w:rPr>
        <w:t xml:space="preserve"> </w:t>
      </w:r>
      <w:r>
        <w:rPr>
          <w:sz w:val="16"/>
        </w:rPr>
        <w:t>Metallurgy (Metally), 2020, 2020(13), стр. 1649–1652</w:t>
      </w:r>
    </w:p>
    <w:p w14:paraId="570428FF" w14:textId="77777777" w:rsidR="00103674" w:rsidRDefault="00000000">
      <w:pPr>
        <w:pStyle w:val="a5"/>
        <w:numPr>
          <w:ilvl w:val="0"/>
          <w:numId w:val="226"/>
        </w:numPr>
        <w:tabs>
          <w:tab w:val="left" w:pos="462"/>
        </w:tabs>
        <w:spacing w:before="4"/>
        <w:ind w:right="423" w:firstLine="140"/>
        <w:jc w:val="both"/>
        <w:rPr>
          <w:sz w:val="16"/>
        </w:rPr>
      </w:pPr>
      <w:r w:rsidRPr="0017427D">
        <w:rPr>
          <w:sz w:val="16"/>
          <w:lang w:val="en-US"/>
        </w:rPr>
        <w:t>Vasiliev Victor A., Aleksandrova Svetlana V., Aleksandrov Mark N. Integration of Quality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Management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Tools into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Digital Management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System. Proceedings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2021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IEEE International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Conference; Quality Management, Transport and Information Security, Information Technologies.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pacing w:val="-2"/>
          <w:sz w:val="16"/>
        </w:rPr>
        <w:t>Pp.352-354</w:t>
      </w:r>
    </w:p>
    <w:p w14:paraId="55A5A2F7" w14:textId="77777777" w:rsidR="00103674" w:rsidRDefault="00000000">
      <w:pPr>
        <w:pStyle w:val="a5"/>
        <w:numPr>
          <w:ilvl w:val="0"/>
          <w:numId w:val="226"/>
        </w:numPr>
        <w:tabs>
          <w:tab w:val="left" w:pos="477"/>
        </w:tabs>
        <w:spacing w:before="4"/>
        <w:ind w:right="421" w:firstLine="140"/>
        <w:jc w:val="both"/>
        <w:rPr>
          <w:sz w:val="16"/>
        </w:rPr>
      </w:pPr>
      <w:r w:rsidRPr="0017427D">
        <w:rPr>
          <w:sz w:val="16"/>
          <w:lang w:val="en-US"/>
        </w:rPr>
        <w:t>Aleksandrova Svetlana V., Vasiliev Victor A., Aleksandrov Mark N. Methods of Digital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Transformation of Management Systems. Proceedings of the 2021 IEEE International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Conference;Quality Management, Transport and Information Security, Information Technologies.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pacing w:val="-2"/>
          <w:sz w:val="16"/>
        </w:rPr>
        <w:t>Pp.7-10</w:t>
      </w:r>
    </w:p>
    <w:p w14:paraId="49F33F5B" w14:textId="77777777" w:rsidR="00103674" w:rsidRDefault="00000000">
      <w:pPr>
        <w:pStyle w:val="2"/>
        <w:spacing w:before="66"/>
        <w:ind w:left="988" w:right="700"/>
      </w:pPr>
      <w:r>
        <w:t>Обзор</w:t>
      </w:r>
      <w:r>
        <w:rPr>
          <w:spacing w:val="-5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оптимального</w:t>
      </w:r>
      <w:r>
        <w:rPr>
          <w:spacing w:val="-5"/>
        </w:rPr>
        <w:t xml:space="preserve"> </w:t>
      </w:r>
      <w:r>
        <w:t>расположения</w:t>
      </w:r>
      <w:r>
        <w:rPr>
          <w:spacing w:val="-7"/>
        </w:rPr>
        <w:t xml:space="preserve"> </w:t>
      </w:r>
      <w:r>
        <w:t>датчиков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применения</w:t>
      </w:r>
      <w:r>
        <w:rPr>
          <w:spacing w:val="-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 систем мониторинга авиационных конструкций</w:t>
      </w:r>
    </w:p>
    <w:p w14:paraId="13D26260" w14:textId="77777777" w:rsidR="00103674" w:rsidRDefault="00000000">
      <w:pPr>
        <w:pStyle w:val="a3"/>
        <w:spacing w:before="2"/>
        <w:ind w:left="2714" w:right="2427"/>
        <w:jc w:val="center"/>
      </w:pPr>
      <w:r>
        <w:t>Родин</w:t>
      </w:r>
      <w:r>
        <w:rPr>
          <w:spacing w:val="-10"/>
        </w:rPr>
        <w:t xml:space="preserve"> </w:t>
      </w:r>
      <w:r>
        <w:t>Н.А.,</w:t>
      </w:r>
      <w:r>
        <w:rPr>
          <w:spacing w:val="-10"/>
        </w:rPr>
        <w:t xml:space="preserve"> </w:t>
      </w:r>
      <w:r>
        <w:t>Склезнев</w:t>
      </w:r>
      <w:r>
        <w:rPr>
          <w:spacing w:val="-10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 г. Москва, Россия</w:t>
      </w:r>
    </w:p>
    <w:p w14:paraId="0914A7F6" w14:textId="77777777" w:rsidR="00103674" w:rsidRDefault="00000000">
      <w:pPr>
        <w:pStyle w:val="a3"/>
        <w:spacing w:before="2"/>
        <w:ind w:right="139" w:firstLine="140"/>
      </w:pPr>
      <w:r>
        <w:t>Современное развитие авиационной техники сопровождается повышением требований к</w:t>
      </w:r>
      <w:r>
        <w:rPr>
          <w:spacing w:val="40"/>
        </w:rPr>
        <w:t xml:space="preserve"> </w:t>
      </w:r>
      <w:r>
        <w:t>надёжности, ресурсу и безопасности летательных аппаратов. Одним из ключевых</w:t>
      </w:r>
      <w:r>
        <w:rPr>
          <w:spacing w:val="40"/>
        </w:rPr>
        <w:t xml:space="preserve"> </w:t>
      </w:r>
      <w:r>
        <w:t>направлений в обеспечении этих требований становится внедрение систем мониторинга</w:t>
      </w:r>
      <w:r>
        <w:rPr>
          <w:spacing w:val="40"/>
        </w:rPr>
        <w:t xml:space="preserve"> </w:t>
      </w:r>
      <w:r>
        <w:t>состояния конструкций (МСК) [1]. Одной из основных задач при проектировании системы</w:t>
      </w:r>
      <w:r>
        <w:rPr>
          <w:spacing w:val="40"/>
        </w:rPr>
        <w:t xml:space="preserve"> </w:t>
      </w:r>
      <w:r>
        <w:t>МСК является определение оптимального расположения ограниченного числа датчиков,</w:t>
      </w:r>
      <w:r>
        <w:rPr>
          <w:spacing w:val="40"/>
        </w:rPr>
        <w:t xml:space="preserve"> </w:t>
      </w:r>
      <w:r>
        <w:t>обеспечивающего полное восстановление динамического отклика конструкции, нахождение</w:t>
      </w:r>
      <w:r>
        <w:rPr>
          <w:spacing w:val="40"/>
        </w:rPr>
        <w:t xml:space="preserve"> </w:t>
      </w:r>
      <w:r>
        <w:t>повреждений и оценку напряженно-деформированного состояния.</w:t>
      </w:r>
    </w:p>
    <w:p w14:paraId="787C4CD9" w14:textId="77777777" w:rsidR="00103674" w:rsidRDefault="00000000">
      <w:pPr>
        <w:pStyle w:val="a3"/>
        <w:spacing w:before="3"/>
        <w:ind w:right="137" w:firstLine="140"/>
      </w:pPr>
      <w:r>
        <w:t>Целью работы является анализ и систематизация классических методов оптимального</w:t>
      </w:r>
      <w:r>
        <w:rPr>
          <w:spacing w:val="40"/>
        </w:rPr>
        <w:t xml:space="preserve"> </w:t>
      </w:r>
      <w:r>
        <w:t>размещения датчиков (Optimal Sensors Placement, OSP) [2], основанных на модальных</w:t>
      </w:r>
      <w:r>
        <w:rPr>
          <w:spacing w:val="40"/>
        </w:rPr>
        <w:t xml:space="preserve"> </w:t>
      </w:r>
      <w:r>
        <w:t>характеристиках конструкции, а также оценка их применимости для задач мониторинга</w:t>
      </w:r>
      <w:r>
        <w:rPr>
          <w:spacing w:val="40"/>
        </w:rPr>
        <w:t xml:space="preserve"> </w:t>
      </w:r>
      <w:r>
        <w:t>авиационных элементов. Для повышения эффективности системы МСК к сенсорной сети</w:t>
      </w:r>
      <w:r>
        <w:rPr>
          <w:spacing w:val="40"/>
        </w:rPr>
        <w:t xml:space="preserve"> </w:t>
      </w:r>
      <w:r>
        <w:t>предъявляются требования минимизации числа датчиков при сохранении чувствительности,</w:t>
      </w:r>
      <w:r>
        <w:rPr>
          <w:spacing w:val="40"/>
        </w:rPr>
        <w:t xml:space="preserve"> </w:t>
      </w:r>
      <w:r>
        <w:t>линейной независимости измерений и устойчивости к шуму. Оптимальная конфигурация</w:t>
      </w:r>
      <w:r>
        <w:rPr>
          <w:spacing w:val="40"/>
        </w:rPr>
        <w:t xml:space="preserve"> </w:t>
      </w:r>
      <w:r>
        <w:t>определяется на основе критериев информативности, модальной независимости и</w:t>
      </w:r>
      <w:r>
        <w:rPr>
          <w:spacing w:val="40"/>
        </w:rPr>
        <w:t xml:space="preserve"> </w:t>
      </w:r>
      <w:r>
        <w:t>минимальной взаимной корреляции мод.</w:t>
      </w:r>
    </w:p>
    <w:p w14:paraId="539D21C8" w14:textId="77777777" w:rsidR="00103674" w:rsidRDefault="00000000">
      <w:pPr>
        <w:pStyle w:val="a3"/>
        <w:spacing w:before="9"/>
        <w:ind w:right="134" w:firstLine="140"/>
        <w:jc w:val="right"/>
      </w:pPr>
      <w:r>
        <w:t>В</w:t>
      </w:r>
      <w:r>
        <w:rPr>
          <w:spacing w:val="-10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сформулированы</w:t>
      </w:r>
      <w:r>
        <w:rPr>
          <w:spacing w:val="-10"/>
        </w:rPr>
        <w:t xml:space="preserve"> </w:t>
      </w:r>
      <w:r>
        <w:t>основные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оптимальному</w:t>
      </w:r>
      <w:r>
        <w:rPr>
          <w:spacing w:val="-10"/>
        </w:rPr>
        <w:t xml:space="preserve"> </w:t>
      </w:r>
      <w:r>
        <w:t>размещению</w:t>
      </w:r>
      <w:r>
        <w:rPr>
          <w:spacing w:val="-10"/>
        </w:rPr>
        <w:t xml:space="preserve"> </w:t>
      </w:r>
      <w:r>
        <w:t>датчиков</w:t>
      </w:r>
      <w:r>
        <w:rPr>
          <w:spacing w:val="-1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применения в системах МСК, приведены критерии оценки оптимальности и основанные на</w:t>
      </w:r>
      <w:r>
        <w:rPr>
          <w:spacing w:val="40"/>
        </w:rPr>
        <w:t xml:space="preserve"> </w:t>
      </w:r>
      <w:r>
        <w:t>них</w:t>
      </w:r>
      <w:r>
        <w:rPr>
          <w:spacing w:val="31"/>
        </w:rPr>
        <w:t xml:space="preserve"> </w:t>
      </w:r>
      <w:r>
        <w:t>5</w:t>
      </w:r>
      <w:r>
        <w:rPr>
          <w:spacing w:val="31"/>
        </w:rPr>
        <w:t xml:space="preserve"> </w:t>
      </w:r>
      <w:r>
        <w:t>классических</w:t>
      </w:r>
      <w:r>
        <w:rPr>
          <w:spacing w:val="31"/>
        </w:rPr>
        <w:t xml:space="preserve"> </w:t>
      </w:r>
      <w:r>
        <w:t>метода</w:t>
      </w:r>
      <w:r>
        <w:rPr>
          <w:spacing w:val="39"/>
        </w:rPr>
        <w:t xml:space="preserve"> </w:t>
      </w:r>
      <w:r>
        <w:t>OSP:</w:t>
      </w:r>
      <w:r>
        <w:rPr>
          <w:spacing w:val="32"/>
        </w:rPr>
        <w:t xml:space="preserve"> </w:t>
      </w:r>
      <w:r>
        <w:t>метод</w:t>
      </w:r>
      <w:r>
        <w:rPr>
          <w:spacing w:val="35"/>
        </w:rPr>
        <w:t xml:space="preserve"> </w:t>
      </w:r>
      <w:r>
        <w:t>модальной</w:t>
      </w:r>
      <w:r>
        <w:rPr>
          <w:spacing w:val="31"/>
        </w:rPr>
        <w:t xml:space="preserve"> </w:t>
      </w:r>
      <w:r>
        <w:t>кинетической</w:t>
      </w:r>
      <w:r>
        <w:rPr>
          <w:spacing w:val="36"/>
        </w:rPr>
        <w:t xml:space="preserve"> </w:t>
      </w:r>
      <w:r>
        <w:t>энергии</w:t>
      </w:r>
      <w:r>
        <w:rPr>
          <w:spacing w:val="31"/>
        </w:rPr>
        <w:t xml:space="preserve"> </w:t>
      </w:r>
      <w:r>
        <w:t>(Modal</w:t>
      </w:r>
      <w:r>
        <w:rPr>
          <w:spacing w:val="37"/>
        </w:rPr>
        <w:t xml:space="preserve"> </w:t>
      </w:r>
      <w:r>
        <w:t>Kinetic</w:t>
      </w:r>
      <w:r>
        <w:rPr>
          <w:spacing w:val="40"/>
        </w:rPr>
        <w:t xml:space="preserve"> </w:t>
      </w:r>
      <w:r>
        <w:t>Energy,</w:t>
      </w:r>
      <w:r>
        <w:rPr>
          <w:spacing w:val="40"/>
        </w:rPr>
        <w:t xml:space="preserve"> </w:t>
      </w:r>
      <w:r>
        <w:t>MKE),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эффективной</w:t>
      </w:r>
      <w:r>
        <w:rPr>
          <w:spacing w:val="40"/>
        </w:rPr>
        <w:t xml:space="preserve"> </w:t>
      </w:r>
      <w:r>
        <w:t>независимости</w:t>
      </w:r>
      <w:r>
        <w:rPr>
          <w:spacing w:val="40"/>
        </w:rPr>
        <w:t xml:space="preserve"> </w:t>
      </w:r>
      <w:r>
        <w:t>(Effective</w:t>
      </w:r>
      <w:r>
        <w:rPr>
          <w:spacing w:val="40"/>
        </w:rPr>
        <w:t xml:space="preserve"> </w:t>
      </w:r>
      <w:r>
        <w:t>Independence,</w:t>
      </w:r>
      <w:r>
        <w:rPr>
          <w:spacing w:val="40"/>
        </w:rPr>
        <w:t xml:space="preserve"> </w:t>
      </w:r>
      <w:r>
        <w:t>EFI),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информационной</w:t>
      </w:r>
      <w:r>
        <w:rPr>
          <w:spacing w:val="80"/>
          <w:w w:val="150"/>
        </w:rPr>
        <w:t xml:space="preserve"> </w:t>
      </w:r>
      <w:r>
        <w:t>энтропии</w:t>
      </w:r>
      <w:r>
        <w:rPr>
          <w:spacing w:val="80"/>
          <w:w w:val="150"/>
        </w:rPr>
        <w:t xml:space="preserve"> </w:t>
      </w:r>
      <w:r>
        <w:t>(Information</w:t>
      </w:r>
      <w:r>
        <w:rPr>
          <w:spacing w:val="80"/>
        </w:rPr>
        <w:t xml:space="preserve"> </w:t>
      </w:r>
      <w:r>
        <w:t>Entropy</w:t>
      </w:r>
      <w:r>
        <w:rPr>
          <w:spacing w:val="80"/>
          <w:w w:val="150"/>
        </w:rPr>
        <w:t xml:space="preserve"> </w:t>
      </w:r>
      <w:r>
        <w:t>Index,</w:t>
      </w:r>
      <w:r>
        <w:rPr>
          <w:spacing w:val="80"/>
        </w:rPr>
        <w:t xml:space="preserve"> </w:t>
      </w:r>
      <w:r>
        <w:t>IEI),</w:t>
      </w:r>
      <w:r>
        <w:rPr>
          <w:spacing w:val="80"/>
        </w:rPr>
        <w:t xml:space="preserve"> </w:t>
      </w:r>
      <w:r>
        <w:t>метод</w:t>
      </w:r>
      <w:r>
        <w:rPr>
          <w:spacing w:val="80"/>
          <w:w w:val="150"/>
        </w:rPr>
        <w:t xml:space="preserve"> </w:t>
      </w:r>
      <w:r>
        <w:t>минимального</w:t>
      </w:r>
      <w:r>
        <w:rPr>
          <w:spacing w:val="40"/>
        </w:rPr>
        <w:t xml:space="preserve"> </w:t>
      </w:r>
      <w:r>
        <w:t>коэффициента</w:t>
      </w:r>
      <w:r>
        <w:rPr>
          <w:spacing w:val="40"/>
        </w:rPr>
        <w:t xml:space="preserve"> </w:t>
      </w:r>
      <w:r>
        <w:t>модальной</w:t>
      </w:r>
      <w:r>
        <w:rPr>
          <w:spacing w:val="40"/>
        </w:rPr>
        <w:t xml:space="preserve"> </w:t>
      </w:r>
      <w:r>
        <w:t>корреляции</w:t>
      </w:r>
      <w:r>
        <w:rPr>
          <w:spacing w:val="40"/>
        </w:rPr>
        <w:t xml:space="preserve"> </w:t>
      </w:r>
      <w:r>
        <w:t>(MinMAC)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нормализованных</w:t>
      </w:r>
      <w:r>
        <w:rPr>
          <w:spacing w:val="40"/>
        </w:rPr>
        <w:t xml:space="preserve"> </w:t>
      </w:r>
      <w:r>
        <w:t>модальных</w:t>
      </w:r>
      <w:r>
        <w:rPr>
          <w:spacing w:val="40"/>
        </w:rPr>
        <w:t xml:space="preserve"> </w:t>
      </w:r>
      <w:r>
        <w:t>смещений</w:t>
      </w:r>
      <w:r>
        <w:rPr>
          <w:spacing w:val="-4"/>
        </w:rPr>
        <w:t xml:space="preserve"> </w:t>
      </w:r>
      <w:r>
        <w:t>(Normalized Modal Displacement,</w:t>
      </w:r>
      <w:r>
        <w:rPr>
          <w:spacing w:val="-3"/>
        </w:rPr>
        <w:t xml:space="preserve"> </w:t>
      </w:r>
      <w:r>
        <w:t>NMD), а</w:t>
      </w:r>
      <w:r>
        <w:rPr>
          <w:spacing w:val="-5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приведены современные</w:t>
      </w:r>
      <w:r>
        <w:rPr>
          <w:spacing w:val="-5"/>
        </w:rPr>
        <w:t xml:space="preserve"> </w:t>
      </w:r>
      <w:r>
        <w:t>работы с</w:t>
      </w:r>
      <w:r>
        <w:rPr>
          <w:spacing w:val="40"/>
        </w:rPr>
        <w:t xml:space="preserve"> </w:t>
      </w:r>
      <w:r>
        <w:t>применением</w:t>
      </w:r>
      <w:r>
        <w:rPr>
          <w:spacing w:val="-12"/>
        </w:rPr>
        <w:t xml:space="preserve"> </w:t>
      </w:r>
      <w:r>
        <w:t>вышеописанных</w:t>
      </w:r>
      <w:r>
        <w:rPr>
          <w:spacing w:val="-11"/>
        </w:rPr>
        <w:t xml:space="preserve"> </w:t>
      </w:r>
      <w:r>
        <w:t>методов</w:t>
      </w:r>
      <w:r>
        <w:rPr>
          <w:spacing w:val="-11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создании</w:t>
      </w:r>
      <w:r>
        <w:rPr>
          <w:spacing w:val="-11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МСК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реальных</w:t>
      </w:r>
      <w:r>
        <w:rPr>
          <w:spacing w:val="-11"/>
        </w:rPr>
        <w:t xml:space="preserve"> </w:t>
      </w:r>
      <w:r>
        <w:t>конструкциях.</w:t>
      </w:r>
      <w:r>
        <w:rPr>
          <w:spacing w:val="40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методов</w:t>
      </w:r>
      <w:r>
        <w:rPr>
          <w:spacing w:val="40"/>
        </w:rPr>
        <w:t xml:space="preserve"> </w:t>
      </w:r>
      <w:r>
        <w:t>показал,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эффективность</w:t>
      </w:r>
      <w:r>
        <w:rPr>
          <w:spacing w:val="40"/>
        </w:rPr>
        <w:t xml:space="preserve"> </w:t>
      </w:r>
      <w:r>
        <w:t>каждого</w:t>
      </w:r>
      <w:r>
        <w:rPr>
          <w:spacing w:val="40"/>
        </w:rPr>
        <w:t xml:space="preserve"> </w:t>
      </w:r>
      <w:r>
        <w:t>подхода</w:t>
      </w:r>
      <w:r>
        <w:rPr>
          <w:spacing w:val="40"/>
        </w:rPr>
        <w:t xml:space="preserve"> </w:t>
      </w:r>
      <w:r>
        <w:t>определяется</w:t>
      </w:r>
      <w:r>
        <w:rPr>
          <w:spacing w:val="40"/>
        </w:rPr>
        <w:t xml:space="preserve"> </w:t>
      </w:r>
      <w:r>
        <w:t>типом</w:t>
      </w:r>
      <w:r>
        <w:rPr>
          <w:spacing w:val="80"/>
        </w:rPr>
        <w:t xml:space="preserve"> </w:t>
      </w:r>
      <w:r>
        <w:t>конструкции,</w:t>
      </w:r>
      <w:r>
        <w:rPr>
          <w:spacing w:val="22"/>
        </w:rPr>
        <w:t xml:space="preserve"> </w:t>
      </w:r>
      <w:r>
        <w:t>количеством</w:t>
      </w:r>
      <w:r>
        <w:rPr>
          <w:spacing w:val="21"/>
        </w:rPr>
        <w:t xml:space="preserve"> </w:t>
      </w:r>
      <w:r>
        <w:t>ее</w:t>
      </w:r>
      <w:r>
        <w:rPr>
          <w:spacing w:val="26"/>
        </w:rPr>
        <w:t xml:space="preserve"> </w:t>
      </w:r>
      <w:r>
        <w:t>степеней</w:t>
      </w:r>
      <w:r>
        <w:rPr>
          <w:spacing w:val="22"/>
        </w:rPr>
        <w:t xml:space="preserve"> </w:t>
      </w:r>
      <w:r>
        <w:t>свободы</w:t>
      </w:r>
      <w:r>
        <w:rPr>
          <w:spacing w:val="25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числом</w:t>
      </w:r>
      <w:r>
        <w:rPr>
          <w:spacing w:val="21"/>
        </w:rPr>
        <w:t xml:space="preserve"> </w:t>
      </w:r>
      <w:r>
        <w:t>рассматриваемых</w:t>
      </w:r>
      <w:r>
        <w:rPr>
          <w:spacing w:val="22"/>
        </w:rPr>
        <w:t xml:space="preserve"> </w:t>
      </w:r>
      <w:r>
        <w:t>мод.</w:t>
      </w:r>
      <w:r>
        <w:rPr>
          <w:spacing w:val="22"/>
        </w:rPr>
        <w:t xml:space="preserve"> </w:t>
      </w:r>
      <w:r>
        <w:t>Методы,</w:t>
      </w:r>
      <w:r>
        <w:rPr>
          <w:spacing w:val="40"/>
        </w:rPr>
        <w:t xml:space="preserve"> </w:t>
      </w:r>
      <w:r>
        <w:t>основанные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матрице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Фишера</w:t>
      </w:r>
      <w:r>
        <w:rPr>
          <w:spacing w:val="80"/>
        </w:rPr>
        <w:t xml:space="preserve"> </w:t>
      </w:r>
      <w:r>
        <w:t>(EFI,</w:t>
      </w:r>
      <w:r>
        <w:rPr>
          <w:spacing w:val="80"/>
        </w:rPr>
        <w:t xml:space="preserve"> </w:t>
      </w:r>
      <w:r>
        <w:t>IEI),</w:t>
      </w:r>
      <w:r>
        <w:rPr>
          <w:spacing w:val="80"/>
        </w:rPr>
        <w:t xml:space="preserve"> </w:t>
      </w:r>
      <w:r>
        <w:t>демонстрируют</w:t>
      </w:r>
      <w:r>
        <w:rPr>
          <w:spacing w:val="80"/>
        </w:rPr>
        <w:t xml:space="preserve"> </w:t>
      </w:r>
      <w:r>
        <w:t>высокую</w:t>
      </w:r>
      <w:r>
        <w:rPr>
          <w:spacing w:val="40"/>
        </w:rPr>
        <w:t xml:space="preserve"> </w:t>
      </w:r>
      <w:r>
        <w:t>устойчивость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шумам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универсальность</w:t>
      </w:r>
      <w:r>
        <w:rPr>
          <w:spacing w:val="-2"/>
        </w:rPr>
        <w:t xml:space="preserve"> </w:t>
      </w:r>
      <w:r>
        <w:t>применения,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 время</w:t>
      </w:r>
      <w:r>
        <w:rPr>
          <w:spacing w:val="-2"/>
        </w:rPr>
        <w:t xml:space="preserve"> </w:t>
      </w:r>
      <w:r>
        <w:t>как MKE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NMD</w:t>
      </w:r>
      <w:r>
        <w:rPr>
          <w:spacing w:val="-4"/>
        </w:rPr>
        <w:t xml:space="preserve"> </w:t>
      </w:r>
      <w:r>
        <w:t>остаются</w:t>
      </w:r>
      <w:r>
        <w:rPr>
          <w:spacing w:val="40"/>
        </w:rPr>
        <w:t xml:space="preserve"> </w:t>
      </w:r>
      <w:r>
        <w:t>востребованным на ранних этапах проектирования благодаря своей наглядности и простоте</w:t>
      </w:r>
      <w:r>
        <w:rPr>
          <w:spacing w:val="40"/>
        </w:rPr>
        <w:t xml:space="preserve"> </w:t>
      </w:r>
      <w:r>
        <w:t>реализации.</w:t>
      </w:r>
      <w:r>
        <w:rPr>
          <w:spacing w:val="-4"/>
        </w:rPr>
        <w:t xml:space="preserve"> </w:t>
      </w:r>
      <w:r>
        <w:t>MinMAC</w:t>
      </w:r>
      <w:r>
        <w:rPr>
          <w:spacing w:val="-6"/>
        </w:rPr>
        <w:t xml:space="preserve"> </w:t>
      </w:r>
      <w:r>
        <w:t>рекомендуется</w:t>
      </w:r>
      <w:r>
        <w:rPr>
          <w:spacing w:val="-4"/>
        </w:rPr>
        <w:t xml:space="preserve"> </w:t>
      </w:r>
      <w:r>
        <w:t>использовать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7"/>
        </w:rPr>
        <w:t xml:space="preserve"> </w:t>
      </w:r>
      <w:r>
        <w:t>дополнительного</w:t>
      </w:r>
      <w:r>
        <w:rPr>
          <w:spacing w:val="-5"/>
        </w:rPr>
        <w:t xml:space="preserve"> </w:t>
      </w:r>
      <w:r>
        <w:t>критерия</w:t>
      </w:r>
      <w:r>
        <w:rPr>
          <w:spacing w:val="-3"/>
        </w:rPr>
        <w:t xml:space="preserve"> </w:t>
      </w:r>
      <w:r>
        <w:rPr>
          <w:spacing w:val="-5"/>
        </w:rPr>
        <w:t>при</w:t>
      </w:r>
    </w:p>
    <w:p w14:paraId="4E25E6B9" w14:textId="77777777" w:rsidR="00103674" w:rsidRDefault="00000000">
      <w:pPr>
        <w:pStyle w:val="a3"/>
        <w:spacing w:before="10"/>
      </w:pPr>
      <w:r>
        <w:t>комбинированной</w:t>
      </w:r>
      <w:r>
        <w:rPr>
          <w:spacing w:val="-8"/>
        </w:rPr>
        <w:t xml:space="preserve"> </w:t>
      </w:r>
      <w:r>
        <w:t>оптимизации</w:t>
      </w:r>
      <w:r>
        <w:rPr>
          <w:spacing w:val="-7"/>
        </w:rPr>
        <w:t xml:space="preserve"> </w:t>
      </w:r>
      <w:r>
        <w:t>сенсорных</w:t>
      </w:r>
      <w:r>
        <w:rPr>
          <w:spacing w:val="-6"/>
        </w:rPr>
        <w:t xml:space="preserve"> </w:t>
      </w:r>
      <w:r>
        <w:rPr>
          <w:spacing w:val="-2"/>
        </w:rPr>
        <w:t>сетей.</w:t>
      </w:r>
    </w:p>
    <w:p w14:paraId="1F1124B8" w14:textId="77777777" w:rsidR="00103674" w:rsidRDefault="00000000">
      <w:pPr>
        <w:pStyle w:val="a3"/>
        <w:ind w:right="144" w:firstLine="140"/>
      </w:pPr>
      <w:r>
        <w:t>Результаты исследования могут быть использованы в качестве методологической основы</w:t>
      </w:r>
      <w:r>
        <w:rPr>
          <w:spacing w:val="40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решении</w:t>
      </w:r>
      <w:r>
        <w:rPr>
          <w:spacing w:val="-7"/>
        </w:rPr>
        <w:t xml:space="preserve"> </w:t>
      </w:r>
      <w:r>
        <w:t>задач</w:t>
      </w:r>
      <w:r>
        <w:rPr>
          <w:spacing w:val="-3"/>
        </w:rPr>
        <w:t xml:space="preserve"> </w:t>
      </w:r>
      <w:r>
        <w:t>проектирования</w:t>
      </w:r>
      <w:r>
        <w:rPr>
          <w:spacing w:val="-6"/>
        </w:rPr>
        <w:t xml:space="preserve"> </w:t>
      </w:r>
      <w:r>
        <w:t>мультифункциональных</w:t>
      </w:r>
      <w:r>
        <w:rPr>
          <w:spacing w:val="-6"/>
        </w:rPr>
        <w:t xml:space="preserve"> </w:t>
      </w:r>
      <w:r>
        <w:t>аэрокосмических</w:t>
      </w:r>
      <w:r>
        <w:rPr>
          <w:spacing w:val="-6"/>
        </w:rPr>
        <w:t xml:space="preserve"> </w:t>
      </w:r>
      <w:r>
        <w:t>конструкций</w:t>
      </w:r>
      <w:r>
        <w:rPr>
          <w:spacing w:val="-7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интегрированными сенсорными системами.</w:t>
      </w:r>
    </w:p>
    <w:p w14:paraId="6FBA74B1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5F1B9FF0" w14:textId="77777777" w:rsidR="00103674" w:rsidRDefault="00000000">
      <w:pPr>
        <w:pStyle w:val="a5"/>
        <w:numPr>
          <w:ilvl w:val="0"/>
          <w:numId w:val="225"/>
        </w:numPr>
        <w:tabs>
          <w:tab w:val="left" w:pos="752"/>
        </w:tabs>
        <w:spacing w:before="2"/>
        <w:ind w:right="132" w:firstLine="140"/>
        <w:rPr>
          <w:sz w:val="16"/>
        </w:rPr>
      </w:pPr>
      <w:r w:rsidRPr="0017427D">
        <w:rPr>
          <w:sz w:val="16"/>
          <w:lang w:val="en-US"/>
        </w:rPr>
        <w:t>Hassani</w:t>
      </w:r>
      <w:r w:rsidRPr="0017427D">
        <w:rPr>
          <w:spacing w:val="2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S.,</w:t>
      </w:r>
      <w:r w:rsidRPr="0017427D">
        <w:rPr>
          <w:spacing w:val="2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Dackermann</w:t>
      </w:r>
      <w:r w:rsidRPr="0017427D">
        <w:rPr>
          <w:spacing w:val="2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U.</w:t>
      </w:r>
      <w:r w:rsidRPr="0017427D">
        <w:rPr>
          <w:spacing w:val="2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</w:t>
      </w:r>
      <w:r w:rsidRPr="0017427D">
        <w:rPr>
          <w:spacing w:val="2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systematic</w:t>
      </w:r>
      <w:r w:rsidRPr="0017427D">
        <w:rPr>
          <w:spacing w:val="2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review</w:t>
      </w:r>
      <w:r w:rsidRPr="0017427D">
        <w:rPr>
          <w:spacing w:val="2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2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advanced</w:t>
      </w:r>
      <w:r w:rsidRPr="0017427D">
        <w:rPr>
          <w:spacing w:val="2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sensor</w:t>
      </w:r>
      <w:r w:rsidRPr="0017427D">
        <w:rPr>
          <w:spacing w:val="2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technologies</w:t>
      </w:r>
      <w:r w:rsidRPr="0017427D">
        <w:rPr>
          <w:spacing w:val="1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2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non-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destructive testing and structural health monitoring //Sensors. – 2023. – </w:t>
      </w:r>
      <w:r>
        <w:rPr>
          <w:sz w:val="16"/>
        </w:rPr>
        <w:t>Т</w:t>
      </w:r>
      <w:r w:rsidRPr="0017427D">
        <w:rPr>
          <w:sz w:val="16"/>
          <w:lang w:val="en-US"/>
        </w:rPr>
        <w:t xml:space="preserve">. 23. – №. </w:t>
      </w:r>
      <w:r>
        <w:rPr>
          <w:sz w:val="16"/>
        </w:rPr>
        <w:t>4. – С. 2204.</w:t>
      </w:r>
    </w:p>
    <w:p w14:paraId="41D39AEC" w14:textId="77777777" w:rsidR="00103674" w:rsidRDefault="00000000">
      <w:pPr>
        <w:pStyle w:val="a5"/>
        <w:numPr>
          <w:ilvl w:val="0"/>
          <w:numId w:val="225"/>
        </w:numPr>
        <w:tabs>
          <w:tab w:val="left" w:pos="747"/>
        </w:tabs>
        <w:ind w:right="141" w:firstLine="140"/>
        <w:rPr>
          <w:sz w:val="16"/>
        </w:rPr>
      </w:pPr>
      <w:r w:rsidRPr="0017427D">
        <w:rPr>
          <w:sz w:val="16"/>
          <w:lang w:val="en-US"/>
        </w:rPr>
        <w:t>Ostachowicz</w:t>
      </w:r>
      <w:r w:rsidRPr="0017427D">
        <w:rPr>
          <w:spacing w:val="2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W., Soman R.,</w:t>
      </w:r>
      <w:r w:rsidRPr="0017427D">
        <w:rPr>
          <w:spacing w:val="1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Malinowski</w:t>
      </w:r>
      <w:r w:rsidRPr="0017427D">
        <w:rPr>
          <w:spacing w:val="2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P. Optimization of sensor placement for structural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lastRenderedPageBreak/>
        <w:t>health monitoring: A review //Structural health monitoring. – 2019. –</w:t>
      </w:r>
      <w:r w:rsidRPr="0017427D">
        <w:rPr>
          <w:spacing w:val="-1"/>
          <w:sz w:val="16"/>
          <w:lang w:val="en-US"/>
        </w:rPr>
        <w:t xml:space="preserve"> </w:t>
      </w:r>
      <w:r>
        <w:rPr>
          <w:sz w:val="16"/>
        </w:rPr>
        <w:t>Т</w:t>
      </w:r>
      <w:r w:rsidRPr="0017427D">
        <w:rPr>
          <w:sz w:val="16"/>
          <w:lang w:val="en-US"/>
        </w:rPr>
        <w:t>. 18. –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№. </w:t>
      </w:r>
      <w:r>
        <w:rPr>
          <w:sz w:val="16"/>
        </w:rPr>
        <w:t>3. – С. 963-988.</w:t>
      </w:r>
    </w:p>
    <w:p w14:paraId="6DEB1650" w14:textId="77777777" w:rsidR="00103674" w:rsidRDefault="00103674">
      <w:pPr>
        <w:pStyle w:val="a3"/>
        <w:spacing w:before="19"/>
        <w:ind w:left="0"/>
        <w:jc w:val="left"/>
      </w:pPr>
    </w:p>
    <w:p w14:paraId="6EC3FF4F" w14:textId="77777777" w:rsidR="00103674" w:rsidRDefault="00000000">
      <w:pPr>
        <w:pStyle w:val="2"/>
        <w:ind w:left="407" w:right="122"/>
      </w:pPr>
      <w:r>
        <w:t>Математическая</w:t>
      </w:r>
      <w:r>
        <w:rPr>
          <w:spacing w:val="-8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расчёта</w:t>
      </w:r>
      <w:r>
        <w:rPr>
          <w:spacing w:val="-7"/>
        </w:rPr>
        <w:t xml:space="preserve"> </w:t>
      </w:r>
      <w:r>
        <w:t>собственных</w:t>
      </w:r>
      <w:r>
        <w:rPr>
          <w:spacing w:val="-7"/>
        </w:rPr>
        <w:t xml:space="preserve"> </w:t>
      </w:r>
      <w:r>
        <w:t>частот</w:t>
      </w:r>
      <w:r>
        <w:rPr>
          <w:spacing w:val="-6"/>
        </w:rPr>
        <w:t xml:space="preserve"> </w:t>
      </w:r>
      <w:r>
        <w:t>композитных</w:t>
      </w:r>
      <w:r>
        <w:rPr>
          <w:spacing w:val="-7"/>
        </w:rPr>
        <w:t xml:space="preserve"> </w:t>
      </w:r>
      <w:r>
        <w:t>панелей</w:t>
      </w:r>
      <w:r>
        <w:rPr>
          <w:spacing w:val="-5"/>
        </w:rPr>
        <w:t xml:space="preserve"> </w:t>
      </w:r>
      <w:r>
        <w:t>несущих</w:t>
      </w:r>
      <w:r>
        <w:rPr>
          <w:spacing w:val="40"/>
        </w:rPr>
        <w:t xml:space="preserve"> </w:t>
      </w:r>
      <w:r>
        <w:t>поверхностей летательных аппаратов для оптимального проектирования с</w:t>
      </w:r>
      <w:r>
        <w:rPr>
          <w:spacing w:val="40"/>
        </w:rPr>
        <w:t xml:space="preserve"> </w:t>
      </w:r>
      <w:r>
        <w:t>уточненными ограничениями по динамической прочности</w:t>
      </w:r>
    </w:p>
    <w:p w14:paraId="70266A77" w14:textId="77777777" w:rsidR="00103674" w:rsidRDefault="00000000">
      <w:pPr>
        <w:pStyle w:val="a3"/>
        <w:spacing w:before="3"/>
        <w:ind w:left="2693" w:right="2412"/>
        <w:jc w:val="center"/>
      </w:pPr>
      <w:r>
        <w:t>Рыманова</w:t>
      </w:r>
      <w:r>
        <w:rPr>
          <w:spacing w:val="-10"/>
        </w:rPr>
        <w:t xml:space="preserve"> </w:t>
      </w:r>
      <w:r>
        <w:t>А.Н.,</w:t>
      </w:r>
      <w:r>
        <w:rPr>
          <w:spacing w:val="-10"/>
        </w:rPr>
        <w:t xml:space="preserve"> </w:t>
      </w:r>
      <w:r>
        <w:t>Гавва</w:t>
      </w:r>
      <w:r>
        <w:rPr>
          <w:spacing w:val="-10"/>
        </w:rPr>
        <w:t xml:space="preserve"> </w:t>
      </w:r>
      <w:r>
        <w:t>Л.М.</w:t>
      </w:r>
      <w:r>
        <w:rPr>
          <w:spacing w:val="40"/>
        </w:rPr>
        <w:t xml:space="preserve"> </w:t>
      </w:r>
      <w:r>
        <w:t>МАИ, г. Москва, Россия</w:t>
      </w:r>
    </w:p>
    <w:p w14:paraId="0CCF3F4F" w14:textId="77777777" w:rsidR="00103674" w:rsidRDefault="00000000">
      <w:pPr>
        <w:pStyle w:val="a3"/>
        <w:spacing w:before="2"/>
        <w:ind w:right="136" w:firstLine="140"/>
      </w:pPr>
      <w:r>
        <w:t>Современные тенденции в авиастроении требуют повышения эксплуатационных</w:t>
      </w:r>
      <w:r>
        <w:rPr>
          <w:spacing w:val="40"/>
        </w:rPr>
        <w:t xml:space="preserve"> </w:t>
      </w:r>
      <w:r>
        <w:t>характеристик летательных аппаратов (ЛА), что обуславливает необходимость увеличения</w:t>
      </w:r>
      <w:r>
        <w:rPr>
          <w:spacing w:val="40"/>
        </w:rPr>
        <w:t xml:space="preserve"> </w:t>
      </w:r>
      <w:r>
        <w:t>критической скорости флаттера при одновременной оптимизации массогабаритных</w:t>
      </w:r>
      <w:r>
        <w:rPr>
          <w:spacing w:val="40"/>
        </w:rPr>
        <w:t xml:space="preserve"> </w:t>
      </w:r>
      <w:r>
        <w:t>показателей. Перспективным направлением является использование структурных резервов</w:t>
      </w:r>
      <w:r>
        <w:rPr>
          <w:spacing w:val="40"/>
        </w:rPr>
        <w:t xml:space="preserve"> </w:t>
      </w:r>
      <w:r>
        <w:t>композитных конструкций [1,2]. Определение собственных частот колебаний конструкций</w:t>
      </w:r>
      <w:r>
        <w:rPr>
          <w:spacing w:val="40"/>
        </w:rPr>
        <w:t xml:space="preserve"> </w:t>
      </w:r>
      <w:r>
        <w:t>представляет</w:t>
      </w:r>
      <w:r>
        <w:rPr>
          <w:spacing w:val="40"/>
        </w:rPr>
        <w:t xml:space="preserve"> </w:t>
      </w:r>
      <w:r>
        <w:t>собой</w:t>
      </w:r>
      <w:r>
        <w:rPr>
          <w:spacing w:val="40"/>
        </w:rPr>
        <w:t xml:space="preserve"> </w:t>
      </w:r>
      <w:r>
        <w:t>фундаментальную</w:t>
      </w:r>
      <w:r>
        <w:rPr>
          <w:spacing w:val="40"/>
        </w:rPr>
        <w:t xml:space="preserve"> </w:t>
      </w:r>
      <w:r>
        <w:t>задачу</w:t>
      </w:r>
      <w:r>
        <w:rPr>
          <w:spacing w:val="40"/>
        </w:rPr>
        <w:t xml:space="preserve"> </w:t>
      </w:r>
      <w:r>
        <w:t>динамики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критически</w:t>
      </w:r>
      <w:r>
        <w:rPr>
          <w:spacing w:val="40"/>
        </w:rPr>
        <w:t xml:space="preserve"> </w:t>
      </w:r>
      <w:r>
        <w:t>важным</w:t>
      </w:r>
    </w:p>
    <w:p w14:paraId="2A6FD51B" w14:textId="77777777" w:rsidR="00103674" w:rsidRDefault="00000000">
      <w:pPr>
        <w:pStyle w:val="a3"/>
        <w:spacing w:before="66"/>
        <w:ind w:left="142" w:right="424"/>
      </w:pPr>
      <w:r>
        <w:t>этапом в решении проблем динамической аэроупругости, в частности, – прогнозирования</w:t>
      </w:r>
      <w:r>
        <w:rPr>
          <w:spacing w:val="40"/>
        </w:rPr>
        <w:t xml:space="preserve"> </w:t>
      </w:r>
      <w:r>
        <w:t>флаттера</w:t>
      </w:r>
      <w:r>
        <w:rPr>
          <w:spacing w:val="-5"/>
        </w:rPr>
        <w:t xml:space="preserve"> </w:t>
      </w:r>
      <w:r>
        <w:t>[3].</w:t>
      </w:r>
    </w:p>
    <w:p w14:paraId="1F4F315F" w14:textId="77777777" w:rsidR="00103674" w:rsidRDefault="00000000">
      <w:pPr>
        <w:pStyle w:val="a3"/>
        <w:spacing w:before="2"/>
        <w:ind w:left="142" w:right="419" w:firstLine="140"/>
      </w:pPr>
      <w:r>
        <w:t>В рамках исследования представлена новая математическая модель для расчёта</w:t>
      </w:r>
      <w:r>
        <w:rPr>
          <w:spacing w:val="40"/>
        </w:rPr>
        <w:t xml:space="preserve"> </w:t>
      </w:r>
      <w:r>
        <w:t>собственных частот конструктивно анизотропных панелей несущих поверхностей ЛА из</w:t>
      </w:r>
      <w:r>
        <w:rPr>
          <w:spacing w:val="40"/>
        </w:rPr>
        <w:t xml:space="preserve"> </w:t>
      </w:r>
      <w:r>
        <w:t>полимерных композиционных материалов. Модель основана на построении аналитического</w:t>
      </w:r>
      <w:r>
        <w:rPr>
          <w:spacing w:val="40"/>
        </w:rPr>
        <w:t xml:space="preserve"> </w:t>
      </w:r>
      <w:r>
        <w:t>решения нового дифференциального уравнения 6-го порядка в частных производных,</w:t>
      </w:r>
      <w:r>
        <w:rPr>
          <w:spacing w:val="40"/>
        </w:rPr>
        <w:t xml:space="preserve"> </w:t>
      </w:r>
      <w:r>
        <w:t>строящего</w:t>
      </w:r>
      <w:r>
        <w:rPr>
          <w:spacing w:val="-4"/>
        </w:rPr>
        <w:t xml:space="preserve"> </w:t>
      </w:r>
      <w:r>
        <w:t>динамику</w:t>
      </w:r>
      <w:r>
        <w:rPr>
          <w:spacing w:val="-4"/>
        </w:rPr>
        <w:t xml:space="preserve"> </w:t>
      </w:r>
      <w:r>
        <w:t>многослойной</w:t>
      </w:r>
      <w:r>
        <w:rPr>
          <w:spacing w:val="-5"/>
        </w:rPr>
        <w:t xml:space="preserve"> </w:t>
      </w:r>
      <w:r>
        <w:t>прямоугольной</w:t>
      </w:r>
      <w:r>
        <w:rPr>
          <w:spacing w:val="-5"/>
        </w:rPr>
        <w:t xml:space="preserve"> </w:t>
      </w:r>
      <w:r>
        <w:t>панели</w:t>
      </w:r>
      <w:r>
        <w:rPr>
          <w:spacing w:val="-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учётом</w:t>
      </w:r>
      <w:r>
        <w:rPr>
          <w:spacing w:val="-6"/>
        </w:rPr>
        <w:t xml:space="preserve"> </w:t>
      </w:r>
      <w:r>
        <w:t>анизотропии,</w:t>
      </w:r>
      <w:r>
        <w:rPr>
          <w:spacing w:val="-4"/>
        </w:rPr>
        <w:t xml:space="preserve"> </w:t>
      </w:r>
      <w:r>
        <w:t>вызванной</w:t>
      </w:r>
      <w:r>
        <w:rPr>
          <w:spacing w:val="40"/>
        </w:rPr>
        <w:t xml:space="preserve"> </w:t>
      </w:r>
      <w:r>
        <w:t>несимметричной укладкой слоёв.</w:t>
      </w:r>
    </w:p>
    <w:p w14:paraId="3C25C4B5" w14:textId="77777777" w:rsidR="00103674" w:rsidRDefault="00000000">
      <w:pPr>
        <w:pStyle w:val="a3"/>
        <w:spacing w:before="6"/>
        <w:ind w:left="142" w:right="427" w:firstLine="140"/>
      </w:pPr>
      <w:r>
        <w:t>К новым научным достижениям относятся: установление аналитических ограничений на</w:t>
      </w:r>
      <w:r>
        <w:rPr>
          <w:spacing w:val="40"/>
        </w:rPr>
        <w:t xml:space="preserve"> </w:t>
      </w:r>
      <w:r>
        <w:t>динамическую прочность, интегрируемых в процесс оптимального проектирования [4,5].</w:t>
      </w:r>
      <w:r>
        <w:rPr>
          <w:spacing w:val="40"/>
        </w:rPr>
        <w:t xml:space="preserve"> </w:t>
      </w:r>
      <w:r>
        <w:t>Целевая</w:t>
      </w:r>
      <w:r>
        <w:rPr>
          <w:spacing w:val="-3"/>
        </w:rPr>
        <w:t xml:space="preserve"> </w:t>
      </w:r>
      <w:r>
        <w:t>функция,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которой</w:t>
      </w:r>
      <w:r>
        <w:rPr>
          <w:spacing w:val="-5"/>
        </w:rPr>
        <w:t xml:space="preserve"> </w:t>
      </w:r>
      <w:r>
        <w:t>выступает</w:t>
      </w:r>
      <w:r>
        <w:rPr>
          <w:spacing w:val="-4"/>
        </w:rPr>
        <w:t xml:space="preserve"> </w:t>
      </w:r>
      <w:r>
        <w:t>масса,</w:t>
      </w:r>
      <w:r>
        <w:rPr>
          <w:spacing w:val="-4"/>
        </w:rPr>
        <w:t xml:space="preserve"> </w:t>
      </w:r>
      <w:r>
        <w:t>исследуется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условный</w:t>
      </w:r>
      <w:r>
        <w:rPr>
          <w:spacing w:val="-5"/>
        </w:rPr>
        <w:t xml:space="preserve"> </w:t>
      </w:r>
      <w:r>
        <w:t>экстремум</w:t>
      </w:r>
      <w:r>
        <w:rPr>
          <w:spacing w:val="-6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учетом ограничений по динамической аэроупругости. Аналитические решения задач</w:t>
      </w:r>
      <w:r>
        <w:rPr>
          <w:spacing w:val="40"/>
        </w:rPr>
        <w:t xml:space="preserve"> </w:t>
      </w:r>
      <w:r>
        <w:t>динамической прочности и динамической устойчивости, полученные на основе уточнённой</w:t>
      </w:r>
      <w:r>
        <w:rPr>
          <w:spacing w:val="40"/>
        </w:rPr>
        <w:t xml:space="preserve"> </w:t>
      </w:r>
      <w:r>
        <w:t>теории</w:t>
      </w:r>
      <w:r>
        <w:rPr>
          <w:spacing w:val="-1"/>
        </w:rPr>
        <w:t xml:space="preserve"> </w:t>
      </w:r>
      <w:r>
        <w:t>[6],</w:t>
      </w:r>
      <w:r>
        <w:rPr>
          <w:spacing w:val="-1"/>
        </w:rPr>
        <w:t xml:space="preserve"> </w:t>
      </w:r>
      <w:r>
        <w:t>вводятся в</w:t>
      </w:r>
      <w:r>
        <w:rPr>
          <w:spacing w:val="-1"/>
        </w:rPr>
        <w:t xml:space="preserve"> </w:t>
      </w:r>
      <w:r>
        <w:t>качестве</w:t>
      </w:r>
      <w:r>
        <w:rPr>
          <w:spacing w:val="-2"/>
        </w:rPr>
        <w:t xml:space="preserve"> </w:t>
      </w:r>
      <w:r>
        <w:t>строгих</w:t>
      </w:r>
      <w:r>
        <w:rPr>
          <w:spacing w:val="-1"/>
        </w:rPr>
        <w:t xml:space="preserve"> </w:t>
      </w:r>
      <w:r>
        <w:t>ограничений,</w:t>
      </w:r>
      <w:r>
        <w:rPr>
          <w:spacing w:val="-1"/>
        </w:rPr>
        <w:t xml:space="preserve"> </w:t>
      </w:r>
      <w:r>
        <w:t>включая значения собственных</w:t>
      </w:r>
      <w:r>
        <w:rPr>
          <w:spacing w:val="-1"/>
        </w:rPr>
        <w:t xml:space="preserve"> </w:t>
      </w:r>
      <w:r>
        <w:t>частот.</w:t>
      </w:r>
      <w:r>
        <w:rPr>
          <w:spacing w:val="40"/>
        </w:rPr>
        <w:t xml:space="preserve"> </w:t>
      </w:r>
      <w:r>
        <w:t>Алгоритм позволяет перейти к задаче на безусловный экстремум функции Лагранжа,</w:t>
      </w:r>
      <w:r>
        <w:rPr>
          <w:spacing w:val="40"/>
        </w:rPr>
        <w:t xml:space="preserve"> </w:t>
      </w:r>
      <w:r>
        <w:t>обеспечивая переход к строгому математическому формату оптимизации.</w:t>
      </w:r>
    </w:p>
    <w:p w14:paraId="0FF81A44" w14:textId="77777777" w:rsidR="00103674" w:rsidRDefault="00000000">
      <w:pPr>
        <w:pStyle w:val="a3"/>
        <w:spacing w:before="4"/>
        <w:ind w:left="142" w:right="418" w:firstLine="140"/>
      </w:pPr>
      <w:r>
        <w:t>Разработанная модель служит основой для достижения оптимальных размерно-весовых</w:t>
      </w:r>
      <w:r>
        <w:rPr>
          <w:spacing w:val="40"/>
        </w:rPr>
        <w:t xml:space="preserve"> </w:t>
      </w:r>
      <w:r>
        <w:t>решений элементов планера, что напрямую способствует повышению тактико-технических</w:t>
      </w:r>
      <w:r>
        <w:rPr>
          <w:spacing w:val="40"/>
        </w:rPr>
        <w:t xml:space="preserve"> </w:t>
      </w:r>
      <w:r>
        <w:t>характеристик и снижению затрат на разработку современной авиационной техники.</w:t>
      </w:r>
    </w:p>
    <w:p w14:paraId="3C145342" w14:textId="77777777" w:rsidR="00103674" w:rsidRDefault="00000000">
      <w:pPr>
        <w:pStyle w:val="a5"/>
        <w:numPr>
          <w:ilvl w:val="0"/>
          <w:numId w:val="224"/>
        </w:numPr>
        <w:tabs>
          <w:tab w:val="left" w:pos="452"/>
        </w:tabs>
        <w:spacing w:before="4"/>
        <w:ind w:right="416" w:firstLine="140"/>
        <w:jc w:val="both"/>
        <w:rPr>
          <w:sz w:val="16"/>
        </w:rPr>
      </w:pPr>
      <w:r w:rsidRPr="0017427D">
        <w:rPr>
          <w:sz w:val="16"/>
          <w:lang w:val="en-US"/>
        </w:rPr>
        <w:t>Xiao Y., Yang J., Yang J. Flutter Analysis of Composite Wing Using Differential Quadrature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Method // Advanced Materials Research. – 2013. – №765-767. – pp. 3147-3150.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pacing w:val="-2"/>
          <w:sz w:val="16"/>
        </w:rPr>
        <w:t>10.4028/</w:t>
      </w:r>
      <w:hyperlink r:id="rId11">
        <w:r>
          <w:rPr>
            <w:spacing w:val="-2"/>
            <w:sz w:val="16"/>
          </w:rPr>
          <w:t>www.scientific.net/AMR.765-767.3147.</w:t>
        </w:r>
      </w:hyperlink>
    </w:p>
    <w:p w14:paraId="72CAD96C" w14:textId="77777777" w:rsidR="00103674" w:rsidRDefault="00000000">
      <w:pPr>
        <w:pStyle w:val="a5"/>
        <w:numPr>
          <w:ilvl w:val="0"/>
          <w:numId w:val="224"/>
        </w:numPr>
        <w:tabs>
          <w:tab w:val="left" w:pos="472"/>
        </w:tabs>
        <w:spacing w:before="3"/>
        <w:ind w:right="422" w:firstLine="140"/>
        <w:jc w:val="both"/>
        <w:rPr>
          <w:sz w:val="16"/>
        </w:rPr>
      </w:pPr>
      <w:r>
        <w:rPr>
          <w:sz w:val="16"/>
        </w:rPr>
        <w:t>М. В. Белубекян, С. Р. Мартиросян Флаттер прямоугольной пластинки при наличии</w:t>
      </w:r>
      <w:r>
        <w:rPr>
          <w:spacing w:val="40"/>
          <w:sz w:val="16"/>
        </w:rPr>
        <w:t xml:space="preserve"> </w:t>
      </w:r>
      <w:r>
        <w:rPr>
          <w:sz w:val="16"/>
        </w:rPr>
        <w:t>сосредоточенных инерционных моментов // Актуальные проблемы механики сплошной</w:t>
      </w:r>
      <w:r>
        <w:rPr>
          <w:spacing w:val="40"/>
          <w:sz w:val="16"/>
        </w:rPr>
        <w:t xml:space="preserve"> </w:t>
      </w:r>
      <w:r>
        <w:rPr>
          <w:sz w:val="16"/>
        </w:rPr>
        <w:t>среды: Труды IV международной конференции, Цахкадзор, Армения, 21–26 сентября 2015</w:t>
      </w:r>
      <w:r>
        <w:rPr>
          <w:spacing w:val="40"/>
          <w:sz w:val="16"/>
        </w:rPr>
        <w:t xml:space="preserve"> </w:t>
      </w:r>
      <w:r>
        <w:rPr>
          <w:sz w:val="16"/>
        </w:rPr>
        <w:t>года. - Цахкадзор, Армения: Институт механики НАН РА; Институт проблем механики им.</w:t>
      </w:r>
      <w:r>
        <w:rPr>
          <w:spacing w:val="40"/>
          <w:sz w:val="16"/>
        </w:rPr>
        <w:t xml:space="preserve"> </w:t>
      </w:r>
      <w:r>
        <w:rPr>
          <w:sz w:val="16"/>
        </w:rPr>
        <w:t>А.Ю. Ишлинского РАН., 2015. - С. 86-90.</w:t>
      </w:r>
    </w:p>
    <w:p w14:paraId="6B040B41" w14:textId="77777777" w:rsidR="00103674" w:rsidRDefault="00000000">
      <w:pPr>
        <w:pStyle w:val="a5"/>
        <w:numPr>
          <w:ilvl w:val="0"/>
          <w:numId w:val="224"/>
        </w:numPr>
        <w:tabs>
          <w:tab w:val="left" w:pos="452"/>
        </w:tabs>
        <w:spacing w:before="5"/>
        <w:ind w:right="421" w:firstLine="140"/>
        <w:jc w:val="both"/>
        <w:rPr>
          <w:sz w:val="16"/>
        </w:rPr>
      </w:pPr>
      <w:r w:rsidRPr="0017427D">
        <w:rPr>
          <w:sz w:val="16"/>
          <w:lang w:val="en-US"/>
        </w:rPr>
        <w:t>Lyubomirov Y., Yartsev B. Classical flutter anisotropic composite wing. // 2015 International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Conference on Mechanics - Seventh Polyakhov's Reading. – 2015.</w:t>
      </w:r>
      <w:r w:rsidRPr="0017427D">
        <w:rPr>
          <w:spacing w:val="40"/>
          <w:sz w:val="16"/>
          <w:lang w:val="en-US"/>
        </w:rPr>
        <w:t xml:space="preserve"> </w:t>
      </w:r>
      <w:r>
        <w:rPr>
          <w:spacing w:val="-2"/>
          <w:sz w:val="16"/>
        </w:rPr>
        <w:t>10.1109/POLYAKHOV.2015.7106750.</w:t>
      </w:r>
    </w:p>
    <w:p w14:paraId="1530A2BE" w14:textId="77777777" w:rsidR="00103674" w:rsidRPr="0017427D" w:rsidRDefault="00000000">
      <w:pPr>
        <w:pStyle w:val="a5"/>
        <w:numPr>
          <w:ilvl w:val="0"/>
          <w:numId w:val="224"/>
        </w:numPr>
        <w:tabs>
          <w:tab w:val="left" w:pos="462"/>
        </w:tabs>
        <w:spacing w:before="0"/>
        <w:ind w:right="426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Reddy, J.N. Mechanics of Laminated Composite Plates and Shells: Theory and Analysis. –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Second Edition </w:t>
      </w:r>
      <w:r>
        <w:rPr>
          <w:sz w:val="16"/>
        </w:rPr>
        <w:t>изд</w:t>
      </w:r>
      <w:r w:rsidRPr="0017427D">
        <w:rPr>
          <w:sz w:val="16"/>
          <w:lang w:val="en-US"/>
        </w:rPr>
        <w:t xml:space="preserve">. – CRC Press, 2003. – 858 </w:t>
      </w:r>
      <w:r>
        <w:rPr>
          <w:sz w:val="16"/>
        </w:rPr>
        <w:t>с</w:t>
      </w:r>
      <w:r w:rsidRPr="0017427D">
        <w:rPr>
          <w:sz w:val="16"/>
          <w:lang w:val="en-US"/>
        </w:rPr>
        <w:t>.</w:t>
      </w:r>
    </w:p>
    <w:p w14:paraId="05E01CAF" w14:textId="77777777" w:rsidR="00103674" w:rsidRDefault="00000000">
      <w:pPr>
        <w:pStyle w:val="a5"/>
        <w:numPr>
          <w:ilvl w:val="0"/>
          <w:numId w:val="224"/>
        </w:numPr>
        <w:tabs>
          <w:tab w:val="left" w:pos="457"/>
        </w:tabs>
        <w:ind w:right="423" w:firstLine="140"/>
        <w:jc w:val="both"/>
        <w:rPr>
          <w:sz w:val="16"/>
        </w:rPr>
      </w:pPr>
      <w:r>
        <w:rPr>
          <w:sz w:val="16"/>
        </w:rPr>
        <w:t>Рыманова А.Н., Гавва Л.М. Математическая модель для оптимального проектирования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композитных панелей несущих поверхностей летательных аппаратов с уточненными</w:t>
      </w:r>
      <w:r>
        <w:rPr>
          <w:spacing w:val="40"/>
          <w:sz w:val="16"/>
        </w:rPr>
        <w:t xml:space="preserve"> </w:t>
      </w:r>
      <w:r>
        <w:rPr>
          <w:sz w:val="16"/>
        </w:rPr>
        <w:t>ограничениями</w:t>
      </w:r>
      <w:r>
        <w:rPr>
          <w:spacing w:val="22"/>
          <w:sz w:val="16"/>
        </w:rPr>
        <w:t xml:space="preserve"> </w:t>
      </w:r>
      <w:r>
        <w:rPr>
          <w:sz w:val="16"/>
        </w:rPr>
        <w:t>по</w:t>
      </w:r>
      <w:r>
        <w:rPr>
          <w:spacing w:val="24"/>
          <w:sz w:val="16"/>
        </w:rPr>
        <w:t xml:space="preserve"> </w:t>
      </w:r>
      <w:r>
        <w:rPr>
          <w:sz w:val="16"/>
        </w:rPr>
        <w:t>динамической</w:t>
      </w:r>
      <w:r>
        <w:rPr>
          <w:spacing w:val="25"/>
          <w:sz w:val="16"/>
        </w:rPr>
        <w:t xml:space="preserve"> </w:t>
      </w:r>
      <w:r>
        <w:rPr>
          <w:sz w:val="16"/>
        </w:rPr>
        <w:t>прочности//</w:t>
      </w:r>
      <w:r>
        <w:rPr>
          <w:spacing w:val="25"/>
          <w:sz w:val="16"/>
        </w:rPr>
        <w:t xml:space="preserve"> </w:t>
      </w:r>
      <w:r>
        <w:rPr>
          <w:sz w:val="16"/>
        </w:rPr>
        <w:t>Тезисы</w:t>
      </w:r>
      <w:r>
        <w:rPr>
          <w:spacing w:val="28"/>
          <w:sz w:val="16"/>
        </w:rPr>
        <w:t xml:space="preserve"> </w:t>
      </w:r>
      <w:r>
        <w:rPr>
          <w:sz w:val="16"/>
        </w:rPr>
        <w:t>23-ой</w:t>
      </w:r>
      <w:r>
        <w:rPr>
          <w:spacing w:val="24"/>
          <w:sz w:val="16"/>
        </w:rPr>
        <w:t xml:space="preserve"> </w:t>
      </w:r>
      <w:r>
        <w:rPr>
          <w:sz w:val="16"/>
        </w:rPr>
        <w:t>Международной</w:t>
      </w:r>
      <w:r>
        <w:rPr>
          <w:spacing w:val="25"/>
          <w:sz w:val="16"/>
        </w:rPr>
        <w:t xml:space="preserve"> </w:t>
      </w:r>
      <w:r>
        <w:rPr>
          <w:spacing w:val="-2"/>
          <w:sz w:val="16"/>
        </w:rPr>
        <w:t>конференции</w:t>
      </w:r>
    </w:p>
    <w:p w14:paraId="01B907E5" w14:textId="77777777" w:rsidR="00103674" w:rsidRDefault="00000000">
      <w:pPr>
        <w:pStyle w:val="a3"/>
        <w:spacing w:before="3"/>
        <w:ind w:left="142"/>
      </w:pPr>
      <w:r>
        <w:t>«Авиация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космонавтика»,</w:t>
      </w:r>
      <w:r>
        <w:rPr>
          <w:spacing w:val="-2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ноября 2024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М:</w:t>
      </w:r>
      <w:r>
        <w:rPr>
          <w:spacing w:val="-2"/>
        </w:rPr>
        <w:t xml:space="preserve"> </w:t>
      </w:r>
      <w:r>
        <w:t>Изд-во</w:t>
      </w:r>
      <w:r>
        <w:rPr>
          <w:spacing w:val="-2"/>
        </w:rPr>
        <w:t xml:space="preserve"> </w:t>
      </w:r>
      <w:r>
        <w:t>«Перо»,</w:t>
      </w:r>
      <w:r>
        <w:rPr>
          <w:spacing w:val="-2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rPr>
          <w:spacing w:val="-5"/>
        </w:rPr>
        <w:t>33</w:t>
      </w:r>
    </w:p>
    <w:p w14:paraId="32709703" w14:textId="77777777" w:rsidR="00103674" w:rsidRDefault="00000000">
      <w:pPr>
        <w:pStyle w:val="a5"/>
        <w:numPr>
          <w:ilvl w:val="0"/>
          <w:numId w:val="224"/>
        </w:numPr>
        <w:tabs>
          <w:tab w:val="left" w:pos="432"/>
        </w:tabs>
        <w:ind w:right="420" w:firstLine="140"/>
        <w:jc w:val="both"/>
        <w:rPr>
          <w:sz w:val="16"/>
        </w:rPr>
      </w:pPr>
      <w:r>
        <w:rPr>
          <w:spacing w:val="-2"/>
          <w:sz w:val="16"/>
        </w:rPr>
        <w:t>Фирсанов В.В., Гавва Л.М. Исследование в операционной среде matlab крутильной формы</w:t>
      </w:r>
      <w:r>
        <w:rPr>
          <w:spacing w:val="40"/>
          <w:sz w:val="16"/>
        </w:rPr>
        <w:t xml:space="preserve"> </w:t>
      </w:r>
      <w:r>
        <w:rPr>
          <w:sz w:val="16"/>
        </w:rPr>
        <w:t>потери устойчивости</w:t>
      </w:r>
      <w:r>
        <w:rPr>
          <w:spacing w:val="3"/>
          <w:sz w:val="16"/>
        </w:rPr>
        <w:t xml:space="preserve"> </w:t>
      </w:r>
      <w:r>
        <w:rPr>
          <w:sz w:val="16"/>
        </w:rPr>
        <w:t>конструктивно-анизотропных</w:t>
      </w:r>
      <w:r>
        <w:rPr>
          <w:spacing w:val="2"/>
          <w:sz w:val="16"/>
        </w:rPr>
        <w:t xml:space="preserve"> </w:t>
      </w:r>
      <w:r>
        <w:rPr>
          <w:sz w:val="16"/>
        </w:rPr>
        <w:t>панелей</w:t>
      </w:r>
      <w:r>
        <w:rPr>
          <w:spacing w:val="3"/>
          <w:sz w:val="16"/>
        </w:rPr>
        <w:t xml:space="preserve"> </w:t>
      </w:r>
      <w:r>
        <w:rPr>
          <w:sz w:val="16"/>
        </w:rPr>
        <w:t>из</w:t>
      </w:r>
      <w:r>
        <w:rPr>
          <w:spacing w:val="4"/>
          <w:sz w:val="16"/>
        </w:rPr>
        <w:t xml:space="preserve"> </w:t>
      </w:r>
      <w:r>
        <w:rPr>
          <w:sz w:val="16"/>
        </w:rPr>
        <w:t>композиционных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материалов</w:t>
      </w:r>
    </w:p>
    <w:p w14:paraId="245E1820" w14:textId="77777777" w:rsidR="00103674" w:rsidRDefault="00000000">
      <w:pPr>
        <w:pStyle w:val="a3"/>
        <w:spacing w:before="3"/>
        <w:ind w:left="142"/>
        <w:jc w:val="left"/>
      </w:pPr>
      <w:r>
        <w:t>//</w:t>
      </w:r>
      <w:r>
        <w:rPr>
          <w:spacing w:val="3"/>
        </w:rPr>
        <w:t xml:space="preserve"> </w:t>
      </w:r>
      <w:r>
        <w:t>Известия</w:t>
      </w:r>
      <w:r>
        <w:rPr>
          <w:spacing w:val="4"/>
        </w:rPr>
        <w:t xml:space="preserve"> </w:t>
      </w:r>
      <w:r>
        <w:t>Тульского</w:t>
      </w:r>
      <w:r>
        <w:rPr>
          <w:spacing w:val="2"/>
        </w:rPr>
        <w:t xml:space="preserve"> </w:t>
      </w:r>
      <w:r>
        <w:t>государственного</w:t>
      </w:r>
      <w:r>
        <w:rPr>
          <w:spacing w:val="2"/>
        </w:rPr>
        <w:t xml:space="preserve"> </w:t>
      </w:r>
      <w:r>
        <w:t>университета.</w:t>
      </w:r>
      <w:r>
        <w:rPr>
          <w:spacing w:val="7"/>
        </w:rPr>
        <w:t xml:space="preserve"> </w:t>
      </w:r>
      <w:r>
        <w:t>Технические</w:t>
      </w:r>
      <w:r>
        <w:rPr>
          <w:spacing w:val="1"/>
        </w:rPr>
        <w:t xml:space="preserve"> </w:t>
      </w:r>
      <w:r>
        <w:t>науки.</w:t>
      </w:r>
      <w:r>
        <w:rPr>
          <w:spacing w:val="10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2017.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№2.</w:t>
      </w:r>
      <w:r>
        <w:rPr>
          <w:spacing w:val="3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5"/>
        </w:rPr>
        <w:t>С.</w:t>
      </w:r>
    </w:p>
    <w:p w14:paraId="48D0396C" w14:textId="77777777" w:rsidR="00103674" w:rsidRDefault="00000000">
      <w:pPr>
        <w:pStyle w:val="a3"/>
        <w:ind w:left="142"/>
        <w:jc w:val="left"/>
      </w:pPr>
      <w:r>
        <w:t>226-</w:t>
      </w:r>
      <w:r>
        <w:rPr>
          <w:spacing w:val="-4"/>
        </w:rPr>
        <w:t>237.</w:t>
      </w:r>
    </w:p>
    <w:p w14:paraId="7737CE1B" w14:textId="77777777" w:rsidR="00103674" w:rsidRDefault="00103674">
      <w:pPr>
        <w:pStyle w:val="a3"/>
        <w:spacing w:before="16"/>
        <w:ind w:left="0"/>
        <w:jc w:val="left"/>
      </w:pPr>
    </w:p>
    <w:p w14:paraId="32EAD4E6" w14:textId="77777777" w:rsidR="00103674" w:rsidRDefault="00000000">
      <w:pPr>
        <w:pStyle w:val="2"/>
        <w:ind w:left="187" w:right="472" w:hanging="3"/>
      </w:pPr>
      <w:r>
        <w:t>Оценка эффективности органов непосредственного управления подъемной силой</w:t>
      </w:r>
      <w:r>
        <w:rPr>
          <w:spacing w:val="40"/>
        </w:rPr>
        <w:t xml:space="preserve"> </w:t>
      </w:r>
      <w:r>
        <w:lastRenderedPageBreak/>
        <w:t>гражданского</w:t>
      </w:r>
      <w:r>
        <w:rPr>
          <w:spacing w:val="-5"/>
        </w:rPr>
        <w:t xml:space="preserve"> </w:t>
      </w:r>
      <w:r>
        <w:t>самолета</w:t>
      </w:r>
      <w:r>
        <w:rPr>
          <w:spacing w:val="-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последствиях</w:t>
      </w:r>
      <w:r>
        <w:rPr>
          <w:spacing w:val="-5"/>
        </w:rPr>
        <w:t xml:space="preserve"> </w:t>
      </w:r>
      <w:r>
        <w:t>неточности</w:t>
      </w:r>
      <w:r>
        <w:rPr>
          <w:spacing w:val="-8"/>
        </w:rPr>
        <w:t xml:space="preserve"> </w:t>
      </w:r>
      <w:r>
        <w:t>математической</w:t>
      </w:r>
      <w:r>
        <w:rPr>
          <w:spacing w:val="-8"/>
        </w:rPr>
        <w:t xml:space="preserve"> </w:t>
      </w:r>
      <w:r>
        <w:t>модели</w:t>
      </w:r>
      <w:r>
        <w:rPr>
          <w:spacing w:val="-7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rPr>
          <w:spacing w:val="-2"/>
        </w:rPr>
        <w:t>управления</w:t>
      </w:r>
    </w:p>
    <w:p w14:paraId="75F65564" w14:textId="77777777" w:rsidR="00103674" w:rsidRDefault="00000000">
      <w:pPr>
        <w:pStyle w:val="a3"/>
        <w:spacing w:before="4"/>
        <w:ind w:left="2246" w:right="2535"/>
        <w:jc w:val="center"/>
      </w:pPr>
      <w:r>
        <w:t>Семенова</w:t>
      </w:r>
      <w:r>
        <w:rPr>
          <w:spacing w:val="-10"/>
        </w:rPr>
        <w:t xml:space="preserve"> </w:t>
      </w:r>
      <w:r>
        <w:t>Д.О.,</w:t>
      </w:r>
      <w:r>
        <w:rPr>
          <w:spacing w:val="-10"/>
        </w:rPr>
        <w:t xml:space="preserve"> </w:t>
      </w:r>
      <w:r>
        <w:t>Ефремов</w:t>
      </w:r>
      <w:r>
        <w:rPr>
          <w:spacing w:val="-10"/>
        </w:rPr>
        <w:t xml:space="preserve"> </w:t>
      </w:r>
      <w:r>
        <w:t>Е.В.</w:t>
      </w:r>
      <w:r>
        <w:rPr>
          <w:spacing w:val="40"/>
        </w:rPr>
        <w:t xml:space="preserve"> </w:t>
      </w:r>
      <w:r>
        <w:t>МАИ, г. Москва, Россия</w:t>
      </w:r>
    </w:p>
    <w:p w14:paraId="0636D55E" w14:textId="77777777" w:rsidR="00103674" w:rsidRDefault="00000000">
      <w:pPr>
        <w:pStyle w:val="a3"/>
        <w:spacing w:before="2"/>
        <w:ind w:left="142" w:right="428" w:firstLine="140"/>
      </w:pPr>
      <w:r>
        <w:t>Безопасность полетов является главной задачей гражданской авиации. Обеспечение</w:t>
      </w:r>
      <w:r>
        <w:rPr>
          <w:spacing w:val="40"/>
        </w:rPr>
        <w:t xml:space="preserve"> </w:t>
      </w:r>
      <w:r>
        <w:t>безопасности заключается в снижении рисков возникновения авиационных происшествий.</w:t>
      </w:r>
    </w:p>
    <w:p w14:paraId="00A42A54" w14:textId="77777777" w:rsidR="00103674" w:rsidRDefault="00000000">
      <w:pPr>
        <w:pStyle w:val="a3"/>
        <w:spacing w:before="2"/>
        <w:ind w:left="142" w:right="423" w:firstLine="140"/>
      </w:pPr>
      <w:r>
        <w:t>Турбулентная</w:t>
      </w:r>
      <w:r>
        <w:rPr>
          <w:spacing w:val="-1"/>
        </w:rPr>
        <w:t xml:space="preserve"> </w:t>
      </w:r>
      <w:r>
        <w:t>атмосфера</w:t>
      </w:r>
      <w:r>
        <w:rPr>
          <w:spacing w:val="-3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привести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возникновению</w:t>
      </w:r>
      <w:r>
        <w:rPr>
          <w:spacing w:val="-1"/>
        </w:rPr>
        <w:t xml:space="preserve"> </w:t>
      </w:r>
      <w:r>
        <w:t>авиационных</w:t>
      </w:r>
      <w:r>
        <w:rPr>
          <w:spacing w:val="-6"/>
        </w:rPr>
        <w:t xml:space="preserve"> </w:t>
      </w:r>
      <w:r>
        <w:t>происшествий.</w:t>
      </w:r>
      <w:r>
        <w:rPr>
          <w:spacing w:val="-2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настоящей работе рассматривались вертикальные восходящие и нисходящие порывы ветра,</w:t>
      </w:r>
      <w:r>
        <w:rPr>
          <w:spacing w:val="40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предпосадочных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посадочных</w:t>
      </w:r>
      <w:r>
        <w:rPr>
          <w:spacing w:val="-5"/>
        </w:rPr>
        <w:t xml:space="preserve"> </w:t>
      </w:r>
      <w:r>
        <w:t>режимах</w:t>
      </w:r>
      <w:r>
        <w:rPr>
          <w:spacing w:val="-5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привести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перелету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недолету</w:t>
      </w:r>
      <w:r>
        <w:rPr>
          <w:spacing w:val="-5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взлетно-посадочной</w:t>
      </w:r>
      <w:r>
        <w:rPr>
          <w:spacing w:val="-3"/>
        </w:rPr>
        <w:t xml:space="preserve"> </w:t>
      </w:r>
      <w:r>
        <w:t>полосе.</w:t>
      </w:r>
    </w:p>
    <w:p w14:paraId="3E787CF0" w14:textId="77777777" w:rsidR="00103674" w:rsidRDefault="00000000">
      <w:pPr>
        <w:pStyle w:val="a3"/>
        <w:spacing w:before="66"/>
        <w:ind w:right="143" w:firstLine="140"/>
      </w:pPr>
      <w:r>
        <w:t>На сегодняшний момент существует несколько способов борьбы с атмосферными</w:t>
      </w:r>
      <w:r>
        <w:rPr>
          <w:spacing w:val="40"/>
        </w:rPr>
        <w:t xml:space="preserve"> </w:t>
      </w:r>
      <w:r>
        <w:t>возмущениями: это использование средств предупреждения или же различных систем</w:t>
      </w:r>
      <w:r>
        <w:rPr>
          <w:spacing w:val="40"/>
        </w:rPr>
        <w:t xml:space="preserve"> </w:t>
      </w:r>
      <w:r>
        <w:rPr>
          <w:spacing w:val="-2"/>
        </w:rPr>
        <w:t>управления.</w:t>
      </w:r>
    </w:p>
    <w:p w14:paraId="2F5DDB6B" w14:textId="77777777" w:rsidR="00103674" w:rsidRDefault="00000000">
      <w:pPr>
        <w:pStyle w:val="a3"/>
        <w:spacing w:before="3"/>
        <w:ind w:right="137" w:firstLine="140"/>
      </w:pPr>
      <w:r>
        <w:t>В настоящей работе предлагается применение нестандартного метода борьбы с</w:t>
      </w:r>
      <w:r>
        <w:rPr>
          <w:spacing w:val="40"/>
        </w:rPr>
        <w:t xml:space="preserve"> </w:t>
      </w:r>
      <w:r>
        <w:t>негативными последствиями от атмосферных возмущений — внедрение органов</w:t>
      </w:r>
      <w:r>
        <w:rPr>
          <w:spacing w:val="40"/>
        </w:rPr>
        <w:t xml:space="preserve"> </w:t>
      </w:r>
      <w:r>
        <w:t>непосредственного управления подъёмной силой (ОНУПС) [1] в систему управления,</w:t>
      </w:r>
      <w:r>
        <w:rPr>
          <w:spacing w:val="40"/>
        </w:rPr>
        <w:t xml:space="preserve"> </w:t>
      </w:r>
      <w:r>
        <w:t>которых не получили широкого применения в гражданской авиации.</w:t>
      </w:r>
    </w:p>
    <w:p w14:paraId="3EB759F5" w14:textId="77777777" w:rsidR="00103674" w:rsidRDefault="00000000">
      <w:pPr>
        <w:pStyle w:val="a3"/>
        <w:spacing w:before="4"/>
        <w:ind w:right="142" w:firstLine="140"/>
      </w:pPr>
      <w:r>
        <w:t>Применение</w:t>
      </w:r>
      <w:r>
        <w:rPr>
          <w:spacing w:val="-2"/>
        </w:rPr>
        <w:t xml:space="preserve"> </w:t>
      </w:r>
      <w:r>
        <w:t>ОНУПС</w:t>
      </w:r>
      <w:r>
        <w:rPr>
          <w:spacing w:val="-6"/>
        </w:rPr>
        <w:t xml:space="preserve"> </w:t>
      </w:r>
      <w:r>
        <w:t>позволит</w:t>
      </w:r>
      <w:r>
        <w:rPr>
          <w:spacing w:val="-1"/>
        </w:rPr>
        <w:t xml:space="preserve"> </w:t>
      </w:r>
      <w:r>
        <w:t>реализовать</w:t>
      </w:r>
      <w:r>
        <w:rPr>
          <w:spacing w:val="-4"/>
        </w:rPr>
        <w:t xml:space="preserve"> </w:t>
      </w:r>
      <w:r>
        <w:t>альтернативную</w:t>
      </w:r>
      <w:r>
        <w:rPr>
          <w:spacing w:val="-5"/>
        </w:rPr>
        <w:t xml:space="preserve"> </w:t>
      </w:r>
      <w:r>
        <w:t>форму</w:t>
      </w:r>
      <w:r>
        <w:rPr>
          <w:spacing w:val="-5"/>
        </w:rPr>
        <w:t xml:space="preserve"> </w:t>
      </w:r>
      <w:r>
        <w:t>движения,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которой</w:t>
      </w:r>
      <w:r>
        <w:rPr>
          <w:spacing w:val="40"/>
        </w:rPr>
        <w:t xml:space="preserve"> </w:t>
      </w:r>
      <w:r>
        <w:t>управление высотой при постоянном угле тангажа обеспечивается за счет изменения угла</w:t>
      </w:r>
      <w:r>
        <w:rPr>
          <w:spacing w:val="40"/>
        </w:rPr>
        <w:t xml:space="preserve"> </w:t>
      </w:r>
      <w:r>
        <w:t>атаки. Это позволит снизить порядок астатизма, сведя задачу стабилизации высоты к</w:t>
      </w:r>
      <w:r>
        <w:rPr>
          <w:spacing w:val="40"/>
        </w:rPr>
        <w:t xml:space="preserve"> </w:t>
      </w:r>
      <w:r>
        <w:t>одноконтурной, при этом увеличив точность управления высотой в 8 раз [2].</w:t>
      </w:r>
    </w:p>
    <w:p w14:paraId="1B02EDCA" w14:textId="77777777" w:rsidR="00103674" w:rsidRDefault="00000000">
      <w:pPr>
        <w:pStyle w:val="a3"/>
        <w:spacing w:before="0"/>
        <w:ind w:right="144" w:firstLine="140"/>
      </w:pPr>
      <w:r>
        <w:t>В рамках данного исследования была выполнена оценка работоспособности системы при</w:t>
      </w:r>
      <w:r>
        <w:rPr>
          <w:spacing w:val="40"/>
        </w:rPr>
        <w:t xml:space="preserve"> </w:t>
      </w:r>
      <w:r>
        <w:t>условии неточного знания аэродинамических характеристик самолета. Изменение этих</w:t>
      </w:r>
      <w:r>
        <w:rPr>
          <w:spacing w:val="4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привело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усложнению</w:t>
      </w:r>
      <w:r>
        <w:rPr>
          <w:spacing w:val="-10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точного</w:t>
      </w:r>
      <w:r>
        <w:rPr>
          <w:spacing w:val="-10"/>
        </w:rPr>
        <w:t xml:space="preserve"> </w:t>
      </w:r>
      <w:r>
        <w:t>пилотирования,</w:t>
      </w:r>
      <w:r>
        <w:rPr>
          <w:spacing w:val="-10"/>
        </w:rPr>
        <w:t xml:space="preserve"> </w:t>
      </w:r>
      <w:r>
        <w:t>вследствие</w:t>
      </w:r>
      <w:r>
        <w:rPr>
          <w:spacing w:val="-10"/>
        </w:rPr>
        <w:t xml:space="preserve"> </w:t>
      </w:r>
      <w:r>
        <w:t>чего</w:t>
      </w:r>
      <w:r>
        <w:rPr>
          <w:spacing w:val="-10"/>
        </w:rPr>
        <w:t xml:space="preserve"> </w:t>
      </w:r>
      <w:r>
        <w:t>дисперсия</w:t>
      </w:r>
      <w:r>
        <w:rPr>
          <w:spacing w:val="40"/>
        </w:rPr>
        <w:t xml:space="preserve"> </w:t>
      </w:r>
      <w:r>
        <w:t>сигнала ошибки увеличилась на 35%.</w:t>
      </w:r>
    </w:p>
    <w:p w14:paraId="5A69136E" w14:textId="77777777" w:rsidR="00103674" w:rsidRDefault="00000000">
      <w:pPr>
        <w:pStyle w:val="a3"/>
        <w:spacing w:before="4"/>
        <w:ind w:right="140" w:firstLine="140"/>
        <w:jc w:val="right"/>
      </w:pPr>
      <w:r>
        <w:t>В</w:t>
      </w:r>
      <w:r>
        <w:rPr>
          <w:spacing w:val="32"/>
        </w:rPr>
        <w:t xml:space="preserve"> </w:t>
      </w:r>
      <w:r>
        <w:t>работе</w:t>
      </w:r>
      <w:r>
        <w:rPr>
          <w:spacing w:val="32"/>
        </w:rPr>
        <w:t xml:space="preserve"> </w:t>
      </w:r>
      <w:r>
        <w:t>были</w:t>
      </w:r>
      <w:r>
        <w:rPr>
          <w:spacing w:val="33"/>
        </w:rPr>
        <w:t xml:space="preserve"> </w:t>
      </w:r>
      <w:r>
        <w:t>введены</w:t>
      </w:r>
      <w:r>
        <w:rPr>
          <w:spacing w:val="36"/>
        </w:rPr>
        <w:t xml:space="preserve"> </w:t>
      </w:r>
      <w:r>
        <w:t>интегральные</w:t>
      </w:r>
      <w:r>
        <w:rPr>
          <w:spacing w:val="32"/>
        </w:rPr>
        <w:t xml:space="preserve"> </w:t>
      </w:r>
      <w:r>
        <w:t>законы</w:t>
      </w:r>
      <w:r>
        <w:rPr>
          <w:spacing w:val="36"/>
        </w:rPr>
        <w:t xml:space="preserve"> </w:t>
      </w:r>
      <w:r>
        <w:t>при</w:t>
      </w:r>
      <w:r>
        <w:rPr>
          <w:spacing w:val="33"/>
        </w:rPr>
        <w:t xml:space="preserve"> </w:t>
      </w:r>
      <w:r>
        <w:t>синтезе</w:t>
      </w:r>
      <w:r>
        <w:rPr>
          <w:spacing w:val="32"/>
        </w:rPr>
        <w:t xml:space="preserve"> </w:t>
      </w:r>
      <w:r>
        <w:t>параметров</w:t>
      </w:r>
      <w:r>
        <w:rPr>
          <w:spacing w:val="33"/>
        </w:rPr>
        <w:t xml:space="preserve"> </w:t>
      </w:r>
      <w:r>
        <w:t>управления</w:t>
      </w:r>
      <w:r>
        <w:rPr>
          <w:spacing w:val="35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подавления</w:t>
      </w:r>
      <w:r>
        <w:rPr>
          <w:spacing w:val="-10"/>
        </w:rPr>
        <w:t xml:space="preserve"> </w:t>
      </w:r>
      <w:r>
        <w:t>негативных</w:t>
      </w:r>
      <w:r>
        <w:rPr>
          <w:spacing w:val="-11"/>
        </w:rPr>
        <w:t xml:space="preserve"> </w:t>
      </w:r>
      <w:r>
        <w:t>последствий</w:t>
      </w:r>
      <w:r>
        <w:rPr>
          <w:spacing w:val="-11"/>
        </w:rPr>
        <w:t xml:space="preserve"> </w:t>
      </w:r>
      <w:r>
        <w:t>неточности</w:t>
      </w:r>
      <w:r>
        <w:rPr>
          <w:spacing w:val="-10"/>
        </w:rPr>
        <w:t xml:space="preserve"> </w:t>
      </w:r>
      <w:r>
        <w:t>математической</w:t>
      </w:r>
      <w:r>
        <w:rPr>
          <w:spacing w:val="-11"/>
        </w:rPr>
        <w:t xml:space="preserve"> </w:t>
      </w:r>
      <w:r>
        <w:t>модели</w:t>
      </w:r>
      <w:r>
        <w:rPr>
          <w:spacing w:val="-11"/>
        </w:rPr>
        <w:t xml:space="preserve"> </w:t>
      </w:r>
      <w:r>
        <w:t>объекта</w:t>
      </w:r>
      <w:r>
        <w:rPr>
          <w:spacing w:val="-12"/>
        </w:rPr>
        <w:t xml:space="preserve"> </w:t>
      </w:r>
      <w:r>
        <w:t>управления.</w:t>
      </w:r>
      <w:r>
        <w:rPr>
          <w:spacing w:val="40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этом</w:t>
      </w:r>
      <w:r>
        <w:rPr>
          <w:spacing w:val="-7"/>
        </w:rPr>
        <w:t xml:space="preserve"> </w:t>
      </w:r>
      <w:r>
        <w:t>удалось</w:t>
      </w:r>
      <w:r>
        <w:rPr>
          <w:spacing w:val="-5"/>
        </w:rPr>
        <w:t xml:space="preserve"> </w:t>
      </w:r>
      <w:r>
        <w:t>практически</w:t>
      </w:r>
      <w:r>
        <w:rPr>
          <w:spacing w:val="-6"/>
        </w:rPr>
        <w:t xml:space="preserve"> </w:t>
      </w:r>
      <w:r>
        <w:t>восстановить</w:t>
      </w:r>
      <w:r>
        <w:rPr>
          <w:spacing w:val="-5"/>
        </w:rPr>
        <w:t xml:space="preserve"> </w:t>
      </w:r>
      <w:r>
        <w:t>желаемую</w:t>
      </w:r>
      <w:r>
        <w:rPr>
          <w:spacing w:val="-6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движения,</w:t>
      </w:r>
      <w:r>
        <w:rPr>
          <w:spacing w:val="-2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приблизить</w:t>
      </w:r>
      <w:r>
        <w:rPr>
          <w:spacing w:val="40"/>
        </w:rPr>
        <w:t xml:space="preserve"> </w:t>
      </w:r>
      <w:r>
        <w:t>При введении интегрального закона в такт управления увеличивается значение потребной</w:t>
      </w:r>
      <w:r>
        <w:rPr>
          <w:spacing w:val="40"/>
        </w:rPr>
        <w:t xml:space="preserve"> </w:t>
      </w:r>
      <w:r>
        <w:t>скорости</w:t>
      </w:r>
      <w:r>
        <w:rPr>
          <w:spacing w:val="14"/>
        </w:rPr>
        <w:t xml:space="preserve"> </w:t>
      </w:r>
      <w:r>
        <w:t>отклонения</w:t>
      </w:r>
      <w:r>
        <w:rPr>
          <w:spacing w:val="18"/>
        </w:rPr>
        <w:t xml:space="preserve"> </w:t>
      </w:r>
      <w:r>
        <w:t>привода,</w:t>
      </w:r>
      <w:r>
        <w:rPr>
          <w:spacing w:val="21"/>
        </w:rPr>
        <w:t xml:space="preserve"> </w:t>
      </w:r>
      <w:r>
        <w:t>которое</w:t>
      </w:r>
      <w:r>
        <w:rPr>
          <w:spacing w:val="15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канале</w:t>
      </w:r>
      <w:r>
        <w:rPr>
          <w:spacing w:val="20"/>
        </w:rPr>
        <w:t xml:space="preserve"> </w:t>
      </w:r>
      <w:r>
        <w:t>ОНУПС</w:t>
      </w:r>
      <w:r>
        <w:rPr>
          <w:spacing w:val="15"/>
        </w:rPr>
        <w:t xml:space="preserve"> </w:t>
      </w:r>
      <w:r>
        <w:t>превышает</w:t>
      </w:r>
      <w:r>
        <w:rPr>
          <w:spacing w:val="21"/>
        </w:rPr>
        <w:t xml:space="preserve"> </w:t>
      </w:r>
      <w:r>
        <w:t>допустимое</w:t>
      </w:r>
      <w:r>
        <w:rPr>
          <w:spacing w:val="16"/>
        </w:rPr>
        <w:t xml:space="preserve"> </w:t>
      </w:r>
      <w:r>
        <w:rPr>
          <w:spacing w:val="-2"/>
        </w:rPr>
        <w:t>значение.</w:t>
      </w:r>
    </w:p>
    <w:p w14:paraId="0C1B53E2" w14:textId="77777777" w:rsidR="00103674" w:rsidRDefault="00000000">
      <w:pPr>
        <w:pStyle w:val="a3"/>
        <w:spacing w:before="6"/>
        <w:ind w:right="150"/>
      </w:pPr>
      <w:r>
        <w:t>Для снижения этого негативного эффекта было введено ограничение на входной сигнал для</w:t>
      </w:r>
      <w:r>
        <w:rPr>
          <w:spacing w:val="40"/>
        </w:rPr>
        <w:t xml:space="preserve"> </w:t>
      </w:r>
      <w:r>
        <w:rPr>
          <w:spacing w:val="-2"/>
        </w:rPr>
        <w:t>привода.</w:t>
      </w:r>
    </w:p>
    <w:p w14:paraId="0F6DAE51" w14:textId="77777777" w:rsidR="00103674" w:rsidRDefault="00000000">
      <w:pPr>
        <w:pStyle w:val="a3"/>
        <w:spacing w:before="2"/>
        <w:ind w:right="148" w:firstLine="140"/>
      </w:pPr>
      <w:r>
        <w:t>В свою очередь введение ограничения приводит к появлению явления раскачки самолета</w:t>
      </w:r>
      <w:r>
        <w:rPr>
          <w:spacing w:val="40"/>
        </w:rPr>
        <w:t xml:space="preserve"> </w:t>
      </w:r>
      <w:r>
        <w:t>летчиком (PIO) 2ой категории.</w:t>
      </w:r>
    </w:p>
    <w:p w14:paraId="7DC50927" w14:textId="77777777" w:rsidR="00103674" w:rsidRDefault="00000000">
      <w:pPr>
        <w:pStyle w:val="a3"/>
        <w:spacing w:before="2"/>
        <w:ind w:left="568"/>
      </w:pPr>
      <w:r>
        <w:t>В дальнейшей</w:t>
      </w:r>
      <w:r>
        <w:rPr>
          <w:spacing w:val="1"/>
        </w:rPr>
        <w:t xml:space="preserve"> </w:t>
      </w:r>
      <w:r>
        <w:t>работе будут</w:t>
      </w:r>
      <w:r>
        <w:rPr>
          <w:spacing w:val="1"/>
        </w:rPr>
        <w:t xml:space="preserve"> </w:t>
      </w:r>
      <w:r>
        <w:t>реализованы</w:t>
      </w:r>
      <w:r>
        <w:rPr>
          <w:spacing w:val="4"/>
        </w:rPr>
        <w:t xml:space="preserve"> </w:t>
      </w:r>
      <w:r>
        <w:t>несколько</w:t>
      </w:r>
      <w:r>
        <w:rPr>
          <w:spacing w:val="2"/>
        </w:rPr>
        <w:t xml:space="preserve"> </w:t>
      </w:r>
      <w:r>
        <w:t>вариаций</w:t>
      </w:r>
      <w:r>
        <w:rPr>
          <w:spacing w:val="1"/>
        </w:rPr>
        <w:t xml:space="preserve"> </w:t>
      </w:r>
      <w:r>
        <w:t>префильтра [3]</w:t>
      </w:r>
      <w:r>
        <w:rPr>
          <w:spacing w:val="-2"/>
        </w:rPr>
        <w:t xml:space="preserve"> </w:t>
      </w:r>
      <w:r>
        <w:t>для</w:t>
      </w:r>
      <w:r>
        <w:rPr>
          <w:spacing w:val="4"/>
        </w:rPr>
        <w:t xml:space="preserve"> </w:t>
      </w:r>
      <w:r>
        <w:t>борьбы</w:t>
      </w:r>
      <w:r>
        <w:rPr>
          <w:spacing w:val="4"/>
        </w:rPr>
        <w:t xml:space="preserve"> </w:t>
      </w:r>
      <w:r>
        <w:rPr>
          <w:spacing w:val="-10"/>
        </w:rPr>
        <w:t>с</w:t>
      </w:r>
    </w:p>
    <w:p w14:paraId="0AFD120F" w14:textId="77777777" w:rsidR="00103674" w:rsidRDefault="00000000">
      <w:pPr>
        <w:pStyle w:val="a3"/>
        <w:ind w:left="568" w:right="1332" w:hanging="141"/>
      </w:pPr>
      <w:r>
        <w:t>PIO</w:t>
      </w:r>
      <w:r>
        <w:rPr>
          <w:spacing w:val="-4"/>
        </w:rPr>
        <w:t xml:space="preserve"> </w:t>
      </w:r>
      <w:r>
        <w:t>2ой</w:t>
      </w:r>
      <w:r>
        <w:rPr>
          <w:spacing w:val="-5"/>
        </w:rPr>
        <w:t xml:space="preserve"> </w:t>
      </w:r>
      <w:r>
        <w:t>категории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проведена</w:t>
      </w:r>
      <w:r>
        <w:rPr>
          <w:spacing w:val="-6"/>
        </w:rPr>
        <w:t xml:space="preserve"> </w:t>
      </w:r>
      <w:r>
        <w:t>оценка</w:t>
      </w:r>
      <w:r>
        <w:rPr>
          <w:spacing w:val="-6"/>
        </w:rPr>
        <w:t xml:space="preserve"> </w:t>
      </w:r>
      <w:r>
        <w:t>влияния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точность</w:t>
      </w:r>
      <w:r>
        <w:rPr>
          <w:spacing w:val="-3"/>
        </w:rPr>
        <w:t xml:space="preserve"> </w:t>
      </w:r>
      <w:r>
        <w:t>пилотирования.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29AA8AB7" w14:textId="77777777" w:rsidR="00103674" w:rsidRDefault="00000000">
      <w:pPr>
        <w:pStyle w:val="a5"/>
        <w:numPr>
          <w:ilvl w:val="0"/>
          <w:numId w:val="223"/>
        </w:numPr>
        <w:tabs>
          <w:tab w:val="left" w:pos="792"/>
        </w:tabs>
        <w:spacing w:before="2"/>
        <w:ind w:right="136" w:firstLine="140"/>
        <w:jc w:val="both"/>
        <w:rPr>
          <w:sz w:val="16"/>
        </w:rPr>
      </w:pPr>
      <w:r>
        <w:rPr>
          <w:sz w:val="16"/>
        </w:rPr>
        <w:t>Ефремов А.В., Тяглик М.С., Иргалеев И.Х., Ефремов Е.В., Интеграция 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 и прогнозного дисплея для повышения безопасности пилотирования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современного</w:t>
      </w:r>
      <w:r>
        <w:rPr>
          <w:spacing w:val="-5"/>
          <w:sz w:val="16"/>
        </w:rPr>
        <w:t xml:space="preserve"> </w:t>
      </w:r>
      <w:r>
        <w:rPr>
          <w:sz w:val="16"/>
        </w:rPr>
        <w:t>высокоавтоматизированного</w:t>
      </w:r>
      <w:r>
        <w:rPr>
          <w:spacing w:val="-5"/>
          <w:sz w:val="16"/>
        </w:rPr>
        <w:t xml:space="preserve"> </w:t>
      </w:r>
      <w:r>
        <w:rPr>
          <w:sz w:val="16"/>
        </w:rPr>
        <w:t>самолета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Общероссийский</w:t>
      </w:r>
      <w:r>
        <w:rPr>
          <w:spacing w:val="-9"/>
          <w:sz w:val="16"/>
        </w:rPr>
        <w:t xml:space="preserve"> </w:t>
      </w:r>
      <w:r>
        <w:rPr>
          <w:sz w:val="16"/>
        </w:rPr>
        <w:t>научно-технический</w:t>
      </w:r>
      <w:r>
        <w:rPr>
          <w:spacing w:val="40"/>
          <w:sz w:val="16"/>
        </w:rPr>
        <w:t xml:space="preserve"> </w:t>
      </w:r>
      <w:r>
        <w:rPr>
          <w:sz w:val="16"/>
        </w:rPr>
        <w:t>журнал "ПОЛЕТ". - 2017, №9. - 10. - с 49-55.</w:t>
      </w:r>
    </w:p>
    <w:p w14:paraId="0E9849FA" w14:textId="77777777" w:rsidR="00103674" w:rsidRDefault="00000000">
      <w:pPr>
        <w:pStyle w:val="a5"/>
        <w:numPr>
          <w:ilvl w:val="0"/>
          <w:numId w:val="223"/>
        </w:numPr>
        <w:tabs>
          <w:tab w:val="left" w:pos="787"/>
        </w:tabs>
        <w:spacing w:before="0"/>
        <w:ind w:right="132" w:firstLine="140"/>
        <w:jc w:val="both"/>
        <w:rPr>
          <w:sz w:val="16"/>
        </w:rPr>
      </w:pPr>
      <w:r>
        <w:rPr>
          <w:sz w:val="16"/>
        </w:rPr>
        <w:t>Семенова Д.О., Ефремов Е.В., Оценка эффективности органов непосредственного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 подъемной силы гражданского самолета при атмосферных возмущениях // 23-я</w:t>
      </w:r>
      <w:r>
        <w:rPr>
          <w:spacing w:val="40"/>
          <w:sz w:val="16"/>
        </w:rPr>
        <w:t xml:space="preserve"> </w:t>
      </w:r>
      <w:r>
        <w:rPr>
          <w:sz w:val="16"/>
        </w:rPr>
        <w:t>Международная конференция «Авиация и космонавтика», МАИ, 18-22 ноября 2024 года.</w:t>
      </w:r>
    </w:p>
    <w:p w14:paraId="035AB7D8" w14:textId="77777777" w:rsidR="00103674" w:rsidRDefault="00000000">
      <w:pPr>
        <w:pStyle w:val="a5"/>
        <w:numPr>
          <w:ilvl w:val="0"/>
          <w:numId w:val="223"/>
        </w:numPr>
        <w:tabs>
          <w:tab w:val="left" w:pos="752"/>
        </w:tabs>
        <w:spacing w:before="3"/>
        <w:ind w:right="144" w:firstLine="140"/>
        <w:jc w:val="both"/>
        <w:rPr>
          <w:sz w:val="16"/>
        </w:rPr>
      </w:pPr>
      <w:r>
        <w:rPr>
          <w:sz w:val="16"/>
        </w:rPr>
        <w:t>Ефремов А.В., Ефремов Е.В., Щербаков А.И. Подавление явления раскачки самолета</w:t>
      </w:r>
      <w:r>
        <w:rPr>
          <w:spacing w:val="40"/>
          <w:sz w:val="16"/>
        </w:rPr>
        <w:t xml:space="preserve"> </w:t>
      </w:r>
      <w:r>
        <w:rPr>
          <w:sz w:val="16"/>
        </w:rPr>
        <w:t>летчиком</w:t>
      </w:r>
      <w:r>
        <w:rPr>
          <w:spacing w:val="-6"/>
          <w:sz w:val="16"/>
        </w:rPr>
        <w:t xml:space="preserve"> </w:t>
      </w:r>
      <w:r>
        <w:rPr>
          <w:sz w:val="16"/>
        </w:rPr>
        <w:t>различных</w:t>
      </w:r>
      <w:r>
        <w:rPr>
          <w:spacing w:val="-4"/>
          <w:sz w:val="16"/>
        </w:rPr>
        <w:t xml:space="preserve"> </w:t>
      </w:r>
      <w:r>
        <w:rPr>
          <w:sz w:val="16"/>
        </w:rPr>
        <w:t>категорий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-6"/>
          <w:sz w:val="16"/>
        </w:rPr>
        <w:t xml:space="preserve"> </w:t>
      </w:r>
      <w:r>
        <w:rPr>
          <w:sz w:val="16"/>
        </w:rPr>
        <w:t>средств</w:t>
      </w:r>
      <w:r>
        <w:rPr>
          <w:spacing w:val="-5"/>
          <w:sz w:val="16"/>
        </w:rPr>
        <w:t xml:space="preserve"> </w:t>
      </w:r>
      <w:r>
        <w:rPr>
          <w:sz w:val="16"/>
        </w:rPr>
        <w:t>автоматизации //</w:t>
      </w:r>
      <w:r>
        <w:rPr>
          <w:spacing w:val="-4"/>
          <w:sz w:val="16"/>
        </w:rPr>
        <w:t xml:space="preserve"> </w:t>
      </w:r>
      <w:r>
        <w:rPr>
          <w:sz w:val="16"/>
        </w:rPr>
        <w:t>Известия</w:t>
      </w:r>
      <w:r>
        <w:rPr>
          <w:spacing w:val="-3"/>
          <w:sz w:val="16"/>
        </w:rPr>
        <w:t xml:space="preserve"> </w:t>
      </w:r>
      <w:r>
        <w:rPr>
          <w:sz w:val="16"/>
        </w:rPr>
        <w:t>высших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учебных заведений. Авиационнаятехника. 2024. № 1. С. 30-38.</w:t>
      </w:r>
    </w:p>
    <w:p w14:paraId="4A4B798A" w14:textId="77777777" w:rsidR="00103674" w:rsidRDefault="00103674">
      <w:pPr>
        <w:pStyle w:val="a3"/>
        <w:spacing w:before="19"/>
        <w:ind w:left="0"/>
        <w:jc w:val="left"/>
      </w:pPr>
    </w:p>
    <w:p w14:paraId="4C827315" w14:textId="77777777" w:rsidR="00103674" w:rsidRDefault="00000000">
      <w:pPr>
        <w:pStyle w:val="2"/>
        <w:ind w:left="533" w:right="244"/>
      </w:pPr>
      <w:r>
        <w:t>Транспортная</w:t>
      </w:r>
      <w:r>
        <w:rPr>
          <w:spacing w:val="-8"/>
        </w:rPr>
        <w:t xml:space="preserve"> </w:t>
      </w:r>
      <w:r>
        <w:t>модификация</w:t>
      </w:r>
      <w:r>
        <w:rPr>
          <w:spacing w:val="-8"/>
        </w:rPr>
        <w:t xml:space="preserve"> </w:t>
      </w:r>
      <w:r>
        <w:t>вертолета</w:t>
      </w:r>
      <w:r>
        <w:rPr>
          <w:spacing w:val="-6"/>
        </w:rPr>
        <w:t xml:space="preserve"> </w:t>
      </w:r>
      <w:r>
        <w:t>Ми-26Т2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перевозки</w:t>
      </w:r>
      <w:r>
        <w:rPr>
          <w:spacing w:val="-8"/>
        </w:rPr>
        <w:t xml:space="preserve"> </w:t>
      </w:r>
      <w:r>
        <w:t>крупногабаритных</w:t>
      </w:r>
      <w:r>
        <w:rPr>
          <w:spacing w:val="40"/>
        </w:rPr>
        <w:t xml:space="preserve"> </w:t>
      </w:r>
      <w:r>
        <w:t>грузов гражданского и военного назначения</w:t>
      </w:r>
    </w:p>
    <w:p w14:paraId="4385BF33" w14:textId="77777777" w:rsidR="00103674" w:rsidRDefault="00000000">
      <w:pPr>
        <w:pStyle w:val="a3"/>
        <w:spacing w:before="3"/>
        <w:ind w:left="279"/>
        <w:jc w:val="center"/>
      </w:pPr>
      <w:r>
        <w:rPr>
          <w:vertAlign w:val="superscript"/>
        </w:rPr>
        <w:t>1</w:t>
      </w:r>
      <w:r>
        <w:t>Синяев</w:t>
      </w:r>
      <w:r>
        <w:rPr>
          <w:spacing w:val="-5"/>
        </w:rPr>
        <w:t xml:space="preserve"> </w:t>
      </w:r>
      <w:r>
        <w:t>А.Э.,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Артамонов</w:t>
      </w:r>
      <w:r>
        <w:rPr>
          <w:spacing w:val="-3"/>
        </w:rPr>
        <w:t xml:space="preserve"> </w:t>
      </w:r>
      <w:r>
        <w:rPr>
          <w:spacing w:val="-4"/>
        </w:rPr>
        <w:t>Б.Л.</w:t>
      </w:r>
    </w:p>
    <w:p w14:paraId="7D04E7CF" w14:textId="77777777" w:rsidR="00103674" w:rsidRDefault="00000000">
      <w:pPr>
        <w:pStyle w:val="a3"/>
        <w:spacing w:before="0"/>
        <w:ind w:left="277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4"/>
        </w:rPr>
        <w:t xml:space="preserve"> </w:t>
      </w:r>
      <w:r>
        <w:t>«НЦВ</w:t>
      </w:r>
      <w:r>
        <w:rPr>
          <w:spacing w:val="-4"/>
        </w:rPr>
        <w:t xml:space="preserve"> </w:t>
      </w:r>
      <w:r>
        <w:t>им.</w:t>
      </w:r>
      <w:r>
        <w:rPr>
          <w:spacing w:val="2"/>
        </w:rPr>
        <w:t xml:space="preserve"> </w:t>
      </w:r>
      <w:r>
        <w:t>Миль и</w:t>
      </w:r>
      <w:r>
        <w:rPr>
          <w:spacing w:val="-3"/>
        </w:rPr>
        <w:t xml:space="preserve"> </w:t>
      </w:r>
      <w:r>
        <w:t>Камов»,</w:t>
      </w:r>
      <w:r>
        <w:rPr>
          <w:spacing w:val="-2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Томилино,</w:t>
      </w:r>
      <w:r>
        <w:rPr>
          <w:spacing w:val="-2"/>
        </w:rPr>
        <w:t xml:space="preserve"> Россия</w:t>
      </w:r>
    </w:p>
    <w:p w14:paraId="403DD9B3" w14:textId="77777777" w:rsidR="00103674" w:rsidRDefault="00000000">
      <w:pPr>
        <w:pStyle w:val="a3"/>
        <w:ind w:left="287"/>
        <w:jc w:val="center"/>
      </w:pP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FD57847" w14:textId="77777777" w:rsidR="00103674" w:rsidRDefault="00000000">
      <w:pPr>
        <w:pStyle w:val="a3"/>
        <w:spacing w:before="2"/>
        <w:ind w:right="137" w:firstLine="140"/>
      </w:pPr>
      <w:r>
        <w:t>Транспортные вертолёты играют ключевую роль при перевозке грузов как гражданского,</w:t>
      </w:r>
      <w:r>
        <w:rPr>
          <w:spacing w:val="40"/>
        </w:rPr>
        <w:t xml:space="preserve"> </w:t>
      </w:r>
      <w:r>
        <w:t>так и военного назначения в удаленные регионы страны, обеспечивая высокую мобильность</w:t>
      </w:r>
      <w:r>
        <w:rPr>
          <w:spacing w:val="40"/>
        </w:rPr>
        <w:t xml:space="preserve"> </w:t>
      </w:r>
      <w:r>
        <w:lastRenderedPageBreak/>
        <w:t>и эффективность транспортных операций. Анализ современных вооруженных конфликтов и</w:t>
      </w:r>
      <w:r>
        <w:rPr>
          <w:spacing w:val="40"/>
        </w:rPr>
        <w:t xml:space="preserve"> </w:t>
      </w:r>
      <w:r>
        <w:t>освоения регионов Сибири, Дальнего Востока и Крайнего Севера РФ показал, что</w:t>
      </w:r>
      <w:r>
        <w:rPr>
          <w:spacing w:val="40"/>
        </w:rPr>
        <w:t xml:space="preserve"> </w:t>
      </w:r>
      <w:r>
        <w:t>существующие транспортные вертолеты накладывают ограничения на номенклатуру</w:t>
      </w:r>
      <w:r>
        <w:rPr>
          <w:spacing w:val="40"/>
        </w:rPr>
        <w:t xml:space="preserve"> </w:t>
      </w:r>
      <w:r>
        <w:t>перевозимых</w:t>
      </w:r>
      <w:r>
        <w:rPr>
          <w:spacing w:val="-1"/>
        </w:rPr>
        <w:t xml:space="preserve"> </w:t>
      </w:r>
      <w:r>
        <w:t>грузов.</w:t>
      </w:r>
    </w:p>
    <w:p w14:paraId="5B7403DF" w14:textId="77777777" w:rsidR="00103674" w:rsidRDefault="00000000">
      <w:pPr>
        <w:pStyle w:val="a3"/>
        <w:spacing w:before="8" w:line="237" w:lineRule="auto"/>
        <w:ind w:right="137" w:firstLine="140"/>
      </w:pPr>
      <w:r>
        <w:t>В работе рассматривается формирование облика возможной модификации вертолета Ми-</w:t>
      </w:r>
      <w:r>
        <w:rPr>
          <w:spacing w:val="40"/>
        </w:rPr>
        <w:t xml:space="preserve"> </w:t>
      </w:r>
      <w:r>
        <w:t>26Т2, специально предназначенной для перевозки крупногабаритных грузов гражданского и</w:t>
      </w:r>
      <w:r>
        <w:rPr>
          <w:spacing w:val="40"/>
        </w:rPr>
        <w:t xml:space="preserve"> </w:t>
      </w:r>
      <w:r>
        <w:t>военного</w:t>
      </w:r>
      <w:r>
        <w:rPr>
          <w:spacing w:val="-1"/>
        </w:rPr>
        <w:t xml:space="preserve"> </w:t>
      </w:r>
      <w:r>
        <w:t>назначения.</w:t>
      </w:r>
    </w:p>
    <w:p w14:paraId="0CC5782D" w14:textId="77777777" w:rsidR="00103674" w:rsidRDefault="00000000">
      <w:pPr>
        <w:pStyle w:val="a3"/>
        <w:spacing w:before="2"/>
        <w:ind w:right="145" w:firstLine="140"/>
      </w:pPr>
      <w:r>
        <w:t>Формирование облика такой модификации проводилось с использованием алгоритмов,</w:t>
      </w:r>
      <w:r>
        <w:rPr>
          <w:spacing w:val="40"/>
        </w:rPr>
        <w:t xml:space="preserve"> </w:t>
      </w:r>
      <w:r>
        <w:t>теоретические</w:t>
      </w:r>
      <w:r>
        <w:rPr>
          <w:spacing w:val="8"/>
        </w:rPr>
        <w:t xml:space="preserve"> </w:t>
      </w:r>
      <w:r>
        <w:t>основы</w:t>
      </w:r>
      <w:r>
        <w:rPr>
          <w:spacing w:val="15"/>
        </w:rPr>
        <w:t xml:space="preserve"> </w:t>
      </w:r>
      <w:r>
        <w:t>которых</w:t>
      </w:r>
      <w:r>
        <w:rPr>
          <w:spacing w:val="12"/>
        </w:rPr>
        <w:t xml:space="preserve"> </w:t>
      </w:r>
      <w:r>
        <w:t>описаны</w:t>
      </w:r>
      <w:r>
        <w:rPr>
          <w:spacing w:val="15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работах</w:t>
      </w:r>
      <w:r>
        <w:rPr>
          <w:spacing w:val="16"/>
        </w:rPr>
        <w:t xml:space="preserve"> </w:t>
      </w:r>
      <w:r>
        <w:t>[1,</w:t>
      </w:r>
      <w:r>
        <w:rPr>
          <w:spacing w:val="12"/>
        </w:rPr>
        <w:t xml:space="preserve"> </w:t>
      </w:r>
      <w:r>
        <w:t>2].</w:t>
      </w:r>
      <w:r>
        <w:rPr>
          <w:spacing w:val="17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расчетах</w:t>
      </w:r>
      <w:r>
        <w:rPr>
          <w:spacing w:val="12"/>
        </w:rPr>
        <w:t xml:space="preserve"> </w:t>
      </w:r>
      <w:r>
        <w:t>учитывались</w:t>
      </w:r>
      <w:r>
        <w:rPr>
          <w:spacing w:val="14"/>
        </w:rPr>
        <w:t xml:space="preserve"> </w:t>
      </w:r>
      <w:r>
        <w:rPr>
          <w:spacing w:val="-2"/>
        </w:rPr>
        <w:t>реальная</w:t>
      </w:r>
    </w:p>
    <w:p w14:paraId="2F37F7B6" w14:textId="77777777" w:rsidR="00103674" w:rsidRDefault="00000000">
      <w:pPr>
        <w:pStyle w:val="a3"/>
        <w:spacing w:before="66"/>
        <w:ind w:left="142" w:right="426"/>
      </w:pPr>
      <w:r>
        <w:t>весовая сводка вертолета-прототипа, параметры и характеристик его несущей системы, а</w:t>
      </w:r>
      <w:r>
        <w:rPr>
          <w:spacing w:val="40"/>
        </w:rPr>
        <w:t xml:space="preserve"> </w:t>
      </w:r>
      <w:r>
        <w:t>также высотные, температурные и дроссельных характеристики установленных двигателей,</w:t>
      </w:r>
    </w:p>
    <w:p w14:paraId="1126C382" w14:textId="77777777" w:rsidR="00103674" w:rsidRDefault="00000000">
      <w:pPr>
        <w:pStyle w:val="a3"/>
        <w:spacing w:before="2"/>
        <w:ind w:left="142" w:right="418" w:firstLine="140"/>
      </w:pPr>
      <w:r>
        <w:t>Принципиальной особенностью предлагаемой модификации вертолета Ми-26Т2 является</w:t>
      </w:r>
      <w:r>
        <w:rPr>
          <w:spacing w:val="40"/>
        </w:rPr>
        <w:t xml:space="preserve"> </w:t>
      </w:r>
      <w:r>
        <w:t>отказ от существующей грузопассажирской кабины, которая ограничивает размеры</w:t>
      </w:r>
      <w:r>
        <w:rPr>
          <w:spacing w:val="40"/>
        </w:rPr>
        <w:t xml:space="preserve"> </w:t>
      </w:r>
      <w:r>
        <w:t>перевозимых грузов. Вместо неё предлагается установка специальной грузовой платформы,</w:t>
      </w:r>
      <w:r>
        <w:rPr>
          <w:spacing w:val="40"/>
        </w:rPr>
        <w:t xml:space="preserve"> </w:t>
      </w:r>
      <w:r>
        <w:t>что позволит уменьшить массу конструкции вертолета и увеличить предельные габариты</w:t>
      </w:r>
      <w:r>
        <w:rPr>
          <w:spacing w:val="40"/>
        </w:rPr>
        <w:t xml:space="preserve"> </w:t>
      </w:r>
      <w:r>
        <w:t>перевозимых</w:t>
      </w:r>
      <w:r>
        <w:rPr>
          <w:spacing w:val="-1"/>
        </w:rPr>
        <w:t xml:space="preserve"> </w:t>
      </w:r>
      <w:r>
        <w:t>грузов.</w:t>
      </w:r>
    </w:p>
    <w:p w14:paraId="17270328" w14:textId="77777777" w:rsidR="00103674" w:rsidRDefault="00000000">
      <w:pPr>
        <w:pStyle w:val="a3"/>
        <w:spacing w:before="5"/>
        <w:ind w:left="142" w:right="422" w:firstLine="140"/>
      </w:pPr>
      <w:r>
        <w:t>Для определения технико-экономической эффективности предлагаемой модификации</w:t>
      </w:r>
      <w:r>
        <w:rPr>
          <w:spacing w:val="40"/>
        </w:rPr>
        <w:t xml:space="preserve"> </w:t>
      </w:r>
      <w:r>
        <w:t>вертолета был проведен анализ двухэтапных транспортных операций при перевозке восьми</w:t>
      </w:r>
      <w:r>
        <w:rPr>
          <w:spacing w:val="40"/>
        </w:rPr>
        <w:t xml:space="preserve"> </w:t>
      </w:r>
      <w:r>
        <w:t>типовых крупногабаритных грузов гражданского и военного назначения и определены</w:t>
      </w:r>
      <w:r>
        <w:rPr>
          <w:spacing w:val="40"/>
        </w:rPr>
        <w:t xml:space="preserve"> </w:t>
      </w:r>
      <w:r>
        <w:t>финансовые затраты на их выполнение. Установлено, что вертолет в зависимости от массы</w:t>
      </w:r>
      <w:r>
        <w:rPr>
          <w:spacing w:val="40"/>
        </w:rPr>
        <w:t xml:space="preserve"> </w:t>
      </w:r>
      <w:r>
        <w:t>перевозимого груза, способен выполнять полеты на расстояние от 260 км до 300 км с</w:t>
      </w:r>
      <w:r>
        <w:rPr>
          <w:spacing w:val="40"/>
        </w:rPr>
        <w:t xml:space="preserve"> </w:t>
      </w:r>
      <w:r>
        <w:t>возвратом вертолета в исходную точку маршрута без дозаправки. Если обратный полет</w:t>
      </w:r>
      <w:r>
        <w:rPr>
          <w:spacing w:val="40"/>
        </w:rPr>
        <w:t xml:space="preserve"> </w:t>
      </w:r>
      <w:r>
        <w:t>выполняется без груза, то радиус действия вертолета может быть увеличен от 290 км до 305</w:t>
      </w:r>
      <w:r>
        <w:rPr>
          <w:spacing w:val="40"/>
        </w:rPr>
        <w:t xml:space="preserve"> </w:t>
      </w:r>
      <w:r>
        <w:t>км. Установка дополнительных подвесных топливных баков при загрузке вертолета в обоих</w:t>
      </w:r>
      <w:r>
        <w:rPr>
          <w:spacing w:val="40"/>
        </w:rPr>
        <w:t xml:space="preserve"> </w:t>
      </w:r>
      <w:r>
        <w:t>направлениях увеличивает максимальный радиус доставки грузов с 470 км до 530 км</w:t>
      </w:r>
    </w:p>
    <w:p w14:paraId="4EB0E075" w14:textId="77777777" w:rsidR="00103674" w:rsidRDefault="00000000">
      <w:pPr>
        <w:pStyle w:val="a3"/>
        <w:spacing w:before="5"/>
        <w:ind w:left="142" w:right="418" w:firstLine="140"/>
      </w:pPr>
      <w:r>
        <w:t>Расчет стоимости летного часа по методике [3], выполненный при полетах в наиболее</w:t>
      </w:r>
      <w:r>
        <w:rPr>
          <w:spacing w:val="40"/>
        </w:rPr>
        <w:t xml:space="preserve"> </w:t>
      </w:r>
      <w:r>
        <w:t>удаленные</w:t>
      </w:r>
      <w:r>
        <w:rPr>
          <w:spacing w:val="-5"/>
        </w:rPr>
        <w:t xml:space="preserve"> </w:t>
      </w:r>
      <w:r>
        <w:t>точки,</w:t>
      </w:r>
      <w:r>
        <w:rPr>
          <w:spacing w:val="-3"/>
        </w:rPr>
        <w:t xml:space="preserve"> </w:t>
      </w:r>
      <w:r>
        <w:t>лежит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диапазоне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1300</w:t>
      </w:r>
      <w:r>
        <w:rPr>
          <w:spacing w:val="-3"/>
        </w:rPr>
        <w:t xml:space="preserve"> </w:t>
      </w:r>
      <w:r>
        <w:t>тыс.</w:t>
      </w:r>
      <w:r>
        <w:rPr>
          <w:spacing w:val="-3"/>
        </w:rPr>
        <w:t xml:space="preserve"> </w:t>
      </w:r>
      <w:r>
        <w:t>руб.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1700</w:t>
      </w:r>
      <w:r>
        <w:rPr>
          <w:spacing w:val="-3"/>
        </w:rPr>
        <w:t xml:space="preserve"> </w:t>
      </w:r>
      <w:r>
        <w:t>тыс.</w:t>
      </w:r>
      <w:r>
        <w:rPr>
          <w:spacing w:val="-3"/>
        </w:rPr>
        <w:t xml:space="preserve"> </w:t>
      </w:r>
      <w:r>
        <w:t>руб.,</w:t>
      </w:r>
      <w:r>
        <w:rPr>
          <w:spacing w:val="-3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стоимость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тонно-</w:t>
      </w:r>
      <w:r>
        <w:rPr>
          <w:spacing w:val="40"/>
        </w:rPr>
        <w:t xml:space="preserve"> </w:t>
      </w:r>
      <w:r>
        <w:t>километра изменяется в диапазоне от 580 руб/т-км до 2300 руб/т-км.</w:t>
      </w:r>
    </w:p>
    <w:p w14:paraId="729FDAEB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799E5138" w14:textId="77777777" w:rsidR="00103674" w:rsidRDefault="00000000">
      <w:pPr>
        <w:pStyle w:val="a5"/>
        <w:numPr>
          <w:ilvl w:val="0"/>
          <w:numId w:val="222"/>
        </w:numPr>
        <w:tabs>
          <w:tab w:val="left" w:pos="521"/>
        </w:tabs>
        <w:ind w:right="433" w:firstLine="140"/>
        <w:jc w:val="both"/>
        <w:rPr>
          <w:sz w:val="16"/>
        </w:rPr>
      </w:pPr>
      <w:r>
        <w:rPr>
          <w:sz w:val="16"/>
        </w:rPr>
        <w:t>Артамонов Б.Л., Журавлев В.Н., Шайдаков В.И. Выбор параметров вертолета,</w:t>
      </w:r>
      <w:r>
        <w:rPr>
          <w:spacing w:val="40"/>
          <w:sz w:val="16"/>
        </w:rPr>
        <w:t xml:space="preserve"> </w:t>
      </w:r>
      <w:r>
        <w:rPr>
          <w:sz w:val="16"/>
        </w:rPr>
        <w:t>выполняющего двухэтапную транспортную операцию // Полет. 2018. № 1. С. 29–43</w:t>
      </w:r>
    </w:p>
    <w:p w14:paraId="499EC841" w14:textId="77777777" w:rsidR="00103674" w:rsidRDefault="00000000">
      <w:pPr>
        <w:pStyle w:val="a5"/>
        <w:numPr>
          <w:ilvl w:val="0"/>
          <w:numId w:val="222"/>
        </w:numPr>
        <w:tabs>
          <w:tab w:val="left" w:pos="466"/>
        </w:tabs>
        <w:spacing w:before="2"/>
        <w:ind w:right="435" w:firstLine="140"/>
        <w:jc w:val="both"/>
        <w:rPr>
          <w:sz w:val="16"/>
        </w:rPr>
      </w:pPr>
      <w:r>
        <w:rPr>
          <w:sz w:val="16"/>
        </w:rPr>
        <w:t>Артамонов Б.Л. Методика формирования облика вертолета, выполняющего заданную</w:t>
      </w:r>
      <w:r>
        <w:rPr>
          <w:spacing w:val="40"/>
          <w:sz w:val="16"/>
        </w:rPr>
        <w:t xml:space="preserve"> </w:t>
      </w:r>
      <w:r>
        <w:rPr>
          <w:sz w:val="16"/>
        </w:rPr>
        <w:t>транспортную</w:t>
      </w:r>
      <w:r>
        <w:rPr>
          <w:spacing w:val="-1"/>
          <w:sz w:val="16"/>
        </w:rPr>
        <w:t xml:space="preserve"> </w:t>
      </w:r>
      <w:r>
        <w:rPr>
          <w:sz w:val="16"/>
        </w:rPr>
        <w:t>операцию.</w:t>
      </w:r>
      <w:r>
        <w:rPr>
          <w:spacing w:val="-2"/>
          <w:sz w:val="16"/>
        </w:rPr>
        <w:t xml:space="preserve"> </w:t>
      </w:r>
      <w:r>
        <w:rPr>
          <w:sz w:val="16"/>
        </w:rPr>
        <w:t>Сборник тезисов</w:t>
      </w:r>
      <w:r>
        <w:rPr>
          <w:spacing w:val="-2"/>
          <w:sz w:val="16"/>
        </w:rPr>
        <w:t xml:space="preserve"> </w:t>
      </w:r>
      <w:r>
        <w:rPr>
          <w:sz w:val="16"/>
        </w:rPr>
        <w:t>Международного</w:t>
      </w:r>
      <w:r>
        <w:rPr>
          <w:spacing w:val="-2"/>
          <w:sz w:val="16"/>
        </w:rPr>
        <w:t xml:space="preserve"> </w:t>
      </w:r>
      <w:r>
        <w:rPr>
          <w:sz w:val="16"/>
        </w:rPr>
        <w:t>аэрокосмического</w:t>
      </w:r>
      <w:r>
        <w:rPr>
          <w:spacing w:val="-2"/>
          <w:sz w:val="16"/>
        </w:rPr>
        <w:t xml:space="preserve"> </w:t>
      </w:r>
      <w:r>
        <w:rPr>
          <w:sz w:val="16"/>
        </w:rPr>
        <w:t>конгресса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аэронавтике. — М.: ЦАГИ, 2024. С. 818.</w:t>
      </w:r>
    </w:p>
    <w:p w14:paraId="6B7549A4" w14:textId="77777777" w:rsidR="00103674" w:rsidRDefault="00000000">
      <w:pPr>
        <w:pStyle w:val="a5"/>
        <w:numPr>
          <w:ilvl w:val="0"/>
          <w:numId w:val="222"/>
        </w:numPr>
        <w:tabs>
          <w:tab w:val="left" w:pos="566"/>
        </w:tabs>
        <w:spacing w:before="3"/>
        <w:ind w:right="423" w:firstLine="140"/>
        <w:jc w:val="both"/>
        <w:rPr>
          <w:sz w:val="16"/>
        </w:rPr>
      </w:pPr>
      <w:r>
        <w:rPr>
          <w:sz w:val="16"/>
        </w:rPr>
        <w:t>Криволуцкий Ю.В. Методические указания к выполнению организационно-</w:t>
      </w:r>
      <w:r>
        <w:rPr>
          <w:spacing w:val="40"/>
          <w:sz w:val="16"/>
        </w:rPr>
        <w:t xml:space="preserve"> </w:t>
      </w:r>
      <w:r>
        <w:rPr>
          <w:sz w:val="16"/>
        </w:rPr>
        <w:t>экономической части дипломного проекта по специальности «Вертолетостроение». Учебное</w:t>
      </w:r>
      <w:r>
        <w:rPr>
          <w:spacing w:val="40"/>
          <w:sz w:val="16"/>
        </w:rPr>
        <w:t xml:space="preserve"> </w:t>
      </w:r>
      <w:r>
        <w:rPr>
          <w:sz w:val="16"/>
        </w:rPr>
        <w:t>пособие. - М., Доброе слово, 2004, с. 11 – 21.</w:t>
      </w:r>
    </w:p>
    <w:p w14:paraId="0D97053A" w14:textId="77777777" w:rsidR="00103674" w:rsidRDefault="00103674">
      <w:pPr>
        <w:pStyle w:val="a3"/>
        <w:spacing w:before="19"/>
        <w:ind w:left="0"/>
        <w:jc w:val="left"/>
      </w:pPr>
    </w:p>
    <w:p w14:paraId="75B0443B" w14:textId="77777777" w:rsidR="00103674" w:rsidRDefault="00000000">
      <w:pPr>
        <w:pStyle w:val="2"/>
        <w:ind w:left="407" w:right="696"/>
      </w:pPr>
      <w:r>
        <w:t>Подходы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аэродинамического</w:t>
      </w:r>
      <w:r>
        <w:rPr>
          <w:spacing w:val="-5"/>
        </w:rPr>
        <w:t xml:space="preserve"> </w:t>
      </w:r>
      <w:r>
        <w:t>сопротивления</w:t>
      </w:r>
      <w:r>
        <w:rPr>
          <w:spacing w:val="-7"/>
        </w:rPr>
        <w:t xml:space="preserve"> </w:t>
      </w:r>
      <w:r>
        <w:t>фюзеляжа</w:t>
      </w:r>
      <w:r>
        <w:rPr>
          <w:spacing w:val="-2"/>
        </w:rPr>
        <w:t xml:space="preserve"> </w:t>
      </w:r>
      <w:r>
        <w:t>вертолета</w:t>
      </w:r>
      <w:r>
        <w:rPr>
          <w:spacing w:val="-5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начальных этапах проектирования</w:t>
      </w:r>
    </w:p>
    <w:p w14:paraId="06367430" w14:textId="77777777" w:rsidR="00103674" w:rsidRDefault="00000000">
      <w:pPr>
        <w:pStyle w:val="a3"/>
        <w:spacing w:before="0" w:line="182" w:lineRule="exact"/>
        <w:ind w:left="0" w:right="284"/>
        <w:jc w:val="center"/>
      </w:pPr>
      <w:r>
        <w:rPr>
          <w:vertAlign w:val="superscript"/>
        </w:rPr>
        <w:t>1</w:t>
      </w:r>
      <w:r>
        <w:t>Скворцов</w:t>
      </w:r>
      <w:r>
        <w:rPr>
          <w:spacing w:val="-5"/>
        </w:rPr>
        <w:t xml:space="preserve"> </w:t>
      </w:r>
      <w:r>
        <w:t>Д.В.,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Шомов</w:t>
      </w:r>
      <w:r>
        <w:rPr>
          <w:spacing w:val="-4"/>
        </w:rPr>
        <w:t xml:space="preserve"> </w:t>
      </w:r>
      <w:r>
        <w:t>А.И.,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Баймуханов</w:t>
      </w:r>
      <w:r>
        <w:rPr>
          <w:spacing w:val="-3"/>
        </w:rPr>
        <w:t xml:space="preserve"> </w:t>
      </w:r>
      <w:r>
        <w:rPr>
          <w:spacing w:val="-4"/>
        </w:rPr>
        <w:t>Т.Ж.</w:t>
      </w:r>
    </w:p>
    <w:p w14:paraId="72140683" w14:textId="77777777" w:rsidR="00103674" w:rsidRDefault="00000000">
      <w:pPr>
        <w:pStyle w:val="a3"/>
        <w:ind w:left="0" w:right="280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5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54ACED2" w14:textId="77777777" w:rsidR="00103674" w:rsidRDefault="00000000">
      <w:pPr>
        <w:pStyle w:val="a3"/>
        <w:ind w:left="0" w:right="286"/>
        <w:jc w:val="center"/>
      </w:pPr>
      <w:r>
        <w:rPr>
          <w:vertAlign w:val="superscript"/>
        </w:rPr>
        <w:t>2</w:t>
      </w:r>
      <w:r>
        <w:t>АО</w:t>
      </w:r>
      <w:r>
        <w:rPr>
          <w:spacing w:val="-4"/>
        </w:rPr>
        <w:t xml:space="preserve"> </w:t>
      </w:r>
      <w:r>
        <w:t>«НЦВ</w:t>
      </w:r>
      <w:r>
        <w:rPr>
          <w:spacing w:val="-4"/>
        </w:rPr>
        <w:t xml:space="preserve"> </w:t>
      </w:r>
      <w:r>
        <w:t>Миль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Камов»,</w:t>
      </w:r>
      <w:r>
        <w:rPr>
          <w:spacing w:val="-2"/>
        </w:rPr>
        <w:t xml:space="preserve"> </w:t>
      </w:r>
      <w:r>
        <w:t>п.</w:t>
      </w:r>
      <w:r>
        <w:rPr>
          <w:spacing w:val="-3"/>
        </w:rPr>
        <w:t xml:space="preserve"> </w:t>
      </w:r>
      <w:r>
        <w:t>Томилино,</w:t>
      </w:r>
      <w:r>
        <w:rPr>
          <w:spacing w:val="-2"/>
        </w:rPr>
        <w:t xml:space="preserve"> Россия</w:t>
      </w:r>
    </w:p>
    <w:p w14:paraId="21ED1240" w14:textId="77777777" w:rsidR="00103674" w:rsidRDefault="00000000">
      <w:pPr>
        <w:pStyle w:val="a3"/>
        <w:ind w:left="142" w:right="428" w:firstLine="140"/>
      </w:pPr>
      <w:r>
        <w:t>Аэродинамическое</w:t>
      </w:r>
      <w:r>
        <w:rPr>
          <w:spacing w:val="-10"/>
        </w:rPr>
        <w:t xml:space="preserve"> </w:t>
      </w:r>
      <w:r>
        <w:t>сопротивление</w:t>
      </w:r>
      <w:r>
        <w:rPr>
          <w:spacing w:val="-10"/>
        </w:rPr>
        <w:t xml:space="preserve"> </w:t>
      </w:r>
      <w:r>
        <w:t>фюзеляжа</w:t>
      </w:r>
      <w:r>
        <w:rPr>
          <w:spacing w:val="-10"/>
        </w:rPr>
        <w:t xml:space="preserve"> </w:t>
      </w:r>
      <w:r>
        <w:t>вертолета</w:t>
      </w:r>
      <w:r>
        <w:rPr>
          <w:spacing w:val="-10"/>
        </w:rPr>
        <w:t xml:space="preserve"> </w:t>
      </w:r>
      <w:r>
        <w:t>оказывает</w:t>
      </w:r>
      <w:r>
        <w:rPr>
          <w:spacing w:val="-10"/>
        </w:rPr>
        <w:t xml:space="preserve"> </w:t>
      </w:r>
      <w:r>
        <w:t>существенное</w:t>
      </w:r>
      <w:r>
        <w:rPr>
          <w:spacing w:val="-10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его летно-технические характеристики. Обоснованная оценка сопротивления на начальных</w:t>
      </w:r>
      <w:r>
        <w:rPr>
          <w:spacing w:val="40"/>
        </w:rPr>
        <w:t xml:space="preserve"> </w:t>
      </w:r>
      <w:r>
        <w:t>этапах проектирования позволит повысить точность в вычислениях потребных мощностей</w:t>
      </w:r>
      <w:r>
        <w:rPr>
          <w:spacing w:val="40"/>
        </w:rPr>
        <w:t xml:space="preserve"> </w:t>
      </w:r>
      <w:r>
        <w:t>вертолета, массы топлива, дальности и продолжительности полета.</w:t>
      </w:r>
    </w:p>
    <w:p w14:paraId="1EE1F16D" w14:textId="77777777" w:rsidR="00103674" w:rsidRDefault="00000000">
      <w:pPr>
        <w:pStyle w:val="a3"/>
        <w:spacing w:before="5"/>
        <w:ind w:left="142" w:right="427" w:firstLine="140"/>
      </w:pPr>
      <w:r>
        <w:t>Для</w:t>
      </w:r>
      <w:r>
        <w:rPr>
          <w:spacing w:val="-2"/>
        </w:rPr>
        <w:t xml:space="preserve"> </w:t>
      </w:r>
      <w:r>
        <w:t>самых</w:t>
      </w:r>
      <w:r>
        <w:rPr>
          <w:spacing w:val="-3"/>
        </w:rPr>
        <w:t xml:space="preserve"> </w:t>
      </w:r>
      <w:r>
        <w:t>простых</w:t>
      </w:r>
      <w:r>
        <w:rPr>
          <w:spacing w:val="-8"/>
        </w:rPr>
        <w:t xml:space="preserve"> </w:t>
      </w:r>
      <w:r>
        <w:t>оценок</w:t>
      </w:r>
      <w:r>
        <w:rPr>
          <w:spacing w:val="-2"/>
        </w:rPr>
        <w:t xml:space="preserve"> </w:t>
      </w:r>
      <w:r>
        <w:t>аэродинамического</w:t>
      </w:r>
      <w:r>
        <w:rPr>
          <w:spacing w:val="-3"/>
        </w:rPr>
        <w:t xml:space="preserve"> </w:t>
      </w:r>
      <w:r>
        <w:t>сопротивления</w:t>
      </w:r>
      <w:r>
        <w:rPr>
          <w:spacing w:val="-2"/>
        </w:rPr>
        <w:t xml:space="preserve"> </w:t>
      </w:r>
      <w:r>
        <w:t>используют</w:t>
      </w:r>
      <w:r>
        <w:rPr>
          <w:spacing w:val="-3"/>
        </w:rPr>
        <w:t xml:space="preserve"> </w:t>
      </w:r>
      <w:r>
        <w:t>статистические</w:t>
      </w:r>
      <w:r>
        <w:rPr>
          <w:spacing w:val="40"/>
        </w:rPr>
        <w:t xml:space="preserve"> </w:t>
      </w:r>
      <w:r>
        <w:t>данные о значениях CxS. Как правило, такие значения представляют в зависимости от</w:t>
      </w:r>
      <w:r>
        <w:rPr>
          <w:spacing w:val="40"/>
        </w:rPr>
        <w:t xml:space="preserve"> </w:t>
      </w:r>
      <w:r>
        <w:t>взлетного веса летательного аппарата [1]. При этом внешние формы фюзеляжа вертолета</w:t>
      </w:r>
      <w:r>
        <w:rPr>
          <w:spacing w:val="40"/>
        </w:rPr>
        <w:t xml:space="preserve"> </w:t>
      </w:r>
      <w:r>
        <w:t>учитываются приближенно.</w:t>
      </w:r>
    </w:p>
    <w:p w14:paraId="5CF7A3B5" w14:textId="77777777" w:rsidR="00103674" w:rsidRDefault="00000000">
      <w:pPr>
        <w:pStyle w:val="a3"/>
        <w:spacing w:before="4"/>
        <w:ind w:left="142" w:right="428" w:firstLine="140"/>
      </w:pPr>
      <w:r>
        <w:t>Самым проверенным подходом для оценки аэродинамических характеристик фюзеляжа</w:t>
      </w:r>
      <w:r>
        <w:rPr>
          <w:spacing w:val="40"/>
        </w:rPr>
        <w:t xml:space="preserve"> </w:t>
      </w:r>
      <w:r>
        <w:t>вертолета является эксперимент в аэродинамической трубе [2]. Эксперимент может</w:t>
      </w:r>
      <w:r>
        <w:rPr>
          <w:spacing w:val="40"/>
        </w:rPr>
        <w:t xml:space="preserve"> </w:t>
      </w:r>
      <w:r>
        <w:t>проводиться как на натурных объектах, так и на моделях. Однако, такой подход требует</w:t>
      </w:r>
      <w:r>
        <w:rPr>
          <w:spacing w:val="40"/>
        </w:rPr>
        <w:t xml:space="preserve"> </w:t>
      </w:r>
      <w:r>
        <w:t>существенных затрат времени на разработку аэродинамической модели и проведение самих</w:t>
      </w:r>
      <w:r>
        <w:rPr>
          <w:spacing w:val="40"/>
        </w:rPr>
        <w:t xml:space="preserve"> </w:t>
      </w:r>
      <w:r>
        <w:lastRenderedPageBreak/>
        <w:t>экспериментов.</w:t>
      </w:r>
      <w:r>
        <w:rPr>
          <w:spacing w:val="40"/>
        </w:rPr>
        <w:t xml:space="preserve"> </w:t>
      </w:r>
      <w:r>
        <w:t>Плюс высокая стоимость проведения экспериментов.</w:t>
      </w:r>
    </w:p>
    <w:p w14:paraId="2350510A" w14:textId="77777777" w:rsidR="00103674" w:rsidRDefault="00000000">
      <w:pPr>
        <w:pStyle w:val="a3"/>
        <w:spacing w:before="5"/>
        <w:ind w:left="142" w:right="428" w:firstLine="140"/>
      </w:pPr>
      <w:r>
        <w:t>При отсутствии экспериментальных данных сопротивление фюзеляжа вертолета может</w:t>
      </w:r>
      <w:r>
        <w:rPr>
          <w:spacing w:val="40"/>
        </w:rPr>
        <w:t xml:space="preserve"> </w:t>
      </w:r>
      <w:r>
        <w:t>быть определено по эмпирическим формулам [3]. При таком подходе устанавливается</w:t>
      </w:r>
      <w:r>
        <w:rPr>
          <w:spacing w:val="40"/>
        </w:rPr>
        <w:t xml:space="preserve"> </w:t>
      </w:r>
      <w:r>
        <w:t>влияние геометрических параметров фюзеляжа (площадь миделя, площадь полной</w:t>
      </w:r>
      <w:r>
        <w:rPr>
          <w:spacing w:val="40"/>
        </w:rPr>
        <w:t xml:space="preserve"> </w:t>
      </w:r>
      <w:r>
        <w:t>поверхности</w:t>
      </w:r>
      <w:r>
        <w:rPr>
          <w:spacing w:val="-10"/>
        </w:rPr>
        <w:t xml:space="preserve"> </w:t>
      </w:r>
      <w:r>
        <w:t>фюзеляжа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т.д..),</w:t>
      </w:r>
      <w:r>
        <w:rPr>
          <w:spacing w:val="-10"/>
        </w:rPr>
        <w:t xml:space="preserve"> </w:t>
      </w:r>
      <w:r>
        <w:t>коэффициента</w:t>
      </w:r>
      <w:r>
        <w:rPr>
          <w:spacing w:val="-10"/>
        </w:rPr>
        <w:t xml:space="preserve"> </w:t>
      </w:r>
      <w:r>
        <w:t>трения</w:t>
      </w:r>
      <w:r>
        <w:rPr>
          <w:spacing w:val="-10"/>
        </w:rPr>
        <w:t xml:space="preserve"> </w:t>
      </w:r>
      <w:r>
        <w:t>плоской</w:t>
      </w:r>
      <w:r>
        <w:rPr>
          <w:spacing w:val="-10"/>
        </w:rPr>
        <w:t xml:space="preserve"> </w:t>
      </w:r>
      <w:r>
        <w:t>пластинки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других</w:t>
      </w:r>
      <w:r>
        <w:rPr>
          <w:spacing w:val="-10"/>
        </w:rPr>
        <w:t xml:space="preserve"> </w:t>
      </w:r>
      <w:r>
        <w:t>параметров</w:t>
      </w:r>
      <w:r>
        <w:rPr>
          <w:spacing w:val="40"/>
        </w:rPr>
        <w:t xml:space="preserve"> </w:t>
      </w:r>
      <w:r>
        <w:t>на коэффициент сопротивления фюзеляжа.</w:t>
      </w:r>
    </w:p>
    <w:p w14:paraId="5B41B0E4" w14:textId="77777777" w:rsidR="00103674" w:rsidRDefault="00000000">
      <w:pPr>
        <w:pStyle w:val="a3"/>
        <w:ind w:left="142" w:right="425" w:firstLine="140"/>
      </w:pPr>
      <w:r>
        <w:t>В</w:t>
      </w:r>
      <w:r>
        <w:rPr>
          <w:spacing w:val="-10"/>
        </w:rPr>
        <w:t xml:space="preserve"> </w:t>
      </w:r>
      <w:r>
        <w:t>настоящее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методы</w:t>
      </w:r>
      <w:r>
        <w:rPr>
          <w:spacing w:val="-10"/>
        </w:rPr>
        <w:t xml:space="preserve"> </w:t>
      </w:r>
      <w:r>
        <w:t>Computational</w:t>
      </w:r>
      <w:r>
        <w:rPr>
          <w:spacing w:val="-10"/>
        </w:rPr>
        <w:t xml:space="preserve"> </w:t>
      </w:r>
      <w:r>
        <w:t>Fluid</w:t>
      </w:r>
      <w:r>
        <w:rPr>
          <w:spacing w:val="-10"/>
        </w:rPr>
        <w:t xml:space="preserve"> </w:t>
      </w:r>
      <w:r>
        <w:t>Dynamics</w:t>
      </w:r>
      <w:r>
        <w:rPr>
          <w:spacing w:val="-10"/>
        </w:rPr>
        <w:t xml:space="preserve"> </w:t>
      </w:r>
      <w:r>
        <w:t>(СFD)</w:t>
      </w:r>
      <w:r>
        <w:rPr>
          <w:spacing w:val="-10"/>
        </w:rPr>
        <w:t xml:space="preserve"> </w:t>
      </w:r>
      <w:r>
        <w:t>[4,5]</w:t>
      </w:r>
      <w:r>
        <w:rPr>
          <w:spacing w:val="-10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чаще</w:t>
      </w:r>
      <w:r>
        <w:rPr>
          <w:spacing w:val="-1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>для</w:t>
      </w:r>
      <w:r>
        <w:rPr>
          <w:spacing w:val="59"/>
          <w:w w:val="150"/>
        </w:rPr>
        <w:t xml:space="preserve"> </w:t>
      </w:r>
      <w:r>
        <w:t>предварительной</w:t>
      </w:r>
      <w:r>
        <w:rPr>
          <w:spacing w:val="79"/>
        </w:rPr>
        <w:t xml:space="preserve"> </w:t>
      </w:r>
      <w:r>
        <w:t>оценки</w:t>
      </w:r>
      <w:r>
        <w:rPr>
          <w:spacing w:val="79"/>
        </w:rPr>
        <w:t xml:space="preserve"> </w:t>
      </w:r>
      <w:r>
        <w:t>аэродинамического</w:t>
      </w:r>
      <w:r>
        <w:rPr>
          <w:spacing w:val="60"/>
          <w:w w:val="150"/>
        </w:rPr>
        <w:t xml:space="preserve"> </w:t>
      </w:r>
      <w:r>
        <w:t>сопротивления</w:t>
      </w:r>
      <w:r>
        <w:rPr>
          <w:spacing w:val="61"/>
          <w:w w:val="150"/>
        </w:rPr>
        <w:t xml:space="preserve"> </w:t>
      </w:r>
      <w:r>
        <w:t>фюзеляжа</w:t>
      </w:r>
      <w:r>
        <w:rPr>
          <w:spacing w:val="79"/>
        </w:rPr>
        <w:t xml:space="preserve"> </w:t>
      </w:r>
      <w:r>
        <w:rPr>
          <w:spacing w:val="-2"/>
        </w:rPr>
        <w:t>вертолета.</w:t>
      </w:r>
    </w:p>
    <w:p w14:paraId="6E10965D" w14:textId="77777777" w:rsidR="00103674" w:rsidRDefault="00000000">
      <w:pPr>
        <w:pStyle w:val="a3"/>
        <w:spacing w:before="66"/>
        <w:ind w:right="144"/>
      </w:pPr>
      <w:r>
        <w:t>Использование таких подходов позволяет непосредственно рассчитывать трехмерную</w:t>
      </w:r>
      <w:r>
        <w:rPr>
          <w:spacing w:val="40"/>
        </w:rPr>
        <w:t xml:space="preserve"> </w:t>
      </w:r>
      <w:r>
        <w:t>геометрию фюзеляжа и получать распределения сил давления и трения по поверхности</w:t>
      </w:r>
      <w:r>
        <w:rPr>
          <w:spacing w:val="40"/>
        </w:rPr>
        <w:t xml:space="preserve"> </w:t>
      </w:r>
      <w:r>
        <w:rPr>
          <w:spacing w:val="-2"/>
        </w:rPr>
        <w:t>фюзеляжа.</w:t>
      </w:r>
    </w:p>
    <w:p w14:paraId="0D656993" w14:textId="77777777" w:rsidR="00103674" w:rsidRDefault="00000000">
      <w:pPr>
        <w:pStyle w:val="a3"/>
        <w:spacing w:before="3"/>
        <w:ind w:right="138" w:firstLine="140"/>
      </w:pPr>
      <w:r>
        <w:t>Проведен анализ подходов для оценки аэродинамического сопротивления фюзеляжа</w:t>
      </w:r>
      <w:r>
        <w:rPr>
          <w:spacing w:val="40"/>
        </w:rPr>
        <w:t xml:space="preserve"> </w:t>
      </w:r>
      <w:r>
        <w:t>вертолета на начальных этапах проектирования. Показаны границы использования каждого</w:t>
      </w:r>
      <w:r>
        <w:rPr>
          <w:spacing w:val="40"/>
        </w:rPr>
        <w:t xml:space="preserve"> </w:t>
      </w:r>
      <w:r>
        <w:t>из представленных подходов. Наиболее рациональными, с точки зрения точности и времени</w:t>
      </w:r>
      <w:r>
        <w:rPr>
          <w:spacing w:val="40"/>
        </w:rPr>
        <w:t xml:space="preserve"> </w:t>
      </w:r>
      <w:r>
        <w:t>расчетов, для расчета сопротивления фюзеляжа на начальных этапах проектирования</w:t>
      </w:r>
      <w:r>
        <w:rPr>
          <w:spacing w:val="40"/>
        </w:rPr>
        <w:t xml:space="preserve"> </w:t>
      </w:r>
      <w:r>
        <w:t>являются численные методы CFD.</w:t>
      </w:r>
    </w:p>
    <w:p w14:paraId="068FD34B" w14:textId="77777777" w:rsidR="00103674" w:rsidRDefault="00103674">
      <w:pPr>
        <w:pStyle w:val="a3"/>
        <w:spacing w:before="21"/>
        <w:ind w:left="0"/>
        <w:jc w:val="left"/>
      </w:pPr>
    </w:p>
    <w:p w14:paraId="56A9A223" w14:textId="77777777" w:rsidR="00103674" w:rsidRDefault="00000000">
      <w:pPr>
        <w:pStyle w:val="2"/>
        <w:ind w:left="526" w:right="245"/>
      </w:pPr>
      <w:r>
        <w:t>Анализ</w:t>
      </w:r>
      <w:r>
        <w:rPr>
          <w:spacing w:val="-6"/>
        </w:rPr>
        <w:t xml:space="preserve"> </w:t>
      </w:r>
      <w:r>
        <w:t>несущей</w:t>
      </w:r>
      <w:r>
        <w:rPr>
          <w:spacing w:val="-4"/>
        </w:rPr>
        <w:t xml:space="preserve"> </w:t>
      </w:r>
      <w:r>
        <w:t>способности</w:t>
      </w:r>
      <w:r>
        <w:rPr>
          <w:spacing w:val="-8"/>
        </w:rPr>
        <w:t xml:space="preserve"> </w:t>
      </w:r>
      <w:r>
        <w:t>ортотропных</w:t>
      </w:r>
      <w:r>
        <w:rPr>
          <w:spacing w:val="-6"/>
        </w:rPr>
        <w:t xml:space="preserve"> </w:t>
      </w:r>
      <w:r>
        <w:t>пластин</w:t>
      </w:r>
      <w:r>
        <w:rPr>
          <w:spacing w:val="-8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свободным</w:t>
      </w:r>
      <w:r>
        <w:rPr>
          <w:spacing w:val="-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нагруженным</w:t>
      </w:r>
      <w:r>
        <w:rPr>
          <w:spacing w:val="40"/>
        </w:rPr>
        <w:t xml:space="preserve"> </w:t>
      </w:r>
      <w:r>
        <w:rPr>
          <w:spacing w:val="-2"/>
        </w:rPr>
        <w:t>отверстиями</w:t>
      </w:r>
    </w:p>
    <w:p w14:paraId="44BDF3E7" w14:textId="77777777" w:rsidR="00103674" w:rsidRDefault="00000000">
      <w:pPr>
        <w:pStyle w:val="a3"/>
        <w:spacing w:before="0" w:line="182" w:lineRule="exact"/>
        <w:ind w:left="284"/>
        <w:jc w:val="center"/>
      </w:pPr>
      <w:r>
        <w:rPr>
          <w:vertAlign w:val="superscript"/>
        </w:rPr>
        <w:t>1</w:t>
      </w:r>
      <w:r>
        <w:t>Смагин</w:t>
      </w:r>
      <w:r>
        <w:rPr>
          <w:spacing w:val="-5"/>
        </w:rPr>
        <w:t xml:space="preserve"> </w:t>
      </w:r>
      <w:r>
        <w:t>Е.И.,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Мартиросов</w:t>
      </w:r>
      <w:r>
        <w:rPr>
          <w:spacing w:val="-3"/>
        </w:rPr>
        <w:t xml:space="preserve"> </w:t>
      </w:r>
      <w:r>
        <w:t>М.И.,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 xml:space="preserve">Вестяк </w:t>
      </w:r>
      <w:r>
        <w:rPr>
          <w:spacing w:val="-4"/>
        </w:rPr>
        <w:t>В.А.</w:t>
      </w:r>
    </w:p>
    <w:p w14:paraId="4642C0EE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ПАО</w:t>
      </w:r>
      <w:r>
        <w:rPr>
          <w:spacing w:val="-5"/>
        </w:rPr>
        <w:t xml:space="preserve"> </w:t>
      </w:r>
      <w:r>
        <w:t>«Яковлев»,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9F04667" w14:textId="77777777" w:rsidR="00103674" w:rsidRDefault="00000000">
      <w:pPr>
        <w:pStyle w:val="a3"/>
        <w:ind w:right="142" w:firstLine="140"/>
      </w:pPr>
      <w:r>
        <w:t>Интенсивное внедрение ортотропных материалов в различных областях промышленности</w:t>
      </w:r>
      <w:r>
        <w:rPr>
          <w:spacing w:val="40"/>
        </w:rPr>
        <w:t xml:space="preserve"> </w:t>
      </w:r>
      <w:r>
        <w:t>показывает большой потенциал полимерных композиционных материалов (ПКМ) по</w:t>
      </w:r>
      <w:r>
        <w:rPr>
          <w:spacing w:val="40"/>
        </w:rPr>
        <w:t xml:space="preserve"> </w:t>
      </w:r>
      <w:r>
        <w:t>показателям прочности и весовой эффективности. Применение ПКМ сопровождается</w:t>
      </w:r>
      <w:r>
        <w:rPr>
          <w:spacing w:val="40"/>
        </w:rPr>
        <w:t xml:space="preserve"> </w:t>
      </w:r>
      <w:r>
        <w:t>исследованиями свойств материала и конструкции в местах соединений.</w:t>
      </w:r>
    </w:p>
    <w:p w14:paraId="61C98C06" w14:textId="77777777" w:rsidR="00103674" w:rsidRDefault="00000000">
      <w:pPr>
        <w:pStyle w:val="a3"/>
        <w:spacing w:before="5"/>
        <w:ind w:right="141" w:firstLine="140"/>
      </w:pPr>
      <w:r>
        <w:t>В работе представлены результаты расчетно-экспериментальных исследований прочности</w:t>
      </w:r>
      <w:r>
        <w:rPr>
          <w:spacing w:val="40"/>
        </w:rPr>
        <w:t xml:space="preserve"> </w:t>
      </w:r>
      <w:r>
        <w:t>ортотропных пластин со свободным и нагруженным отверстиями. Рассмотрены различные</w:t>
      </w:r>
      <w:r>
        <w:rPr>
          <w:spacing w:val="40"/>
        </w:rPr>
        <w:t xml:space="preserve"> </w:t>
      </w:r>
      <w:r>
        <w:t>методы испытаний для образцов, моделирующих работу конструкции с проходящей и</w:t>
      </w:r>
      <w:r>
        <w:rPr>
          <w:spacing w:val="40"/>
        </w:rPr>
        <w:t xml:space="preserve"> </w:t>
      </w:r>
      <w:r>
        <w:t>сминающей</w:t>
      </w:r>
      <w:r>
        <w:rPr>
          <w:spacing w:val="-10"/>
        </w:rPr>
        <w:t xml:space="preserve"> </w:t>
      </w:r>
      <w:r>
        <w:t>нагрузкой,</w:t>
      </w:r>
      <w:r>
        <w:rPr>
          <w:spacing w:val="-10"/>
        </w:rPr>
        <w:t xml:space="preserve"> </w:t>
      </w:r>
      <w:r>
        <w:t>комбинацию</w:t>
      </w:r>
      <w:r>
        <w:rPr>
          <w:spacing w:val="-10"/>
        </w:rPr>
        <w:t xml:space="preserve"> </w:t>
      </w:r>
      <w:r>
        <w:t>указанных</w:t>
      </w:r>
      <w:r>
        <w:rPr>
          <w:spacing w:val="-10"/>
        </w:rPr>
        <w:t xml:space="preserve"> </w:t>
      </w:r>
      <w:r>
        <w:t>выше</w:t>
      </w:r>
      <w:r>
        <w:rPr>
          <w:spacing w:val="-10"/>
        </w:rPr>
        <w:t xml:space="preserve"> </w:t>
      </w:r>
      <w:r>
        <w:t>нагрузок,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воздействие</w:t>
      </w:r>
      <w:r>
        <w:rPr>
          <w:spacing w:val="-10"/>
        </w:rPr>
        <w:t xml:space="preserve"> </w:t>
      </w:r>
      <w:r>
        <w:t>сложного</w:t>
      </w:r>
      <w:r>
        <w:rPr>
          <w:spacing w:val="40"/>
        </w:rPr>
        <w:t xml:space="preserve"> </w:t>
      </w:r>
      <w:r>
        <w:t>деформированного состояния на</w:t>
      </w:r>
      <w:r>
        <w:rPr>
          <w:spacing w:val="-2"/>
        </w:rPr>
        <w:t xml:space="preserve"> </w:t>
      </w:r>
      <w:r>
        <w:t>ортотропные</w:t>
      </w:r>
      <w:r>
        <w:rPr>
          <w:spacing w:val="-2"/>
        </w:rPr>
        <w:t xml:space="preserve"> </w:t>
      </w:r>
      <w:r>
        <w:t>пластины.</w:t>
      </w:r>
      <w:r>
        <w:rPr>
          <w:spacing w:val="-1"/>
        </w:rPr>
        <w:t xml:space="preserve"> </w:t>
      </w:r>
      <w:r>
        <w:t>Для различных</w:t>
      </w:r>
      <w:r>
        <w:rPr>
          <w:spacing w:val="-1"/>
        </w:rPr>
        <w:t xml:space="preserve"> </w:t>
      </w:r>
      <w:r>
        <w:t>методов</w:t>
      </w:r>
      <w:r>
        <w:rPr>
          <w:spacing w:val="-1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рассмотрены виды образцов, схемы нагружения. Обозначены проблемы формы</w:t>
      </w:r>
      <w:r>
        <w:rPr>
          <w:spacing w:val="40"/>
        </w:rPr>
        <w:t xml:space="preserve"> </w:t>
      </w:r>
      <w:r>
        <w:t>используемого экспериментального образца для реализации сложного деформированного</w:t>
      </w:r>
      <w:r>
        <w:rPr>
          <w:spacing w:val="40"/>
        </w:rPr>
        <w:t xml:space="preserve"> </w:t>
      </w:r>
      <w:r>
        <w:t>состояния и предложен новый геометрический образец, позволяющий испытывать</w:t>
      </w:r>
      <w:r>
        <w:rPr>
          <w:spacing w:val="40"/>
        </w:rPr>
        <w:t xml:space="preserve"> </w:t>
      </w:r>
      <w:r>
        <w:t>ортотропные пластины толщиной до 8 мм с разрушением в рабочей зоне. На образцах со</w:t>
      </w:r>
      <w:r>
        <w:rPr>
          <w:spacing w:val="40"/>
        </w:rPr>
        <w:t xml:space="preserve"> </w:t>
      </w:r>
      <w:r>
        <w:t>свободным и нагруженным отверстиями проведены экспериментальные исследования</w:t>
      </w:r>
      <w:r>
        <w:rPr>
          <w:spacing w:val="40"/>
        </w:rPr>
        <w:t xml:space="preserve"> </w:t>
      </w:r>
      <w:r>
        <w:t>напряженно-деформированного состояния и остаточной прочности ПКМ на основе</w:t>
      </w:r>
      <w:r>
        <w:rPr>
          <w:spacing w:val="40"/>
        </w:rPr>
        <w:t xml:space="preserve"> </w:t>
      </w:r>
      <w:r>
        <w:t>эпоксидной матрицы и высокомодульного углеродного волокна.</w:t>
      </w:r>
    </w:p>
    <w:p w14:paraId="0C0D9B46" w14:textId="77777777" w:rsidR="00103674" w:rsidRDefault="00000000">
      <w:pPr>
        <w:pStyle w:val="a3"/>
        <w:spacing w:before="13"/>
        <w:ind w:right="136" w:firstLine="140"/>
      </w:pPr>
      <w:r>
        <w:t>Разработаны подходы моделирования для изучения области несущей способности</w:t>
      </w:r>
      <w:r>
        <w:rPr>
          <w:spacing w:val="40"/>
        </w:rPr>
        <w:t xml:space="preserve"> </w:t>
      </w:r>
      <w:r>
        <w:t>двухсрезного соединения с учетом совместного действия смятия и проходящей нагрузок.</w:t>
      </w:r>
      <w:r>
        <w:rPr>
          <w:spacing w:val="40"/>
        </w:rPr>
        <w:t xml:space="preserve"> </w:t>
      </w:r>
      <w:r>
        <w:t>Построены объемные послойные конечно-элементные модели и проведены нелинейные</w:t>
      </w:r>
      <w:r>
        <w:rPr>
          <w:spacing w:val="40"/>
        </w:rPr>
        <w:t xml:space="preserve"> </w:t>
      </w:r>
      <w:r>
        <w:t>расчеты на несущую способность ортотропной пластины с отверстием. Для каждой</w:t>
      </w:r>
      <w:r>
        <w:rPr>
          <w:spacing w:val="40"/>
        </w:rPr>
        <w:t xml:space="preserve"> </w:t>
      </w:r>
      <w:r>
        <w:t>исследуемой задачи представлены граничные условия для моделирования численного</w:t>
      </w:r>
      <w:r>
        <w:rPr>
          <w:spacing w:val="40"/>
        </w:rPr>
        <w:t xml:space="preserve"> </w:t>
      </w:r>
      <w:r>
        <w:t>эксперимента, описаны критерии прочности, применяемые в ходе конечно-элементных</w:t>
      </w:r>
      <w:r>
        <w:rPr>
          <w:spacing w:val="40"/>
        </w:rPr>
        <w:t xml:space="preserve"> </w:t>
      </w:r>
      <w:r>
        <w:t>расчетов. Проведен анализ первичных и вторичных разрушений, представлены</w:t>
      </w:r>
      <w:r>
        <w:rPr>
          <w:spacing w:val="40"/>
        </w:rPr>
        <w:t xml:space="preserve"> </w:t>
      </w:r>
      <w:r>
        <w:t>предполагаемые причины различного поведения и характера разрушения образцов, дан</w:t>
      </w:r>
      <w:r>
        <w:rPr>
          <w:spacing w:val="40"/>
        </w:rPr>
        <w:t xml:space="preserve"> </w:t>
      </w:r>
      <w:r>
        <w:t>послойный анализ прочности. Показаны преимущества оценки прочности стыков</w:t>
      </w:r>
      <w:r>
        <w:rPr>
          <w:spacing w:val="40"/>
        </w:rPr>
        <w:t xml:space="preserve"> </w:t>
      </w:r>
      <w:r>
        <w:t>ортотропных пластин при совместном действии, сминающей и проходящей нагрузок.</w:t>
      </w:r>
      <w:r>
        <w:rPr>
          <w:spacing w:val="40"/>
        </w:rPr>
        <w:t xml:space="preserve"> </w:t>
      </w:r>
      <w:r>
        <w:t>Проведено</w:t>
      </w:r>
      <w:r>
        <w:rPr>
          <w:spacing w:val="-4"/>
        </w:rPr>
        <w:t xml:space="preserve"> </w:t>
      </w:r>
      <w:r>
        <w:t>сравнение</w:t>
      </w:r>
      <w:r>
        <w:rPr>
          <w:spacing w:val="-6"/>
        </w:rPr>
        <w:t xml:space="preserve"> </w:t>
      </w:r>
      <w:r>
        <w:t>экспериментальных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различных</w:t>
      </w:r>
      <w:r>
        <w:rPr>
          <w:spacing w:val="-4"/>
        </w:rPr>
        <w:t xml:space="preserve"> </w:t>
      </w:r>
      <w:r>
        <w:t>схем</w:t>
      </w:r>
      <w:r>
        <w:rPr>
          <w:spacing w:val="-6"/>
        </w:rPr>
        <w:t xml:space="preserve"> </w:t>
      </w:r>
      <w:r>
        <w:t>армирования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учетом</w:t>
      </w:r>
      <w:r>
        <w:rPr>
          <w:spacing w:val="40"/>
        </w:rPr>
        <w:t xml:space="preserve"> </w:t>
      </w:r>
      <w:r>
        <w:t>совместного действия смятия и проходящей нагрузки и без неё.</w:t>
      </w:r>
    </w:p>
    <w:p w14:paraId="010A7EC9" w14:textId="77777777" w:rsidR="00103674" w:rsidRDefault="00000000">
      <w:pPr>
        <w:pStyle w:val="a3"/>
        <w:spacing w:before="8"/>
        <w:ind w:left="568"/>
        <w:jc w:val="left"/>
      </w:pPr>
      <w:r>
        <w:rPr>
          <w:spacing w:val="-2"/>
        </w:rPr>
        <w:t>Литература:</w:t>
      </w:r>
    </w:p>
    <w:p w14:paraId="0AAE9AE6" w14:textId="77777777" w:rsidR="00103674" w:rsidRDefault="00000000">
      <w:pPr>
        <w:pStyle w:val="a5"/>
        <w:numPr>
          <w:ilvl w:val="0"/>
          <w:numId w:val="221"/>
        </w:numPr>
        <w:tabs>
          <w:tab w:val="left" w:pos="731"/>
        </w:tabs>
        <w:ind w:right="149" w:firstLine="140"/>
        <w:jc w:val="left"/>
        <w:rPr>
          <w:sz w:val="16"/>
        </w:rPr>
      </w:pPr>
      <w:r>
        <w:rPr>
          <w:sz w:val="16"/>
        </w:rPr>
        <w:t>Чернышев С.Л. и др. Форсайт развития авиационной науки и технологий до 2030 года и</w:t>
      </w:r>
      <w:r>
        <w:rPr>
          <w:spacing w:val="40"/>
          <w:sz w:val="16"/>
        </w:rPr>
        <w:t xml:space="preserve"> </w:t>
      </w:r>
      <w:r>
        <w:rPr>
          <w:sz w:val="16"/>
        </w:rPr>
        <w:t>на дальнейшую перспективу. ЦАГИ, 2014. 280 с.</w:t>
      </w:r>
    </w:p>
    <w:p w14:paraId="67790DAB" w14:textId="77777777" w:rsidR="00103674" w:rsidRDefault="00000000">
      <w:pPr>
        <w:pStyle w:val="a5"/>
        <w:numPr>
          <w:ilvl w:val="0"/>
          <w:numId w:val="221"/>
        </w:numPr>
        <w:tabs>
          <w:tab w:val="left" w:pos="902"/>
          <w:tab w:val="left" w:pos="1747"/>
          <w:tab w:val="left" w:pos="2252"/>
          <w:tab w:val="left" w:pos="3151"/>
          <w:tab w:val="left" w:pos="4245"/>
          <w:tab w:val="left" w:pos="4610"/>
          <w:tab w:val="left" w:pos="6009"/>
        </w:tabs>
        <w:spacing w:before="2"/>
        <w:ind w:right="142" w:firstLine="140"/>
        <w:jc w:val="left"/>
        <w:rPr>
          <w:sz w:val="16"/>
        </w:rPr>
      </w:pPr>
      <w:r>
        <w:rPr>
          <w:spacing w:val="-2"/>
          <w:sz w:val="16"/>
        </w:rPr>
        <w:t>Васильев</w:t>
      </w:r>
      <w:r>
        <w:rPr>
          <w:sz w:val="16"/>
        </w:rPr>
        <w:tab/>
      </w:r>
      <w:r>
        <w:rPr>
          <w:spacing w:val="-4"/>
          <w:sz w:val="16"/>
        </w:rPr>
        <w:t>В.В.</w:t>
      </w:r>
      <w:r>
        <w:rPr>
          <w:sz w:val="16"/>
        </w:rPr>
        <w:tab/>
      </w:r>
      <w:r>
        <w:rPr>
          <w:spacing w:val="-2"/>
          <w:sz w:val="16"/>
        </w:rPr>
        <w:t>Механика</w:t>
      </w:r>
      <w:r>
        <w:rPr>
          <w:sz w:val="16"/>
        </w:rPr>
        <w:tab/>
      </w:r>
      <w:r>
        <w:rPr>
          <w:spacing w:val="-2"/>
          <w:sz w:val="16"/>
        </w:rPr>
        <w:t>конструкций</w:t>
      </w:r>
      <w:r>
        <w:rPr>
          <w:sz w:val="16"/>
        </w:rPr>
        <w:tab/>
      </w:r>
      <w:r>
        <w:rPr>
          <w:spacing w:val="-6"/>
          <w:sz w:val="16"/>
        </w:rPr>
        <w:t>из</w:t>
      </w:r>
      <w:r>
        <w:rPr>
          <w:sz w:val="16"/>
        </w:rPr>
        <w:tab/>
      </w:r>
      <w:r>
        <w:rPr>
          <w:spacing w:val="-2"/>
          <w:sz w:val="16"/>
        </w:rPr>
        <w:t>композиционных</w:t>
      </w:r>
      <w:r>
        <w:rPr>
          <w:sz w:val="16"/>
        </w:rPr>
        <w:tab/>
      </w:r>
      <w:r>
        <w:rPr>
          <w:spacing w:val="-2"/>
          <w:sz w:val="16"/>
        </w:rPr>
        <w:t>материалов.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Машиностроение, 1988. 272 с.</w:t>
      </w:r>
    </w:p>
    <w:p w14:paraId="2A0E5398" w14:textId="77777777" w:rsidR="00103674" w:rsidRDefault="00000000">
      <w:pPr>
        <w:pStyle w:val="a5"/>
        <w:numPr>
          <w:ilvl w:val="0"/>
          <w:numId w:val="221"/>
        </w:numPr>
        <w:tabs>
          <w:tab w:val="left" w:pos="766"/>
        </w:tabs>
        <w:spacing w:before="2"/>
        <w:ind w:right="151" w:firstLine="140"/>
        <w:jc w:val="left"/>
        <w:rPr>
          <w:sz w:val="16"/>
        </w:rPr>
      </w:pPr>
      <w:r w:rsidRPr="0017427D">
        <w:rPr>
          <w:sz w:val="16"/>
          <w:lang w:val="en-US"/>
        </w:rPr>
        <w:t>Composite</w:t>
      </w:r>
      <w:r w:rsidRPr="0017427D">
        <w:rPr>
          <w:spacing w:val="3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Material</w:t>
      </w:r>
      <w:r w:rsidRPr="0017427D">
        <w:rPr>
          <w:spacing w:val="3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Handbook.</w:t>
      </w:r>
      <w:r w:rsidRPr="0017427D">
        <w:rPr>
          <w:spacing w:val="3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Volume</w:t>
      </w:r>
      <w:r w:rsidRPr="0017427D">
        <w:rPr>
          <w:spacing w:val="3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3.</w:t>
      </w:r>
      <w:r w:rsidRPr="0017427D">
        <w:rPr>
          <w:spacing w:val="3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Polymer</w:t>
      </w:r>
      <w:r w:rsidRPr="0017427D">
        <w:rPr>
          <w:spacing w:val="3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Matrix</w:t>
      </w:r>
      <w:r w:rsidRPr="0017427D">
        <w:rPr>
          <w:spacing w:val="3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Composites</w:t>
      </w:r>
      <w:r w:rsidRPr="0017427D">
        <w:rPr>
          <w:spacing w:val="3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Materials</w:t>
      </w:r>
      <w:r w:rsidRPr="0017427D">
        <w:rPr>
          <w:spacing w:val="3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Usage,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lastRenderedPageBreak/>
        <w:t xml:space="preserve">Design, and Analysis. – SAE International, 2012. </w:t>
      </w:r>
      <w:r>
        <w:rPr>
          <w:sz w:val="16"/>
        </w:rPr>
        <w:t>900 p.</w:t>
      </w:r>
    </w:p>
    <w:p w14:paraId="02A9B0C2" w14:textId="77777777" w:rsidR="00103674" w:rsidRDefault="00000000">
      <w:pPr>
        <w:pStyle w:val="a5"/>
        <w:numPr>
          <w:ilvl w:val="0"/>
          <w:numId w:val="221"/>
        </w:numPr>
        <w:tabs>
          <w:tab w:val="left" w:pos="728"/>
        </w:tabs>
        <w:spacing w:before="2"/>
        <w:ind w:left="728" w:hanging="160"/>
        <w:jc w:val="left"/>
        <w:rPr>
          <w:sz w:val="16"/>
        </w:rPr>
      </w:pPr>
      <w:r>
        <w:rPr>
          <w:sz w:val="16"/>
        </w:rPr>
        <w:t>Лехницкий</w:t>
      </w:r>
      <w:r>
        <w:rPr>
          <w:spacing w:val="-4"/>
          <w:sz w:val="16"/>
        </w:rPr>
        <w:t xml:space="preserve"> </w:t>
      </w:r>
      <w:r>
        <w:rPr>
          <w:sz w:val="16"/>
        </w:rPr>
        <w:t>С.Г.</w:t>
      </w:r>
      <w:r>
        <w:rPr>
          <w:spacing w:val="34"/>
          <w:sz w:val="16"/>
        </w:rPr>
        <w:t xml:space="preserve"> </w:t>
      </w:r>
      <w:r>
        <w:rPr>
          <w:sz w:val="16"/>
        </w:rPr>
        <w:t>Теория</w:t>
      </w:r>
      <w:r>
        <w:rPr>
          <w:spacing w:val="-2"/>
          <w:sz w:val="16"/>
        </w:rPr>
        <w:t xml:space="preserve"> </w:t>
      </w:r>
      <w:r>
        <w:rPr>
          <w:sz w:val="16"/>
        </w:rPr>
        <w:t>упругости</w:t>
      </w:r>
      <w:r>
        <w:rPr>
          <w:spacing w:val="-3"/>
          <w:sz w:val="16"/>
        </w:rPr>
        <w:t xml:space="preserve"> </w:t>
      </w:r>
      <w:r>
        <w:rPr>
          <w:sz w:val="16"/>
        </w:rPr>
        <w:t>анизотропного</w:t>
      </w:r>
      <w:r>
        <w:rPr>
          <w:spacing w:val="-3"/>
          <w:sz w:val="16"/>
        </w:rPr>
        <w:t xml:space="preserve"> </w:t>
      </w:r>
      <w:r>
        <w:rPr>
          <w:sz w:val="16"/>
        </w:rPr>
        <w:t>тела.</w:t>
      </w:r>
      <w:r>
        <w:rPr>
          <w:spacing w:val="-3"/>
          <w:sz w:val="16"/>
        </w:rPr>
        <w:t xml:space="preserve"> </w:t>
      </w:r>
      <w:r>
        <w:rPr>
          <w:sz w:val="16"/>
        </w:rPr>
        <w:t>Наука,</w:t>
      </w:r>
      <w:r>
        <w:rPr>
          <w:spacing w:val="-3"/>
          <w:sz w:val="16"/>
        </w:rPr>
        <w:t xml:space="preserve"> </w:t>
      </w:r>
      <w:r>
        <w:rPr>
          <w:sz w:val="16"/>
        </w:rPr>
        <w:t>1977.</w:t>
      </w:r>
      <w:r>
        <w:rPr>
          <w:spacing w:val="-3"/>
          <w:sz w:val="16"/>
        </w:rPr>
        <w:t xml:space="preserve"> </w:t>
      </w:r>
      <w:r>
        <w:rPr>
          <w:sz w:val="16"/>
        </w:rPr>
        <w:t>417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с.</w:t>
      </w:r>
    </w:p>
    <w:p w14:paraId="42EEC157" w14:textId="77777777" w:rsidR="00103674" w:rsidRDefault="00000000">
      <w:pPr>
        <w:pStyle w:val="a5"/>
        <w:numPr>
          <w:ilvl w:val="0"/>
          <w:numId w:val="221"/>
        </w:numPr>
        <w:tabs>
          <w:tab w:val="left" w:pos="727"/>
        </w:tabs>
        <w:ind w:right="139" w:firstLine="140"/>
        <w:jc w:val="left"/>
        <w:rPr>
          <w:sz w:val="16"/>
        </w:rPr>
      </w:pPr>
      <w:r>
        <w:rPr>
          <w:sz w:val="16"/>
        </w:rPr>
        <w:t>Смагин</w:t>
      </w:r>
      <w:r>
        <w:rPr>
          <w:spacing w:val="-2"/>
          <w:sz w:val="16"/>
        </w:rPr>
        <w:t xml:space="preserve"> </w:t>
      </w:r>
      <w:r>
        <w:rPr>
          <w:sz w:val="16"/>
        </w:rPr>
        <w:t>Е.И.,</w:t>
      </w:r>
      <w:r>
        <w:rPr>
          <w:spacing w:val="-5"/>
          <w:sz w:val="16"/>
        </w:rPr>
        <w:t xml:space="preserve"> </w:t>
      </w:r>
      <w:r>
        <w:rPr>
          <w:sz w:val="16"/>
        </w:rPr>
        <w:t>Вестяк</w:t>
      </w:r>
      <w:r>
        <w:rPr>
          <w:spacing w:val="-3"/>
          <w:sz w:val="16"/>
        </w:rPr>
        <w:t xml:space="preserve"> </w:t>
      </w:r>
      <w:r>
        <w:rPr>
          <w:sz w:val="16"/>
        </w:rPr>
        <w:t>В.А.,</w:t>
      </w:r>
      <w:r>
        <w:rPr>
          <w:spacing w:val="-2"/>
          <w:sz w:val="16"/>
        </w:rPr>
        <w:t xml:space="preserve"> </w:t>
      </w:r>
      <w:r>
        <w:rPr>
          <w:sz w:val="16"/>
        </w:rPr>
        <w:t>Мартиросов</w:t>
      </w:r>
      <w:r>
        <w:rPr>
          <w:spacing w:val="-2"/>
          <w:sz w:val="16"/>
        </w:rPr>
        <w:t xml:space="preserve"> </w:t>
      </w:r>
      <w:r>
        <w:rPr>
          <w:sz w:val="16"/>
        </w:rPr>
        <w:t>М.И.</w:t>
      </w:r>
      <w:r>
        <w:rPr>
          <w:spacing w:val="-5"/>
          <w:sz w:val="16"/>
        </w:rPr>
        <w:t xml:space="preserve"> </w:t>
      </w:r>
      <w:r>
        <w:rPr>
          <w:sz w:val="16"/>
        </w:rPr>
        <w:t>Несущая</w:t>
      </w:r>
      <w:r>
        <w:rPr>
          <w:spacing w:val="-4"/>
          <w:sz w:val="16"/>
        </w:rPr>
        <w:t xml:space="preserve"> </w:t>
      </w:r>
      <w:r>
        <w:rPr>
          <w:sz w:val="16"/>
        </w:rPr>
        <w:t>способность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ортотропных</w:t>
      </w:r>
      <w:r>
        <w:rPr>
          <w:spacing w:val="-5"/>
          <w:sz w:val="16"/>
        </w:rPr>
        <w:t xml:space="preserve"> </w:t>
      </w:r>
      <w:r>
        <w:rPr>
          <w:sz w:val="16"/>
        </w:rPr>
        <w:t>пластин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-3"/>
          <w:sz w:val="16"/>
        </w:rPr>
        <w:t xml:space="preserve"> </w:t>
      </w:r>
      <w:r>
        <w:rPr>
          <w:sz w:val="16"/>
        </w:rPr>
        <w:t>прямыми</w:t>
      </w:r>
      <w:r>
        <w:rPr>
          <w:spacing w:val="1"/>
          <w:sz w:val="16"/>
        </w:rPr>
        <w:t xml:space="preserve"> </w:t>
      </w:r>
      <w:r>
        <w:rPr>
          <w:sz w:val="16"/>
        </w:rPr>
        <w:t>и зенкованными отверстиями</w:t>
      </w:r>
      <w:r>
        <w:rPr>
          <w:spacing w:val="1"/>
          <w:sz w:val="16"/>
        </w:rPr>
        <w:t xml:space="preserve"> </w:t>
      </w:r>
      <w:r>
        <w:rPr>
          <w:sz w:val="16"/>
        </w:rPr>
        <w:t>//</w:t>
      </w:r>
      <w:r>
        <w:rPr>
          <w:spacing w:val="1"/>
          <w:sz w:val="16"/>
        </w:rPr>
        <w:t xml:space="preserve"> </w:t>
      </w:r>
      <w:r>
        <w:rPr>
          <w:sz w:val="16"/>
        </w:rPr>
        <w:t>Проблемы</w:t>
      </w:r>
      <w:r>
        <w:rPr>
          <w:spacing w:val="4"/>
          <w:sz w:val="16"/>
        </w:rPr>
        <w:t xml:space="preserve"> </w:t>
      </w:r>
      <w:r>
        <w:rPr>
          <w:sz w:val="16"/>
        </w:rPr>
        <w:t>прочности и</w:t>
      </w:r>
      <w:r>
        <w:rPr>
          <w:spacing w:val="1"/>
          <w:sz w:val="16"/>
        </w:rPr>
        <w:t xml:space="preserve"> </w:t>
      </w:r>
      <w:r>
        <w:rPr>
          <w:sz w:val="16"/>
        </w:rPr>
        <w:t>пластичности, 2025.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Т.87,</w:t>
      </w:r>
    </w:p>
    <w:p w14:paraId="5C7C0FA8" w14:textId="77777777" w:rsidR="00103674" w:rsidRDefault="00000000">
      <w:pPr>
        <w:pStyle w:val="a3"/>
        <w:spacing w:before="0" w:line="182" w:lineRule="exact"/>
        <w:jc w:val="left"/>
      </w:pPr>
      <w:r>
        <w:t>№2.</w:t>
      </w:r>
      <w:r>
        <w:rPr>
          <w:spacing w:val="-2"/>
        </w:rPr>
        <w:t xml:space="preserve"> </w:t>
      </w:r>
      <w:r>
        <w:t>DOI:</w:t>
      </w:r>
      <w:r>
        <w:rPr>
          <w:spacing w:val="-1"/>
        </w:rPr>
        <w:t xml:space="preserve"> </w:t>
      </w:r>
      <w:r>
        <w:t>10.32326/1814-9146-2025-87-2-168-</w:t>
      </w:r>
      <w:r>
        <w:rPr>
          <w:spacing w:val="-5"/>
        </w:rPr>
        <w:t>180</w:t>
      </w:r>
    </w:p>
    <w:p w14:paraId="03DB807D" w14:textId="77777777" w:rsidR="00103674" w:rsidRDefault="00000000">
      <w:pPr>
        <w:pStyle w:val="a5"/>
        <w:numPr>
          <w:ilvl w:val="0"/>
          <w:numId w:val="221"/>
        </w:numPr>
        <w:tabs>
          <w:tab w:val="left" w:pos="496"/>
        </w:tabs>
        <w:spacing w:before="66"/>
        <w:ind w:left="142" w:right="430" w:firstLine="140"/>
        <w:jc w:val="both"/>
        <w:rPr>
          <w:sz w:val="16"/>
        </w:rPr>
      </w:pPr>
      <w:r>
        <w:rPr>
          <w:sz w:val="16"/>
        </w:rPr>
        <w:t>Смагин Е.И., Вестяк В.А., Мартиросов М.И., А.Г. Калинин Несущая способность</w:t>
      </w:r>
      <w:r>
        <w:rPr>
          <w:spacing w:val="40"/>
          <w:sz w:val="16"/>
        </w:rPr>
        <w:t xml:space="preserve"> </w:t>
      </w:r>
      <w:r>
        <w:rPr>
          <w:sz w:val="16"/>
        </w:rPr>
        <w:t>ортотропных пластин при сложном напряженном состоянии // Инженерный журнал: наука и</w:t>
      </w:r>
      <w:r>
        <w:rPr>
          <w:spacing w:val="40"/>
          <w:sz w:val="16"/>
        </w:rPr>
        <w:t xml:space="preserve"> </w:t>
      </w:r>
      <w:r>
        <w:rPr>
          <w:sz w:val="16"/>
        </w:rPr>
        <w:t>инновации # 8·2025, EDN XZYGAA</w:t>
      </w:r>
    </w:p>
    <w:p w14:paraId="16DCE36D" w14:textId="77777777" w:rsidR="00103674" w:rsidRDefault="00103674">
      <w:pPr>
        <w:pStyle w:val="a3"/>
        <w:spacing w:before="19"/>
        <w:ind w:left="0"/>
        <w:jc w:val="left"/>
      </w:pPr>
    </w:p>
    <w:p w14:paraId="330D7FED" w14:textId="77777777" w:rsidR="00103674" w:rsidRDefault="00000000">
      <w:pPr>
        <w:pStyle w:val="2"/>
        <w:ind w:left="437" w:right="727"/>
      </w:pPr>
      <w:r>
        <w:t>Применение</w:t>
      </w:r>
      <w:r>
        <w:rPr>
          <w:spacing w:val="-7"/>
        </w:rPr>
        <w:t xml:space="preserve"> </w:t>
      </w:r>
      <w:r>
        <w:t>новых</w:t>
      </w:r>
      <w:r>
        <w:rPr>
          <w:spacing w:val="-6"/>
        </w:rPr>
        <w:t xml:space="preserve"> </w:t>
      </w:r>
      <w:r>
        <w:t>нейросетевых</w:t>
      </w:r>
      <w:r>
        <w:rPr>
          <w:spacing w:val="-6"/>
        </w:rPr>
        <w:t xml:space="preserve"> </w:t>
      </w:r>
      <w:r>
        <w:t>архитектур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задаче</w:t>
      </w:r>
      <w:r>
        <w:rPr>
          <w:spacing w:val="-7"/>
        </w:rPr>
        <w:t xml:space="preserve"> </w:t>
      </w:r>
      <w:r>
        <w:t>идентификации</w:t>
      </w:r>
      <w:r>
        <w:rPr>
          <w:spacing w:val="-8"/>
        </w:rPr>
        <w:t xml:space="preserve"> </w:t>
      </w:r>
      <w:r>
        <w:t>частных</w:t>
      </w:r>
      <w:r>
        <w:rPr>
          <w:spacing w:val="40"/>
        </w:rPr>
        <w:t xml:space="preserve"> </w:t>
      </w:r>
      <w:r>
        <w:t>производных аэродинамических характеристик ЛА</w:t>
      </w:r>
    </w:p>
    <w:p w14:paraId="27F16AD6" w14:textId="77777777" w:rsidR="00103674" w:rsidRDefault="00000000">
      <w:pPr>
        <w:pStyle w:val="a3"/>
        <w:spacing w:before="2"/>
        <w:ind w:left="2208" w:right="2492"/>
        <w:jc w:val="center"/>
      </w:pPr>
      <w:r>
        <w:t>Степанова</w:t>
      </w:r>
      <w:r>
        <w:rPr>
          <w:spacing w:val="-10"/>
        </w:rPr>
        <w:t xml:space="preserve"> </w:t>
      </w:r>
      <w:r>
        <w:t>Е.Ю.,</w:t>
      </w:r>
      <w:r>
        <w:rPr>
          <w:spacing w:val="-10"/>
        </w:rPr>
        <w:t xml:space="preserve"> </w:t>
      </w:r>
      <w:r>
        <w:t>Тюменцев</w:t>
      </w:r>
      <w:r>
        <w:rPr>
          <w:spacing w:val="-10"/>
        </w:rPr>
        <w:t xml:space="preserve"> </w:t>
      </w:r>
      <w:r>
        <w:t>Ю.В.</w:t>
      </w:r>
      <w:r>
        <w:rPr>
          <w:spacing w:val="40"/>
        </w:rPr>
        <w:t xml:space="preserve"> </w:t>
      </w:r>
      <w:r>
        <w:t>МАИ, г. Москва, Россия</w:t>
      </w:r>
    </w:p>
    <w:p w14:paraId="739C4F02" w14:textId="77777777" w:rsidR="00103674" w:rsidRDefault="00000000">
      <w:pPr>
        <w:pStyle w:val="a3"/>
        <w:spacing w:before="2"/>
        <w:ind w:left="142" w:right="422" w:firstLine="140"/>
      </w:pPr>
      <w:r>
        <w:t>Определение частных производных аэродинамических характеристик, которые</w:t>
      </w:r>
      <w:r>
        <w:rPr>
          <w:spacing w:val="40"/>
        </w:rPr>
        <w:t xml:space="preserve"> </w:t>
      </w:r>
      <w:r>
        <w:t>используются для анализа устойчивости и управляемости ЛА, определения параметров</w:t>
      </w:r>
      <w:r>
        <w:rPr>
          <w:spacing w:val="40"/>
        </w:rPr>
        <w:t xml:space="preserve"> </w:t>
      </w:r>
      <w:r>
        <w:t>передаточных</w:t>
      </w:r>
      <w:r>
        <w:rPr>
          <w:spacing w:val="-10"/>
        </w:rPr>
        <w:t xml:space="preserve"> </w:t>
      </w:r>
      <w:r>
        <w:t>функций</w:t>
      </w:r>
      <w:r>
        <w:rPr>
          <w:spacing w:val="-10"/>
        </w:rPr>
        <w:t xml:space="preserve"> </w:t>
      </w:r>
      <w:r>
        <w:t>коротко-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длиннопериодического</w:t>
      </w:r>
      <w:r>
        <w:rPr>
          <w:spacing w:val="-9"/>
        </w:rPr>
        <w:t xml:space="preserve"> </w:t>
      </w:r>
      <w:r>
        <w:t>движений</w:t>
      </w:r>
      <w:r>
        <w:rPr>
          <w:spacing w:val="-6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продольном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боковом</w:t>
      </w:r>
      <w:r>
        <w:rPr>
          <w:spacing w:val="40"/>
        </w:rPr>
        <w:t xml:space="preserve"> </w:t>
      </w:r>
      <w:r>
        <w:t>каналах и т. д., представляет собой важную задачу при проектировании систем</w:t>
      </w:r>
      <w:r>
        <w:rPr>
          <w:spacing w:val="40"/>
        </w:rPr>
        <w:t xml:space="preserve"> </w:t>
      </w:r>
      <w:r>
        <w:t>автоматического управления движением летательных аппаратов.</w:t>
      </w:r>
    </w:p>
    <w:p w14:paraId="4E8FF391" w14:textId="77777777" w:rsidR="00103674" w:rsidRDefault="00000000">
      <w:pPr>
        <w:pStyle w:val="a3"/>
        <w:ind w:left="142" w:right="417" w:firstLine="140"/>
      </w:pPr>
      <w:r>
        <w:t>При использовании традиционных методов численного дифференцирования табличных</w:t>
      </w:r>
      <w:r>
        <w:rPr>
          <w:spacing w:val="40"/>
        </w:rPr>
        <w:t xml:space="preserve"> </w:t>
      </w:r>
      <w:r>
        <w:t>данных (метод конечных разностей) происходит накопление ошибки из-за вычислительных</w:t>
      </w:r>
      <w:r>
        <w:rPr>
          <w:spacing w:val="40"/>
        </w:rPr>
        <w:t xml:space="preserve"> </w:t>
      </w:r>
      <w:r>
        <w:t>погрешностей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шума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исходных</w:t>
      </w:r>
      <w:r>
        <w:rPr>
          <w:spacing w:val="-10"/>
        </w:rPr>
        <w:t xml:space="preserve"> </w:t>
      </w:r>
      <w:r>
        <w:t>данных.</w:t>
      </w:r>
      <w:r>
        <w:rPr>
          <w:spacing w:val="-10"/>
        </w:rPr>
        <w:t xml:space="preserve"> </w:t>
      </w:r>
      <w:r>
        <w:t>Справиться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этими</w:t>
      </w:r>
      <w:r>
        <w:rPr>
          <w:spacing w:val="-10"/>
        </w:rPr>
        <w:t xml:space="preserve"> </w:t>
      </w:r>
      <w:r>
        <w:t>проблемами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подход,</w:t>
      </w:r>
      <w:r>
        <w:rPr>
          <w:spacing w:val="40"/>
        </w:rPr>
        <w:t xml:space="preserve"> </w:t>
      </w:r>
      <w:r>
        <w:t>основанный на вычислении частных производных с помощью метода алгоритмического</w:t>
      </w:r>
      <w:r>
        <w:rPr>
          <w:spacing w:val="40"/>
        </w:rPr>
        <w:t xml:space="preserve"> </w:t>
      </w:r>
      <w:r>
        <w:t>дифференцирования [1] зависимостей АДХ, полученных через нейросетевую</w:t>
      </w:r>
      <w:r>
        <w:rPr>
          <w:spacing w:val="40"/>
        </w:rPr>
        <w:t xml:space="preserve"> </w:t>
      </w:r>
      <w:r>
        <w:t>аппроксимацию. В качестве аппроксиматоров помимо классического мультиперсептрона</w:t>
      </w:r>
      <w:r>
        <w:rPr>
          <w:spacing w:val="40"/>
        </w:rPr>
        <w:t xml:space="preserve"> </w:t>
      </w:r>
      <w:r>
        <w:t>(MLP-сеть)</w:t>
      </w:r>
      <w:r>
        <w:rPr>
          <w:spacing w:val="-1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выбраны новые</w:t>
      </w:r>
      <w:r>
        <w:rPr>
          <w:spacing w:val="-4"/>
        </w:rPr>
        <w:t xml:space="preserve"> </w:t>
      </w:r>
      <w:r>
        <w:t>нейросетевые</w:t>
      </w:r>
      <w:r>
        <w:rPr>
          <w:spacing w:val="-4"/>
        </w:rPr>
        <w:t xml:space="preserve"> </w:t>
      </w:r>
      <w:r>
        <w:t>архитектуры,</w:t>
      </w:r>
      <w:r>
        <w:rPr>
          <w:spacing w:val="-2"/>
        </w:rPr>
        <w:t xml:space="preserve"> </w:t>
      </w:r>
      <w:r>
        <w:t>такие</w:t>
      </w:r>
      <w:r>
        <w:rPr>
          <w:spacing w:val="-4"/>
        </w:rPr>
        <w:t xml:space="preserve"> </w:t>
      </w:r>
      <w:r>
        <w:t>как сигма-пи-</w:t>
      </w:r>
      <w:r>
        <w:rPr>
          <w:spacing w:val="-1"/>
        </w:rPr>
        <w:t xml:space="preserve"> </w:t>
      </w:r>
      <w:r>
        <w:t>[3]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KAN-</w:t>
      </w:r>
      <w:r>
        <w:rPr>
          <w:spacing w:val="40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[2].</w:t>
      </w:r>
    </w:p>
    <w:p w14:paraId="037FD4A0" w14:textId="77777777" w:rsidR="00103674" w:rsidRDefault="00000000">
      <w:pPr>
        <w:pStyle w:val="a3"/>
        <w:spacing w:before="9"/>
        <w:ind w:left="142" w:right="427" w:firstLine="140"/>
      </w:pPr>
      <w:r>
        <w:t>Сигма-пи сети демонстрируют эффективность аппроксимации функций с выраженными</w:t>
      </w:r>
      <w:r>
        <w:rPr>
          <w:spacing w:val="40"/>
        </w:rPr>
        <w:t xml:space="preserve"> </w:t>
      </w:r>
      <w:r>
        <w:t>мультипликативными взаимодействиями входных параметров. Их ключевое отличие от</w:t>
      </w:r>
      <w:r>
        <w:rPr>
          <w:spacing w:val="40"/>
        </w:rPr>
        <w:t xml:space="preserve"> </w:t>
      </w:r>
      <w:r>
        <w:t>классических MLP-сетей заключается в явном моделировании произведений входных</w:t>
      </w:r>
      <w:r>
        <w:rPr>
          <w:spacing w:val="40"/>
        </w:rPr>
        <w:t xml:space="preserve"> </w:t>
      </w:r>
      <w:r>
        <w:t>переменных, а не только их взвешенной суммы. Такой подход позволяет более эффективно</w:t>
      </w:r>
      <w:r>
        <w:rPr>
          <w:spacing w:val="40"/>
        </w:rPr>
        <w:t xml:space="preserve"> </w:t>
      </w:r>
      <w:r>
        <w:t>воспроизводить полиномиальные зависимости, используя при этом меньше параметров.</w:t>
      </w:r>
    </w:p>
    <w:p w14:paraId="5A0CB486" w14:textId="77777777" w:rsidR="00103674" w:rsidRDefault="00000000">
      <w:pPr>
        <w:pStyle w:val="a3"/>
        <w:spacing w:before="5"/>
        <w:ind w:left="142" w:right="421" w:firstLine="140"/>
      </w:pPr>
      <w:r>
        <w:t>Альтернативный и перспективный подход аппроксимации нелинейных функций</w:t>
      </w:r>
      <w:r>
        <w:rPr>
          <w:spacing w:val="40"/>
        </w:rPr>
        <w:t xml:space="preserve"> </w:t>
      </w:r>
      <w:r>
        <w:t>представляют собой сети KAN (Kolmogorov–Arnold Networks). Их архитектура коренным</w:t>
      </w:r>
      <w:r>
        <w:rPr>
          <w:spacing w:val="40"/>
        </w:rPr>
        <w:t xml:space="preserve"> </w:t>
      </w:r>
      <w:r>
        <w:t>образом отличается от MLP: фиксированные функции активации в нейронах заменены на</w:t>
      </w:r>
      <w:r>
        <w:rPr>
          <w:spacing w:val="40"/>
        </w:rPr>
        <w:t xml:space="preserve"> </w:t>
      </w:r>
      <w:r>
        <w:t>обучаемые</w:t>
      </w:r>
      <w:r>
        <w:rPr>
          <w:spacing w:val="-10"/>
        </w:rPr>
        <w:t xml:space="preserve"> </w:t>
      </w:r>
      <w:r>
        <w:t>сплайн-функции,</w:t>
      </w:r>
      <w:r>
        <w:rPr>
          <w:spacing w:val="-10"/>
        </w:rPr>
        <w:t xml:space="preserve"> </w:t>
      </w:r>
      <w:r>
        <w:t>расположенные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ребрах</w:t>
      </w:r>
      <w:r>
        <w:rPr>
          <w:spacing w:val="-10"/>
        </w:rPr>
        <w:t xml:space="preserve"> </w:t>
      </w:r>
      <w:r>
        <w:t>сети.</w:t>
      </w:r>
      <w:r>
        <w:rPr>
          <w:spacing w:val="-10"/>
        </w:rPr>
        <w:t xml:space="preserve"> </w:t>
      </w:r>
      <w:r>
        <w:t>Благодаря</w:t>
      </w:r>
      <w:r>
        <w:rPr>
          <w:spacing w:val="-10"/>
        </w:rPr>
        <w:t xml:space="preserve"> </w:t>
      </w:r>
      <w:r>
        <w:t>этому</w:t>
      </w:r>
      <w:r>
        <w:rPr>
          <w:spacing w:val="-10"/>
        </w:rPr>
        <w:t xml:space="preserve"> </w:t>
      </w:r>
      <w:r>
        <w:t>KAN</w:t>
      </w:r>
      <w:r>
        <w:rPr>
          <w:spacing w:val="-10"/>
        </w:rPr>
        <w:t xml:space="preserve"> </w:t>
      </w:r>
      <w:r>
        <w:t>достигают</w:t>
      </w:r>
      <w:r>
        <w:rPr>
          <w:spacing w:val="40"/>
        </w:rPr>
        <w:t xml:space="preserve"> </w:t>
      </w:r>
      <w:r>
        <w:t>более высокой точности при меньшем числе параметров и оказываются особенно</w:t>
      </w:r>
      <w:r>
        <w:rPr>
          <w:spacing w:val="40"/>
        </w:rPr>
        <w:t xml:space="preserve"> </w:t>
      </w:r>
      <w:r>
        <w:t>эффективными для задач со сложными многомерными зависимостями. Важным</w:t>
      </w:r>
      <w:r>
        <w:rPr>
          <w:spacing w:val="40"/>
        </w:rPr>
        <w:t xml:space="preserve"> </w:t>
      </w:r>
      <w:r>
        <w:t>дополнительным</w:t>
      </w:r>
      <w:r>
        <w:rPr>
          <w:spacing w:val="-3"/>
        </w:rPr>
        <w:t xml:space="preserve"> </w:t>
      </w:r>
      <w:r>
        <w:t>преимуществом</w:t>
      </w:r>
      <w:r>
        <w:rPr>
          <w:spacing w:val="-3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интерпретируемость:</w:t>
      </w:r>
      <w:r>
        <w:rPr>
          <w:spacing w:val="-2"/>
        </w:rPr>
        <w:t xml:space="preserve"> </w:t>
      </w:r>
      <w:r>
        <w:t>визуализация</w:t>
      </w:r>
      <w:r>
        <w:rPr>
          <w:spacing w:val="-1"/>
        </w:rPr>
        <w:t xml:space="preserve"> </w:t>
      </w:r>
      <w:r>
        <w:t>обученных</w:t>
      </w:r>
      <w:r>
        <w:rPr>
          <w:spacing w:val="40"/>
        </w:rPr>
        <w:t xml:space="preserve"> </w:t>
      </w:r>
      <w:r>
        <w:t>сплайн-функций позволяет глубже понять вклад каждого параметра в модель.</w:t>
      </w:r>
    </w:p>
    <w:p w14:paraId="34764D93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398AD286" w14:textId="77777777" w:rsidR="00103674" w:rsidRDefault="00000000">
      <w:pPr>
        <w:pStyle w:val="a5"/>
        <w:numPr>
          <w:ilvl w:val="0"/>
          <w:numId w:val="220"/>
        </w:numPr>
        <w:tabs>
          <w:tab w:val="left" w:pos="437"/>
        </w:tabs>
        <w:ind w:right="434" w:firstLine="140"/>
        <w:jc w:val="both"/>
        <w:rPr>
          <w:sz w:val="16"/>
        </w:rPr>
      </w:pPr>
      <w:r w:rsidRPr="0017427D">
        <w:rPr>
          <w:sz w:val="16"/>
          <w:lang w:val="en-US"/>
        </w:rPr>
        <w:t>Baydin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A.G.,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Pearlmutter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B.A.,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Radul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A.A.,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Siskind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J.M.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Automatic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Differentiation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Machine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Learning: a Survey // Journal of Machine Learning Research. </w:t>
      </w:r>
      <w:r>
        <w:rPr>
          <w:sz w:val="16"/>
        </w:rPr>
        <w:t>2018. Vol. 18. No. 153. Pp. 1–43.</w:t>
      </w:r>
    </w:p>
    <w:p w14:paraId="1DBB3B85" w14:textId="77777777" w:rsidR="00103674" w:rsidRPr="0017427D" w:rsidRDefault="00000000">
      <w:pPr>
        <w:pStyle w:val="a5"/>
        <w:numPr>
          <w:ilvl w:val="0"/>
          <w:numId w:val="220"/>
        </w:numPr>
        <w:tabs>
          <w:tab w:val="left" w:pos="437"/>
        </w:tabs>
        <w:spacing w:before="2"/>
        <w:ind w:right="426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Liu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Wang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Y.,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Vaidya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Ruehle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Halverson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Soljačić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Hou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T.Y.,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Tegmark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M.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KAN: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Kolmogorov-Arnold Networks // Accepted at the International Conference on Learning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Representations (ICLR), 2025. – arXiv:2404.19756 [cs.LG].</w:t>
      </w:r>
    </w:p>
    <w:p w14:paraId="32E712D1" w14:textId="77777777" w:rsidR="00103674" w:rsidRDefault="00000000">
      <w:pPr>
        <w:pStyle w:val="a5"/>
        <w:numPr>
          <w:ilvl w:val="0"/>
          <w:numId w:val="220"/>
        </w:numPr>
        <w:tabs>
          <w:tab w:val="left" w:pos="462"/>
        </w:tabs>
        <w:spacing w:before="4"/>
        <w:ind w:right="421" w:firstLine="140"/>
        <w:jc w:val="both"/>
        <w:rPr>
          <w:sz w:val="16"/>
        </w:rPr>
      </w:pPr>
      <w:r>
        <w:rPr>
          <w:sz w:val="16"/>
        </w:rPr>
        <w:t>Шибзухов З.М. Сигма-пи-нейронные сети: Введение // XI Всероссийская научно-техн.</w:t>
      </w:r>
      <w:r>
        <w:rPr>
          <w:spacing w:val="40"/>
          <w:sz w:val="16"/>
        </w:rPr>
        <w:t xml:space="preserve"> </w:t>
      </w:r>
      <w:r>
        <w:rPr>
          <w:sz w:val="16"/>
        </w:rPr>
        <w:t>конф.</w:t>
      </w:r>
      <w:r>
        <w:rPr>
          <w:spacing w:val="-5"/>
          <w:sz w:val="16"/>
        </w:rPr>
        <w:t xml:space="preserve"> </w:t>
      </w:r>
      <w:r>
        <w:rPr>
          <w:sz w:val="16"/>
        </w:rPr>
        <w:t>«Нейроинформатика–2009»:</w:t>
      </w:r>
      <w:r>
        <w:rPr>
          <w:spacing w:val="-5"/>
          <w:sz w:val="16"/>
        </w:rPr>
        <w:t xml:space="preserve"> </w:t>
      </w:r>
      <w:r>
        <w:rPr>
          <w:sz w:val="16"/>
        </w:rPr>
        <w:t>Лекции</w:t>
      </w:r>
      <w:r>
        <w:rPr>
          <w:spacing w:val="-6"/>
          <w:sz w:val="16"/>
        </w:rPr>
        <w:t xml:space="preserve"> </w:t>
      </w:r>
      <w:r>
        <w:rPr>
          <w:sz w:val="16"/>
        </w:rPr>
        <w:t>по</w:t>
      </w:r>
      <w:r>
        <w:rPr>
          <w:spacing w:val="-5"/>
          <w:sz w:val="16"/>
        </w:rPr>
        <w:t xml:space="preserve"> </w:t>
      </w:r>
      <w:r>
        <w:rPr>
          <w:sz w:val="16"/>
        </w:rPr>
        <w:t>нейроинформатике.</w:t>
      </w:r>
      <w:r>
        <w:rPr>
          <w:spacing w:val="-3"/>
          <w:sz w:val="16"/>
        </w:rPr>
        <w:t xml:space="preserve"> </w:t>
      </w:r>
      <w:r>
        <w:rPr>
          <w:sz w:val="16"/>
        </w:rPr>
        <w:t>– М.:</w:t>
      </w:r>
      <w:r>
        <w:rPr>
          <w:spacing w:val="-5"/>
          <w:sz w:val="16"/>
        </w:rPr>
        <w:t xml:space="preserve"> </w:t>
      </w:r>
      <w:r>
        <w:rPr>
          <w:sz w:val="16"/>
        </w:rPr>
        <w:t>Изд-во</w:t>
      </w:r>
      <w:r>
        <w:rPr>
          <w:spacing w:val="-5"/>
          <w:sz w:val="16"/>
        </w:rPr>
        <w:t xml:space="preserve"> </w:t>
      </w:r>
      <w:r>
        <w:rPr>
          <w:sz w:val="16"/>
        </w:rPr>
        <w:t>МИФИ,</w:t>
      </w:r>
      <w:r>
        <w:rPr>
          <w:spacing w:val="-5"/>
          <w:sz w:val="16"/>
        </w:rPr>
        <w:t xml:space="preserve"> </w:t>
      </w:r>
      <w:r>
        <w:rPr>
          <w:sz w:val="16"/>
        </w:rPr>
        <w:t>2009.</w:t>
      </w:r>
      <w:r>
        <w:rPr>
          <w:spacing w:val="40"/>
          <w:sz w:val="16"/>
        </w:rPr>
        <w:t xml:space="preserve"> </w:t>
      </w: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с.66–88.</w:t>
      </w:r>
    </w:p>
    <w:p w14:paraId="65C9A9ED" w14:textId="77777777" w:rsidR="00103674" w:rsidRDefault="00103674">
      <w:pPr>
        <w:pStyle w:val="a3"/>
        <w:spacing w:before="19"/>
        <w:ind w:left="0"/>
        <w:jc w:val="left"/>
      </w:pPr>
    </w:p>
    <w:p w14:paraId="0488C650" w14:textId="77777777" w:rsidR="00103674" w:rsidRDefault="00000000">
      <w:pPr>
        <w:pStyle w:val="2"/>
        <w:ind w:left="165" w:right="450"/>
      </w:pPr>
      <w:r>
        <w:t>Комплексное</w:t>
      </w:r>
      <w:r>
        <w:rPr>
          <w:spacing w:val="-8"/>
        </w:rPr>
        <w:t xml:space="preserve"> </w:t>
      </w:r>
      <w:r>
        <w:t>исследование</w:t>
      </w:r>
      <w:r>
        <w:rPr>
          <w:spacing w:val="-4"/>
        </w:rPr>
        <w:t xml:space="preserve"> </w:t>
      </w:r>
      <w:r>
        <w:t>влияния</w:t>
      </w:r>
      <w:r>
        <w:rPr>
          <w:spacing w:val="-8"/>
        </w:rPr>
        <w:t xml:space="preserve"> </w:t>
      </w:r>
      <w:r>
        <w:t>газодинамических</w:t>
      </w:r>
      <w:r>
        <w:rPr>
          <w:spacing w:val="-7"/>
        </w:rPr>
        <w:t xml:space="preserve"> </w:t>
      </w:r>
      <w:r>
        <w:t>характеристик</w:t>
      </w:r>
      <w:r>
        <w:rPr>
          <w:spacing w:val="-9"/>
        </w:rPr>
        <w:t xml:space="preserve"> </w:t>
      </w:r>
      <w:r>
        <w:t>ступени</w:t>
      </w:r>
      <w:r>
        <w:rPr>
          <w:spacing w:val="-9"/>
        </w:rPr>
        <w:t xml:space="preserve"> </w:t>
      </w:r>
      <w:r>
        <w:t>отбора</w:t>
      </w:r>
      <w:r>
        <w:rPr>
          <w:spacing w:val="40"/>
        </w:rPr>
        <w:t xml:space="preserve"> </w:t>
      </w:r>
      <w:r>
        <w:t>воздуха компрессора маршевого двигателя на функциональные параметры</w:t>
      </w:r>
    </w:p>
    <w:p w14:paraId="0E2C9D0B" w14:textId="77777777" w:rsidR="00103674" w:rsidRDefault="00000000">
      <w:pPr>
        <w:spacing w:before="2"/>
        <w:ind w:right="280"/>
        <w:jc w:val="center"/>
        <w:rPr>
          <w:b/>
          <w:sz w:val="16"/>
        </w:rPr>
      </w:pPr>
      <w:r>
        <w:rPr>
          <w:b/>
          <w:sz w:val="16"/>
        </w:rPr>
        <w:t>подсистемы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отбора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системы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кондиционирования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воздуха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пассажирского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самолета</w:t>
      </w:r>
    </w:p>
    <w:p w14:paraId="60916864" w14:textId="77777777" w:rsidR="00103674" w:rsidRDefault="00000000">
      <w:pPr>
        <w:pStyle w:val="a3"/>
        <w:ind w:left="0" w:right="278"/>
        <w:jc w:val="center"/>
      </w:pPr>
      <w:r>
        <w:rPr>
          <w:vertAlign w:val="superscript"/>
        </w:rPr>
        <w:t>1</w:t>
      </w:r>
      <w:r>
        <w:t>Стёпина</w:t>
      </w:r>
      <w:r>
        <w:rPr>
          <w:spacing w:val="-4"/>
        </w:rPr>
        <w:t xml:space="preserve"> </w:t>
      </w:r>
      <w:r>
        <w:t>В.А.,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Гришина</w:t>
      </w:r>
      <w:r>
        <w:rPr>
          <w:spacing w:val="-2"/>
        </w:rPr>
        <w:t xml:space="preserve"> </w:t>
      </w:r>
      <w:r>
        <w:rPr>
          <w:spacing w:val="-4"/>
        </w:rPr>
        <w:t>Л.А.</w:t>
      </w:r>
    </w:p>
    <w:p w14:paraId="455EA36A" w14:textId="77777777" w:rsidR="00103674" w:rsidRDefault="00000000">
      <w:pPr>
        <w:pStyle w:val="a3"/>
        <w:ind w:left="0" w:right="292"/>
        <w:jc w:val="center"/>
      </w:pPr>
      <w:r>
        <w:rPr>
          <w:vertAlign w:val="superscript"/>
        </w:rPr>
        <w:t>1</w:t>
      </w:r>
      <w:r>
        <w:t>ПАО</w:t>
      </w:r>
      <w:r>
        <w:rPr>
          <w:spacing w:val="-4"/>
        </w:rPr>
        <w:t xml:space="preserve"> </w:t>
      </w:r>
      <w:r>
        <w:t>«Ил»,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 Москва,</w:t>
      </w:r>
      <w:r>
        <w:rPr>
          <w:spacing w:val="-2"/>
        </w:rPr>
        <w:t xml:space="preserve"> Россия</w:t>
      </w:r>
    </w:p>
    <w:p w14:paraId="5AAFE03D" w14:textId="77777777" w:rsidR="00103674" w:rsidRDefault="00000000">
      <w:pPr>
        <w:pStyle w:val="a3"/>
        <w:ind w:left="142" w:right="424" w:firstLine="140"/>
      </w:pPr>
      <w:r>
        <w:t>Система кондиционирования воздуха представляет</w:t>
      </w:r>
      <w:r>
        <w:rPr>
          <w:spacing w:val="-2"/>
        </w:rPr>
        <w:t xml:space="preserve"> </w:t>
      </w:r>
      <w:r>
        <w:t>собой</w:t>
      </w:r>
      <w:r>
        <w:rPr>
          <w:spacing w:val="-2"/>
        </w:rPr>
        <w:t xml:space="preserve"> </w:t>
      </w:r>
      <w:r>
        <w:t>неотъемлемый функциональный</w:t>
      </w:r>
      <w:r>
        <w:rPr>
          <w:spacing w:val="40"/>
        </w:rPr>
        <w:t xml:space="preserve"> </w:t>
      </w:r>
      <w:r>
        <w:lastRenderedPageBreak/>
        <w:t>компонент архитектуры современных пассажирских ВС, реализующий поддержание</w:t>
      </w:r>
      <w:r>
        <w:rPr>
          <w:spacing w:val="40"/>
        </w:rPr>
        <w:t xml:space="preserve"> </w:t>
      </w:r>
      <w:r>
        <w:t>регламентированных АП-25 климатических условий для пассажиров и летного состава.</w:t>
      </w:r>
      <w:r>
        <w:rPr>
          <w:spacing w:val="40"/>
        </w:rPr>
        <w:t xml:space="preserve"> </w:t>
      </w:r>
      <w:r>
        <w:t>Однако функциональная результативность эксплуатации системы находится в прямой</w:t>
      </w:r>
      <w:r>
        <w:rPr>
          <w:spacing w:val="40"/>
        </w:rPr>
        <w:t xml:space="preserve"> </w:t>
      </w:r>
      <w:r>
        <w:t>корреляционной</w:t>
      </w:r>
      <w:r>
        <w:rPr>
          <w:spacing w:val="79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79"/>
        </w:rPr>
        <w:t xml:space="preserve"> </w:t>
      </w:r>
      <w:r>
        <w:t>термодинамических</w:t>
      </w:r>
      <w:r>
        <w:rPr>
          <w:spacing w:val="79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газодинамических</w:t>
      </w:r>
      <w:r>
        <w:rPr>
          <w:spacing w:val="79"/>
        </w:rPr>
        <w:t xml:space="preserve"> </w:t>
      </w:r>
      <w:r>
        <w:t>параметров</w:t>
      </w:r>
    </w:p>
    <w:p w14:paraId="64E6D8A2" w14:textId="77777777" w:rsidR="00103674" w:rsidRDefault="00000000">
      <w:pPr>
        <w:pStyle w:val="a3"/>
        <w:spacing w:before="66"/>
        <w:ind w:right="138"/>
      </w:pPr>
      <w:r>
        <w:t>воздушного потока, отбираемого из компрессорной секции маршевого двигателя [1]. В</w:t>
      </w:r>
      <w:r>
        <w:rPr>
          <w:spacing w:val="40"/>
        </w:rPr>
        <w:t xml:space="preserve"> </w:t>
      </w:r>
      <w:r>
        <w:t>условиях прогрессирующего ужесточения нормативных требований к качественным</w:t>
      </w:r>
      <w:r>
        <w:rPr>
          <w:spacing w:val="40"/>
        </w:rPr>
        <w:t xml:space="preserve"> </w:t>
      </w:r>
      <w:r>
        <w:t>показателям авиационного сервиса, оптимизация данных процессов приобретает статус</w:t>
      </w:r>
      <w:r>
        <w:rPr>
          <w:spacing w:val="40"/>
        </w:rPr>
        <w:t xml:space="preserve"> </w:t>
      </w:r>
      <w:r>
        <w:t>приоритетной научно-технической задачи. Современная парадигма авиационного</w:t>
      </w:r>
      <w:r>
        <w:rPr>
          <w:spacing w:val="40"/>
        </w:rPr>
        <w:t xml:space="preserve"> </w:t>
      </w:r>
      <w:r>
        <w:t>двигателестроения и самолетостроения характеризуется установлением повышенных</w:t>
      </w:r>
      <w:r>
        <w:rPr>
          <w:spacing w:val="40"/>
        </w:rPr>
        <w:t xml:space="preserve"> </w:t>
      </w:r>
      <w:r>
        <w:t>критериев к параметрам</w:t>
      </w:r>
      <w:r>
        <w:rPr>
          <w:spacing w:val="-1"/>
        </w:rPr>
        <w:t xml:space="preserve"> </w:t>
      </w:r>
      <w:r>
        <w:t>надежности и энергетической эффективности всех бортовых систем</w:t>
      </w:r>
      <w:r>
        <w:rPr>
          <w:spacing w:val="40"/>
        </w:rPr>
        <w:t xml:space="preserve"> </w:t>
      </w:r>
      <w:r>
        <w:t>летательного аппарата, включая СКВ. Поэтому необходимо обеспечить высокий уровень</w:t>
      </w:r>
      <w:r>
        <w:rPr>
          <w:spacing w:val="40"/>
        </w:rPr>
        <w:t xml:space="preserve"> </w:t>
      </w:r>
      <w:r>
        <w:t>безопасности полетов и комфортабельности условий пребывания на борту, а также</w:t>
      </w:r>
      <w:r>
        <w:rPr>
          <w:spacing w:val="40"/>
        </w:rPr>
        <w:t xml:space="preserve"> </w:t>
      </w:r>
      <w:r>
        <w:t>достижение минимизации удельных</w:t>
      </w:r>
      <w:r>
        <w:rPr>
          <w:spacing w:val="-1"/>
        </w:rPr>
        <w:t xml:space="preserve"> </w:t>
      </w:r>
      <w:r>
        <w:t>эксплуатационных</w:t>
      </w:r>
      <w:r>
        <w:rPr>
          <w:spacing w:val="-1"/>
        </w:rPr>
        <w:t xml:space="preserve"> </w:t>
      </w:r>
      <w:r>
        <w:t>расходов. Проведение</w:t>
      </w:r>
      <w:r>
        <w:rPr>
          <w:spacing w:val="-2"/>
        </w:rPr>
        <w:t xml:space="preserve"> </w:t>
      </w:r>
      <w:r>
        <w:t>комплексного</w:t>
      </w:r>
      <w:r>
        <w:rPr>
          <w:spacing w:val="40"/>
        </w:rPr>
        <w:t xml:space="preserve"> </w:t>
      </w:r>
      <w:r>
        <w:t>исследования газодинамических характеристик компрессорной ступени и природы их</w:t>
      </w:r>
      <w:r>
        <w:rPr>
          <w:spacing w:val="40"/>
        </w:rPr>
        <w:t xml:space="preserve"> </w:t>
      </w:r>
      <w:r>
        <w:t>влияния на функционирование СКВ формирует методологическую базу для идентификации</w:t>
      </w:r>
      <w:r>
        <w:rPr>
          <w:spacing w:val="40"/>
        </w:rPr>
        <w:t xml:space="preserve"> </w:t>
      </w:r>
      <w:r>
        <w:t>путей оптимизации её эксплуатационных параметров.</w:t>
      </w:r>
    </w:p>
    <w:p w14:paraId="0711A0A3" w14:textId="77777777" w:rsidR="00103674" w:rsidRDefault="00000000">
      <w:pPr>
        <w:pStyle w:val="a3"/>
        <w:spacing w:before="8"/>
        <w:ind w:right="142" w:firstLine="140"/>
      </w:pPr>
      <w:r>
        <w:t>Термодинамические параметры описывают тепловое состояние воздуха как рабочего тела</w:t>
      </w:r>
      <w:r>
        <w:rPr>
          <w:spacing w:val="40"/>
        </w:rPr>
        <w:t xml:space="preserve"> </w:t>
      </w:r>
      <w:r>
        <w:t>[2].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ним</w:t>
      </w:r>
      <w:r>
        <w:rPr>
          <w:spacing w:val="-1"/>
        </w:rPr>
        <w:t xml:space="preserve"> </w:t>
      </w:r>
      <w:r>
        <w:t>относятся: температура, давление, плотность,</w:t>
      </w:r>
      <w:r>
        <w:rPr>
          <w:spacing w:val="-1"/>
        </w:rPr>
        <w:t xml:space="preserve"> </w:t>
      </w:r>
      <w:r>
        <w:t>энтальпия и</w:t>
      </w:r>
      <w:r>
        <w:rPr>
          <w:spacing w:val="-1"/>
        </w:rPr>
        <w:t xml:space="preserve"> </w:t>
      </w:r>
      <w:r>
        <w:t>энтропия.</w:t>
      </w:r>
      <w:r>
        <w:rPr>
          <w:spacing w:val="-1"/>
        </w:rPr>
        <w:t xml:space="preserve"> </w:t>
      </w:r>
      <w:r>
        <w:t>Посредством</w:t>
      </w:r>
      <w:r>
        <w:rPr>
          <w:spacing w:val="40"/>
        </w:rPr>
        <w:t xml:space="preserve"> </w:t>
      </w:r>
      <w:r>
        <w:t>термодинамических параметров осуществляется расчет теплообменников, определение</w:t>
      </w:r>
      <w:r>
        <w:rPr>
          <w:spacing w:val="40"/>
        </w:rPr>
        <w:t xml:space="preserve"> </w:t>
      </w:r>
      <w:r>
        <w:t>холодопроизводительности.</w:t>
      </w:r>
      <w:r>
        <w:rPr>
          <w:spacing w:val="-4"/>
        </w:rPr>
        <w:t xml:space="preserve"> </w:t>
      </w:r>
      <w:r>
        <w:t>Газодинамические</w:t>
      </w:r>
      <w:r>
        <w:rPr>
          <w:spacing w:val="-5"/>
        </w:rPr>
        <w:t xml:space="preserve"> </w:t>
      </w:r>
      <w:r>
        <w:t>параметры</w:t>
      </w:r>
      <w:r>
        <w:rPr>
          <w:spacing w:val="-2"/>
        </w:rPr>
        <w:t xml:space="preserve"> </w:t>
      </w:r>
      <w:r>
        <w:t>описывают</w:t>
      </w:r>
      <w:r>
        <w:rPr>
          <w:spacing w:val="-4"/>
        </w:rPr>
        <w:t xml:space="preserve"> </w:t>
      </w:r>
      <w:r>
        <w:t>движение</w:t>
      </w:r>
      <w:r>
        <w:rPr>
          <w:spacing w:val="-5"/>
        </w:rPr>
        <w:t xml:space="preserve"> </w:t>
      </w:r>
      <w:r>
        <w:t>воздушного</w:t>
      </w:r>
      <w:r>
        <w:rPr>
          <w:spacing w:val="40"/>
        </w:rPr>
        <w:t xml:space="preserve"> </w:t>
      </w:r>
      <w:r>
        <w:t>потока [2]. Они включают: скорость потока, число Маха, число Рейнольдса, массовый и</w:t>
      </w:r>
      <w:r>
        <w:rPr>
          <w:spacing w:val="40"/>
        </w:rPr>
        <w:t xml:space="preserve"> </w:t>
      </w:r>
      <w:r>
        <w:t>объемный расходы, коэффициенты расхода и восстановления давления. Газодинамические</w:t>
      </w:r>
      <w:r>
        <w:rPr>
          <w:spacing w:val="40"/>
        </w:rPr>
        <w:t xml:space="preserve"> </w:t>
      </w:r>
      <w:r>
        <w:t>параметры определяют потери давления, являются основными при проектировании</w:t>
      </w:r>
      <w:r>
        <w:rPr>
          <w:spacing w:val="40"/>
        </w:rPr>
        <w:t xml:space="preserve"> </w:t>
      </w:r>
      <w:r>
        <w:t>воздуховодов и необходимы для расчетов вентиляторов и компрессоров, шума и вибраций.</w:t>
      </w:r>
      <w:r>
        <w:rPr>
          <w:spacing w:val="40"/>
        </w:rPr>
        <w:t xml:space="preserve"> </w:t>
      </w:r>
      <w:r>
        <w:t>Выбор ступени компрессора для отбора воздуха определяется требуемым соотношением</w:t>
      </w:r>
      <w:r>
        <w:rPr>
          <w:spacing w:val="40"/>
        </w:rPr>
        <w:t xml:space="preserve"> </w:t>
      </w:r>
      <w:r>
        <w:t>температуры и давления при минимальном влиянии на термодинамический цикл двигателя.</w:t>
      </w:r>
      <w:r>
        <w:rPr>
          <w:spacing w:val="40"/>
        </w:rPr>
        <w:t xml:space="preserve"> </w:t>
      </w:r>
      <w:r>
        <w:t>Газодинамические характеристики потока определяют производительность СКВ и</w:t>
      </w:r>
      <w:r>
        <w:rPr>
          <w:spacing w:val="40"/>
        </w:rPr>
        <w:t xml:space="preserve"> </w:t>
      </w:r>
      <w:r>
        <w:t>воздухообмен в гермокабине на всех режимах полета. Изменение термогазодинамических</w:t>
      </w:r>
      <w:r>
        <w:rPr>
          <w:spacing w:val="40"/>
        </w:rPr>
        <w:t xml:space="preserve"> </w:t>
      </w:r>
      <w:r>
        <w:t>параметров в зависимости от режима работы двигателя влияет на массогабаритные</w:t>
      </w:r>
      <w:r>
        <w:rPr>
          <w:spacing w:val="40"/>
        </w:rPr>
        <w:t xml:space="preserve"> </w:t>
      </w:r>
      <w:r>
        <w:t>характеристики и энергоэффективность системы.</w:t>
      </w:r>
    </w:p>
    <w:p w14:paraId="4A4C4244" w14:textId="77777777" w:rsidR="00103674" w:rsidRDefault="00000000">
      <w:pPr>
        <w:pStyle w:val="a3"/>
        <w:spacing w:before="15"/>
        <w:ind w:right="145" w:firstLine="140"/>
      </w:pPr>
      <w:r>
        <w:t>Целью данного исследования является разработка рекомендаций по оптимизации</w:t>
      </w:r>
      <w:r>
        <w:rPr>
          <w:spacing w:val="40"/>
        </w:rPr>
        <w:t xml:space="preserve"> </w:t>
      </w:r>
      <w:r>
        <w:t>газодинамических</w:t>
      </w:r>
      <w:r>
        <w:rPr>
          <w:spacing w:val="-6"/>
        </w:rPr>
        <w:t xml:space="preserve"> </w:t>
      </w:r>
      <w:r>
        <w:t>характеристик</w:t>
      </w:r>
      <w:r>
        <w:rPr>
          <w:spacing w:val="-4"/>
        </w:rPr>
        <w:t xml:space="preserve"> </w:t>
      </w:r>
      <w:r>
        <w:t>ступени</w:t>
      </w:r>
      <w:r>
        <w:rPr>
          <w:spacing w:val="-7"/>
        </w:rPr>
        <w:t xml:space="preserve"> </w:t>
      </w:r>
      <w:r>
        <w:t>отбора</w:t>
      </w:r>
      <w:r>
        <w:rPr>
          <w:spacing w:val="-3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компрессора</w:t>
      </w:r>
      <w:r>
        <w:rPr>
          <w:spacing w:val="-7"/>
        </w:rPr>
        <w:t xml:space="preserve"> </w:t>
      </w:r>
      <w:r>
        <w:t>маршевого</w:t>
      </w:r>
      <w:r>
        <w:rPr>
          <w:spacing w:val="-6"/>
        </w:rPr>
        <w:t xml:space="preserve"> </w:t>
      </w:r>
      <w:r>
        <w:t>двигателя,</w:t>
      </w:r>
      <w:r>
        <w:rPr>
          <w:spacing w:val="40"/>
        </w:rPr>
        <w:t xml:space="preserve"> </w:t>
      </w:r>
      <w:r>
        <w:t>направленных на улучшение функциональных параметров системы кондиционирования</w:t>
      </w:r>
      <w:r>
        <w:rPr>
          <w:spacing w:val="40"/>
        </w:rPr>
        <w:t xml:space="preserve"> </w:t>
      </w:r>
      <w:r>
        <w:t>воздуха пассажирского самолета.</w:t>
      </w:r>
    </w:p>
    <w:p w14:paraId="6A96F541" w14:textId="77777777" w:rsidR="00103674" w:rsidRDefault="00000000">
      <w:pPr>
        <w:pStyle w:val="a3"/>
        <w:spacing w:before="0"/>
        <w:ind w:right="141" w:firstLine="140"/>
      </w:pPr>
      <w:r>
        <w:t>В работе были рассмотрены различные варианты схем отбора воздуха от компрессора</w:t>
      </w:r>
      <w:r>
        <w:rPr>
          <w:spacing w:val="40"/>
        </w:rPr>
        <w:t xml:space="preserve"> </w:t>
      </w:r>
      <w:r>
        <w:t>маршевого двигателя и выявлены особенности их влияния на систему кондиционирования</w:t>
      </w:r>
      <w:r>
        <w:rPr>
          <w:spacing w:val="40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пассажирского</w:t>
      </w:r>
      <w:r>
        <w:rPr>
          <w:spacing w:val="-5"/>
        </w:rPr>
        <w:t xml:space="preserve"> </w:t>
      </w:r>
      <w:r>
        <w:t>самолета.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результате</w:t>
      </w:r>
      <w:r>
        <w:rPr>
          <w:spacing w:val="-6"/>
        </w:rPr>
        <w:t xml:space="preserve"> </w:t>
      </w:r>
      <w:r>
        <w:t>комплексного</w:t>
      </w:r>
      <w:r>
        <w:rPr>
          <w:spacing w:val="-1"/>
        </w:rPr>
        <w:t xml:space="preserve"> </w:t>
      </w:r>
      <w:r>
        <w:t>исследования</w:t>
      </w:r>
      <w:r>
        <w:rPr>
          <w:spacing w:val="-4"/>
        </w:rPr>
        <w:t xml:space="preserve"> </w:t>
      </w:r>
      <w:r>
        <w:t>сформулированы</w:t>
      </w:r>
      <w:r>
        <w:rPr>
          <w:spacing w:val="40"/>
        </w:rPr>
        <w:t xml:space="preserve"> </w:t>
      </w:r>
      <w:r>
        <w:t>рекомендации по повышению эффективности системы кондиционирования воздуха</w:t>
      </w:r>
      <w:r>
        <w:rPr>
          <w:spacing w:val="40"/>
        </w:rPr>
        <w:t xml:space="preserve"> </w:t>
      </w:r>
      <w:r>
        <w:t>пассажирского самолета за счет рационального выбора ступени отбора воздуха компрессора</w:t>
      </w:r>
      <w:r>
        <w:rPr>
          <w:spacing w:val="40"/>
        </w:rPr>
        <w:t xml:space="preserve"> </w:t>
      </w:r>
      <w:r>
        <w:t>маршевого двигателя и оптимизации газодинамических характеристик подсистемы отбора.</w:t>
      </w:r>
    </w:p>
    <w:p w14:paraId="3C4BB48D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3F5A5B51" w14:textId="77777777" w:rsidR="00103674" w:rsidRDefault="00000000">
      <w:pPr>
        <w:pStyle w:val="a5"/>
        <w:numPr>
          <w:ilvl w:val="0"/>
          <w:numId w:val="219"/>
        </w:numPr>
        <w:tabs>
          <w:tab w:val="left" w:pos="771"/>
        </w:tabs>
        <w:ind w:right="148" w:firstLine="140"/>
        <w:rPr>
          <w:sz w:val="16"/>
        </w:rPr>
      </w:pPr>
      <w:r>
        <w:rPr>
          <w:sz w:val="16"/>
        </w:rPr>
        <w:t>Быков,</w:t>
      </w:r>
      <w:r>
        <w:rPr>
          <w:spacing w:val="37"/>
          <w:sz w:val="16"/>
        </w:rPr>
        <w:t xml:space="preserve"> </w:t>
      </w:r>
      <w:r>
        <w:rPr>
          <w:sz w:val="16"/>
        </w:rPr>
        <w:t>Л.Т.,</w:t>
      </w:r>
      <w:r>
        <w:rPr>
          <w:spacing w:val="37"/>
          <w:sz w:val="16"/>
        </w:rPr>
        <w:t xml:space="preserve"> </w:t>
      </w:r>
      <w:r>
        <w:rPr>
          <w:sz w:val="16"/>
        </w:rPr>
        <w:t>Ивлентиев</w:t>
      </w:r>
      <w:r>
        <w:rPr>
          <w:spacing w:val="37"/>
          <w:sz w:val="16"/>
        </w:rPr>
        <w:t xml:space="preserve"> </w:t>
      </w:r>
      <w:r>
        <w:rPr>
          <w:sz w:val="16"/>
        </w:rPr>
        <w:t>В.С.,</w:t>
      </w:r>
      <w:r>
        <w:rPr>
          <w:spacing w:val="37"/>
          <w:sz w:val="16"/>
        </w:rPr>
        <w:t xml:space="preserve"> </w:t>
      </w:r>
      <w:r>
        <w:rPr>
          <w:sz w:val="16"/>
        </w:rPr>
        <w:t>Кузнецов</w:t>
      </w:r>
      <w:r>
        <w:rPr>
          <w:spacing w:val="37"/>
          <w:sz w:val="16"/>
        </w:rPr>
        <w:t xml:space="preserve"> </w:t>
      </w:r>
      <w:r>
        <w:rPr>
          <w:sz w:val="16"/>
        </w:rPr>
        <w:t>В.И.</w:t>
      </w:r>
      <w:r>
        <w:rPr>
          <w:spacing w:val="37"/>
          <w:sz w:val="16"/>
        </w:rPr>
        <w:t xml:space="preserve"> </w:t>
      </w:r>
      <w:r>
        <w:rPr>
          <w:sz w:val="16"/>
        </w:rPr>
        <w:t>Высотное</w:t>
      </w:r>
      <w:r>
        <w:rPr>
          <w:spacing w:val="36"/>
          <w:sz w:val="16"/>
        </w:rPr>
        <w:t xml:space="preserve"> </w:t>
      </w:r>
      <w:r>
        <w:rPr>
          <w:sz w:val="16"/>
        </w:rPr>
        <w:t>оборудование</w:t>
      </w:r>
      <w:r>
        <w:rPr>
          <w:spacing w:val="36"/>
          <w:sz w:val="16"/>
        </w:rPr>
        <w:t xml:space="preserve"> </w:t>
      </w:r>
      <w:r>
        <w:rPr>
          <w:sz w:val="16"/>
        </w:rPr>
        <w:t>пассажирских</w:t>
      </w:r>
      <w:r>
        <w:rPr>
          <w:spacing w:val="40"/>
          <w:sz w:val="16"/>
        </w:rPr>
        <w:t xml:space="preserve"> </w:t>
      </w:r>
      <w:r>
        <w:rPr>
          <w:sz w:val="16"/>
        </w:rPr>
        <w:t>самолетов. Москва, Машиностроение, 1972.</w:t>
      </w:r>
    </w:p>
    <w:p w14:paraId="086E00F4" w14:textId="77777777" w:rsidR="00103674" w:rsidRDefault="00000000">
      <w:pPr>
        <w:pStyle w:val="a5"/>
        <w:numPr>
          <w:ilvl w:val="0"/>
          <w:numId w:val="219"/>
        </w:numPr>
        <w:tabs>
          <w:tab w:val="left" w:pos="722"/>
        </w:tabs>
        <w:spacing w:before="3"/>
        <w:ind w:right="143" w:firstLine="140"/>
        <w:rPr>
          <w:sz w:val="16"/>
        </w:rPr>
      </w:pPr>
      <w:r>
        <w:rPr>
          <w:sz w:val="16"/>
        </w:rPr>
        <w:t>Нестеренко</w:t>
      </w:r>
      <w:r>
        <w:rPr>
          <w:spacing w:val="-10"/>
          <w:sz w:val="16"/>
        </w:rPr>
        <w:t xml:space="preserve"> </w:t>
      </w:r>
      <w:r>
        <w:rPr>
          <w:sz w:val="16"/>
        </w:rPr>
        <w:t>А.В.</w:t>
      </w:r>
      <w:r>
        <w:rPr>
          <w:spacing w:val="-10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-10"/>
          <w:sz w:val="16"/>
        </w:rPr>
        <w:t xml:space="preserve"> </w:t>
      </w:r>
      <w:r>
        <w:rPr>
          <w:sz w:val="16"/>
        </w:rPr>
        <w:t>термодинамических</w:t>
      </w:r>
      <w:r>
        <w:rPr>
          <w:spacing w:val="-10"/>
          <w:sz w:val="16"/>
        </w:rPr>
        <w:t xml:space="preserve"> </w:t>
      </w:r>
      <w:r>
        <w:rPr>
          <w:sz w:val="16"/>
        </w:rPr>
        <w:t>расчетов</w:t>
      </w:r>
      <w:r>
        <w:rPr>
          <w:spacing w:val="-10"/>
          <w:sz w:val="16"/>
        </w:rPr>
        <w:t xml:space="preserve"> </w:t>
      </w:r>
      <w:r>
        <w:rPr>
          <w:sz w:val="16"/>
        </w:rPr>
        <w:t>вентиляции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кондиционирования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воздуха. Москва, Высшая школа, 1971.</w:t>
      </w:r>
    </w:p>
    <w:p w14:paraId="7F2751E6" w14:textId="77777777" w:rsidR="00103674" w:rsidRDefault="00103674">
      <w:pPr>
        <w:pStyle w:val="a3"/>
        <w:spacing w:before="17"/>
        <w:ind w:left="0"/>
        <w:jc w:val="left"/>
      </w:pPr>
    </w:p>
    <w:p w14:paraId="227DECC7" w14:textId="77777777" w:rsidR="00103674" w:rsidRDefault="00000000">
      <w:pPr>
        <w:pStyle w:val="2"/>
        <w:ind w:left="281"/>
      </w:pPr>
      <w:r>
        <w:t>Ограничения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статической</w:t>
      </w:r>
      <w:r>
        <w:rPr>
          <w:spacing w:val="-3"/>
        </w:rPr>
        <w:t xml:space="preserve"> </w:t>
      </w:r>
      <w:r>
        <w:t>прочности</w:t>
      </w:r>
      <w:r>
        <w:rPr>
          <w:spacing w:val="-3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оптимального</w:t>
      </w:r>
      <w:r>
        <w:rPr>
          <w:spacing w:val="-5"/>
        </w:rPr>
        <w:t xml:space="preserve"> </w:t>
      </w:r>
      <w:r>
        <w:rPr>
          <w:spacing w:val="-2"/>
        </w:rPr>
        <w:t>проектирования</w:t>
      </w:r>
    </w:p>
    <w:p w14:paraId="53F14A76" w14:textId="77777777" w:rsidR="00103674" w:rsidRDefault="00000000">
      <w:pPr>
        <w:spacing w:before="2"/>
        <w:ind w:left="442" w:right="160"/>
        <w:jc w:val="center"/>
        <w:rPr>
          <w:b/>
          <w:sz w:val="16"/>
        </w:rPr>
      </w:pPr>
      <w:r>
        <w:rPr>
          <w:b/>
          <w:sz w:val="16"/>
        </w:rPr>
        <w:t>подкреплённых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композитных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панелей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несущих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поверхностей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летательных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аппаратов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с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учётом деформации поперечного сдвига</w:t>
      </w:r>
    </w:p>
    <w:p w14:paraId="6AC2653C" w14:textId="77777777" w:rsidR="00103674" w:rsidRDefault="00000000">
      <w:pPr>
        <w:pStyle w:val="a3"/>
        <w:spacing w:before="2"/>
        <w:ind w:left="2799" w:right="2509" w:firstLine="355"/>
      </w:pPr>
      <w:r>
        <w:t>Тху Аунг Хан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3EB29CDE" w14:textId="77777777" w:rsidR="00103674" w:rsidRDefault="00000000">
      <w:pPr>
        <w:pStyle w:val="a3"/>
        <w:spacing w:before="2"/>
        <w:ind w:right="138" w:firstLine="140"/>
      </w:pPr>
      <w:r>
        <w:t>Использование резервных возможностей композитных конструкций позволяет повысить</w:t>
      </w:r>
      <w:r>
        <w:rPr>
          <w:spacing w:val="40"/>
        </w:rPr>
        <w:t xml:space="preserve"> </w:t>
      </w:r>
      <w:r>
        <w:t>весовую эффективность планера летательных аппаратов (ЛА) и снизить затраты на создание</w:t>
      </w:r>
      <w:r>
        <w:rPr>
          <w:spacing w:val="40"/>
        </w:rPr>
        <w:t xml:space="preserve"> </w:t>
      </w:r>
      <w:r>
        <w:t>новых</w:t>
      </w:r>
      <w:r>
        <w:rPr>
          <w:spacing w:val="-10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авиационной</w:t>
      </w:r>
      <w:r>
        <w:rPr>
          <w:spacing w:val="-9"/>
        </w:rPr>
        <w:t xml:space="preserve"> </w:t>
      </w:r>
      <w:r>
        <w:t>техники.</w:t>
      </w:r>
      <w:r>
        <w:rPr>
          <w:spacing w:val="-10"/>
        </w:rPr>
        <w:t xml:space="preserve"> </w:t>
      </w:r>
      <w:r>
        <w:t>Разработанные</w:t>
      </w:r>
      <w:r>
        <w:rPr>
          <w:spacing w:val="-10"/>
        </w:rPr>
        <w:t xml:space="preserve"> </w:t>
      </w:r>
      <w:r>
        <w:t>усовершенствованные</w:t>
      </w:r>
      <w:r>
        <w:rPr>
          <w:spacing w:val="-10"/>
        </w:rPr>
        <w:t xml:space="preserve"> </w:t>
      </w:r>
      <w:r>
        <w:t>математические</w:t>
      </w:r>
      <w:r>
        <w:rPr>
          <w:spacing w:val="40"/>
        </w:rPr>
        <w:t xml:space="preserve"> </w:t>
      </w:r>
      <w:r>
        <w:t>модели лежат в основе оптимизации конструкции корневой части крыла из композитных</w:t>
      </w:r>
      <w:r>
        <w:rPr>
          <w:spacing w:val="40"/>
        </w:rPr>
        <w:t xml:space="preserve"> </w:t>
      </w:r>
      <w:r>
        <w:lastRenderedPageBreak/>
        <w:t>материалов в области стыковки с фюзеляжем.</w:t>
      </w:r>
    </w:p>
    <w:p w14:paraId="6538C3F7" w14:textId="77777777" w:rsidR="00103674" w:rsidRDefault="00000000">
      <w:pPr>
        <w:pStyle w:val="a3"/>
        <w:ind w:right="142" w:firstLine="140"/>
      </w:pPr>
      <w:r>
        <w:t>Разработан метод оптимального проектирования корневой части крыла, основанный на</w:t>
      </w:r>
      <w:r>
        <w:rPr>
          <w:spacing w:val="40"/>
        </w:rPr>
        <w:t xml:space="preserve"> </w:t>
      </w:r>
      <w:r>
        <w:t>применении</w:t>
      </w:r>
      <w:r>
        <w:rPr>
          <w:spacing w:val="80"/>
          <w:w w:val="150"/>
        </w:rPr>
        <w:t xml:space="preserve"> </w:t>
      </w:r>
      <w:r>
        <w:t>математических</w:t>
      </w:r>
      <w:r>
        <w:rPr>
          <w:spacing w:val="80"/>
          <w:w w:val="150"/>
        </w:rPr>
        <w:t xml:space="preserve"> </w:t>
      </w:r>
      <w:r>
        <w:t>моделей</w:t>
      </w:r>
      <w:r>
        <w:rPr>
          <w:spacing w:val="80"/>
          <w:w w:val="150"/>
        </w:rPr>
        <w:t xml:space="preserve"> </w:t>
      </w:r>
      <w:r>
        <w:t>конструктивно</w:t>
      </w:r>
      <w:r>
        <w:rPr>
          <w:spacing w:val="80"/>
          <w:w w:val="150"/>
        </w:rPr>
        <w:t xml:space="preserve"> </w:t>
      </w:r>
      <w:r>
        <w:t>анизотропных</w:t>
      </w:r>
      <w:r>
        <w:rPr>
          <w:spacing w:val="80"/>
          <w:w w:val="150"/>
        </w:rPr>
        <w:t xml:space="preserve"> </w:t>
      </w:r>
      <w:r>
        <w:t>подкреплённых</w:t>
      </w:r>
    </w:p>
    <w:p w14:paraId="473ED588" w14:textId="77777777" w:rsidR="00103674" w:rsidRDefault="00000000">
      <w:pPr>
        <w:pStyle w:val="a3"/>
        <w:spacing w:before="66"/>
        <w:ind w:left="142" w:right="426"/>
      </w:pPr>
      <w:r>
        <w:t>композитных панелей несущих поверхностей летательных аппаратов с учётом деформаций</w:t>
      </w:r>
      <w:r>
        <w:rPr>
          <w:spacing w:val="40"/>
        </w:rPr>
        <w:t xml:space="preserve"> </w:t>
      </w:r>
      <w:r>
        <w:t>поперечного сдвига и ограничений по массе, определяемых статической прочностью. Для</w:t>
      </w:r>
      <w:r>
        <w:rPr>
          <w:spacing w:val="40"/>
        </w:rPr>
        <w:t xml:space="preserve"> </w:t>
      </w:r>
      <w:r>
        <w:rPr>
          <w:spacing w:val="-2"/>
        </w:rPr>
        <w:t>подкреплённых анизотропных панелей в зоне стыка крыла с фюзеляжем масса ограничивается</w:t>
      </w:r>
      <w:r>
        <w:rPr>
          <w:spacing w:val="40"/>
        </w:rPr>
        <w:t xml:space="preserve"> </w:t>
      </w:r>
      <w:r>
        <w:t>условием прочности при сжатии, так как критические напряжения характеризуются</w:t>
      </w:r>
      <w:r>
        <w:rPr>
          <w:spacing w:val="40"/>
        </w:rPr>
        <w:t xml:space="preserve"> </w:t>
      </w:r>
      <w:r>
        <w:t>значительным запасом по устойчивости.</w:t>
      </w:r>
    </w:p>
    <w:p w14:paraId="50929666" w14:textId="77777777" w:rsidR="00103674" w:rsidRDefault="00000000">
      <w:pPr>
        <w:pStyle w:val="a3"/>
        <w:spacing w:before="5"/>
        <w:ind w:left="142" w:right="420" w:firstLine="140"/>
      </w:pPr>
      <w:r>
        <w:t>Цель исследования заключается в постановке и решении задач статики, связанных с</w:t>
      </w:r>
      <w:r>
        <w:rPr>
          <w:spacing w:val="40"/>
        </w:rPr>
        <w:t xml:space="preserve"> </w:t>
      </w:r>
      <w:r>
        <w:t>моделированием напряжённо-деформированного состояния (НДС) конструктивно</w:t>
      </w:r>
      <w:r>
        <w:rPr>
          <w:spacing w:val="40"/>
        </w:rPr>
        <w:t xml:space="preserve"> </w:t>
      </w:r>
      <w:r>
        <w:t>анизотропных подкреплённых панелей из полимерных композитов с учётом деформаций</w:t>
      </w:r>
      <w:r>
        <w:rPr>
          <w:spacing w:val="40"/>
        </w:rPr>
        <w:t xml:space="preserve"> </w:t>
      </w:r>
      <w:r>
        <w:t>поперечного сдвига, в построении аналитического решения нового разрешаюшего</w:t>
      </w:r>
      <w:r>
        <w:rPr>
          <w:spacing w:val="40"/>
        </w:rPr>
        <w:t xml:space="preserve"> </w:t>
      </w:r>
      <w:r>
        <w:t>дифференциального уравнения равновесия десятого порядка в частных производных.</w:t>
      </w:r>
    </w:p>
    <w:p w14:paraId="22A0B8A6" w14:textId="77777777" w:rsidR="00103674" w:rsidRDefault="00000000">
      <w:pPr>
        <w:pStyle w:val="a3"/>
        <w:spacing w:before="0"/>
        <w:ind w:left="142" w:right="426" w:firstLine="140"/>
      </w:pPr>
      <w:r>
        <w:t>К научным достижениям относится формирование нового метода оптимального</w:t>
      </w:r>
      <w:r>
        <w:rPr>
          <w:spacing w:val="40"/>
        </w:rPr>
        <w:t xml:space="preserve"> </w:t>
      </w:r>
      <w:r>
        <w:t>проектирования конструктивно анизотропных подкреплённых панелей несущих</w:t>
      </w:r>
      <w:r>
        <w:rPr>
          <w:spacing w:val="40"/>
        </w:rPr>
        <w:t xml:space="preserve"> </w:t>
      </w:r>
      <w:r>
        <w:t>поверхностей ЛА из композиционных материалов с уточнёнными ограничениями по</w:t>
      </w:r>
      <w:r>
        <w:rPr>
          <w:spacing w:val="40"/>
        </w:rPr>
        <w:t xml:space="preserve"> </w:t>
      </w:r>
      <w:r>
        <w:t>статической прочности и устойчивости, обеспечивающими реализацию оптимального</w:t>
      </w:r>
      <w:r>
        <w:rPr>
          <w:spacing w:val="40"/>
        </w:rPr>
        <w:t xml:space="preserve"> </w:t>
      </w:r>
      <w:r>
        <w:t>размерно-весового</w:t>
      </w:r>
      <w:r>
        <w:rPr>
          <w:spacing w:val="-1"/>
        </w:rPr>
        <w:t xml:space="preserve"> </w:t>
      </w:r>
      <w:r>
        <w:t>решения.</w:t>
      </w:r>
    </w:p>
    <w:p w14:paraId="0AD879DF" w14:textId="77777777" w:rsidR="00103674" w:rsidRDefault="00000000">
      <w:pPr>
        <w:pStyle w:val="a3"/>
        <w:spacing w:before="6"/>
        <w:ind w:left="142" w:right="423" w:firstLine="140"/>
      </w:pPr>
      <w:r>
        <w:t>В исследовании рассматриваются статические задачи для многослойной композитной</w:t>
      </w:r>
      <w:r>
        <w:rPr>
          <w:spacing w:val="40"/>
        </w:rPr>
        <w:t xml:space="preserve"> </w:t>
      </w:r>
      <w:r>
        <w:t>подкреплённой панели, проявляющей анизотропию из-за конструктивных особенностей</w:t>
      </w:r>
      <w:r>
        <w:rPr>
          <w:spacing w:val="40"/>
        </w:rPr>
        <w:t xml:space="preserve"> </w:t>
      </w:r>
      <w:r>
        <w:t>крыла.</w:t>
      </w:r>
      <w:r>
        <w:rPr>
          <w:spacing w:val="-9"/>
        </w:rPr>
        <w:t xml:space="preserve"> </w:t>
      </w:r>
      <w:r>
        <w:t>Панель</w:t>
      </w:r>
      <w:r>
        <w:rPr>
          <w:spacing w:val="-7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под</w:t>
      </w:r>
      <w:r>
        <w:rPr>
          <w:spacing w:val="-6"/>
        </w:rPr>
        <w:t xml:space="preserve"> </w:t>
      </w:r>
      <w:r>
        <w:t>постоянной</w:t>
      </w:r>
      <w:r>
        <w:rPr>
          <w:spacing w:val="-9"/>
        </w:rPr>
        <w:t xml:space="preserve"> </w:t>
      </w:r>
      <w:r>
        <w:t>продольной</w:t>
      </w:r>
      <w:r>
        <w:rPr>
          <w:spacing w:val="-9"/>
        </w:rPr>
        <w:t xml:space="preserve"> </w:t>
      </w:r>
      <w:r>
        <w:t>сжимающей</w:t>
      </w:r>
      <w:r>
        <w:rPr>
          <w:spacing w:val="-9"/>
        </w:rPr>
        <w:t xml:space="preserve"> </w:t>
      </w:r>
      <w:r>
        <w:t>нагрузкой,</w:t>
      </w:r>
      <w:r>
        <w:rPr>
          <w:spacing w:val="-9"/>
        </w:rPr>
        <w:t xml:space="preserve"> </w:t>
      </w:r>
      <w:r>
        <w:t>приложенной</w:t>
      </w:r>
      <w:r>
        <w:rPr>
          <w:spacing w:val="-9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поперечным кромкам. Проведено моделирование напряжённо-деформированного состояния</w:t>
      </w:r>
      <w:r>
        <w:rPr>
          <w:spacing w:val="40"/>
        </w:rPr>
        <w:t xml:space="preserve"> </w:t>
      </w:r>
      <w:r>
        <w:t>и прочности корневой части крыла. Расчёты основаны на</w:t>
      </w:r>
      <w:r>
        <w:rPr>
          <w:spacing w:val="-1"/>
        </w:rPr>
        <w:t xml:space="preserve"> </w:t>
      </w:r>
      <w:r>
        <w:t>уточнённой модели, учитывающей</w:t>
      </w:r>
      <w:r>
        <w:rPr>
          <w:spacing w:val="40"/>
        </w:rPr>
        <w:t xml:space="preserve"> </w:t>
      </w:r>
      <w:r>
        <w:t>поперечные сдвиги, особенности контактного взаимодействия и сдвиг по теории В. З.</w:t>
      </w:r>
      <w:r>
        <w:rPr>
          <w:spacing w:val="40"/>
        </w:rPr>
        <w:t xml:space="preserve"> </w:t>
      </w:r>
      <w:r>
        <w:t>Власова. Получено аналитическое решение уравнения равновесия десятого порядка.</w:t>
      </w:r>
    </w:p>
    <w:p w14:paraId="2DC81104" w14:textId="77777777" w:rsidR="00103674" w:rsidRDefault="00000000">
      <w:pPr>
        <w:pStyle w:val="a3"/>
        <w:spacing w:before="8"/>
        <w:ind w:left="142" w:right="426" w:firstLine="140"/>
      </w:pPr>
      <w:r>
        <w:t>Создана MATLAB-программа для анализа НДС углепластиковой стрингерной обшивки</w:t>
      </w:r>
      <w:r>
        <w:rPr>
          <w:spacing w:val="40"/>
        </w:rPr>
        <w:t xml:space="preserve"> </w:t>
      </w:r>
      <w:r>
        <w:t>большой толщины, результаты которой включают распределение послойных напряжений в</w:t>
      </w:r>
      <w:r>
        <w:rPr>
          <w:spacing w:val="40"/>
        </w:rPr>
        <w:t xml:space="preserve"> </w:t>
      </w:r>
      <w:r>
        <w:rPr>
          <w:spacing w:val="-2"/>
        </w:rPr>
        <w:t>пакетах.</w:t>
      </w:r>
    </w:p>
    <w:p w14:paraId="6F419859" w14:textId="77777777" w:rsidR="00103674" w:rsidRDefault="00000000">
      <w:pPr>
        <w:pStyle w:val="a3"/>
        <w:spacing w:before="3"/>
        <w:ind w:left="142" w:right="425" w:firstLine="140"/>
      </w:pPr>
      <w:r>
        <w:t>Для определения послойных эквивалентных напряжений и запасов прочности</w:t>
      </w:r>
      <w:r>
        <w:rPr>
          <w:spacing w:val="40"/>
        </w:rPr>
        <w:t xml:space="preserve"> </w:t>
      </w:r>
      <w:r>
        <w:t>конструктивно анизотропных подкреплённых панелей с учётом деформаций поперечного</w:t>
      </w:r>
      <w:r>
        <w:rPr>
          <w:spacing w:val="40"/>
        </w:rPr>
        <w:t xml:space="preserve"> </w:t>
      </w:r>
      <w:r>
        <w:t>сдвига применён критерий Гольденблата–Копнова, реализованный в трёх координатных</w:t>
      </w:r>
      <w:r>
        <w:rPr>
          <w:spacing w:val="40"/>
        </w:rPr>
        <w:t xml:space="preserve"> </w:t>
      </w:r>
      <w:r>
        <w:t>плоскостей, связанных с ориентацией слоёв.</w:t>
      </w:r>
    </w:p>
    <w:p w14:paraId="427E7CA0" w14:textId="77777777" w:rsidR="00103674" w:rsidRDefault="00000000">
      <w:pPr>
        <w:pStyle w:val="a3"/>
        <w:spacing w:before="4"/>
        <w:ind w:left="142" w:right="422" w:firstLine="140"/>
      </w:pPr>
      <w:r>
        <w:t>Оптимальное проектирование элементов планера самолёта на основе уточнённой теории,</w:t>
      </w:r>
      <w:r>
        <w:rPr>
          <w:spacing w:val="40"/>
        </w:rPr>
        <w:t xml:space="preserve"> </w:t>
      </w:r>
      <w:r>
        <w:t>учитывающей заданные ограничения, является основой для снижения массы авиационной</w:t>
      </w:r>
      <w:r>
        <w:rPr>
          <w:spacing w:val="40"/>
        </w:rPr>
        <w:t xml:space="preserve"> </w:t>
      </w:r>
      <w:r>
        <w:t>конструкции за счёт применения результатов оптимизации по размерным и весовым</w:t>
      </w:r>
      <w:r>
        <w:rPr>
          <w:spacing w:val="40"/>
        </w:rPr>
        <w:t xml:space="preserve"> </w:t>
      </w:r>
      <w:r>
        <w:rPr>
          <w:spacing w:val="-2"/>
        </w:rPr>
        <w:t>характеристикам.</w:t>
      </w:r>
    </w:p>
    <w:p w14:paraId="097FEE5B" w14:textId="77777777" w:rsidR="00103674" w:rsidRDefault="00000000">
      <w:pPr>
        <w:pStyle w:val="a3"/>
        <w:spacing w:before="0" w:line="184" w:lineRule="exact"/>
        <w:ind w:left="282"/>
        <w:jc w:val="left"/>
      </w:pPr>
      <w:r>
        <w:rPr>
          <w:spacing w:val="-2"/>
        </w:rPr>
        <w:t>Литература:</w:t>
      </w:r>
    </w:p>
    <w:p w14:paraId="0BE7BF93" w14:textId="77777777" w:rsidR="00103674" w:rsidRDefault="00000000">
      <w:pPr>
        <w:pStyle w:val="a5"/>
        <w:numPr>
          <w:ilvl w:val="0"/>
          <w:numId w:val="218"/>
        </w:numPr>
        <w:tabs>
          <w:tab w:val="left" w:pos="467"/>
        </w:tabs>
        <w:ind w:right="421" w:firstLine="140"/>
        <w:jc w:val="both"/>
        <w:rPr>
          <w:sz w:val="16"/>
        </w:rPr>
      </w:pPr>
      <w:r>
        <w:rPr>
          <w:sz w:val="16"/>
        </w:rPr>
        <w:t>Тху Аунг Хан, Гавва Л.М. Ограничения по статической прочности для оптимального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проектирования конструктивно анизотропных композитных обшивок средней и большой</w:t>
      </w:r>
      <w:r>
        <w:rPr>
          <w:spacing w:val="40"/>
          <w:sz w:val="16"/>
        </w:rPr>
        <w:t xml:space="preserve"> </w:t>
      </w:r>
      <w:r>
        <w:rPr>
          <w:sz w:val="16"/>
        </w:rPr>
        <w:t>толщины // В</w:t>
      </w:r>
      <w:r>
        <w:rPr>
          <w:spacing w:val="40"/>
          <w:sz w:val="16"/>
        </w:rPr>
        <w:t xml:space="preserve"> </w:t>
      </w:r>
      <w:r>
        <w:rPr>
          <w:sz w:val="16"/>
        </w:rPr>
        <w:t>сборнике тезисов 23-ей Международной конференции «Авиация и</w:t>
      </w:r>
      <w:r>
        <w:rPr>
          <w:spacing w:val="40"/>
          <w:sz w:val="16"/>
        </w:rPr>
        <w:t xml:space="preserve"> </w:t>
      </w:r>
      <w:r>
        <w:rPr>
          <w:sz w:val="16"/>
        </w:rPr>
        <w:t>Космонавтика»,</w:t>
      </w:r>
      <w:r>
        <w:rPr>
          <w:spacing w:val="-8"/>
          <w:sz w:val="16"/>
        </w:rPr>
        <w:t xml:space="preserve"> </w:t>
      </w:r>
      <w:r>
        <w:rPr>
          <w:sz w:val="16"/>
        </w:rPr>
        <w:t>18-22</w:t>
      </w:r>
      <w:r>
        <w:rPr>
          <w:spacing w:val="-9"/>
          <w:sz w:val="16"/>
        </w:rPr>
        <w:t xml:space="preserve"> </w:t>
      </w:r>
      <w:r>
        <w:rPr>
          <w:sz w:val="16"/>
        </w:rPr>
        <w:t>ноября</w:t>
      </w:r>
      <w:r>
        <w:rPr>
          <w:spacing w:val="-7"/>
          <w:sz w:val="16"/>
        </w:rPr>
        <w:t xml:space="preserve"> </w:t>
      </w:r>
      <w:r>
        <w:rPr>
          <w:sz w:val="16"/>
        </w:rPr>
        <w:t>2024</w:t>
      </w:r>
      <w:r>
        <w:rPr>
          <w:spacing w:val="-4"/>
          <w:sz w:val="16"/>
        </w:rPr>
        <w:t xml:space="preserve"> </w:t>
      </w:r>
      <w:r>
        <w:rPr>
          <w:sz w:val="16"/>
        </w:rPr>
        <w:t>г.,</w:t>
      </w:r>
      <w:r>
        <w:rPr>
          <w:spacing w:val="-8"/>
          <w:sz w:val="16"/>
        </w:rPr>
        <w:t xml:space="preserve"> </w:t>
      </w:r>
      <w:r>
        <w:rPr>
          <w:sz w:val="16"/>
        </w:rPr>
        <w:t>Москва,</w:t>
      </w:r>
      <w:r>
        <w:rPr>
          <w:spacing w:val="-8"/>
          <w:sz w:val="16"/>
        </w:rPr>
        <w:t xml:space="preserve"> </w:t>
      </w:r>
      <w:r>
        <w:rPr>
          <w:sz w:val="16"/>
        </w:rPr>
        <w:t>МАИ.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М.:</w:t>
      </w:r>
      <w:r>
        <w:rPr>
          <w:spacing w:val="-8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-9"/>
          <w:sz w:val="16"/>
        </w:rPr>
        <w:t xml:space="preserve"> </w:t>
      </w:r>
      <w:r>
        <w:rPr>
          <w:sz w:val="16"/>
        </w:rPr>
        <w:t>«Перо»,</w:t>
      </w:r>
      <w:r>
        <w:rPr>
          <w:spacing w:val="-8"/>
          <w:sz w:val="16"/>
        </w:rPr>
        <w:t xml:space="preserve"> </w:t>
      </w:r>
      <w:r>
        <w:rPr>
          <w:sz w:val="16"/>
        </w:rPr>
        <w:t>2024.</w:t>
      </w:r>
      <w:r>
        <w:rPr>
          <w:spacing w:val="-6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С.</w:t>
      </w:r>
      <w:r>
        <w:rPr>
          <w:spacing w:val="-4"/>
          <w:sz w:val="16"/>
        </w:rPr>
        <w:t xml:space="preserve"> </w:t>
      </w:r>
      <w:r>
        <w:rPr>
          <w:sz w:val="16"/>
        </w:rPr>
        <w:t>37</w:t>
      </w:r>
      <w:r>
        <w:rPr>
          <w:spacing w:val="40"/>
          <w:sz w:val="16"/>
        </w:rPr>
        <w:t xml:space="preserve"> </w:t>
      </w: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38.</w:t>
      </w:r>
    </w:p>
    <w:p w14:paraId="54AD2BD0" w14:textId="77777777" w:rsidR="00103674" w:rsidRDefault="00000000">
      <w:pPr>
        <w:pStyle w:val="a5"/>
        <w:numPr>
          <w:ilvl w:val="0"/>
          <w:numId w:val="218"/>
        </w:numPr>
        <w:tabs>
          <w:tab w:val="left" w:pos="432"/>
        </w:tabs>
        <w:spacing w:before="6"/>
        <w:ind w:left="432" w:hanging="150"/>
        <w:jc w:val="both"/>
        <w:rPr>
          <w:sz w:val="16"/>
        </w:rPr>
      </w:pPr>
      <w:r>
        <w:rPr>
          <w:spacing w:val="-2"/>
          <w:sz w:val="16"/>
        </w:rPr>
        <w:t>Киреев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В.А.,</w:t>
      </w:r>
      <w:r>
        <w:rPr>
          <w:sz w:val="16"/>
        </w:rPr>
        <w:t xml:space="preserve"> </w:t>
      </w:r>
      <w:r>
        <w:rPr>
          <w:spacing w:val="-2"/>
          <w:sz w:val="16"/>
        </w:rPr>
        <w:t>Казаков</w:t>
      </w:r>
      <w:r>
        <w:rPr>
          <w:sz w:val="16"/>
        </w:rPr>
        <w:t xml:space="preserve"> </w:t>
      </w:r>
      <w:r>
        <w:rPr>
          <w:spacing w:val="-2"/>
          <w:sz w:val="16"/>
        </w:rPr>
        <w:t>И.А.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Выбор</w:t>
      </w:r>
      <w:r>
        <w:rPr>
          <w:sz w:val="16"/>
        </w:rPr>
        <w:t xml:space="preserve"> </w:t>
      </w:r>
      <w:r>
        <w:rPr>
          <w:spacing w:val="-2"/>
          <w:sz w:val="16"/>
        </w:rPr>
        <w:t>рациональных</w:t>
      </w:r>
      <w:r>
        <w:rPr>
          <w:sz w:val="16"/>
        </w:rPr>
        <w:t xml:space="preserve"> </w:t>
      </w:r>
      <w:r>
        <w:rPr>
          <w:spacing w:val="-2"/>
          <w:sz w:val="16"/>
        </w:rPr>
        <w:t>параметров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композитных</w:t>
      </w:r>
      <w:r>
        <w:rPr>
          <w:sz w:val="16"/>
        </w:rPr>
        <w:t xml:space="preserve"> </w:t>
      </w:r>
      <w:r>
        <w:rPr>
          <w:spacing w:val="-2"/>
          <w:sz w:val="16"/>
        </w:rPr>
        <w:t>панелей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крыла.</w:t>
      </w:r>
    </w:p>
    <w:p w14:paraId="1276BA5C" w14:textId="77777777" w:rsidR="00103674" w:rsidRDefault="00000000">
      <w:pPr>
        <w:pStyle w:val="a3"/>
        <w:ind w:left="142"/>
      </w:pPr>
      <w:r>
        <w:t>//</w:t>
      </w:r>
      <w:r>
        <w:rPr>
          <w:spacing w:val="-1"/>
        </w:rPr>
        <w:t xml:space="preserve"> </w:t>
      </w:r>
      <w:r>
        <w:t>Ученые</w:t>
      </w:r>
      <w:r>
        <w:rPr>
          <w:spacing w:val="-3"/>
        </w:rPr>
        <w:t xml:space="preserve"> </w:t>
      </w:r>
      <w:r>
        <w:t>записки</w:t>
      </w:r>
      <w:r>
        <w:rPr>
          <w:spacing w:val="-1"/>
        </w:rPr>
        <w:t xml:space="preserve"> </w:t>
      </w:r>
      <w:r>
        <w:t>ЦАГИ.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2023. –</w:t>
      </w:r>
      <w:r>
        <w:rPr>
          <w:spacing w:val="-1"/>
        </w:rPr>
        <w:t xml:space="preserve"> </w:t>
      </w:r>
      <w:r>
        <w:t>Т.LIV,</w:t>
      </w:r>
      <w:r>
        <w:rPr>
          <w:spacing w:val="-1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С. </w:t>
      </w:r>
      <w:r>
        <w:rPr>
          <w:spacing w:val="-2"/>
        </w:rPr>
        <w:t>89–100.</w:t>
      </w:r>
    </w:p>
    <w:p w14:paraId="6FD80F32" w14:textId="77777777" w:rsidR="00103674" w:rsidRDefault="00103674">
      <w:pPr>
        <w:pStyle w:val="a3"/>
        <w:spacing w:before="17"/>
        <w:ind w:left="0"/>
        <w:jc w:val="left"/>
      </w:pPr>
    </w:p>
    <w:p w14:paraId="4ECBDEB5" w14:textId="77777777" w:rsidR="00103674" w:rsidRDefault="00000000">
      <w:pPr>
        <w:pStyle w:val="2"/>
        <w:ind w:left="798" w:right="485" w:hanging="601"/>
        <w:jc w:val="both"/>
      </w:pPr>
      <w:r>
        <w:t>Анализ</w:t>
      </w:r>
      <w:r>
        <w:rPr>
          <w:spacing w:val="-5"/>
        </w:rPr>
        <w:t xml:space="preserve"> </w:t>
      </w:r>
      <w:r>
        <w:t>динамических</w:t>
      </w:r>
      <w:r>
        <w:rPr>
          <w:spacing w:val="-5"/>
        </w:rPr>
        <w:t xml:space="preserve"> </w:t>
      </w:r>
      <w:r>
        <w:t>характеристик</w:t>
      </w:r>
      <w:r>
        <w:rPr>
          <w:spacing w:val="-8"/>
        </w:rPr>
        <w:t xml:space="preserve"> </w:t>
      </w:r>
      <w:r>
        <w:t>крыла</w:t>
      </w:r>
      <w:r>
        <w:rPr>
          <w:spacing w:val="-5"/>
        </w:rPr>
        <w:t xml:space="preserve"> </w:t>
      </w:r>
      <w:r>
        <w:t>большого</w:t>
      </w:r>
      <w:r>
        <w:rPr>
          <w:spacing w:val="-5"/>
        </w:rPr>
        <w:t xml:space="preserve"> </w:t>
      </w:r>
      <w:r>
        <w:t>удлинения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учетом</w:t>
      </w:r>
      <w:r>
        <w:rPr>
          <w:spacing w:val="-5"/>
        </w:rPr>
        <w:t xml:space="preserve"> </w:t>
      </w:r>
      <w:r>
        <w:t>изменений</w:t>
      </w:r>
      <w:r>
        <w:rPr>
          <w:spacing w:val="40"/>
        </w:rPr>
        <w:t xml:space="preserve"> </w:t>
      </w:r>
      <w:r>
        <w:t>податливости крепления силовой установки в процессе эксплуатации</w:t>
      </w:r>
    </w:p>
    <w:p w14:paraId="7E2BB52B" w14:textId="77777777" w:rsidR="00103674" w:rsidRDefault="00000000">
      <w:pPr>
        <w:pStyle w:val="a3"/>
        <w:spacing w:before="2"/>
        <w:ind w:left="2513" w:right="2795" w:firstLine="400"/>
      </w:pPr>
      <w:r>
        <w:t>Ходина</w:t>
      </w:r>
      <w:r>
        <w:rPr>
          <w:spacing w:val="-5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DD236A4" w14:textId="77777777" w:rsidR="00103674" w:rsidRDefault="00000000">
      <w:pPr>
        <w:pStyle w:val="a3"/>
        <w:spacing w:before="2"/>
        <w:ind w:left="142" w:right="428" w:firstLine="140"/>
      </w:pPr>
      <w:r>
        <w:t>В процессе разработки современной авиационной техники необходимо обеспечить</w:t>
      </w:r>
      <w:r>
        <w:rPr>
          <w:spacing w:val="40"/>
        </w:rPr>
        <w:t xml:space="preserve"> </w:t>
      </w:r>
      <w:r>
        <w:t>прочность и устойчивость конструкции, а также ее управляемость при изменении условий</w:t>
      </w:r>
      <w:r>
        <w:rPr>
          <w:spacing w:val="40"/>
        </w:rPr>
        <w:t xml:space="preserve"> </w:t>
      </w:r>
      <w:r>
        <w:t>полета.</w:t>
      </w:r>
      <w:r>
        <w:rPr>
          <w:spacing w:val="-5"/>
        </w:rPr>
        <w:t xml:space="preserve"> </w:t>
      </w:r>
      <w:r>
        <w:t>Ключевым</w:t>
      </w:r>
      <w:r>
        <w:rPr>
          <w:spacing w:val="-3"/>
        </w:rPr>
        <w:t xml:space="preserve"> </w:t>
      </w:r>
      <w:r>
        <w:t>инструментом</w:t>
      </w:r>
      <w:r>
        <w:rPr>
          <w:spacing w:val="-7"/>
        </w:rPr>
        <w:t xml:space="preserve"> </w:t>
      </w:r>
      <w:r>
        <w:t>решения данных</w:t>
      </w:r>
      <w:r>
        <w:rPr>
          <w:spacing w:val="-5"/>
        </w:rPr>
        <w:t xml:space="preserve"> </w:t>
      </w:r>
      <w:r>
        <w:t>задач</w:t>
      </w:r>
      <w:r>
        <w:rPr>
          <w:spacing w:val="-2"/>
        </w:rPr>
        <w:t xml:space="preserve"> </w:t>
      </w:r>
      <w:r>
        <w:t>выступают</w:t>
      </w:r>
      <w:r>
        <w:rPr>
          <w:spacing w:val="-5"/>
        </w:rPr>
        <w:t xml:space="preserve"> </w:t>
      </w:r>
      <w:r>
        <w:t>математические</w:t>
      </w:r>
      <w:r>
        <w:rPr>
          <w:spacing w:val="-7"/>
        </w:rPr>
        <w:t xml:space="preserve"> </w:t>
      </w:r>
      <w:r>
        <w:t>модели,</w:t>
      </w:r>
      <w:r>
        <w:rPr>
          <w:spacing w:val="40"/>
        </w:rPr>
        <w:t xml:space="preserve"> </w:t>
      </w:r>
      <w:r>
        <w:t>способные корректно отражать особенности исследуемых процессов [1]. Балочная модель</w:t>
      </w:r>
      <w:r>
        <w:rPr>
          <w:spacing w:val="40"/>
        </w:rPr>
        <w:t xml:space="preserve"> </w:t>
      </w:r>
      <w:r>
        <w:t>крыла широко используется в качестве эффективного способа предварительной оценки</w:t>
      </w:r>
      <w:r>
        <w:rPr>
          <w:spacing w:val="40"/>
        </w:rPr>
        <w:t xml:space="preserve"> </w:t>
      </w:r>
      <w:r>
        <w:t>динамических свойств конструкции, в частности для анализа колебаний [2].</w:t>
      </w:r>
    </w:p>
    <w:p w14:paraId="348733E1" w14:textId="77777777" w:rsidR="00103674" w:rsidRDefault="00000000">
      <w:pPr>
        <w:pStyle w:val="a3"/>
        <w:spacing w:before="2"/>
        <w:ind w:left="142" w:right="427" w:firstLine="140"/>
      </w:pPr>
      <w:r>
        <w:lastRenderedPageBreak/>
        <w:t>Установка маршевых силовых установок (МСУ) на упругих пилонах под крылом</w:t>
      </w:r>
      <w:r>
        <w:rPr>
          <w:spacing w:val="40"/>
        </w:rPr>
        <w:t xml:space="preserve"> </w:t>
      </w:r>
      <w:r>
        <w:t>сопровождается специфическими признаками, связанными с тем, что парциальные частоты</w:t>
      </w:r>
    </w:p>
    <w:p w14:paraId="7FA9BFB6" w14:textId="77777777" w:rsidR="00103674" w:rsidRDefault="00000000">
      <w:pPr>
        <w:pStyle w:val="a3"/>
        <w:spacing w:before="66"/>
        <w:ind w:right="138"/>
      </w:pPr>
      <w:r>
        <w:t>вертикальных и горизонтальных</w:t>
      </w:r>
      <w:r>
        <w:rPr>
          <w:spacing w:val="-4"/>
        </w:rPr>
        <w:t xml:space="preserve"> </w:t>
      </w:r>
      <w:r>
        <w:t>колебаний МСУ на</w:t>
      </w:r>
      <w:r>
        <w:rPr>
          <w:spacing w:val="-1"/>
        </w:rPr>
        <w:t xml:space="preserve"> </w:t>
      </w:r>
      <w:r>
        <w:t>упругих пилонах близки к собственным</w:t>
      </w:r>
      <w:r>
        <w:rPr>
          <w:spacing w:val="40"/>
        </w:rPr>
        <w:t xml:space="preserve"> </w:t>
      </w:r>
      <w:r>
        <w:t>частотам изгибных и крутильных колебаний консолей крыла. Износ деталей конструкции в</w:t>
      </w:r>
      <w:r>
        <w:rPr>
          <w:spacing w:val="40"/>
        </w:rPr>
        <w:t xml:space="preserve"> </w:t>
      </w:r>
      <w:r>
        <w:t>период эксплуатации может привести к сдвигу собственных частот в область более низких</w:t>
      </w:r>
      <w:r>
        <w:rPr>
          <w:spacing w:val="40"/>
        </w:rPr>
        <w:t xml:space="preserve"> </w:t>
      </w:r>
      <w:r>
        <w:t>значений, что повышает риски возникновения резонанса и флаттера.</w:t>
      </w:r>
    </w:p>
    <w:p w14:paraId="2E2CA413" w14:textId="77777777" w:rsidR="00103674" w:rsidRDefault="00000000">
      <w:pPr>
        <w:pStyle w:val="a3"/>
        <w:spacing w:before="4"/>
        <w:ind w:right="132" w:firstLine="140"/>
      </w:pPr>
      <w:r>
        <w:t>Также важно учесть, что воздействие низкочастотного шума и вибраций авиационных</w:t>
      </w:r>
      <w:r>
        <w:rPr>
          <w:spacing w:val="40"/>
        </w:rPr>
        <w:t xml:space="preserve"> </w:t>
      </w:r>
      <w:r>
        <w:t>двигателей оказывает существенное влияние на колебания системы. Из-за сравнительно</w:t>
      </w:r>
      <w:r>
        <w:rPr>
          <w:spacing w:val="40"/>
        </w:rPr>
        <w:t xml:space="preserve"> </w:t>
      </w:r>
      <w:r>
        <w:t>низких</w:t>
      </w:r>
      <w:r>
        <w:rPr>
          <w:spacing w:val="-2"/>
        </w:rPr>
        <w:t xml:space="preserve"> </w:t>
      </w:r>
      <w:r>
        <w:t>собственных</w:t>
      </w:r>
      <w:r>
        <w:rPr>
          <w:spacing w:val="-2"/>
        </w:rPr>
        <w:t xml:space="preserve"> </w:t>
      </w:r>
      <w:r>
        <w:t>частот консолей</w:t>
      </w:r>
      <w:r>
        <w:rPr>
          <w:spacing w:val="-3"/>
        </w:rPr>
        <w:t xml:space="preserve"> </w:t>
      </w:r>
      <w:r>
        <w:t>крыла,</w:t>
      </w:r>
      <w:r>
        <w:rPr>
          <w:spacing w:val="-2"/>
        </w:rPr>
        <w:t xml:space="preserve"> </w:t>
      </w:r>
      <w:r>
        <w:t>определяемых</w:t>
      </w:r>
      <w:r>
        <w:rPr>
          <w:spacing w:val="-2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длиной,</w:t>
      </w:r>
      <w:r>
        <w:rPr>
          <w:spacing w:val="-2"/>
        </w:rPr>
        <w:t xml:space="preserve"> </w:t>
      </w:r>
      <w:r>
        <w:t>жесткостью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массой,</w:t>
      </w:r>
      <w:r>
        <w:rPr>
          <w:spacing w:val="40"/>
        </w:rPr>
        <w:t xml:space="preserve"> </w:t>
      </w:r>
      <w:r>
        <w:t>низкочастотные вибрации от двигателей способны вызвать существенное увеличение</w:t>
      </w:r>
      <w:r>
        <w:rPr>
          <w:spacing w:val="40"/>
        </w:rPr>
        <w:t xml:space="preserve"> </w:t>
      </w:r>
      <w:r>
        <w:t>амплитуды колебаний и привести к разрушению конструкции даже при малых внешних</w:t>
      </w:r>
      <w:r>
        <w:rPr>
          <w:spacing w:val="40"/>
        </w:rPr>
        <w:t xml:space="preserve"> </w:t>
      </w:r>
      <w:r>
        <w:t>нагрузках вследствие резонанса [3].</w:t>
      </w:r>
    </w:p>
    <w:p w14:paraId="019F4998" w14:textId="77777777" w:rsidR="00103674" w:rsidRDefault="00000000">
      <w:pPr>
        <w:pStyle w:val="a3"/>
        <w:ind w:right="132" w:firstLine="140"/>
      </w:pPr>
      <w:r>
        <w:t>В</w:t>
      </w:r>
      <w:r>
        <w:rPr>
          <w:spacing w:val="-1"/>
        </w:rPr>
        <w:t xml:space="preserve"> </w:t>
      </w:r>
      <w:r>
        <w:t>работе</w:t>
      </w:r>
      <w:r>
        <w:rPr>
          <w:spacing w:val="-1"/>
        </w:rPr>
        <w:t xml:space="preserve"> </w:t>
      </w:r>
      <w:r>
        <w:t>рассмотрена</w:t>
      </w:r>
      <w:r>
        <w:rPr>
          <w:spacing w:val="-1"/>
        </w:rPr>
        <w:t xml:space="preserve"> </w:t>
      </w:r>
      <w:r>
        <w:t>проблема учета, возникающего в процессе</w:t>
      </w:r>
      <w:r>
        <w:rPr>
          <w:spacing w:val="-1"/>
        </w:rPr>
        <w:t xml:space="preserve"> </w:t>
      </w:r>
      <w:r>
        <w:t>эксплуатации свободного</w:t>
      </w:r>
      <w:r>
        <w:rPr>
          <w:spacing w:val="40"/>
        </w:rPr>
        <w:t xml:space="preserve"> </w:t>
      </w:r>
      <w:r>
        <w:t>хода в узлах крепления двигателя, а также сформулирована и решена задача аэроупругих</w:t>
      </w:r>
      <w:r>
        <w:rPr>
          <w:spacing w:val="40"/>
        </w:rPr>
        <w:t xml:space="preserve"> </w:t>
      </w:r>
      <w:r>
        <w:t>колебаний в дозвуковом потоке крыла большого удлинения, совершающего изгибно-</w:t>
      </w:r>
      <w:r>
        <w:rPr>
          <w:spacing w:val="40"/>
        </w:rPr>
        <w:t xml:space="preserve"> </w:t>
      </w:r>
      <w:r>
        <w:t>крутильные колебания. Приведены результаты расчетно-параметрического исследования</w:t>
      </w:r>
      <w:r>
        <w:rPr>
          <w:spacing w:val="40"/>
        </w:rPr>
        <w:t xml:space="preserve"> </w:t>
      </w:r>
      <w:r>
        <w:t>собственных частот и характеристик флаттера крыла большого удлинения с двигателем на</w:t>
      </w:r>
      <w:r>
        <w:rPr>
          <w:spacing w:val="40"/>
        </w:rPr>
        <w:t xml:space="preserve"> </w:t>
      </w:r>
      <w:r>
        <w:t>упругом</w:t>
      </w:r>
      <w:r>
        <w:rPr>
          <w:spacing w:val="-10"/>
        </w:rPr>
        <w:t xml:space="preserve"> </w:t>
      </w:r>
      <w:r>
        <w:t>пилоне,</w:t>
      </w:r>
      <w:r>
        <w:rPr>
          <w:spacing w:val="-10"/>
        </w:rPr>
        <w:t xml:space="preserve"> </w:t>
      </w:r>
      <w:r>
        <w:t>выполнен</w:t>
      </w:r>
      <w:r>
        <w:rPr>
          <w:spacing w:val="-10"/>
        </w:rPr>
        <w:t xml:space="preserve"> </w:t>
      </w:r>
      <w:r>
        <w:t>сравнительный</w:t>
      </w:r>
      <w:r>
        <w:rPr>
          <w:spacing w:val="-10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базовом</w:t>
      </w:r>
      <w:r>
        <w:rPr>
          <w:spacing w:val="-10"/>
        </w:rPr>
        <w:t xml:space="preserve"> </w:t>
      </w:r>
      <w:r>
        <w:t>значении</w:t>
      </w:r>
      <w:r>
        <w:rPr>
          <w:spacing w:val="-10"/>
        </w:rPr>
        <w:t xml:space="preserve"> </w:t>
      </w:r>
      <w:r>
        <w:t>жесткости</w:t>
      </w:r>
      <w:r>
        <w:rPr>
          <w:spacing w:val="-10"/>
        </w:rPr>
        <w:t xml:space="preserve"> </w:t>
      </w:r>
      <w:r>
        <w:t>крепления</w:t>
      </w:r>
      <w:r>
        <w:rPr>
          <w:spacing w:val="40"/>
        </w:rPr>
        <w:t xml:space="preserve"> </w:t>
      </w:r>
      <w:r>
        <w:t>двигателя и сниженном с целью имитации люфта.</w:t>
      </w:r>
    </w:p>
    <w:p w14:paraId="56D6F3C8" w14:textId="77777777" w:rsidR="00103674" w:rsidRDefault="00000000">
      <w:pPr>
        <w:pStyle w:val="a3"/>
        <w:spacing w:before="8"/>
        <w:ind w:right="140" w:firstLine="140"/>
      </w:pPr>
      <w:r>
        <w:t>Результаты численного моделирования подтвердили необходимость учета</w:t>
      </w:r>
      <w:r>
        <w:rPr>
          <w:spacing w:val="40"/>
        </w:rPr>
        <w:t xml:space="preserve"> </w:t>
      </w:r>
      <w:r>
        <w:t>эксплуатационного снижения жесткости крепления двигателя, игнорирование которого</w:t>
      </w:r>
      <w:r>
        <w:rPr>
          <w:spacing w:val="40"/>
        </w:rPr>
        <w:t xml:space="preserve"> </w:t>
      </w:r>
      <w:r>
        <w:t>может привести к дополнительным рискам во время эксплуатации. Эффект снижения</w:t>
      </w:r>
      <w:r>
        <w:rPr>
          <w:spacing w:val="40"/>
        </w:rPr>
        <w:t xml:space="preserve"> </w:t>
      </w:r>
      <w:r>
        <w:t>значения</w:t>
      </w:r>
      <w:r>
        <w:rPr>
          <w:spacing w:val="-8"/>
        </w:rPr>
        <w:t xml:space="preserve"> </w:t>
      </w:r>
      <w:r>
        <w:t>скорости</w:t>
      </w:r>
      <w:r>
        <w:rPr>
          <w:spacing w:val="-9"/>
        </w:rPr>
        <w:t xml:space="preserve"> </w:t>
      </w:r>
      <w:r>
        <w:t>флаттера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наличии</w:t>
      </w:r>
      <w:r>
        <w:rPr>
          <w:spacing w:val="-5"/>
        </w:rPr>
        <w:t xml:space="preserve"> </w:t>
      </w:r>
      <w:r>
        <w:t>люфта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t>согласуется</w:t>
      </w:r>
      <w:r>
        <w:rPr>
          <w:spacing w:val="-3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результатами</w:t>
      </w:r>
      <w:r>
        <w:rPr>
          <w:spacing w:val="-9"/>
        </w:rPr>
        <w:t xml:space="preserve"> </w:t>
      </w:r>
      <w:r>
        <w:t>других</w:t>
      </w:r>
      <w:r>
        <w:rPr>
          <w:spacing w:val="40"/>
        </w:rPr>
        <w:t xml:space="preserve"> </w:t>
      </w:r>
      <w:r>
        <w:t>исследований</w:t>
      </w:r>
      <w:r>
        <w:rPr>
          <w:spacing w:val="-6"/>
        </w:rPr>
        <w:t xml:space="preserve"> </w:t>
      </w:r>
      <w:r>
        <w:t>[4].</w:t>
      </w:r>
      <w:r>
        <w:rPr>
          <w:spacing w:val="-5"/>
        </w:rPr>
        <w:t xml:space="preserve"> </w:t>
      </w:r>
      <w:r>
        <w:t>Учет</w:t>
      </w:r>
      <w:r>
        <w:rPr>
          <w:spacing w:val="-5"/>
        </w:rPr>
        <w:t xml:space="preserve"> </w:t>
      </w:r>
      <w:r>
        <w:t>возникновения</w:t>
      </w:r>
      <w:r>
        <w:rPr>
          <w:spacing w:val="-4"/>
        </w:rPr>
        <w:t xml:space="preserve"> </w:t>
      </w:r>
      <w:r>
        <w:t>люфтов,</w:t>
      </w:r>
      <w:r>
        <w:rPr>
          <w:spacing w:val="-5"/>
        </w:rPr>
        <w:t xml:space="preserve"> </w:t>
      </w:r>
      <w:r>
        <w:t>особенно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нелинейной</w:t>
      </w:r>
      <w:r>
        <w:rPr>
          <w:spacing w:val="-6"/>
        </w:rPr>
        <w:t xml:space="preserve"> </w:t>
      </w:r>
      <w:r>
        <w:t>постановке,</w:t>
      </w:r>
      <w:r>
        <w:rPr>
          <w:spacing w:val="-5"/>
        </w:rPr>
        <w:t xml:space="preserve"> </w:t>
      </w:r>
      <w:r>
        <w:t>позволит</w:t>
      </w:r>
      <w:r>
        <w:rPr>
          <w:spacing w:val="40"/>
        </w:rPr>
        <w:t xml:space="preserve"> </w:t>
      </w:r>
      <w:r>
        <w:t>значительно повысить точность моделирования аэроупругих колебаний крыла.</w:t>
      </w:r>
    </w:p>
    <w:p w14:paraId="0F5315E7" w14:textId="77777777" w:rsidR="00103674" w:rsidRDefault="00000000">
      <w:pPr>
        <w:pStyle w:val="a3"/>
        <w:spacing w:before="7"/>
        <w:ind w:left="568"/>
        <w:jc w:val="left"/>
      </w:pPr>
      <w:r>
        <w:rPr>
          <w:spacing w:val="-2"/>
        </w:rPr>
        <w:t>Литература:</w:t>
      </w:r>
    </w:p>
    <w:p w14:paraId="017C007C" w14:textId="77777777" w:rsidR="00103674" w:rsidRDefault="00000000">
      <w:pPr>
        <w:pStyle w:val="a5"/>
        <w:numPr>
          <w:ilvl w:val="0"/>
          <w:numId w:val="217"/>
        </w:numPr>
        <w:tabs>
          <w:tab w:val="left" w:pos="826"/>
        </w:tabs>
        <w:ind w:right="141" w:firstLine="140"/>
        <w:jc w:val="both"/>
        <w:rPr>
          <w:sz w:val="16"/>
        </w:rPr>
      </w:pPr>
      <w:r>
        <w:rPr>
          <w:sz w:val="16"/>
        </w:rPr>
        <w:t>Образцов И.Ф. и др. Строительная механика летательных аппаратов. – М.: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Машиностроение, 1986. – 536 с.</w:t>
      </w:r>
    </w:p>
    <w:p w14:paraId="0D2B460E" w14:textId="77777777" w:rsidR="00103674" w:rsidRDefault="00000000">
      <w:pPr>
        <w:pStyle w:val="a5"/>
        <w:numPr>
          <w:ilvl w:val="0"/>
          <w:numId w:val="217"/>
        </w:numPr>
        <w:tabs>
          <w:tab w:val="left" w:pos="751"/>
        </w:tabs>
        <w:spacing w:before="2"/>
        <w:ind w:right="136" w:firstLine="140"/>
        <w:jc w:val="both"/>
        <w:rPr>
          <w:sz w:val="16"/>
        </w:rPr>
      </w:pPr>
      <w:r>
        <w:rPr>
          <w:sz w:val="16"/>
        </w:rPr>
        <w:t>Гришанина Т.В., Шклярчук Ф.Н. Динамика упругих управляемых конструкций. – М.:</w:t>
      </w:r>
      <w:r>
        <w:rPr>
          <w:spacing w:val="40"/>
          <w:sz w:val="16"/>
        </w:rPr>
        <w:t xml:space="preserve"> </w:t>
      </w:r>
      <w:r>
        <w:rPr>
          <w:sz w:val="16"/>
        </w:rPr>
        <w:t>Изд-во МАИ, 2007. – 328 с.</w:t>
      </w:r>
    </w:p>
    <w:p w14:paraId="502B329F" w14:textId="77777777" w:rsidR="00103674" w:rsidRDefault="00000000">
      <w:pPr>
        <w:pStyle w:val="a5"/>
        <w:numPr>
          <w:ilvl w:val="0"/>
          <w:numId w:val="217"/>
        </w:numPr>
        <w:tabs>
          <w:tab w:val="left" w:pos="741"/>
        </w:tabs>
        <w:spacing w:before="2"/>
        <w:ind w:right="139" w:firstLine="140"/>
        <w:jc w:val="both"/>
        <w:rPr>
          <w:sz w:val="16"/>
        </w:rPr>
      </w:pPr>
      <w:r>
        <w:rPr>
          <w:sz w:val="16"/>
        </w:rPr>
        <w:t>Барышева Д.В., Никитин Е.А., Ким Н.В., Дубинский С.В., Костенко В.М., Севастьянов</w:t>
      </w:r>
      <w:r>
        <w:rPr>
          <w:spacing w:val="40"/>
          <w:sz w:val="16"/>
        </w:rPr>
        <w:t xml:space="preserve"> </w:t>
      </w:r>
      <w:r>
        <w:rPr>
          <w:sz w:val="16"/>
        </w:rPr>
        <w:t>Ф.С. Реализация комплекса работ по обеспечению акустической прочности современного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пассажирского самолета с композиционными материалами и двигателем отечественного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производства. Конкурсная совместная работа авторского коллектива ПАО "Корпорация</w:t>
      </w:r>
      <w:r>
        <w:rPr>
          <w:spacing w:val="40"/>
          <w:sz w:val="16"/>
        </w:rPr>
        <w:t xml:space="preserve"> </w:t>
      </w:r>
      <w:r>
        <w:rPr>
          <w:sz w:val="16"/>
        </w:rPr>
        <w:t>Иркут", ФАУ "ЦАГИ". Конкурс «Авиастроитель года», по итогам 2022, Жуковский, 20 с.</w:t>
      </w:r>
      <w:r>
        <w:rPr>
          <w:spacing w:val="40"/>
          <w:sz w:val="16"/>
        </w:rPr>
        <w:t xml:space="preserve"> </w:t>
      </w:r>
      <w:r>
        <w:rPr>
          <w:sz w:val="16"/>
        </w:rPr>
        <w:t>URL:</w:t>
      </w:r>
      <w:r>
        <w:rPr>
          <w:spacing w:val="-1"/>
          <w:sz w:val="16"/>
        </w:rPr>
        <w:t xml:space="preserve"> </w:t>
      </w:r>
      <w:r>
        <w:rPr>
          <w:sz w:val="16"/>
        </w:rPr>
        <w:t>https://</w:t>
      </w:r>
      <w:hyperlink r:id="rId12">
        <w:r>
          <w:rPr>
            <w:sz w:val="16"/>
          </w:rPr>
          <w:t>www.aviationunion.ru.</w:t>
        </w:r>
      </w:hyperlink>
    </w:p>
    <w:p w14:paraId="2441D132" w14:textId="77777777" w:rsidR="00103674" w:rsidRDefault="00000000">
      <w:pPr>
        <w:pStyle w:val="a5"/>
        <w:numPr>
          <w:ilvl w:val="0"/>
          <w:numId w:val="217"/>
        </w:numPr>
        <w:tabs>
          <w:tab w:val="left" w:pos="731"/>
        </w:tabs>
        <w:spacing w:before="2"/>
        <w:ind w:right="144" w:firstLine="140"/>
        <w:jc w:val="both"/>
        <w:rPr>
          <w:sz w:val="16"/>
        </w:rPr>
      </w:pPr>
      <w:r w:rsidRPr="0017427D">
        <w:rPr>
          <w:sz w:val="16"/>
          <w:lang w:val="en-US"/>
        </w:rPr>
        <w:t>D. Asjes A. Diwadkar U. Vaidya A. Kelkar J. M. Vogel D. Chaussee. Modeling and Analysis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Rotational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Freeplay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Nonlinearity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2D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Airfoil.</w:t>
      </w:r>
      <w:r w:rsidRPr="0017427D">
        <w:rPr>
          <w:spacing w:val="-8"/>
          <w:sz w:val="16"/>
          <w:lang w:val="en-US"/>
        </w:rPr>
        <w:t xml:space="preserve"> </w:t>
      </w:r>
      <w:r>
        <w:rPr>
          <w:sz w:val="16"/>
        </w:rPr>
        <w:t>2014</w:t>
      </w:r>
      <w:r>
        <w:rPr>
          <w:spacing w:val="-8"/>
          <w:sz w:val="16"/>
        </w:rPr>
        <w:t xml:space="preserve"> </w:t>
      </w:r>
      <w:r>
        <w:rPr>
          <w:sz w:val="16"/>
        </w:rPr>
        <w:t>American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Conference</w:t>
      </w:r>
      <w:r>
        <w:rPr>
          <w:spacing w:val="-10"/>
          <w:sz w:val="16"/>
        </w:rPr>
        <w:t xml:space="preserve"> </w:t>
      </w:r>
      <w:r>
        <w:rPr>
          <w:sz w:val="16"/>
        </w:rPr>
        <w:t>(ACC)</w:t>
      </w:r>
      <w:r>
        <w:rPr>
          <w:spacing w:val="-8"/>
          <w:sz w:val="16"/>
        </w:rPr>
        <w:t xml:space="preserve"> </w:t>
      </w:r>
      <w:r>
        <w:rPr>
          <w:sz w:val="16"/>
        </w:rPr>
        <w:t>June</w:t>
      </w:r>
      <w:r>
        <w:rPr>
          <w:spacing w:val="40"/>
          <w:sz w:val="16"/>
        </w:rPr>
        <w:t xml:space="preserve"> </w:t>
      </w:r>
      <w:r>
        <w:rPr>
          <w:sz w:val="16"/>
        </w:rPr>
        <w:t>4-6, 2014. Portland, Oregon, USA.</w:t>
      </w:r>
    </w:p>
    <w:p w14:paraId="0C033BA4" w14:textId="77777777" w:rsidR="00103674" w:rsidRDefault="00103674">
      <w:pPr>
        <w:pStyle w:val="a3"/>
        <w:spacing w:before="19"/>
        <w:ind w:left="0"/>
        <w:jc w:val="left"/>
      </w:pPr>
    </w:p>
    <w:p w14:paraId="7313B933" w14:textId="77777777" w:rsidR="00103674" w:rsidRDefault="00000000">
      <w:pPr>
        <w:pStyle w:val="2"/>
        <w:ind w:left="280"/>
      </w:pPr>
      <w:r>
        <w:t>Применение</w:t>
      </w:r>
      <w:r>
        <w:rPr>
          <w:spacing w:val="-8"/>
        </w:rPr>
        <w:t xml:space="preserve"> </w:t>
      </w:r>
      <w:r>
        <w:t>новых</w:t>
      </w:r>
      <w:r>
        <w:rPr>
          <w:spacing w:val="-4"/>
        </w:rPr>
        <w:t xml:space="preserve"> </w:t>
      </w:r>
      <w:r>
        <w:t>нейросетевых</w:t>
      </w:r>
      <w:r>
        <w:rPr>
          <w:spacing w:val="-5"/>
        </w:rPr>
        <w:t xml:space="preserve"> </w:t>
      </w:r>
      <w:r>
        <w:t>структур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задаче</w:t>
      </w:r>
      <w:r>
        <w:rPr>
          <w:spacing w:val="-5"/>
        </w:rPr>
        <w:t xml:space="preserve"> </w:t>
      </w:r>
      <w:r>
        <w:t>адаптивного</w:t>
      </w:r>
      <w:r>
        <w:rPr>
          <w:spacing w:val="-4"/>
        </w:rPr>
        <w:t xml:space="preserve"> </w:t>
      </w:r>
      <w:r>
        <w:rPr>
          <w:spacing w:val="-2"/>
        </w:rPr>
        <w:t>управления</w:t>
      </w:r>
    </w:p>
    <w:p w14:paraId="56B4C353" w14:textId="77777777" w:rsidR="00103674" w:rsidRDefault="00000000">
      <w:pPr>
        <w:pStyle w:val="a3"/>
        <w:ind w:left="2704" w:right="2417"/>
        <w:jc w:val="center"/>
      </w:pPr>
      <w:r>
        <w:t>Цхай</w:t>
      </w:r>
      <w:r>
        <w:rPr>
          <w:spacing w:val="-10"/>
        </w:rPr>
        <w:t xml:space="preserve"> </w:t>
      </w:r>
      <w:r>
        <w:t>Р.А.,</w:t>
      </w:r>
      <w:r>
        <w:rPr>
          <w:spacing w:val="-10"/>
        </w:rPr>
        <w:t xml:space="preserve"> </w:t>
      </w:r>
      <w:r>
        <w:t>Тюменцев</w:t>
      </w:r>
      <w:r>
        <w:rPr>
          <w:spacing w:val="-10"/>
        </w:rPr>
        <w:t xml:space="preserve"> </w:t>
      </w:r>
      <w:r>
        <w:t>Ю.В.</w:t>
      </w:r>
      <w:r>
        <w:rPr>
          <w:spacing w:val="40"/>
        </w:rPr>
        <w:t xml:space="preserve"> </w:t>
      </w:r>
      <w:r>
        <w:t>МАИ, г. Москва, Россия</w:t>
      </w:r>
    </w:p>
    <w:p w14:paraId="6FB63345" w14:textId="77777777" w:rsidR="00103674" w:rsidRDefault="00000000">
      <w:pPr>
        <w:pStyle w:val="a3"/>
        <w:tabs>
          <w:tab w:val="left" w:pos="3894"/>
        </w:tabs>
        <w:spacing w:before="2"/>
        <w:ind w:right="136" w:firstLine="140"/>
        <w:jc w:val="right"/>
      </w:pPr>
      <w:r>
        <w:t>Увеличение</w:t>
      </w:r>
      <w:r>
        <w:rPr>
          <w:spacing w:val="40"/>
        </w:rPr>
        <w:t xml:space="preserve"> </w:t>
      </w:r>
      <w:r>
        <w:t>степени</w:t>
      </w:r>
      <w:r>
        <w:rPr>
          <w:spacing w:val="40"/>
        </w:rPr>
        <w:t xml:space="preserve"> </w:t>
      </w:r>
      <w:r>
        <w:t>автоматизации</w:t>
      </w:r>
      <w:r>
        <w:rPr>
          <w:spacing w:val="40"/>
        </w:rPr>
        <w:t xml:space="preserve"> </w:t>
      </w:r>
      <w:r>
        <w:t>современных</w:t>
      </w:r>
      <w:r>
        <w:rPr>
          <w:spacing w:val="40"/>
        </w:rPr>
        <w:t xml:space="preserve"> </w:t>
      </w:r>
      <w:r>
        <w:t>летательных</w:t>
      </w:r>
      <w:r>
        <w:rPr>
          <w:spacing w:val="40"/>
        </w:rPr>
        <w:t xml:space="preserve"> </w:t>
      </w:r>
      <w:r>
        <w:t>аппаратов</w:t>
      </w:r>
      <w:r>
        <w:rPr>
          <w:spacing w:val="40"/>
        </w:rPr>
        <w:t xml:space="preserve"> </w:t>
      </w:r>
      <w:r>
        <w:t>приводит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возникновению</w:t>
      </w:r>
      <w:r>
        <w:rPr>
          <w:spacing w:val="27"/>
        </w:rPr>
        <w:t xml:space="preserve"> </w:t>
      </w:r>
      <w:r>
        <w:t>проблем,</w:t>
      </w:r>
      <w:r>
        <w:rPr>
          <w:spacing w:val="31"/>
        </w:rPr>
        <w:t xml:space="preserve"> </w:t>
      </w:r>
      <w:r>
        <w:t>связанных</w:t>
      </w:r>
      <w:r>
        <w:rPr>
          <w:spacing w:val="26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отказами,</w:t>
      </w:r>
      <w:r>
        <w:rPr>
          <w:spacing w:val="26"/>
        </w:rPr>
        <w:t xml:space="preserve"> </w:t>
      </w:r>
      <w:r>
        <w:t>которые</w:t>
      </w:r>
      <w:r>
        <w:rPr>
          <w:spacing w:val="25"/>
        </w:rPr>
        <w:t xml:space="preserve"> </w:t>
      </w:r>
      <w:r>
        <w:t>могут</w:t>
      </w:r>
      <w:r>
        <w:rPr>
          <w:spacing w:val="26"/>
        </w:rPr>
        <w:t xml:space="preserve"> </w:t>
      </w:r>
      <w:r>
        <w:t>произойти</w:t>
      </w:r>
      <w:r>
        <w:rPr>
          <w:spacing w:val="26"/>
        </w:rPr>
        <w:t xml:space="preserve"> </w:t>
      </w:r>
      <w:r>
        <w:t>в</w:t>
      </w:r>
      <w:r>
        <w:rPr>
          <w:spacing w:val="26"/>
        </w:rPr>
        <w:t xml:space="preserve"> </w:t>
      </w:r>
      <w:r>
        <w:t>ходе</w:t>
      </w:r>
      <w:r>
        <w:rPr>
          <w:spacing w:val="30"/>
        </w:rPr>
        <w:t xml:space="preserve"> </w:t>
      </w:r>
      <w:r>
        <w:t>полета.</w:t>
      </w:r>
      <w:r>
        <w:rPr>
          <w:spacing w:val="40"/>
        </w:rPr>
        <w:t xml:space="preserve"> </w:t>
      </w:r>
      <w:r>
        <w:t>Помимо этого, синтез таких систем управления основан на данных, которые не всегда точно</w:t>
      </w:r>
      <w:r>
        <w:rPr>
          <w:spacing w:val="40"/>
        </w:rPr>
        <w:t xml:space="preserve"> </w:t>
      </w:r>
      <w:r>
        <w:t>совпадают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характеристиками</w:t>
      </w:r>
      <w:r>
        <w:rPr>
          <w:spacing w:val="40"/>
        </w:rPr>
        <w:t xml:space="preserve"> </w:t>
      </w:r>
      <w:r>
        <w:t>реального</w:t>
      </w:r>
      <w:r>
        <w:rPr>
          <w:spacing w:val="40"/>
        </w:rPr>
        <w:t xml:space="preserve"> </w:t>
      </w:r>
      <w:r>
        <w:t>самолета.</w:t>
      </w:r>
      <w:r>
        <w:rPr>
          <w:spacing w:val="80"/>
        </w:rPr>
        <w:t xml:space="preserve"> </w:t>
      </w:r>
      <w:r>
        <w:t>Справиться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такими</w:t>
      </w:r>
      <w:r>
        <w:rPr>
          <w:spacing w:val="40"/>
        </w:rPr>
        <w:t xml:space="preserve"> </w:t>
      </w:r>
      <w:r>
        <w:t>проблемами</w:t>
      </w:r>
      <w:r>
        <w:rPr>
          <w:spacing w:val="40"/>
        </w:rPr>
        <w:t xml:space="preserve"> </w:t>
      </w:r>
      <w:r>
        <w:t>позволяют</w:t>
      </w:r>
      <w:r>
        <w:rPr>
          <w:spacing w:val="80"/>
        </w:rPr>
        <w:t xml:space="preserve"> </w:t>
      </w:r>
      <w:r>
        <w:t>адаптивные</w:t>
      </w:r>
      <w:r>
        <w:rPr>
          <w:spacing w:val="40"/>
        </w:rPr>
        <w:t xml:space="preserve"> </w:t>
      </w:r>
      <w:r>
        <w:t>законы</w:t>
      </w:r>
      <w:r>
        <w:rPr>
          <w:spacing w:val="80"/>
        </w:rPr>
        <w:t xml:space="preserve"> </w:t>
      </w:r>
      <w:r>
        <w:t>управления.</w:t>
      </w:r>
      <w:r>
        <w:tab/>
        <w:t>Широкий</w:t>
      </w:r>
      <w:r>
        <w:rPr>
          <w:spacing w:val="40"/>
        </w:rPr>
        <w:t xml:space="preserve"> </w:t>
      </w:r>
      <w:r>
        <w:t>класс</w:t>
      </w:r>
      <w:r>
        <w:rPr>
          <w:spacing w:val="40"/>
        </w:rPr>
        <w:t xml:space="preserve"> </w:t>
      </w:r>
      <w:r>
        <w:t>методов,</w:t>
      </w:r>
      <w:r>
        <w:rPr>
          <w:spacing w:val="72"/>
        </w:rPr>
        <w:t xml:space="preserve"> </w:t>
      </w:r>
      <w:r>
        <w:t>позволяющих</w:t>
      </w:r>
      <w:r>
        <w:rPr>
          <w:spacing w:val="40"/>
        </w:rPr>
        <w:t xml:space="preserve"> </w:t>
      </w:r>
      <w:r>
        <w:t>синтезировать</w:t>
      </w:r>
      <w:r>
        <w:rPr>
          <w:spacing w:val="-10"/>
        </w:rPr>
        <w:t xml:space="preserve"> </w:t>
      </w:r>
      <w:r>
        <w:t>адаптивные</w:t>
      </w:r>
      <w:r>
        <w:rPr>
          <w:spacing w:val="-10"/>
        </w:rPr>
        <w:t xml:space="preserve"> </w:t>
      </w:r>
      <w:r>
        <w:t>законы</w:t>
      </w:r>
      <w:r>
        <w:rPr>
          <w:spacing w:val="-10"/>
        </w:rPr>
        <w:t xml:space="preserve"> </w:t>
      </w:r>
      <w:r>
        <w:t>управления,</w:t>
      </w:r>
      <w:r>
        <w:rPr>
          <w:spacing w:val="-10"/>
        </w:rPr>
        <w:t xml:space="preserve"> </w:t>
      </w:r>
      <w:r>
        <w:t>называется</w:t>
      </w:r>
      <w:r>
        <w:rPr>
          <w:spacing w:val="-10"/>
        </w:rPr>
        <w:t xml:space="preserve"> </w:t>
      </w:r>
      <w:r>
        <w:t>методами</w:t>
      </w:r>
      <w:r>
        <w:rPr>
          <w:spacing w:val="-10"/>
        </w:rPr>
        <w:t xml:space="preserve"> </w:t>
      </w:r>
      <w:r>
        <w:t>адаптивного</w:t>
      </w:r>
      <w:r>
        <w:rPr>
          <w:spacing w:val="-10"/>
        </w:rPr>
        <w:t xml:space="preserve"> </w:t>
      </w:r>
      <w:r>
        <w:t>критика</w:t>
      </w:r>
      <w:r>
        <w:rPr>
          <w:spacing w:val="-10"/>
        </w:rPr>
        <w:t xml:space="preserve"> </w:t>
      </w:r>
      <w:r>
        <w:t>[1].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методов</w:t>
      </w:r>
      <w:r>
        <w:rPr>
          <w:spacing w:val="40"/>
        </w:rPr>
        <w:t xml:space="preserve"> </w:t>
      </w:r>
      <w:r>
        <w:t>адаптивного</w:t>
      </w:r>
      <w:r>
        <w:rPr>
          <w:spacing w:val="40"/>
        </w:rPr>
        <w:t xml:space="preserve"> </w:t>
      </w:r>
      <w:r>
        <w:t>критика</w:t>
      </w:r>
      <w:r>
        <w:rPr>
          <w:spacing w:val="40"/>
        </w:rPr>
        <w:t xml:space="preserve"> </w:t>
      </w:r>
      <w:r>
        <w:t>лежит</w:t>
      </w:r>
      <w:r>
        <w:rPr>
          <w:spacing w:val="40"/>
        </w:rPr>
        <w:t xml:space="preserve"> </w:t>
      </w:r>
      <w:r>
        <w:t>нейросетевая</w:t>
      </w:r>
      <w:r>
        <w:rPr>
          <w:spacing w:val="40"/>
        </w:rPr>
        <w:t xml:space="preserve"> </w:t>
      </w:r>
      <w:r>
        <w:t>структура,</w:t>
      </w:r>
      <w:r>
        <w:rPr>
          <w:spacing w:val="40"/>
        </w:rPr>
        <w:t xml:space="preserve"> </w:t>
      </w:r>
      <w:r>
        <w:t>называемая</w:t>
      </w:r>
      <w:r>
        <w:rPr>
          <w:spacing w:val="80"/>
        </w:rPr>
        <w:t xml:space="preserve"> </w:t>
      </w:r>
      <w:r>
        <w:t>критиком, которая позволяет аппроксимировать критерий качества</w:t>
      </w:r>
      <w:r>
        <w:rPr>
          <w:spacing w:val="-1"/>
        </w:rPr>
        <w:t xml:space="preserve"> </w:t>
      </w:r>
      <w:r>
        <w:t>или его производные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решения</w:t>
      </w:r>
      <w:r>
        <w:rPr>
          <w:spacing w:val="40"/>
        </w:rPr>
        <w:t xml:space="preserve"> </w:t>
      </w:r>
      <w:r>
        <w:t>задачи</w:t>
      </w:r>
      <w:r>
        <w:rPr>
          <w:spacing w:val="40"/>
        </w:rPr>
        <w:t xml:space="preserve"> </w:t>
      </w:r>
      <w:r>
        <w:t>динамического</w:t>
      </w:r>
      <w:r>
        <w:rPr>
          <w:spacing w:val="40"/>
        </w:rPr>
        <w:t xml:space="preserve"> </w:t>
      </w:r>
      <w:r>
        <w:t>программирования,</w:t>
      </w:r>
      <w:r>
        <w:rPr>
          <w:spacing w:val="40"/>
        </w:rPr>
        <w:t xml:space="preserve"> </w:t>
      </w:r>
      <w:r>
        <w:t>являющегося</w:t>
      </w:r>
      <w:r>
        <w:rPr>
          <w:spacing w:val="40"/>
        </w:rPr>
        <w:t xml:space="preserve"> </w:t>
      </w:r>
      <w:r>
        <w:t>математической</w:t>
      </w:r>
      <w:r>
        <w:rPr>
          <w:spacing w:val="40"/>
        </w:rPr>
        <w:t xml:space="preserve"> </w:t>
      </w:r>
      <w:r>
        <w:t>базой</w:t>
      </w:r>
      <w:r>
        <w:rPr>
          <w:spacing w:val="40"/>
        </w:rPr>
        <w:t xml:space="preserve"> </w:t>
      </w:r>
      <w:r>
        <w:t>данного</w:t>
      </w:r>
      <w:r>
        <w:rPr>
          <w:spacing w:val="-7"/>
        </w:rPr>
        <w:t xml:space="preserve"> </w:t>
      </w:r>
      <w:r>
        <w:t>класса</w:t>
      </w:r>
      <w:r>
        <w:rPr>
          <w:spacing w:val="-6"/>
        </w:rPr>
        <w:t xml:space="preserve"> </w:t>
      </w:r>
      <w:r>
        <w:t>методов.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следует,</w:t>
      </w:r>
      <w:r>
        <w:rPr>
          <w:spacing w:val="-5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помимо</w:t>
      </w:r>
      <w:r>
        <w:rPr>
          <w:spacing w:val="-4"/>
        </w:rPr>
        <w:t xml:space="preserve"> </w:t>
      </w:r>
      <w:r>
        <w:t>адаптивности,</w:t>
      </w:r>
      <w:r>
        <w:rPr>
          <w:spacing w:val="-4"/>
        </w:rPr>
        <w:t xml:space="preserve"> </w:t>
      </w:r>
      <w:r>
        <w:t>синтезированный</w:t>
      </w:r>
      <w:r>
        <w:rPr>
          <w:spacing w:val="-5"/>
        </w:rPr>
        <w:t xml:space="preserve"> </w:t>
      </w:r>
      <w:r>
        <w:rPr>
          <w:spacing w:val="-2"/>
        </w:rPr>
        <w:t>закон</w:t>
      </w:r>
    </w:p>
    <w:p w14:paraId="3BD9E264" w14:textId="77777777" w:rsidR="00103674" w:rsidRDefault="00000000">
      <w:pPr>
        <w:pStyle w:val="a3"/>
        <w:spacing w:before="7"/>
      </w:pPr>
      <w:r>
        <w:t>управления</w:t>
      </w:r>
      <w:r>
        <w:rPr>
          <w:spacing w:val="-7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оптимальным</w:t>
      </w:r>
      <w:r>
        <w:rPr>
          <w:spacing w:val="-7"/>
        </w:rPr>
        <w:t xml:space="preserve"> </w:t>
      </w:r>
      <w:r>
        <w:t>относительно</w:t>
      </w:r>
      <w:r>
        <w:rPr>
          <w:spacing w:val="-5"/>
        </w:rPr>
        <w:t xml:space="preserve"> </w:t>
      </w:r>
      <w:r>
        <w:t>заданного</w:t>
      </w:r>
      <w:r>
        <w:rPr>
          <w:spacing w:val="-6"/>
        </w:rPr>
        <w:t xml:space="preserve"> </w:t>
      </w:r>
      <w:r>
        <w:t>критерия</w:t>
      </w:r>
      <w:r>
        <w:rPr>
          <w:spacing w:val="-4"/>
        </w:rPr>
        <w:t xml:space="preserve"> </w:t>
      </w:r>
      <w:r>
        <w:rPr>
          <w:spacing w:val="-2"/>
        </w:rPr>
        <w:t>качества.</w:t>
      </w:r>
    </w:p>
    <w:p w14:paraId="30CEE7C7" w14:textId="77777777" w:rsidR="00103674" w:rsidRDefault="00000000">
      <w:pPr>
        <w:pStyle w:val="a3"/>
        <w:ind w:right="143" w:firstLine="140"/>
      </w:pPr>
      <w:r>
        <w:t>Такие методы позволяют справиться с возникающими проблемами</w:t>
      </w:r>
      <w:r>
        <w:rPr>
          <w:spacing w:val="40"/>
        </w:rPr>
        <w:t xml:space="preserve"> </w:t>
      </w:r>
      <w:r>
        <w:lastRenderedPageBreak/>
        <w:t>высокоавтоматизированных</w:t>
      </w:r>
      <w:r>
        <w:rPr>
          <w:spacing w:val="27"/>
        </w:rPr>
        <w:t xml:space="preserve"> </w:t>
      </w:r>
      <w:r>
        <w:t>самолетов</w:t>
      </w:r>
      <w:r>
        <w:rPr>
          <w:spacing w:val="33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обеспечивать</w:t>
      </w:r>
      <w:r>
        <w:rPr>
          <w:spacing w:val="31"/>
        </w:rPr>
        <w:t xml:space="preserve"> </w:t>
      </w:r>
      <w:r>
        <w:t>наилучшее</w:t>
      </w:r>
      <w:r>
        <w:rPr>
          <w:spacing w:val="32"/>
        </w:rPr>
        <w:t xml:space="preserve"> </w:t>
      </w:r>
      <w:r>
        <w:t>управление</w:t>
      </w:r>
      <w:r>
        <w:rPr>
          <w:spacing w:val="29"/>
        </w:rPr>
        <w:t xml:space="preserve"> </w:t>
      </w:r>
      <w:r>
        <w:t>в</w:t>
      </w:r>
      <w:r>
        <w:rPr>
          <w:spacing w:val="34"/>
        </w:rPr>
        <w:t xml:space="preserve"> </w:t>
      </w:r>
      <w:r>
        <w:rPr>
          <w:spacing w:val="-2"/>
        </w:rPr>
        <w:t>широком</w:t>
      </w:r>
    </w:p>
    <w:p w14:paraId="37E589E2" w14:textId="77777777" w:rsidR="00103674" w:rsidRDefault="00000000">
      <w:pPr>
        <w:pStyle w:val="a3"/>
        <w:spacing w:before="66"/>
        <w:ind w:left="142" w:right="423"/>
      </w:pPr>
      <w:r>
        <w:t>диапазоне режимов эксплуатации воздушного судна.</w:t>
      </w:r>
      <w:r>
        <w:rPr>
          <w:spacing w:val="40"/>
        </w:rPr>
        <w:t xml:space="preserve"> </w:t>
      </w:r>
      <w:r>
        <w:t>Однако увеличение сложности</w:t>
      </w:r>
      <w:r>
        <w:rPr>
          <w:spacing w:val="40"/>
        </w:rPr>
        <w:t xml:space="preserve"> </w:t>
      </w:r>
      <w:r>
        <w:t>поставленной задачи приводит к соизмеримому усложнению структуры закона управления.</w:t>
      </w:r>
      <w:r>
        <w:rPr>
          <w:spacing w:val="40"/>
        </w:rPr>
        <w:t xml:space="preserve"> </w:t>
      </w:r>
      <w:r>
        <w:t>Авиационная инженерная практика показывает, что вычислительные ресурсы на борту</w:t>
      </w:r>
      <w:r>
        <w:rPr>
          <w:spacing w:val="40"/>
        </w:rPr>
        <w:t xml:space="preserve"> </w:t>
      </w:r>
      <w:r>
        <w:t>самолета ограничены. Это приводит нас к необходимости подбора более совершенных</w:t>
      </w:r>
      <w:r>
        <w:rPr>
          <w:spacing w:val="40"/>
        </w:rPr>
        <w:t xml:space="preserve"> </w:t>
      </w:r>
      <w:r>
        <w:t>нейронных сетей и алгоритмов оптимизации и адаптации, для снижения вычислительных</w:t>
      </w:r>
      <w:r>
        <w:rPr>
          <w:spacing w:val="40"/>
        </w:rPr>
        <w:t xml:space="preserve"> </w:t>
      </w:r>
      <w:r>
        <w:t>нагрузок на систему управления. Одним из вариантов таких модификаций является замена</w:t>
      </w:r>
      <w:r>
        <w:rPr>
          <w:spacing w:val="40"/>
        </w:rPr>
        <w:t xml:space="preserve"> </w:t>
      </w:r>
      <w:r>
        <w:t>классических мультиперсептронов на сети из сигма-пи нейронов.</w:t>
      </w:r>
    </w:p>
    <w:p w14:paraId="7BE76DBA" w14:textId="77777777" w:rsidR="00103674" w:rsidRDefault="00000000">
      <w:pPr>
        <w:pStyle w:val="a3"/>
        <w:spacing w:before="7"/>
        <w:ind w:left="142" w:right="422" w:firstLine="140"/>
      </w:pPr>
      <w:r>
        <w:t>Сигма-пи нейронные сети [2] представляют собой сети более высокого порядка по</w:t>
      </w:r>
      <w:r>
        <w:rPr>
          <w:spacing w:val="40"/>
        </w:rPr>
        <w:t xml:space="preserve"> </w:t>
      </w:r>
      <w:r>
        <w:t>сравнению с мультиперсептроном и позволяют решать задачи аппроксимации функции при</w:t>
      </w:r>
      <w:r>
        <w:rPr>
          <w:spacing w:val="40"/>
        </w:rPr>
        <w:t xml:space="preserve"> </w:t>
      </w:r>
      <w:r>
        <w:t>меньших требованиях к потребным вычислительным ресурсам. Помимо этого, некоторые</w:t>
      </w:r>
      <w:r>
        <w:rPr>
          <w:spacing w:val="40"/>
        </w:rPr>
        <w:t xml:space="preserve"> </w:t>
      </w:r>
      <w:r>
        <w:t>параметры, требуемые при решении задачи оптимального управления, с использованием</w:t>
      </w:r>
      <w:r>
        <w:rPr>
          <w:spacing w:val="40"/>
        </w:rPr>
        <w:t xml:space="preserve"> </w:t>
      </w:r>
      <w:r>
        <w:t>сигма-пи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получить</w:t>
      </w:r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явную</w:t>
      </w:r>
      <w:r>
        <w:rPr>
          <w:spacing w:val="-9"/>
        </w:rPr>
        <w:t xml:space="preserve"> </w:t>
      </w:r>
      <w:r>
        <w:t>функцию</w:t>
      </w:r>
      <w:r>
        <w:rPr>
          <w:spacing w:val="-9"/>
        </w:rPr>
        <w:t xml:space="preserve"> </w:t>
      </w:r>
      <w:r>
        <w:t>весов</w:t>
      </w:r>
      <w:r>
        <w:rPr>
          <w:spacing w:val="-6"/>
        </w:rPr>
        <w:t xml:space="preserve"> </w:t>
      </w:r>
      <w:r>
        <w:t>связей</w:t>
      </w:r>
      <w:r>
        <w:rPr>
          <w:spacing w:val="-6"/>
        </w:rPr>
        <w:t xml:space="preserve"> </w:t>
      </w:r>
      <w:r>
        <w:t>этих</w:t>
      </w:r>
      <w:r>
        <w:rPr>
          <w:spacing w:val="-9"/>
        </w:rPr>
        <w:t xml:space="preserve"> </w:t>
      </w:r>
      <w:r>
        <w:t>сетей.</w:t>
      </w:r>
      <w:r>
        <w:rPr>
          <w:spacing w:val="-5"/>
        </w:rPr>
        <w:t xml:space="preserve"> </w:t>
      </w:r>
      <w:r>
        <w:t>Моделирование</w:t>
      </w:r>
      <w:r>
        <w:rPr>
          <w:spacing w:val="40"/>
        </w:rPr>
        <w:t xml:space="preserve"> </w:t>
      </w:r>
      <w:r>
        <w:t>системы управления с архитектурой, основанной на использовании сигма-пи сетей показала</w:t>
      </w:r>
      <w:r>
        <w:rPr>
          <w:spacing w:val="40"/>
        </w:rPr>
        <w:t xml:space="preserve"> </w:t>
      </w:r>
      <w:r>
        <w:t>их преимущества по сравнению с вариантом, основанном на классическом</w:t>
      </w:r>
      <w:r>
        <w:rPr>
          <w:spacing w:val="40"/>
        </w:rPr>
        <w:t xml:space="preserve"> </w:t>
      </w:r>
      <w:r>
        <w:rPr>
          <w:spacing w:val="-2"/>
        </w:rPr>
        <w:t>мультиперсептроне.</w:t>
      </w:r>
    </w:p>
    <w:p w14:paraId="78697579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00CC9B5F" w14:textId="77777777" w:rsidR="00103674" w:rsidRDefault="00000000">
      <w:pPr>
        <w:pStyle w:val="a5"/>
        <w:numPr>
          <w:ilvl w:val="0"/>
          <w:numId w:val="216"/>
        </w:numPr>
        <w:tabs>
          <w:tab w:val="left" w:pos="442"/>
        </w:tabs>
        <w:ind w:right="426" w:firstLine="140"/>
        <w:jc w:val="both"/>
        <w:rPr>
          <w:sz w:val="16"/>
        </w:rPr>
      </w:pPr>
      <w:r w:rsidRPr="0017427D">
        <w:rPr>
          <w:sz w:val="16"/>
          <w:lang w:val="en-US"/>
        </w:rPr>
        <w:t>Werbos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P.J.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menu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designs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reinforcement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learning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over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time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In: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Neural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Networks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Control, W.T.Miller, R.S.Sutton and P.J.Werbos, Eds. </w:t>
      </w:r>
      <w:r>
        <w:rPr>
          <w:sz w:val="16"/>
        </w:rPr>
        <w:t>Cam-bridge, MA: MIT Press, 1990, pp.67–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95.</w:t>
      </w:r>
    </w:p>
    <w:p w14:paraId="44713B17" w14:textId="77777777" w:rsidR="00103674" w:rsidRDefault="00000000">
      <w:pPr>
        <w:pStyle w:val="a5"/>
        <w:numPr>
          <w:ilvl w:val="0"/>
          <w:numId w:val="216"/>
        </w:numPr>
        <w:tabs>
          <w:tab w:val="left" w:pos="461"/>
        </w:tabs>
        <w:spacing w:before="4"/>
        <w:ind w:right="421" w:firstLine="140"/>
        <w:jc w:val="both"/>
        <w:rPr>
          <w:sz w:val="16"/>
        </w:rPr>
      </w:pPr>
      <w:r>
        <w:rPr>
          <w:sz w:val="16"/>
        </w:rPr>
        <w:t>Шибзухов З.М. Сигма-пи-нейронные сети: Введение // XI Всероссийская научно-техн.</w:t>
      </w:r>
      <w:r>
        <w:rPr>
          <w:spacing w:val="40"/>
          <w:sz w:val="16"/>
        </w:rPr>
        <w:t xml:space="preserve"> </w:t>
      </w:r>
      <w:r>
        <w:rPr>
          <w:sz w:val="16"/>
        </w:rPr>
        <w:t>конф.</w:t>
      </w:r>
      <w:r>
        <w:rPr>
          <w:spacing w:val="-4"/>
          <w:sz w:val="16"/>
        </w:rPr>
        <w:t xml:space="preserve"> </w:t>
      </w:r>
      <w:r>
        <w:rPr>
          <w:sz w:val="16"/>
        </w:rPr>
        <w:t>«Нейроинформатика–2009»:</w:t>
      </w:r>
      <w:r>
        <w:rPr>
          <w:spacing w:val="-4"/>
          <w:sz w:val="16"/>
        </w:rPr>
        <w:t xml:space="preserve"> </w:t>
      </w:r>
      <w:r>
        <w:rPr>
          <w:sz w:val="16"/>
        </w:rPr>
        <w:t>Лекции</w:t>
      </w:r>
      <w:r>
        <w:rPr>
          <w:spacing w:val="-5"/>
          <w:sz w:val="16"/>
        </w:rPr>
        <w:t xml:space="preserve"> </w:t>
      </w:r>
      <w:r>
        <w:rPr>
          <w:sz w:val="16"/>
        </w:rPr>
        <w:t>по</w:t>
      </w:r>
      <w:r>
        <w:rPr>
          <w:spacing w:val="-4"/>
          <w:sz w:val="16"/>
        </w:rPr>
        <w:t xml:space="preserve"> </w:t>
      </w:r>
      <w:r>
        <w:rPr>
          <w:sz w:val="16"/>
        </w:rPr>
        <w:t>нейроинформатике.</w:t>
      </w:r>
      <w:r>
        <w:rPr>
          <w:spacing w:val="-4"/>
          <w:sz w:val="16"/>
        </w:rPr>
        <w:t xml:space="preserve"> </w:t>
      </w:r>
      <w:r>
        <w:rPr>
          <w:sz w:val="16"/>
        </w:rPr>
        <w:t>– М.:</w:t>
      </w:r>
      <w:r>
        <w:rPr>
          <w:spacing w:val="-4"/>
          <w:sz w:val="16"/>
        </w:rPr>
        <w:t xml:space="preserve"> </w:t>
      </w:r>
      <w:r>
        <w:rPr>
          <w:sz w:val="16"/>
        </w:rPr>
        <w:t>Изд-во</w:t>
      </w:r>
      <w:r>
        <w:rPr>
          <w:spacing w:val="-4"/>
          <w:sz w:val="16"/>
        </w:rPr>
        <w:t xml:space="preserve"> </w:t>
      </w:r>
      <w:r>
        <w:rPr>
          <w:sz w:val="16"/>
        </w:rPr>
        <w:t>МИФИ,</w:t>
      </w:r>
      <w:r>
        <w:rPr>
          <w:spacing w:val="-4"/>
          <w:sz w:val="16"/>
        </w:rPr>
        <w:t xml:space="preserve"> </w:t>
      </w:r>
      <w:r>
        <w:rPr>
          <w:sz w:val="16"/>
        </w:rPr>
        <w:t>2009.</w:t>
      </w:r>
      <w:r>
        <w:rPr>
          <w:spacing w:val="40"/>
          <w:sz w:val="16"/>
        </w:rPr>
        <w:t xml:space="preserve"> </w:t>
      </w: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с.66–88.</w:t>
      </w:r>
    </w:p>
    <w:p w14:paraId="46F4C84F" w14:textId="77777777" w:rsidR="00103674" w:rsidRDefault="00103674">
      <w:pPr>
        <w:pStyle w:val="a3"/>
        <w:spacing w:before="18"/>
        <w:ind w:left="0"/>
        <w:jc w:val="left"/>
      </w:pPr>
    </w:p>
    <w:p w14:paraId="37B553AB" w14:textId="77777777" w:rsidR="00103674" w:rsidRDefault="00000000">
      <w:pPr>
        <w:pStyle w:val="2"/>
        <w:spacing w:before="1"/>
        <w:ind w:left="165" w:right="450"/>
        <w:rPr>
          <w:b w:val="0"/>
        </w:rPr>
      </w:pPr>
      <w:r>
        <w:t>Разработка</w:t>
      </w:r>
      <w:r>
        <w:rPr>
          <w:spacing w:val="-9"/>
        </w:rPr>
        <w:t xml:space="preserve"> </w:t>
      </w:r>
      <w:r>
        <w:t>методики</w:t>
      </w:r>
      <w:r>
        <w:rPr>
          <w:spacing w:val="-10"/>
        </w:rPr>
        <w:t xml:space="preserve"> </w:t>
      </w:r>
      <w:r>
        <w:t>функционирования</w:t>
      </w:r>
      <w:r>
        <w:rPr>
          <w:spacing w:val="-10"/>
        </w:rPr>
        <w:t xml:space="preserve"> </w:t>
      </w:r>
      <w:r>
        <w:t>функциональных</w:t>
      </w:r>
      <w:r>
        <w:rPr>
          <w:spacing w:val="-9"/>
        </w:rPr>
        <w:t xml:space="preserve"> </w:t>
      </w:r>
      <w:r>
        <w:t>гидравлических</w:t>
      </w:r>
      <w:r>
        <w:rPr>
          <w:spacing w:val="-5"/>
        </w:rPr>
        <w:t xml:space="preserve"> </w:t>
      </w:r>
      <w:r>
        <w:t>подсистем</w:t>
      </w:r>
      <w:r>
        <w:rPr>
          <w:spacing w:val="40"/>
        </w:rPr>
        <w:t xml:space="preserve"> </w:t>
      </w:r>
      <w:r>
        <w:t>в виртуальном пространстве на основе математических и имитационных моделей</w:t>
      </w:r>
      <w:r>
        <w:rPr>
          <w:spacing w:val="40"/>
        </w:rPr>
        <w:t xml:space="preserve"> </w:t>
      </w:r>
      <w:r>
        <w:rPr>
          <w:b w:val="0"/>
        </w:rPr>
        <w:t>Чагин Ф.А., Волков А.А.</w:t>
      </w:r>
    </w:p>
    <w:p w14:paraId="4257A036" w14:textId="77777777" w:rsidR="00103674" w:rsidRDefault="00000000">
      <w:pPr>
        <w:pStyle w:val="a3"/>
        <w:spacing w:before="3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6AA1055" w14:textId="77777777" w:rsidR="00103674" w:rsidRDefault="00000000">
      <w:pPr>
        <w:pStyle w:val="a3"/>
        <w:ind w:left="142" w:right="423" w:firstLine="140"/>
      </w:pPr>
      <w:r>
        <w:t>Современное развитие авиационной техники требует внедрения инновационных подходов</w:t>
      </w:r>
      <w:r>
        <w:rPr>
          <w:spacing w:val="40"/>
        </w:rPr>
        <w:t xml:space="preserve"> </w:t>
      </w:r>
      <w:r>
        <w:t>к проектированию, испытанию и обучению работе с функциональными системами</w:t>
      </w:r>
      <w:r>
        <w:rPr>
          <w:spacing w:val="40"/>
        </w:rPr>
        <w:t xml:space="preserve"> </w:t>
      </w:r>
      <w:r>
        <w:rPr>
          <w:spacing w:val="-2"/>
        </w:rPr>
        <w:t>летательных аппаратов. Одним из наиболее перспективных направлений является применение</w:t>
      </w:r>
      <w:r>
        <w:rPr>
          <w:spacing w:val="40"/>
        </w:rPr>
        <w:t xml:space="preserve"> </w:t>
      </w:r>
      <w:r>
        <w:t>виртуальных технологий моделирования, позволяющих создавать точные цифровые копии</w:t>
      </w:r>
      <w:r>
        <w:rPr>
          <w:spacing w:val="40"/>
        </w:rPr>
        <w:t xml:space="preserve"> </w:t>
      </w:r>
      <w:r>
        <w:t>систем и проводить испытания без необходимости изготовления реальных образцов.</w:t>
      </w:r>
    </w:p>
    <w:p w14:paraId="3541691E" w14:textId="77777777" w:rsidR="00103674" w:rsidRDefault="00000000">
      <w:pPr>
        <w:pStyle w:val="a3"/>
        <w:ind w:left="142" w:right="426" w:firstLine="140"/>
      </w:pPr>
      <w:r>
        <w:t>Использование виртуальных технологий в инженерных расчетах и проектировании</w:t>
      </w:r>
      <w:r>
        <w:rPr>
          <w:spacing w:val="40"/>
        </w:rPr>
        <w:t xml:space="preserve"> </w:t>
      </w:r>
      <w:r>
        <w:t>позволяет значительно повысить эффективность процессов разработки. Применение систем</w:t>
      </w:r>
      <w:r>
        <w:rPr>
          <w:spacing w:val="40"/>
        </w:rPr>
        <w:t xml:space="preserve"> </w:t>
      </w:r>
      <w:r>
        <w:t>математического и имитационного моделирования способствует снижению затрат на</w:t>
      </w:r>
      <w:r>
        <w:rPr>
          <w:spacing w:val="40"/>
        </w:rPr>
        <w:t xml:space="preserve"> </w:t>
      </w:r>
      <w:r>
        <w:t>натурные испытания, ускорению этапов проектирования и повышению точности анализа</w:t>
      </w:r>
      <w:r>
        <w:rPr>
          <w:spacing w:val="40"/>
        </w:rPr>
        <w:t xml:space="preserve"> </w:t>
      </w:r>
      <w:r>
        <w:t>поведения систем.</w:t>
      </w:r>
    </w:p>
    <w:p w14:paraId="296A6E61" w14:textId="77777777" w:rsidR="00103674" w:rsidRDefault="00000000">
      <w:pPr>
        <w:pStyle w:val="a3"/>
        <w:spacing w:before="5"/>
        <w:ind w:left="142" w:right="423" w:firstLine="140"/>
      </w:pPr>
      <w:r>
        <w:t>Цель работы заключается в</w:t>
      </w:r>
      <w:r>
        <w:rPr>
          <w:spacing w:val="-2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методики</w:t>
      </w:r>
      <w:r>
        <w:rPr>
          <w:spacing w:val="-2"/>
        </w:rPr>
        <w:t xml:space="preserve"> </w:t>
      </w:r>
      <w:r>
        <w:t>применения виртуальных</w:t>
      </w:r>
      <w:r>
        <w:rPr>
          <w:spacing w:val="-2"/>
        </w:rPr>
        <w:t xml:space="preserve"> </w:t>
      </w:r>
      <w:r>
        <w:t>технологий</w:t>
      </w:r>
      <w:r>
        <w:rPr>
          <w:spacing w:val="-2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математического моделирования гидрогазовых систем с целью повышения точности и</w:t>
      </w:r>
      <w:r>
        <w:rPr>
          <w:spacing w:val="40"/>
        </w:rPr>
        <w:t xml:space="preserve"> </w:t>
      </w:r>
      <w:r>
        <w:t>наглядности анализа их функционирования, а также создания виртуальной среды для</w:t>
      </w:r>
      <w:r>
        <w:rPr>
          <w:spacing w:val="40"/>
        </w:rPr>
        <w:t xml:space="preserve"> </w:t>
      </w:r>
      <w:r>
        <w:t>проведения лабораторных и исследовательских экспериментов.</w:t>
      </w:r>
    </w:p>
    <w:p w14:paraId="731947D7" w14:textId="77777777" w:rsidR="00103674" w:rsidRDefault="00000000">
      <w:pPr>
        <w:pStyle w:val="a3"/>
        <w:spacing w:before="4"/>
        <w:ind w:left="282"/>
      </w:pPr>
      <w:r>
        <w:t>Для</w:t>
      </w:r>
      <w:r>
        <w:rPr>
          <w:spacing w:val="-4"/>
        </w:rPr>
        <w:t xml:space="preserve"> </w:t>
      </w:r>
      <w:r>
        <w:t>достижения</w:t>
      </w:r>
      <w:r>
        <w:rPr>
          <w:spacing w:val="-3"/>
        </w:rPr>
        <w:t xml:space="preserve"> </w:t>
      </w:r>
      <w:r>
        <w:t>поставленной</w:t>
      </w:r>
      <w:r>
        <w:rPr>
          <w:spacing w:val="-6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решены</w:t>
      </w:r>
      <w:r>
        <w:rPr>
          <w:spacing w:val="-2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2BE603AF" w14:textId="77777777" w:rsidR="00103674" w:rsidRDefault="00000000">
      <w:pPr>
        <w:pStyle w:val="a5"/>
        <w:numPr>
          <w:ilvl w:val="0"/>
          <w:numId w:val="215"/>
        </w:numPr>
        <w:tabs>
          <w:tab w:val="left" w:pos="552"/>
        </w:tabs>
        <w:ind w:right="423" w:firstLine="140"/>
        <w:rPr>
          <w:sz w:val="16"/>
        </w:rPr>
      </w:pPr>
      <w:r>
        <w:rPr>
          <w:sz w:val="16"/>
        </w:rPr>
        <w:t>Проведен</w:t>
      </w:r>
      <w:r>
        <w:rPr>
          <w:spacing w:val="80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80"/>
          <w:sz w:val="16"/>
        </w:rPr>
        <w:t xml:space="preserve"> </w:t>
      </w:r>
      <w:r>
        <w:rPr>
          <w:sz w:val="16"/>
        </w:rPr>
        <w:t>возможностей</w:t>
      </w:r>
      <w:r>
        <w:rPr>
          <w:spacing w:val="80"/>
          <w:sz w:val="16"/>
        </w:rPr>
        <w:t xml:space="preserve"> </w:t>
      </w:r>
      <w:r>
        <w:rPr>
          <w:sz w:val="16"/>
        </w:rPr>
        <w:t>пакета</w:t>
      </w:r>
      <w:r>
        <w:rPr>
          <w:spacing w:val="80"/>
          <w:sz w:val="16"/>
        </w:rPr>
        <w:t xml:space="preserve"> </w:t>
      </w:r>
      <w:r>
        <w:rPr>
          <w:sz w:val="16"/>
        </w:rPr>
        <w:t>MATLAB,</w:t>
      </w:r>
      <w:r>
        <w:rPr>
          <w:spacing w:val="80"/>
          <w:sz w:val="16"/>
        </w:rPr>
        <w:t xml:space="preserve"> </w:t>
      </w:r>
      <w:r>
        <w:rPr>
          <w:sz w:val="16"/>
        </w:rPr>
        <w:t>Simulink</w:t>
      </w:r>
      <w:r>
        <w:rPr>
          <w:spacing w:val="80"/>
          <w:sz w:val="16"/>
        </w:rPr>
        <w:t xml:space="preserve"> </w:t>
      </w:r>
      <w:r>
        <w:rPr>
          <w:sz w:val="16"/>
        </w:rPr>
        <w:t>и</w:t>
      </w:r>
      <w:r>
        <w:rPr>
          <w:spacing w:val="80"/>
          <w:sz w:val="16"/>
        </w:rPr>
        <w:t xml:space="preserve"> </w:t>
      </w:r>
      <w:r>
        <w:rPr>
          <w:sz w:val="16"/>
        </w:rPr>
        <w:t>SimScape</w:t>
      </w:r>
      <w:r>
        <w:rPr>
          <w:spacing w:val="8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моделирования гидравлических систем.</w:t>
      </w:r>
    </w:p>
    <w:p w14:paraId="32281EBA" w14:textId="77777777" w:rsidR="00103674" w:rsidRDefault="00000000">
      <w:pPr>
        <w:pStyle w:val="a5"/>
        <w:numPr>
          <w:ilvl w:val="0"/>
          <w:numId w:val="215"/>
        </w:numPr>
        <w:tabs>
          <w:tab w:val="left" w:pos="507"/>
        </w:tabs>
        <w:spacing w:before="3"/>
        <w:ind w:right="426" w:firstLine="140"/>
        <w:rPr>
          <w:sz w:val="16"/>
        </w:rPr>
      </w:pPr>
      <w:r>
        <w:rPr>
          <w:sz w:val="16"/>
        </w:rPr>
        <w:t>Разработаны</w:t>
      </w:r>
      <w:r>
        <w:rPr>
          <w:spacing w:val="40"/>
          <w:sz w:val="16"/>
        </w:rPr>
        <w:t xml:space="preserve"> </w:t>
      </w:r>
      <w:r>
        <w:rPr>
          <w:sz w:val="16"/>
        </w:rPr>
        <w:t>математические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основных</w:t>
      </w:r>
      <w:r>
        <w:rPr>
          <w:spacing w:val="40"/>
          <w:sz w:val="16"/>
        </w:rPr>
        <w:t xml:space="preserve"> </w:t>
      </w:r>
      <w:r>
        <w:rPr>
          <w:sz w:val="16"/>
        </w:rPr>
        <w:t>агрегатов</w:t>
      </w:r>
      <w:r>
        <w:rPr>
          <w:spacing w:val="40"/>
          <w:sz w:val="16"/>
        </w:rPr>
        <w:t xml:space="preserve"> </w:t>
      </w:r>
      <w:r>
        <w:rPr>
          <w:sz w:val="16"/>
        </w:rPr>
        <w:t>гидросистемы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r>
        <w:rPr>
          <w:sz w:val="16"/>
        </w:rPr>
        <w:t>насоса,</w:t>
      </w:r>
      <w:r>
        <w:rPr>
          <w:spacing w:val="40"/>
          <w:sz w:val="16"/>
        </w:rPr>
        <w:t xml:space="preserve"> </w:t>
      </w:r>
      <w:r>
        <w:rPr>
          <w:sz w:val="16"/>
        </w:rPr>
        <w:t>запорного и распределительного устройств, а также исполнительного механизма.</w:t>
      </w:r>
    </w:p>
    <w:p w14:paraId="482F8A5B" w14:textId="77777777" w:rsidR="00103674" w:rsidRDefault="00000000">
      <w:pPr>
        <w:pStyle w:val="a5"/>
        <w:numPr>
          <w:ilvl w:val="0"/>
          <w:numId w:val="215"/>
        </w:numPr>
        <w:tabs>
          <w:tab w:val="left" w:pos="442"/>
        </w:tabs>
        <w:spacing w:before="2"/>
        <w:ind w:left="442" w:hanging="160"/>
        <w:rPr>
          <w:sz w:val="16"/>
        </w:rPr>
      </w:pPr>
      <w:r>
        <w:rPr>
          <w:sz w:val="16"/>
        </w:rPr>
        <w:t>Созданы</w:t>
      </w:r>
      <w:r>
        <w:rPr>
          <w:spacing w:val="-3"/>
          <w:sz w:val="16"/>
        </w:rPr>
        <w:t xml:space="preserve"> </w:t>
      </w:r>
      <w:r>
        <w:rPr>
          <w:sz w:val="16"/>
        </w:rPr>
        <w:t>имитационные</w:t>
      </w:r>
      <w:r>
        <w:rPr>
          <w:spacing w:val="-7"/>
          <w:sz w:val="16"/>
        </w:rPr>
        <w:t xml:space="preserve"> </w:t>
      </w:r>
      <w:r>
        <w:rPr>
          <w:sz w:val="16"/>
        </w:rPr>
        <w:t>трехмерные</w:t>
      </w:r>
      <w:r>
        <w:rPr>
          <w:spacing w:val="-7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6"/>
          <w:sz w:val="16"/>
        </w:rPr>
        <w:t xml:space="preserve"> </w:t>
      </w:r>
      <w:r>
        <w:rPr>
          <w:sz w:val="16"/>
        </w:rPr>
        <w:t>гидросистемы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среде </w:t>
      </w:r>
      <w:r>
        <w:rPr>
          <w:spacing w:val="-2"/>
          <w:sz w:val="16"/>
        </w:rPr>
        <w:t>Unity.</w:t>
      </w:r>
    </w:p>
    <w:p w14:paraId="62DB9528" w14:textId="77777777" w:rsidR="00103674" w:rsidRDefault="00000000">
      <w:pPr>
        <w:pStyle w:val="a5"/>
        <w:numPr>
          <w:ilvl w:val="0"/>
          <w:numId w:val="215"/>
        </w:numPr>
        <w:tabs>
          <w:tab w:val="left" w:pos="482"/>
        </w:tabs>
        <w:ind w:left="482" w:hanging="200"/>
        <w:rPr>
          <w:sz w:val="16"/>
        </w:rPr>
      </w:pPr>
      <w:r>
        <w:rPr>
          <w:sz w:val="16"/>
        </w:rPr>
        <w:t>Реализована</w:t>
      </w:r>
      <w:r>
        <w:rPr>
          <w:spacing w:val="35"/>
          <w:sz w:val="16"/>
        </w:rPr>
        <w:t xml:space="preserve"> </w:t>
      </w:r>
      <w:r>
        <w:rPr>
          <w:sz w:val="16"/>
        </w:rPr>
        <w:t>интеграция</w:t>
      </w:r>
      <w:r>
        <w:rPr>
          <w:spacing w:val="38"/>
          <w:sz w:val="16"/>
        </w:rPr>
        <w:t xml:space="preserve"> </w:t>
      </w:r>
      <w:r>
        <w:rPr>
          <w:sz w:val="16"/>
        </w:rPr>
        <w:t>между</w:t>
      </w:r>
      <w:r>
        <w:rPr>
          <w:spacing w:val="40"/>
          <w:sz w:val="16"/>
        </w:rPr>
        <w:t xml:space="preserve"> </w:t>
      </w:r>
      <w:r>
        <w:rPr>
          <w:sz w:val="16"/>
        </w:rPr>
        <w:t>MATLAB</w:t>
      </w:r>
      <w:r>
        <w:rPr>
          <w:spacing w:val="36"/>
          <w:sz w:val="16"/>
        </w:rPr>
        <w:t xml:space="preserve"> </w:t>
      </w:r>
      <w:r>
        <w:rPr>
          <w:sz w:val="16"/>
        </w:rPr>
        <w:t>и</w:t>
      </w:r>
      <w:r>
        <w:rPr>
          <w:spacing w:val="36"/>
          <w:sz w:val="16"/>
        </w:rPr>
        <w:t xml:space="preserve"> </w:t>
      </w:r>
      <w:r>
        <w:rPr>
          <w:sz w:val="16"/>
        </w:rPr>
        <w:t>Unity</w:t>
      </w:r>
      <w:r>
        <w:rPr>
          <w:spacing w:val="37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37"/>
          <w:sz w:val="16"/>
        </w:rPr>
        <w:t xml:space="preserve"> </w:t>
      </w:r>
      <w:r>
        <w:rPr>
          <w:sz w:val="16"/>
        </w:rPr>
        <w:t>MATLAB</w:t>
      </w:r>
      <w:r>
        <w:rPr>
          <w:spacing w:val="41"/>
          <w:sz w:val="16"/>
        </w:rPr>
        <w:t xml:space="preserve"> </w:t>
      </w:r>
      <w:r>
        <w:rPr>
          <w:spacing w:val="-4"/>
          <w:sz w:val="16"/>
        </w:rPr>
        <w:t>API,</w:t>
      </w:r>
    </w:p>
    <w:p w14:paraId="1CF6000B" w14:textId="77777777" w:rsidR="00103674" w:rsidRDefault="00000000">
      <w:pPr>
        <w:pStyle w:val="a3"/>
        <w:ind w:left="142"/>
        <w:jc w:val="left"/>
      </w:pPr>
      <w:r>
        <w:t>обеспечивающий</w:t>
      </w:r>
      <w:r>
        <w:rPr>
          <w:spacing w:val="-5"/>
        </w:rPr>
        <w:t xml:space="preserve"> </w:t>
      </w:r>
      <w:r>
        <w:t>обмен</w:t>
      </w:r>
      <w:r>
        <w:rPr>
          <w:spacing w:val="-5"/>
        </w:rPr>
        <w:t xml:space="preserve"> </w:t>
      </w:r>
      <w:r>
        <w:t>данными</w:t>
      </w:r>
      <w:r>
        <w:rPr>
          <w:spacing w:val="-5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расчетной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визуальной</w:t>
      </w:r>
      <w:r>
        <w:rPr>
          <w:spacing w:val="-4"/>
        </w:rPr>
        <w:t xml:space="preserve"> </w:t>
      </w:r>
      <w:r>
        <w:rPr>
          <w:spacing w:val="-2"/>
        </w:rPr>
        <w:t>средами.</w:t>
      </w:r>
    </w:p>
    <w:p w14:paraId="246C57AD" w14:textId="77777777" w:rsidR="00103674" w:rsidRDefault="00000000">
      <w:pPr>
        <w:pStyle w:val="a5"/>
        <w:numPr>
          <w:ilvl w:val="0"/>
          <w:numId w:val="215"/>
        </w:numPr>
        <w:tabs>
          <w:tab w:val="left" w:pos="497"/>
        </w:tabs>
        <w:ind w:right="430" w:firstLine="140"/>
        <w:rPr>
          <w:sz w:val="16"/>
        </w:rPr>
      </w:pPr>
      <w:r>
        <w:rPr>
          <w:sz w:val="16"/>
        </w:rPr>
        <w:t>Проведена</w:t>
      </w:r>
      <w:r>
        <w:rPr>
          <w:spacing w:val="40"/>
          <w:sz w:val="16"/>
        </w:rPr>
        <w:t xml:space="preserve"> </w:t>
      </w:r>
      <w:r>
        <w:rPr>
          <w:sz w:val="16"/>
        </w:rPr>
        <w:t>апробация</w:t>
      </w:r>
      <w:r>
        <w:rPr>
          <w:spacing w:val="40"/>
          <w:sz w:val="16"/>
        </w:rPr>
        <w:t xml:space="preserve"> </w:t>
      </w:r>
      <w:r>
        <w:rPr>
          <w:sz w:val="16"/>
        </w:rPr>
        <w:t>разработанного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комплекса</w:t>
      </w:r>
      <w:r>
        <w:rPr>
          <w:spacing w:val="40"/>
          <w:sz w:val="16"/>
        </w:rPr>
        <w:t xml:space="preserve"> </w:t>
      </w:r>
      <w:r>
        <w:rPr>
          <w:sz w:val="16"/>
        </w:rPr>
        <w:t>среди</w:t>
      </w:r>
      <w:r>
        <w:rPr>
          <w:spacing w:val="40"/>
          <w:sz w:val="16"/>
        </w:rPr>
        <w:t xml:space="preserve"> </w:t>
      </w:r>
      <w:r>
        <w:rPr>
          <w:sz w:val="16"/>
        </w:rPr>
        <w:t>студентов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сформированы</w:t>
      </w:r>
      <w:r>
        <w:rPr>
          <w:spacing w:val="40"/>
          <w:sz w:val="16"/>
        </w:rPr>
        <w:t xml:space="preserve"> </w:t>
      </w:r>
      <w:r>
        <w:rPr>
          <w:sz w:val="16"/>
        </w:rPr>
        <w:t>рекомендации по внедрению методики в образовательный процесс.</w:t>
      </w:r>
    </w:p>
    <w:p w14:paraId="6B6C4BBB" w14:textId="77777777" w:rsidR="00103674" w:rsidRDefault="00000000">
      <w:pPr>
        <w:pStyle w:val="a3"/>
        <w:spacing w:before="0" w:line="242" w:lineRule="auto"/>
        <w:ind w:left="142" w:firstLine="140"/>
        <w:jc w:val="left"/>
      </w:pPr>
      <w:r>
        <w:t>Апробация</w:t>
      </w:r>
      <w:r>
        <w:rPr>
          <w:spacing w:val="40"/>
        </w:rPr>
        <w:t xml:space="preserve"> </w:t>
      </w:r>
      <w:r>
        <w:t>методики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проведена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рамках</w:t>
      </w:r>
      <w:r>
        <w:rPr>
          <w:spacing w:val="40"/>
        </w:rPr>
        <w:t xml:space="preserve"> </w:t>
      </w:r>
      <w:r>
        <w:t>учебного</w:t>
      </w:r>
      <w:r>
        <w:rPr>
          <w:spacing w:val="40"/>
        </w:rPr>
        <w:t xml:space="preserve"> </w:t>
      </w:r>
      <w:r>
        <w:t>процесса</w:t>
      </w:r>
      <w:r>
        <w:rPr>
          <w:spacing w:val="40"/>
        </w:rPr>
        <w:t xml:space="preserve"> </w:t>
      </w:r>
      <w:r>
        <w:t>среди</w:t>
      </w:r>
      <w:r>
        <w:rPr>
          <w:spacing w:val="40"/>
        </w:rPr>
        <w:t xml:space="preserve"> </w:t>
      </w:r>
      <w:r>
        <w:t>студентов</w:t>
      </w:r>
      <w:r>
        <w:rPr>
          <w:spacing w:val="40"/>
        </w:rPr>
        <w:t xml:space="preserve"> </w:t>
      </w:r>
      <w:r>
        <w:t>Московского авиационного института.</w:t>
      </w:r>
    </w:p>
    <w:p w14:paraId="34A23481" w14:textId="77777777" w:rsidR="00103674" w:rsidRDefault="00000000">
      <w:pPr>
        <w:pStyle w:val="a3"/>
        <w:spacing w:before="0" w:line="182" w:lineRule="exact"/>
        <w:ind w:left="282"/>
        <w:jc w:val="left"/>
      </w:pPr>
      <w:r>
        <w:t xml:space="preserve">Результаты </w:t>
      </w:r>
      <w:r>
        <w:rPr>
          <w:spacing w:val="-2"/>
        </w:rPr>
        <w:t>показали:</w:t>
      </w:r>
    </w:p>
    <w:p w14:paraId="1957B880" w14:textId="77777777" w:rsidR="00103674" w:rsidRDefault="00000000">
      <w:pPr>
        <w:pStyle w:val="a5"/>
        <w:numPr>
          <w:ilvl w:val="1"/>
          <w:numId w:val="215"/>
        </w:numPr>
        <w:tabs>
          <w:tab w:val="left" w:pos="662"/>
        </w:tabs>
        <w:spacing w:before="66"/>
        <w:ind w:left="662" w:hanging="94"/>
        <w:jc w:val="left"/>
        <w:rPr>
          <w:sz w:val="16"/>
        </w:rPr>
      </w:pPr>
      <w:r>
        <w:rPr>
          <w:sz w:val="16"/>
        </w:rPr>
        <w:lastRenderedPageBreak/>
        <w:t>Высокий</w:t>
      </w:r>
      <w:r>
        <w:rPr>
          <w:spacing w:val="-4"/>
          <w:sz w:val="16"/>
        </w:rPr>
        <w:t xml:space="preserve"> </w:t>
      </w:r>
      <w:r>
        <w:rPr>
          <w:sz w:val="16"/>
        </w:rPr>
        <w:t>уровень</w:t>
      </w:r>
      <w:r>
        <w:rPr>
          <w:spacing w:val="-2"/>
          <w:sz w:val="16"/>
        </w:rPr>
        <w:t xml:space="preserve"> </w:t>
      </w:r>
      <w:r>
        <w:rPr>
          <w:sz w:val="16"/>
        </w:rPr>
        <w:t>удобства</w:t>
      </w:r>
      <w:r>
        <w:rPr>
          <w:spacing w:val="-4"/>
          <w:sz w:val="16"/>
        </w:rPr>
        <w:t xml:space="preserve"> </w:t>
      </w:r>
      <w:r>
        <w:rPr>
          <w:sz w:val="16"/>
        </w:rPr>
        <w:t>интерфейса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8,7</w:t>
      </w:r>
      <w:r>
        <w:rPr>
          <w:spacing w:val="-3"/>
          <w:sz w:val="16"/>
        </w:rPr>
        <w:t xml:space="preserve"> </w:t>
      </w:r>
      <w:r>
        <w:rPr>
          <w:sz w:val="16"/>
        </w:rPr>
        <w:t>из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10.</w:t>
      </w:r>
    </w:p>
    <w:p w14:paraId="554DCA29" w14:textId="77777777" w:rsidR="00103674" w:rsidRDefault="00000000">
      <w:pPr>
        <w:pStyle w:val="a5"/>
        <w:numPr>
          <w:ilvl w:val="1"/>
          <w:numId w:val="215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Эффективность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метода</w:t>
      </w:r>
      <w:r>
        <w:rPr>
          <w:spacing w:val="-5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сравнению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теоретическими</w:t>
      </w:r>
      <w:r>
        <w:rPr>
          <w:spacing w:val="-3"/>
          <w:sz w:val="16"/>
        </w:rPr>
        <w:t xml:space="preserve"> </w:t>
      </w:r>
      <w:r>
        <w:rPr>
          <w:sz w:val="16"/>
        </w:rPr>
        <w:t>расчетами –</w:t>
      </w:r>
      <w:r>
        <w:rPr>
          <w:spacing w:val="-3"/>
          <w:sz w:val="16"/>
        </w:rPr>
        <w:t xml:space="preserve"> </w:t>
      </w:r>
      <w:r>
        <w:rPr>
          <w:sz w:val="16"/>
        </w:rPr>
        <w:t>8,8 из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10.</w:t>
      </w:r>
    </w:p>
    <w:p w14:paraId="2451618F" w14:textId="77777777" w:rsidR="00103674" w:rsidRDefault="00000000">
      <w:pPr>
        <w:pStyle w:val="a5"/>
        <w:numPr>
          <w:ilvl w:val="1"/>
          <w:numId w:val="215"/>
        </w:numPr>
        <w:tabs>
          <w:tab w:val="left" w:pos="661"/>
        </w:tabs>
        <w:ind w:right="231" w:firstLine="140"/>
        <w:jc w:val="left"/>
        <w:rPr>
          <w:sz w:val="16"/>
        </w:rPr>
      </w:pPr>
      <w:r>
        <w:rPr>
          <w:sz w:val="16"/>
        </w:rPr>
        <w:t>Несколько</w:t>
      </w:r>
      <w:r>
        <w:rPr>
          <w:spacing w:val="-4"/>
          <w:sz w:val="16"/>
        </w:rPr>
        <w:t xml:space="preserve"> </w:t>
      </w:r>
      <w:r>
        <w:rPr>
          <w:sz w:val="16"/>
        </w:rPr>
        <w:t>меньшую,</w:t>
      </w:r>
      <w:r>
        <w:rPr>
          <w:spacing w:val="-4"/>
          <w:sz w:val="16"/>
        </w:rPr>
        <w:t xml:space="preserve"> </w:t>
      </w:r>
      <w:r>
        <w:rPr>
          <w:sz w:val="16"/>
        </w:rPr>
        <w:t>но</w:t>
      </w:r>
      <w:r>
        <w:rPr>
          <w:spacing w:val="-4"/>
          <w:sz w:val="16"/>
        </w:rPr>
        <w:t xml:space="preserve"> </w:t>
      </w:r>
      <w:r>
        <w:rPr>
          <w:sz w:val="16"/>
        </w:rPr>
        <w:t>положительную</w:t>
      </w:r>
      <w:r>
        <w:rPr>
          <w:spacing w:val="-4"/>
          <w:sz w:val="16"/>
        </w:rPr>
        <w:t xml:space="preserve"> </w:t>
      </w:r>
      <w:r>
        <w:rPr>
          <w:sz w:val="16"/>
        </w:rPr>
        <w:t>оценку</w:t>
      </w:r>
      <w:r>
        <w:rPr>
          <w:spacing w:val="-4"/>
          <w:sz w:val="16"/>
        </w:rPr>
        <w:t xml:space="preserve"> </w:t>
      </w:r>
      <w:r>
        <w:rPr>
          <w:sz w:val="16"/>
        </w:rPr>
        <w:t>при</w:t>
      </w:r>
      <w:r>
        <w:rPr>
          <w:spacing w:val="-5"/>
          <w:sz w:val="16"/>
        </w:rPr>
        <w:t xml:space="preserve"> </w:t>
      </w:r>
      <w:r>
        <w:rPr>
          <w:sz w:val="16"/>
        </w:rPr>
        <w:t>сравнении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натурными</w:t>
      </w:r>
      <w:r>
        <w:rPr>
          <w:spacing w:val="-5"/>
          <w:sz w:val="16"/>
        </w:rPr>
        <w:t xml:space="preserve"> </w:t>
      </w:r>
      <w:r>
        <w:rPr>
          <w:sz w:val="16"/>
        </w:rPr>
        <w:t>стендами –</w:t>
      </w:r>
      <w:r>
        <w:rPr>
          <w:spacing w:val="40"/>
          <w:sz w:val="16"/>
        </w:rPr>
        <w:t xml:space="preserve"> </w:t>
      </w:r>
      <w:r>
        <w:rPr>
          <w:sz w:val="16"/>
        </w:rPr>
        <w:t>6,6 из 10.</w:t>
      </w:r>
    </w:p>
    <w:p w14:paraId="61187C8B" w14:textId="77777777" w:rsidR="00103674" w:rsidRDefault="00000000">
      <w:pPr>
        <w:pStyle w:val="a3"/>
        <w:spacing w:before="2"/>
        <w:ind w:firstLine="140"/>
        <w:jc w:val="left"/>
      </w:pPr>
      <w:r>
        <w:t>Более 80% студентов отметили улучшение понимания принципов работы</w:t>
      </w:r>
      <w:r>
        <w:rPr>
          <w:spacing w:val="16"/>
        </w:rPr>
        <w:t xml:space="preserve"> </w:t>
      </w:r>
      <w:r>
        <w:t>гидросистем, а</w:t>
      </w:r>
      <w:r>
        <w:rPr>
          <w:spacing w:val="40"/>
        </w:rPr>
        <w:t xml:space="preserve"> </w:t>
      </w:r>
      <w:r>
        <w:t>более половины – целесообразность применения виртуальных стендов при обучении.</w:t>
      </w:r>
    </w:p>
    <w:p w14:paraId="036ED949" w14:textId="77777777" w:rsidR="00103674" w:rsidRDefault="00000000">
      <w:pPr>
        <w:pStyle w:val="a3"/>
        <w:spacing w:before="2"/>
        <w:ind w:firstLine="140"/>
        <w:jc w:val="left"/>
      </w:pPr>
      <w:r>
        <w:t>Разработанная</w:t>
      </w:r>
      <w:r>
        <w:rPr>
          <w:spacing w:val="32"/>
        </w:rPr>
        <w:t xml:space="preserve"> </w:t>
      </w:r>
      <w:r>
        <w:t>методика</w:t>
      </w:r>
      <w:r>
        <w:rPr>
          <w:spacing w:val="29"/>
        </w:rPr>
        <w:t xml:space="preserve"> </w:t>
      </w:r>
      <w:r>
        <w:t>доказала</w:t>
      </w:r>
      <w:r>
        <w:rPr>
          <w:spacing w:val="34"/>
        </w:rPr>
        <w:t xml:space="preserve"> </w:t>
      </w:r>
      <w:r>
        <w:t>свою</w:t>
      </w:r>
      <w:r>
        <w:rPr>
          <w:spacing w:val="31"/>
        </w:rPr>
        <w:t xml:space="preserve"> </w:t>
      </w:r>
      <w:r>
        <w:t>эффективность</w:t>
      </w:r>
      <w:r>
        <w:rPr>
          <w:spacing w:val="32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учебных</w:t>
      </w:r>
      <w:r>
        <w:rPr>
          <w:spacing w:val="30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исследовательских</w:t>
      </w:r>
      <w:r>
        <w:rPr>
          <w:spacing w:val="40"/>
        </w:rPr>
        <w:t xml:space="preserve"> </w:t>
      </w:r>
      <w:r>
        <w:t>целях. Виртуальные технологии моделирования позволяют:</w:t>
      </w:r>
    </w:p>
    <w:p w14:paraId="4E927180" w14:textId="77777777" w:rsidR="00103674" w:rsidRDefault="00000000">
      <w:pPr>
        <w:pStyle w:val="a5"/>
        <w:numPr>
          <w:ilvl w:val="1"/>
          <w:numId w:val="215"/>
        </w:numPr>
        <w:tabs>
          <w:tab w:val="left" w:pos="662"/>
        </w:tabs>
        <w:spacing w:before="2"/>
        <w:ind w:left="662" w:hanging="94"/>
        <w:jc w:val="left"/>
        <w:rPr>
          <w:sz w:val="16"/>
        </w:rPr>
      </w:pPr>
      <w:r>
        <w:rPr>
          <w:sz w:val="16"/>
        </w:rPr>
        <w:t>Повысить</w:t>
      </w:r>
      <w:r>
        <w:rPr>
          <w:spacing w:val="-4"/>
          <w:sz w:val="16"/>
        </w:rPr>
        <w:t xml:space="preserve"> </w:t>
      </w:r>
      <w:r>
        <w:rPr>
          <w:sz w:val="16"/>
        </w:rPr>
        <w:t>качество</w:t>
      </w:r>
      <w:r>
        <w:rPr>
          <w:spacing w:val="-4"/>
          <w:sz w:val="16"/>
        </w:rPr>
        <w:t xml:space="preserve"> </w:t>
      </w:r>
      <w:r>
        <w:rPr>
          <w:sz w:val="16"/>
        </w:rPr>
        <w:t>обучения</w:t>
      </w:r>
      <w:r>
        <w:rPr>
          <w:spacing w:val="-4"/>
          <w:sz w:val="16"/>
        </w:rPr>
        <w:t xml:space="preserve"> </w:t>
      </w:r>
      <w:r>
        <w:rPr>
          <w:sz w:val="16"/>
        </w:rPr>
        <w:t>за</w:t>
      </w:r>
      <w:r>
        <w:rPr>
          <w:spacing w:val="-6"/>
          <w:sz w:val="16"/>
        </w:rPr>
        <w:t xml:space="preserve"> </w:t>
      </w:r>
      <w:r>
        <w:rPr>
          <w:sz w:val="16"/>
        </w:rPr>
        <w:t>счет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визуализации </w:t>
      </w:r>
      <w:r>
        <w:rPr>
          <w:spacing w:val="-2"/>
          <w:sz w:val="16"/>
        </w:rPr>
        <w:t>процессов.</w:t>
      </w:r>
    </w:p>
    <w:p w14:paraId="63192D3D" w14:textId="77777777" w:rsidR="00103674" w:rsidRDefault="00000000">
      <w:pPr>
        <w:pStyle w:val="a5"/>
        <w:numPr>
          <w:ilvl w:val="1"/>
          <w:numId w:val="215"/>
        </w:numPr>
        <w:tabs>
          <w:tab w:val="left" w:pos="662"/>
        </w:tabs>
        <w:spacing w:line="182" w:lineRule="exact"/>
        <w:ind w:left="662" w:hanging="94"/>
        <w:jc w:val="left"/>
        <w:rPr>
          <w:sz w:val="16"/>
        </w:rPr>
      </w:pPr>
      <w:r>
        <w:rPr>
          <w:sz w:val="16"/>
        </w:rPr>
        <w:t>Обеспечить</w:t>
      </w:r>
      <w:r>
        <w:rPr>
          <w:spacing w:val="-8"/>
          <w:sz w:val="16"/>
        </w:rPr>
        <w:t xml:space="preserve"> </w:t>
      </w:r>
      <w:r>
        <w:rPr>
          <w:sz w:val="16"/>
        </w:rPr>
        <w:t>безопасность</w:t>
      </w:r>
      <w:r>
        <w:rPr>
          <w:spacing w:val="-8"/>
          <w:sz w:val="16"/>
        </w:rPr>
        <w:t xml:space="preserve"> </w:t>
      </w:r>
      <w:r>
        <w:rPr>
          <w:sz w:val="16"/>
        </w:rPr>
        <w:t>лабораторных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экспериментов.</w:t>
      </w:r>
    </w:p>
    <w:p w14:paraId="57E97305" w14:textId="77777777" w:rsidR="00103674" w:rsidRDefault="00000000">
      <w:pPr>
        <w:pStyle w:val="a5"/>
        <w:numPr>
          <w:ilvl w:val="1"/>
          <w:numId w:val="215"/>
        </w:numPr>
        <w:tabs>
          <w:tab w:val="left" w:pos="662"/>
        </w:tabs>
        <w:spacing w:before="0" w:line="182" w:lineRule="exact"/>
        <w:ind w:left="662" w:hanging="94"/>
        <w:jc w:val="left"/>
        <w:rPr>
          <w:sz w:val="16"/>
        </w:rPr>
      </w:pPr>
      <w:r>
        <w:rPr>
          <w:sz w:val="16"/>
        </w:rPr>
        <w:t>Оптимизировать</w:t>
      </w:r>
      <w:r>
        <w:rPr>
          <w:spacing w:val="-6"/>
          <w:sz w:val="16"/>
        </w:rPr>
        <w:t xml:space="preserve"> </w:t>
      </w:r>
      <w:r>
        <w:rPr>
          <w:sz w:val="16"/>
        </w:rPr>
        <w:t>проектирование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гидросистем.</w:t>
      </w:r>
    </w:p>
    <w:p w14:paraId="31EE7C4E" w14:textId="77777777" w:rsidR="00103674" w:rsidRDefault="00000000">
      <w:pPr>
        <w:pStyle w:val="a5"/>
        <w:numPr>
          <w:ilvl w:val="1"/>
          <w:numId w:val="215"/>
        </w:numPr>
        <w:tabs>
          <w:tab w:val="left" w:pos="661"/>
        </w:tabs>
        <w:spacing w:before="2"/>
        <w:ind w:right="148" w:firstLine="140"/>
        <w:jc w:val="left"/>
        <w:rPr>
          <w:sz w:val="16"/>
        </w:rPr>
      </w:pPr>
      <w:r>
        <w:rPr>
          <w:sz w:val="16"/>
        </w:rPr>
        <w:t>Формировать</w:t>
      </w:r>
      <w:r>
        <w:rPr>
          <w:spacing w:val="39"/>
          <w:sz w:val="16"/>
        </w:rPr>
        <w:t xml:space="preserve"> </w:t>
      </w:r>
      <w:r>
        <w:rPr>
          <w:sz w:val="16"/>
        </w:rPr>
        <w:t>у</w:t>
      </w:r>
      <w:r>
        <w:rPr>
          <w:spacing w:val="37"/>
          <w:sz w:val="16"/>
        </w:rPr>
        <w:t xml:space="preserve"> </w:t>
      </w:r>
      <w:r>
        <w:rPr>
          <w:sz w:val="16"/>
        </w:rPr>
        <w:t>студентов</w:t>
      </w:r>
      <w:r>
        <w:rPr>
          <w:spacing w:val="37"/>
          <w:sz w:val="16"/>
        </w:rPr>
        <w:t xml:space="preserve"> </w:t>
      </w:r>
      <w:r>
        <w:rPr>
          <w:sz w:val="16"/>
        </w:rPr>
        <w:t>компетенции,</w:t>
      </w:r>
      <w:r>
        <w:rPr>
          <w:spacing w:val="37"/>
          <w:sz w:val="16"/>
        </w:rPr>
        <w:t xml:space="preserve"> </w:t>
      </w:r>
      <w:r>
        <w:rPr>
          <w:sz w:val="16"/>
        </w:rPr>
        <w:t>соответствующие</w:t>
      </w:r>
      <w:r>
        <w:rPr>
          <w:spacing w:val="36"/>
          <w:sz w:val="16"/>
        </w:rPr>
        <w:t xml:space="preserve"> </w:t>
      </w:r>
      <w:r>
        <w:rPr>
          <w:sz w:val="16"/>
        </w:rPr>
        <w:t>требованиям</w:t>
      </w:r>
      <w:r>
        <w:rPr>
          <w:spacing w:val="36"/>
          <w:sz w:val="16"/>
        </w:rPr>
        <w:t xml:space="preserve"> </w:t>
      </w:r>
      <w:r>
        <w:rPr>
          <w:sz w:val="16"/>
        </w:rPr>
        <w:t>современного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инженерного</w:t>
      </w:r>
      <w:r>
        <w:rPr>
          <w:spacing w:val="-1"/>
          <w:sz w:val="16"/>
        </w:rPr>
        <w:t xml:space="preserve"> </w:t>
      </w:r>
      <w:r>
        <w:rPr>
          <w:sz w:val="16"/>
        </w:rPr>
        <w:t>рынка.</w:t>
      </w:r>
    </w:p>
    <w:p w14:paraId="25238EFC" w14:textId="77777777" w:rsidR="00103674" w:rsidRDefault="00000000">
      <w:pPr>
        <w:pStyle w:val="a5"/>
        <w:numPr>
          <w:ilvl w:val="0"/>
          <w:numId w:val="214"/>
        </w:numPr>
        <w:tabs>
          <w:tab w:val="left" w:pos="747"/>
        </w:tabs>
        <w:spacing w:before="2"/>
        <w:ind w:right="151" w:firstLine="140"/>
        <w:rPr>
          <w:sz w:val="16"/>
        </w:rPr>
      </w:pPr>
      <w:r>
        <w:rPr>
          <w:sz w:val="16"/>
        </w:rPr>
        <w:t>Башта Т.М. Объемные насосы</w:t>
      </w:r>
      <w:r>
        <w:rPr>
          <w:spacing w:val="18"/>
          <w:sz w:val="16"/>
        </w:rPr>
        <w:t xml:space="preserve"> </w:t>
      </w:r>
      <w:r>
        <w:rPr>
          <w:sz w:val="16"/>
        </w:rPr>
        <w:t>и гидравлические двигатели гидросистем. Учебник для</w:t>
      </w:r>
      <w:r>
        <w:rPr>
          <w:spacing w:val="40"/>
          <w:sz w:val="16"/>
        </w:rPr>
        <w:t xml:space="preserve"> </w:t>
      </w:r>
      <w:r>
        <w:rPr>
          <w:sz w:val="16"/>
        </w:rPr>
        <w:t>вузов. - М.: Машиностроение, 1974. - 606с.;</w:t>
      </w:r>
    </w:p>
    <w:p w14:paraId="60311A6F" w14:textId="77777777" w:rsidR="00103674" w:rsidRDefault="00000000">
      <w:pPr>
        <w:pStyle w:val="a5"/>
        <w:numPr>
          <w:ilvl w:val="0"/>
          <w:numId w:val="214"/>
        </w:numPr>
        <w:tabs>
          <w:tab w:val="left" w:pos="1172"/>
          <w:tab w:val="left" w:pos="2648"/>
          <w:tab w:val="left" w:pos="3644"/>
          <w:tab w:val="left" w:pos="4219"/>
          <w:tab w:val="left" w:pos="5174"/>
          <w:tab w:val="left" w:pos="6465"/>
        </w:tabs>
        <w:spacing w:before="2"/>
        <w:ind w:right="141" w:firstLine="140"/>
        <w:rPr>
          <w:sz w:val="16"/>
        </w:rPr>
      </w:pPr>
      <w:r>
        <w:rPr>
          <w:spacing w:val="-2"/>
          <w:sz w:val="16"/>
        </w:rPr>
        <w:t>Документация</w:t>
      </w:r>
      <w:r>
        <w:rPr>
          <w:sz w:val="16"/>
        </w:rPr>
        <w:tab/>
      </w:r>
      <w:r>
        <w:rPr>
          <w:spacing w:val="-2"/>
          <w:sz w:val="16"/>
        </w:rPr>
        <w:t>MatLab</w:t>
      </w:r>
      <w:r>
        <w:rPr>
          <w:sz w:val="16"/>
        </w:rPr>
        <w:tab/>
      </w:r>
      <w:r>
        <w:rPr>
          <w:spacing w:val="-6"/>
          <w:sz w:val="16"/>
        </w:rPr>
        <w:t>//</w:t>
      </w:r>
      <w:r>
        <w:rPr>
          <w:sz w:val="16"/>
        </w:rPr>
        <w:tab/>
      </w:r>
      <w:r>
        <w:rPr>
          <w:spacing w:val="-4"/>
          <w:sz w:val="16"/>
        </w:rPr>
        <w:t>ЦИТМ</w:t>
      </w:r>
      <w:r>
        <w:rPr>
          <w:sz w:val="16"/>
        </w:rPr>
        <w:tab/>
      </w:r>
      <w:r>
        <w:rPr>
          <w:spacing w:val="-2"/>
          <w:sz w:val="16"/>
        </w:rPr>
        <w:t>Экспонента</w:t>
      </w:r>
      <w:r>
        <w:rPr>
          <w:sz w:val="16"/>
        </w:rPr>
        <w:tab/>
      </w:r>
      <w:r>
        <w:rPr>
          <w:spacing w:val="-4"/>
          <w:sz w:val="16"/>
        </w:rPr>
        <w:t>URL:</w:t>
      </w:r>
      <w:r>
        <w:rPr>
          <w:spacing w:val="40"/>
          <w:sz w:val="16"/>
        </w:rPr>
        <w:t xml:space="preserve"> </w:t>
      </w:r>
      <w:r>
        <w:rPr>
          <w:sz w:val="16"/>
        </w:rPr>
        <w:t>https://docs.exponenta.ru/matlab/index.html (дата обращения: 16.02.24);</w:t>
      </w:r>
    </w:p>
    <w:p w14:paraId="56CFF9B3" w14:textId="77777777" w:rsidR="00103674" w:rsidRDefault="00000000">
      <w:pPr>
        <w:pStyle w:val="a5"/>
        <w:numPr>
          <w:ilvl w:val="0"/>
          <w:numId w:val="214"/>
        </w:numPr>
        <w:tabs>
          <w:tab w:val="left" w:pos="722"/>
        </w:tabs>
        <w:spacing w:before="2"/>
        <w:ind w:right="143" w:firstLine="140"/>
        <w:rPr>
          <w:sz w:val="16"/>
        </w:rPr>
      </w:pPr>
      <w:r>
        <w:rPr>
          <w:sz w:val="16"/>
        </w:rPr>
        <w:t>Горбунов</w:t>
      </w:r>
      <w:r>
        <w:rPr>
          <w:spacing w:val="-9"/>
          <w:sz w:val="16"/>
        </w:rPr>
        <w:t xml:space="preserve"> </w:t>
      </w:r>
      <w:r>
        <w:rPr>
          <w:sz w:val="16"/>
        </w:rPr>
        <w:t>А.Л.,</w:t>
      </w:r>
      <w:r>
        <w:rPr>
          <w:spacing w:val="-8"/>
          <w:sz w:val="16"/>
        </w:rPr>
        <w:t xml:space="preserve"> </w:t>
      </w:r>
      <w:r>
        <w:rPr>
          <w:sz w:val="16"/>
        </w:rPr>
        <w:t>Нечаев</w:t>
      </w:r>
      <w:r>
        <w:rPr>
          <w:spacing w:val="-9"/>
          <w:sz w:val="16"/>
        </w:rPr>
        <w:t xml:space="preserve"> </w:t>
      </w:r>
      <w:r>
        <w:rPr>
          <w:sz w:val="16"/>
        </w:rPr>
        <w:t>Е.Е.,</w:t>
      </w:r>
      <w:r>
        <w:rPr>
          <w:spacing w:val="-8"/>
          <w:sz w:val="16"/>
        </w:rPr>
        <w:t xml:space="preserve"> </w:t>
      </w:r>
      <w:r>
        <w:rPr>
          <w:sz w:val="16"/>
        </w:rPr>
        <w:t>Теренци</w:t>
      </w:r>
      <w:r>
        <w:rPr>
          <w:spacing w:val="-9"/>
          <w:sz w:val="16"/>
        </w:rPr>
        <w:t xml:space="preserve"> </w:t>
      </w:r>
      <w:r>
        <w:rPr>
          <w:sz w:val="16"/>
        </w:rPr>
        <w:t>Г.</w:t>
      </w:r>
      <w:r>
        <w:rPr>
          <w:spacing w:val="-8"/>
          <w:sz w:val="16"/>
        </w:rPr>
        <w:t xml:space="preserve"> </w:t>
      </w:r>
      <w:r>
        <w:rPr>
          <w:sz w:val="16"/>
        </w:rPr>
        <w:t>Дополненная</w:t>
      </w:r>
      <w:r>
        <w:rPr>
          <w:spacing w:val="-7"/>
          <w:sz w:val="16"/>
        </w:rPr>
        <w:t xml:space="preserve"> </w:t>
      </w:r>
      <w:r>
        <w:rPr>
          <w:sz w:val="16"/>
        </w:rPr>
        <w:t>реальность</w:t>
      </w:r>
      <w:r>
        <w:rPr>
          <w:spacing w:val="-7"/>
          <w:sz w:val="16"/>
        </w:rPr>
        <w:t xml:space="preserve"> </w:t>
      </w:r>
      <w:r>
        <w:rPr>
          <w:sz w:val="16"/>
        </w:rPr>
        <w:t>в</w:t>
      </w:r>
      <w:r>
        <w:rPr>
          <w:spacing w:val="-9"/>
          <w:sz w:val="16"/>
        </w:rPr>
        <w:t xml:space="preserve"> </w:t>
      </w:r>
      <w:r>
        <w:rPr>
          <w:sz w:val="16"/>
        </w:rPr>
        <w:t>авиации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8"/>
          <w:sz w:val="16"/>
        </w:rPr>
        <w:t xml:space="preserve"> </w:t>
      </w:r>
      <w:r>
        <w:rPr>
          <w:sz w:val="16"/>
        </w:rPr>
        <w:t>Прикладная</w:t>
      </w:r>
      <w:r>
        <w:rPr>
          <w:spacing w:val="40"/>
          <w:sz w:val="16"/>
        </w:rPr>
        <w:t xml:space="preserve"> </w:t>
      </w:r>
      <w:r>
        <w:rPr>
          <w:sz w:val="16"/>
        </w:rPr>
        <w:t>информатика. - 2012. - С. 67-80;</w:t>
      </w:r>
    </w:p>
    <w:p w14:paraId="03AB3F04" w14:textId="77777777" w:rsidR="00103674" w:rsidRDefault="00000000">
      <w:pPr>
        <w:pStyle w:val="a5"/>
        <w:numPr>
          <w:ilvl w:val="0"/>
          <w:numId w:val="214"/>
        </w:numPr>
        <w:tabs>
          <w:tab w:val="left" w:pos="727"/>
        </w:tabs>
        <w:spacing w:before="3"/>
        <w:ind w:right="130" w:firstLine="140"/>
        <w:rPr>
          <w:sz w:val="16"/>
        </w:rPr>
      </w:pPr>
      <w:r>
        <w:rPr>
          <w:sz w:val="16"/>
        </w:rPr>
        <w:t>Т.М.</w:t>
      </w:r>
      <w:r>
        <w:rPr>
          <w:spacing w:val="-5"/>
          <w:sz w:val="16"/>
        </w:rPr>
        <w:t xml:space="preserve"> </w:t>
      </w:r>
      <w:r>
        <w:rPr>
          <w:sz w:val="16"/>
        </w:rPr>
        <w:t>Башта,</w:t>
      </w:r>
      <w:r>
        <w:rPr>
          <w:spacing w:val="-5"/>
          <w:sz w:val="16"/>
        </w:rPr>
        <w:t xml:space="preserve"> </w:t>
      </w:r>
      <w:r>
        <w:rPr>
          <w:sz w:val="16"/>
        </w:rPr>
        <w:t>С.С.</w:t>
      </w:r>
      <w:r>
        <w:rPr>
          <w:spacing w:val="-5"/>
          <w:sz w:val="16"/>
        </w:rPr>
        <w:t xml:space="preserve"> </w:t>
      </w:r>
      <w:r>
        <w:rPr>
          <w:sz w:val="16"/>
        </w:rPr>
        <w:t>Руднев,</w:t>
      </w:r>
      <w:r>
        <w:rPr>
          <w:spacing w:val="-5"/>
          <w:sz w:val="16"/>
        </w:rPr>
        <w:t xml:space="preserve"> </w:t>
      </w:r>
      <w:r>
        <w:rPr>
          <w:sz w:val="16"/>
        </w:rPr>
        <w:t>Б.Б.</w:t>
      </w:r>
      <w:r>
        <w:rPr>
          <w:spacing w:val="-5"/>
          <w:sz w:val="16"/>
        </w:rPr>
        <w:t xml:space="preserve"> </w:t>
      </w:r>
      <w:r>
        <w:rPr>
          <w:sz w:val="16"/>
        </w:rPr>
        <w:t>Некрасов</w:t>
      </w:r>
      <w:r>
        <w:rPr>
          <w:spacing w:val="-6"/>
          <w:sz w:val="16"/>
        </w:rPr>
        <w:t xml:space="preserve"> </w:t>
      </w:r>
      <w:r>
        <w:rPr>
          <w:sz w:val="16"/>
        </w:rPr>
        <w:t>Гидравлика,</w:t>
      </w:r>
      <w:r>
        <w:rPr>
          <w:spacing w:val="-5"/>
          <w:sz w:val="16"/>
        </w:rPr>
        <w:t xml:space="preserve"> </w:t>
      </w:r>
      <w:r>
        <w:rPr>
          <w:sz w:val="16"/>
        </w:rPr>
        <w:t>гидромашины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гидроприводы.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4-е</w:t>
      </w:r>
      <w:r>
        <w:rPr>
          <w:spacing w:val="40"/>
          <w:sz w:val="16"/>
        </w:rPr>
        <w:t xml:space="preserve"> </w:t>
      </w:r>
      <w:r>
        <w:rPr>
          <w:sz w:val="16"/>
        </w:rPr>
        <w:t>изд. - М.: «Издательский дом Альянс», 2010. - 423 с.</w:t>
      </w:r>
    </w:p>
    <w:p w14:paraId="5B9D4103" w14:textId="77777777" w:rsidR="00103674" w:rsidRDefault="00103674">
      <w:pPr>
        <w:pStyle w:val="a3"/>
        <w:spacing w:before="17"/>
        <w:ind w:left="0"/>
        <w:jc w:val="left"/>
      </w:pPr>
    </w:p>
    <w:p w14:paraId="3AD3F1A6" w14:textId="77777777" w:rsidR="00103674" w:rsidRDefault="00000000">
      <w:pPr>
        <w:pStyle w:val="2"/>
        <w:spacing w:before="1"/>
        <w:ind w:left="2213" w:right="522" w:hanging="1406"/>
        <w:jc w:val="both"/>
      </w:pPr>
      <w:r>
        <w:t>Сравнительный</w:t>
      </w:r>
      <w:r>
        <w:rPr>
          <w:spacing w:val="-10"/>
        </w:rPr>
        <w:t xml:space="preserve"> </w:t>
      </w:r>
      <w:r>
        <w:t>транснациональный</w:t>
      </w:r>
      <w:r>
        <w:rPr>
          <w:spacing w:val="-10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эффектов</w:t>
      </w:r>
      <w:r>
        <w:rPr>
          <w:spacing w:val="-9"/>
        </w:rPr>
        <w:t xml:space="preserve"> </w:t>
      </w:r>
      <w:r>
        <w:t>цифровизации</w:t>
      </w:r>
      <w:r>
        <w:rPr>
          <w:spacing w:val="-6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менеджмента качества в авиастроении</w:t>
      </w:r>
    </w:p>
    <w:p w14:paraId="6FEA33CF" w14:textId="77777777" w:rsidR="00103674" w:rsidRDefault="00000000">
      <w:pPr>
        <w:pStyle w:val="a3"/>
        <w:spacing w:before="2"/>
        <w:ind w:left="2799" w:right="2509" w:firstLine="295"/>
      </w:pPr>
      <w:r>
        <w:t>Чжао</w:t>
      </w:r>
      <w:r>
        <w:rPr>
          <w:spacing w:val="-1"/>
        </w:rPr>
        <w:t xml:space="preserve"> </w:t>
      </w:r>
      <w:r>
        <w:t>Юйсюань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6D2897C" w14:textId="77777777" w:rsidR="00103674" w:rsidRDefault="00000000">
      <w:pPr>
        <w:pStyle w:val="a3"/>
        <w:spacing w:before="2"/>
        <w:ind w:right="143" w:firstLine="140"/>
      </w:pPr>
      <w:r>
        <w:t>Современная авиационная промышленность переживает глубокую трансформацию под</w:t>
      </w:r>
      <w:r>
        <w:rPr>
          <w:spacing w:val="40"/>
        </w:rPr>
        <w:t xml:space="preserve"> </w:t>
      </w:r>
      <w:r>
        <w:t>влиянием глобализации, ужесточения требований к безопасности и роста конкуренции.</w:t>
      </w:r>
      <w:r>
        <w:rPr>
          <w:spacing w:val="40"/>
        </w:rPr>
        <w:t xml:space="preserve"> </w:t>
      </w:r>
      <w:r>
        <w:t>Цифровая трансформация стала стратегической необходимостью для поддержания</w:t>
      </w:r>
      <w:r>
        <w:rPr>
          <w:spacing w:val="40"/>
        </w:rPr>
        <w:t xml:space="preserve"> </w:t>
      </w:r>
      <w:r>
        <w:t>конкурентоспособности. Ключевым элементом является переход от традиционных систем</w:t>
      </w:r>
      <w:r>
        <w:rPr>
          <w:spacing w:val="40"/>
        </w:rPr>
        <w:t xml:space="preserve"> </w:t>
      </w:r>
      <w:r>
        <w:t>менеджмента качества к интегрированным, основанным на данных, цифровым экосистемам.</w:t>
      </w:r>
    </w:p>
    <w:p w14:paraId="55F10222" w14:textId="77777777" w:rsidR="00103674" w:rsidRDefault="00000000">
      <w:pPr>
        <w:pStyle w:val="a3"/>
        <w:ind w:right="136" w:firstLine="140"/>
      </w:pPr>
      <w:r>
        <w:t>Несмотря на общность глобальных вызовов, траектории цифровизации СМК существенно</w:t>
      </w:r>
      <w:r>
        <w:rPr>
          <w:spacing w:val="40"/>
        </w:rPr>
        <w:t xml:space="preserve"> </w:t>
      </w:r>
      <w:r>
        <w:t>различаются в зависимости от национально-специфических факторов. Однако ощущается</w:t>
      </w:r>
      <w:r>
        <w:rPr>
          <w:spacing w:val="40"/>
        </w:rPr>
        <w:t xml:space="preserve"> </w:t>
      </w:r>
      <w:r>
        <w:t>недостаток комплексных сравнительных исследований, которые бы системно оценивали</w:t>
      </w:r>
      <w:r>
        <w:rPr>
          <w:spacing w:val="40"/>
        </w:rPr>
        <w:t xml:space="preserve"> </w:t>
      </w:r>
      <w:r>
        <w:t>эффекты от цифровизации СМК ведущих авиастроительных держав мира.</w:t>
      </w:r>
    </w:p>
    <w:p w14:paraId="19EBB303" w14:textId="77777777" w:rsidR="00103674" w:rsidRDefault="00000000">
      <w:pPr>
        <w:pStyle w:val="a3"/>
        <w:spacing w:before="4"/>
        <w:ind w:right="148" w:firstLine="140"/>
      </w:pPr>
      <w:r>
        <w:t>Целью моего исследования является проведение сравнительного транснационального</w:t>
      </w:r>
      <w:r>
        <w:rPr>
          <w:spacing w:val="40"/>
        </w:rPr>
        <w:t xml:space="preserve"> </w:t>
      </w:r>
      <w:r>
        <w:t>анализа эффектов от внедрения цифровых технологий в СМК в авиастроении. В качестве</w:t>
      </w:r>
      <w:r>
        <w:rPr>
          <w:spacing w:val="40"/>
        </w:rPr>
        <w:t xml:space="preserve"> </w:t>
      </w:r>
      <w:r>
        <w:t>объектов сравнения выбраны четыре ключевых центра: США, ЕС, РФ и КНР.</w:t>
      </w:r>
    </w:p>
    <w:p w14:paraId="023F39B5" w14:textId="77777777" w:rsidR="00103674" w:rsidRDefault="00000000">
      <w:pPr>
        <w:pStyle w:val="a3"/>
        <w:spacing w:before="3"/>
        <w:ind w:right="141" w:firstLine="140"/>
      </w:pPr>
      <w:r>
        <w:t>В основу исследования положен сравнительный анализ с применением аналитической</w:t>
      </w:r>
      <w:r>
        <w:rPr>
          <w:spacing w:val="40"/>
        </w:rPr>
        <w:t xml:space="preserve"> </w:t>
      </w:r>
      <w:r>
        <w:t>рамки, состоящей из четырех взаимосвязанных измерений: технологическое, процессное,</w:t>
      </w:r>
      <w:r>
        <w:rPr>
          <w:spacing w:val="40"/>
        </w:rPr>
        <w:t xml:space="preserve"> </w:t>
      </w:r>
      <w:r>
        <w:t>организационно-экономическое и стратегическое. Исследование базируется на анализе</w:t>
      </w:r>
      <w:r>
        <w:rPr>
          <w:spacing w:val="40"/>
        </w:rPr>
        <w:t xml:space="preserve"> </w:t>
      </w:r>
      <w:r>
        <w:t>опубликованных данных: корпоративных отчетов, научных публикаций, аналитических</w:t>
      </w:r>
      <w:r>
        <w:rPr>
          <w:spacing w:val="40"/>
        </w:rPr>
        <w:t xml:space="preserve"> </w:t>
      </w:r>
      <w:r>
        <w:t>обзоров и нормативной документации.</w:t>
      </w:r>
    </w:p>
    <w:p w14:paraId="4E959065" w14:textId="77777777" w:rsidR="00103674" w:rsidRDefault="00000000">
      <w:pPr>
        <w:pStyle w:val="a3"/>
        <w:spacing w:before="6"/>
        <w:ind w:right="136" w:firstLine="140"/>
      </w:pPr>
      <w:r>
        <w:t>Сравнительный анализ выявил четыре отчетливые модели цифровизации СМК. США</w:t>
      </w:r>
      <w:r>
        <w:rPr>
          <w:spacing w:val="40"/>
        </w:rPr>
        <w:t xml:space="preserve"> </w:t>
      </w:r>
      <w:r>
        <w:t>демонстрируют рыночно-технологическое лидерство с фокусом на цифровые двойники и</w:t>
      </w:r>
      <w:r>
        <w:rPr>
          <w:spacing w:val="40"/>
        </w:rPr>
        <w:t xml:space="preserve"> </w:t>
      </w:r>
      <w:r>
        <w:t>искусственный интеллект. ЕС следует стандартизационно-экосистемной модели с акцентом</w:t>
      </w:r>
      <w:r>
        <w:rPr>
          <w:spacing w:val="40"/>
        </w:rPr>
        <w:t xml:space="preserve"> </w:t>
      </w:r>
      <w:r>
        <w:t>на устойчивость. РФ развивает государственно-безопасностную модель с курсом на</w:t>
      </w:r>
      <w:r>
        <w:rPr>
          <w:spacing w:val="40"/>
        </w:rPr>
        <w:t xml:space="preserve"> </w:t>
      </w:r>
      <w:r>
        <w:t>импортозамещение. КНР реализует стратегически-масштабируемую модель,</w:t>
      </w:r>
      <w:r>
        <w:rPr>
          <w:spacing w:val="40"/>
        </w:rPr>
        <w:t xml:space="preserve"> </w:t>
      </w:r>
      <w:r>
        <w:t>поддерживаемую государственными инициативами.</w:t>
      </w:r>
    </w:p>
    <w:p w14:paraId="5AD16303" w14:textId="77777777" w:rsidR="00103674" w:rsidRDefault="00000000">
      <w:pPr>
        <w:pStyle w:val="a3"/>
        <w:spacing w:before="6"/>
        <w:ind w:right="137" w:firstLine="140"/>
      </w:pPr>
      <w:r>
        <w:t>Ключевой вывод заключается в том, что цифровая трансформация СМК в</w:t>
      </w:r>
      <w:r>
        <w:rPr>
          <w:spacing w:val="40"/>
        </w:rPr>
        <w:t xml:space="preserve"> </w:t>
      </w:r>
      <w:r>
        <w:t>транснациональном авиастроении не является универсальным процессом, а протекает по</w:t>
      </w:r>
      <w:r>
        <w:rPr>
          <w:spacing w:val="40"/>
        </w:rPr>
        <w:t xml:space="preserve"> </w:t>
      </w:r>
      <w:r>
        <w:t>нескольким принципиально различным сценариям. Для российских компаний критически</w:t>
      </w:r>
      <w:r>
        <w:rPr>
          <w:spacing w:val="40"/>
        </w:rPr>
        <w:t xml:space="preserve"> </w:t>
      </w:r>
      <w:r>
        <w:t>важно стратегически сочетать сильные стороны государственно-безопасностной модели с</w:t>
      </w:r>
      <w:r>
        <w:rPr>
          <w:spacing w:val="40"/>
        </w:rPr>
        <w:t xml:space="preserve"> </w:t>
      </w:r>
      <w:r>
        <w:t>адаптацией</w:t>
      </w:r>
      <w:r>
        <w:rPr>
          <w:spacing w:val="40"/>
        </w:rPr>
        <w:t xml:space="preserve"> </w:t>
      </w:r>
      <w:r>
        <w:t>лучших</w:t>
      </w:r>
      <w:r>
        <w:rPr>
          <w:spacing w:val="40"/>
        </w:rPr>
        <w:t xml:space="preserve"> </w:t>
      </w:r>
      <w:r>
        <w:t>технологических</w:t>
      </w:r>
      <w:r>
        <w:rPr>
          <w:spacing w:val="40"/>
        </w:rPr>
        <w:t xml:space="preserve"> </w:t>
      </w:r>
      <w:r>
        <w:t>практик.</w:t>
      </w:r>
      <w:r>
        <w:rPr>
          <w:spacing w:val="40"/>
        </w:rPr>
        <w:t xml:space="preserve"> </w:t>
      </w:r>
      <w:r>
        <w:t>Перспективным</w:t>
      </w:r>
      <w:r>
        <w:rPr>
          <w:spacing w:val="40"/>
        </w:rPr>
        <w:t xml:space="preserve"> </w:t>
      </w:r>
      <w:r>
        <w:t>направлением</w:t>
      </w:r>
      <w:r>
        <w:rPr>
          <w:spacing w:val="74"/>
        </w:rPr>
        <w:t xml:space="preserve"> </w:t>
      </w:r>
      <w:r>
        <w:t>является</w:t>
      </w:r>
    </w:p>
    <w:p w14:paraId="29189B27" w14:textId="77777777" w:rsidR="00103674" w:rsidRDefault="00000000">
      <w:pPr>
        <w:pStyle w:val="a3"/>
        <w:spacing w:before="66"/>
        <w:ind w:left="142" w:right="428"/>
      </w:pPr>
      <w:r>
        <w:t>развитие кооперации, основанной на «комплементарности» моделей. Дальнейшее</w:t>
      </w:r>
      <w:r>
        <w:rPr>
          <w:spacing w:val="40"/>
        </w:rPr>
        <w:t xml:space="preserve"> </w:t>
      </w:r>
      <w:r>
        <w:lastRenderedPageBreak/>
        <w:t>конкурентное преимущество будет определяться способностью интегрировать</w:t>
      </w:r>
      <w:r>
        <w:rPr>
          <w:spacing w:val="40"/>
        </w:rPr>
        <w:t xml:space="preserve"> </w:t>
      </w:r>
      <w:r>
        <w:t>искусственный</w:t>
      </w:r>
      <w:r>
        <w:rPr>
          <w:spacing w:val="-8"/>
        </w:rPr>
        <w:t xml:space="preserve"> </w:t>
      </w:r>
      <w:r>
        <w:t>интеллект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предиктивную</w:t>
      </w:r>
      <w:r>
        <w:rPr>
          <w:spacing w:val="-5"/>
        </w:rPr>
        <w:t xml:space="preserve"> </w:t>
      </w:r>
      <w:r>
        <w:t>аналитику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национальные</w:t>
      </w:r>
      <w:r>
        <w:rPr>
          <w:spacing w:val="-7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rPr>
          <w:spacing w:val="-2"/>
        </w:rPr>
        <w:t>цифровизации.</w:t>
      </w:r>
    </w:p>
    <w:p w14:paraId="3004F385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48FF12AD" w14:textId="77777777" w:rsidR="00103674" w:rsidRPr="0017427D" w:rsidRDefault="00000000">
      <w:pPr>
        <w:pStyle w:val="a5"/>
        <w:numPr>
          <w:ilvl w:val="0"/>
          <w:numId w:val="213"/>
        </w:numPr>
        <w:tabs>
          <w:tab w:val="left" w:pos="432"/>
        </w:tabs>
        <w:spacing w:before="2" w:line="237" w:lineRule="auto"/>
        <w:ind w:right="418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Challenges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Opportunities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Industry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2025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[</w:t>
      </w:r>
      <w:r>
        <w:rPr>
          <w:sz w:val="16"/>
        </w:rPr>
        <w:t>Электронный</w:t>
      </w:r>
      <w:r w:rsidRPr="0017427D">
        <w:rPr>
          <w:spacing w:val="-10"/>
          <w:sz w:val="16"/>
          <w:lang w:val="en-US"/>
        </w:rPr>
        <w:t xml:space="preserve"> </w:t>
      </w:r>
      <w:r>
        <w:rPr>
          <w:sz w:val="16"/>
        </w:rPr>
        <w:t>ресурс</w:t>
      </w:r>
      <w:r w:rsidRPr="0017427D">
        <w:rPr>
          <w:sz w:val="16"/>
          <w:lang w:val="en-US"/>
        </w:rPr>
        <w:t>]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//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Satair.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– 2023. – </w:t>
      </w:r>
      <w:r>
        <w:rPr>
          <w:sz w:val="16"/>
        </w:rPr>
        <w:t>Режим</w:t>
      </w:r>
      <w:r w:rsidRPr="0017427D">
        <w:rPr>
          <w:sz w:val="16"/>
          <w:lang w:val="en-US"/>
        </w:rPr>
        <w:t xml:space="preserve"> </w:t>
      </w:r>
      <w:r>
        <w:rPr>
          <w:sz w:val="16"/>
        </w:rPr>
        <w:t>доступа</w:t>
      </w:r>
      <w:r w:rsidRPr="0017427D">
        <w:rPr>
          <w:sz w:val="16"/>
          <w:lang w:val="en-US"/>
        </w:rPr>
        <w:t>: https://</w:t>
      </w:r>
      <w:hyperlink r:id="rId13">
        <w:r w:rsidRPr="0017427D">
          <w:rPr>
            <w:sz w:val="16"/>
            <w:lang w:val="en-US"/>
          </w:rPr>
          <w:t>www.satair.com/knowledge-hub/challenges-and-opportunities-</w:t>
        </w:r>
      </w:hyperlink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for-the-aviation-industry-in-2025/ (</w:t>
      </w:r>
      <w:r>
        <w:rPr>
          <w:sz w:val="16"/>
        </w:rPr>
        <w:t>дата</w:t>
      </w:r>
      <w:r w:rsidRPr="0017427D">
        <w:rPr>
          <w:sz w:val="16"/>
          <w:lang w:val="en-US"/>
        </w:rPr>
        <w:t xml:space="preserve"> </w:t>
      </w:r>
      <w:r>
        <w:rPr>
          <w:sz w:val="16"/>
        </w:rPr>
        <w:t>обращения</w:t>
      </w:r>
      <w:r w:rsidRPr="0017427D">
        <w:rPr>
          <w:sz w:val="16"/>
          <w:lang w:val="en-US"/>
        </w:rPr>
        <w:t>: 15.10.2025).</w:t>
      </w:r>
    </w:p>
    <w:p w14:paraId="7C7C5D1F" w14:textId="77777777" w:rsidR="00103674" w:rsidRDefault="00000000">
      <w:pPr>
        <w:pStyle w:val="a5"/>
        <w:numPr>
          <w:ilvl w:val="0"/>
          <w:numId w:val="213"/>
        </w:numPr>
        <w:tabs>
          <w:tab w:val="left" w:pos="542"/>
        </w:tabs>
        <w:spacing w:before="0" w:line="235" w:lineRule="auto"/>
        <w:ind w:right="421" w:firstLine="140"/>
        <w:jc w:val="both"/>
        <w:rPr>
          <w:sz w:val="16"/>
        </w:rPr>
      </w:pPr>
      <w:r>
        <w:rPr>
          <w:rFonts w:ascii="MS PGothic" w:eastAsia="MS PGothic" w:hAnsi="MS PGothic"/>
          <w:sz w:val="16"/>
        </w:rPr>
        <w:t>全球航空航天</w:t>
      </w:r>
      <w:r>
        <w:rPr>
          <w:rFonts w:ascii="Microsoft JhengHei" w:eastAsia="Microsoft JhengHei" w:hAnsi="Microsoft JhengHei"/>
          <w:sz w:val="16"/>
        </w:rPr>
        <w:t>质</w:t>
      </w:r>
      <w:r>
        <w:rPr>
          <w:rFonts w:ascii="MS PGothic" w:eastAsia="MS PGothic" w:hAnsi="MS PGothic"/>
          <w:sz w:val="16"/>
        </w:rPr>
        <w:t>量管理系</w:t>
      </w:r>
      <w:r>
        <w:rPr>
          <w:rFonts w:ascii="Microsoft JhengHei" w:eastAsia="Microsoft JhengHei" w:hAnsi="Microsoft JhengHei"/>
          <w:sz w:val="16"/>
        </w:rPr>
        <w:t>统发</w:t>
      </w:r>
      <w:r>
        <w:rPr>
          <w:rFonts w:ascii="MS PGothic" w:eastAsia="MS PGothic" w:hAnsi="MS PGothic"/>
          <w:sz w:val="16"/>
        </w:rPr>
        <w:t xml:space="preserve">展研究 </w:t>
      </w:r>
      <w:r>
        <w:rPr>
          <w:sz w:val="16"/>
        </w:rPr>
        <w:t>[Исследование развития глобальных систем</w:t>
      </w:r>
      <w:r>
        <w:rPr>
          <w:spacing w:val="40"/>
          <w:sz w:val="16"/>
        </w:rPr>
        <w:t xml:space="preserve"> </w:t>
      </w:r>
      <w:r>
        <w:rPr>
          <w:sz w:val="16"/>
        </w:rPr>
        <w:t>менеджмента качества в аэрокосмической отрасли] [Электронный ресурс] // TravelDaily. –</w:t>
      </w:r>
      <w:r>
        <w:rPr>
          <w:spacing w:val="40"/>
          <w:sz w:val="16"/>
        </w:rPr>
        <w:t xml:space="preserve"> </w:t>
      </w:r>
      <w:r>
        <w:rPr>
          <w:sz w:val="16"/>
        </w:rPr>
        <w:t>2024. – Режим доступа: https://m.traveldaily.cn/article/185325 (дата обращения: 15.10.2025).</w:t>
      </w:r>
    </w:p>
    <w:p w14:paraId="4A0D6C24" w14:textId="77777777" w:rsidR="00103674" w:rsidRDefault="00000000">
      <w:pPr>
        <w:pStyle w:val="a5"/>
        <w:numPr>
          <w:ilvl w:val="0"/>
          <w:numId w:val="213"/>
        </w:numPr>
        <w:tabs>
          <w:tab w:val="left" w:pos="592"/>
        </w:tabs>
        <w:spacing w:before="0" w:line="230" w:lineRule="auto"/>
        <w:ind w:right="420" w:firstLine="140"/>
        <w:jc w:val="both"/>
        <w:rPr>
          <w:sz w:val="16"/>
        </w:rPr>
      </w:pPr>
      <w:r>
        <w:rPr>
          <w:rFonts w:ascii="MS PGothic" w:eastAsia="MS PGothic" w:hAnsi="MS PGothic"/>
          <w:sz w:val="16"/>
        </w:rPr>
        <w:t>数字化</w:t>
      </w:r>
      <w:r>
        <w:rPr>
          <w:rFonts w:ascii="Microsoft JhengHei" w:eastAsia="Microsoft JhengHei" w:hAnsi="Microsoft JhengHei"/>
          <w:sz w:val="16"/>
        </w:rPr>
        <w:t>转</w:t>
      </w:r>
      <w:r>
        <w:rPr>
          <w:rFonts w:ascii="MS PGothic" w:eastAsia="MS PGothic" w:hAnsi="MS PGothic"/>
          <w:sz w:val="16"/>
        </w:rPr>
        <w:t>型推</w:t>
      </w:r>
      <w:r>
        <w:rPr>
          <w:rFonts w:ascii="Microsoft JhengHei" w:eastAsia="Microsoft JhengHei" w:hAnsi="Microsoft JhengHei"/>
          <w:sz w:val="16"/>
        </w:rPr>
        <w:t>动</w:t>
      </w:r>
      <w:r>
        <w:rPr>
          <w:rFonts w:ascii="MS PGothic" w:eastAsia="MS PGothic" w:hAnsi="MS PGothic"/>
          <w:sz w:val="16"/>
        </w:rPr>
        <w:t>航空制造</w:t>
      </w:r>
      <w:r>
        <w:rPr>
          <w:rFonts w:ascii="Microsoft JhengHei" w:eastAsia="Microsoft JhengHei" w:hAnsi="Microsoft JhengHei"/>
          <w:sz w:val="16"/>
        </w:rPr>
        <w:t>业</w:t>
      </w:r>
      <w:r>
        <w:rPr>
          <w:rFonts w:ascii="MS PGothic" w:eastAsia="MS PGothic" w:hAnsi="MS PGothic"/>
          <w:sz w:val="16"/>
        </w:rPr>
        <w:t>高</w:t>
      </w:r>
      <w:r>
        <w:rPr>
          <w:rFonts w:ascii="Microsoft JhengHei" w:eastAsia="Microsoft JhengHei" w:hAnsi="Microsoft JhengHei"/>
          <w:sz w:val="16"/>
        </w:rPr>
        <w:t>质</w:t>
      </w:r>
      <w:r>
        <w:rPr>
          <w:rFonts w:ascii="MS PGothic" w:eastAsia="MS PGothic" w:hAnsi="MS PGothic"/>
          <w:sz w:val="16"/>
        </w:rPr>
        <w:t>量</w:t>
      </w:r>
      <w:r>
        <w:rPr>
          <w:rFonts w:ascii="Microsoft JhengHei" w:eastAsia="Microsoft JhengHei" w:hAnsi="Microsoft JhengHei"/>
          <w:sz w:val="16"/>
        </w:rPr>
        <w:t>发</w:t>
      </w:r>
      <w:r>
        <w:rPr>
          <w:rFonts w:ascii="MS PGothic" w:eastAsia="MS PGothic" w:hAnsi="MS PGothic"/>
          <w:sz w:val="16"/>
        </w:rPr>
        <w:t xml:space="preserve">展 </w:t>
      </w:r>
      <w:r>
        <w:rPr>
          <w:sz w:val="16"/>
        </w:rPr>
        <w:t>[Цифровая трансформация стимулирует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качественное развитие авиационной промышленности] [Электронный ресурс] // </w:t>
      </w:r>
      <w:r>
        <w:rPr>
          <w:rFonts w:ascii="MS PGothic" w:eastAsia="MS PGothic" w:hAnsi="MS PGothic"/>
          <w:sz w:val="16"/>
        </w:rPr>
        <w:t>新</w:t>
      </w:r>
      <w:r>
        <w:rPr>
          <w:rFonts w:ascii="Microsoft JhengHei" w:eastAsia="Microsoft JhengHei" w:hAnsi="Microsoft JhengHei"/>
          <w:sz w:val="16"/>
        </w:rPr>
        <w:t>华报业</w:t>
      </w:r>
      <w:r>
        <w:rPr>
          <w:sz w:val="16"/>
        </w:rPr>
        <w:t>. –</w:t>
      </w:r>
      <w:r>
        <w:rPr>
          <w:spacing w:val="40"/>
          <w:sz w:val="16"/>
        </w:rPr>
        <w:t xml:space="preserve"> </w:t>
      </w:r>
      <w:r>
        <w:rPr>
          <w:sz w:val="16"/>
        </w:rPr>
        <w:t>2023. – Режим доступа: https://</w:t>
      </w:r>
      <w:hyperlink r:id="rId14">
        <w:r>
          <w:rPr>
            <w:sz w:val="16"/>
          </w:rPr>
          <w:t>www.xhby.net/content/s68e72f97e4b0f3e976622661.html</w:t>
        </w:r>
      </w:hyperlink>
      <w:r>
        <w:rPr>
          <w:sz w:val="16"/>
        </w:rPr>
        <w:t xml:space="preserve"> 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</w:t>
      </w:r>
      <w:r>
        <w:rPr>
          <w:spacing w:val="-1"/>
          <w:sz w:val="16"/>
        </w:rPr>
        <w:t xml:space="preserve">: </w:t>
      </w:r>
      <w:r>
        <w:rPr>
          <w:sz w:val="16"/>
        </w:rPr>
        <w:t>15.10.2025).</w:t>
      </w:r>
    </w:p>
    <w:p w14:paraId="7FFA80E8" w14:textId="77777777" w:rsidR="00103674" w:rsidRDefault="00103674">
      <w:pPr>
        <w:pStyle w:val="a3"/>
        <w:spacing w:before="17"/>
        <w:ind w:left="0"/>
        <w:jc w:val="left"/>
      </w:pPr>
    </w:p>
    <w:p w14:paraId="483050B2" w14:textId="77777777" w:rsidR="00103674" w:rsidRDefault="00000000">
      <w:pPr>
        <w:pStyle w:val="2"/>
        <w:ind w:left="327" w:right="618"/>
      </w:pPr>
      <w:r>
        <w:t>Современные</w:t>
      </w:r>
      <w:r>
        <w:rPr>
          <w:spacing w:val="-2"/>
        </w:rPr>
        <w:t xml:space="preserve"> </w:t>
      </w:r>
      <w:r>
        <w:t>наземные</w:t>
      </w:r>
      <w:r>
        <w:rPr>
          <w:spacing w:val="-6"/>
        </w:rPr>
        <w:t xml:space="preserve"> </w:t>
      </w:r>
      <w:r>
        <w:t>частотные</w:t>
      </w:r>
      <w:r>
        <w:rPr>
          <w:spacing w:val="-6"/>
        </w:rPr>
        <w:t xml:space="preserve"> </w:t>
      </w:r>
      <w:r>
        <w:t>испытания</w:t>
      </w:r>
      <w:r>
        <w:rPr>
          <w:spacing w:val="-7"/>
        </w:rPr>
        <w:t xml:space="preserve"> </w:t>
      </w:r>
      <w:r>
        <w:t>самолета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применением</w:t>
      </w:r>
      <w:r>
        <w:rPr>
          <w:spacing w:val="-5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подбора</w:t>
      </w:r>
      <w:r>
        <w:rPr>
          <w:spacing w:val="-1"/>
        </w:rPr>
        <w:t xml:space="preserve"> </w:t>
      </w:r>
      <w:r>
        <w:t>сил</w:t>
      </w:r>
    </w:p>
    <w:p w14:paraId="0094A5CB" w14:textId="77777777" w:rsidR="00103674" w:rsidRDefault="00000000">
      <w:pPr>
        <w:pStyle w:val="a3"/>
        <w:spacing w:before="3"/>
        <w:ind w:left="0" w:right="283"/>
        <w:jc w:val="center"/>
      </w:pPr>
      <w:r>
        <w:rPr>
          <w:vertAlign w:val="superscript"/>
        </w:rPr>
        <w:t>1</w:t>
      </w:r>
      <w:r>
        <w:t>Чукаев</w:t>
      </w:r>
      <w:r>
        <w:rPr>
          <w:spacing w:val="-6"/>
        </w:rPr>
        <w:t xml:space="preserve"> </w:t>
      </w:r>
      <w:r>
        <w:t>А.Б.,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Лепешкин</w:t>
      </w:r>
      <w:r>
        <w:rPr>
          <w:spacing w:val="-2"/>
        </w:rPr>
        <w:t xml:space="preserve"> </w:t>
      </w:r>
      <w:r>
        <w:rPr>
          <w:spacing w:val="-4"/>
        </w:rPr>
        <w:t>А.Р.</w:t>
      </w:r>
    </w:p>
    <w:p w14:paraId="61A90A27" w14:textId="77777777" w:rsidR="00103674" w:rsidRDefault="00000000">
      <w:pPr>
        <w:pStyle w:val="a3"/>
        <w:ind w:left="0" w:right="291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4"/>
        </w:rPr>
        <w:t xml:space="preserve"> </w:t>
      </w:r>
      <w:r>
        <w:t>«УЗГА»,</w:t>
      </w: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2CF756DB" w14:textId="77777777" w:rsidR="00103674" w:rsidRDefault="00000000">
      <w:pPr>
        <w:pStyle w:val="a3"/>
        <w:ind w:left="142" w:right="422" w:firstLine="140"/>
      </w:pPr>
      <w:r>
        <w:t>Роль наземных частотных испытаний (НЧИ) [2], особенно натурных, в цикле</w:t>
      </w:r>
      <w:r>
        <w:rPr>
          <w:spacing w:val="40"/>
        </w:rPr>
        <w:t xml:space="preserve"> </w:t>
      </w:r>
      <w:r>
        <w:t>проектирования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изготовления</w:t>
      </w:r>
      <w:r>
        <w:rPr>
          <w:spacing w:val="-1"/>
        </w:rPr>
        <w:t xml:space="preserve"> </w:t>
      </w:r>
      <w:r>
        <w:t>новых</w:t>
      </w:r>
      <w:r>
        <w:rPr>
          <w:spacing w:val="-2"/>
        </w:rPr>
        <w:t xml:space="preserve"> </w:t>
      </w:r>
      <w:r>
        <w:t>конструкций</w:t>
      </w:r>
      <w:r>
        <w:rPr>
          <w:spacing w:val="-3"/>
        </w:rPr>
        <w:t xml:space="preserve"> </w:t>
      </w:r>
      <w:r>
        <w:t>всегда была</w:t>
      </w:r>
      <w:r>
        <w:rPr>
          <w:spacing w:val="-3"/>
        </w:rPr>
        <w:t xml:space="preserve"> </w:t>
      </w:r>
      <w:r>
        <w:t>очень</w:t>
      </w:r>
      <w:r>
        <w:rPr>
          <w:spacing w:val="-1"/>
        </w:rPr>
        <w:t xml:space="preserve"> </w:t>
      </w:r>
      <w:r>
        <w:t>высокой,</w:t>
      </w:r>
      <w:r>
        <w:rPr>
          <w:spacing w:val="-2"/>
        </w:rPr>
        <w:t xml:space="preserve"> </w:t>
      </w:r>
      <w:r>
        <w:t>поскольку</w:t>
      </w:r>
      <w:r>
        <w:rPr>
          <w:spacing w:val="-2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теоретические работы и моделирование опираются на результаты данного вида испытаний.</w:t>
      </w:r>
      <w:r>
        <w:rPr>
          <w:spacing w:val="40"/>
        </w:rPr>
        <w:t xml:space="preserve"> </w:t>
      </w:r>
      <w:r>
        <w:t>Это связано с применением «интеллектуальных» систем управления самолетом, на которые</w:t>
      </w:r>
      <w:r>
        <w:rPr>
          <w:spacing w:val="40"/>
        </w:rPr>
        <w:t xml:space="preserve"> </w:t>
      </w:r>
      <w:r>
        <w:t>возлагается множество дополнительных функций, связанных с характеристиками</w:t>
      </w:r>
      <w:r>
        <w:rPr>
          <w:spacing w:val="40"/>
        </w:rPr>
        <w:t xml:space="preserve"> </w:t>
      </w:r>
      <w:r>
        <w:t>собственных колебаний, таких как активное управление динамическими нагрузками,</w:t>
      </w:r>
      <w:r>
        <w:rPr>
          <w:spacing w:val="40"/>
        </w:rPr>
        <w:t xml:space="preserve"> </w:t>
      </w:r>
      <w:r>
        <w:t>демпфирование колебаний, повышение комфорта.</w:t>
      </w:r>
    </w:p>
    <w:p w14:paraId="27CBE8F3" w14:textId="77777777" w:rsidR="00103674" w:rsidRDefault="00000000">
      <w:pPr>
        <w:pStyle w:val="a3"/>
        <w:spacing w:before="7"/>
        <w:ind w:left="142" w:right="423" w:firstLine="140"/>
      </w:pPr>
      <w:r>
        <w:t>Следует отметить, что методика испытаний и специальное оборудование, применяемое в</w:t>
      </w:r>
      <w:r>
        <w:rPr>
          <w:spacing w:val="40"/>
        </w:rPr>
        <w:t xml:space="preserve"> </w:t>
      </w:r>
      <w:r>
        <w:t>эксперименте, непрерывно совершенствуются уже в течение нескольких десятилетий.</w:t>
      </w:r>
      <w:r>
        <w:rPr>
          <w:spacing w:val="40"/>
        </w:rPr>
        <w:t xml:space="preserve"> </w:t>
      </w:r>
      <w:r>
        <w:t>Благодаря этому длительность испытаний сократилась в 3-4</w:t>
      </w:r>
      <w:r>
        <w:rPr>
          <w:spacing w:val="-2"/>
        </w:rPr>
        <w:t xml:space="preserve"> </w:t>
      </w:r>
      <w:r>
        <w:t>раза, а объем получаемых</w:t>
      </w:r>
      <w:r>
        <w:rPr>
          <w:spacing w:val="40"/>
        </w:rPr>
        <w:t xml:space="preserve"> </w:t>
      </w:r>
      <w:r>
        <w:t>результатов и их точность существенно увеличились.</w:t>
      </w:r>
    </w:p>
    <w:p w14:paraId="54B48080" w14:textId="77777777" w:rsidR="00103674" w:rsidRDefault="00000000">
      <w:pPr>
        <w:pStyle w:val="a3"/>
        <w:spacing w:before="5"/>
        <w:ind w:left="142" w:right="423" w:firstLine="140"/>
      </w:pPr>
      <w:r>
        <w:t>Совершенствуется конструкция и технические характеристики электродинамических</w:t>
      </w:r>
      <w:r>
        <w:rPr>
          <w:spacing w:val="40"/>
        </w:rPr>
        <w:t xml:space="preserve"> </w:t>
      </w:r>
      <w:r>
        <w:t>силовозбудителей (увеличивается точность воспроизведения электрического сигнала,</w:t>
      </w:r>
      <w:r>
        <w:rPr>
          <w:spacing w:val="40"/>
        </w:rPr>
        <w:t xml:space="preserve"> </w:t>
      </w:r>
      <w:r>
        <w:t>расширяется диапазон мощностей, увеличивается ход подвижных частей, уменьшаются</w:t>
      </w:r>
      <w:r>
        <w:rPr>
          <w:spacing w:val="40"/>
        </w:rPr>
        <w:t xml:space="preserve"> </w:t>
      </w:r>
      <w:r>
        <w:t>габаритные размеры, упрощается калибровка). Для специальных частотных испытаний</w:t>
      </w:r>
      <w:r>
        <w:rPr>
          <w:spacing w:val="40"/>
        </w:rPr>
        <w:t xml:space="preserve"> </w:t>
      </w:r>
      <w:r>
        <w:t>разработаны электрогидравлические и электропневматические силовозбудители с</w:t>
      </w:r>
      <w:r>
        <w:rPr>
          <w:spacing w:val="40"/>
        </w:rPr>
        <w:t xml:space="preserve"> </w:t>
      </w:r>
      <w:r>
        <w:t>максимальным усилием до тонны и выше. Создаются удобные в применении средства</w:t>
      </w:r>
      <w:r>
        <w:rPr>
          <w:spacing w:val="40"/>
        </w:rPr>
        <w:t xml:space="preserve"> </w:t>
      </w:r>
      <w:r>
        <w:t>вывешивания конструкции, обеспечивающие очень низкие «твердотельные» собственные</w:t>
      </w:r>
      <w:r>
        <w:rPr>
          <w:spacing w:val="40"/>
        </w:rPr>
        <w:t xml:space="preserve"> </w:t>
      </w:r>
      <w:r>
        <w:rPr>
          <w:spacing w:val="-2"/>
        </w:rPr>
        <w:t>частоты.</w:t>
      </w:r>
    </w:p>
    <w:p w14:paraId="2BB2A09E" w14:textId="77777777" w:rsidR="00103674" w:rsidRDefault="00000000">
      <w:pPr>
        <w:pStyle w:val="a3"/>
        <w:spacing w:before="4"/>
        <w:ind w:left="142" w:right="422" w:firstLine="140"/>
      </w:pPr>
      <w:r>
        <w:t>Совершенствуются также средства регистрации колебаний – акселерометры, датчики</w:t>
      </w:r>
      <w:r>
        <w:rPr>
          <w:spacing w:val="40"/>
        </w:rPr>
        <w:t xml:space="preserve"> </w:t>
      </w:r>
      <w:r>
        <w:t>угловых и линейных перемещений, датчики сил [1]. Все чаще применяются в практике</w:t>
      </w:r>
      <w:r>
        <w:rPr>
          <w:spacing w:val="40"/>
        </w:rPr>
        <w:t xml:space="preserve"> </w:t>
      </w:r>
      <w:r>
        <w:t>бесконтактные лазерные системы измерения вибраций.</w:t>
      </w:r>
    </w:p>
    <w:p w14:paraId="7EC8995F" w14:textId="77777777" w:rsidR="00103674" w:rsidRDefault="00000000">
      <w:pPr>
        <w:pStyle w:val="a3"/>
        <w:spacing w:before="3"/>
        <w:ind w:left="142" w:right="422" w:firstLine="140"/>
      </w:pPr>
      <w:r>
        <w:t>Особенно значителен прогресс в автоматизации сбора и обработки данных. Данный</w:t>
      </w:r>
      <w:r>
        <w:rPr>
          <w:spacing w:val="40"/>
        </w:rPr>
        <w:t xml:space="preserve"> </w:t>
      </w:r>
      <w:r>
        <w:t>прогресс связан с бурным развитием вычислительной техники, быстрым ростом</w:t>
      </w:r>
      <w:r>
        <w:rPr>
          <w:spacing w:val="40"/>
        </w:rPr>
        <w:t xml:space="preserve"> </w:t>
      </w:r>
      <w:r>
        <w:t>производительности, применяемых в эксперименте компьютеров. Как следствие появился</w:t>
      </w:r>
      <w:r>
        <w:rPr>
          <w:spacing w:val="40"/>
        </w:rPr>
        <w:t xml:space="preserve"> </w:t>
      </w:r>
      <w:r>
        <w:t>целый ряд специальных алгоритмов обработки данных, позволяющих определять частоты,</w:t>
      </w:r>
      <w:r>
        <w:rPr>
          <w:spacing w:val="40"/>
        </w:rPr>
        <w:t xml:space="preserve"> </w:t>
      </w:r>
      <w:r>
        <w:t>формы, демпфирование собственных колебаний даже тогда, когда не удается оптимально</w:t>
      </w:r>
      <w:r>
        <w:rPr>
          <w:spacing w:val="40"/>
        </w:rPr>
        <w:t xml:space="preserve"> </w:t>
      </w:r>
      <w:r>
        <w:t>подобрать возбуждение.</w:t>
      </w:r>
    </w:p>
    <w:p w14:paraId="70B0D8C1" w14:textId="77777777" w:rsidR="00103674" w:rsidRDefault="00000000">
      <w:pPr>
        <w:pStyle w:val="a3"/>
        <w:spacing w:before="6"/>
        <w:ind w:left="142" w:right="428" w:firstLine="140"/>
      </w:pPr>
      <w:r>
        <w:t>Совершенствуются также программы, позволяющие корректировать параметры,</w:t>
      </w:r>
      <w:r>
        <w:rPr>
          <w:spacing w:val="40"/>
        </w:rPr>
        <w:t xml:space="preserve"> </w:t>
      </w:r>
      <w:r>
        <w:t>сформированной теоретически (по чертежам) математической модели.</w:t>
      </w:r>
    </w:p>
    <w:p w14:paraId="4B785F12" w14:textId="77777777" w:rsidR="00103674" w:rsidRDefault="00000000">
      <w:pPr>
        <w:pStyle w:val="a3"/>
        <w:spacing w:before="3"/>
        <w:ind w:left="142" w:right="425" w:firstLine="140"/>
      </w:pPr>
      <w:r>
        <w:t>В целях решения обозначенной проблемы целесообразно и эффективно применить на</w:t>
      </w:r>
      <w:r>
        <w:rPr>
          <w:spacing w:val="40"/>
        </w:rPr>
        <w:t xml:space="preserve"> </w:t>
      </w:r>
      <w:r>
        <w:t>практике</w:t>
      </w:r>
      <w:r>
        <w:rPr>
          <w:spacing w:val="-7"/>
        </w:rPr>
        <w:t xml:space="preserve"> </w:t>
      </w:r>
      <w:r>
        <w:t>предлагаемую</w:t>
      </w:r>
      <w:r>
        <w:rPr>
          <w:spacing w:val="-6"/>
        </w:rPr>
        <w:t xml:space="preserve"> </w:t>
      </w:r>
      <w:r>
        <w:t>адаптивную</w:t>
      </w:r>
      <w:r>
        <w:rPr>
          <w:spacing w:val="-6"/>
        </w:rPr>
        <w:t xml:space="preserve"> </w:t>
      </w:r>
      <w:r>
        <w:t>разработанную</w:t>
      </w:r>
      <w:r>
        <w:rPr>
          <w:spacing w:val="-6"/>
        </w:rPr>
        <w:t xml:space="preserve"> </w:t>
      </w:r>
      <w:r>
        <w:t>методику</w:t>
      </w:r>
      <w:r>
        <w:rPr>
          <w:spacing w:val="-6"/>
        </w:rPr>
        <w:t xml:space="preserve"> </w:t>
      </w:r>
      <w:r>
        <w:t>НЧИ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метода</w:t>
      </w:r>
      <w:r>
        <w:rPr>
          <w:spacing w:val="40"/>
        </w:rPr>
        <w:t xml:space="preserve"> </w:t>
      </w:r>
      <w:r>
        <w:t>Вейвлет-преобразований для исследования характеристик флаттера ЛА. В указанной</w:t>
      </w:r>
      <w:r>
        <w:rPr>
          <w:spacing w:val="40"/>
        </w:rPr>
        <w:t xml:space="preserve"> </w:t>
      </w:r>
      <w:r>
        <w:t>методике,</w:t>
      </w:r>
      <w:r>
        <w:rPr>
          <w:spacing w:val="-11"/>
        </w:rPr>
        <w:t xml:space="preserve"> </w:t>
      </w:r>
      <w:r>
        <w:t>выделение</w:t>
      </w:r>
      <w:r>
        <w:rPr>
          <w:spacing w:val="-10"/>
        </w:rPr>
        <w:t xml:space="preserve"> </w:t>
      </w:r>
      <w:r>
        <w:t>форм</w:t>
      </w:r>
      <w:r>
        <w:rPr>
          <w:spacing w:val="-10"/>
        </w:rPr>
        <w:t xml:space="preserve"> </w:t>
      </w:r>
      <w:r>
        <w:t>собственных</w:t>
      </w:r>
      <w:r>
        <w:rPr>
          <w:spacing w:val="-8"/>
        </w:rPr>
        <w:t xml:space="preserve"> </w:t>
      </w:r>
      <w:r>
        <w:t>колебаний</w:t>
      </w:r>
      <w:r>
        <w:rPr>
          <w:spacing w:val="-9"/>
        </w:rPr>
        <w:t xml:space="preserve"> </w:t>
      </w:r>
      <w:r>
        <w:t>производится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вычислительной</w:t>
      </w:r>
      <w:r>
        <w:rPr>
          <w:spacing w:val="-9"/>
        </w:rPr>
        <w:t xml:space="preserve"> </w:t>
      </w:r>
      <w:r>
        <w:rPr>
          <w:spacing w:val="-2"/>
        </w:rPr>
        <w:t>технике</w:t>
      </w:r>
    </w:p>
    <w:p w14:paraId="3F9C08FF" w14:textId="77777777" w:rsidR="00103674" w:rsidRDefault="00000000">
      <w:pPr>
        <w:pStyle w:val="a3"/>
        <w:spacing w:before="66"/>
        <w:jc w:val="left"/>
      </w:pP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разработанных</w:t>
      </w:r>
      <w:r>
        <w:rPr>
          <w:spacing w:val="40"/>
        </w:rPr>
        <w:t xml:space="preserve"> </w:t>
      </w:r>
      <w:r>
        <w:t>математических</w:t>
      </w:r>
      <w:r>
        <w:rPr>
          <w:spacing w:val="40"/>
        </w:rPr>
        <w:t xml:space="preserve"> </w:t>
      </w:r>
      <w:r>
        <w:t>алгоритмов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специальных</w:t>
      </w:r>
      <w:r>
        <w:rPr>
          <w:spacing w:val="40"/>
        </w:rPr>
        <w:t xml:space="preserve"> </w:t>
      </w:r>
      <w:r>
        <w:t>вейвлет-</w:t>
      </w:r>
      <w:r>
        <w:rPr>
          <w:spacing w:val="40"/>
        </w:rPr>
        <w:t xml:space="preserve"> </w:t>
      </w:r>
      <w:r>
        <w:t>функций при обработке результатов наземных частотных испытаний.</w:t>
      </w:r>
    </w:p>
    <w:p w14:paraId="6011F4E1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lastRenderedPageBreak/>
        <w:t>Литература:</w:t>
      </w:r>
    </w:p>
    <w:p w14:paraId="2BEC3834" w14:textId="77777777" w:rsidR="00103674" w:rsidRDefault="00000000">
      <w:pPr>
        <w:pStyle w:val="a5"/>
        <w:numPr>
          <w:ilvl w:val="0"/>
          <w:numId w:val="212"/>
        </w:numPr>
        <w:tabs>
          <w:tab w:val="left" w:pos="751"/>
        </w:tabs>
        <w:ind w:right="131" w:firstLine="140"/>
        <w:jc w:val="both"/>
        <w:rPr>
          <w:sz w:val="16"/>
        </w:rPr>
      </w:pPr>
      <w:r>
        <w:rPr>
          <w:sz w:val="16"/>
        </w:rPr>
        <w:t>Логунов Б.А. Повышение эффективности испытаний моделей самолетов на флаттер с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использованием измерительно-информационных систем в дозвуковой аэродинамической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трубе / Б.А.</w:t>
      </w:r>
      <w:r>
        <w:rPr>
          <w:spacing w:val="40"/>
          <w:sz w:val="16"/>
        </w:rPr>
        <w:t xml:space="preserve"> </w:t>
      </w:r>
      <w:r>
        <w:rPr>
          <w:sz w:val="16"/>
        </w:rPr>
        <w:t>Логунов, И.А. Харин // Вестник МЭИ. 2021. № 5. С. 103—107. 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10.24160/1993-6982-2021-5-103-107.</w:t>
      </w:r>
    </w:p>
    <w:p w14:paraId="2034DBEA" w14:textId="77777777" w:rsidR="00103674" w:rsidRDefault="00000000">
      <w:pPr>
        <w:pStyle w:val="a5"/>
        <w:numPr>
          <w:ilvl w:val="0"/>
          <w:numId w:val="212"/>
        </w:numPr>
        <w:tabs>
          <w:tab w:val="left" w:pos="756"/>
        </w:tabs>
        <w:spacing w:before="4"/>
        <w:ind w:right="138" w:firstLine="140"/>
        <w:jc w:val="both"/>
        <w:rPr>
          <w:sz w:val="16"/>
        </w:rPr>
      </w:pPr>
      <w:r>
        <w:rPr>
          <w:sz w:val="16"/>
        </w:rPr>
        <w:t>Брянцев Б.Д. Измерение частотных характеристик динамически подобных моделей в</w:t>
      </w:r>
      <w:r>
        <w:rPr>
          <w:spacing w:val="40"/>
          <w:sz w:val="16"/>
        </w:rPr>
        <w:t xml:space="preserve"> </w:t>
      </w:r>
      <w:r>
        <w:rPr>
          <w:sz w:val="16"/>
        </w:rPr>
        <w:t>аэродинамических трубах / Б.Д. Брянцев, П.Г. Карклэ, С.Э. Парышев // Труды ЦАГИ. 1992.</w:t>
      </w:r>
      <w:r>
        <w:rPr>
          <w:spacing w:val="40"/>
          <w:sz w:val="16"/>
        </w:rPr>
        <w:t xml:space="preserve"> </w:t>
      </w:r>
      <w:r>
        <w:rPr>
          <w:sz w:val="16"/>
        </w:rPr>
        <w:t>Вып.</w:t>
      </w:r>
      <w:r>
        <w:rPr>
          <w:spacing w:val="-1"/>
          <w:sz w:val="16"/>
        </w:rPr>
        <w:t xml:space="preserve"> </w:t>
      </w:r>
      <w:r>
        <w:rPr>
          <w:sz w:val="16"/>
        </w:rPr>
        <w:t>2481.</w:t>
      </w:r>
    </w:p>
    <w:p w14:paraId="26E55C41" w14:textId="77777777" w:rsidR="00103674" w:rsidRDefault="00103674">
      <w:pPr>
        <w:pStyle w:val="a3"/>
        <w:spacing w:before="15"/>
        <w:ind w:left="0"/>
        <w:jc w:val="left"/>
      </w:pPr>
    </w:p>
    <w:p w14:paraId="4810DE96" w14:textId="77777777" w:rsidR="00103674" w:rsidRDefault="00000000">
      <w:pPr>
        <w:pStyle w:val="2"/>
        <w:ind w:left="530" w:right="244"/>
      </w:pPr>
      <w:r>
        <w:t>Оптимальное</w:t>
      </w:r>
      <w:r>
        <w:rPr>
          <w:spacing w:val="-10"/>
        </w:rPr>
        <w:t xml:space="preserve"> </w:t>
      </w:r>
      <w:r>
        <w:t>проектирование</w:t>
      </w:r>
      <w:r>
        <w:rPr>
          <w:spacing w:val="-10"/>
        </w:rPr>
        <w:t xml:space="preserve"> </w:t>
      </w:r>
      <w:r>
        <w:t>конструкции</w:t>
      </w:r>
      <w:r>
        <w:rPr>
          <w:spacing w:val="-7"/>
        </w:rPr>
        <w:t xml:space="preserve"> </w:t>
      </w:r>
      <w:r>
        <w:t>крыла</w:t>
      </w:r>
      <w:r>
        <w:rPr>
          <w:spacing w:val="-9"/>
        </w:rPr>
        <w:t xml:space="preserve"> </w:t>
      </w:r>
      <w:r>
        <w:t>перспективного</w:t>
      </w:r>
      <w:r>
        <w:rPr>
          <w:spacing w:val="-9"/>
        </w:rPr>
        <w:t xml:space="preserve"> </w:t>
      </w:r>
      <w:r>
        <w:t>сверхзвукового</w:t>
      </w:r>
      <w:r>
        <w:rPr>
          <w:spacing w:val="40"/>
        </w:rPr>
        <w:t xml:space="preserve"> </w:t>
      </w:r>
      <w:r>
        <w:t>пассажирского самолета с учётом нескольких случаев нагружения</w:t>
      </w:r>
    </w:p>
    <w:p w14:paraId="4A380A71" w14:textId="77777777" w:rsidR="00103674" w:rsidRDefault="00000000">
      <w:pPr>
        <w:pStyle w:val="a3"/>
        <w:spacing w:before="2"/>
        <w:ind w:left="2609" w:right="2317"/>
        <w:jc w:val="center"/>
      </w:pPr>
      <w:r>
        <w:t>Широков</w:t>
      </w:r>
      <w:r>
        <w:rPr>
          <w:spacing w:val="-10"/>
        </w:rPr>
        <w:t xml:space="preserve"> </w:t>
      </w:r>
      <w:r>
        <w:t>М.В.,</w:t>
      </w:r>
      <w:r>
        <w:rPr>
          <w:spacing w:val="-10"/>
        </w:rPr>
        <w:t xml:space="preserve"> </w:t>
      </w:r>
      <w:r>
        <w:t>Стрелец</w:t>
      </w:r>
      <w:r>
        <w:rPr>
          <w:spacing w:val="-10"/>
        </w:rPr>
        <w:t xml:space="preserve"> </w:t>
      </w:r>
      <w:r>
        <w:t>Д.Ю.</w:t>
      </w:r>
      <w:r>
        <w:rPr>
          <w:spacing w:val="40"/>
        </w:rPr>
        <w:t xml:space="preserve"> </w:t>
      </w:r>
      <w:r>
        <w:t>МАИ, г. Москва, Россия</w:t>
      </w:r>
    </w:p>
    <w:p w14:paraId="62F564BE" w14:textId="77777777" w:rsidR="00103674" w:rsidRDefault="00000000">
      <w:pPr>
        <w:pStyle w:val="a3"/>
        <w:spacing w:before="2"/>
        <w:ind w:right="132" w:firstLine="140"/>
      </w:pPr>
      <w:r>
        <w:t>На сегодняшний день наблюдается устойчивая тенденция к возрождению сверхзвуковых</w:t>
      </w:r>
      <w:r>
        <w:rPr>
          <w:spacing w:val="40"/>
        </w:rPr>
        <w:t xml:space="preserve"> </w:t>
      </w:r>
      <w:r>
        <w:t>коммерческих авиаперевозок. Ключевым направлением стала разработка бизнес-джетов</w:t>
      </w:r>
      <w:r>
        <w:rPr>
          <w:spacing w:val="40"/>
        </w:rPr>
        <w:t xml:space="preserve"> </w:t>
      </w:r>
      <w:r>
        <w:t>вместимостью 20-48 пассажиров и крейсерской скоростью 1,2–2,2 Маха. Для создания</w:t>
      </w:r>
      <w:r>
        <w:rPr>
          <w:spacing w:val="40"/>
        </w:rPr>
        <w:t xml:space="preserve"> </w:t>
      </w:r>
      <w:r>
        <w:t>конкурентоспособного сверхзвукового пассажирского самолета второго поколения (СПС-2)</w:t>
      </w:r>
      <w:r>
        <w:rPr>
          <w:spacing w:val="40"/>
        </w:rPr>
        <w:t xml:space="preserve"> </w:t>
      </w:r>
      <w:r>
        <w:rPr>
          <w:spacing w:val="-2"/>
        </w:rPr>
        <w:t>необходима комплексная и всесторонняя оптимизация всех его систем. Современные подходы</w:t>
      </w:r>
      <w:r>
        <w:rPr>
          <w:spacing w:val="40"/>
        </w:rPr>
        <w:t xml:space="preserve"> </w:t>
      </w:r>
      <w:r>
        <w:t>к проектированию предлагают применять методы оптимизации уже на ранних этапах</w:t>
      </w:r>
      <w:r>
        <w:rPr>
          <w:spacing w:val="40"/>
        </w:rPr>
        <w:t xml:space="preserve"> </w:t>
      </w:r>
      <w:r>
        <w:t>проектирования. Такой подход позволяет минимизировать количество ошибок и их влияние</w:t>
      </w:r>
      <w:r>
        <w:rPr>
          <w:spacing w:val="40"/>
        </w:rPr>
        <w:t xml:space="preserve"> </w:t>
      </w:r>
      <w:r>
        <w:t>на последующие этапы разработки изделия.</w:t>
      </w:r>
    </w:p>
    <w:p w14:paraId="7B26C91A" w14:textId="77777777" w:rsidR="00103674" w:rsidRDefault="00000000">
      <w:pPr>
        <w:pStyle w:val="a3"/>
        <w:spacing w:before="9"/>
        <w:ind w:right="140" w:firstLine="140"/>
      </w:pPr>
      <w:r>
        <w:t>В работе решается задача минимизации массы конструкции крыла СПС-2 методом</w:t>
      </w:r>
      <w:r>
        <w:rPr>
          <w:spacing w:val="40"/>
        </w:rPr>
        <w:t xml:space="preserve"> </w:t>
      </w:r>
      <w:r>
        <w:t>численной оптимизации [1]. При этом моделируются два сценария нагружения:</w:t>
      </w:r>
    </w:p>
    <w:p w14:paraId="19FDE2DC" w14:textId="77777777" w:rsidR="00103674" w:rsidRDefault="00000000">
      <w:pPr>
        <w:pStyle w:val="a3"/>
        <w:spacing w:before="2"/>
        <w:ind w:left="568"/>
      </w:pPr>
      <w:r>
        <w:t>Случай</w:t>
      </w:r>
      <w:r>
        <w:rPr>
          <w:spacing w:val="-5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соответствует</w:t>
      </w:r>
      <w:r>
        <w:rPr>
          <w:spacing w:val="-2"/>
        </w:rPr>
        <w:t xml:space="preserve"> </w:t>
      </w:r>
      <w:r>
        <w:t>полету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большом</w:t>
      </w:r>
      <w:r>
        <w:rPr>
          <w:spacing w:val="-4"/>
        </w:rPr>
        <w:t xml:space="preserve"> </w:t>
      </w:r>
      <w:r>
        <w:t>угле</w:t>
      </w:r>
      <w:r>
        <w:rPr>
          <w:spacing w:val="-2"/>
        </w:rPr>
        <w:t xml:space="preserve"> </w:t>
      </w:r>
      <w:r>
        <w:t>атаки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перегрузкой</w:t>
      </w:r>
      <w:r>
        <w:rPr>
          <w:spacing w:val="-2"/>
        </w:rPr>
        <w:t xml:space="preserve"> </w:t>
      </w:r>
      <w:r>
        <w:rPr>
          <w:spacing w:val="-4"/>
        </w:rPr>
        <w:t>2,5g.</w:t>
      </w:r>
    </w:p>
    <w:p w14:paraId="3BF4C180" w14:textId="77777777" w:rsidR="00103674" w:rsidRDefault="00000000">
      <w:pPr>
        <w:pStyle w:val="a3"/>
        <w:ind w:right="140" w:firstLine="140"/>
      </w:pPr>
      <w:r>
        <w:t>Случай D характеризуется криволинейным маневрированием с отрицательным</w:t>
      </w:r>
      <w:r>
        <w:rPr>
          <w:spacing w:val="40"/>
        </w:rPr>
        <w:t xml:space="preserve"> </w:t>
      </w:r>
      <w:r>
        <w:t>коэффициентом подъемной силы и перегрузкой 1g.</w:t>
      </w:r>
    </w:p>
    <w:p w14:paraId="37B03274" w14:textId="77777777" w:rsidR="00103674" w:rsidRDefault="00000000">
      <w:pPr>
        <w:pStyle w:val="a3"/>
        <w:spacing w:before="2"/>
        <w:ind w:right="139" w:firstLine="140"/>
      </w:pPr>
      <w:r>
        <w:t>К конструкции крыла приложена нагрузка 370328Н, увеличенная на коэффициент</w:t>
      </w:r>
      <w:r>
        <w:rPr>
          <w:spacing w:val="40"/>
        </w:rPr>
        <w:t xml:space="preserve"> </w:t>
      </w:r>
      <w:r>
        <w:t>безопасности f=1,5 и перегрузку.</w:t>
      </w:r>
    </w:p>
    <w:p w14:paraId="7D8C55A4" w14:textId="77777777" w:rsidR="00103674" w:rsidRDefault="00000000">
      <w:pPr>
        <w:pStyle w:val="a3"/>
        <w:spacing w:before="3" w:line="182" w:lineRule="exact"/>
        <w:ind w:left="568"/>
      </w:pPr>
      <w:r>
        <w:t>Для</w:t>
      </w:r>
      <w:r>
        <w:rPr>
          <w:spacing w:val="47"/>
        </w:rPr>
        <w:t xml:space="preserve">  </w:t>
      </w:r>
      <w:r>
        <w:t>снижения</w:t>
      </w:r>
      <w:r>
        <w:rPr>
          <w:spacing w:val="48"/>
        </w:rPr>
        <w:t xml:space="preserve">  </w:t>
      </w:r>
      <w:r>
        <w:t>вычислительной</w:t>
      </w:r>
      <w:r>
        <w:rPr>
          <w:spacing w:val="46"/>
        </w:rPr>
        <w:t xml:space="preserve">  </w:t>
      </w:r>
      <w:r>
        <w:t>стоимости</w:t>
      </w:r>
      <w:r>
        <w:rPr>
          <w:spacing w:val="49"/>
        </w:rPr>
        <w:t xml:space="preserve">  </w:t>
      </w:r>
      <w:r>
        <w:t>моделирования</w:t>
      </w:r>
      <w:r>
        <w:rPr>
          <w:spacing w:val="48"/>
        </w:rPr>
        <w:t xml:space="preserve">  </w:t>
      </w:r>
      <w:r>
        <w:t>применяется</w:t>
      </w:r>
      <w:r>
        <w:rPr>
          <w:spacing w:val="47"/>
        </w:rPr>
        <w:t xml:space="preserve">  </w:t>
      </w:r>
      <w:r>
        <w:rPr>
          <w:spacing w:val="-2"/>
        </w:rPr>
        <w:t>подход</w:t>
      </w:r>
    </w:p>
    <w:p w14:paraId="0BBE7C0D" w14:textId="77777777" w:rsidR="00103674" w:rsidRDefault="00000000">
      <w:pPr>
        <w:pStyle w:val="a3"/>
        <w:spacing w:before="0"/>
        <w:ind w:right="137"/>
      </w:pPr>
      <w:r>
        <w:t>«размазывания» жесткости стрингера по поверхности обшивки. Это исключает</w:t>
      </w:r>
      <w:r>
        <w:rPr>
          <w:spacing w:val="40"/>
        </w:rPr>
        <w:t xml:space="preserve"> </w:t>
      </w:r>
      <w:r>
        <w:t>необходимость детального построения каждого ребра жесткости и позволяет изменять</w:t>
      </w:r>
      <w:r>
        <w:rPr>
          <w:spacing w:val="40"/>
        </w:rPr>
        <w:t xml:space="preserve"> </w:t>
      </w:r>
      <w:r>
        <w:t>геометрические параметры стрингеров без изменения геометрии и перестроения конечно-</w:t>
      </w:r>
      <w:r>
        <w:rPr>
          <w:spacing w:val="40"/>
        </w:rPr>
        <w:t xml:space="preserve"> </w:t>
      </w:r>
      <w:r>
        <w:t>элементной модели. Математическая модель использует теорию балок Тимошенко и теорию</w:t>
      </w:r>
      <w:r>
        <w:rPr>
          <w:spacing w:val="40"/>
        </w:rPr>
        <w:t xml:space="preserve"> </w:t>
      </w:r>
      <w:r>
        <w:t>деформаций поперечного сдвига первого порядка. Жесткостные характеристики композита</w:t>
      </w:r>
      <w:r>
        <w:rPr>
          <w:spacing w:val="40"/>
        </w:rPr>
        <w:t xml:space="preserve"> </w:t>
      </w:r>
      <w:r>
        <w:t>определяются усреднением по толщине пакета и зависят от углов укладки и долей слоев.</w:t>
      </w:r>
      <w:r>
        <w:rPr>
          <w:spacing w:val="40"/>
        </w:rPr>
        <w:t xml:space="preserve"> </w:t>
      </w:r>
      <w:r>
        <w:t>Данный подход избавляет от необходимости дискретного моделирования слоев.</w:t>
      </w:r>
    </w:p>
    <w:p w14:paraId="25A9C1C9" w14:textId="77777777" w:rsidR="00103674" w:rsidRDefault="00000000">
      <w:pPr>
        <w:pStyle w:val="a3"/>
        <w:spacing w:before="5"/>
        <w:ind w:left="568"/>
      </w:pPr>
      <w:r>
        <w:rPr>
          <w:spacing w:val="-2"/>
        </w:rPr>
        <w:t>В</w:t>
      </w:r>
      <w:r>
        <w:rPr>
          <w:spacing w:val="3"/>
        </w:rPr>
        <w:t xml:space="preserve"> </w:t>
      </w:r>
      <w:r>
        <w:rPr>
          <w:spacing w:val="-2"/>
        </w:rPr>
        <w:t>процессе</w:t>
      </w:r>
      <w:r>
        <w:rPr>
          <w:spacing w:val="5"/>
        </w:rPr>
        <w:t xml:space="preserve"> </w:t>
      </w:r>
      <w:r>
        <w:rPr>
          <w:spacing w:val="-2"/>
        </w:rPr>
        <w:t>оптимизации</w:t>
      </w:r>
      <w:r>
        <w:rPr>
          <w:spacing w:val="7"/>
        </w:rPr>
        <w:t xml:space="preserve"> </w:t>
      </w:r>
      <w:r>
        <w:rPr>
          <w:spacing w:val="-2"/>
        </w:rPr>
        <w:t>рассматриваются</w:t>
      </w:r>
      <w:r>
        <w:rPr>
          <w:spacing w:val="9"/>
        </w:rPr>
        <w:t xml:space="preserve"> </w:t>
      </w:r>
      <w:r>
        <w:rPr>
          <w:spacing w:val="-2"/>
        </w:rPr>
        <w:t>следующие</w:t>
      </w:r>
      <w:r>
        <w:rPr>
          <w:spacing w:val="6"/>
        </w:rPr>
        <w:t xml:space="preserve"> </w:t>
      </w:r>
      <w:r>
        <w:rPr>
          <w:spacing w:val="-2"/>
        </w:rPr>
        <w:t>критерии</w:t>
      </w:r>
      <w:r>
        <w:rPr>
          <w:spacing w:val="6"/>
        </w:rPr>
        <w:t xml:space="preserve"> </w:t>
      </w:r>
      <w:r>
        <w:rPr>
          <w:spacing w:val="-2"/>
        </w:rPr>
        <w:t>отказа</w:t>
      </w:r>
      <w:r>
        <w:rPr>
          <w:spacing w:val="6"/>
        </w:rPr>
        <w:t xml:space="preserve"> </w:t>
      </w:r>
      <w:r>
        <w:rPr>
          <w:spacing w:val="-2"/>
        </w:rPr>
        <w:t>конструкции</w:t>
      </w:r>
      <w:r>
        <w:rPr>
          <w:spacing w:val="7"/>
        </w:rPr>
        <w:t xml:space="preserve"> </w:t>
      </w:r>
      <w:r>
        <w:rPr>
          <w:spacing w:val="-2"/>
        </w:rPr>
        <w:t>крыла:</w:t>
      </w:r>
    </w:p>
    <w:p w14:paraId="7C7C054C" w14:textId="77777777" w:rsidR="00103674" w:rsidRDefault="00000000">
      <w:pPr>
        <w:pStyle w:val="a5"/>
        <w:numPr>
          <w:ilvl w:val="0"/>
          <w:numId w:val="211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Потеря</w:t>
      </w:r>
      <w:r>
        <w:rPr>
          <w:spacing w:val="-3"/>
          <w:sz w:val="16"/>
        </w:rPr>
        <w:t xml:space="preserve"> </w:t>
      </w:r>
      <w:r>
        <w:rPr>
          <w:sz w:val="16"/>
        </w:rPr>
        <w:t>несущей</w:t>
      </w:r>
      <w:r>
        <w:rPr>
          <w:spacing w:val="-5"/>
          <w:sz w:val="16"/>
        </w:rPr>
        <w:t xml:space="preserve"> </w:t>
      </w:r>
      <w:r>
        <w:rPr>
          <w:sz w:val="16"/>
        </w:rPr>
        <w:t>способности</w:t>
      </w:r>
      <w:r>
        <w:rPr>
          <w:spacing w:val="-5"/>
          <w:sz w:val="16"/>
        </w:rPr>
        <w:t xml:space="preserve"> </w:t>
      </w:r>
      <w:r>
        <w:rPr>
          <w:sz w:val="16"/>
        </w:rPr>
        <w:t>(критерий</w:t>
      </w:r>
      <w:r>
        <w:rPr>
          <w:spacing w:val="-4"/>
          <w:sz w:val="16"/>
        </w:rPr>
        <w:t xml:space="preserve"> </w:t>
      </w:r>
      <w:r>
        <w:rPr>
          <w:sz w:val="16"/>
        </w:rPr>
        <w:t>Цая-</w:t>
      </w:r>
      <w:r>
        <w:rPr>
          <w:spacing w:val="-4"/>
          <w:sz w:val="16"/>
        </w:rPr>
        <w:t>Ву).</w:t>
      </w:r>
    </w:p>
    <w:p w14:paraId="3CE4272D" w14:textId="77777777" w:rsidR="00103674" w:rsidRDefault="00000000">
      <w:pPr>
        <w:pStyle w:val="a5"/>
        <w:numPr>
          <w:ilvl w:val="0"/>
          <w:numId w:val="211"/>
        </w:numPr>
        <w:tabs>
          <w:tab w:val="left" w:pos="662"/>
        </w:tabs>
        <w:spacing w:before="2"/>
        <w:ind w:left="662" w:hanging="94"/>
        <w:jc w:val="left"/>
        <w:rPr>
          <w:sz w:val="16"/>
        </w:rPr>
      </w:pPr>
      <w:r>
        <w:rPr>
          <w:sz w:val="16"/>
        </w:rPr>
        <w:t>Глобальная</w:t>
      </w:r>
      <w:r>
        <w:rPr>
          <w:spacing w:val="-5"/>
          <w:sz w:val="16"/>
        </w:rPr>
        <w:t xml:space="preserve"> </w:t>
      </w:r>
      <w:r>
        <w:rPr>
          <w:sz w:val="16"/>
        </w:rPr>
        <w:t>потеря</w:t>
      </w:r>
      <w:r>
        <w:rPr>
          <w:spacing w:val="-4"/>
          <w:sz w:val="16"/>
        </w:rPr>
        <w:t xml:space="preserve"> </w:t>
      </w:r>
      <w:r>
        <w:rPr>
          <w:sz w:val="16"/>
        </w:rPr>
        <w:t>устойчивости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панели.</w:t>
      </w:r>
    </w:p>
    <w:p w14:paraId="17BFB8D9" w14:textId="77777777" w:rsidR="00103674" w:rsidRDefault="00000000">
      <w:pPr>
        <w:pStyle w:val="a5"/>
        <w:numPr>
          <w:ilvl w:val="0"/>
          <w:numId w:val="211"/>
        </w:numPr>
        <w:tabs>
          <w:tab w:val="left" w:pos="662"/>
        </w:tabs>
        <w:spacing w:before="0"/>
        <w:ind w:left="662" w:hanging="94"/>
        <w:jc w:val="left"/>
        <w:rPr>
          <w:sz w:val="16"/>
        </w:rPr>
      </w:pPr>
      <w:r>
        <w:rPr>
          <w:sz w:val="16"/>
        </w:rPr>
        <w:t>Локальная</w:t>
      </w:r>
      <w:r>
        <w:rPr>
          <w:spacing w:val="-2"/>
          <w:sz w:val="16"/>
        </w:rPr>
        <w:t xml:space="preserve"> </w:t>
      </w:r>
      <w:r>
        <w:rPr>
          <w:sz w:val="16"/>
        </w:rPr>
        <w:t>потеря</w:t>
      </w:r>
      <w:r>
        <w:rPr>
          <w:spacing w:val="-2"/>
          <w:sz w:val="16"/>
        </w:rPr>
        <w:t xml:space="preserve"> </w:t>
      </w:r>
      <w:r>
        <w:rPr>
          <w:sz w:val="16"/>
        </w:rPr>
        <w:t>устойчивости</w:t>
      </w:r>
      <w:r>
        <w:rPr>
          <w:spacing w:val="-3"/>
          <w:sz w:val="16"/>
        </w:rPr>
        <w:t xml:space="preserve"> </w:t>
      </w:r>
      <w:r>
        <w:rPr>
          <w:sz w:val="16"/>
        </w:rPr>
        <w:t>обшивки,</w:t>
      </w:r>
      <w:r>
        <w:rPr>
          <w:spacing w:val="-3"/>
          <w:sz w:val="16"/>
        </w:rPr>
        <w:t xml:space="preserve"> </w:t>
      </w:r>
      <w:r>
        <w:rPr>
          <w:sz w:val="16"/>
        </w:rPr>
        <w:t>а</w:t>
      </w:r>
      <w:r>
        <w:rPr>
          <w:spacing w:val="-4"/>
          <w:sz w:val="16"/>
        </w:rPr>
        <w:t xml:space="preserve"> </w:t>
      </w:r>
      <w:r>
        <w:rPr>
          <w:sz w:val="16"/>
        </w:rPr>
        <w:t>также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стрингера.</w:t>
      </w:r>
    </w:p>
    <w:p w14:paraId="31232BF5" w14:textId="77777777" w:rsidR="00103674" w:rsidRDefault="00000000">
      <w:pPr>
        <w:pStyle w:val="a3"/>
        <w:ind w:right="137" w:firstLine="140"/>
      </w:pPr>
      <w:r>
        <w:t>Для учёта большого количества ограничений в задаче оптимизации используется подход</w:t>
      </w:r>
      <w:r>
        <w:rPr>
          <w:spacing w:val="40"/>
        </w:rPr>
        <w:t xml:space="preserve"> </w:t>
      </w:r>
      <w:r>
        <w:t>многоуровневого агрегирования Крайссельмейера-Штайнхаузера [2]. Ограничения</w:t>
      </w:r>
      <w:r>
        <w:rPr>
          <w:spacing w:val="40"/>
        </w:rPr>
        <w:t xml:space="preserve"> </w:t>
      </w:r>
      <w:r>
        <w:t>последовательно агрегируются для каждой точки интегрирования, затем для каждого</w:t>
      </w:r>
      <w:r>
        <w:rPr>
          <w:spacing w:val="40"/>
        </w:rPr>
        <w:t xml:space="preserve"> </w:t>
      </w:r>
      <w:r>
        <w:t>конечного элемента панели и на заключительном этапе для всей расчетной области крыла.</w:t>
      </w:r>
    </w:p>
    <w:p w14:paraId="2D5A28A7" w14:textId="77777777" w:rsidR="00103674" w:rsidRDefault="00000000">
      <w:pPr>
        <w:pStyle w:val="a3"/>
        <w:spacing w:before="5"/>
        <w:ind w:right="142" w:firstLine="140"/>
      </w:pPr>
      <w:r>
        <w:t>Особенностью</w:t>
      </w:r>
      <w:r>
        <w:rPr>
          <w:spacing w:val="-4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большое</w:t>
      </w:r>
      <w:r>
        <w:rPr>
          <w:spacing w:val="-6"/>
        </w:rPr>
        <w:t xml:space="preserve"> </w:t>
      </w:r>
      <w:r>
        <w:t>количество</w:t>
      </w:r>
      <w:r>
        <w:rPr>
          <w:spacing w:val="-4"/>
        </w:rPr>
        <w:t xml:space="preserve"> </w:t>
      </w:r>
      <w:r>
        <w:t>проектных</w:t>
      </w:r>
      <w:r>
        <w:rPr>
          <w:spacing w:val="-4"/>
        </w:rPr>
        <w:t xml:space="preserve"> </w:t>
      </w:r>
      <w:r>
        <w:t>переменных</w:t>
      </w:r>
      <w:r>
        <w:rPr>
          <w:spacing w:val="-4"/>
        </w:rPr>
        <w:t xml:space="preserve"> </w:t>
      </w:r>
      <w:r>
        <w:t>(609)</w:t>
      </w:r>
      <w:r>
        <w:rPr>
          <w:spacing w:val="-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ограничений (1293). На сегодняшний день градиентные методы оптимизации позволяют</w:t>
      </w:r>
      <w:r>
        <w:rPr>
          <w:spacing w:val="40"/>
        </w:rPr>
        <w:t xml:space="preserve"> </w:t>
      </w:r>
      <w:r>
        <w:t>наиболее эффективно решать задачи многопараметрической оптимизации [3].</w:t>
      </w:r>
    </w:p>
    <w:p w14:paraId="76D64F8E" w14:textId="77777777" w:rsidR="00103674" w:rsidRDefault="00000000">
      <w:pPr>
        <w:pStyle w:val="a3"/>
        <w:spacing w:before="5" w:line="237" w:lineRule="auto"/>
        <w:ind w:right="135" w:firstLine="140"/>
      </w:pPr>
      <w:r>
        <w:t>Оптимизация проведена в среде OpenMDAO с использованием алгоритма SLSQP, а</w:t>
      </w:r>
      <w:r>
        <w:rPr>
          <w:spacing w:val="40"/>
        </w:rPr>
        <w:t xml:space="preserve"> </w:t>
      </w:r>
      <w:r>
        <w:t>конечно-элементный анализ проводился в пакете TACS на языке Python. Для достижения</w:t>
      </w:r>
      <w:r>
        <w:rPr>
          <w:spacing w:val="40"/>
        </w:rPr>
        <w:t xml:space="preserve"> </w:t>
      </w:r>
      <w:r>
        <w:t>оптимального результата потребовалось 963 итерации.</w:t>
      </w:r>
    </w:p>
    <w:p w14:paraId="16B6DFF7" w14:textId="77777777" w:rsidR="00103674" w:rsidRDefault="00000000">
      <w:pPr>
        <w:pStyle w:val="a3"/>
        <w:spacing w:before="2"/>
        <w:ind w:right="143" w:firstLine="140"/>
      </w:pPr>
      <w:r>
        <w:t>Результаты</w:t>
      </w:r>
      <w:r>
        <w:rPr>
          <w:spacing w:val="-5"/>
        </w:rPr>
        <w:t xml:space="preserve"> </w:t>
      </w:r>
      <w:r>
        <w:t>численного</w:t>
      </w:r>
      <w:r>
        <w:rPr>
          <w:spacing w:val="-7"/>
        </w:rPr>
        <w:t xml:space="preserve"> </w:t>
      </w:r>
      <w:r>
        <w:t>эксперимента</w:t>
      </w:r>
      <w:r>
        <w:rPr>
          <w:spacing w:val="-4"/>
        </w:rPr>
        <w:t xml:space="preserve"> </w:t>
      </w:r>
      <w:r>
        <w:t>подтвердили</w:t>
      </w:r>
      <w:r>
        <w:rPr>
          <w:spacing w:val="-7"/>
        </w:rPr>
        <w:t xml:space="preserve"> </w:t>
      </w:r>
      <w:r>
        <w:t>высокую</w:t>
      </w:r>
      <w:r>
        <w:rPr>
          <w:spacing w:val="-7"/>
        </w:rPr>
        <w:t xml:space="preserve"> </w:t>
      </w:r>
      <w:r>
        <w:t>эффективность</w:t>
      </w:r>
      <w:r>
        <w:rPr>
          <w:spacing w:val="-6"/>
        </w:rPr>
        <w:t xml:space="preserve"> </w:t>
      </w:r>
      <w:r>
        <w:t>предложенной</w:t>
      </w:r>
      <w:r>
        <w:rPr>
          <w:spacing w:val="40"/>
        </w:rPr>
        <w:t xml:space="preserve"> </w:t>
      </w:r>
      <w:r>
        <w:t>методики,</w:t>
      </w:r>
      <w:r>
        <w:rPr>
          <w:spacing w:val="37"/>
        </w:rPr>
        <w:t xml:space="preserve"> </w:t>
      </w:r>
      <w:r>
        <w:t>продемонстрировав</w:t>
      </w:r>
      <w:r>
        <w:rPr>
          <w:spacing w:val="37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значительного</w:t>
      </w:r>
      <w:r>
        <w:rPr>
          <w:spacing w:val="37"/>
        </w:rPr>
        <w:t xml:space="preserve"> </w:t>
      </w:r>
      <w:r>
        <w:t>снижения</w:t>
      </w:r>
      <w:r>
        <w:rPr>
          <w:spacing w:val="39"/>
        </w:rPr>
        <w:t xml:space="preserve"> </w:t>
      </w:r>
      <w:r>
        <w:t>массы</w:t>
      </w:r>
      <w:r>
        <w:rPr>
          <w:spacing w:val="41"/>
        </w:rPr>
        <w:t xml:space="preserve"> </w:t>
      </w:r>
      <w:r>
        <w:rPr>
          <w:spacing w:val="-2"/>
        </w:rPr>
        <w:t>конструкции</w:t>
      </w:r>
    </w:p>
    <w:p w14:paraId="1AE7627E" w14:textId="77777777" w:rsidR="00103674" w:rsidRDefault="00000000">
      <w:pPr>
        <w:pStyle w:val="a3"/>
        <w:spacing w:before="66"/>
        <w:ind w:left="142" w:right="429"/>
      </w:pPr>
      <w:r>
        <w:t>крыла СПС-2 при соблюдении ограничений по прочности и устойчивости. Предложенная</w:t>
      </w:r>
      <w:r>
        <w:rPr>
          <w:spacing w:val="40"/>
        </w:rPr>
        <w:t xml:space="preserve"> </w:t>
      </w:r>
      <w:r>
        <w:t>методика эффективна для оптимального проектирования конструкции крыла на ранних</w:t>
      </w:r>
      <w:r>
        <w:rPr>
          <w:spacing w:val="40"/>
        </w:rPr>
        <w:t xml:space="preserve"> </w:t>
      </w:r>
      <w:r>
        <w:rPr>
          <w:spacing w:val="-2"/>
        </w:rPr>
        <w:t>стадиях.</w:t>
      </w:r>
    </w:p>
    <w:p w14:paraId="39BA32D9" w14:textId="77777777" w:rsidR="00103674" w:rsidRDefault="00103674">
      <w:pPr>
        <w:pStyle w:val="a3"/>
        <w:spacing w:before="19"/>
        <w:ind w:left="0"/>
        <w:jc w:val="left"/>
      </w:pPr>
    </w:p>
    <w:p w14:paraId="373D8137" w14:textId="77777777" w:rsidR="00103674" w:rsidRDefault="00000000">
      <w:pPr>
        <w:pStyle w:val="2"/>
        <w:ind w:left="192" w:right="480"/>
      </w:pPr>
      <w:r>
        <w:t>Программный</w:t>
      </w:r>
      <w:r>
        <w:rPr>
          <w:spacing w:val="-9"/>
        </w:rPr>
        <w:t xml:space="preserve"> </w:t>
      </w:r>
      <w:r>
        <w:t>модуль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расчетных</w:t>
      </w:r>
      <w:r>
        <w:rPr>
          <w:spacing w:val="-7"/>
        </w:rPr>
        <w:t xml:space="preserve"> </w:t>
      </w:r>
      <w:r>
        <w:t>исследований</w:t>
      </w:r>
      <w:r>
        <w:rPr>
          <w:spacing w:val="-9"/>
        </w:rPr>
        <w:t xml:space="preserve"> </w:t>
      </w:r>
      <w:r>
        <w:t>аэродинамических</w:t>
      </w:r>
      <w:r>
        <w:rPr>
          <w:spacing w:val="-7"/>
        </w:rPr>
        <w:t xml:space="preserve"> </w:t>
      </w:r>
      <w:r>
        <w:t>характеристик</w:t>
      </w:r>
      <w:r>
        <w:rPr>
          <w:spacing w:val="40"/>
        </w:rPr>
        <w:t xml:space="preserve"> </w:t>
      </w:r>
      <w:r>
        <w:t>несущих винтов вертолетов на осевых режимах работы</w:t>
      </w:r>
    </w:p>
    <w:p w14:paraId="4D92FCFC" w14:textId="77777777" w:rsidR="00103674" w:rsidRDefault="00000000">
      <w:pPr>
        <w:pStyle w:val="a3"/>
        <w:spacing w:before="2"/>
        <w:ind w:left="1501" w:right="1790"/>
        <w:jc w:val="center"/>
      </w:pPr>
      <w:r>
        <w:t>Шомов</w:t>
      </w:r>
      <w:r>
        <w:rPr>
          <w:spacing w:val="-10"/>
        </w:rPr>
        <w:t xml:space="preserve"> </w:t>
      </w:r>
      <w:r>
        <w:t>А.И.,</w:t>
      </w:r>
      <w:r>
        <w:rPr>
          <w:spacing w:val="-9"/>
        </w:rPr>
        <w:t xml:space="preserve"> </w:t>
      </w:r>
      <w:r>
        <w:t>Константинов</w:t>
      </w:r>
      <w:r>
        <w:rPr>
          <w:spacing w:val="-5"/>
        </w:rPr>
        <w:t xml:space="preserve"> </w:t>
      </w:r>
      <w:r>
        <w:t>С.Г.,</w:t>
      </w:r>
      <w:r>
        <w:rPr>
          <w:spacing w:val="-9"/>
        </w:rPr>
        <w:t xml:space="preserve"> </w:t>
      </w:r>
      <w:r>
        <w:t>Баймуханов</w:t>
      </w:r>
      <w:r>
        <w:rPr>
          <w:spacing w:val="-9"/>
        </w:rPr>
        <w:t xml:space="preserve"> </w:t>
      </w:r>
      <w:r>
        <w:t>Т.Ж.</w:t>
      </w:r>
      <w:r>
        <w:rPr>
          <w:spacing w:val="40"/>
        </w:rPr>
        <w:t xml:space="preserve"> </w:t>
      </w:r>
      <w:r>
        <w:t>МАИ, г. Москва, Россия</w:t>
      </w:r>
    </w:p>
    <w:p w14:paraId="1B003FDE" w14:textId="77777777" w:rsidR="00103674" w:rsidRDefault="00000000">
      <w:pPr>
        <w:pStyle w:val="a3"/>
        <w:spacing w:before="2"/>
        <w:ind w:left="142" w:right="418" w:firstLine="140"/>
      </w:pPr>
      <w:r>
        <w:t>В настоящее время при решении инженерных задач, связанных с расчетами</w:t>
      </w:r>
      <w:r>
        <w:rPr>
          <w:spacing w:val="40"/>
        </w:rPr>
        <w:t xml:space="preserve"> </w:t>
      </w:r>
      <w:r>
        <w:t>аэродинамических</w:t>
      </w:r>
      <w:r>
        <w:rPr>
          <w:spacing w:val="-7"/>
        </w:rPr>
        <w:t xml:space="preserve"> </w:t>
      </w:r>
      <w:r>
        <w:t>характеристик</w:t>
      </w:r>
      <w:r>
        <w:rPr>
          <w:spacing w:val="-6"/>
        </w:rPr>
        <w:t xml:space="preserve"> </w:t>
      </w:r>
      <w:r>
        <w:t>несущих</w:t>
      </w:r>
      <w:r>
        <w:rPr>
          <w:spacing w:val="-7"/>
        </w:rPr>
        <w:t xml:space="preserve"> </w:t>
      </w:r>
      <w:r>
        <w:t>винтов</w:t>
      </w:r>
      <w:r>
        <w:rPr>
          <w:spacing w:val="-8"/>
        </w:rPr>
        <w:t xml:space="preserve"> </w:t>
      </w:r>
      <w:r>
        <w:t>вертолетов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различных</w:t>
      </w:r>
      <w:r>
        <w:rPr>
          <w:spacing w:val="-7"/>
        </w:rPr>
        <w:t xml:space="preserve"> </w:t>
      </w:r>
      <w:r>
        <w:t>режимах</w:t>
      </w:r>
      <w:r>
        <w:rPr>
          <w:spacing w:val="-7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все больше внимания уделяется численным методам CFD [1-4]. Данные</w:t>
      </w:r>
      <w:r>
        <w:rPr>
          <w:spacing w:val="-1"/>
        </w:rPr>
        <w:t xml:space="preserve"> </w:t>
      </w:r>
      <w:r>
        <w:t>подходы позволяют</w:t>
      </w:r>
      <w:r>
        <w:rPr>
          <w:spacing w:val="40"/>
        </w:rPr>
        <w:t xml:space="preserve"> </w:t>
      </w:r>
      <w:r>
        <w:t>рассчитывать несущие винты, непосредственно используя трехмерную геометрию лопасти.</w:t>
      </w:r>
      <w:r>
        <w:rPr>
          <w:spacing w:val="40"/>
        </w:rPr>
        <w:t xml:space="preserve"> </w:t>
      </w:r>
      <w:r>
        <w:t>Особенно это важно при оценке влияния геометрии сложной законцовки на суммарные</w:t>
      </w:r>
      <w:r>
        <w:rPr>
          <w:spacing w:val="40"/>
        </w:rPr>
        <w:t xml:space="preserve"> </w:t>
      </w:r>
      <w:r>
        <w:t>аэродинамические характеристики винта.</w:t>
      </w:r>
    </w:p>
    <w:p w14:paraId="739EE5D6" w14:textId="77777777" w:rsidR="00103674" w:rsidRDefault="00000000">
      <w:pPr>
        <w:pStyle w:val="a3"/>
        <w:spacing w:before="2"/>
        <w:ind w:left="142" w:right="421" w:firstLine="140"/>
      </w:pPr>
      <w:r>
        <w:t>Численный расчет такими методами состоит из следующих базовых этапов: создание</w:t>
      </w:r>
      <w:r>
        <w:rPr>
          <w:spacing w:val="40"/>
        </w:rPr>
        <w:t xml:space="preserve"> </w:t>
      </w:r>
      <w:r>
        <w:t>геометрий лопасти и расчетной области, создание расчетных сеток для лопасти и расчетной</w:t>
      </w:r>
      <w:r>
        <w:rPr>
          <w:spacing w:val="40"/>
        </w:rPr>
        <w:t xml:space="preserve"> </w:t>
      </w:r>
      <w:r>
        <w:t>области, формирование проекта с заданием несущего винта, граничных условий и режима</w:t>
      </w:r>
      <w:r>
        <w:rPr>
          <w:spacing w:val="40"/>
        </w:rPr>
        <w:t xml:space="preserve"> </w:t>
      </w:r>
      <w:r>
        <w:t>работы, расчет проекта, анализ полученных результатов расчета и формирование отчетов по</w:t>
      </w:r>
      <w:r>
        <w:rPr>
          <w:spacing w:val="40"/>
        </w:rPr>
        <w:t xml:space="preserve"> </w:t>
      </w:r>
      <w:r>
        <w:t>результатам расчетов. Существующее коммерческие программные обеспечения (Ansys,</w:t>
      </w:r>
      <w:r>
        <w:rPr>
          <w:spacing w:val="40"/>
        </w:rPr>
        <w:t xml:space="preserve"> </w:t>
      </w:r>
      <w:r>
        <w:t>ЛОГОС и др.) позволяют реализовать каждый из</w:t>
      </w:r>
      <w:r>
        <w:rPr>
          <w:spacing w:val="-1"/>
        </w:rPr>
        <w:t xml:space="preserve"> </w:t>
      </w:r>
      <w:r>
        <w:t>этих этапов. Однако, такие программы, как</w:t>
      </w:r>
      <w:r>
        <w:rPr>
          <w:spacing w:val="40"/>
        </w:rPr>
        <w:t xml:space="preserve"> </w:t>
      </w:r>
      <w:r>
        <w:t>правило, не специализированы под расчет несущих винтов. Трудоемкость задания</w:t>
      </w:r>
      <w:r>
        <w:rPr>
          <w:spacing w:val="40"/>
        </w:rPr>
        <w:t xml:space="preserve"> </w:t>
      </w:r>
      <w:r>
        <w:t>качественной расчетной сетки для лопасти и задания проекта на расчет достаточно велика.</w:t>
      </w:r>
      <w:r>
        <w:rPr>
          <w:spacing w:val="40"/>
        </w:rPr>
        <w:t xml:space="preserve"> </w:t>
      </w:r>
      <w:r>
        <w:t>Дополнительно</w:t>
      </w:r>
      <w:r>
        <w:rPr>
          <w:spacing w:val="-10"/>
        </w:rPr>
        <w:t xml:space="preserve"> </w:t>
      </w:r>
      <w:r>
        <w:t>предъявляются</w:t>
      </w:r>
      <w:r>
        <w:rPr>
          <w:spacing w:val="-8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высокие</w:t>
      </w:r>
      <w:r>
        <w:rPr>
          <w:spacing w:val="-10"/>
        </w:rPr>
        <w:t xml:space="preserve"> </w:t>
      </w: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квалификации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опыту</w:t>
      </w:r>
      <w:r>
        <w:rPr>
          <w:spacing w:val="-9"/>
        </w:rPr>
        <w:t xml:space="preserve"> </w:t>
      </w:r>
      <w:r>
        <w:t>оператора</w:t>
      </w:r>
      <w:r>
        <w:rPr>
          <w:spacing w:val="40"/>
        </w:rPr>
        <w:t xml:space="preserve"> </w:t>
      </w:r>
      <w:r>
        <w:rPr>
          <w:spacing w:val="-2"/>
        </w:rPr>
        <w:t>программы.</w:t>
      </w:r>
    </w:p>
    <w:p w14:paraId="31E439CE" w14:textId="77777777" w:rsidR="00103674" w:rsidRDefault="00000000">
      <w:pPr>
        <w:pStyle w:val="a3"/>
        <w:spacing w:before="11"/>
        <w:ind w:left="142" w:right="418" w:firstLine="140"/>
      </w:pPr>
      <w:r>
        <w:t>В данной работе представлен подход для расчётных исследований аэродинамических</w:t>
      </w:r>
      <w:r>
        <w:rPr>
          <w:spacing w:val="40"/>
        </w:rPr>
        <w:t xml:space="preserve"> </w:t>
      </w:r>
      <w:r>
        <w:t>характеристик несущих винтов вертолетов на осевых режимах работы. Подход реализован в</w:t>
      </w:r>
      <w:r>
        <w:rPr>
          <w:spacing w:val="40"/>
        </w:rPr>
        <w:t xml:space="preserve"> </w:t>
      </w:r>
      <w:r>
        <w:t>специализированном</w:t>
      </w:r>
      <w:r>
        <w:rPr>
          <w:spacing w:val="-10"/>
        </w:rPr>
        <w:t xml:space="preserve"> </w:t>
      </w:r>
      <w:r>
        <w:t>программном</w:t>
      </w:r>
      <w:r>
        <w:rPr>
          <w:spacing w:val="-10"/>
        </w:rPr>
        <w:t xml:space="preserve"> </w:t>
      </w:r>
      <w:r>
        <w:t>модуле.</w:t>
      </w:r>
      <w:r>
        <w:rPr>
          <w:spacing w:val="-10"/>
        </w:rPr>
        <w:t xml:space="preserve"> </w:t>
      </w:r>
      <w:r>
        <w:t>Модуль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использовать</w:t>
      </w:r>
      <w:r>
        <w:rPr>
          <w:spacing w:val="-10"/>
        </w:rPr>
        <w:t xml:space="preserve"> </w:t>
      </w:r>
      <w:r>
        <w:t>внешние</w:t>
      </w:r>
      <w:r>
        <w:rPr>
          <w:spacing w:val="-10"/>
        </w:rPr>
        <w:t xml:space="preserve"> </w:t>
      </w:r>
      <w:r>
        <w:t>блочно-</w:t>
      </w:r>
      <w:r>
        <w:rPr>
          <w:spacing w:val="40"/>
        </w:rPr>
        <w:t xml:space="preserve"> </w:t>
      </w:r>
      <w:r>
        <w:t>структурированные расчетные сетки (файлы с расширением msh) или создавать</w:t>
      </w:r>
      <w:r>
        <w:rPr>
          <w:spacing w:val="40"/>
        </w:rPr>
        <w:t xml:space="preserve"> </w:t>
      </w:r>
      <w:r>
        <w:t>специализированные</w:t>
      </w:r>
      <w:r>
        <w:rPr>
          <w:spacing w:val="-8"/>
        </w:rPr>
        <w:t xml:space="preserve"> </w:t>
      </w:r>
      <w:r>
        <w:t>блочно-структурированные</w:t>
      </w:r>
      <w:r>
        <w:rPr>
          <w:spacing w:val="-8"/>
        </w:rPr>
        <w:t xml:space="preserve"> </w:t>
      </w:r>
      <w:r>
        <w:t>сетки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лопасти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расчетной</w:t>
      </w:r>
      <w:r>
        <w:rPr>
          <w:spacing w:val="-7"/>
        </w:rPr>
        <w:t xml:space="preserve"> </w:t>
      </w:r>
      <w:r>
        <w:t>области.</w:t>
      </w:r>
      <w:r>
        <w:rPr>
          <w:spacing w:val="-6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несущего винта задается количество лопастей, направление вращения, положение шарниров</w:t>
      </w:r>
      <w:r>
        <w:rPr>
          <w:spacing w:val="40"/>
        </w:rPr>
        <w:t xml:space="preserve"> </w:t>
      </w:r>
      <w:r>
        <w:t>и управление (общий шаг, продольное и поперечное отклонение автомата перекоса). По</w:t>
      </w:r>
      <w:r>
        <w:rPr>
          <w:spacing w:val="40"/>
        </w:rPr>
        <w:t xml:space="preserve"> </w:t>
      </w:r>
      <w:r>
        <w:t>заданным настройкам проекта формируется файл для последующего использования во</w:t>
      </w:r>
      <w:r>
        <w:rPr>
          <w:spacing w:val="40"/>
        </w:rPr>
        <w:t xml:space="preserve"> </w:t>
      </w:r>
      <w:r>
        <w:t>внешнем решателе Ansys Fluent. Такой подход позволяет существенно сократить время на</w:t>
      </w:r>
      <w:r>
        <w:rPr>
          <w:spacing w:val="40"/>
        </w:rPr>
        <w:t xml:space="preserve"> </w:t>
      </w:r>
      <w:r>
        <w:t>подготовку проекта и на анализ результатов.</w:t>
      </w:r>
    </w:p>
    <w:p w14:paraId="1B8A5F71" w14:textId="77777777" w:rsidR="00103674" w:rsidRDefault="00000000">
      <w:pPr>
        <w:pStyle w:val="a3"/>
        <w:spacing w:before="6"/>
        <w:ind w:left="142" w:right="423" w:firstLine="140"/>
      </w:pPr>
      <w:r>
        <w:t>На базе разработанного модуля проведены численные исследования аэродинамических</w:t>
      </w:r>
      <w:r>
        <w:rPr>
          <w:spacing w:val="40"/>
        </w:rPr>
        <w:t xml:space="preserve"> </w:t>
      </w:r>
      <w:r>
        <w:t>характеристик несущего винта вертолета на осевых режимах работы. Результаты расчетов</w:t>
      </w:r>
      <w:r>
        <w:rPr>
          <w:spacing w:val="40"/>
        </w:rPr>
        <w:t xml:space="preserve"> </w:t>
      </w:r>
      <w:r>
        <w:t>удовлетворительно совпадают с результатами экспериментов [5, 6]. Использование данного</w:t>
      </w:r>
      <w:r>
        <w:rPr>
          <w:spacing w:val="40"/>
        </w:rPr>
        <w:t xml:space="preserve"> </w:t>
      </w:r>
      <w:r>
        <w:t>программного модуля показало удобство его применения в качестве инженерного</w:t>
      </w:r>
      <w:r>
        <w:rPr>
          <w:spacing w:val="40"/>
        </w:rPr>
        <w:t xml:space="preserve"> </w:t>
      </w:r>
      <w:r>
        <w:t>инструмента для расчета аэродинамических характеристик несущих винтов.</w:t>
      </w:r>
    </w:p>
    <w:p w14:paraId="267C3018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054DCB7C" w14:textId="77777777" w:rsidR="00103674" w:rsidRDefault="00000000">
      <w:pPr>
        <w:pStyle w:val="a5"/>
        <w:numPr>
          <w:ilvl w:val="0"/>
          <w:numId w:val="210"/>
        </w:numPr>
        <w:tabs>
          <w:tab w:val="left" w:pos="582"/>
        </w:tabs>
        <w:spacing w:before="2"/>
        <w:ind w:right="422" w:firstLine="140"/>
        <w:jc w:val="both"/>
        <w:rPr>
          <w:sz w:val="16"/>
        </w:rPr>
      </w:pPr>
      <w:r>
        <w:rPr>
          <w:sz w:val="16"/>
        </w:rPr>
        <w:t>Шомов А.И., Константинов С.Г., Игнаткин Ю.М. Использование метода</w:t>
      </w:r>
      <w:r>
        <w:rPr>
          <w:spacing w:val="40"/>
          <w:sz w:val="16"/>
        </w:rPr>
        <w:t xml:space="preserve"> </w:t>
      </w:r>
      <w:r>
        <w:rPr>
          <w:sz w:val="16"/>
        </w:rPr>
        <w:t>перекрывающихся</w:t>
      </w:r>
      <w:r>
        <w:rPr>
          <w:spacing w:val="-4"/>
          <w:sz w:val="16"/>
        </w:rPr>
        <w:t xml:space="preserve"> </w:t>
      </w:r>
      <w:r>
        <w:rPr>
          <w:sz w:val="16"/>
        </w:rPr>
        <w:t>сеток</w:t>
      </w:r>
      <w:r>
        <w:rPr>
          <w:spacing w:val="-3"/>
          <w:sz w:val="16"/>
        </w:rPr>
        <w:t xml:space="preserve"> </w:t>
      </w:r>
      <w:r>
        <w:rPr>
          <w:sz w:val="16"/>
        </w:rPr>
        <w:t>при</w:t>
      </w:r>
      <w:r>
        <w:rPr>
          <w:spacing w:val="-6"/>
          <w:sz w:val="16"/>
        </w:rPr>
        <w:t xml:space="preserve"> </w:t>
      </w:r>
      <w:r>
        <w:rPr>
          <w:sz w:val="16"/>
        </w:rPr>
        <w:t>моделировании</w:t>
      </w:r>
      <w:r>
        <w:rPr>
          <w:spacing w:val="-6"/>
          <w:sz w:val="16"/>
        </w:rPr>
        <w:t xml:space="preserve"> </w:t>
      </w:r>
      <w:r>
        <w:rPr>
          <w:sz w:val="16"/>
        </w:rPr>
        <w:t>обтекания</w:t>
      </w:r>
      <w:r>
        <w:rPr>
          <w:spacing w:val="-4"/>
          <w:sz w:val="16"/>
        </w:rPr>
        <w:t xml:space="preserve"> </w:t>
      </w:r>
      <w:r>
        <w:rPr>
          <w:sz w:val="16"/>
        </w:rPr>
        <w:t>несущего</w:t>
      </w:r>
      <w:r>
        <w:rPr>
          <w:spacing w:val="-5"/>
          <w:sz w:val="16"/>
        </w:rPr>
        <w:t xml:space="preserve"> </w:t>
      </w:r>
      <w:r>
        <w:rPr>
          <w:sz w:val="16"/>
        </w:rPr>
        <w:t>винта</w:t>
      </w:r>
      <w:r>
        <w:rPr>
          <w:spacing w:val="-6"/>
          <w:sz w:val="16"/>
        </w:rPr>
        <w:t xml:space="preserve"> </w:t>
      </w:r>
      <w:r>
        <w:rPr>
          <w:sz w:val="16"/>
        </w:rPr>
        <w:t>с</w:t>
      </w:r>
      <w:r>
        <w:rPr>
          <w:spacing w:val="-3"/>
          <w:sz w:val="16"/>
        </w:rPr>
        <w:t xml:space="preserve"> </w:t>
      </w:r>
      <w:r>
        <w:rPr>
          <w:sz w:val="16"/>
        </w:rPr>
        <w:t>учетом</w:t>
      </w:r>
      <w:r>
        <w:rPr>
          <w:spacing w:val="-7"/>
          <w:sz w:val="16"/>
        </w:rPr>
        <w:t xml:space="preserve"> </w:t>
      </w:r>
      <w:r>
        <w:rPr>
          <w:sz w:val="16"/>
        </w:rPr>
        <w:t>кинематики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свободного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махового</w:t>
      </w:r>
      <w:r>
        <w:rPr>
          <w:spacing w:val="-10"/>
          <w:sz w:val="16"/>
        </w:rPr>
        <w:t xml:space="preserve"> </w:t>
      </w:r>
      <w:r>
        <w:rPr>
          <w:sz w:val="16"/>
        </w:rPr>
        <w:t>движения</w:t>
      </w:r>
      <w:r>
        <w:rPr>
          <w:spacing w:val="-10"/>
          <w:sz w:val="16"/>
        </w:rPr>
        <w:t xml:space="preserve"> </w:t>
      </w:r>
      <w:r>
        <w:rPr>
          <w:sz w:val="16"/>
        </w:rPr>
        <w:t>лопастей.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книге:</w:t>
      </w:r>
      <w:r>
        <w:rPr>
          <w:spacing w:val="-10"/>
          <w:sz w:val="16"/>
        </w:rPr>
        <w:t xml:space="preserve"> </w:t>
      </w:r>
      <w:r>
        <w:rPr>
          <w:sz w:val="16"/>
        </w:rPr>
        <w:t>Международный</w:t>
      </w:r>
      <w:r>
        <w:rPr>
          <w:spacing w:val="-10"/>
          <w:sz w:val="16"/>
        </w:rPr>
        <w:t xml:space="preserve"> </w:t>
      </w:r>
      <w:r>
        <w:rPr>
          <w:sz w:val="16"/>
        </w:rPr>
        <w:t>конгресс</w:t>
      </w:r>
      <w:r>
        <w:rPr>
          <w:spacing w:val="-10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аэронавтике. Сборник тезисов. М, 2023. С. 830-831.</w:t>
      </w:r>
    </w:p>
    <w:p w14:paraId="14840175" w14:textId="77777777" w:rsidR="00103674" w:rsidRDefault="00000000">
      <w:pPr>
        <w:pStyle w:val="a5"/>
        <w:numPr>
          <w:ilvl w:val="0"/>
          <w:numId w:val="210"/>
        </w:numPr>
        <w:tabs>
          <w:tab w:val="left" w:pos="487"/>
        </w:tabs>
        <w:spacing w:before="4"/>
        <w:ind w:right="431" w:firstLine="140"/>
        <w:jc w:val="both"/>
        <w:rPr>
          <w:sz w:val="16"/>
        </w:rPr>
      </w:pPr>
      <w:r>
        <w:rPr>
          <w:sz w:val="16"/>
        </w:rPr>
        <w:t>Игнаткин Ю.М., Константинов С.Г. Исследование аэродинамических характеристик</w:t>
      </w:r>
      <w:r>
        <w:rPr>
          <w:spacing w:val="40"/>
          <w:sz w:val="16"/>
        </w:rPr>
        <w:t xml:space="preserve"> </w:t>
      </w:r>
      <w:r>
        <w:rPr>
          <w:sz w:val="16"/>
        </w:rPr>
        <w:t>несущего винта вертолета методом CFD. Труды МАИ, вып. 57, 2012.</w:t>
      </w:r>
    </w:p>
    <w:p w14:paraId="27389BD4" w14:textId="77777777" w:rsidR="00103674" w:rsidRDefault="00000000">
      <w:pPr>
        <w:pStyle w:val="a5"/>
        <w:numPr>
          <w:ilvl w:val="0"/>
          <w:numId w:val="210"/>
        </w:numPr>
        <w:tabs>
          <w:tab w:val="left" w:pos="472"/>
        </w:tabs>
        <w:spacing w:before="2"/>
        <w:ind w:right="430" w:firstLine="140"/>
        <w:jc w:val="both"/>
        <w:rPr>
          <w:sz w:val="16"/>
        </w:rPr>
      </w:pPr>
      <w:r>
        <w:rPr>
          <w:sz w:val="16"/>
        </w:rPr>
        <w:t>Вершков В.А., Крицкий Б.С., Миргазов Р.М. Особенности моделирования обтекания</w:t>
      </w:r>
      <w:r>
        <w:rPr>
          <w:spacing w:val="40"/>
          <w:sz w:val="16"/>
        </w:rPr>
        <w:t xml:space="preserve"> </w:t>
      </w:r>
      <w:r>
        <w:rPr>
          <w:sz w:val="16"/>
        </w:rPr>
        <w:t>несущего винта вертолета с учетом произвольного движения лопастей. // Научный вестник</w:t>
      </w:r>
      <w:r>
        <w:rPr>
          <w:spacing w:val="40"/>
          <w:sz w:val="16"/>
        </w:rPr>
        <w:t xml:space="preserve"> </w:t>
      </w:r>
      <w:r>
        <w:rPr>
          <w:sz w:val="16"/>
        </w:rPr>
        <w:t>МГТУ ГА. 2019;22(3):25-34.</w:t>
      </w:r>
    </w:p>
    <w:p w14:paraId="41BEE1F1" w14:textId="77777777" w:rsidR="00103674" w:rsidRDefault="00000000">
      <w:pPr>
        <w:pStyle w:val="a5"/>
        <w:numPr>
          <w:ilvl w:val="0"/>
          <w:numId w:val="210"/>
        </w:numPr>
        <w:tabs>
          <w:tab w:val="left" w:pos="452"/>
        </w:tabs>
        <w:spacing w:before="5" w:line="237" w:lineRule="auto"/>
        <w:ind w:right="423" w:firstLine="140"/>
        <w:jc w:val="both"/>
        <w:rPr>
          <w:sz w:val="16"/>
        </w:rPr>
      </w:pPr>
      <w:r>
        <w:rPr>
          <w:sz w:val="16"/>
        </w:rPr>
        <w:t>Абалакин И.В., Бобков В.Г., Липатов А.В., Козубская Т.К. Моделирование шарнирного</w:t>
      </w:r>
      <w:r>
        <w:rPr>
          <w:spacing w:val="40"/>
          <w:sz w:val="16"/>
        </w:rPr>
        <w:t xml:space="preserve"> </w:t>
      </w:r>
      <w:r>
        <w:rPr>
          <w:sz w:val="16"/>
        </w:rPr>
        <w:t>несущего винта вертолёта. В сборнике: Вычислительный эксперимент в акустике и</w:t>
      </w:r>
      <w:r>
        <w:rPr>
          <w:spacing w:val="40"/>
          <w:sz w:val="16"/>
        </w:rPr>
        <w:t xml:space="preserve"> </w:t>
      </w:r>
      <w:r>
        <w:rPr>
          <w:sz w:val="16"/>
        </w:rPr>
        <w:t>аэродинамике. Сборник трудов 10-й российской конференции. М., 2024. С. 237-239.</w:t>
      </w:r>
    </w:p>
    <w:p w14:paraId="52EEB0CB" w14:textId="77777777" w:rsidR="00103674" w:rsidRDefault="00000000">
      <w:pPr>
        <w:pStyle w:val="a5"/>
        <w:numPr>
          <w:ilvl w:val="0"/>
          <w:numId w:val="210"/>
        </w:numPr>
        <w:tabs>
          <w:tab w:val="left" w:pos="517"/>
        </w:tabs>
        <w:spacing w:before="2"/>
        <w:ind w:right="429" w:firstLine="140"/>
        <w:jc w:val="both"/>
        <w:rPr>
          <w:sz w:val="16"/>
        </w:rPr>
      </w:pPr>
      <w:r>
        <w:rPr>
          <w:sz w:val="16"/>
        </w:rPr>
        <w:t>Миль М.Л., Некрасов А.В. Расчет и проектирование. Т 1. Аэродинамика. М.: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Машиностроение.</w:t>
      </w:r>
      <w:r>
        <w:rPr>
          <w:spacing w:val="-1"/>
          <w:sz w:val="16"/>
        </w:rPr>
        <w:t xml:space="preserve"> </w:t>
      </w:r>
      <w:r>
        <w:rPr>
          <w:sz w:val="16"/>
        </w:rPr>
        <w:t>1966.</w:t>
      </w:r>
    </w:p>
    <w:p w14:paraId="0BD628A4" w14:textId="77777777" w:rsidR="00103674" w:rsidRDefault="00000000">
      <w:pPr>
        <w:pStyle w:val="a5"/>
        <w:numPr>
          <w:ilvl w:val="0"/>
          <w:numId w:val="210"/>
        </w:numPr>
        <w:tabs>
          <w:tab w:val="left" w:pos="728"/>
        </w:tabs>
        <w:spacing w:before="66"/>
        <w:ind w:left="728" w:hanging="160"/>
        <w:jc w:val="left"/>
        <w:rPr>
          <w:sz w:val="16"/>
        </w:rPr>
      </w:pPr>
      <w:r>
        <w:rPr>
          <w:sz w:val="16"/>
        </w:rPr>
        <w:t>Петросян</w:t>
      </w:r>
      <w:r>
        <w:rPr>
          <w:spacing w:val="-5"/>
          <w:sz w:val="16"/>
        </w:rPr>
        <w:t xml:space="preserve"> </w:t>
      </w:r>
      <w:r>
        <w:rPr>
          <w:sz w:val="16"/>
        </w:rPr>
        <w:t>Э.А.</w:t>
      </w:r>
      <w:r>
        <w:rPr>
          <w:spacing w:val="-3"/>
          <w:sz w:val="16"/>
        </w:rPr>
        <w:t xml:space="preserve"> </w:t>
      </w:r>
      <w:r>
        <w:rPr>
          <w:sz w:val="16"/>
        </w:rPr>
        <w:t>Аэродинамика</w:t>
      </w:r>
      <w:r>
        <w:rPr>
          <w:spacing w:val="-5"/>
          <w:sz w:val="16"/>
        </w:rPr>
        <w:t xml:space="preserve"> </w:t>
      </w:r>
      <w:r>
        <w:rPr>
          <w:sz w:val="16"/>
        </w:rPr>
        <w:t>соосного</w:t>
      </w:r>
      <w:r>
        <w:rPr>
          <w:spacing w:val="-4"/>
          <w:sz w:val="16"/>
        </w:rPr>
        <w:t xml:space="preserve"> </w:t>
      </w:r>
      <w:r>
        <w:rPr>
          <w:sz w:val="16"/>
        </w:rPr>
        <w:t>вертолета.</w:t>
      </w:r>
      <w:r>
        <w:rPr>
          <w:spacing w:val="-3"/>
          <w:sz w:val="16"/>
        </w:rPr>
        <w:t xml:space="preserve"> </w:t>
      </w:r>
      <w:r>
        <w:rPr>
          <w:sz w:val="16"/>
        </w:rPr>
        <w:t>Москва.</w:t>
      </w:r>
      <w:r>
        <w:rPr>
          <w:spacing w:val="-4"/>
          <w:sz w:val="16"/>
        </w:rPr>
        <w:t xml:space="preserve"> </w:t>
      </w:r>
      <w:r>
        <w:rPr>
          <w:sz w:val="16"/>
        </w:rPr>
        <w:t>Полигон</w:t>
      </w:r>
      <w:r>
        <w:rPr>
          <w:spacing w:val="-4"/>
          <w:sz w:val="16"/>
        </w:rPr>
        <w:t xml:space="preserve"> </w:t>
      </w:r>
      <w:r>
        <w:rPr>
          <w:sz w:val="16"/>
        </w:rPr>
        <w:t>пресс.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2004.</w:t>
      </w:r>
    </w:p>
    <w:p w14:paraId="31E1D7D2" w14:textId="77777777" w:rsidR="00103674" w:rsidRDefault="00103674">
      <w:pPr>
        <w:pStyle w:val="a3"/>
        <w:spacing w:before="17"/>
        <w:ind w:left="0"/>
        <w:jc w:val="left"/>
      </w:pPr>
    </w:p>
    <w:p w14:paraId="40216EA1" w14:textId="77777777" w:rsidR="00103674" w:rsidRDefault="00000000">
      <w:pPr>
        <w:pStyle w:val="2"/>
        <w:ind w:left="526" w:right="248"/>
      </w:pPr>
      <w:r>
        <w:t>Синтез</w:t>
      </w:r>
      <w:r>
        <w:rPr>
          <w:spacing w:val="-9"/>
        </w:rPr>
        <w:t xml:space="preserve"> </w:t>
      </w:r>
      <w:r>
        <w:t>адаптивной</w:t>
      </w:r>
      <w:r>
        <w:rPr>
          <w:spacing w:val="-8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продольным</w:t>
      </w:r>
      <w:r>
        <w:rPr>
          <w:spacing w:val="-6"/>
        </w:rPr>
        <w:t xml:space="preserve"> </w:t>
      </w:r>
      <w:r>
        <w:t>движением</w:t>
      </w:r>
      <w:r>
        <w:rPr>
          <w:spacing w:val="-6"/>
        </w:rPr>
        <w:t xml:space="preserve"> </w:t>
      </w:r>
      <w:r>
        <w:rPr>
          <w:spacing w:val="-2"/>
        </w:rPr>
        <w:t>малоразмерного</w:t>
      </w:r>
    </w:p>
    <w:p w14:paraId="5D9DDA12" w14:textId="77777777" w:rsidR="00103674" w:rsidRDefault="00000000">
      <w:pPr>
        <w:spacing w:before="1"/>
        <w:ind w:left="482" w:right="197"/>
        <w:jc w:val="center"/>
        <w:rPr>
          <w:b/>
          <w:sz w:val="16"/>
        </w:rPr>
      </w:pPr>
      <w:r>
        <w:rPr>
          <w:b/>
          <w:sz w:val="16"/>
        </w:rPr>
        <w:t>летательного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аппарата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на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основе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принципа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нелинейной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обратной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динамики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с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онлайн-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lastRenderedPageBreak/>
        <w:t>идентификацией аэродинамических коэффициентов</w:t>
      </w:r>
    </w:p>
    <w:p w14:paraId="0BC3DE9A" w14:textId="77777777" w:rsidR="00103674" w:rsidRDefault="00000000">
      <w:pPr>
        <w:pStyle w:val="a3"/>
        <w:spacing w:before="2"/>
        <w:ind w:left="1882" w:right="1595"/>
        <w:jc w:val="center"/>
      </w:pPr>
      <w:r>
        <w:t>Щербаков</w:t>
      </w:r>
      <w:r>
        <w:rPr>
          <w:spacing w:val="-9"/>
        </w:rPr>
        <w:t xml:space="preserve"> </w:t>
      </w:r>
      <w:r>
        <w:t>А.И.,</w:t>
      </w:r>
      <w:r>
        <w:rPr>
          <w:spacing w:val="-8"/>
        </w:rPr>
        <w:t xml:space="preserve"> </w:t>
      </w:r>
      <w:r>
        <w:t>Ефремов</w:t>
      </w:r>
      <w:r>
        <w:rPr>
          <w:spacing w:val="-8"/>
        </w:rPr>
        <w:t xml:space="preserve"> </w:t>
      </w:r>
      <w:r>
        <w:t>А.В.,</w:t>
      </w:r>
      <w:r>
        <w:rPr>
          <w:spacing w:val="-9"/>
        </w:rPr>
        <w:t xml:space="preserve"> </w:t>
      </w:r>
      <w:r>
        <w:t>Хилали</w:t>
      </w:r>
      <w:r>
        <w:rPr>
          <w:spacing w:val="-9"/>
        </w:rPr>
        <w:t xml:space="preserve"> </w:t>
      </w:r>
      <w:r>
        <w:t>Ахмад</w:t>
      </w:r>
      <w:r>
        <w:rPr>
          <w:spacing w:val="40"/>
        </w:rPr>
        <w:t xml:space="preserve"> </w:t>
      </w:r>
      <w:r>
        <w:t>МАИ, г. Москва, Россия</w:t>
      </w:r>
    </w:p>
    <w:p w14:paraId="743F694C" w14:textId="77777777" w:rsidR="00103674" w:rsidRDefault="00000000">
      <w:pPr>
        <w:pStyle w:val="a3"/>
        <w:spacing w:before="2"/>
        <w:ind w:right="133" w:firstLine="140"/>
      </w:pPr>
      <w:r>
        <w:t>В работе решается задача синтеза робастной системы управления продольным движением</w:t>
      </w:r>
      <w:r>
        <w:rPr>
          <w:spacing w:val="40"/>
        </w:rPr>
        <w:t xml:space="preserve"> </w:t>
      </w:r>
      <w:r>
        <w:t>малоразмерного летательного аппарата (МЛА). В качестве базового метода синтеза</w:t>
      </w:r>
      <w:r>
        <w:rPr>
          <w:spacing w:val="40"/>
        </w:rPr>
        <w:t xml:space="preserve"> </w:t>
      </w:r>
      <w:r>
        <w:t>регулятора используется принцип нелинейной обратной динамики (НОД), также известный</w:t>
      </w:r>
      <w:r>
        <w:rPr>
          <w:spacing w:val="40"/>
        </w:rPr>
        <w:t xml:space="preserve"> </w:t>
      </w:r>
      <w:r>
        <w:t>как метод линеаризации обратной связью (Feedback Linearization). Данный метод позволяет</w:t>
      </w:r>
      <w:r>
        <w:rPr>
          <w:spacing w:val="40"/>
        </w:rPr>
        <w:t xml:space="preserve"> </w:t>
      </w:r>
      <w:r>
        <w:t>компенсировать нелинейную динамику объекта, однако предъявляет высокие требования к</w:t>
      </w:r>
      <w:r>
        <w:rPr>
          <w:spacing w:val="40"/>
        </w:rPr>
        <w:t xml:space="preserve"> </w:t>
      </w:r>
      <w:r>
        <w:t>точности математической модели.</w:t>
      </w:r>
    </w:p>
    <w:p w14:paraId="3FB78105" w14:textId="77777777" w:rsidR="00103674" w:rsidRDefault="00000000">
      <w:pPr>
        <w:pStyle w:val="a3"/>
        <w:spacing w:before="2"/>
        <w:ind w:right="137" w:firstLine="140"/>
      </w:pPr>
      <w:r>
        <w:t>Для обеспечения робастности системы в условиях изменяющихся параметров объекта</w:t>
      </w:r>
      <w:r>
        <w:rPr>
          <w:spacing w:val="40"/>
        </w:rPr>
        <w:t xml:space="preserve"> </w:t>
      </w:r>
      <w:r>
        <w:t>управления предложено использовать адаптацию регулятора на основе онлайн-</w:t>
      </w:r>
      <w:r>
        <w:rPr>
          <w:spacing w:val="40"/>
        </w:rPr>
        <w:t xml:space="preserve"> </w:t>
      </w:r>
      <w:r>
        <w:t>идентификации аэродинамических коэффициентов. Идентификация проводится в</w:t>
      </w:r>
      <w:r>
        <w:rPr>
          <w:spacing w:val="40"/>
        </w:rPr>
        <w:t xml:space="preserve"> </w:t>
      </w:r>
      <w:r>
        <w:t>пространстве состояний с помощью рекурсивного метода наименьших квадратов (РМНК).</w:t>
      </w:r>
      <w:r>
        <w:rPr>
          <w:spacing w:val="40"/>
        </w:rPr>
        <w:t xml:space="preserve"> </w:t>
      </w:r>
      <w:r>
        <w:t>Выбор РМНК обусловлен его способностью обеспечивать апериодическую сходимость</w:t>
      </w:r>
      <w:r>
        <w:rPr>
          <w:spacing w:val="40"/>
        </w:rPr>
        <w:t xml:space="preserve"> </w:t>
      </w:r>
      <w:r>
        <w:t>оценок параметров в реальном времени и относительно невысокой вычислительной</w:t>
      </w:r>
      <w:r>
        <w:rPr>
          <w:spacing w:val="40"/>
        </w:rPr>
        <w:t xml:space="preserve"> </w:t>
      </w:r>
      <w:r>
        <w:t>сложностью, что делает его применимым для реализации на бортовых вычислителях.</w:t>
      </w:r>
    </w:p>
    <w:p w14:paraId="7DDD72C1" w14:textId="77777777" w:rsidR="00103674" w:rsidRDefault="00000000">
      <w:pPr>
        <w:pStyle w:val="a3"/>
        <w:spacing w:before="8"/>
        <w:ind w:right="141" w:firstLine="140"/>
      </w:pPr>
      <w:r>
        <w:t>Исследования</w:t>
      </w:r>
      <w:r>
        <w:rPr>
          <w:spacing w:val="-10"/>
        </w:rPr>
        <w:t xml:space="preserve"> </w:t>
      </w:r>
      <w:r>
        <w:t>проводились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нелинейной</w:t>
      </w:r>
      <w:r>
        <w:rPr>
          <w:spacing w:val="-10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динамики</w:t>
      </w:r>
      <w:r>
        <w:rPr>
          <w:spacing w:val="-10"/>
        </w:rPr>
        <w:t xml:space="preserve"> </w:t>
      </w:r>
      <w:r>
        <w:t>полета</w:t>
      </w:r>
      <w:r>
        <w:rPr>
          <w:spacing w:val="-10"/>
        </w:rPr>
        <w:t xml:space="preserve"> </w:t>
      </w:r>
      <w:r>
        <w:t>малоразмерного</w:t>
      </w:r>
      <w:r>
        <w:rPr>
          <w:spacing w:val="40"/>
        </w:rPr>
        <w:t xml:space="preserve"> </w:t>
      </w:r>
      <w:r>
        <w:t>ЛА. На первом этапе была получена линеаризованная модель динамики МЛА путем</w:t>
      </w:r>
      <w:r>
        <w:rPr>
          <w:spacing w:val="40"/>
        </w:rPr>
        <w:t xml:space="preserve"> </w:t>
      </w:r>
      <w:r>
        <w:t>идентификации параметров передаточной функции методом коэффициентов Фурье. На ее</w:t>
      </w:r>
      <w:r>
        <w:rPr>
          <w:spacing w:val="40"/>
        </w:rPr>
        <w:t xml:space="preserve"> </w:t>
      </w:r>
      <w:r>
        <w:t>основе синтезирован и использован для сравнения традиционный ПИД-регулятор, а также</w:t>
      </w:r>
      <w:r>
        <w:rPr>
          <w:spacing w:val="40"/>
        </w:rPr>
        <w:t xml:space="preserve"> </w:t>
      </w:r>
      <w:r>
        <w:t>неадаптивный регулятор НОД.</w:t>
      </w:r>
    </w:p>
    <w:p w14:paraId="3388636E" w14:textId="77777777" w:rsidR="00103674" w:rsidRDefault="00000000">
      <w:pPr>
        <w:pStyle w:val="a3"/>
        <w:spacing w:before="5"/>
        <w:ind w:right="131" w:firstLine="140"/>
      </w:pPr>
      <w:r>
        <w:t>Математическое моделирование подтвердило, что адаптивная система на основе НОД с</w:t>
      </w:r>
      <w:r>
        <w:rPr>
          <w:spacing w:val="40"/>
        </w:rPr>
        <w:t xml:space="preserve"> </w:t>
      </w:r>
      <w:r>
        <w:t>онлайн-идентификацией</w:t>
      </w:r>
      <w:r>
        <w:rPr>
          <w:spacing w:val="-1"/>
        </w:rPr>
        <w:t xml:space="preserve"> </w:t>
      </w:r>
      <w:r>
        <w:t>РМНК</w:t>
      </w:r>
      <w:r>
        <w:rPr>
          <w:spacing w:val="-2"/>
        </w:rPr>
        <w:t xml:space="preserve"> </w:t>
      </w:r>
      <w:r>
        <w:t>превосходит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точности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робастности</w:t>
      </w:r>
      <w:r>
        <w:rPr>
          <w:spacing w:val="-1"/>
        </w:rPr>
        <w:t xml:space="preserve"> </w:t>
      </w:r>
      <w:r>
        <w:t>как ПИД-регулятор,</w:t>
      </w:r>
      <w:r>
        <w:rPr>
          <w:spacing w:val="40"/>
        </w:rPr>
        <w:t xml:space="preserve"> </w:t>
      </w:r>
      <w:r>
        <w:t>так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неадаптивный</w:t>
      </w:r>
      <w:r>
        <w:rPr>
          <w:spacing w:val="-10"/>
        </w:rPr>
        <w:t xml:space="preserve"> </w:t>
      </w:r>
      <w:r>
        <w:t>НОД-регулятор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значительных</w:t>
      </w:r>
      <w:r>
        <w:rPr>
          <w:spacing w:val="-9"/>
        </w:rPr>
        <w:t xml:space="preserve"> </w:t>
      </w:r>
      <w:r>
        <w:t>изменениях</w:t>
      </w:r>
      <w:r>
        <w:rPr>
          <w:spacing w:val="-9"/>
        </w:rPr>
        <w:t xml:space="preserve"> </w:t>
      </w:r>
      <w:r>
        <w:t>высоты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полета.</w:t>
      </w:r>
      <w:r>
        <w:rPr>
          <w:spacing w:val="40"/>
        </w:rPr>
        <w:t xml:space="preserve"> </w:t>
      </w:r>
      <w:r>
        <w:t>Предложенный подход демонстрирует потенциал для практической реализации в системах</w:t>
      </w:r>
      <w:r>
        <w:rPr>
          <w:spacing w:val="40"/>
        </w:rPr>
        <w:t xml:space="preserve"> </w:t>
      </w:r>
      <w:r>
        <w:t>управления ЛА различных классов.</w:t>
      </w:r>
    </w:p>
    <w:p w14:paraId="125B3C9E" w14:textId="77777777" w:rsidR="00103674" w:rsidRDefault="00000000">
      <w:pPr>
        <w:pStyle w:val="a3"/>
        <w:spacing w:before="6" w:line="182" w:lineRule="exact"/>
        <w:ind w:left="568"/>
        <w:jc w:val="left"/>
      </w:pPr>
      <w:r>
        <w:rPr>
          <w:spacing w:val="-2"/>
        </w:rPr>
        <w:t>Литература:</w:t>
      </w:r>
    </w:p>
    <w:p w14:paraId="51314214" w14:textId="77777777" w:rsidR="00103674" w:rsidRPr="0017427D" w:rsidRDefault="00000000">
      <w:pPr>
        <w:pStyle w:val="a5"/>
        <w:numPr>
          <w:ilvl w:val="0"/>
          <w:numId w:val="209"/>
        </w:numPr>
        <w:tabs>
          <w:tab w:val="left" w:pos="762"/>
        </w:tabs>
        <w:spacing w:before="0"/>
        <w:ind w:right="141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Z. T. Dydek, “Adaptive Control of Unmanned Aerial Systems”. Massachusetts, England,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Massachusetts Institute of Technology 2010.</w:t>
      </w:r>
    </w:p>
    <w:p w14:paraId="69C0DA72" w14:textId="77777777" w:rsidR="00103674" w:rsidRDefault="00000000">
      <w:pPr>
        <w:pStyle w:val="a5"/>
        <w:numPr>
          <w:ilvl w:val="0"/>
          <w:numId w:val="209"/>
        </w:numPr>
        <w:tabs>
          <w:tab w:val="left" w:pos="762"/>
        </w:tabs>
        <w:spacing w:before="0"/>
        <w:ind w:right="141" w:firstLine="140"/>
        <w:jc w:val="both"/>
        <w:rPr>
          <w:sz w:val="16"/>
        </w:rPr>
      </w:pPr>
      <w:r w:rsidRPr="0017427D">
        <w:rPr>
          <w:sz w:val="16"/>
          <w:lang w:val="en-US"/>
        </w:rPr>
        <w:t>E. Safwat, “Nonlinear Dynamic Inversion Flight Controller for Small Unmanned Aircraft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Vehicle”. </w:t>
      </w:r>
      <w:r>
        <w:rPr>
          <w:sz w:val="16"/>
        </w:rPr>
        <w:t>School of Automation, Northwestern Polytechnical University.</w:t>
      </w:r>
    </w:p>
    <w:p w14:paraId="268937CF" w14:textId="77777777" w:rsidR="00103674" w:rsidRPr="0017427D" w:rsidRDefault="00000000">
      <w:pPr>
        <w:pStyle w:val="a5"/>
        <w:numPr>
          <w:ilvl w:val="0"/>
          <w:numId w:val="209"/>
        </w:numPr>
        <w:tabs>
          <w:tab w:val="left" w:pos="752"/>
        </w:tabs>
        <w:spacing w:before="2"/>
        <w:ind w:right="132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Efremov A.V.; Efremov E.V.; Tiaglik M.S.; Irgaleev I. Kh; Shcherbakov A.I.; Mbikayi Z.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Adaptive flight control system for flight safety improvement in reentry and other high-velocity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vehicles // Acta Astronautica, Volume 204 –2023 – P. 900-911</w:t>
      </w:r>
    </w:p>
    <w:p w14:paraId="6DE2ED04" w14:textId="77777777" w:rsidR="00C4602B" w:rsidRDefault="00C4602B" w:rsidP="00C4602B">
      <w:pPr>
        <w:pStyle w:val="2"/>
        <w:spacing w:before="203"/>
        <w:ind w:right="668"/>
        <w:jc w:val="left"/>
      </w:pPr>
    </w:p>
    <w:p w14:paraId="6E6C9592" w14:textId="3D652FAE" w:rsidR="00103674" w:rsidRDefault="00000000">
      <w:pPr>
        <w:pStyle w:val="2"/>
        <w:spacing w:before="203"/>
        <w:ind w:left="377" w:right="668"/>
      </w:pPr>
      <w:r>
        <w:t>Техническая</w:t>
      </w:r>
      <w:r>
        <w:rPr>
          <w:spacing w:val="-9"/>
        </w:rPr>
        <w:t xml:space="preserve"> </w:t>
      </w:r>
      <w:r>
        <w:t>реализация</w:t>
      </w:r>
      <w:r>
        <w:rPr>
          <w:spacing w:val="-4"/>
        </w:rPr>
        <w:t xml:space="preserve"> </w:t>
      </w:r>
      <w:r>
        <w:t>комплекса</w:t>
      </w:r>
      <w:r>
        <w:rPr>
          <w:spacing w:val="-7"/>
        </w:rPr>
        <w:t xml:space="preserve"> </w:t>
      </w:r>
      <w:r>
        <w:t>автономного</w:t>
      </w:r>
      <w:r>
        <w:rPr>
          <w:spacing w:val="-7"/>
        </w:rPr>
        <w:t xml:space="preserve"> </w:t>
      </w:r>
      <w:r>
        <w:t>парения</w:t>
      </w:r>
      <w:r>
        <w:rPr>
          <w:spacing w:val="-4"/>
        </w:rPr>
        <w:t xml:space="preserve"> </w:t>
      </w:r>
      <w:r>
        <w:t>БПЛА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турбулентном</w:t>
      </w:r>
      <w:r>
        <w:rPr>
          <w:spacing w:val="40"/>
        </w:rPr>
        <w:t xml:space="preserve"> </w:t>
      </w:r>
      <w:r>
        <w:t>пограничном слое атмосферы</w:t>
      </w:r>
    </w:p>
    <w:p w14:paraId="56B2F8CD" w14:textId="77777777" w:rsidR="00103674" w:rsidRDefault="00000000">
      <w:pPr>
        <w:pStyle w:val="a3"/>
        <w:spacing w:before="2"/>
        <w:ind w:left="2008" w:right="2292"/>
        <w:jc w:val="center"/>
      </w:pPr>
      <w:r>
        <w:t>Гритчин</w:t>
      </w:r>
      <w:r>
        <w:rPr>
          <w:spacing w:val="-8"/>
        </w:rPr>
        <w:t xml:space="preserve"> </w:t>
      </w:r>
      <w:r>
        <w:t>Д.М.,</w:t>
      </w:r>
      <w:r>
        <w:rPr>
          <w:spacing w:val="-7"/>
        </w:rPr>
        <w:t xml:space="preserve"> </w:t>
      </w:r>
      <w:r>
        <w:t>Шилов</w:t>
      </w:r>
      <w:r>
        <w:rPr>
          <w:spacing w:val="-7"/>
        </w:rPr>
        <w:t xml:space="preserve"> </w:t>
      </w:r>
      <w:r>
        <w:t>М.С.,</w:t>
      </w:r>
      <w:r>
        <w:rPr>
          <w:spacing w:val="-7"/>
        </w:rPr>
        <w:t xml:space="preserve"> </w:t>
      </w:r>
      <w:r>
        <w:t>Ежов</w:t>
      </w:r>
      <w:r>
        <w:rPr>
          <w:spacing w:val="-8"/>
        </w:rPr>
        <w:t xml:space="preserve"> </w:t>
      </w:r>
      <w:r>
        <w:t>А.Д.</w:t>
      </w:r>
      <w:r>
        <w:rPr>
          <w:spacing w:val="40"/>
        </w:rPr>
        <w:t xml:space="preserve"> </w:t>
      </w:r>
      <w:r>
        <w:t>МАИ, г. Москва, Россия</w:t>
      </w:r>
    </w:p>
    <w:p w14:paraId="2AFFA691" w14:textId="77777777" w:rsidR="00103674" w:rsidRDefault="00000000">
      <w:pPr>
        <w:pStyle w:val="a3"/>
        <w:spacing w:before="2"/>
        <w:ind w:left="142" w:right="428" w:firstLine="140"/>
      </w:pPr>
      <w:r>
        <w:t>Повышение продолжительности и дальности полёта беспилотных летательных аппаратов</w:t>
      </w:r>
      <w:r>
        <w:rPr>
          <w:spacing w:val="40"/>
        </w:rPr>
        <w:t xml:space="preserve"> </w:t>
      </w:r>
      <w:r>
        <w:t>является критически важной задачей для их применения в мониторинге, связи и разведке.</w:t>
      </w:r>
      <w:r>
        <w:rPr>
          <w:spacing w:val="40"/>
        </w:rPr>
        <w:t xml:space="preserve"> </w:t>
      </w:r>
      <w:r>
        <w:t>Одним из наиболее перспективных путей решения этой проблемы является использование</w:t>
      </w:r>
      <w:r>
        <w:rPr>
          <w:spacing w:val="40"/>
        </w:rPr>
        <w:t xml:space="preserve"> </w:t>
      </w:r>
      <w:r>
        <w:t>энергии</w:t>
      </w:r>
      <w:r>
        <w:rPr>
          <w:spacing w:val="-1"/>
        </w:rPr>
        <w:t xml:space="preserve"> </w:t>
      </w:r>
      <w:r>
        <w:t>атмосферных</w:t>
      </w:r>
      <w:r>
        <w:rPr>
          <w:spacing w:val="-1"/>
        </w:rPr>
        <w:t xml:space="preserve"> </w:t>
      </w:r>
      <w:r>
        <w:t>восходящих</w:t>
      </w:r>
      <w:r>
        <w:rPr>
          <w:spacing w:val="-1"/>
        </w:rPr>
        <w:t xml:space="preserve"> </w:t>
      </w:r>
      <w:r>
        <w:t>потоков.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докладе</w:t>
      </w:r>
      <w:r>
        <w:rPr>
          <w:spacing w:val="-2"/>
        </w:rPr>
        <w:t xml:space="preserve"> </w:t>
      </w:r>
      <w:r>
        <w:t>рассматривается практический</w:t>
      </w:r>
      <w:r>
        <w:rPr>
          <w:spacing w:val="-1"/>
        </w:rPr>
        <w:t xml:space="preserve"> </w:t>
      </w:r>
      <w:r>
        <w:t>аспект</w:t>
      </w:r>
      <w:r>
        <w:rPr>
          <w:spacing w:val="40"/>
        </w:rPr>
        <w:t xml:space="preserve"> </w:t>
      </w:r>
      <w:r>
        <w:rPr>
          <w:spacing w:val="-2"/>
        </w:rPr>
        <w:t>создания программно-аппаратного комплекса, позволяющего БПЛА автономно обнаруживать</w:t>
      </w:r>
      <w:r>
        <w:rPr>
          <w:spacing w:val="40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эксплуатировать восходящие</w:t>
      </w:r>
      <w:r>
        <w:rPr>
          <w:spacing w:val="-3"/>
        </w:rPr>
        <w:t xml:space="preserve"> </w:t>
      </w:r>
      <w:r>
        <w:t>потоки</w:t>
      </w:r>
      <w:r>
        <w:rPr>
          <w:spacing w:val="-2"/>
        </w:rPr>
        <w:t xml:space="preserve"> </w:t>
      </w:r>
      <w:r>
        <w:t>для значительного</w:t>
      </w:r>
      <w:r>
        <w:rPr>
          <w:spacing w:val="-2"/>
        </w:rPr>
        <w:t xml:space="preserve"> </w:t>
      </w:r>
      <w:r>
        <w:t>увеличения времени</w:t>
      </w:r>
      <w:r>
        <w:rPr>
          <w:spacing w:val="-2"/>
        </w:rPr>
        <w:t xml:space="preserve"> </w:t>
      </w:r>
      <w:r>
        <w:t>нахождения в</w:t>
      </w:r>
      <w:r>
        <w:rPr>
          <w:spacing w:val="40"/>
        </w:rPr>
        <w:t xml:space="preserve"> </w:t>
      </w:r>
      <w:r>
        <w:rPr>
          <w:spacing w:val="-2"/>
        </w:rPr>
        <w:t>воздухе.</w:t>
      </w:r>
    </w:p>
    <w:p w14:paraId="2CA5D734" w14:textId="77777777" w:rsidR="00103674" w:rsidRDefault="00000000">
      <w:pPr>
        <w:pStyle w:val="a3"/>
        <w:spacing w:before="8"/>
        <w:ind w:left="142" w:right="423" w:firstLine="140"/>
      </w:pPr>
      <w:r>
        <w:t>В основе предложенного решения лежит двухконтурная архитектура. Низкоуровневый</w:t>
      </w:r>
      <w:r>
        <w:rPr>
          <w:spacing w:val="40"/>
        </w:rPr>
        <w:t xml:space="preserve"> </w:t>
      </w:r>
      <w:r>
        <w:t>контур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реализован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базе</w:t>
      </w:r>
      <w:r>
        <w:rPr>
          <w:spacing w:val="-10"/>
        </w:rPr>
        <w:t xml:space="preserve"> </w:t>
      </w:r>
      <w:r>
        <w:t>открытого</w:t>
      </w:r>
      <w:r>
        <w:rPr>
          <w:spacing w:val="-10"/>
        </w:rPr>
        <w:t xml:space="preserve"> </w:t>
      </w:r>
      <w:r>
        <w:t>автопилота</w:t>
      </w:r>
      <w:r>
        <w:rPr>
          <w:spacing w:val="-10"/>
        </w:rPr>
        <w:t xml:space="preserve"> </w:t>
      </w:r>
      <w:r>
        <w:t>ArduPilot,</w:t>
      </w:r>
      <w:r>
        <w:rPr>
          <w:spacing w:val="-10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обеспечивает</w:t>
      </w:r>
      <w:r>
        <w:rPr>
          <w:spacing w:val="40"/>
        </w:rPr>
        <w:t xml:space="preserve"> </w:t>
      </w:r>
      <w:r>
        <w:t>стабилизацию, навигацию и непосредственное управление исполнительными механизмами.</w:t>
      </w:r>
      <w:r>
        <w:rPr>
          <w:spacing w:val="40"/>
        </w:rPr>
        <w:t xml:space="preserve"> </w:t>
      </w:r>
      <w:r>
        <w:t>Высокоуровневый</w:t>
      </w:r>
      <w:r>
        <w:rPr>
          <w:spacing w:val="-1"/>
        </w:rPr>
        <w:t xml:space="preserve"> </w:t>
      </w:r>
      <w:r>
        <w:t>контур,</w:t>
      </w:r>
      <w:r>
        <w:rPr>
          <w:spacing w:val="-1"/>
        </w:rPr>
        <w:t xml:space="preserve"> </w:t>
      </w:r>
      <w:r>
        <w:t>отвечающий</w:t>
      </w:r>
      <w:r>
        <w:rPr>
          <w:spacing w:val="-5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интеллектуальные</w:t>
      </w:r>
      <w:r>
        <w:rPr>
          <w:spacing w:val="-6"/>
        </w:rPr>
        <w:t xml:space="preserve"> </w:t>
      </w:r>
      <w:r>
        <w:t>функции</w:t>
      </w:r>
      <w:r>
        <w:rPr>
          <w:spacing w:val="-1"/>
        </w:rPr>
        <w:t xml:space="preserve"> </w:t>
      </w:r>
      <w:r>
        <w:t>парения,</w:t>
      </w:r>
      <w:r>
        <w:rPr>
          <w:spacing w:val="-1"/>
        </w:rPr>
        <w:t xml:space="preserve"> </w:t>
      </w:r>
      <w:r>
        <w:t>развёрнут</w:t>
      </w:r>
      <w:r>
        <w:rPr>
          <w:spacing w:val="-1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одноплатном компьютере в среде Robot Operating System. Такое разделение позволяет</w:t>
      </w:r>
      <w:r>
        <w:rPr>
          <w:spacing w:val="40"/>
        </w:rPr>
        <w:t xml:space="preserve"> </w:t>
      </w:r>
      <w:r>
        <w:t>обеспечить безопасность полёта и гибкость при разработке сложных алгоритмов.</w:t>
      </w:r>
    </w:p>
    <w:p w14:paraId="713DA727" w14:textId="77777777" w:rsidR="00103674" w:rsidRDefault="00000000">
      <w:pPr>
        <w:pStyle w:val="a3"/>
        <w:spacing w:before="6"/>
        <w:ind w:left="142" w:right="417" w:firstLine="140"/>
      </w:pPr>
      <w:r>
        <w:t>Ключевым элементом системы является алгоритм оценки энергетического состояния</w:t>
      </w:r>
      <w:r>
        <w:rPr>
          <w:spacing w:val="40"/>
        </w:rPr>
        <w:t xml:space="preserve"> </w:t>
      </w:r>
      <w:r>
        <w:lastRenderedPageBreak/>
        <w:t>БПЛА.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инерциальной</w:t>
      </w:r>
      <w:r>
        <w:rPr>
          <w:spacing w:val="-7"/>
        </w:rPr>
        <w:t xml:space="preserve"> </w:t>
      </w:r>
      <w:r>
        <w:t>навигационной</w:t>
      </w:r>
      <w:r>
        <w:rPr>
          <w:spacing w:val="-7"/>
        </w:rPr>
        <w:t xml:space="preserve"> </w:t>
      </w:r>
      <w:r>
        <w:t>системы,</w:t>
      </w:r>
      <w:r>
        <w:rPr>
          <w:spacing w:val="-2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воздушных</w:t>
      </w:r>
      <w:r>
        <w:rPr>
          <w:spacing w:val="-6"/>
        </w:rPr>
        <w:t xml:space="preserve"> </w:t>
      </w:r>
      <w:r>
        <w:t>сигналов</w:t>
      </w:r>
      <w:r>
        <w:rPr>
          <w:spacing w:val="4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реальном</w:t>
      </w:r>
      <w:r>
        <w:rPr>
          <w:spacing w:val="-4"/>
        </w:rPr>
        <w:t xml:space="preserve"> </w:t>
      </w:r>
      <w:r>
        <w:t>времени вычисляется</w:t>
      </w:r>
      <w:r>
        <w:rPr>
          <w:spacing w:val="-1"/>
        </w:rPr>
        <w:t xml:space="preserve"> </w:t>
      </w:r>
      <w:r>
        <w:t>удельная</w:t>
      </w:r>
      <w:r>
        <w:rPr>
          <w:spacing w:val="-1"/>
        </w:rPr>
        <w:t xml:space="preserve"> </w:t>
      </w:r>
      <w:r>
        <w:t>энергия</w:t>
      </w:r>
      <w:r>
        <w:rPr>
          <w:spacing w:val="-1"/>
        </w:rPr>
        <w:t xml:space="preserve"> </w:t>
      </w:r>
      <w:r>
        <w:t>и её</w:t>
      </w:r>
      <w:r>
        <w:rPr>
          <w:spacing w:val="-4"/>
        </w:rPr>
        <w:t xml:space="preserve"> </w:t>
      </w:r>
      <w:r>
        <w:t>производная.</w:t>
      </w:r>
      <w:r>
        <w:rPr>
          <w:spacing w:val="-2"/>
        </w:rPr>
        <w:t xml:space="preserve"> </w:t>
      </w:r>
      <w:r>
        <w:t>Для выделения</w:t>
      </w:r>
      <w:r>
        <w:rPr>
          <w:spacing w:val="-1"/>
        </w:rPr>
        <w:t xml:space="preserve"> </w:t>
      </w:r>
      <w:r>
        <w:t>сигнала</w:t>
      </w:r>
      <w:r>
        <w:rPr>
          <w:spacing w:val="40"/>
        </w:rPr>
        <w:t xml:space="preserve"> </w:t>
      </w:r>
      <w:r>
        <w:t>вертикального ветра используется «нетто-вариометр», корректирующий вертикальную</w:t>
      </w:r>
      <w:r>
        <w:rPr>
          <w:spacing w:val="40"/>
        </w:rPr>
        <w:t xml:space="preserve"> </w:t>
      </w:r>
      <w:r>
        <w:t>скорость аппарата на его аэродинамическое снижение, определяемое по предварительно</w:t>
      </w:r>
      <w:r>
        <w:rPr>
          <w:spacing w:val="40"/>
        </w:rPr>
        <w:t xml:space="preserve"> </w:t>
      </w:r>
      <w:r>
        <w:t>снятой полётной поляре.</w:t>
      </w:r>
    </w:p>
    <w:p w14:paraId="65426506" w14:textId="77777777" w:rsidR="00103674" w:rsidRDefault="00000000">
      <w:pPr>
        <w:pStyle w:val="a3"/>
        <w:spacing w:before="2"/>
        <w:ind w:left="142" w:right="424" w:firstLine="140"/>
      </w:pPr>
      <w:r>
        <w:t>Для навигации в пространстве восходящих потоков система строит и поддерживает</w:t>
      </w:r>
      <w:r>
        <w:rPr>
          <w:spacing w:val="40"/>
        </w:rPr>
        <w:t xml:space="preserve"> </w:t>
      </w:r>
      <w:r>
        <w:t>динамическую карту вертикальных скоростей воздуха. На основе этой карты и конечного</w:t>
      </w:r>
      <w:r>
        <w:rPr>
          <w:spacing w:val="40"/>
        </w:rPr>
        <w:t xml:space="preserve"> </w:t>
      </w:r>
      <w:r>
        <w:t>автомата</w:t>
      </w:r>
      <w:r>
        <w:rPr>
          <w:spacing w:val="-2"/>
        </w:rPr>
        <w:t xml:space="preserve"> </w:t>
      </w:r>
      <w:r>
        <w:t>состояний</w:t>
      </w:r>
      <w:r>
        <w:rPr>
          <w:spacing w:val="-1"/>
        </w:rPr>
        <w:t xml:space="preserve"> </w:t>
      </w:r>
      <w:r>
        <w:t>(поиск,</w:t>
      </w:r>
      <w:r>
        <w:rPr>
          <w:spacing w:val="-1"/>
        </w:rPr>
        <w:t xml:space="preserve"> </w:t>
      </w:r>
      <w:r>
        <w:t>переход</w:t>
      </w:r>
      <w:r>
        <w:rPr>
          <w:spacing w:val="-2"/>
        </w:rPr>
        <w:t xml:space="preserve"> </w:t>
      </w:r>
      <w:r>
        <w:t>к потоку,</w:t>
      </w:r>
      <w:r>
        <w:rPr>
          <w:spacing w:val="-1"/>
        </w:rPr>
        <w:t xml:space="preserve"> </w:t>
      </w:r>
      <w:r>
        <w:t>центрирование,</w:t>
      </w:r>
      <w:r>
        <w:rPr>
          <w:spacing w:val="-1"/>
        </w:rPr>
        <w:t xml:space="preserve"> </w:t>
      </w:r>
      <w:r>
        <w:t>выход) принимаются решения</w:t>
      </w:r>
      <w:r>
        <w:rPr>
          <w:spacing w:val="40"/>
        </w:rPr>
        <w:t xml:space="preserve"> </w:t>
      </w:r>
      <w:r>
        <w:t>о поведении БПЛА. Для перемещения между термиками реализован алгоритм выбора</w:t>
      </w:r>
      <w:r>
        <w:rPr>
          <w:spacing w:val="40"/>
        </w:rPr>
        <w:t xml:space="preserve"> </w:t>
      </w:r>
      <w:r>
        <w:t>оптимальной воздушной скорости по принципу Маккреди, максимизирующий</w:t>
      </w:r>
      <w:r>
        <w:rPr>
          <w:spacing w:val="40"/>
        </w:rPr>
        <w:t xml:space="preserve"> </w:t>
      </w:r>
      <w:r>
        <w:t>энергетическую выгоду с учётом ожидаемой силы следующего потока.</w:t>
      </w:r>
    </w:p>
    <w:p w14:paraId="3F2A79B6" w14:textId="77777777" w:rsidR="00103674" w:rsidRDefault="00000000">
      <w:pPr>
        <w:pStyle w:val="a3"/>
        <w:spacing w:before="6"/>
        <w:ind w:left="142" w:right="421" w:firstLine="140"/>
      </w:pPr>
      <w:r>
        <w:t>Экспериментальная верификация комплекса проводилась в среде программного</w:t>
      </w:r>
      <w:r>
        <w:rPr>
          <w:spacing w:val="40"/>
        </w:rPr>
        <w:t xml:space="preserve"> </w:t>
      </w:r>
      <w:r>
        <w:t>моделирования. Результаты показали, что использование предложенных решений позволяет</w:t>
      </w:r>
      <w:r>
        <w:rPr>
          <w:spacing w:val="40"/>
        </w:rPr>
        <w:t xml:space="preserve"> </w:t>
      </w:r>
      <w:r>
        <w:t>сократить энергопотребление силовой установки на 40-60% в типичных условиях</w:t>
      </w:r>
      <w:r>
        <w:rPr>
          <w:spacing w:val="40"/>
        </w:rPr>
        <w:t xml:space="preserve"> </w:t>
      </w:r>
      <w:r>
        <w:t>конвективной атмосферы за счёт активного использования восходящих потоков.</w:t>
      </w:r>
      <w:r>
        <w:rPr>
          <w:spacing w:val="40"/>
        </w:rPr>
        <w:t xml:space="preserve"> </w:t>
      </w:r>
      <w:r>
        <w:t>Разработанный</w:t>
      </w:r>
      <w:r>
        <w:rPr>
          <w:spacing w:val="-6"/>
        </w:rPr>
        <w:t xml:space="preserve"> </w:t>
      </w:r>
      <w:r>
        <w:t>комплекс</w:t>
      </w:r>
      <w:r>
        <w:rPr>
          <w:spacing w:val="-7"/>
        </w:rPr>
        <w:t xml:space="preserve"> </w:t>
      </w:r>
      <w:r>
        <w:t>представляет</w:t>
      </w:r>
      <w:r>
        <w:rPr>
          <w:spacing w:val="-5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готовую</w:t>
      </w:r>
      <w:r>
        <w:rPr>
          <w:spacing w:val="-6"/>
        </w:rPr>
        <w:t xml:space="preserve"> </w:t>
      </w:r>
      <w:r>
        <w:t>основу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нового</w:t>
      </w:r>
      <w:r>
        <w:rPr>
          <w:spacing w:val="-5"/>
        </w:rPr>
        <w:t xml:space="preserve"> </w:t>
      </w:r>
      <w:r>
        <w:t>поколения</w:t>
      </w:r>
      <w:r>
        <w:rPr>
          <w:spacing w:val="40"/>
        </w:rPr>
        <w:t xml:space="preserve"> </w:t>
      </w:r>
      <w:r>
        <w:t>автономных БПЛА со сверхбольшой продолжительностью полёта.</w:t>
      </w:r>
    </w:p>
    <w:p w14:paraId="5B8C0F7C" w14:textId="77777777" w:rsidR="00103674" w:rsidRDefault="00103674">
      <w:pPr>
        <w:pStyle w:val="a3"/>
        <w:spacing w:before="23"/>
        <w:ind w:left="0"/>
        <w:jc w:val="left"/>
      </w:pPr>
    </w:p>
    <w:p w14:paraId="273AF61E" w14:textId="77777777" w:rsidR="00103674" w:rsidRDefault="00000000">
      <w:pPr>
        <w:pStyle w:val="2"/>
        <w:ind w:right="282"/>
      </w:pPr>
      <w:r>
        <w:t>Особенности</w:t>
      </w:r>
      <w:r>
        <w:rPr>
          <w:spacing w:val="-11"/>
        </w:rPr>
        <w:t xml:space="preserve"> </w:t>
      </w:r>
      <w:r>
        <w:t>стабилизации</w:t>
      </w:r>
      <w:r>
        <w:rPr>
          <w:spacing w:val="-8"/>
        </w:rPr>
        <w:t xml:space="preserve"> </w:t>
      </w:r>
      <w:r>
        <w:t>лазерных</w:t>
      </w:r>
      <w:r>
        <w:rPr>
          <w:spacing w:val="-6"/>
        </w:rPr>
        <w:t xml:space="preserve"> </w:t>
      </w:r>
      <w:r>
        <w:t>каналов</w:t>
      </w:r>
      <w:r>
        <w:rPr>
          <w:spacing w:val="-8"/>
        </w:rPr>
        <w:t xml:space="preserve"> </w:t>
      </w:r>
      <w:r>
        <w:t>оптико-прицельных</w:t>
      </w:r>
      <w:r>
        <w:rPr>
          <w:spacing w:val="-5"/>
        </w:rPr>
        <w:t xml:space="preserve"> </w:t>
      </w:r>
      <w:r>
        <w:rPr>
          <w:spacing w:val="-2"/>
        </w:rPr>
        <w:t>станций</w:t>
      </w:r>
    </w:p>
    <w:p w14:paraId="1C00B039" w14:textId="77777777" w:rsidR="00103674" w:rsidRDefault="00000000">
      <w:pPr>
        <w:pStyle w:val="a3"/>
        <w:ind w:left="1506" w:right="1790"/>
        <w:jc w:val="center"/>
      </w:pPr>
      <w:r>
        <w:t>Гук</w:t>
      </w:r>
      <w:r>
        <w:rPr>
          <w:spacing w:val="-4"/>
        </w:rPr>
        <w:t xml:space="preserve"> </w:t>
      </w:r>
      <w:r>
        <w:t>А.С.,</w:t>
      </w:r>
      <w:r>
        <w:rPr>
          <w:spacing w:val="-6"/>
        </w:rPr>
        <w:t xml:space="preserve"> </w:t>
      </w:r>
      <w:r>
        <w:t>Беляев</w:t>
      </w:r>
      <w:r>
        <w:rPr>
          <w:spacing w:val="-6"/>
        </w:rPr>
        <w:t xml:space="preserve"> </w:t>
      </w:r>
      <w:r>
        <w:t>К.С.,</w:t>
      </w:r>
      <w:r>
        <w:rPr>
          <w:spacing w:val="-6"/>
        </w:rPr>
        <w:t xml:space="preserve"> </w:t>
      </w:r>
      <w:r>
        <w:t>Тышкунов</w:t>
      </w:r>
      <w:r>
        <w:rPr>
          <w:spacing w:val="-6"/>
        </w:rPr>
        <w:t xml:space="preserve"> </w:t>
      </w:r>
      <w:r>
        <w:t>Н.В.,</w:t>
      </w:r>
      <w:r>
        <w:rPr>
          <w:spacing w:val="-6"/>
        </w:rPr>
        <w:t xml:space="preserve"> </w:t>
      </w:r>
      <w:r>
        <w:t>Клоков</w:t>
      </w:r>
      <w:r>
        <w:rPr>
          <w:spacing w:val="-6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ПАО «КМЗ», г. Красногорск, Россия</w:t>
      </w:r>
    </w:p>
    <w:p w14:paraId="61752D95" w14:textId="77777777" w:rsidR="00103674" w:rsidRDefault="00000000">
      <w:pPr>
        <w:pStyle w:val="a3"/>
        <w:spacing w:before="3"/>
        <w:ind w:left="142" w:right="418" w:firstLine="140"/>
      </w:pPr>
      <w:r>
        <w:t>Современные оптико-прицельные станции состоят из телевизионных каналов,</w:t>
      </w:r>
      <w:r>
        <w:rPr>
          <w:spacing w:val="40"/>
        </w:rPr>
        <w:t xml:space="preserve"> </w:t>
      </w:r>
      <w:r>
        <w:t>тепловизионных каналов, ближнего инфракрасного канала (0,9 -1,7 мкм), лазерного</w:t>
      </w:r>
      <w:r>
        <w:rPr>
          <w:spacing w:val="40"/>
        </w:rPr>
        <w:t xml:space="preserve"> </w:t>
      </w:r>
      <w:r>
        <w:t>дальномера – целеуказателя, лазерно-лучевого канала управления и лазерной системы</w:t>
      </w:r>
      <w:r>
        <w:rPr>
          <w:spacing w:val="40"/>
        </w:rPr>
        <w:t xml:space="preserve"> </w:t>
      </w:r>
      <w:r>
        <w:t>наведения. Основная задача прицельных станций – это работа по малоразмерным целям (в</w:t>
      </w:r>
      <w:r>
        <w:rPr>
          <w:spacing w:val="40"/>
        </w:rPr>
        <w:t xml:space="preserve"> </w:t>
      </w:r>
      <w:r>
        <w:t>качестве примера можно рассматривать щит 2,5х2,5 метра) на дистанциях 10 км и более. В</w:t>
      </w:r>
      <w:r>
        <w:rPr>
          <w:spacing w:val="40"/>
        </w:rPr>
        <w:t xml:space="preserve"> </w:t>
      </w:r>
      <w:r>
        <w:t>связи с такими требованиями типичные поля зрения телевизионных и тепловизионных</w:t>
      </w:r>
      <w:r>
        <w:rPr>
          <w:spacing w:val="40"/>
        </w:rPr>
        <w:t xml:space="preserve"> </w:t>
      </w:r>
      <w:r>
        <w:t>каналов</w:t>
      </w:r>
      <w:r>
        <w:rPr>
          <w:spacing w:val="-8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превышают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углового</w:t>
      </w:r>
      <w:r>
        <w:rPr>
          <w:spacing w:val="-7"/>
        </w:rPr>
        <w:t xml:space="preserve"> </w:t>
      </w:r>
      <w:r>
        <w:t>градуса</w:t>
      </w:r>
      <w:r>
        <w:rPr>
          <w:spacing w:val="-4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каждой</w:t>
      </w:r>
      <w:r>
        <w:rPr>
          <w:spacing w:val="-3"/>
        </w:rPr>
        <w:t xml:space="preserve"> </w:t>
      </w:r>
      <w:r>
        <w:t>координате,</w:t>
      </w:r>
      <w:r>
        <w:rPr>
          <w:spacing w:val="-3"/>
        </w:rPr>
        <w:t xml:space="preserve"> </w:t>
      </w:r>
      <w:r>
        <w:t>кроме</w:t>
      </w:r>
      <w:r>
        <w:rPr>
          <w:spacing w:val="-9"/>
        </w:rPr>
        <w:t xml:space="preserve"> </w:t>
      </w:r>
      <w:r>
        <w:t>того,</w:t>
      </w:r>
      <w:r>
        <w:rPr>
          <w:spacing w:val="-7"/>
        </w:rPr>
        <w:t xml:space="preserve"> </w:t>
      </w:r>
      <w:r>
        <w:t>накладываются</w:t>
      </w:r>
      <w:r>
        <w:rPr>
          <w:spacing w:val="40"/>
        </w:rPr>
        <w:t xml:space="preserve"> </w:t>
      </w:r>
      <w:r>
        <w:t>достаточно жесткие ограничения по взаимной юстировке. Как правило при юстировке</w:t>
      </w:r>
      <w:r>
        <w:rPr>
          <w:spacing w:val="40"/>
        </w:rPr>
        <w:t xml:space="preserve"> </w:t>
      </w:r>
      <w:r>
        <w:t>выбирают базовый канал и сводят другие относительно выбранного канала. Для работы на</w:t>
      </w:r>
      <w:r>
        <w:rPr>
          <w:spacing w:val="40"/>
        </w:rPr>
        <w:t xml:space="preserve"> </w:t>
      </w:r>
      <w:r>
        <w:t>дистанции 10 км требования к соосности каналов не должны превышать 10” в широком</w:t>
      </w:r>
      <w:r>
        <w:rPr>
          <w:spacing w:val="40"/>
        </w:rPr>
        <w:t xml:space="preserve"> </w:t>
      </w:r>
      <w:r>
        <w:t>температурном диапазоне от -50 С до +50 С [1]. Кроме соосности каналов, температурного</w:t>
      </w:r>
    </w:p>
    <w:p w14:paraId="4BCC33A7" w14:textId="77777777" w:rsidR="00103674" w:rsidRDefault="00000000">
      <w:pPr>
        <w:pStyle w:val="a3"/>
        <w:spacing w:before="66"/>
        <w:ind w:right="137"/>
      </w:pPr>
      <w:r>
        <w:t>дрейфа конструкции и отдельных каналов на точность работы оптико-прицельной станции</w:t>
      </w:r>
      <w:r>
        <w:rPr>
          <w:spacing w:val="40"/>
        </w:rPr>
        <w:t xml:space="preserve"> </w:t>
      </w:r>
      <w:r>
        <w:t>влияет система наведения и стабилизации.</w:t>
      </w:r>
    </w:p>
    <w:p w14:paraId="73E658E5" w14:textId="77777777" w:rsidR="00103674" w:rsidRDefault="00000000">
      <w:pPr>
        <w:pStyle w:val="a3"/>
        <w:spacing w:before="2"/>
        <w:ind w:right="139" w:firstLine="140"/>
      </w:pPr>
      <w:r>
        <w:t>В качестве системы стабилизации наибольшее распространение получили механические</w:t>
      </w:r>
      <w:r>
        <w:rPr>
          <w:spacing w:val="40"/>
        </w:rPr>
        <w:t xml:space="preserve"> </w:t>
      </w:r>
      <w:r>
        <w:t>системы стабилизации в виде опорно-поворотных устройств и гиростабилизированных</w:t>
      </w:r>
      <w:r>
        <w:rPr>
          <w:spacing w:val="40"/>
        </w:rPr>
        <w:t xml:space="preserve"> </w:t>
      </w:r>
      <w:r>
        <w:t>платформ, в отдельных случаях дополнительно используют электромеханические сканеры с</w:t>
      </w:r>
      <w:r>
        <w:rPr>
          <w:spacing w:val="40"/>
        </w:rPr>
        <w:t xml:space="preserve"> </w:t>
      </w:r>
      <w:r>
        <w:t>управляющими зеркалами с апертурой 100-150 мм и быстродействие которых составляет</w:t>
      </w:r>
      <w:r>
        <w:rPr>
          <w:spacing w:val="40"/>
        </w:rPr>
        <w:t xml:space="preserve"> </w:t>
      </w:r>
      <w:r>
        <w:t>до100 Гц [2].</w:t>
      </w:r>
    </w:p>
    <w:p w14:paraId="66ED311D" w14:textId="77777777" w:rsidR="00103674" w:rsidRDefault="00000000">
      <w:pPr>
        <w:pStyle w:val="a3"/>
        <w:spacing w:before="5"/>
        <w:ind w:right="138" w:firstLine="140"/>
      </w:pPr>
      <w:r>
        <w:t>В состав оптико-прицельных станций обычно входят вычислительные блоки, задача</w:t>
      </w:r>
      <w:r>
        <w:rPr>
          <w:spacing w:val="40"/>
        </w:rPr>
        <w:t xml:space="preserve"> </w:t>
      </w:r>
      <w:r>
        <w:t>которых состоит в обработке изображения от телевизионных и тепловизионных каналов,</w:t>
      </w:r>
      <w:r>
        <w:rPr>
          <w:spacing w:val="40"/>
        </w:rPr>
        <w:t xml:space="preserve"> </w:t>
      </w:r>
      <w:r>
        <w:t>управление марками, стабилизации изображения и наложения на изображение</w:t>
      </w:r>
      <w:r>
        <w:rPr>
          <w:spacing w:val="40"/>
        </w:rPr>
        <w:t xml:space="preserve"> </w:t>
      </w:r>
      <w:r>
        <w:t>дополнительной информацией. Скорость обработки видеоизображения на современной</w:t>
      </w:r>
      <w:r>
        <w:rPr>
          <w:spacing w:val="40"/>
        </w:rPr>
        <w:t xml:space="preserve"> </w:t>
      </w:r>
      <w:r>
        <w:t>элементе составляет не более одного кадра. Частота видеопотока телевизионной камеры и</w:t>
      </w:r>
      <w:r>
        <w:rPr>
          <w:spacing w:val="40"/>
        </w:rPr>
        <w:t xml:space="preserve"> </w:t>
      </w:r>
      <w:r>
        <w:t>тепловизионной камеры составляет 50-100 Гц. При включенной функции стабилизации</w:t>
      </w:r>
      <w:r>
        <w:rPr>
          <w:spacing w:val="40"/>
        </w:rPr>
        <w:t xml:space="preserve"> </w:t>
      </w:r>
      <w:r>
        <w:t>видеопоток, поступающий оператору стабилизирован, и картинка выглядит ровной, без</w:t>
      </w:r>
      <w:r>
        <w:rPr>
          <w:spacing w:val="40"/>
        </w:rPr>
        <w:t xml:space="preserve"> </w:t>
      </w:r>
      <w:r>
        <w:t>рывков и двоений.</w:t>
      </w:r>
    </w:p>
    <w:p w14:paraId="34822357" w14:textId="77777777" w:rsidR="00103674" w:rsidRDefault="00000000">
      <w:pPr>
        <w:pStyle w:val="a3"/>
        <w:spacing w:before="4"/>
        <w:ind w:right="135" w:firstLine="140"/>
      </w:pPr>
      <w:r>
        <w:t>Стабилизация лазерных каналов на высоких частотах обычно отсутствует.</w:t>
      </w:r>
      <w:r>
        <w:rPr>
          <w:spacing w:val="40"/>
        </w:rPr>
        <w:t xml:space="preserve"> </w:t>
      </w:r>
      <w:r>
        <w:t>Двухкоординатная акустооптическая система на базе парателлурита [3] достаточно</w:t>
      </w:r>
      <w:r>
        <w:rPr>
          <w:spacing w:val="40"/>
        </w:rPr>
        <w:t xml:space="preserve"> </w:t>
      </w:r>
      <w:r>
        <w:t>компактная и позволит стабилизировать лазерное излучение в лазерных каналах в качестве</w:t>
      </w:r>
      <w:r>
        <w:rPr>
          <w:spacing w:val="40"/>
        </w:rPr>
        <w:t xml:space="preserve"> </w:t>
      </w:r>
      <w:r>
        <w:t>дополнительного</w:t>
      </w:r>
      <w:r>
        <w:rPr>
          <w:spacing w:val="-10"/>
        </w:rPr>
        <w:t xml:space="preserve"> </w:t>
      </w:r>
      <w:r>
        <w:t>устройства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канал.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выдачи</w:t>
      </w:r>
      <w:r>
        <w:rPr>
          <w:spacing w:val="-10"/>
        </w:rPr>
        <w:t xml:space="preserve"> </w:t>
      </w:r>
      <w:r>
        <w:t>поправочных</w:t>
      </w:r>
      <w:r>
        <w:rPr>
          <w:spacing w:val="-9"/>
        </w:rPr>
        <w:t xml:space="preserve"> </w:t>
      </w:r>
      <w:r>
        <w:t>коэффициентов</w:t>
      </w:r>
      <w:r>
        <w:rPr>
          <w:spacing w:val="40"/>
        </w:rPr>
        <w:t xml:space="preserve"> </w:t>
      </w:r>
      <w:r>
        <w:t>от блока вычислительного данная система будет стабилизировать ось лазерного канала с</w:t>
      </w:r>
      <w:r>
        <w:rPr>
          <w:spacing w:val="40"/>
        </w:rPr>
        <w:t xml:space="preserve"> </w:t>
      </w:r>
      <w:r>
        <w:t>частотой 50-100 Гц. Также акустооптическая система может быть использована в канале</w:t>
      </w:r>
      <w:r>
        <w:rPr>
          <w:spacing w:val="40"/>
        </w:rPr>
        <w:t xml:space="preserve"> </w:t>
      </w:r>
      <w:r>
        <w:t>лазерного</w:t>
      </w:r>
      <w:r>
        <w:rPr>
          <w:spacing w:val="-9"/>
        </w:rPr>
        <w:t xml:space="preserve"> </w:t>
      </w:r>
      <w:r>
        <w:t>дальномера-целеуказателя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дальности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нескольких</w:t>
      </w:r>
      <w:r>
        <w:rPr>
          <w:spacing w:val="-9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поле</w:t>
      </w:r>
      <w:r>
        <w:rPr>
          <w:spacing w:val="40"/>
        </w:rPr>
        <w:t xml:space="preserve"> </w:t>
      </w:r>
      <w:r>
        <w:t>зрения</w:t>
      </w:r>
      <w:r>
        <w:rPr>
          <w:spacing w:val="-10"/>
        </w:rPr>
        <w:t xml:space="preserve"> </w:t>
      </w:r>
      <w:r>
        <w:t>акустооптической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сделать</w:t>
      </w:r>
      <w:r>
        <w:rPr>
          <w:spacing w:val="-10"/>
        </w:rPr>
        <w:t xml:space="preserve"> </w:t>
      </w:r>
      <w:r>
        <w:t>сканирование</w:t>
      </w:r>
      <w:r>
        <w:rPr>
          <w:spacing w:val="-10"/>
        </w:rPr>
        <w:t xml:space="preserve"> </w:t>
      </w:r>
      <w:r>
        <w:t>вокруг</w:t>
      </w:r>
      <w:r>
        <w:rPr>
          <w:spacing w:val="-10"/>
        </w:rPr>
        <w:t xml:space="preserve"> </w:t>
      </w:r>
      <w:r>
        <w:t>выбранной</w:t>
      </w:r>
      <w:r>
        <w:rPr>
          <w:spacing w:val="-10"/>
        </w:rPr>
        <w:t xml:space="preserve"> </w:t>
      </w:r>
      <w:r>
        <w:t>цели,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канале</w:t>
      </w:r>
      <w:r>
        <w:rPr>
          <w:spacing w:val="40"/>
        </w:rPr>
        <w:t xml:space="preserve"> </w:t>
      </w:r>
      <w:r>
        <w:lastRenderedPageBreak/>
        <w:t>лазерной системы наведения и лазерно-лучевом осуществить наведение информационных</w:t>
      </w:r>
      <w:r>
        <w:rPr>
          <w:spacing w:val="40"/>
        </w:rPr>
        <w:t xml:space="preserve"> </w:t>
      </w:r>
      <w:r>
        <w:t>полей на две близлежащие цели.</w:t>
      </w:r>
    </w:p>
    <w:p w14:paraId="7F929978" w14:textId="77777777" w:rsidR="00103674" w:rsidRDefault="00000000">
      <w:pPr>
        <w:pStyle w:val="a3"/>
        <w:spacing w:before="11"/>
        <w:ind w:left="568"/>
        <w:jc w:val="left"/>
      </w:pPr>
      <w:r>
        <w:rPr>
          <w:spacing w:val="-2"/>
        </w:rPr>
        <w:t>Литература:</w:t>
      </w:r>
    </w:p>
    <w:p w14:paraId="36167AC5" w14:textId="77777777" w:rsidR="00103674" w:rsidRDefault="00000000">
      <w:pPr>
        <w:pStyle w:val="a5"/>
        <w:numPr>
          <w:ilvl w:val="0"/>
          <w:numId w:val="208"/>
        </w:numPr>
        <w:tabs>
          <w:tab w:val="left" w:pos="817"/>
        </w:tabs>
        <w:ind w:right="132" w:firstLine="140"/>
        <w:jc w:val="both"/>
        <w:rPr>
          <w:sz w:val="16"/>
        </w:rPr>
      </w:pPr>
      <w:r>
        <w:rPr>
          <w:sz w:val="16"/>
        </w:rPr>
        <w:t>C.Н. Скляров, Устройства проверки согласования оптических каналов оптико-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электронных комплексов, Изв. вузов, Приборостроение, 2016, Т. 59, № 9, стр. 741 – 749.</w:t>
      </w:r>
    </w:p>
    <w:p w14:paraId="177099E1" w14:textId="77777777" w:rsidR="00103674" w:rsidRDefault="00000000">
      <w:pPr>
        <w:pStyle w:val="a5"/>
        <w:numPr>
          <w:ilvl w:val="0"/>
          <w:numId w:val="208"/>
        </w:numPr>
        <w:tabs>
          <w:tab w:val="left" w:pos="757"/>
        </w:tabs>
        <w:spacing w:before="4" w:line="237" w:lineRule="auto"/>
        <w:ind w:right="140" w:firstLine="140"/>
        <w:jc w:val="both"/>
        <w:rPr>
          <w:sz w:val="16"/>
        </w:rPr>
      </w:pPr>
      <w:r>
        <w:rPr>
          <w:sz w:val="16"/>
        </w:rPr>
        <w:t>А.А Афонин, А.С. Гук, В.Н. Никитин, Н.В. Никитин, А.В. Шацкий, В.Б. Чемоданов,</w:t>
      </w:r>
      <w:r>
        <w:rPr>
          <w:spacing w:val="40"/>
          <w:sz w:val="16"/>
        </w:rPr>
        <w:t xml:space="preserve"> </w:t>
      </w:r>
      <w:r>
        <w:rPr>
          <w:sz w:val="16"/>
        </w:rPr>
        <w:t>Наведение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лазерных</w:t>
      </w:r>
      <w:r>
        <w:rPr>
          <w:spacing w:val="-8"/>
          <w:sz w:val="16"/>
        </w:rPr>
        <w:t xml:space="preserve"> </w:t>
      </w:r>
      <w:r>
        <w:rPr>
          <w:sz w:val="16"/>
        </w:rPr>
        <w:t>пучков:</w:t>
      </w:r>
      <w:r>
        <w:rPr>
          <w:spacing w:val="-8"/>
          <w:sz w:val="16"/>
        </w:rPr>
        <w:t xml:space="preserve"> </w:t>
      </w:r>
      <w:r>
        <w:rPr>
          <w:sz w:val="16"/>
        </w:rPr>
        <w:t>Автоматические</w:t>
      </w:r>
      <w:r>
        <w:rPr>
          <w:spacing w:val="-7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устройства</w:t>
      </w:r>
      <w:r>
        <w:rPr>
          <w:spacing w:val="-7"/>
          <w:sz w:val="16"/>
        </w:rPr>
        <w:t xml:space="preserve"> </w:t>
      </w:r>
      <w:r>
        <w:rPr>
          <w:sz w:val="16"/>
        </w:rPr>
        <w:t>наведения.</w:t>
      </w:r>
      <w:r>
        <w:rPr>
          <w:spacing w:val="-9"/>
          <w:sz w:val="16"/>
        </w:rPr>
        <w:t xml:space="preserve"> </w:t>
      </w:r>
      <w:r>
        <w:rPr>
          <w:sz w:val="16"/>
        </w:rPr>
        <w:t>Изд.2,</w:t>
      </w:r>
      <w:r>
        <w:rPr>
          <w:spacing w:val="-9"/>
          <w:sz w:val="16"/>
        </w:rPr>
        <w:t xml:space="preserve"> </w:t>
      </w:r>
      <w:r>
        <w:rPr>
          <w:sz w:val="16"/>
        </w:rPr>
        <w:t>испр.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доп. URSS. 2023. 312 с. ISBN 978-5-9710-9947-5.</w:t>
      </w:r>
    </w:p>
    <w:p w14:paraId="55CC1D0F" w14:textId="77777777" w:rsidR="00103674" w:rsidRDefault="00000000">
      <w:pPr>
        <w:pStyle w:val="a5"/>
        <w:numPr>
          <w:ilvl w:val="0"/>
          <w:numId w:val="208"/>
        </w:numPr>
        <w:tabs>
          <w:tab w:val="left" w:pos="747"/>
        </w:tabs>
        <w:spacing w:before="2"/>
        <w:ind w:right="138" w:firstLine="140"/>
        <w:jc w:val="both"/>
        <w:rPr>
          <w:sz w:val="16"/>
        </w:rPr>
      </w:pPr>
      <w:r>
        <w:rPr>
          <w:sz w:val="16"/>
        </w:rPr>
        <w:t>Г.И. Кропотов, В.Е. Рогалин, И.А. Каплунов, А.А. Шахмин, С.А. Третьяков, А.С. Гук.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Применение и оптические характеристики монокристаллического парателлурита для</w:t>
      </w:r>
      <w:r>
        <w:rPr>
          <w:spacing w:val="40"/>
          <w:sz w:val="16"/>
        </w:rPr>
        <w:t xml:space="preserve"> </w:t>
      </w:r>
      <w:r>
        <w:rPr>
          <w:sz w:val="16"/>
        </w:rPr>
        <w:t>акустооптики диапазонов 0.355 – 5 мкм и ТГц. Оптика и спектроскопия, 2024, том 132, вып.</w:t>
      </w:r>
      <w:r>
        <w:rPr>
          <w:spacing w:val="40"/>
          <w:sz w:val="16"/>
        </w:rPr>
        <w:t xml:space="preserve"> </w:t>
      </w:r>
      <w:r>
        <w:rPr>
          <w:sz w:val="16"/>
        </w:rPr>
        <w:t>4, с 454-464.</w:t>
      </w:r>
    </w:p>
    <w:p w14:paraId="1283BDDD" w14:textId="77777777" w:rsidR="00103674" w:rsidRDefault="00103674">
      <w:pPr>
        <w:pStyle w:val="a3"/>
        <w:spacing w:before="20"/>
        <w:ind w:left="0"/>
        <w:jc w:val="left"/>
      </w:pPr>
    </w:p>
    <w:p w14:paraId="631792F6" w14:textId="77777777" w:rsidR="00103674" w:rsidRDefault="00000000">
      <w:pPr>
        <w:pStyle w:val="2"/>
        <w:ind w:left="798" w:right="516"/>
      </w:pPr>
      <w:r>
        <w:t>Моделирование</w:t>
      </w:r>
      <w:r>
        <w:rPr>
          <w:spacing w:val="-10"/>
        </w:rPr>
        <w:t xml:space="preserve"> </w:t>
      </w:r>
      <w:r>
        <w:t>архитектуры</w:t>
      </w:r>
      <w:r>
        <w:rPr>
          <w:spacing w:val="-8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инструмент</w:t>
      </w:r>
      <w:r>
        <w:rPr>
          <w:spacing w:val="-7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соответствия</w:t>
      </w:r>
      <w:r>
        <w:rPr>
          <w:spacing w:val="-10"/>
        </w:rPr>
        <w:t xml:space="preserve"> </w:t>
      </w:r>
      <w:r>
        <w:t>БАС</w:t>
      </w:r>
      <w:r>
        <w:rPr>
          <w:spacing w:val="40"/>
        </w:rPr>
        <w:t xml:space="preserve"> </w:t>
      </w:r>
      <w:r>
        <w:t>потребностям заинтересованных сторон</w:t>
      </w:r>
    </w:p>
    <w:p w14:paraId="1A6DD2BE" w14:textId="77777777" w:rsidR="00103674" w:rsidRDefault="00000000">
      <w:pPr>
        <w:pStyle w:val="a3"/>
        <w:spacing w:before="3"/>
        <w:ind w:left="2237" w:right="1951"/>
        <w:jc w:val="center"/>
      </w:pPr>
      <w:r>
        <w:t>Гурьев</w:t>
      </w:r>
      <w:r>
        <w:rPr>
          <w:spacing w:val="-9"/>
        </w:rPr>
        <w:t xml:space="preserve"> </w:t>
      </w:r>
      <w:r>
        <w:t>Э.Е.,</w:t>
      </w:r>
      <w:r>
        <w:rPr>
          <w:spacing w:val="-8"/>
        </w:rPr>
        <w:t xml:space="preserve"> </w:t>
      </w:r>
      <w:r>
        <w:t>Бобров</w:t>
      </w:r>
      <w:r>
        <w:rPr>
          <w:spacing w:val="-9"/>
        </w:rPr>
        <w:t xml:space="preserve"> </w:t>
      </w:r>
      <w:r>
        <w:t>А.Д.,</w:t>
      </w:r>
      <w:r>
        <w:rPr>
          <w:spacing w:val="-8"/>
        </w:rPr>
        <w:t xml:space="preserve"> </w:t>
      </w:r>
      <w:r>
        <w:t>Сунцов</w:t>
      </w:r>
      <w:r>
        <w:rPr>
          <w:spacing w:val="-9"/>
        </w:rPr>
        <w:t xml:space="preserve"> </w:t>
      </w:r>
      <w:r>
        <w:t>О.С.</w:t>
      </w:r>
      <w:r>
        <w:rPr>
          <w:spacing w:val="40"/>
        </w:rPr>
        <w:t xml:space="preserve"> </w:t>
      </w:r>
      <w:r>
        <w:t>ПАО «Яковлев», г. Москва, Россия</w:t>
      </w:r>
    </w:p>
    <w:p w14:paraId="023A81AB" w14:textId="77777777" w:rsidR="00103674" w:rsidRDefault="00000000">
      <w:pPr>
        <w:pStyle w:val="a3"/>
        <w:spacing w:before="2"/>
        <w:ind w:right="143" w:firstLine="140"/>
      </w:pPr>
      <w:r>
        <w:t>В России наблюдается интенсивное развитие беспилотной авиации, закреплённое на</w:t>
      </w:r>
      <w:r>
        <w:rPr>
          <w:spacing w:val="40"/>
        </w:rPr>
        <w:t xml:space="preserve"> </w:t>
      </w:r>
      <w:r>
        <w:t>государственном</w:t>
      </w:r>
      <w:r>
        <w:rPr>
          <w:spacing w:val="72"/>
        </w:rPr>
        <w:t xml:space="preserve"> </w:t>
      </w:r>
      <w:r>
        <w:t>уровне</w:t>
      </w:r>
      <w:r>
        <w:rPr>
          <w:spacing w:val="72"/>
        </w:rPr>
        <w:t xml:space="preserve"> </w:t>
      </w:r>
      <w:r>
        <w:t>(в</w:t>
      </w:r>
      <w:r>
        <w:rPr>
          <w:spacing w:val="73"/>
        </w:rPr>
        <w:t xml:space="preserve"> </w:t>
      </w:r>
      <w:r>
        <w:t>частности, Стратегией</w:t>
      </w:r>
      <w:r>
        <w:rPr>
          <w:spacing w:val="73"/>
        </w:rPr>
        <w:t xml:space="preserve"> </w:t>
      </w:r>
      <w:r>
        <w:t>развития</w:t>
      </w:r>
      <w:r>
        <w:rPr>
          <w:spacing w:val="75"/>
        </w:rPr>
        <w:t xml:space="preserve"> </w:t>
      </w:r>
      <w:r>
        <w:t>беспилотной</w:t>
      </w:r>
      <w:r>
        <w:rPr>
          <w:spacing w:val="73"/>
        </w:rPr>
        <w:t xml:space="preserve"> </w:t>
      </w:r>
      <w:r>
        <w:t>авиации</w:t>
      </w:r>
      <w:r>
        <w:rPr>
          <w:spacing w:val="73"/>
        </w:rPr>
        <w:t xml:space="preserve"> </w:t>
      </w:r>
      <w:r>
        <w:t>РФ</w:t>
      </w:r>
      <w:r>
        <w:rPr>
          <w:spacing w:val="40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2030</w:t>
      </w:r>
      <w:r>
        <w:rPr>
          <w:spacing w:val="-5"/>
        </w:rPr>
        <w:t xml:space="preserve"> </w:t>
      </w:r>
      <w:r>
        <w:t>г. и на перспективу до</w:t>
      </w:r>
      <w:r>
        <w:rPr>
          <w:spacing w:val="-4"/>
        </w:rPr>
        <w:t xml:space="preserve"> </w:t>
      </w:r>
      <w:r>
        <w:t>2035 г. [1]). БАС активно внедряются в ключевые отрасли:</w:t>
      </w:r>
    </w:p>
    <w:p w14:paraId="198D2AE8" w14:textId="77777777" w:rsidR="00103674" w:rsidRDefault="00000000">
      <w:pPr>
        <w:pStyle w:val="a5"/>
        <w:numPr>
          <w:ilvl w:val="1"/>
          <w:numId w:val="208"/>
        </w:numPr>
        <w:tabs>
          <w:tab w:val="left" w:pos="1287"/>
        </w:tabs>
        <w:spacing w:before="2" w:line="196" w:lineRule="exact"/>
        <w:ind w:left="1287" w:hanging="359"/>
        <w:jc w:val="left"/>
        <w:rPr>
          <w:sz w:val="16"/>
        </w:rPr>
      </w:pPr>
      <w:r>
        <w:rPr>
          <w:sz w:val="16"/>
        </w:rPr>
        <w:t>нефтегазовый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сектор;</w:t>
      </w:r>
    </w:p>
    <w:p w14:paraId="57B3B915" w14:textId="77777777" w:rsidR="00103674" w:rsidRDefault="00000000">
      <w:pPr>
        <w:pStyle w:val="a5"/>
        <w:numPr>
          <w:ilvl w:val="1"/>
          <w:numId w:val="208"/>
        </w:numPr>
        <w:tabs>
          <w:tab w:val="left" w:pos="1287"/>
        </w:tabs>
        <w:spacing w:before="0" w:line="195" w:lineRule="exact"/>
        <w:ind w:left="1287" w:hanging="359"/>
        <w:jc w:val="left"/>
        <w:rPr>
          <w:sz w:val="16"/>
        </w:rPr>
      </w:pPr>
      <w:r>
        <w:rPr>
          <w:sz w:val="16"/>
        </w:rPr>
        <w:t>сельское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хозяйство;</w:t>
      </w:r>
    </w:p>
    <w:p w14:paraId="24D05151" w14:textId="77777777" w:rsidR="00103674" w:rsidRDefault="00000000">
      <w:pPr>
        <w:pStyle w:val="a5"/>
        <w:numPr>
          <w:ilvl w:val="1"/>
          <w:numId w:val="208"/>
        </w:numPr>
        <w:tabs>
          <w:tab w:val="left" w:pos="1287"/>
        </w:tabs>
        <w:spacing w:before="0" w:line="196" w:lineRule="exact"/>
        <w:ind w:left="1287" w:hanging="359"/>
        <w:jc w:val="left"/>
        <w:rPr>
          <w:sz w:val="16"/>
        </w:rPr>
      </w:pPr>
      <w:r>
        <w:rPr>
          <w:spacing w:val="-2"/>
          <w:sz w:val="16"/>
        </w:rPr>
        <w:t>строительство;</w:t>
      </w:r>
    </w:p>
    <w:p w14:paraId="66CC5F79" w14:textId="77777777" w:rsidR="00103674" w:rsidRDefault="00000000">
      <w:pPr>
        <w:pStyle w:val="a5"/>
        <w:numPr>
          <w:ilvl w:val="1"/>
          <w:numId w:val="208"/>
        </w:numPr>
        <w:tabs>
          <w:tab w:val="left" w:pos="1287"/>
        </w:tabs>
        <w:spacing w:before="4" w:line="196" w:lineRule="exact"/>
        <w:ind w:left="1287" w:hanging="359"/>
        <w:jc w:val="left"/>
        <w:rPr>
          <w:sz w:val="16"/>
        </w:rPr>
      </w:pPr>
      <w:r>
        <w:rPr>
          <w:sz w:val="16"/>
        </w:rPr>
        <w:t>лесное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хозяйство;</w:t>
      </w:r>
    </w:p>
    <w:p w14:paraId="497796FF" w14:textId="77777777" w:rsidR="00103674" w:rsidRDefault="00000000">
      <w:pPr>
        <w:pStyle w:val="a5"/>
        <w:numPr>
          <w:ilvl w:val="1"/>
          <w:numId w:val="208"/>
        </w:numPr>
        <w:tabs>
          <w:tab w:val="left" w:pos="1287"/>
        </w:tabs>
        <w:spacing w:before="0" w:line="196" w:lineRule="exact"/>
        <w:ind w:left="1287" w:hanging="359"/>
        <w:jc w:val="left"/>
        <w:rPr>
          <w:sz w:val="16"/>
        </w:rPr>
      </w:pPr>
      <w:r>
        <w:rPr>
          <w:spacing w:val="-2"/>
          <w:sz w:val="16"/>
        </w:rPr>
        <w:t>грузоперевозка.</w:t>
      </w:r>
    </w:p>
    <w:p w14:paraId="0BE8A003" w14:textId="77777777" w:rsidR="00103674" w:rsidRDefault="00000000">
      <w:pPr>
        <w:pStyle w:val="a3"/>
        <w:tabs>
          <w:tab w:val="left" w:pos="1263"/>
          <w:tab w:val="left" w:pos="2617"/>
          <w:tab w:val="left" w:pos="2878"/>
          <w:tab w:val="left" w:pos="3896"/>
          <w:tab w:val="left" w:pos="4391"/>
          <w:tab w:val="left" w:pos="4919"/>
          <w:tab w:val="left" w:pos="5090"/>
          <w:tab w:val="left" w:pos="5960"/>
          <w:tab w:val="left" w:pos="6054"/>
        </w:tabs>
        <w:spacing w:before="0"/>
        <w:ind w:right="132" w:firstLine="140"/>
        <w:jc w:val="right"/>
      </w:pPr>
      <w:r>
        <w:rPr>
          <w:spacing w:val="-6"/>
        </w:rPr>
        <w:t>На</w:t>
      </w:r>
      <w:r>
        <w:tab/>
      </w:r>
      <w:r>
        <w:rPr>
          <w:spacing w:val="-2"/>
        </w:rPr>
        <w:t>международном</w:t>
      </w:r>
      <w:r>
        <w:tab/>
      </w:r>
      <w:r>
        <w:tab/>
        <w:t>форуме</w:t>
      </w:r>
      <w:r>
        <w:rPr>
          <w:spacing w:val="-1"/>
        </w:rPr>
        <w:t xml:space="preserve"> </w:t>
      </w:r>
      <w:r>
        <w:t>«Беспилотные</w:t>
      </w:r>
      <w:r>
        <w:tab/>
      </w:r>
      <w:r>
        <w:rPr>
          <w:spacing w:val="-2"/>
        </w:rPr>
        <w:t>системы:</w:t>
      </w:r>
      <w:r>
        <w:tab/>
      </w:r>
      <w:r>
        <w:tab/>
      </w:r>
      <w:r>
        <w:rPr>
          <w:spacing w:val="-2"/>
        </w:rPr>
        <w:t>технологии</w:t>
      </w:r>
      <w:r>
        <w:rPr>
          <w:spacing w:val="40"/>
        </w:rPr>
        <w:t xml:space="preserve"> </w:t>
      </w:r>
      <w:r>
        <w:t>будущего 2025» (Сколково,</w:t>
      </w:r>
      <w:r>
        <w:tab/>
        <w:t>август 2025</w:t>
      </w:r>
      <w:r>
        <w:rPr>
          <w:spacing w:val="-1"/>
        </w:rPr>
        <w:t xml:space="preserve"> </w:t>
      </w:r>
      <w:r>
        <w:t>г.)</w:t>
      </w:r>
      <w:r>
        <w:tab/>
      </w:r>
      <w:r>
        <w:rPr>
          <w:spacing w:val="-4"/>
        </w:rPr>
        <w:t>[2]</w:t>
      </w:r>
      <w:r>
        <w:tab/>
      </w:r>
      <w:r>
        <w:rPr>
          <w:spacing w:val="-4"/>
        </w:rPr>
        <w:t>особо</w:t>
      </w:r>
      <w:r>
        <w:tab/>
      </w:r>
      <w:r>
        <w:tab/>
      </w:r>
      <w:r>
        <w:rPr>
          <w:spacing w:val="-2"/>
        </w:rPr>
        <w:t>отмечен</w:t>
      </w:r>
      <w:r>
        <w:tab/>
      </w:r>
      <w:r>
        <w:rPr>
          <w:spacing w:val="-2"/>
        </w:rPr>
        <w:t>критический</w:t>
      </w:r>
      <w:r>
        <w:rPr>
          <w:spacing w:val="40"/>
        </w:rPr>
        <w:t xml:space="preserve"> </w:t>
      </w:r>
      <w:r>
        <w:t>вызов:</w:t>
      </w:r>
      <w:r>
        <w:rPr>
          <w:spacing w:val="-4"/>
        </w:rPr>
        <w:t xml:space="preserve"> </w:t>
      </w:r>
      <w:r>
        <w:t>недостаточная</w:t>
      </w:r>
      <w:r>
        <w:rPr>
          <w:spacing w:val="-4"/>
        </w:rPr>
        <w:t xml:space="preserve"> </w:t>
      </w:r>
      <w:r>
        <w:t>проработка</w:t>
      </w:r>
      <w:r>
        <w:rPr>
          <w:spacing w:val="-7"/>
        </w:rPr>
        <w:t xml:space="preserve"> </w:t>
      </w:r>
      <w:r>
        <w:t>требований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ранних</w:t>
      </w:r>
      <w:r>
        <w:rPr>
          <w:spacing w:val="-5"/>
        </w:rPr>
        <w:t xml:space="preserve"> </w:t>
      </w:r>
      <w:r>
        <w:t>этапах</w:t>
      </w:r>
      <w:r>
        <w:rPr>
          <w:spacing w:val="-5"/>
        </w:rPr>
        <w:t xml:space="preserve"> </w:t>
      </w:r>
      <w:r>
        <w:t>жизненного</w:t>
      </w:r>
      <w:r>
        <w:rPr>
          <w:spacing w:val="-5"/>
        </w:rPr>
        <w:t xml:space="preserve"> </w:t>
      </w:r>
      <w:r>
        <w:t>цикла</w:t>
      </w:r>
      <w:r>
        <w:rPr>
          <w:spacing w:val="-2"/>
        </w:rPr>
        <w:t xml:space="preserve"> </w:t>
      </w:r>
      <w:r>
        <w:t>(ЖЦ)</w:t>
      </w:r>
      <w:r>
        <w:rPr>
          <w:spacing w:val="-4"/>
        </w:rPr>
        <w:t xml:space="preserve"> </w:t>
      </w:r>
      <w:r>
        <w:t>БАС.</w:t>
      </w:r>
      <w:r>
        <w:rPr>
          <w:spacing w:val="40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качестве ответа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данный</w:t>
      </w:r>
      <w:r>
        <w:rPr>
          <w:spacing w:val="-1"/>
        </w:rPr>
        <w:t xml:space="preserve"> </w:t>
      </w:r>
      <w:r>
        <w:t>вызов</w:t>
      </w:r>
      <w:r>
        <w:rPr>
          <w:spacing w:val="-1"/>
        </w:rPr>
        <w:t xml:space="preserve"> </w:t>
      </w:r>
      <w:r>
        <w:t>предлагается применять подходы</w:t>
      </w:r>
      <w:r>
        <w:rPr>
          <w:spacing w:val="24"/>
        </w:rPr>
        <w:t xml:space="preserve"> </w:t>
      </w:r>
      <w:r>
        <w:t>системной инженерии,</w:t>
      </w:r>
    </w:p>
    <w:p w14:paraId="764F51BA" w14:textId="77777777" w:rsidR="00103674" w:rsidRDefault="00000000">
      <w:pPr>
        <w:pStyle w:val="a3"/>
        <w:spacing w:before="5" w:line="184" w:lineRule="exact"/>
      </w:pPr>
      <w:r>
        <w:t>а</w:t>
      </w:r>
      <w:r>
        <w:rPr>
          <w:spacing w:val="-2"/>
        </w:rPr>
        <w:t xml:space="preserve"> именно:</w:t>
      </w:r>
    </w:p>
    <w:p w14:paraId="5BFF4714" w14:textId="77777777" w:rsidR="00103674" w:rsidRDefault="00000000">
      <w:pPr>
        <w:pStyle w:val="a5"/>
        <w:numPr>
          <w:ilvl w:val="0"/>
          <w:numId w:val="207"/>
        </w:numPr>
        <w:tabs>
          <w:tab w:val="left" w:pos="1147"/>
        </w:tabs>
        <w:spacing w:before="0" w:line="196" w:lineRule="exact"/>
        <w:ind w:left="1147" w:hanging="359"/>
        <w:jc w:val="left"/>
        <w:rPr>
          <w:sz w:val="16"/>
        </w:rPr>
      </w:pPr>
      <w:r>
        <w:rPr>
          <w:sz w:val="16"/>
        </w:rPr>
        <w:t>метод</w:t>
      </w:r>
      <w:r>
        <w:rPr>
          <w:spacing w:val="-5"/>
          <w:sz w:val="16"/>
        </w:rPr>
        <w:t xml:space="preserve"> </w:t>
      </w:r>
      <w:r>
        <w:rPr>
          <w:sz w:val="16"/>
        </w:rPr>
        <w:t>ARCADIA</w:t>
      </w:r>
      <w:r>
        <w:rPr>
          <w:spacing w:val="-3"/>
          <w:sz w:val="16"/>
        </w:rPr>
        <w:t xml:space="preserve"> </w:t>
      </w:r>
      <w:r>
        <w:rPr>
          <w:sz w:val="16"/>
        </w:rPr>
        <w:t>(метод</w:t>
      </w:r>
      <w:r>
        <w:rPr>
          <w:spacing w:val="-5"/>
          <w:sz w:val="16"/>
        </w:rPr>
        <w:t xml:space="preserve"> </w:t>
      </w:r>
      <w:r>
        <w:rPr>
          <w:sz w:val="16"/>
        </w:rPr>
        <w:t>описания</w:t>
      </w:r>
      <w:r>
        <w:rPr>
          <w:spacing w:val="-2"/>
          <w:sz w:val="16"/>
        </w:rPr>
        <w:t xml:space="preserve"> архитектуры);</w:t>
      </w:r>
    </w:p>
    <w:p w14:paraId="75CB7283" w14:textId="77777777" w:rsidR="00103674" w:rsidRDefault="00000000">
      <w:pPr>
        <w:pStyle w:val="a5"/>
        <w:numPr>
          <w:ilvl w:val="0"/>
          <w:numId w:val="207"/>
        </w:numPr>
        <w:tabs>
          <w:tab w:val="left" w:pos="862"/>
        </w:tabs>
        <w:spacing w:before="84"/>
        <w:ind w:left="862"/>
        <w:jc w:val="left"/>
        <w:rPr>
          <w:sz w:val="16"/>
        </w:rPr>
      </w:pPr>
      <w:r>
        <w:rPr>
          <w:sz w:val="16"/>
        </w:rPr>
        <w:t>инструмент</w:t>
      </w:r>
      <w:r>
        <w:rPr>
          <w:spacing w:val="-4"/>
          <w:sz w:val="16"/>
        </w:rPr>
        <w:t xml:space="preserve"> </w:t>
      </w:r>
      <w:r>
        <w:rPr>
          <w:sz w:val="16"/>
        </w:rPr>
        <w:t>Capella</w:t>
      </w:r>
      <w:r>
        <w:rPr>
          <w:spacing w:val="-3"/>
          <w:sz w:val="16"/>
        </w:rPr>
        <w:t xml:space="preserve"> </w:t>
      </w:r>
      <w:r>
        <w:rPr>
          <w:sz w:val="16"/>
        </w:rPr>
        <w:t>(открытая</w:t>
      </w:r>
      <w:r>
        <w:rPr>
          <w:spacing w:val="-2"/>
          <w:sz w:val="16"/>
        </w:rPr>
        <w:t xml:space="preserve"> </w:t>
      </w:r>
      <w:r>
        <w:rPr>
          <w:sz w:val="16"/>
        </w:rPr>
        <w:t>среда</w:t>
      </w:r>
      <w:r>
        <w:rPr>
          <w:spacing w:val="-4"/>
          <w:sz w:val="16"/>
        </w:rPr>
        <w:t xml:space="preserve"> </w:t>
      </w:r>
      <w:r>
        <w:rPr>
          <w:sz w:val="16"/>
        </w:rPr>
        <w:t>MBSE-</w:t>
      </w:r>
      <w:r>
        <w:rPr>
          <w:spacing w:val="-2"/>
          <w:sz w:val="16"/>
        </w:rPr>
        <w:t>моделирования).</w:t>
      </w:r>
    </w:p>
    <w:p w14:paraId="18F5061A" w14:textId="77777777" w:rsidR="00103674" w:rsidRDefault="00000000">
      <w:pPr>
        <w:pStyle w:val="a3"/>
        <w:ind w:left="142" w:firstLine="140"/>
        <w:jc w:val="left"/>
      </w:pPr>
      <w:r>
        <w:t>Цель:</w:t>
      </w:r>
      <w:r>
        <w:rPr>
          <w:spacing w:val="36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t>ранних</w:t>
      </w:r>
      <w:r>
        <w:rPr>
          <w:spacing w:val="40"/>
        </w:rPr>
        <w:t xml:space="preserve"> </w:t>
      </w:r>
      <w:r>
        <w:t>этапах</w:t>
      </w:r>
      <w:r>
        <w:rPr>
          <w:spacing w:val="35"/>
        </w:rPr>
        <w:t xml:space="preserve"> </w:t>
      </w:r>
      <w:r>
        <w:t>ЖЦ</w:t>
      </w:r>
      <w:r>
        <w:rPr>
          <w:spacing w:val="40"/>
        </w:rPr>
        <w:t xml:space="preserve"> </w:t>
      </w:r>
      <w:r>
        <w:t>обеспечить</w:t>
      </w:r>
      <w:r>
        <w:rPr>
          <w:spacing w:val="37"/>
        </w:rPr>
        <w:t xml:space="preserve"> </w:t>
      </w:r>
      <w:r>
        <w:t>соответствие</w:t>
      </w:r>
      <w:r>
        <w:rPr>
          <w:spacing w:val="34"/>
        </w:rPr>
        <w:t xml:space="preserve"> </w:t>
      </w:r>
      <w:r>
        <w:t>архитектуры</w:t>
      </w:r>
      <w:r>
        <w:rPr>
          <w:spacing w:val="38"/>
        </w:rPr>
        <w:t xml:space="preserve"> </w:t>
      </w:r>
      <w:r>
        <w:t>БАС</w:t>
      </w:r>
      <w:r>
        <w:rPr>
          <w:spacing w:val="34"/>
        </w:rPr>
        <w:t xml:space="preserve"> </w:t>
      </w:r>
      <w:r>
        <w:t>потребностям</w:t>
      </w:r>
      <w:r>
        <w:rPr>
          <w:spacing w:val="40"/>
        </w:rPr>
        <w:t xml:space="preserve"> </w:t>
      </w:r>
      <w:r>
        <w:t>заинтересованных сторон (ЗС) и ограничениям контекста.</w:t>
      </w:r>
    </w:p>
    <w:p w14:paraId="0AF7C653" w14:textId="77777777" w:rsidR="00103674" w:rsidRDefault="00000000">
      <w:pPr>
        <w:pStyle w:val="a3"/>
        <w:spacing w:before="2"/>
        <w:ind w:left="282"/>
        <w:jc w:val="left"/>
      </w:pPr>
      <w:r>
        <w:t>Ключевые</w:t>
      </w:r>
      <w:r>
        <w:rPr>
          <w:spacing w:val="-9"/>
        </w:rPr>
        <w:t xml:space="preserve"> </w:t>
      </w:r>
      <w:r>
        <w:t>преимущества</w:t>
      </w:r>
      <w:r>
        <w:rPr>
          <w:spacing w:val="-4"/>
        </w:rPr>
        <w:t xml:space="preserve"> </w:t>
      </w:r>
      <w:r>
        <w:rPr>
          <w:spacing w:val="-2"/>
        </w:rPr>
        <w:t>подхода:</w:t>
      </w:r>
    </w:p>
    <w:p w14:paraId="5E801E70" w14:textId="77777777" w:rsidR="00103674" w:rsidRDefault="00000000">
      <w:pPr>
        <w:pStyle w:val="a5"/>
        <w:numPr>
          <w:ilvl w:val="0"/>
          <w:numId w:val="207"/>
        </w:numPr>
        <w:tabs>
          <w:tab w:val="left" w:pos="862"/>
        </w:tabs>
        <w:spacing w:before="0" w:line="195" w:lineRule="exact"/>
        <w:ind w:left="862"/>
        <w:jc w:val="left"/>
        <w:rPr>
          <w:sz w:val="16"/>
        </w:rPr>
      </w:pPr>
      <w:r>
        <w:rPr>
          <w:sz w:val="16"/>
        </w:rPr>
        <w:t>системная</w:t>
      </w:r>
      <w:r>
        <w:rPr>
          <w:spacing w:val="-3"/>
          <w:sz w:val="16"/>
        </w:rPr>
        <w:t xml:space="preserve"> </w:t>
      </w:r>
      <w:r>
        <w:rPr>
          <w:sz w:val="16"/>
        </w:rPr>
        <w:t>прослеживаемость</w:t>
      </w:r>
      <w:r>
        <w:rPr>
          <w:spacing w:val="-3"/>
          <w:sz w:val="16"/>
        </w:rPr>
        <w:t xml:space="preserve"> </w:t>
      </w:r>
      <w:r>
        <w:rPr>
          <w:sz w:val="16"/>
        </w:rPr>
        <w:t>от</w:t>
      </w:r>
      <w:r>
        <w:rPr>
          <w:spacing w:val="-3"/>
          <w:sz w:val="16"/>
        </w:rPr>
        <w:t xml:space="preserve"> </w:t>
      </w:r>
      <w:r>
        <w:rPr>
          <w:sz w:val="16"/>
        </w:rPr>
        <w:t>потребностей</w:t>
      </w:r>
      <w:r>
        <w:rPr>
          <w:spacing w:val="-4"/>
          <w:sz w:val="16"/>
        </w:rPr>
        <w:t xml:space="preserve"> </w:t>
      </w:r>
      <w:r>
        <w:rPr>
          <w:sz w:val="16"/>
        </w:rPr>
        <w:t>ЗС</w:t>
      </w:r>
      <w:r>
        <w:rPr>
          <w:spacing w:val="-6"/>
          <w:sz w:val="16"/>
        </w:rPr>
        <w:t xml:space="preserve"> </w:t>
      </w:r>
      <w:r>
        <w:rPr>
          <w:sz w:val="16"/>
        </w:rPr>
        <w:t>до</w:t>
      </w:r>
      <w:r>
        <w:rPr>
          <w:spacing w:val="-3"/>
          <w:sz w:val="16"/>
        </w:rPr>
        <w:t xml:space="preserve"> </w:t>
      </w:r>
      <w:r>
        <w:rPr>
          <w:sz w:val="16"/>
        </w:rPr>
        <w:t>архитектурных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решений;</w:t>
      </w:r>
    </w:p>
    <w:p w14:paraId="741CA90B" w14:textId="77777777" w:rsidR="00103674" w:rsidRDefault="00000000">
      <w:pPr>
        <w:pStyle w:val="a5"/>
        <w:numPr>
          <w:ilvl w:val="0"/>
          <w:numId w:val="207"/>
        </w:numPr>
        <w:tabs>
          <w:tab w:val="left" w:pos="862"/>
        </w:tabs>
        <w:spacing w:before="0" w:line="196" w:lineRule="exact"/>
        <w:ind w:left="862"/>
        <w:jc w:val="left"/>
        <w:rPr>
          <w:sz w:val="16"/>
        </w:rPr>
      </w:pPr>
      <w:r>
        <w:rPr>
          <w:sz w:val="16"/>
        </w:rPr>
        <w:t>визуализация</w:t>
      </w:r>
      <w:r>
        <w:rPr>
          <w:spacing w:val="-5"/>
          <w:sz w:val="16"/>
        </w:rPr>
        <w:t xml:space="preserve"> </w:t>
      </w:r>
      <w:r>
        <w:rPr>
          <w:sz w:val="16"/>
        </w:rPr>
        <w:t>архитектуры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сценариев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применения;</w:t>
      </w:r>
    </w:p>
    <w:p w14:paraId="0A8DFC97" w14:textId="77777777" w:rsidR="00103674" w:rsidRDefault="00000000">
      <w:pPr>
        <w:pStyle w:val="a5"/>
        <w:numPr>
          <w:ilvl w:val="0"/>
          <w:numId w:val="207"/>
        </w:numPr>
        <w:tabs>
          <w:tab w:val="left" w:pos="862"/>
        </w:tabs>
        <w:spacing w:before="4" w:line="196" w:lineRule="exact"/>
        <w:ind w:left="862"/>
        <w:jc w:val="left"/>
        <w:rPr>
          <w:sz w:val="16"/>
        </w:rPr>
      </w:pPr>
      <w:r>
        <w:rPr>
          <w:sz w:val="16"/>
        </w:rPr>
        <w:t>возможность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итеративной</w:t>
      </w:r>
      <w:r>
        <w:rPr>
          <w:spacing w:val="-6"/>
          <w:sz w:val="16"/>
        </w:rPr>
        <w:t xml:space="preserve"> </w:t>
      </w:r>
      <w:r>
        <w:rPr>
          <w:sz w:val="16"/>
        </w:rPr>
        <w:t>доработки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модели;</w:t>
      </w:r>
    </w:p>
    <w:p w14:paraId="041FEE6C" w14:textId="77777777" w:rsidR="00103674" w:rsidRDefault="00000000">
      <w:pPr>
        <w:pStyle w:val="a5"/>
        <w:numPr>
          <w:ilvl w:val="0"/>
          <w:numId w:val="207"/>
        </w:numPr>
        <w:tabs>
          <w:tab w:val="left" w:pos="862"/>
        </w:tabs>
        <w:spacing w:before="0" w:line="196" w:lineRule="exact"/>
        <w:ind w:left="862"/>
        <w:jc w:val="left"/>
        <w:rPr>
          <w:sz w:val="16"/>
        </w:rPr>
      </w:pPr>
      <w:r>
        <w:rPr>
          <w:sz w:val="16"/>
        </w:rPr>
        <w:t>поддержка</w:t>
      </w:r>
      <w:r>
        <w:rPr>
          <w:spacing w:val="-7"/>
          <w:sz w:val="16"/>
        </w:rPr>
        <w:t xml:space="preserve"> </w:t>
      </w:r>
      <w:r>
        <w:rPr>
          <w:sz w:val="16"/>
        </w:rPr>
        <w:t>совместной</w:t>
      </w:r>
      <w:r>
        <w:rPr>
          <w:spacing w:val="-5"/>
          <w:sz w:val="16"/>
        </w:rPr>
        <w:t xml:space="preserve"> </w:t>
      </w:r>
      <w:r>
        <w:rPr>
          <w:sz w:val="16"/>
        </w:rPr>
        <w:t>работы</w:t>
      </w:r>
      <w:r>
        <w:rPr>
          <w:spacing w:val="-3"/>
          <w:sz w:val="16"/>
        </w:rPr>
        <w:t xml:space="preserve"> </w:t>
      </w:r>
      <w:r>
        <w:rPr>
          <w:sz w:val="16"/>
        </w:rPr>
        <w:t>инженеров</w:t>
      </w:r>
      <w:r>
        <w:rPr>
          <w:spacing w:val="-6"/>
          <w:sz w:val="16"/>
        </w:rPr>
        <w:t xml:space="preserve"> </w:t>
      </w:r>
      <w:r>
        <w:rPr>
          <w:sz w:val="16"/>
        </w:rPr>
        <w:t>разных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специализаций.</w:t>
      </w:r>
    </w:p>
    <w:p w14:paraId="580A563D" w14:textId="77777777" w:rsidR="00103674" w:rsidRDefault="00000000">
      <w:pPr>
        <w:pStyle w:val="a3"/>
        <w:spacing w:before="0"/>
        <w:ind w:left="142" w:firstLine="140"/>
        <w:jc w:val="left"/>
      </w:pPr>
      <w:r>
        <w:t>Решённые задачи (на примере проекта «Разработка операционной архитектурной</w:t>
      </w:r>
      <w:r>
        <w:rPr>
          <w:spacing w:val="2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применения БАС»):</w:t>
      </w:r>
    </w:p>
    <w:p w14:paraId="1F9B340F" w14:textId="77777777" w:rsidR="00103674" w:rsidRDefault="00000000">
      <w:pPr>
        <w:pStyle w:val="a5"/>
        <w:numPr>
          <w:ilvl w:val="0"/>
          <w:numId w:val="206"/>
        </w:numPr>
        <w:tabs>
          <w:tab w:val="left" w:pos="456"/>
        </w:tabs>
        <w:spacing w:before="2"/>
        <w:ind w:right="427" w:firstLine="140"/>
        <w:rPr>
          <w:sz w:val="16"/>
        </w:rPr>
      </w:pPr>
      <w:r>
        <w:rPr>
          <w:sz w:val="16"/>
        </w:rPr>
        <w:t>Анализ контекста и областей применения БАС</w:t>
      </w:r>
      <w:r>
        <w:rPr>
          <w:spacing w:val="-3"/>
          <w:sz w:val="16"/>
        </w:rPr>
        <w:t xml:space="preserve"> </w:t>
      </w:r>
      <w:r>
        <w:rPr>
          <w:sz w:val="16"/>
        </w:rPr>
        <w:t>— выявление сфер, где система создаёт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ценность.</w:t>
      </w:r>
    </w:p>
    <w:p w14:paraId="2028EB62" w14:textId="77777777" w:rsidR="00103674" w:rsidRDefault="00000000">
      <w:pPr>
        <w:pStyle w:val="a5"/>
        <w:numPr>
          <w:ilvl w:val="0"/>
          <w:numId w:val="206"/>
        </w:numPr>
        <w:tabs>
          <w:tab w:val="left" w:pos="516"/>
        </w:tabs>
        <w:spacing w:before="3"/>
        <w:ind w:right="428" w:firstLine="140"/>
        <w:rPr>
          <w:sz w:val="16"/>
        </w:rPr>
      </w:pPr>
      <w:r>
        <w:rPr>
          <w:sz w:val="16"/>
        </w:rPr>
        <w:t>Выявление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69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71"/>
          <w:sz w:val="16"/>
        </w:rPr>
        <w:t xml:space="preserve"> </w:t>
      </w:r>
      <w:r>
        <w:rPr>
          <w:sz w:val="16"/>
        </w:rPr>
        <w:t>требований</w:t>
      </w:r>
      <w:r>
        <w:rPr>
          <w:spacing w:val="69"/>
          <w:sz w:val="16"/>
        </w:rPr>
        <w:t xml:space="preserve"> </w:t>
      </w:r>
      <w:r>
        <w:rPr>
          <w:sz w:val="16"/>
        </w:rPr>
        <w:t>и</w:t>
      </w:r>
      <w:r>
        <w:rPr>
          <w:spacing w:val="74"/>
          <w:sz w:val="16"/>
        </w:rPr>
        <w:t xml:space="preserve"> </w:t>
      </w:r>
      <w:r>
        <w:rPr>
          <w:sz w:val="16"/>
        </w:rPr>
        <w:t>ограничений</w:t>
      </w:r>
      <w:r>
        <w:rPr>
          <w:spacing w:val="69"/>
          <w:sz w:val="16"/>
        </w:rPr>
        <w:t xml:space="preserve"> </w:t>
      </w:r>
      <w:r>
        <w:rPr>
          <w:sz w:val="16"/>
        </w:rPr>
        <w:t>ЗС —</w:t>
      </w:r>
      <w:r>
        <w:rPr>
          <w:spacing w:val="75"/>
          <w:sz w:val="16"/>
        </w:rPr>
        <w:t xml:space="preserve"> </w:t>
      </w:r>
      <w:r>
        <w:rPr>
          <w:sz w:val="16"/>
        </w:rPr>
        <w:t>формализация</w:t>
      </w:r>
      <w:r>
        <w:rPr>
          <w:spacing w:val="71"/>
          <w:sz w:val="16"/>
        </w:rPr>
        <w:t xml:space="preserve"> </w:t>
      </w:r>
      <w:r>
        <w:rPr>
          <w:sz w:val="16"/>
        </w:rPr>
        <w:t>ожиданий</w:t>
      </w:r>
      <w:r>
        <w:rPr>
          <w:spacing w:val="40"/>
          <w:sz w:val="16"/>
        </w:rPr>
        <w:t xml:space="preserve"> </w:t>
      </w:r>
      <w:r>
        <w:rPr>
          <w:sz w:val="16"/>
        </w:rPr>
        <w:t>заказчиков, регуляторов, операторов и др.</w:t>
      </w:r>
    </w:p>
    <w:p w14:paraId="5CDAD076" w14:textId="77777777" w:rsidR="00103674" w:rsidRDefault="00000000">
      <w:pPr>
        <w:pStyle w:val="a5"/>
        <w:numPr>
          <w:ilvl w:val="0"/>
          <w:numId w:val="206"/>
        </w:numPr>
        <w:tabs>
          <w:tab w:val="left" w:pos="437"/>
        </w:tabs>
        <w:spacing w:before="2"/>
        <w:ind w:right="428" w:firstLine="140"/>
        <w:rPr>
          <w:sz w:val="16"/>
        </w:rPr>
      </w:pPr>
      <w:r>
        <w:rPr>
          <w:sz w:val="16"/>
        </w:rPr>
        <w:t>Моделирование</w:t>
      </w:r>
      <w:r>
        <w:rPr>
          <w:spacing w:val="-7"/>
          <w:sz w:val="16"/>
        </w:rPr>
        <w:t xml:space="preserve"> </w:t>
      </w:r>
      <w:r>
        <w:rPr>
          <w:sz w:val="16"/>
        </w:rPr>
        <w:t>деятельности</w:t>
      </w:r>
      <w:r>
        <w:rPr>
          <w:spacing w:val="-5"/>
          <w:sz w:val="16"/>
        </w:rPr>
        <w:t xml:space="preserve"> </w:t>
      </w:r>
      <w:r>
        <w:rPr>
          <w:sz w:val="16"/>
        </w:rPr>
        <w:t>заказчика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уровне</w:t>
      </w:r>
      <w:r>
        <w:rPr>
          <w:spacing w:val="-10"/>
          <w:sz w:val="16"/>
        </w:rPr>
        <w:t xml:space="preserve"> </w:t>
      </w:r>
      <w:r>
        <w:rPr>
          <w:sz w:val="16"/>
        </w:rPr>
        <w:t>анализа</w:t>
      </w:r>
      <w:r>
        <w:rPr>
          <w:spacing w:val="-10"/>
          <w:sz w:val="16"/>
        </w:rPr>
        <w:t xml:space="preserve"> </w:t>
      </w:r>
      <w:r>
        <w:rPr>
          <w:sz w:val="16"/>
        </w:rPr>
        <w:t>операций —</w:t>
      </w:r>
      <w:r>
        <w:rPr>
          <w:spacing w:val="-4"/>
          <w:sz w:val="16"/>
        </w:rPr>
        <w:t xml:space="preserve"> </w:t>
      </w:r>
      <w:r>
        <w:rPr>
          <w:sz w:val="16"/>
        </w:rPr>
        <w:t>описание</w:t>
      </w:r>
      <w:r>
        <w:rPr>
          <w:spacing w:val="-6"/>
          <w:sz w:val="16"/>
        </w:rPr>
        <w:t xml:space="preserve"> </w:t>
      </w:r>
      <w:r>
        <w:rPr>
          <w:sz w:val="16"/>
        </w:rPr>
        <w:t>бизнес-</w:t>
      </w:r>
      <w:r>
        <w:rPr>
          <w:spacing w:val="40"/>
          <w:sz w:val="16"/>
        </w:rPr>
        <w:t xml:space="preserve"> </w:t>
      </w:r>
      <w:r>
        <w:rPr>
          <w:sz w:val="16"/>
        </w:rPr>
        <w:t>процессов, в которые интегрируется БАС.</w:t>
      </w:r>
    </w:p>
    <w:p w14:paraId="517C321B" w14:textId="77777777" w:rsidR="00103674" w:rsidRDefault="00000000">
      <w:pPr>
        <w:pStyle w:val="a5"/>
        <w:numPr>
          <w:ilvl w:val="0"/>
          <w:numId w:val="206"/>
        </w:numPr>
        <w:tabs>
          <w:tab w:val="left" w:pos="442"/>
        </w:tabs>
        <w:spacing w:before="2"/>
        <w:ind w:right="420" w:firstLine="140"/>
        <w:rPr>
          <w:sz w:val="16"/>
        </w:rPr>
      </w:pPr>
      <w:r>
        <w:rPr>
          <w:sz w:val="16"/>
        </w:rPr>
        <w:t>Моделирование</w:t>
      </w:r>
      <w:r>
        <w:rPr>
          <w:spacing w:val="-7"/>
          <w:sz w:val="16"/>
        </w:rPr>
        <w:t xml:space="preserve"> </w:t>
      </w:r>
      <w:r>
        <w:rPr>
          <w:sz w:val="16"/>
        </w:rPr>
        <w:t>применения</w:t>
      </w:r>
      <w:r>
        <w:rPr>
          <w:spacing w:val="-5"/>
          <w:sz w:val="16"/>
        </w:rPr>
        <w:t xml:space="preserve"> </w:t>
      </w:r>
      <w:r>
        <w:rPr>
          <w:sz w:val="16"/>
        </w:rPr>
        <w:t>БАС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уровне</w:t>
      </w:r>
      <w:r>
        <w:rPr>
          <w:spacing w:val="-7"/>
          <w:sz w:val="16"/>
        </w:rPr>
        <w:t xml:space="preserve"> </w:t>
      </w:r>
      <w:r>
        <w:rPr>
          <w:sz w:val="16"/>
        </w:rPr>
        <w:t>анализа</w:t>
      </w:r>
      <w:r>
        <w:rPr>
          <w:spacing w:val="-7"/>
          <w:sz w:val="16"/>
        </w:rPr>
        <w:t xml:space="preserve"> </w:t>
      </w:r>
      <w:r>
        <w:rPr>
          <w:sz w:val="16"/>
        </w:rPr>
        <w:t>назначения</w:t>
      </w:r>
      <w:r>
        <w:rPr>
          <w:spacing w:val="-5"/>
          <w:sz w:val="16"/>
        </w:rPr>
        <w:t xml:space="preserve"> </w:t>
      </w:r>
      <w:r>
        <w:rPr>
          <w:sz w:val="16"/>
        </w:rPr>
        <w:t>системы —</w:t>
      </w:r>
      <w:r>
        <w:rPr>
          <w:spacing w:val="-5"/>
          <w:sz w:val="16"/>
        </w:rPr>
        <w:t xml:space="preserve"> </w:t>
      </w:r>
      <w:r>
        <w:rPr>
          <w:sz w:val="16"/>
        </w:rPr>
        <w:t>определение</w:t>
      </w:r>
      <w:r>
        <w:rPr>
          <w:spacing w:val="40"/>
          <w:sz w:val="16"/>
        </w:rPr>
        <w:t xml:space="preserve"> </w:t>
      </w:r>
      <w:r>
        <w:rPr>
          <w:sz w:val="16"/>
        </w:rPr>
        <w:t>функциональных сценариев и KPI.</w:t>
      </w:r>
    </w:p>
    <w:p w14:paraId="249B1D96" w14:textId="77777777" w:rsidR="00103674" w:rsidRDefault="00000000">
      <w:pPr>
        <w:pStyle w:val="a5"/>
        <w:numPr>
          <w:ilvl w:val="0"/>
          <w:numId w:val="206"/>
        </w:numPr>
        <w:tabs>
          <w:tab w:val="left" w:pos="516"/>
        </w:tabs>
        <w:spacing w:before="6" w:line="235" w:lineRule="auto"/>
        <w:ind w:right="429" w:firstLine="140"/>
        <w:rPr>
          <w:sz w:val="16"/>
        </w:rPr>
      </w:pPr>
      <w:r>
        <w:rPr>
          <w:sz w:val="16"/>
        </w:rPr>
        <w:t>Разработка</w:t>
      </w:r>
      <w:r>
        <w:rPr>
          <w:spacing w:val="40"/>
          <w:sz w:val="16"/>
        </w:rPr>
        <w:t xml:space="preserve"> </w:t>
      </w:r>
      <w:r>
        <w:rPr>
          <w:sz w:val="16"/>
        </w:rPr>
        <w:t>рекомендаций</w:t>
      </w:r>
      <w:r>
        <w:rPr>
          <w:spacing w:val="40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созданию</w:t>
      </w:r>
      <w:r>
        <w:rPr>
          <w:spacing w:val="40"/>
          <w:sz w:val="16"/>
        </w:rPr>
        <w:t xml:space="preserve"> </w:t>
      </w:r>
      <w:r>
        <w:rPr>
          <w:sz w:val="16"/>
        </w:rPr>
        <w:t>диаграмм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Capella —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методологическая</w:t>
      </w:r>
      <w:r>
        <w:rPr>
          <w:spacing w:val="40"/>
          <w:sz w:val="16"/>
        </w:rPr>
        <w:t xml:space="preserve"> </w:t>
      </w:r>
      <w:r>
        <w:rPr>
          <w:sz w:val="16"/>
        </w:rPr>
        <w:t>поддержка</w:t>
      </w:r>
      <w:r>
        <w:rPr>
          <w:spacing w:val="-5"/>
          <w:sz w:val="16"/>
        </w:rPr>
        <w:t xml:space="preserve"> </w:t>
      </w:r>
      <w:r>
        <w:rPr>
          <w:sz w:val="16"/>
        </w:rPr>
        <w:t>инженеров-проектировщиков.</w:t>
      </w:r>
    </w:p>
    <w:p w14:paraId="6DCACCEB" w14:textId="77777777" w:rsidR="00103674" w:rsidRDefault="00000000">
      <w:pPr>
        <w:pStyle w:val="a3"/>
        <w:ind w:left="142" w:firstLine="140"/>
        <w:jc w:val="left"/>
      </w:pPr>
      <w:r>
        <w:t>Для</w:t>
      </w:r>
      <w:r>
        <w:rPr>
          <w:spacing w:val="-4"/>
        </w:rPr>
        <w:t xml:space="preserve"> </w:t>
      </w:r>
      <w:r>
        <w:t>повышения</w:t>
      </w:r>
      <w:r>
        <w:rPr>
          <w:spacing w:val="-4"/>
        </w:rPr>
        <w:t xml:space="preserve"> </w:t>
      </w:r>
      <w:r>
        <w:t>соответствия</w:t>
      </w:r>
      <w:r>
        <w:rPr>
          <w:spacing w:val="-4"/>
        </w:rPr>
        <w:t xml:space="preserve"> </w:t>
      </w:r>
      <w:r>
        <w:t>БАС</w:t>
      </w:r>
      <w:r>
        <w:rPr>
          <w:spacing w:val="-7"/>
        </w:rPr>
        <w:t xml:space="preserve"> </w:t>
      </w:r>
      <w:r>
        <w:t>потребностям</w:t>
      </w:r>
      <w:r>
        <w:rPr>
          <w:spacing w:val="-7"/>
        </w:rPr>
        <w:t xml:space="preserve"> </w:t>
      </w:r>
      <w:r>
        <w:t>рынка</w:t>
      </w:r>
      <w:r>
        <w:rPr>
          <w:spacing w:val="-7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уделить приоритетное</w:t>
      </w:r>
      <w:r>
        <w:rPr>
          <w:spacing w:val="40"/>
        </w:rPr>
        <w:t xml:space="preserve"> </w:t>
      </w:r>
      <w:r>
        <w:t>внимание следующим аспектам:</w:t>
      </w:r>
    </w:p>
    <w:p w14:paraId="182453E0" w14:textId="77777777" w:rsidR="00103674" w:rsidRDefault="00000000">
      <w:pPr>
        <w:pStyle w:val="a5"/>
        <w:numPr>
          <w:ilvl w:val="0"/>
          <w:numId w:val="205"/>
        </w:numPr>
        <w:tabs>
          <w:tab w:val="left" w:pos="551"/>
        </w:tabs>
        <w:spacing w:before="2"/>
        <w:ind w:right="419" w:firstLine="140"/>
        <w:jc w:val="both"/>
        <w:rPr>
          <w:sz w:val="16"/>
        </w:rPr>
      </w:pPr>
      <w:r>
        <w:rPr>
          <w:sz w:val="16"/>
        </w:rPr>
        <w:t>Разработка перечня типовых функций БАС: систематизация функциональных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возможностей, востребованных в разных отраслях; выделение базовых и опциональных</w:t>
      </w:r>
      <w:r>
        <w:rPr>
          <w:spacing w:val="40"/>
          <w:sz w:val="16"/>
        </w:rPr>
        <w:t xml:space="preserve"> </w:t>
      </w:r>
      <w:r>
        <w:rPr>
          <w:sz w:val="16"/>
        </w:rPr>
        <w:t>функций; учёт перспектив масштабирования и модернизации.</w:t>
      </w:r>
    </w:p>
    <w:p w14:paraId="44B27FA2" w14:textId="77777777" w:rsidR="00103674" w:rsidRDefault="00000000">
      <w:pPr>
        <w:pStyle w:val="a5"/>
        <w:numPr>
          <w:ilvl w:val="0"/>
          <w:numId w:val="205"/>
        </w:numPr>
        <w:tabs>
          <w:tab w:val="left" w:pos="501"/>
        </w:tabs>
        <w:spacing w:before="3"/>
        <w:ind w:right="422" w:firstLine="140"/>
        <w:jc w:val="both"/>
        <w:rPr>
          <w:sz w:val="16"/>
        </w:rPr>
      </w:pPr>
      <w:r>
        <w:rPr>
          <w:sz w:val="16"/>
        </w:rPr>
        <w:t>Разработка сценариев эксплуатации БАС: штатные режимы работы; аварийные и</w:t>
      </w:r>
      <w:r>
        <w:rPr>
          <w:spacing w:val="40"/>
          <w:sz w:val="16"/>
        </w:rPr>
        <w:t xml:space="preserve"> </w:t>
      </w:r>
      <w:r>
        <w:rPr>
          <w:sz w:val="16"/>
        </w:rPr>
        <w:t>нештатные ситуации (с описанием реакций системы); сценарии взаимодействия с другими</w:t>
      </w:r>
      <w:r>
        <w:rPr>
          <w:spacing w:val="40"/>
          <w:sz w:val="16"/>
        </w:rPr>
        <w:t xml:space="preserve"> </w:t>
      </w:r>
      <w:r>
        <w:rPr>
          <w:sz w:val="16"/>
        </w:rPr>
        <w:t>участниками воздушного движения и</w:t>
      </w:r>
    </w:p>
    <w:p w14:paraId="0ED739BA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инфраструктурой.</w:t>
      </w:r>
    </w:p>
    <w:p w14:paraId="71CE602C" w14:textId="77777777" w:rsidR="00103674" w:rsidRDefault="00000000">
      <w:pPr>
        <w:pStyle w:val="a5"/>
        <w:numPr>
          <w:ilvl w:val="0"/>
          <w:numId w:val="205"/>
        </w:numPr>
        <w:tabs>
          <w:tab w:val="left" w:pos="506"/>
        </w:tabs>
        <w:ind w:right="422" w:firstLine="140"/>
        <w:jc w:val="both"/>
        <w:rPr>
          <w:sz w:val="16"/>
        </w:rPr>
      </w:pPr>
      <w:r>
        <w:rPr>
          <w:sz w:val="16"/>
        </w:rPr>
        <w:t>Разработка методов описания архитектуры БАС с учётом отечественного опыта:</w:t>
      </w:r>
      <w:r>
        <w:rPr>
          <w:spacing w:val="40"/>
          <w:sz w:val="16"/>
        </w:rPr>
        <w:t xml:space="preserve"> </w:t>
      </w:r>
      <w:r>
        <w:rPr>
          <w:sz w:val="16"/>
        </w:rPr>
        <w:t>адаптация нотаций и шаблонов моделирования к российским стандартам и практикам;</w:t>
      </w:r>
      <w:r>
        <w:rPr>
          <w:spacing w:val="40"/>
          <w:sz w:val="16"/>
        </w:rPr>
        <w:t xml:space="preserve"> </w:t>
      </w:r>
      <w:r>
        <w:rPr>
          <w:sz w:val="16"/>
        </w:rPr>
        <w:t>интеграция</w:t>
      </w:r>
      <w:r>
        <w:rPr>
          <w:spacing w:val="-4"/>
          <w:sz w:val="16"/>
        </w:rPr>
        <w:t xml:space="preserve"> </w:t>
      </w:r>
      <w:r>
        <w:rPr>
          <w:sz w:val="16"/>
        </w:rPr>
        <w:t>требований</w:t>
      </w:r>
      <w:r>
        <w:rPr>
          <w:spacing w:val="-6"/>
          <w:sz w:val="16"/>
        </w:rPr>
        <w:t xml:space="preserve"> </w:t>
      </w:r>
      <w:r>
        <w:rPr>
          <w:sz w:val="16"/>
        </w:rPr>
        <w:t>регуляторов</w:t>
      </w:r>
      <w:r>
        <w:rPr>
          <w:spacing w:val="-6"/>
          <w:sz w:val="16"/>
        </w:rPr>
        <w:t xml:space="preserve"> </w:t>
      </w:r>
      <w:r>
        <w:rPr>
          <w:sz w:val="16"/>
        </w:rPr>
        <w:t>(Росавиация,</w:t>
      </w:r>
      <w:r>
        <w:rPr>
          <w:spacing w:val="-5"/>
          <w:sz w:val="16"/>
        </w:rPr>
        <w:t xml:space="preserve"> </w:t>
      </w:r>
      <w:r>
        <w:rPr>
          <w:sz w:val="16"/>
        </w:rPr>
        <w:t>Минпромторг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др.); создание</w:t>
      </w:r>
      <w:r>
        <w:rPr>
          <w:spacing w:val="-7"/>
          <w:sz w:val="16"/>
        </w:rPr>
        <w:t xml:space="preserve"> </w:t>
      </w:r>
      <w:r>
        <w:rPr>
          <w:sz w:val="16"/>
        </w:rPr>
        <w:t>репозитория</w:t>
      </w:r>
      <w:r>
        <w:rPr>
          <w:spacing w:val="40"/>
          <w:sz w:val="16"/>
        </w:rPr>
        <w:t xml:space="preserve"> </w:t>
      </w:r>
      <w:r>
        <w:rPr>
          <w:sz w:val="16"/>
        </w:rPr>
        <w:t>типовых архитектурных решений и паттернов.</w:t>
      </w:r>
    </w:p>
    <w:p w14:paraId="154C5C64" w14:textId="77777777" w:rsidR="00103674" w:rsidRDefault="00000000">
      <w:pPr>
        <w:pStyle w:val="a3"/>
        <w:spacing w:before="5" w:line="184" w:lineRule="exact"/>
        <w:ind w:left="282"/>
      </w:pPr>
      <w:r>
        <w:t>Применение</w:t>
      </w:r>
      <w:r>
        <w:rPr>
          <w:spacing w:val="-6"/>
        </w:rPr>
        <w:t xml:space="preserve"> </w:t>
      </w:r>
      <w:r>
        <w:t>ARCADIA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Capella</w:t>
      </w:r>
      <w:r>
        <w:rPr>
          <w:spacing w:val="-5"/>
        </w:rPr>
        <w:t xml:space="preserve"> </w:t>
      </w:r>
      <w:r>
        <w:rPr>
          <w:spacing w:val="-2"/>
        </w:rPr>
        <w:t>позволяет:</w:t>
      </w:r>
    </w:p>
    <w:p w14:paraId="2D812B17" w14:textId="77777777" w:rsidR="00103674" w:rsidRDefault="00000000">
      <w:pPr>
        <w:pStyle w:val="a5"/>
        <w:numPr>
          <w:ilvl w:val="1"/>
          <w:numId w:val="205"/>
        </w:numPr>
        <w:tabs>
          <w:tab w:val="left" w:pos="861"/>
        </w:tabs>
        <w:spacing w:before="0" w:line="195" w:lineRule="exact"/>
        <w:ind w:left="861" w:hanging="359"/>
        <w:rPr>
          <w:sz w:val="16"/>
        </w:rPr>
      </w:pPr>
      <w:r>
        <w:rPr>
          <w:sz w:val="16"/>
        </w:rPr>
        <w:t>снизить</w:t>
      </w:r>
      <w:r>
        <w:rPr>
          <w:spacing w:val="-3"/>
          <w:sz w:val="16"/>
        </w:rPr>
        <w:t xml:space="preserve"> </w:t>
      </w:r>
      <w:r>
        <w:rPr>
          <w:sz w:val="16"/>
        </w:rPr>
        <w:t>риски</w:t>
      </w:r>
      <w:r>
        <w:rPr>
          <w:spacing w:val="-4"/>
          <w:sz w:val="16"/>
        </w:rPr>
        <w:t xml:space="preserve"> </w:t>
      </w:r>
      <w:r>
        <w:rPr>
          <w:sz w:val="16"/>
        </w:rPr>
        <w:t>несоответствия</w:t>
      </w:r>
      <w:r>
        <w:rPr>
          <w:spacing w:val="-2"/>
          <w:sz w:val="16"/>
        </w:rPr>
        <w:t xml:space="preserve"> </w:t>
      </w:r>
      <w:r>
        <w:rPr>
          <w:sz w:val="16"/>
        </w:rPr>
        <w:t>БАС</w:t>
      </w:r>
      <w:r>
        <w:rPr>
          <w:spacing w:val="-5"/>
          <w:sz w:val="16"/>
        </w:rPr>
        <w:t xml:space="preserve"> </w:t>
      </w:r>
      <w:r>
        <w:rPr>
          <w:sz w:val="16"/>
        </w:rPr>
        <w:t>рыночным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потребностям;</w:t>
      </w:r>
    </w:p>
    <w:p w14:paraId="4F5EE520" w14:textId="77777777" w:rsidR="00103674" w:rsidRDefault="00000000">
      <w:pPr>
        <w:pStyle w:val="a5"/>
        <w:numPr>
          <w:ilvl w:val="1"/>
          <w:numId w:val="205"/>
        </w:numPr>
        <w:tabs>
          <w:tab w:val="left" w:pos="861"/>
        </w:tabs>
        <w:spacing w:before="0" w:line="195" w:lineRule="exact"/>
        <w:ind w:left="861" w:hanging="359"/>
        <w:rPr>
          <w:sz w:val="16"/>
        </w:rPr>
      </w:pPr>
      <w:r>
        <w:rPr>
          <w:sz w:val="16"/>
        </w:rPr>
        <w:t>повысить</w:t>
      </w:r>
      <w:r>
        <w:rPr>
          <w:spacing w:val="-5"/>
          <w:sz w:val="16"/>
        </w:rPr>
        <w:t xml:space="preserve"> </w:t>
      </w:r>
      <w:r>
        <w:rPr>
          <w:sz w:val="16"/>
        </w:rPr>
        <w:t>прозрачность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обоснованность</w:t>
      </w:r>
      <w:r>
        <w:rPr>
          <w:spacing w:val="-5"/>
          <w:sz w:val="16"/>
        </w:rPr>
        <w:t xml:space="preserve"> </w:t>
      </w:r>
      <w:r>
        <w:rPr>
          <w:sz w:val="16"/>
        </w:rPr>
        <w:t>архитектурных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решений;</w:t>
      </w:r>
    </w:p>
    <w:p w14:paraId="0688D951" w14:textId="77777777" w:rsidR="00103674" w:rsidRDefault="00000000">
      <w:pPr>
        <w:pStyle w:val="a5"/>
        <w:numPr>
          <w:ilvl w:val="1"/>
          <w:numId w:val="205"/>
        </w:numPr>
        <w:tabs>
          <w:tab w:val="left" w:pos="862"/>
        </w:tabs>
        <w:spacing w:before="0"/>
        <w:ind w:right="426" w:firstLine="220"/>
        <w:jc w:val="left"/>
        <w:rPr>
          <w:sz w:val="16"/>
        </w:rPr>
      </w:pPr>
      <w:r>
        <w:rPr>
          <w:sz w:val="16"/>
        </w:rPr>
        <w:t>ускорить</w:t>
      </w:r>
      <w:r>
        <w:rPr>
          <w:spacing w:val="-10"/>
          <w:sz w:val="16"/>
        </w:rPr>
        <w:t xml:space="preserve"> </w:t>
      </w:r>
      <w:r>
        <w:rPr>
          <w:sz w:val="16"/>
        </w:rPr>
        <w:t>сертификацию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1"/>
          <w:sz w:val="16"/>
        </w:rPr>
        <w:t xml:space="preserve"> </w:t>
      </w:r>
      <w:r>
        <w:rPr>
          <w:sz w:val="16"/>
        </w:rPr>
        <w:t>внедрение</w:t>
      </w:r>
      <w:r>
        <w:rPr>
          <w:spacing w:val="-12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-10"/>
          <w:sz w:val="16"/>
        </w:rPr>
        <w:t xml:space="preserve"> </w:t>
      </w:r>
      <w:r>
        <w:rPr>
          <w:sz w:val="16"/>
        </w:rPr>
        <w:t>за</w:t>
      </w:r>
      <w:r>
        <w:rPr>
          <w:spacing w:val="-12"/>
          <w:sz w:val="16"/>
        </w:rPr>
        <w:t xml:space="preserve"> </w:t>
      </w:r>
      <w:r>
        <w:rPr>
          <w:sz w:val="16"/>
        </w:rPr>
        <w:t>счёт</w:t>
      </w:r>
      <w:r>
        <w:rPr>
          <w:spacing w:val="-10"/>
          <w:sz w:val="16"/>
        </w:rPr>
        <w:t xml:space="preserve"> </w:t>
      </w:r>
      <w:r>
        <w:rPr>
          <w:sz w:val="16"/>
        </w:rPr>
        <w:t>прослеживаемости</w:t>
      </w:r>
      <w:r>
        <w:rPr>
          <w:spacing w:val="-10"/>
          <w:sz w:val="16"/>
        </w:rPr>
        <w:t xml:space="preserve"> </w:t>
      </w:r>
      <w:r>
        <w:rPr>
          <w:sz w:val="16"/>
        </w:rPr>
        <w:t>требований.</w:t>
      </w:r>
      <w:r>
        <w:rPr>
          <w:spacing w:val="40"/>
          <w:sz w:val="16"/>
        </w:rPr>
        <w:t xml:space="preserve"> </w:t>
      </w:r>
      <w:r>
        <w:rPr>
          <w:sz w:val="16"/>
        </w:rPr>
        <w:t>Дальнейшее развитие подхода связано с:</w:t>
      </w:r>
    </w:p>
    <w:p w14:paraId="4B059FFD" w14:textId="77777777" w:rsidR="00103674" w:rsidRDefault="00000000">
      <w:pPr>
        <w:pStyle w:val="a5"/>
        <w:numPr>
          <w:ilvl w:val="1"/>
          <w:numId w:val="205"/>
        </w:numPr>
        <w:tabs>
          <w:tab w:val="left" w:pos="862"/>
        </w:tabs>
        <w:spacing w:before="0"/>
        <w:ind w:left="862" w:hanging="360"/>
        <w:jc w:val="left"/>
        <w:rPr>
          <w:sz w:val="16"/>
        </w:rPr>
      </w:pPr>
      <w:r>
        <w:rPr>
          <w:sz w:val="16"/>
        </w:rPr>
        <w:t>стандартизацией</w:t>
      </w:r>
      <w:r>
        <w:rPr>
          <w:spacing w:val="-8"/>
          <w:sz w:val="16"/>
        </w:rPr>
        <w:t xml:space="preserve"> </w:t>
      </w:r>
      <w:r>
        <w:rPr>
          <w:sz w:val="16"/>
        </w:rPr>
        <w:t>методик</w:t>
      </w:r>
      <w:r>
        <w:rPr>
          <w:spacing w:val="-5"/>
          <w:sz w:val="16"/>
        </w:rPr>
        <w:t xml:space="preserve"> </w:t>
      </w:r>
      <w:r>
        <w:rPr>
          <w:sz w:val="16"/>
        </w:rPr>
        <w:t>моделирования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5"/>
          <w:sz w:val="16"/>
        </w:rPr>
        <w:t xml:space="preserve"> </w:t>
      </w:r>
      <w:r>
        <w:rPr>
          <w:sz w:val="16"/>
        </w:rPr>
        <w:t>отрасли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БАС;</w:t>
      </w:r>
    </w:p>
    <w:p w14:paraId="31D78327" w14:textId="77777777" w:rsidR="00103674" w:rsidRDefault="00000000">
      <w:pPr>
        <w:pStyle w:val="a5"/>
        <w:numPr>
          <w:ilvl w:val="1"/>
          <w:numId w:val="205"/>
        </w:numPr>
        <w:tabs>
          <w:tab w:val="left" w:pos="862"/>
        </w:tabs>
        <w:spacing w:before="4" w:line="196" w:lineRule="exact"/>
        <w:ind w:left="862" w:hanging="360"/>
        <w:jc w:val="left"/>
        <w:rPr>
          <w:sz w:val="16"/>
        </w:rPr>
      </w:pPr>
      <w:r>
        <w:rPr>
          <w:sz w:val="16"/>
        </w:rPr>
        <w:t>созданием</w:t>
      </w:r>
      <w:r>
        <w:rPr>
          <w:spacing w:val="-6"/>
          <w:sz w:val="16"/>
        </w:rPr>
        <w:t xml:space="preserve"> </w:t>
      </w:r>
      <w:r>
        <w:rPr>
          <w:sz w:val="16"/>
        </w:rPr>
        <w:t>библиотек</w:t>
      </w:r>
      <w:r>
        <w:rPr>
          <w:spacing w:val="-3"/>
          <w:sz w:val="16"/>
        </w:rPr>
        <w:t xml:space="preserve"> </w:t>
      </w:r>
      <w:r>
        <w:rPr>
          <w:sz w:val="16"/>
        </w:rPr>
        <w:t>типовых</w:t>
      </w:r>
      <w:r>
        <w:rPr>
          <w:spacing w:val="-4"/>
          <w:sz w:val="16"/>
        </w:rPr>
        <w:t xml:space="preserve"> </w:t>
      </w:r>
      <w:r>
        <w:rPr>
          <w:sz w:val="16"/>
        </w:rPr>
        <w:t>моделей 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сценариев;</w:t>
      </w:r>
    </w:p>
    <w:p w14:paraId="33CF4BA1" w14:textId="77777777" w:rsidR="00103674" w:rsidRDefault="00000000">
      <w:pPr>
        <w:pStyle w:val="a5"/>
        <w:numPr>
          <w:ilvl w:val="1"/>
          <w:numId w:val="205"/>
        </w:numPr>
        <w:tabs>
          <w:tab w:val="left" w:pos="862"/>
        </w:tabs>
        <w:spacing w:before="0"/>
        <w:ind w:right="1587" w:firstLine="220"/>
        <w:jc w:val="left"/>
        <w:rPr>
          <w:sz w:val="16"/>
        </w:rPr>
      </w:pPr>
      <w:r>
        <w:rPr>
          <w:sz w:val="16"/>
        </w:rPr>
        <w:t>интеграцией</w:t>
      </w:r>
      <w:r>
        <w:rPr>
          <w:spacing w:val="-4"/>
          <w:sz w:val="16"/>
        </w:rPr>
        <w:t xml:space="preserve"> </w:t>
      </w:r>
      <w:r>
        <w:rPr>
          <w:sz w:val="16"/>
        </w:rPr>
        <w:t>с</w:t>
      </w:r>
      <w:r>
        <w:rPr>
          <w:spacing w:val="-9"/>
          <w:sz w:val="16"/>
        </w:rPr>
        <w:t xml:space="preserve"> </w:t>
      </w:r>
      <w:r>
        <w:rPr>
          <w:sz w:val="16"/>
        </w:rPr>
        <w:t>цифровыми</w:t>
      </w:r>
      <w:r>
        <w:rPr>
          <w:spacing w:val="-8"/>
          <w:sz w:val="16"/>
        </w:rPr>
        <w:t xml:space="preserve"> </w:t>
      </w:r>
      <w:r>
        <w:rPr>
          <w:sz w:val="16"/>
        </w:rPr>
        <w:t>платформами</w:t>
      </w:r>
      <w:r>
        <w:rPr>
          <w:spacing w:val="-8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-7"/>
          <w:sz w:val="16"/>
        </w:rPr>
        <w:t xml:space="preserve"> </w:t>
      </w:r>
      <w:r>
        <w:rPr>
          <w:sz w:val="16"/>
        </w:rPr>
        <w:t>ЖЦ</w:t>
      </w:r>
      <w:r>
        <w:rPr>
          <w:spacing w:val="-8"/>
          <w:sz w:val="16"/>
        </w:rPr>
        <w:t xml:space="preserve"> </w:t>
      </w:r>
      <w:r>
        <w:rPr>
          <w:sz w:val="16"/>
        </w:rPr>
        <w:t>изделия.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Литература:</w:t>
      </w:r>
    </w:p>
    <w:p w14:paraId="32953EE0" w14:textId="77777777" w:rsidR="00103674" w:rsidRDefault="00000000">
      <w:pPr>
        <w:pStyle w:val="a5"/>
        <w:numPr>
          <w:ilvl w:val="0"/>
          <w:numId w:val="204"/>
        </w:numPr>
        <w:tabs>
          <w:tab w:val="left" w:pos="501"/>
        </w:tabs>
        <w:ind w:right="420" w:firstLine="140"/>
        <w:jc w:val="both"/>
        <w:rPr>
          <w:sz w:val="16"/>
        </w:rPr>
      </w:pPr>
      <w:r>
        <w:rPr>
          <w:sz w:val="16"/>
        </w:rPr>
        <w:t>Распоряжение Правительства РФ от</w:t>
      </w:r>
      <w:r>
        <w:rPr>
          <w:spacing w:val="-10"/>
          <w:sz w:val="16"/>
        </w:rPr>
        <w:t xml:space="preserve"> </w:t>
      </w:r>
      <w:r>
        <w:rPr>
          <w:sz w:val="16"/>
        </w:rPr>
        <w:t>2023</w:t>
      </w:r>
      <w:r>
        <w:rPr>
          <w:spacing w:val="-8"/>
          <w:sz w:val="16"/>
        </w:rPr>
        <w:t xml:space="preserve"> </w:t>
      </w:r>
      <w:r>
        <w:rPr>
          <w:sz w:val="16"/>
        </w:rPr>
        <w:t>г. №</w:t>
      </w:r>
      <w:r>
        <w:rPr>
          <w:spacing w:val="-10"/>
          <w:sz w:val="16"/>
        </w:rPr>
        <w:t xml:space="preserve"> </w:t>
      </w:r>
      <w:r>
        <w:rPr>
          <w:sz w:val="16"/>
        </w:rPr>
        <w:t>1630-р «Об утверждении Стратегии</w:t>
      </w:r>
      <w:r>
        <w:rPr>
          <w:spacing w:val="40"/>
          <w:sz w:val="16"/>
        </w:rPr>
        <w:t xml:space="preserve"> </w:t>
      </w:r>
      <w:r>
        <w:rPr>
          <w:sz w:val="16"/>
        </w:rPr>
        <w:t>развития беспилотной авиации РФ на период до</w:t>
      </w:r>
      <w:r>
        <w:rPr>
          <w:spacing w:val="-10"/>
          <w:sz w:val="16"/>
        </w:rPr>
        <w:t xml:space="preserve"> </w:t>
      </w:r>
      <w:r>
        <w:rPr>
          <w:sz w:val="16"/>
        </w:rPr>
        <w:t>2030</w:t>
      </w:r>
      <w:r>
        <w:rPr>
          <w:spacing w:val="-8"/>
          <w:sz w:val="16"/>
        </w:rPr>
        <w:t xml:space="preserve"> </w:t>
      </w:r>
      <w:r>
        <w:rPr>
          <w:sz w:val="16"/>
        </w:rPr>
        <w:t>года и на перспективу до</w:t>
      </w:r>
      <w:r>
        <w:rPr>
          <w:spacing w:val="-10"/>
          <w:sz w:val="16"/>
        </w:rPr>
        <w:t xml:space="preserve"> </w:t>
      </w:r>
      <w:r>
        <w:rPr>
          <w:sz w:val="16"/>
        </w:rPr>
        <w:t>2035</w:t>
      </w:r>
      <w:r>
        <w:rPr>
          <w:spacing w:val="-10"/>
          <w:sz w:val="16"/>
        </w:rPr>
        <w:t xml:space="preserve"> </w:t>
      </w:r>
      <w:r>
        <w:rPr>
          <w:sz w:val="16"/>
        </w:rPr>
        <w:t>года и</w:t>
      </w:r>
      <w:r>
        <w:rPr>
          <w:spacing w:val="40"/>
          <w:sz w:val="16"/>
        </w:rPr>
        <w:t xml:space="preserve"> </w:t>
      </w:r>
      <w:r>
        <w:rPr>
          <w:sz w:val="16"/>
        </w:rPr>
        <w:t>Плана мероприятий по её реализации». URL:</w:t>
      </w:r>
      <w:r>
        <w:rPr>
          <w:spacing w:val="-4"/>
          <w:sz w:val="16"/>
        </w:rPr>
        <w:t xml:space="preserve"> </w:t>
      </w:r>
      <w:r>
        <w:rPr>
          <w:sz w:val="16"/>
        </w:rPr>
        <w:t>https://docs.cntd.ru/document/1301991491</w:t>
      </w:r>
      <w:r>
        <w:rPr>
          <w:spacing w:val="-2"/>
          <w:sz w:val="16"/>
        </w:rPr>
        <w:t xml:space="preserve"> </w:t>
      </w:r>
      <w:r>
        <w:rPr>
          <w:sz w:val="16"/>
        </w:rPr>
        <w:t>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обращения:</w:t>
      </w:r>
      <w:r>
        <w:rPr>
          <w:spacing w:val="-1"/>
          <w:sz w:val="16"/>
        </w:rPr>
        <w:t xml:space="preserve"> </w:t>
      </w:r>
      <w:r>
        <w:rPr>
          <w:sz w:val="16"/>
        </w:rPr>
        <w:t>17.10.2025).</w:t>
      </w:r>
    </w:p>
    <w:p w14:paraId="2299D39F" w14:textId="77777777" w:rsidR="00103674" w:rsidRDefault="00000000">
      <w:pPr>
        <w:pStyle w:val="a5"/>
        <w:numPr>
          <w:ilvl w:val="0"/>
          <w:numId w:val="204"/>
        </w:numPr>
        <w:tabs>
          <w:tab w:val="left" w:pos="571"/>
        </w:tabs>
        <w:spacing w:before="5"/>
        <w:ind w:left="571" w:hanging="289"/>
        <w:jc w:val="both"/>
        <w:rPr>
          <w:sz w:val="16"/>
        </w:rPr>
      </w:pPr>
      <w:r>
        <w:rPr>
          <w:sz w:val="16"/>
        </w:rPr>
        <w:t>Международный</w:t>
      </w:r>
      <w:r>
        <w:rPr>
          <w:spacing w:val="40"/>
          <w:sz w:val="16"/>
        </w:rPr>
        <w:t xml:space="preserve">  </w:t>
      </w:r>
      <w:r>
        <w:rPr>
          <w:sz w:val="16"/>
        </w:rPr>
        <w:t>форум</w:t>
      </w:r>
      <w:r>
        <w:rPr>
          <w:spacing w:val="41"/>
          <w:sz w:val="16"/>
        </w:rPr>
        <w:t xml:space="preserve">  </w:t>
      </w:r>
      <w:r>
        <w:rPr>
          <w:sz w:val="16"/>
        </w:rPr>
        <w:t>«Беспилотные</w:t>
      </w:r>
      <w:r>
        <w:rPr>
          <w:spacing w:val="41"/>
          <w:sz w:val="16"/>
        </w:rPr>
        <w:t xml:space="preserve">  </w:t>
      </w:r>
      <w:r>
        <w:rPr>
          <w:sz w:val="16"/>
        </w:rPr>
        <w:t>системы:</w:t>
      </w:r>
      <w:r>
        <w:rPr>
          <w:spacing w:val="42"/>
          <w:sz w:val="16"/>
        </w:rPr>
        <w:t xml:space="preserve">  </w:t>
      </w:r>
      <w:r>
        <w:rPr>
          <w:sz w:val="16"/>
        </w:rPr>
        <w:t>технологии</w:t>
      </w:r>
      <w:r>
        <w:rPr>
          <w:spacing w:val="44"/>
          <w:sz w:val="16"/>
        </w:rPr>
        <w:t xml:space="preserve">  </w:t>
      </w:r>
      <w:r>
        <w:rPr>
          <w:sz w:val="16"/>
        </w:rPr>
        <w:t>будущего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2025».</w:t>
      </w:r>
    </w:p>
    <w:p w14:paraId="02582FBD" w14:textId="77777777" w:rsidR="00103674" w:rsidRDefault="00000000">
      <w:pPr>
        <w:pStyle w:val="a3"/>
        <w:ind w:left="142"/>
      </w:pPr>
      <w:r>
        <w:t>URL:</w:t>
      </w:r>
      <w:r>
        <w:rPr>
          <w:spacing w:val="-5"/>
        </w:rPr>
        <w:t xml:space="preserve"> </w:t>
      </w:r>
      <w:r>
        <w:t>https://мфбс.рф/</w:t>
      </w:r>
      <w:r>
        <w:rPr>
          <w:spacing w:val="-2"/>
        </w:rPr>
        <w:t xml:space="preserve"> </w:t>
      </w:r>
      <w:r>
        <w:t>(дата</w:t>
      </w:r>
      <w:r>
        <w:rPr>
          <w:spacing w:val="-6"/>
        </w:rPr>
        <w:t xml:space="preserve"> </w:t>
      </w:r>
      <w:r>
        <w:t>обращения:</w:t>
      </w:r>
      <w:r>
        <w:rPr>
          <w:spacing w:val="-4"/>
        </w:rPr>
        <w:t xml:space="preserve"> </w:t>
      </w:r>
      <w:r>
        <w:rPr>
          <w:spacing w:val="-2"/>
        </w:rPr>
        <w:t>17.10.2025).</w:t>
      </w:r>
    </w:p>
    <w:p w14:paraId="14EF1FDB" w14:textId="77777777" w:rsidR="00C4602B" w:rsidRDefault="00C4602B" w:rsidP="00C4602B">
      <w:pPr>
        <w:pStyle w:val="2"/>
        <w:spacing w:before="66"/>
        <w:jc w:val="left"/>
      </w:pPr>
    </w:p>
    <w:p w14:paraId="15372996" w14:textId="35ABA53F" w:rsidR="00103674" w:rsidRDefault="00000000">
      <w:pPr>
        <w:pStyle w:val="2"/>
        <w:spacing w:before="66"/>
        <w:ind w:left="3019" w:hanging="2421"/>
        <w:jc w:val="left"/>
      </w:pPr>
      <w:r>
        <w:t>Конструкторское</w:t>
      </w:r>
      <w:r>
        <w:rPr>
          <w:spacing w:val="-4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технологическое</w:t>
      </w:r>
      <w:r>
        <w:rPr>
          <w:spacing w:val="-8"/>
        </w:rPr>
        <w:t xml:space="preserve"> </w:t>
      </w:r>
      <w:r>
        <w:t>усовершенствование</w:t>
      </w:r>
      <w:r>
        <w:rPr>
          <w:spacing w:val="-8"/>
        </w:rPr>
        <w:t xml:space="preserve"> </w:t>
      </w:r>
      <w:r>
        <w:t>планера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серийной</w:t>
      </w:r>
      <w:r>
        <w:rPr>
          <w:spacing w:val="-7"/>
        </w:rPr>
        <w:t xml:space="preserve"> </w:t>
      </w:r>
      <w:r>
        <w:t>сборки</w:t>
      </w:r>
    </w:p>
    <w:p w14:paraId="004325D8" w14:textId="77777777" w:rsidR="00103674" w:rsidRDefault="00000000">
      <w:pPr>
        <w:pStyle w:val="a3"/>
        <w:spacing w:before="2"/>
        <w:ind w:left="2799" w:right="2510" w:firstLine="440"/>
      </w:pPr>
      <w:r>
        <w:t>Селин</w:t>
      </w:r>
      <w:r>
        <w:rPr>
          <w:spacing w:val="-5"/>
        </w:rPr>
        <w:t xml:space="preserve"> </w:t>
      </w:r>
      <w:r>
        <w:t>А.И.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B0F8934" w14:textId="77777777" w:rsidR="00103674" w:rsidRDefault="00000000">
      <w:pPr>
        <w:pStyle w:val="a3"/>
        <w:spacing w:before="2"/>
        <w:ind w:right="135" w:firstLine="140"/>
      </w:pPr>
      <w:r>
        <w:t>В настоящее время в Московском авиационном институте создан Центр беспилотных</w:t>
      </w:r>
      <w:r>
        <w:rPr>
          <w:spacing w:val="40"/>
        </w:rPr>
        <w:t xml:space="preserve"> </w:t>
      </w:r>
      <w:r>
        <w:t>летательных аппаратов. Центр объединяет в себе как накопленный научный опыт, так и</w:t>
      </w:r>
      <w:r>
        <w:rPr>
          <w:spacing w:val="40"/>
        </w:rPr>
        <w:t xml:space="preserve"> </w:t>
      </w:r>
      <w:r>
        <w:t>компетенции авиационной промышленности. Структура центра включает подразделения,</w:t>
      </w:r>
      <w:r>
        <w:rPr>
          <w:spacing w:val="40"/>
        </w:rPr>
        <w:t xml:space="preserve"> </w:t>
      </w:r>
      <w:r>
        <w:t>связанные с проектированием, производством, испытаниями. Центр обеспечивает полный</w:t>
      </w:r>
      <w:r>
        <w:rPr>
          <w:spacing w:val="40"/>
        </w:rPr>
        <w:t xml:space="preserve"> </w:t>
      </w:r>
      <w:r>
        <w:t>цикл создания беспилотной техники.</w:t>
      </w:r>
    </w:p>
    <w:p w14:paraId="0E0F54CB" w14:textId="77777777" w:rsidR="00103674" w:rsidRDefault="00000000">
      <w:pPr>
        <w:pStyle w:val="a3"/>
        <w:spacing w:before="7" w:line="237" w:lineRule="auto"/>
        <w:ind w:right="142" w:firstLine="140"/>
      </w:pPr>
      <w:r>
        <w:t>Чтобы всесторонне</w:t>
      </w:r>
      <w:r>
        <w:rPr>
          <w:spacing w:val="-3"/>
        </w:rPr>
        <w:t xml:space="preserve"> </w:t>
      </w:r>
      <w:r>
        <w:t>оценить</w:t>
      </w:r>
      <w:r>
        <w:rPr>
          <w:spacing w:val="-1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системы и</w:t>
      </w:r>
      <w:r>
        <w:rPr>
          <w:spacing w:val="-2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частей,</w:t>
      </w:r>
      <w:r>
        <w:rPr>
          <w:spacing w:val="-2"/>
        </w:rPr>
        <w:t xml:space="preserve"> </w:t>
      </w:r>
      <w:r>
        <w:t>недостаточно</w:t>
      </w:r>
      <w:r>
        <w:rPr>
          <w:spacing w:val="-2"/>
        </w:rPr>
        <w:t xml:space="preserve"> </w:t>
      </w:r>
      <w:r>
        <w:t>проанализировать</w:t>
      </w:r>
      <w:r>
        <w:rPr>
          <w:spacing w:val="40"/>
        </w:rPr>
        <w:t xml:space="preserve"> </w:t>
      </w:r>
      <w:r>
        <w:t>только эффективность выполнения задачи. Важнейшей характеристикой являются затраты</w:t>
      </w:r>
      <w:r>
        <w:rPr>
          <w:spacing w:val="40"/>
        </w:rPr>
        <w:t xml:space="preserve"> </w:t>
      </w:r>
      <w:r>
        <w:t>общественного труда, связанные с созданием системы, или ее стоимость.</w:t>
      </w:r>
    </w:p>
    <w:p w14:paraId="7D349F23" w14:textId="77777777" w:rsidR="00103674" w:rsidRDefault="00000000">
      <w:pPr>
        <w:pStyle w:val="a3"/>
        <w:spacing w:before="3"/>
        <w:ind w:right="138" w:firstLine="140"/>
      </w:pPr>
      <w:r>
        <w:t>Стоимость</w:t>
      </w:r>
      <w:r>
        <w:rPr>
          <w:spacing w:val="-4"/>
        </w:rPr>
        <w:t xml:space="preserve"> </w:t>
      </w:r>
      <w:r>
        <w:t>изготовления</w:t>
      </w:r>
      <w:r>
        <w:rPr>
          <w:spacing w:val="-4"/>
        </w:rPr>
        <w:t xml:space="preserve"> </w:t>
      </w:r>
      <w:r>
        <w:t>изделия</w:t>
      </w:r>
      <w:r>
        <w:rPr>
          <w:spacing w:val="-5"/>
        </w:rPr>
        <w:t xml:space="preserve"> </w:t>
      </w:r>
      <w:r>
        <w:t>складывается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стоимости</w:t>
      </w:r>
      <w:r>
        <w:rPr>
          <w:spacing w:val="-1"/>
        </w:rPr>
        <w:t xml:space="preserve"> </w:t>
      </w:r>
      <w:r>
        <w:t>комплектующих,</w:t>
      </w:r>
      <w:r>
        <w:rPr>
          <w:spacing w:val="-5"/>
        </w:rPr>
        <w:t xml:space="preserve"> </w:t>
      </w:r>
      <w:r>
        <w:t>материалов,</w:t>
      </w:r>
      <w:r>
        <w:rPr>
          <w:spacing w:val="40"/>
        </w:rPr>
        <w:t xml:space="preserve"> </w:t>
      </w:r>
      <w:r>
        <w:t>заработной платы сотрудников, накладных расходов и т.д. Стоимость входящих изделий</w:t>
      </w:r>
      <w:r>
        <w:rPr>
          <w:spacing w:val="40"/>
        </w:rPr>
        <w:t xml:space="preserve"> </w:t>
      </w:r>
      <w:r>
        <w:t>часто не может быть значительно снижена для серийного изделия без сокращения качества</w:t>
      </w:r>
      <w:r>
        <w:rPr>
          <w:spacing w:val="40"/>
        </w:rPr>
        <w:t xml:space="preserve"> </w:t>
      </w:r>
      <w:r>
        <w:t>поставляемых компонентов и материалов. Таким образом, основным способом снижения</w:t>
      </w:r>
      <w:r>
        <w:rPr>
          <w:spacing w:val="40"/>
        </w:rPr>
        <w:t xml:space="preserve"> </w:t>
      </w:r>
      <w:r>
        <w:t>стоимости является сокращение трудоемкости изготовления. При этом стоит отметить, что</w:t>
      </w:r>
      <w:r>
        <w:rPr>
          <w:spacing w:val="40"/>
        </w:rPr>
        <w:t xml:space="preserve"> </w:t>
      </w:r>
      <w:r>
        <w:t>важным критерием является минимальная масса изделия при достаточной прочности и</w:t>
      </w:r>
      <w:r>
        <w:rPr>
          <w:spacing w:val="40"/>
        </w:rPr>
        <w:t xml:space="preserve"> </w:t>
      </w:r>
      <w:r>
        <w:t>жесткости конструкции. Таким образом, при постановке изделия на серийное производство</w:t>
      </w:r>
      <w:r>
        <w:rPr>
          <w:spacing w:val="40"/>
        </w:rPr>
        <w:t xml:space="preserve"> </w:t>
      </w:r>
      <w:r>
        <w:t>важным является уменьшение трудоемкости при сохранении или уменьшении массы</w:t>
      </w:r>
      <w:r>
        <w:rPr>
          <w:spacing w:val="40"/>
        </w:rPr>
        <w:t xml:space="preserve"> </w:t>
      </w:r>
      <w:r>
        <w:t>конструкции. При этом</w:t>
      </w:r>
      <w:r>
        <w:rPr>
          <w:spacing w:val="-1"/>
        </w:rPr>
        <w:t xml:space="preserve"> </w:t>
      </w:r>
      <w:r>
        <w:t>необходимо не</w:t>
      </w:r>
      <w:r>
        <w:rPr>
          <w:spacing w:val="-1"/>
        </w:rPr>
        <w:t xml:space="preserve"> </w:t>
      </w:r>
      <w:r>
        <w:t>забывать и про эксплуатационные и технологические</w:t>
      </w:r>
      <w:r>
        <w:rPr>
          <w:spacing w:val="40"/>
        </w:rPr>
        <w:t xml:space="preserve"> </w:t>
      </w:r>
      <w:r>
        <w:t>ограничения, накладываемые на конструкцию.</w:t>
      </w:r>
    </w:p>
    <w:p w14:paraId="66C9EA6D" w14:textId="77777777" w:rsidR="00103674" w:rsidRDefault="00000000">
      <w:pPr>
        <w:pStyle w:val="a3"/>
        <w:spacing w:before="10"/>
        <w:ind w:right="145" w:firstLine="140"/>
      </w:pPr>
      <w:r>
        <w:t>Выбор оптимального решения производится методом экспертных оценок. Для решения</w:t>
      </w:r>
      <w:r>
        <w:rPr>
          <w:spacing w:val="40"/>
        </w:rPr>
        <w:t xml:space="preserve"> </w:t>
      </w:r>
      <w:r>
        <w:t>задачи обобщенной оптимизации составляется</w:t>
      </w:r>
      <w:r>
        <w:rPr>
          <w:spacing w:val="40"/>
        </w:rPr>
        <w:t xml:space="preserve"> </w:t>
      </w:r>
      <w:r>
        <w:t>комплексный критерий.</w:t>
      </w:r>
    </w:p>
    <w:p w14:paraId="6B333E9F" w14:textId="77777777" w:rsidR="00103674" w:rsidRDefault="00000000">
      <w:pPr>
        <w:pStyle w:val="a3"/>
        <w:spacing w:before="3"/>
        <w:ind w:right="137" w:firstLine="140"/>
      </w:pPr>
      <w:r>
        <w:t>Исходя из потребного объема производства был определен потребный такт выпуска</w:t>
      </w:r>
      <w:r>
        <w:rPr>
          <w:spacing w:val="40"/>
        </w:rPr>
        <w:t xml:space="preserve"> </w:t>
      </w:r>
      <w:r>
        <w:t>изделий. Оценка текущего цикла сборки и пооперационного времени на текущих участках</w:t>
      </w:r>
      <w:r>
        <w:rPr>
          <w:spacing w:val="40"/>
        </w:rPr>
        <w:t xml:space="preserve"> </w:t>
      </w:r>
      <w:r>
        <w:t>сборки показала неравномерность распределения работ по участкам.</w:t>
      </w:r>
    </w:p>
    <w:p w14:paraId="27F6509A" w14:textId="77777777" w:rsidR="00103674" w:rsidRDefault="00000000">
      <w:pPr>
        <w:pStyle w:val="a3"/>
        <w:spacing w:before="3"/>
        <w:ind w:right="142" w:firstLine="140"/>
      </w:pPr>
      <w:r>
        <w:t>Технологическая оптимизация не даст существенных результатов без изменения</w:t>
      </w:r>
      <w:r>
        <w:rPr>
          <w:spacing w:val="40"/>
        </w:rPr>
        <w:t xml:space="preserve"> </w:t>
      </w:r>
      <w:r>
        <w:lastRenderedPageBreak/>
        <w:t>конструкции</w:t>
      </w:r>
      <w:r>
        <w:rPr>
          <w:spacing w:val="-10"/>
        </w:rPr>
        <w:t xml:space="preserve"> </w:t>
      </w:r>
      <w:r>
        <w:t>планера.</w:t>
      </w:r>
      <w:r>
        <w:rPr>
          <w:spacing w:val="-9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сложные</w:t>
      </w:r>
      <w:r>
        <w:rPr>
          <w:spacing w:val="-10"/>
        </w:rPr>
        <w:t xml:space="preserve"> </w:t>
      </w:r>
      <w:r>
        <w:t>конструктивные</w:t>
      </w:r>
      <w:r>
        <w:rPr>
          <w:spacing w:val="-10"/>
        </w:rPr>
        <w:t xml:space="preserve"> </w:t>
      </w:r>
      <w:r>
        <w:t>элементы,</w:t>
      </w:r>
      <w:r>
        <w:rPr>
          <w:spacing w:val="-9"/>
        </w:rPr>
        <w:t xml:space="preserve"> </w:t>
      </w:r>
      <w:r>
        <w:t>требующие</w:t>
      </w:r>
      <w:r>
        <w:rPr>
          <w:spacing w:val="-10"/>
        </w:rPr>
        <w:t xml:space="preserve"> </w:t>
      </w:r>
      <w:r>
        <w:t>длительного</w:t>
      </w:r>
      <w:r>
        <w:rPr>
          <w:spacing w:val="4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изготовления,</w:t>
      </w:r>
      <w:r>
        <w:rPr>
          <w:spacing w:val="-9"/>
        </w:rPr>
        <w:t xml:space="preserve"> </w:t>
      </w:r>
      <w:r>
        <w:t>были</w:t>
      </w:r>
      <w:r>
        <w:rPr>
          <w:spacing w:val="-10"/>
        </w:rPr>
        <w:t xml:space="preserve"> </w:t>
      </w:r>
      <w:r>
        <w:t>заменены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простых</w:t>
      </w:r>
      <w:r>
        <w:rPr>
          <w:spacing w:val="-9"/>
        </w:rPr>
        <w:t xml:space="preserve"> </w:t>
      </w:r>
      <w:r>
        <w:t>элементов.</w:t>
      </w:r>
      <w:r>
        <w:rPr>
          <w:spacing w:val="-5"/>
        </w:rPr>
        <w:t xml:space="preserve"> </w:t>
      </w:r>
      <w:r>
        <w:t>Но</w:t>
      </w:r>
      <w:r>
        <w:rPr>
          <w:spacing w:val="-9"/>
        </w:rPr>
        <w:t xml:space="preserve"> </w:t>
      </w:r>
      <w:r>
        <w:t>сборка</w:t>
      </w:r>
      <w:r>
        <w:rPr>
          <w:spacing w:val="-10"/>
        </w:rPr>
        <w:t xml:space="preserve"> </w:t>
      </w:r>
      <w:r>
        <w:t>дополнительных</w:t>
      </w:r>
      <w:r>
        <w:rPr>
          <w:spacing w:val="40"/>
        </w:rPr>
        <w:t xml:space="preserve"> </w:t>
      </w:r>
      <w:r>
        <w:t>элементов потребовала внедрения дополнительной технологической оснастки. Были</w:t>
      </w:r>
      <w:r>
        <w:rPr>
          <w:spacing w:val="40"/>
        </w:rPr>
        <w:t xml:space="preserve"> </w:t>
      </w:r>
      <w:r>
        <w:t>проведены прочностные</w:t>
      </w:r>
      <w:r>
        <w:rPr>
          <w:spacing w:val="-3"/>
        </w:rPr>
        <w:t xml:space="preserve"> </w:t>
      </w:r>
      <w:r>
        <w:t>расчеты методом</w:t>
      </w:r>
      <w:r>
        <w:rPr>
          <w:spacing w:val="-3"/>
        </w:rPr>
        <w:t xml:space="preserve"> </w:t>
      </w:r>
      <w:r>
        <w:t>конечных</w:t>
      </w:r>
      <w:r>
        <w:rPr>
          <w:spacing w:val="-2"/>
        </w:rPr>
        <w:t xml:space="preserve"> </w:t>
      </w:r>
      <w:r>
        <w:t>элементов,</w:t>
      </w:r>
      <w:r>
        <w:rPr>
          <w:spacing w:val="-2"/>
        </w:rPr>
        <w:t xml:space="preserve"> </w:t>
      </w:r>
      <w:r>
        <w:t>подтверждающие</w:t>
      </w:r>
      <w:r>
        <w:rPr>
          <w:spacing w:val="-3"/>
        </w:rPr>
        <w:t xml:space="preserve"> </w:t>
      </w:r>
      <w:r>
        <w:t>прочность</w:t>
      </w:r>
      <w:r>
        <w:rPr>
          <w:spacing w:val="40"/>
        </w:rPr>
        <w:t xml:space="preserve"> </w:t>
      </w:r>
      <w:r>
        <w:t>конструкции, а также выполнены статические испытания</w:t>
      </w:r>
      <w:r>
        <w:rPr>
          <w:spacing w:val="40"/>
        </w:rPr>
        <w:t xml:space="preserve"> </w:t>
      </w:r>
      <w:r>
        <w:t>подтверждающие расчеты.</w:t>
      </w:r>
    </w:p>
    <w:p w14:paraId="2F7EDAB8" w14:textId="77777777" w:rsidR="00103674" w:rsidRDefault="00000000">
      <w:pPr>
        <w:pStyle w:val="a3"/>
        <w:ind w:right="142" w:firstLine="140"/>
      </w:pPr>
      <w:r>
        <w:t>Было изменено количество постов и выравнено время нахождения на каждом посту.</w:t>
      </w:r>
      <w:r>
        <w:rPr>
          <w:spacing w:val="40"/>
        </w:rPr>
        <w:t xml:space="preserve"> </w:t>
      </w:r>
      <w:r>
        <w:t>Получено практически двухкратное уменьшение времени изготовления и уменьшена масса</w:t>
      </w:r>
      <w:r>
        <w:rPr>
          <w:spacing w:val="40"/>
        </w:rPr>
        <w:t xml:space="preserve"> </w:t>
      </w:r>
      <w:r>
        <w:t>планера. Разработан проект линии изготовления, которая может быть масштабирована под</w:t>
      </w:r>
      <w:r>
        <w:rPr>
          <w:spacing w:val="40"/>
        </w:rPr>
        <w:t xml:space="preserve"> </w:t>
      </w:r>
      <w:r>
        <w:t>требуемый темп выпуска.</w:t>
      </w:r>
    </w:p>
    <w:p w14:paraId="30999638" w14:textId="77777777" w:rsidR="00103674" w:rsidRDefault="00000000">
      <w:pPr>
        <w:pStyle w:val="a3"/>
        <w:spacing w:before="5"/>
        <w:ind w:right="141" w:firstLine="140"/>
      </w:pPr>
      <w:r>
        <w:t>Работа</w:t>
      </w:r>
      <w:r>
        <w:rPr>
          <w:spacing w:val="-8"/>
        </w:rPr>
        <w:t xml:space="preserve"> </w:t>
      </w:r>
      <w:r>
        <w:t>выполнялась</w:t>
      </w:r>
      <w:r>
        <w:rPr>
          <w:spacing w:val="-6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содействии</w:t>
      </w:r>
      <w:r>
        <w:rPr>
          <w:spacing w:val="-8"/>
        </w:rPr>
        <w:t xml:space="preserve"> </w:t>
      </w:r>
      <w:r>
        <w:t>Дирекции</w:t>
      </w:r>
      <w:r>
        <w:rPr>
          <w:spacing w:val="-8"/>
        </w:rPr>
        <w:t xml:space="preserve"> </w:t>
      </w:r>
      <w:r>
        <w:t>перспективных</w:t>
      </w:r>
      <w:r>
        <w:rPr>
          <w:spacing w:val="-7"/>
        </w:rPr>
        <w:t xml:space="preserve"> </w:t>
      </w:r>
      <w:r>
        <w:t>производственных</w:t>
      </w:r>
      <w:r>
        <w:rPr>
          <w:spacing w:val="-7"/>
        </w:rPr>
        <w:t xml:space="preserve"> </w:t>
      </w:r>
      <w:r>
        <w:t>проектов</w:t>
      </w:r>
      <w:r>
        <w:rPr>
          <w:spacing w:val="40"/>
        </w:rPr>
        <w:t xml:space="preserve"> </w:t>
      </w:r>
      <w:r>
        <w:rPr>
          <w:spacing w:val="-4"/>
        </w:rPr>
        <w:t>МАИ.</w:t>
      </w:r>
    </w:p>
    <w:p w14:paraId="0F249FDD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0B1599A3" w14:textId="77777777" w:rsidR="00103674" w:rsidRDefault="00000000">
      <w:pPr>
        <w:pStyle w:val="a5"/>
        <w:numPr>
          <w:ilvl w:val="0"/>
          <w:numId w:val="203"/>
        </w:numPr>
        <w:tabs>
          <w:tab w:val="left" w:pos="722"/>
        </w:tabs>
        <w:ind w:right="136" w:firstLine="140"/>
        <w:rPr>
          <w:sz w:val="16"/>
        </w:rPr>
      </w:pPr>
      <w:r>
        <w:rPr>
          <w:sz w:val="16"/>
        </w:rPr>
        <w:t>Орлов</w:t>
      </w:r>
      <w:r>
        <w:rPr>
          <w:spacing w:val="-10"/>
          <w:sz w:val="16"/>
        </w:rPr>
        <w:t xml:space="preserve"> </w:t>
      </w:r>
      <w:r>
        <w:rPr>
          <w:sz w:val="16"/>
        </w:rPr>
        <w:t>А.И.</w:t>
      </w:r>
      <w:r>
        <w:rPr>
          <w:spacing w:val="-10"/>
          <w:sz w:val="16"/>
        </w:rPr>
        <w:t xml:space="preserve"> </w:t>
      </w:r>
      <w:r>
        <w:rPr>
          <w:sz w:val="16"/>
        </w:rPr>
        <w:t>Организационно-экономическое</w:t>
      </w:r>
      <w:r>
        <w:rPr>
          <w:spacing w:val="-10"/>
          <w:sz w:val="16"/>
        </w:rPr>
        <w:t xml:space="preserve"> </w:t>
      </w:r>
      <w:r>
        <w:rPr>
          <w:sz w:val="16"/>
        </w:rPr>
        <w:t>моделирование:</w:t>
      </w:r>
      <w:r>
        <w:rPr>
          <w:spacing w:val="-9"/>
          <w:sz w:val="16"/>
        </w:rPr>
        <w:t xml:space="preserve"> </w:t>
      </w:r>
      <w:r>
        <w:rPr>
          <w:sz w:val="16"/>
        </w:rPr>
        <w:t>учебник:</w:t>
      </w:r>
      <w:r>
        <w:rPr>
          <w:spacing w:val="-9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3</w:t>
      </w:r>
      <w:r>
        <w:rPr>
          <w:spacing w:val="-9"/>
          <w:sz w:val="16"/>
        </w:rPr>
        <w:t xml:space="preserve"> </w:t>
      </w:r>
      <w:r>
        <w:rPr>
          <w:sz w:val="16"/>
        </w:rPr>
        <w:t>ч.</w:t>
      </w:r>
      <w:r>
        <w:rPr>
          <w:spacing w:val="-9"/>
          <w:sz w:val="16"/>
        </w:rPr>
        <w:t xml:space="preserve"> </w:t>
      </w:r>
      <w:r>
        <w:rPr>
          <w:sz w:val="16"/>
        </w:rPr>
        <w:t>/</w:t>
      </w:r>
      <w:r>
        <w:rPr>
          <w:spacing w:val="-9"/>
          <w:sz w:val="16"/>
        </w:rPr>
        <w:t xml:space="preserve"> </w:t>
      </w:r>
      <w:r>
        <w:rPr>
          <w:sz w:val="16"/>
        </w:rPr>
        <w:t>А.И.</w:t>
      </w:r>
      <w:r>
        <w:rPr>
          <w:spacing w:val="-7"/>
          <w:sz w:val="16"/>
        </w:rPr>
        <w:t xml:space="preserve"> </w:t>
      </w:r>
      <w:r>
        <w:rPr>
          <w:sz w:val="16"/>
        </w:rPr>
        <w:t>Орлов.</w:t>
      </w:r>
      <w:r>
        <w:rPr>
          <w:spacing w:val="40"/>
          <w:sz w:val="16"/>
        </w:rPr>
        <w:t xml:space="preserve"> </w:t>
      </w:r>
      <w:r>
        <w:rPr>
          <w:sz w:val="16"/>
        </w:rPr>
        <w:t>– М.: Изд-во МГТУ им. Н.Э. Баумана. – 2009.</w:t>
      </w:r>
    </w:p>
    <w:p w14:paraId="56B3A61B" w14:textId="77777777" w:rsidR="00103674" w:rsidRDefault="00000000">
      <w:pPr>
        <w:pStyle w:val="a3"/>
        <w:spacing w:before="2"/>
        <w:ind w:left="568"/>
        <w:jc w:val="left"/>
      </w:pPr>
      <w:r>
        <w:t>Ч.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Экспертные</w:t>
      </w:r>
      <w:r>
        <w:rPr>
          <w:spacing w:val="-3"/>
        </w:rPr>
        <w:t xml:space="preserve"> </w:t>
      </w:r>
      <w:r>
        <w:t>оценки.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2011.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486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44F833DF" w14:textId="77777777" w:rsidR="00103674" w:rsidRPr="00C4602B" w:rsidRDefault="00000000">
      <w:pPr>
        <w:pStyle w:val="a5"/>
        <w:numPr>
          <w:ilvl w:val="0"/>
          <w:numId w:val="203"/>
        </w:numPr>
        <w:tabs>
          <w:tab w:val="left" w:pos="806"/>
          <w:tab w:val="left" w:pos="1616"/>
          <w:tab w:val="left" w:pos="2461"/>
          <w:tab w:val="left" w:pos="3141"/>
          <w:tab w:val="left" w:pos="3520"/>
          <w:tab w:val="left" w:pos="4599"/>
          <w:tab w:val="left" w:pos="5259"/>
          <w:tab w:val="left" w:pos="5425"/>
          <w:tab w:val="left" w:pos="5789"/>
          <w:tab w:val="left" w:pos="6040"/>
          <w:tab w:val="left" w:pos="6475"/>
        </w:tabs>
        <w:spacing w:before="2"/>
        <w:ind w:right="136" w:firstLine="140"/>
        <w:rPr>
          <w:sz w:val="16"/>
        </w:rPr>
      </w:pPr>
      <w:r>
        <w:rPr>
          <w:sz w:val="16"/>
        </w:rPr>
        <w:t>Куприянова</w:t>
      </w:r>
      <w:r>
        <w:rPr>
          <w:spacing w:val="40"/>
          <w:sz w:val="16"/>
        </w:rPr>
        <w:t xml:space="preserve"> </w:t>
      </w:r>
      <w:r>
        <w:rPr>
          <w:sz w:val="16"/>
        </w:rPr>
        <w:t>Я.А.,</w:t>
      </w:r>
      <w:r>
        <w:rPr>
          <w:spacing w:val="40"/>
          <w:sz w:val="16"/>
        </w:rPr>
        <w:t xml:space="preserve"> </w:t>
      </w:r>
      <w:r>
        <w:rPr>
          <w:sz w:val="16"/>
        </w:rPr>
        <w:t>Парафесь</w:t>
      </w:r>
      <w:r>
        <w:rPr>
          <w:spacing w:val="40"/>
          <w:sz w:val="16"/>
        </w:rPr>
        <w:t xml:space="preserve"> </w:t>
      </w:r>
      <w:r>
        <w:rPr>
          <w:sz w:val="16"/>
        </w:rPr>
        <w:t>С.Г.</w:t>
      </w:r>
      <w:r>
        <w:rPr>
          <w:spacing w:val="40"/>
          <w:sz w:val="16"/>
        </w:rPr>
        <w:t xml:space="preserve"> </w:t>
      </w:r>
      <w:r>
        <w:rPr>
          <w:sz w:val="16"/>
        </w:rPr>
        <w:t>Формирование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конструктивно-технологического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решения</w:t>
      </w:r>
      <w:r>
        <w:rPr>
          <w:spacing w:val="80"/>
          <w:sz w:val="16"/>
        </w:rPr>
        <w:t xml:space="preserve"> </w:t>
      </w:r>
      <w:r>
        <w:rPr>
          <w:sz w:val="16"/>
        </w:rPr>
        <w:t>аэродинамического</w:t>
      </w:r>
      <w:r>
        <w:rPr>
          <w:spacing w:val="80"/>
          <w:sz w:val="16"/>
        </w:rPr>
        <w:t xml:space="preserve"> </w:t>
      </w:r>
      <w:r>
        <w:rPr>
          <w:sz w:val="16"/>
        </w:rPr>
        <w:t>руля</w:t>
      </w:r>
      <w:r>
        <w:rPr>
          <w:spacing w:val="80"/>
          <w:sz w:val="16"/>
        </w:rPr>
        <w:t xml:space="preserve"> </w:t>
      </w:r>
      <w:r>
        <w:rPr>
          <w:sz w:val="16"/>
        </w:rPr>
        <w:t>с</w:t>
      </w:r>
      <w:r>
        <w:rPr>
          <w:spacing w:val="80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80"/>
          <w:sz w:val="16"/>
        </w:rPr>
        <w:t xml:space="preserve"> </w:t>
      </w:r>
      <w:r>
        <w:rPr>
          <w:sz w:val="16"/>
        </w:rPr>
        <w:t>топологической</w:t>
      </w:r>
      <w:r>
        <w:rPr>
          <w:spacing w:val="80"/>
          <w:sz w:val="16"/>
        </w:rPr>
        <w:t xml:space="preserve"> </w:t>
      </w:r>
      <w:r>
        <w:rPr>
          <w:sz w:val="16"/>
        </w:rPr>
        <w:t>оптимизации</w:t>
      </w:r>
      <w:r>
        <w:rPr>
          <w:spacing w:val="80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Инженерный</w:t>
      </w:r>
      <w:r>
        <w:rPr>
          <w:sz w:val="16"/>
        </w:rPr>
        <w:tab/>
      </w:r>
      <w:r>
        <w:rPr>
          <w:spacing w:val="-2"/>
          <w:sz w:val="16"/>
        </w:rPr>
        <w:t>журнал:</w:t>
      </w:r>
      <w:r>
        <w:rPr>
          <w:sz w:val="16"/>
        </w:rPr>
        <w:tab/>
      </w:r>
      <w:r>
        <w:rPr>
          <w:spacing w:val="-4"/>
          <w:sz w:val="16"/>
        </w:rPr>
        <w:t>наука</w:t>
      </w:r>
      <w:r>
        <w:rPr>
          <w:sz w:val="16"/>
        </w:rPr>
        <w:tab/>
      </w:r>
      <w:r>
        <w:rPr>
          <w:spacing w:val="-10"/>
          <w:sz w:val="16"/>
        </w:rPr>
        <w:t>и</w:t>
      </w:r>
      <w:r>
        <w:rPr>
          <w:sz w:val="16"/>
        </w:rPr>
        <w:tab/>
      </w:r>
      <w:r>
        <w:rPr>
          <w:spacing w:val="-2"/>
          <w:sz w:val="16"/>
        </w:rPr>
        <w:t>инновации.</w:t>
      </w:r>
      <w:r>
        <w:rPr>
          <w:sz w:val="16"/>
        </w:rPr>
        <w:tab/>
      </w:r>
      <w:r>
        <w:rPr>
          <w:spacing w:val="-2"/>
          <w:sz w:val="16"/>
        </w:rPr>
        <w:t>2023.</w:t>
      </w:r>
      <w:r>
        <w:rPr>
          <w:sz w:val="16"/>
        </w:rPr>
        <w:tab/>
      </w:r>
      <w:r>
        <w:rPr>
          <w:spacing w:val="-6"/>
          <w:sz w:val="16"/>
        </w:rPr>
        <w:t>№5</w:t>
      </w:r>
      <w:r>
        <w:rPr>
          <w:sz w:val="16"/>
        </w:rPr>
        <w:tab/>
      </w:r>
      <w:r>
        <w:rPr>
          <w:spacing w:val="-2"/>
          <w:sz w:val="16"/>
        </w:rPr>
        <w:t>(137).</w:t>
      </w:r>
      <w:r>
        <w:rPr>
          <w:sz w:val="16"/>
        </w:rPr>
        <w:tab/>
      </w:r>
      <w:r w:rsidRPr="00195A71">
        <w:rPr>
          <w:spacing w:val="-4"/>
          <w:sz w:val="16"/>
          <w:lang w:val="en-US"/>
        </w:rPr>
        <w:t>URL</w:t>
      </w:r>
      <w:r w:rsidRPr="00C4602B">
        <w:rPr>
          <w:spacing w:val="-4"/>
          <w:sz w:val="16"/>
        </w:rPr>
        <w:t>:</w:t>
      </w:r>
      <w:r w:rsidRPr="00C4602B">
        <w:rPr>
          <w:spacing w:val="40"/>
          <w:sz w:val="16"/>
        </w:rPr>
        <w:t xml:space="preserve"> </w:t>
      </w:r>
      <w:r w:rsidRPr="00195A71">
        <w:rPr>
          <w:spacing w:val="-2"/>
          <w:sz w:val="16"/>
          <w:lang w:val="en-US"/>
        </w:rPr>
        <w:t>https</w:t>
      </w:r>
      <w:r w:rsidRPr="00C4602B">
        <w:rPr>
          <w:spacing w:val="-2"/>
          <w:sz w:val="16"/>
        </w:rPr>
        <w:t>://</w:t>
      </w:r>
      <w:r w:rsidRPr="00195A71">
        <w:rPr>
          <w:spacing w:val="-2"/>
          <w:sz w:val="16"/>
          <w:lang w:val="en-US"/>
        </w:rPr>
        <w:t>cyberleninka</w:t>
      </w:r>
      <w:r w:rsidRPr="00C4602B">
        <w:rPr>
          <w:spacing w:val="-2"/>
          <w:sz w:val="16"/>
        </w:rPr>
        <w:t>.</w:t>
      </w:r>
      <w:r w:rsidRPr="00195A71">
        <w:rPr>
          <w:spacing w:val="-2"/>
          <w:sz w:val="16"/>
          <w:lang w:val="en-US"/>
        </w:rPr>
        <w:t>ru</w:t>
      </w:r>
      <w:r w:rsidRPr="00C4602B">
        <w:rPr>
          <w:spacing w:val="-2"/>
          <w:sz w:val="16"/>
        </w:rPr>
        <w:t>/</w:t>
      </w:r>
      <w:r w:rsidRPr="00195A71">
        <w:rPr>
          <w:spacing w:val="-2"/>
          <w:sz w:val="16"/>
          <w:lang w:val="en-US"/>
        </w:rPr>
        <w:t>article</w:t>
      </w:r>
      <w:r w:rsidRPr="00C4602B">
        <w:rPr>
          <w:spacing w:val="-2"/>
          <w:sz w:val="16"/>
        </w:rPr>
        <w:t>/</w:t>
      </w:r>
      <w:r w:rsidRPr="00195A71">
        <w:rPr>
          <w:spacing w:val="-2"/>
          <w:sz w:val="16"/>
          <w:lang w:val="en-US"/>
        </w:rPr>
        <w:t>n</w:t>
      </w:r>
      <w:r w:rsidRPr="00C4602B">
        <w:rPr>
          <w:spacing w:val="-2"/>
          <w:sz w:val="16"/>
        </w:rPr>
        <w:t>/</w:t>
      </w:r>
      <w:r w:rsidRPr="00195A71">
        <w:rPr>
          <w:spacing w:val="-2"/>
          <w:sz w:val="16"/>
          <w:lang w:val="en-US"/>
        </w:rPr>
        <w:t>formirovanie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konstruktivno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tehnologicheskogo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resheniya</w:t>
      </w:r>
      <w:r w:rsidRPr="00C4602B">
        <w:rPr>
          <w:spacing w:val="-2"/>
          <w:sz w:val="16"/>
        </w:rPr>
        <w:t>-</w:t>
      </w:r>
      <w:r w:rsidRPr="00C4602B">
        <w:rPr>
          <w:spacing w:val="40"/>
          <w:sz w:val="16"/>
        </w:rPr>
        <w:t xml:space="preserve"> </w:t>
      </w:r>
      <w:r w:rsidRPr="00195A71">
        <w:rPr>
          <w:spacing w:val="-2"/>
          <w:sz w:val="16"/>
          <w:lang w:val="en-US"/>
        </w:rPr>
        <w:t>aerodinamicheskogo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rulya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s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ispolzovaniem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topologicheskoy</w:t>
      </w:r>
      <w:r w:rsidRPr="00C4602B">
        <w:rPr>
          <w:spacing w:val="-2"/>
          <w:sz w:val="16"/>
        </w:rPr>
        <w:t>-</w:t>
      </w:r>
      <w:r w:rsidRPr="00195A71">
        <w:rPr>
          <w:spacing w:val="-2"/>
          <w:sz w:val="16"/>
          <w:lang w:val="en-US"/>
        </w:rPr>
        <w:t>optimizatsii</w:t>
      </w:r>
      <w:r w:rsidRPr="00C4602B">
        <w:rPr>
          <w:sz w:val="16"/>
        </w:rPr>
        <w:tab/>
      </w:r>
      <w:r w:rsidRPr="00C4602B">
        <w:rPr>
          <w:sz w:val="16"/>
        </w:rPr>
        <w:tab/>
      </w:r>
      <w:r w:rsidRPr="00C4602B">
        <w:rPr>
          <w:spacing w:val="-4"/>
          <w:sz w:val="16"/>
        </w:rPr>
        <w:t>(</w:t>
      </w:r>
      <w:r>
        <w:rPr>
          <w:spacing w:val="-4"/>
          <w:sz w:val="16"/>
        </w:rPr>
        <w:t>дата</w:t>
      </w:r>
      <w:r w:rsidRPr="00C4602B">
        <w:rPr>
          <w:sz w:val="16"/>
        </w:rPr>
        <w:tab/>
      </w:r>
      <w:r w:rsidRPr="00C4602B">
        <w:rPr>
          <w:sz w:val="16"/>
        </w:rPr>
        <w:tab/>
      </w:r>
      <w:r>
        <w:rPr>
          <w:spacing w:val="-2"/>
          <w:sz w:val="16"/>
        </w:rPr>
        <w:t>обращения</w:t>
      </w:r>
      <w:r w:rsidRPr="00C4602B">
        <w:rPr>
          <w:spacing w:val="-2"/>
          <w:sz w:val="16"/>
        </w:rPr>
        <w:t>:</w:t>
      </w:r>
      <w:r w:rsidRPr="00C4602B">
        <w:rPr>
          <w:spacing w:val="40"/>
          <w:sz w:val="16"/>
        </w:rPr>
        <w:t xml:space="preserve"> </w:t>
      </w:r>
      <w:r w:rsidRPr="00C4602B">
        <w:rPr>
          <w:spacing w:val="-2"/>
          <w:sz w:val="16"/>
        </w:rPr>
        <w:t>27.10.2025).</w:t>
      </w:r>
    </w:p>
    <w:p w14:paraId="5836E496" w14:textId="77777777" w:rsidR="00C4602B" w:rsidRDefault="00C4602B" w:rsidP="00C4602B">
      <w:pPr>
        <w:pStyle w:val="2"/>
        <w:spacing w:before="66"/>
        <w:ind w:right="611"/>
        <w:jc w:val="left"/>
      </w:pPr>
    </w:p>
    <w:p w14:paraId="4C83E5E2" w14:textId="34A5D05A" w:rsidR="00103674" w:rsidRDefault="00000000">
      <w:pPr>
        <w:pStyle w:val="2"/>
        <w:spacing w:before="66"/>
        <w:ind w:left="322" w:right="611"/>
      </w:pPr>
      <w:r>
        <w:t>Подход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определению</w:t>
      </w:r>
      <w:r>
        <w:rPr>
          <w:spacing w:val="-8"/>
        </w:rPr>
        <w:t xml:space="preserve"> </w:t>
      </w:r>
      <w:r>
        <w:t>рациональной</w:t>
      </w:r>
      <w:r>
        <w:rPr>
          <w:spacing w:val="-8"/>
        </w:rPr>
        <w:t xml:space="preserve"> </w:t>
      </w:r>
      <w:r>
        <w:t>размерности</w:t>
      </w:r>
      <w:r>
        <w:rPr>
          <w:spacing w:val="-8"/>
        </w:rPr>
        <w:t xml:space="preserve"> </w:t>
      </w:r>
      <w:r>
        <w:t>беспилотного</w:t>
      </w:r>
      <w:r>
        <w:rPr>
          <w:spacing w:val="-5"/>
        </w:rPr>
        <w:t xml:space="preserve"> </w:t>
      </w:r>
      <w:r>
        <w:t>воздушного</w:t>
      </w:r>
      <w:r>
        <w:rPr>
          <w:spacing w:val="-5"/>
        </w:rPr>
        <w:t xml:space="preserve"> </w:t>
      </w:r>
      <w:r>
        <w:t>судна</w:t>
      </w:r>
      <w:r>
        <w:rPr>
          <w:spacing w:val="40"/>
        </w:rPr>
        <w:t xml:space="preserve"> </w:t>
      </w:r>
      <w:r>
        <w:t>вертолетного типа по критерию функциональных возможностей</w:t>
      </w:r>
    </w:p>
    <w:p w14:paraId="7B16DE73" w14:textId="77777777" w:rsidR="00103674" w:rsidRDefault="00000000">
      <w:pPr>
        <w:pStyle w:val="a3"/>
        <w:spacing w:before="2"/>
        <w:ind w:left="0" w:right="283"/>
        <w:jc w:val="center"/>
      </w:pPr>
      <w:r>
        <w:t>Титов</w:t>
      </w:r>
      <w:r>
        <w:rPr>
          <w:spacing w:val="-5"/>
        </w:rPr>
        <w:t xml:space="preserve"> </w:t>
      </w:r>
      <w:r>
        <w:t>Д.В.,</w:t>
      </w:r>
      <w:r>
        <w:rPr>
          <w:spacing w:val="-3"/>
        </w:rPr>
        <w:t xml:space="preserve"> </w:t>
      </w:r>
      <w:r>
        <w:t>Парненков</w:t>
      </w:r>
      <w:r>
        <w:rPr>
          <w:spacing w:val="-3"/>
        </w:rPr>
        <w:t xml:space="preserve"> </w:t>
      </w:r>
      <w:r>
        <w:rPr>
          <w:spacing w:val="-4"/>
        </w:rPr>
        <w:t>А.Е.</w:t>
      </w:r>
    </w:p>
    <w:p w14:paraId="3760D4CB" w14:textId="77777777" w:rsidR="00103674" w:rsidRDefault="00000000">
      <w:pPr>
        <w:pStyle w:val="a3"/>
        <w:ind w:left="0" w:right="285"/>
        <w:jc w:val="center"/>
      </w:pPr>
      <w:r>
        <w:t>АО</w:t>
      </w:r>
      <w:r>
        <w:rPr>
          <w:spacing w:val="-4"/>
        </w:rPr>
        <w:t xml:space="preserve"> </w:t>
      </w:r>
      <w:r>
        <w:t>«НЦВ</w:t>
      </w:r>
      <w:r>
        <w:rPr>
          <w:spacing w:val="-4"/>
        </w:rPr>
        <w:t xml:space="preserve"> </w:t>
      </w:r>
      <w:r>
        <w:t>Миль и</w:t>
      </w:r>
      <w:r>
        <w:rPr>
          <w:spacing w:val="-3"/>
        </w:rPr>
        <w:t xml:space="preserve"> </w:t>
      </w:r>
      <w:r>
        <w:t>Камов»,</w:t>
      </w:r>
      <w:r>
        <w:rPr>
          <w:spacing w:val="-2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Томилино,</w:t>
      </w:r>
      <w:r>
        <w:rPr>
          <w:spacing w:val="-2"/>
        </w:rPr>
        <w:t xml:space="preserve"> Россия</w:t>
      </w:r>
    </w:p>
    <w:p w14:paraId="18D042B2" w14:textId="77777777" w:rsidR="00103674" w:rsidRDefault="00000000">
      <w:pPr>
        <w:pStyle w:val="a3"/>
        <w:ind w:left="142" w:right="423" w:firstLine="140"/>
      </w:pPr>
      <w:r>
        <w:t>Современные достижения в области электронной техники, рост вычислительных</w:t>
      </w:r>
      <w:r>
        <w:rPr>
          <w:spacing w:val="40"/>
        </w:rPr>
        <w:t xml:space="preserve"> </w:t>
      </w:r>
      <w:r>
        <w:t>мощностей и развитие технологий «искусственного интеллекта» сделали возможным</w:t>
      </w:r>
      <w:r>
        <w:rPr>
          <w:spacing w:val="40"/>
        </w:rPr>
        <w:t xml:space="preserve"> </w:t>
      </w:r>
      <w:r>
        <w:t>быстрый количественный рост и широкое применение в гражданской сфере беспилотных</w:t>
      </w:r>
      <w:r>
        <w:rPr>
          <w:spacing w:val="40"/>
        </w:rPr>
        <w:t xml:space="preserve"> </w:t>
      </w:r>
      <w:r>
        <w:t>авиационных систем (БАС), обеспечивающих решение спектра разнообразных задач.</w:t>
      </w:r>
    </w:p>
    <w:p w14:paraId="089B5D11" w14:textId="77777777" w:rsidR="00103674" w:rsidRDefault="00000000">
      <w:pPr>
        <w:pStyle w:val="a3"/>
        <w:spacing w:before="4"/>
        <w:ind w:left="142" w:right="425" w:firstLine="140"/>
      </w:pPr>
      <w:r>
        <w:t>Подавляющее большинство БАС представляют собой дроны. Но потребитель выдвигает</w:t>
      </w:r>
      <w:r>
        <w:rPr>
          <w:spacing w:val="40"/>
        </w:rPr>
        <w:t xml:space="preserve"> </w:t>
      </w:r>
      <w:r>
        <w:t>новые</w:t>
      </w:r>
      <w:r>
        <w:rPr>
          <w:spacing w:val="-10"/>
        </w:rPr>
        <w:t xml:space="preserve"> </w:t>
      </w: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функциональным</w:t>
      </w:r>
      <w:r>
        <w:rPr>
          <w:spacing w:val="-10"/>
        </w:rPr>
        <w:t xml:space="preserve"> </w:t>
      </w:r>
      <w:r>
        <w:t>возможностям,</w:t>
      </w:r>
      <w:r>
        <w:rPr>
          <w:spacing w:val="-9"/>
        </w:rPr>
        <w:t xml:space="preserve"> </w:t>
      </w:r>
      <w:r>
        <w:t>которым</w:t>
      </w:r>
      <w:r>
        <w:rPr>
          <w:spacing w:val="-10"/>
        </w:rPr>
        <w:t xml:space="preserve"> </w:t>
      </w:r>
      <w:r>
        <w:t>дроны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удовлетворяют.</w:t>
      </w:r>
      <w:r>
        <w:rPr>
          <w:spacing w:val="-9"/>
        </w:rPr>
        <w:t xml:space="preserve"> </w:t>
      </w:r>
      <w:r>
        <w:t>Есть</w:t>
      </w:r>
      <w:r>
        <w:rPr>
          <w:spacing w:val="40"/>
        </w:rPr>
        <w:t xml:space="preserve"> </w:t>
      </w:r>
      <w:r>
        <w:t>интерес к БВС ВТ, которые могут не только расширить возможности пилотируемых</w:t>
      </w:r>
      <w:r>
        <w:rPr>
          <w:spacing w:val="40"/>
        </w:rPr>
        <w:t xml:space="preserve"> </w:t>
      </w:r>
      <w:r>
        <w:t>вертолетов (ПВ), но и заменить их в условиях эксплуатации, где есть риск потери экипажа.</w:t>
      </w:r>
    </w:p>
    <w:p w14:paraId="4B4E03B5" w14:textId="77777777" w:rsidR="00103674" w:rsidRDefault="00000000">
      <w:pPr>
        <w:pStyle w:val="a3"/>
        <w:spacing w:before="0"/>
        <w:ind w:left="142" w:right="424" w:firstLine="140"/>
      </w:pPr>
      <w:r>
        <w:t>Под размерностью понимают максимальную взлетную массу (МВМ), традиционно</w:t>
      </w:r>
      <w:r>
        <w:rPr>
          <w:spacing w:val="40"/>
        </w:rPr>
        <w:t xml:space="preserve"> </w:t>
      </w:r>
      <w:r>
        <w:t>используемую при классификации БВС ВТ и ПВ. Имеющиеся классификации БВС по МВМ</w:t>
      </w:r>
      <w:r>
        <w:rPr>
          <w:spacing w:val="40"/>
        </w:rPr>
        <w:t xml:space="preserve"> </w:t>
      </w:r>
      <w:r>
        <w:t>выделяют две группы с границей 30 [1] или 25 [2] кг, что является слишком крупным</w:t>
      </w:r>
      <w:r>
        <w:rPr>
          <w:spacing w:val="40"/>
        </w:rPr>
        <w:t xml:space="preserve"> </w:t>
      </w:r>
      <w:r>
        <w:t>дроблением для парковых задач и не учитывает назначение БВС ВТ.</w:t>
      </w:r>
    </w:p>
    <w:p w14:paraId="0AF108E1" w14:textId="77777777" w:rsidR="00103674" w:rsidRDefault="00000000">
      <w:pPr>
        <w:pStyle w:val="a3"/>
        <w:spacing w:before="4"/>
        <w:ind w:left="142" w:right="429" w:firstLine="140"/>
      </w:pPr>
      <w:r>
        <w:t>Из опыта эксплуатации ПВ следует, что перспективные БВС ВТ не ограничатся одним</w:t>
      </w:r>
      <w:r>
        <w:rPr>
          <w:spacing w:val="40"/>
        </w:rPr>
        <w:t xml:space="preserve"> </w:t>
      </w:r>
      <w:r>
        <w:t>размерным классом для решения полного спектра задач. Оптимизация потребного парка по</w:t>
      </w:r>
      <w:r>
        <w:rPr>
          <w:spacing w:val="40"/>
        </w:rPr>
        <w:t xml:space="preserve"> </w:t>
      </w:r>
      <w:r>
        <w:t>критерию наименьшей стоимости при заданной эффективности приводит к БВС ВТ разной</w:t>
      </w:r>
      <w:r>
        <w:rPr>
          <w:spacing w:val="40"/>
        </w:rPr>
        <w:t xml:space="preserve"> </w:t>
      </w:r>
      <w:r>
        <w:t>размерности, поскольку с ростом размерности растут затраты на производство и</w:t>
      </w:r>
      <w:r>
        <w:rPr>
          <w:spacing w:val="40"/>
        </w:rPr>
        <w:t xml:space="preserve"> </w:t>
      </w:r>
      <w:r>
        <w:t>эксплуатацию, а</w:t>
      </w:r>
      <w:r>
        <w:rPr>
          <w:spacing w:val="27"/>
        </w:rPr>
        <w:t xml:space="preserve"> </w:t>
      </w:r>
      <w:r>
        <w:t>ограниченных возможностей достаточно для части задач полного спектра.</w:t>
      </w:r>
    </w:p>
    <w:p w14:paraId="5BEE5636" w14:textId="77777777" w:rsidR="00103674" w:rsidRDefault="00000000">
      <w:pPr>
        <w:pStyle w:val="a3"/>
        <w:spacing w:before="6"/>
        <w:ind w:left="142" w:right="422" w:firstLine="140"/>
      </w:pPr>
      <w:r>
        <w:t>ПВ имеют официальное или традиционное деление на классы, которое используются в</w:t>
      </w:r>
      <w:r>
        <w:rPr>
          <w:spacing w:val="40"/>
        </w:rPr>
        <w:t xml:space="preserve"> </w:t>
      </w:r>
      <w:r>
        <w:t>практических целях фирмами-разработчиками, профильными научно-исследовательскими и</w:t>
      </w:r>
      <w:r>
        <w:rPr>
          <w:spacing w:val="40"/>
        </w:rPr>
        <w:t xml:space="preserve"> </w:t>
      </w:r>
      <w:r>
        <w:t>эксплуатирующими</w:t>
      </w:r>
      <w:r>
        <w:rPr>
          <w:spacing w:val="-5"/>
        </w:rPr>
        <w:t xml:space="preserve"> </w:t>
      </w:r>
      <w:r>
        <w:t>организациями,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том</w:t>
      </w:r>
      <w:r>
        <w:rPr>
          <w:spacing w:val="-6"/>
        </w:rPr>
        <w:t xml:space="preserve"> </w:t>
      </w:r>
      <w:r>
        <w:t>числе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формировании</w:t>
      </w:r>
      <w:r>
        <w:rPr>
          <w:spacing w:val="-5"/>
        </w:rPr>
        <w:t xml:space="preserve"> </w:t>
      </w:r>
      <w:r>
        <w:t>парков.</w:t>
      </w:r>
      <w:r>
        <w:rPr>
          <w:spacing w:val="-4"/>
        </w:rPr>
        <w:t xml:space="preserve"> </w:t>
      </w:r>
      <w:r>
        <w:t>МВМ</w:t>
      </w:r>
      <w:r>
        <w:rPr>
          <w:spacing w:val="-7"/>
        </w:rPr>
        <w:t xml:space="preserve"> </w:t>
      </w:r>
      <w:r>
        <w:t>ПВ</w:t>
      </w:r>
      <w:r>
        <w:rPr>
          <w:spacing w:val="-6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назначения и поколения при этом считается интегральным показателем, отражающим</w:t>
      </w:r>
      <w:r>
        <w:rPr>
          <w:spacing w:val="40"/>
        </w:rPr>
        <w:t xml:space="preserve"> </w:t>
      </w:r>
      <w:r>
        <w:t>существенную разницу функциональных возможностей между классами.</w:t>
      </w:r>
    </w:p>
    <w:p w14:paraId="616E317A" w14:textId="77777777" w:rsidR="00103674" w:rsidRDefault="00000000">
      <w:pPr>
        <w:pStyle w:val="a3"/>
        <w:spacing w:before="5"/>
        <w:ind w:left="142" w:right="421" w:firstLine="140"/>
      </w:pPr>
      <w:r>
        <w:t>Для</w:t>
      </w:r>
      <w:r>
        <w:rPr>
          <w:spacing w:val="-8"/>
        </w:rPr>
        <w:t xml:space="preserve"> </w:t>
      </w:r>
      <w:r>
        <w:t>рационального</w:t>
      </w:r>
      <w:r>
        <w:rPr>
          <w:spacing w:val="-9"/>
        </w:rPr>
        <w:t xml:space="preserve"> </w:t>
      </w:r>
      <w:r>
        <w:t>определения</w:t>
      </w:r>
      <w:r>
        <w:rPr>
          <w:spacing w:val="-8"/>
        </w:rPr>
        <w:t xml:space="preserve"> </w:t>
      </w:r>
      <w:r>
        <w:t>границ</w:t>
      </w:r>
      <w:r>
        <w:rPr>
          <w:spacing w:val="-10"/>
        </w:rPr>
        <w:t xml:space="preserve"> </w:t>
      </w:r>
      <w:r>
        <w:t>размерных</w:t>
      </w:r>
      <w:r>
        <w:rPr>
          <w:spacing w:val="-9"/>
        </w:rPr>
        <w:t xml:space="preserve"> </w:t>
      </w:r>
      <w:r>
        <w:t>классов</w:t>
      </w:r>
      <w:r>
        <w:rPr>
          <w:spacing w:val="-10"/>
        </w:rPr>
        <w:t xml:space="preserve"> </w:t>
      </w:r>
      <w:r>
        <w:t>перспективных</w:t>
      </w:r>
      <w:r>
        <w:rPr>
          <w:spacing w:val="-9"/>
        </w:rPr>
        <w:t xml:space="preserve"> </w:t>
      </w:r>
      <w:r>
        <w:t>БВС</w:t>
      </w:r>
      <w:r>
        <w:rPr>
          <w:spacing w:val="-6"/>
        </w:rPr>
        <w:t xml:space="preserve"> </w:t>
      </w:r>
      <w:r>
        <w:t>ВТ,</w:t>
      </w:r>
      <w:r>
        <w:rPr>
          <w:spacing w:val="-9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установить взаимно однозначное соответствие функциональных возможностей i-го класса</w:t>
      </w:r>
      <w:r>
        <w:rPr>
          <w:spacing w:val="40"/>
        </w:rPr>
        <w:t xml:space="preserve"> </w:t>
      </w:r>
      <w:r>
        <w:t>БВС ВТ и i-го класса ПВ в официальной или традиционной классификации.</w:t>
      </w:r>
    </w:p>
    <w:p w14:paraId="5B6D09AF" w14:textId="77777777" w:rsidR="00103674" w:rsidRDefault="00000000">
      <w:pPr>
        <w:pStyle w:val="a3"/>
        <w:spacing w:before="5" w:line="237" w:lineRule="auto"/>
        <w:ind w:left="142" w:right="423" w:firstLine="140"/>
      </w:pPr>
      <w:r>
        <w:t>Из</w:t>
      </w:r>
      <w:r>
        <w:rPr>
          <w:spacing w:val="-4"/>
        </w:rPr>
        <w:t xml:space="preserve"> </w:t>
      </w:r>
      <w:r>
        <w:t>уравнения</w:t>
      </w:r>
      <w:r>
        <w:rPr>
          <w:spacing w:val="-4"/>
        </w:rPr>
        <w:t xml:space="preserve"> </w:t>
      </w:r>
      <w:r>
        <w:t>существования можно</w:t>
      </w:r>
      <w:r>
        <w:rPr>
          <w:spacing w:val="-4"/>
        </w:rPr>
        <w:t xml:space="preserve"> </w:t>
      </w:r>
      <w:r>
        <w:t>вывести</w:t>
      </w:r>
      <w:r>
        <w:rPr>
          <w:spacing w:val="-1"/>
        </w:rPr>
        <w:t xml:space="preserve"> </w:t>
      </w:r>
      <w:r>
        <w:t>коэффициент,</w:t>
      </w:r>
      <w:r>
        <w:rPr>
          <w:spacing w:val="-4"/>
        </w:rPr>
        <w:t xml:space="preserve"> </w:t>
      </w:r>
      <w:r>
        <w:t>связывающий</w:t>
      </w:r>
      <w:r>
        <w:rPr>
          <w:spacing w:val="-5"/>
        </w:rPr>
        <w:t xml:space="preserve"> </w:t>
      </w:r>
      <w:r>
        <w:t>массу</w:t>
      </w:r>
      <w:r>
        <w:rPr>
          <w:spacing w:val="-1"/>
        </w:rPr>
        <w:t xml:space="preserve"> </w:t>
      </w:r>
      <w:r>
        <w:t>БВС</w:t>
      </w:r>
      <w:r>
        <w:rPr>
          <w:spacing w:val="-2"/>
        </w:rPr>
        <w:t xml:space="preserve"> </w:t>
      </w:r>
      <w:r>
        <w:t>ВТ i-</w:t>
      </w:r>
      <w:r>
        <w:rPr>
          <w:spacing w:val="40"/>
        </w:rPr>
        <w:t xml:space="preserve"> </w:t>
      </w:r>
      <w:r>
        <w:t>го</w:t>
      </w:r>
      <w:r>
        <w:rPr>
          <w:spacing w:val="-8"/>
        </w:rPr>
        <w:t xml:space="preserve"> </w:t>
      </w:r>
      <w:r>
        <w:t>класса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ПВ</w:t>
      </w:r>
      <w:r>
        <w:rPr>
          <w:spacing w:val="-9"/>
        </w:rPr>
        <w:t xml:space="preserve"> </w:t>
      </w:r>
      <w:r>
        <w:t>i-го</w:t>
      </w:r>
      <w:r>
        <w:rPr>
          <w:spacing w:val="-8"/>
        </w:rPr>
        <w:t xml:space="preserve"> </w:t>
      </w:r>
      <w:r>
        <w:t>класса</w:t>
      </w:r>
      <w:r>
        <w:rPr>
          <w:spacing w:val="-10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массу,</w:t>
      </w:r>
      <w:r>
        <w:rPr>
          <w:spacing w:val="-8"/>
        </w:rPr>
        <w:t xml:space="preserve"> </w:t>
      </w:r>
      <w:r>
        <w:t>зависимую</w:t>
      </w:r>
      <w:r>
        <w:rPr>
          <w:spacing w:val="-8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функциональных</w:t>
      </w:r>
      <w:r>
        <w:rPr>
          <w:spacing w:val="-8"/>
        </w:rPr>
        <w:t xml:space="preserve"> </w:t>
      </w:r>
      <w:r>
        <w:t>возможностей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массу,</w:t>
      </w:r>
      <w:r>
        <w:rPr>
          <w:spacing w:val="40"/>
        </w:rPr>
        <w:t xml:space="preserve"> </w:t>
      </w:r>
      <w:r>
        <w:t>зависимую от размещения экипажа.</w:t>
      </w:r>
    </w:p>
    <w:p w14:paraId="01195BCA" w14:textId="77777777" w:rsidR="00103674" w:rsidRDefault="00000000">
      <w:pPr>
        <w:pStyle w:val="a3"/>
        <w:spacing w:before="2"/>
        <w:ind w:left="142" w:right="424" w:firstLine="140"/>
      </w:pPr>
      <w:r>
        <w:t>Ввиду одинаковых требований к размещению экипажа, а также оборудования и систем,</w:t>
      </w:r>
      <w:r>
        <w:rPr>
          <w:spacing w:val="40"/>
        </w:rPr>
        <w:t xml:space="preserve"> </w:t>
      </w:r>
      <w:r>
        <w:lastRenderedPageBreak/>
        <w:t>обеспечивающих его работоспособность, массу, зависимую от размещения экипажа, можно</w:t>
      </w:r>
      <w:r>
        <w:rPr>
          <w:spacing w:val="40"/>
        </w:rPr>
        <w:t xml:space="preserve"> </w:t>
      </w:r>
      <w:r>
        <w:t>считать</w:t>
      </w:r>
      <w:r>
        <w:rPr>
          <w:spacing w:val="-7"/>
        </w:rPr>
        <w:t xml:space="preserve"> </w:t>
      </w:r>
      <w:r>
        <w:t>постоянной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разных</w:t>
      </w:r>
      <w:r>
        <w:rPr>
          <w:spacing w:val="-8"/>
        </w:rPr>
        <w:t xml:space="preserve"> </w:t>
      </w:r>
      <w:r>
        <w:t>классов</w:t>
      </w:r>
      <w:r>
        <w:rPr>
          <w:spacing w:val="-9"/>
        </w:rPr>
        <w:t xml:space="preserve"> </w:t>
      </w:r>
      <w:r>
        <w:t>ПВ</w:t>
      </w:r>
      <w:r>
        <w:rPr>
          <w:spacing w:val="-10"/>
        </w:rPr>
        <w:t xml:space="preserve"> </w:t>
      </w:r>
      <w:r>
        <w:t>одного</w:t>
      </w:r>
      <w:r>
        <w:rPr>
          <w:spacing w:val="-8"/>
        </w:rPr>
        <w:t xml:space="preserve"> </w:t>
      </w:r>
      <w:r>
        <w:t>назначения.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увеличением</w:t>
      </w:r>
      <w:r>
        <w:rPr>
          <w:spacing w:val="-5"/>
        </w:rPr>
        <w:t xml:space="preserve"> </w:t>
      </w:r>
      <w:r>
        <w:t>МВМ</w:t>
      </w:r>
      <w:r>
        <w:rPr>
          <w:spacing w:val="-6"/>
        </w:rPr>
        <w:t xml:space="preserve"> </w:t>
      </w:r>
      <w:r>
        <w:t>разница</w:t>
      </w:r>
      <w:r>
        <w:rPr>
          <w:spacing w:val="40"/>
        </w:rPr>
        <w:t xml:space="preserve"> </w:t>
      </w:r>
      <w:r>
        <w:t>в размерности между БВС ВТ и ПВ будет нелинейно уменьшаться.</w:t>
      </w:r>
    </w:p>
    <w:p w14:paraId="44E3065C" w14:textId="77777777" w:rsidR="00103674" w:rsidRDefault="00000000">
      <w:pPr>
        <w:pStyle w:val="a3"/>
        <w:spacing w:before="4"/>
        <w:ind w:left="142" w:right="428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наибольшая</w:t>
      </w:r>
      <w:r>
        <w:rPr>
          <w:spacing w:val="-10"/>
        </w:rPr>
        <w:t xml:space="preserve"> </w:t>
      </w:r>
      <w:r>
        <w:t>экономия</w:t>
      </w:r>
      <w:r>
        <w:rPr>
          <w:spacing w:val="-10"/>
        </w:rPr>
        <w:t xml:space="preserve"> </w:t>
      </w:r>
      <w:r>
        <w:t>ресурсов</w:t>
      </w:r>
      <w:r>
        <w:rPr>
          <w:spacing w:val="-10"/>
        </w:rPr>
        <w:t xml:space="preserve"> </w:t>
      </w:r>
      <w:r>
        <w:t>возможна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БВС</w:t>
      </w:r>
      <w:r>
        <w:rPr>
          <w:spacing w:val="-10"/>
        </w:rPr>
        <w:t xml:space="preserve"> </w:t>
      </w:r>
      <w:r>
        <w:t>ВТ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легкого</w:t>
      </w:r>
      <w:r>
        <w:rPr>
          <w:spacing w:val="-10"/>
        </w:rPr>
        <w:t xml:space="preserve"> </w:t>
      </w:r>
      <w:r>
        <w:t>класса.</w:t>
      </w:r>
      <w:r>
        <w:rPr>
          <w:spacing w:val="40"/>
        </w:rPr>
        <w:t xml:space="preserve"> </w:t>
      </w:r>
      <w:r>
        <w:t>Для более тяжелого класса рациональным может стать придание ПВ возможностей</w:t>
      </w:r>
      <w:r>
        <w:rPr>
          <w:spacing w:val="40"/>
        </w:rPr>
        <w:t xml:space="preserve"> </w:t>
      </w:r>
      <w:r>
        <w:t>опционально-пилотируемого вертолета (ОПВ) вместо создания специализированного БВС</w:t>
      </w:r>
      <w:r>
        <w:rPr>
          <w:spacing w:val="40"/>
        </w:rPr>
        <w:t xml:space="preserve"> </w:t>
      </w:r>
      <w:r>
        <w:rPr>
          <w:spacing w:val="-4"/>
        </w:rPr>
        <w:t>ВТ.</w:t>
      </w:r>
    </w:p>
    <w:p w14:paraId="5477D72E" w14:textId="77777777" w:rsidR="00103674" w:rsidRDefault="00000000">
      <w:pPr>
        <w:pStyle w:val="a3"/>
        <w:spacing w:before="5"/>
        <w:ind w:left="142" w:right="429" w:firstLine="140"/>
      </w:pPr>
      <w:r>
        <w:t>ОПВ классифицируется по размерности, как ПВ, поскольку при полетах в полностью</w:t>
      </w:r>
      <w:r>
        <w:rPr>
          <w:spacing w:val="40"/>
        </w:rPr>
        <w:t xml:space="preserve"> </w:t>
      </w:r>
      <w:r>
        <w:t>автоматическом режиме системы, обеспечивающие размещение экипажа на борту, обычно</w:t>
      </w:r>
      <w:r>
        <w:rPr>
          <w:spacing w:val="40"/>
        </w:rPr>
        <w:t xml:space="preserve"> </w:t>
      </w:r>
      <w:r>
        <w:t>демонтажу не подлежат.</w:t>
      </w:r>
    </w:p>
    <w:p w14:paraId="1486EA43" w14:textId="77777777" w:rsidR="00103674" w:rsidRDefault="00000000">
      <w:pPr>
        <w:pStyle w:val="a3"/>
        <w:spacing w:before="4"/>
        <w:ind w:left="142" w:right="424" w:firstLine="140"/>
      </w:pPr>
      <w:r>
        <w:t>Таким образом был предложен подход к определению рациональной размерности БВС ВТ</w:t>
      </w:r>
      <w:r>
        <w:rPr>
          <w:spacing w:val="40"/>
        </w:rPr>
        <w:t xml:space="preserve"> </w:t>
      </w:r>
      <w:r>
        <w:t>по критерию функциональных возможностей, дополняющий положения существующих</w:t>
      </w:r>
      <w:r>
        <w:rPr>
          <w:spacing w:val="40"/>
        </w:rPr>
        <w:t xml:space="preserve"> </w:t>
      </w:r>
      <w:r>
        <w:t>стандартов и предназначенный для использования при решении парковых задач.</w:t>
      </w:r>
    </w:p>
    <w:p w14:paraId="16D5CB0F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22DBB333" w14:textId="77777777" w:rsidR="00103674" w:rsidRDefault="00000000">
      <w:pPr>
        <w:pStyle w:val="a5"/>
        <w:numPr>
          <w:ilvl w:val="0"/>
          <w:numId w:val="202"/>
        </w:numPr>
        <w:tabs>
          <w:tab w:val="left" w:pos="391"/>
        </w:tabs>
        <w:ind w:right="428" w:firstLine="140"/>
        <w:rPr>
          <w:sz w:val="16"/>
        </w:rPr>
      </w:pPr>
      <w:r>
        <w:rPr>
          <w:sz w:val="16"/>
        </w:rPr>
        <w:t>ГОСТ</w:t>
      </w:r>
      <w:r>
        <w:rPr>
          <w:spacing w:val="-12"/>
          <w:sz w:val="16"/>
        </w:rPr>
        <w:t xml:space="preserve"> </w:t>
      </w:r>
      <w:r>
        <w:rPr>
          <w:sz w:val="16"/>
        </w:rPr>
        <w:t>Р</w:t>
      </w:r>
      <w:r>
        <w:rPr>
          <w:spacing w:val="-10"/>
          <w:sz w:val="16"/>
        </w:rPr>
        <w:t xml:space="preserve"> </w:t>
      </w:r>
      <w:r>
        <w:rPr>
          <w:sz w:val="16"/>
        </w:rPr>
        <w:t>59517-2021.</w:t>
      </w:r>
      <w:r>
        <w:rPr>
          <w:spacing w:val="-11"/>
          <w:sz w:val="16"/>
        </w:rPr>
        <w:t xml:space="preserve"> </w:t>
      </w:r>
      <w:r>
        <w:rPr>
          <w:sz w:val="16"/>
        </w:rPr>
        <w:t>Беспилотные</w:t>
      </w:r>
      <w:r>
        <w:rPr>
          <w:spacing w:val="-12"/>
          <w:sz w:val="16"/>
        </w:rPr>
        <w:t xml:space="preserve"> </w:t>
      </w:r>
      <w:r>
        <w:rPr>
          <w:sz w:val="16"/>
        </w:rPr>
        <w:t>авиационные</w:t>
      </w:r>
      <w:r>
        <w:rPr>
          <w:spacing w:val="-12"/>
          <w:sz w:val="16"/>
        </w:rPr>
        <w:t xml:space="preserve"> </w:t>
      </w:r>
      <w:r>
        <w:rPr>
          <w:sz w:val="16"/>
        </w:rPr>
        <w:t>системы.</w:t>
      </w:r>
      <w:r>
        <w:rPr>
          <w:spacing w:val="-11"/>
          <w:sz w:val="16"/>
        </w:rPr>
        <w:t xml:space="preserve"> </w:t>
      </w:r>
      <w:r>
        <w:rPr>
          <w:sz w:val="16"/>
        </w:rPr>
        <w:t>Классификация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1"/>
          <w:sz w:val="16"/>
        </w:rPr>
        <w:t xml:space="preserve"> </w:t>
      </w:r>
      <w:r>
        <w:rPr>
          <w:sz w:val="16"/>
        </w:rPr>
        <w:t>категоризация.</w:t>
      </w:r>
      <w:r>
        <w:rPr>
          <w:spacing w:val="40"/>
          <w:sz w:val="16"/>
        </w:rPr>
        <w:t xml:space="preserve"> </w:t>
      </w:r>
      <w:r>
        <w:rPr>
          <w:sz w:val="16"/>
        </w:rPr>
        <w:t>М.: Стандартинформ, 2021. 10 с.</w:t>
      </w:r>
    </w:p>
    <w:p w14:paraId="61768092" w14:textId="77777777" w:rsidR="00103674" w:rsidRPr="0017427D" w:rsidRDefault="00000000">
      <w:pPr>
        <w:pStyle w:val="a5"/>
        <w:numPr>
          <w:ilvl w:val="0"/>
          <w:numId w:val="202"/>
        </w:numPr>
        <w:tabs>
          <w:tab w:val="left" w:pos="402"/>
        </w:tabs>
        <w:spacing w:before="2"/>
        <w:ind w:left="402" w:hanging="120"/>
        <w:rPr>
          <w:sz w:val="16"/>
          <w:lang w:val="en-US"/>
        </w:rPr>
      </w:pPr>
      <w:r w:rsidRPr="0017427D">
        <w:rPr>
          <w:sz w:val="16"/>
          <w:lang w:val="en-US"/>
        </w:rPr>
        <w:t>Aeronautical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Information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Manual.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Federal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Aviation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Administration,</w:t>
      </w:r>
      <w:r w:rsidRPr="0017427D">
        <w:rPr>
          <w:spacing w:val="-4"/>
          <w:sz w:val="16"/>
          <w:lang w:val="en-US"/>
        </w:rPr>
        <w:t xml:space="preserve"> 2025</w:t>
      </w:r>
    </w:p>
    <w:p w14:paraId="1B32F249" w14:textId="77777777" w:rsidR="00C4602B" w:rsidRDefault="00C4602B" w:rsidP="00C4602B">
      <w:pPr>
        <w:pStyle w:val="2"/>
        <w:spacing w:before="66"/>
        <w:ind w:right="244"/>
        <w:jc w:val="left"/>
      </w:pPr>
    </w:p>
    <w:p w14:paraId="21E130AE" w14:textId="4CEC2ACE" w:rsidR="00103674" w:rsidRDefault="00000000">
      <w:pPr>
        <w:pStyle w:val="2"/>
        <w:spacing w:before="66"/>
        <w:ind w:left="531" w:right="244"/>
      </w:pPr>
      <w:r>
        <w:t>Модельно-методический</w:t>
      </w:r>
      <w:r>
        <w:rPr>
          <w:spacing w:val="-10"/>
        </w:rPr>
        <w:t xml:space="preserve"> </w:t>
      </w:r>
      <w:r>
        <w:t>аппарат</w:t>
      </w:r>
      <w:r>
        <w:rPr>
          <w:spacing w:val="-10"/>
        </w:rPr>
        <w:t xml:space="preserve"> </w:t>
      </w:r>
      <w:r>
        <w:t>формирования</w:t>
      </w:r>
      <w:r>
        <w:rPr>
          <w:spacing w:val="-10"/>
        </w:rPr>
        <w:t xml:space="preserve"> </w:t>
      </w:r>
      <w:r>
        <w:t>облика</w:t>
      </w:r>
      <w:r>
        <w:rPr>
          <w:spacing w:val="-10"/>
        </w:rPr>
        <w:t xml:space="preserve"> </w:t>
      </w:r>
      <w:r>
        <w:t>беспилотных</w:t>
      </w:r>
      <w:r>
        <w:rPr>
          <w:spacing w:val="-6"/>
        </w:rPr>
        <w:t xml:space="preserve"> </w:t>
      </w:r>
      <w:r>
        <w:t>авиационных</w:t>
      </w:r>
      <w:r>
        <w:rPr>
          <w:spacing w:val="40"/>
        </w:rPr>
        <w:t xml:space="preserve"> </w:t>
      </w:r>
      <w:r>
        <w:rPr>
          <w:spacing w:val="-2"/>
        </w:rPr>
        <w:t>систем</w:t>
      </w:r>
    </w:p>
    <w:p w14:paraId="57153975" w14:textId="77777777" w:rsidR="00103674" w:rsidRDefault="00000000">
      <w:pPr>
        <w:pStyle w:val="a3"/>
        <w:spacing w:before="2"/>
        <w:ind w:left="1232" w:right="945"/>
        <w:jc w:val="center"/>
      </w:pPr>
      <w:r>
        <w:t>Топоров</w:t>
      </w:r>
      <w:r>
        <w:rPr>
          <w:spacing w:val="-7"/>
        </w:rPr>
        <w:t xml:space="preserve"> </w:t>
      </w:r>
      <w:r>
        <w:t>Н.Б.,</w:t>
      </w:r>
      <w:r>
        <w:rPr>
          <w:spacing w:val="-6"/>
        </w:rPr>
        <w:t xml:space="preserve"> </w:t>
      </w:r>
      <w:r>
        <w:t>Скрипниченко</w:t>
      </w:r>
      <w:r>
        <w:rPr>
          <w:spacing w:val="-6"/>
        </w:rPr>
        <w:t xml:space="preserve"> </w:t>
      </w:r>
      <w:r>
        <w:t>Ю.С.,</w:t>
      </w:r>
      <w:r>
        <w:rPr>
          <w:spacing w:val="-6"/>
        </w:rPr>
        <w:t xml:space="preserve"> </w:t>
      </w:r>
      <w:r>
        <w:t>Вавилов</w:t>
      </w:r>
      <w:r>
        <w:rPr>
          <w:spacing w:val="-6"/>
        </w:rPr>
        <w:t xml:space="preserve"> </w:t>
      </w:r>
      <w:r>
        <w:t>Д.С.,</w:t>
      </w:r>
      <w:r>
        <w:rPr>
          <w:spacing w:val="-6"/>
        </w:rPr>
        <w:t xml:space="preserve"> </w:t>
      </w:r>
      <w:r>
        <w:t>Малафеев</w:t>
      </w:r>
      <w:r>
        <w:rPr>
          <w:spacing w:val="-6"/>
        </w:rPr>
        <w:t xml:space="preserve"> </w:t>
      </w:r>
      <w:r>
        <w:t>И.В.</w:t>
      </w:r>
      <w:r>
        <w:rPr>
          <w:spacing w:val="40"/>
        </w:rPr>
        <w:t xml:space="preserve"> </w:t>
      </w:r>
      <w:r>
        <w:t>МАИ, г. Москва, Россия</w:t>
      </w:r>
    </w:p>
    <w:p w14:paraId="644A2AD3" w14:textId="77777777" w:rsidR="00103674" w:rsidRDefault="00000000">
      <w:pPr>
        <w:pStyle w:val="a3"/>
        <w:spacing w:before="2"/>
        <w:ind w:right="149" w:firstLine="140"/>
      </w:pPr>
      <w:r>
        <w:t>В настоящее время накоплен огромный опыт в создании ЛА различного назначения,</w:t>
      </w:r>
      <w:r>
        <w:rPr>
          <w:spacing w:val="40"/>
        </w:rPr>
        <w:t xml:space="preserve"> </w:t>
      </w:r>
      <w:r>
        <w:t>включая теоретические разработки, проектирование ЛА, их частей и агрегатов, их</w:t>
      </w:r>
      <w:r>
        <w:rPr>
          <w:spacing w:val="40"/>
        </w:rPr>
        <w:t xml:space="preserve"> </w:t>
      </w:r>
      <w:r>
        <w:t>изготовления, сертификации, эксплуатации и т.п.</w:t>
      </w:r>
    </w:p>
    <w:p w14:paraId="0C59BB05" w14:textId="77777777" w:rsidR="00103674" w:rsidRDefault="00000000">
      <w:pPr>
        <w:pStyle w:val="a3"/>
        <w:spacing w:before="3"/>
        <w:ind w:right="140" w:firstLine="140"/>
      </w:pPr>
      <w:r>
        <w:t>Однако функционал БВС как части БАС выдвигает новые требования к их созданию</w:t>
      </w:r>
      <w:r>
        <w:rPr>
          <w:spacing w:val="40"/>
        </w:rPr>
        <w:t xml:space="preserve"> </w:t>
      </w:r>
      <w:r>
        <w:t>зачастую</w:t>
      </w:r>
      <w:r>
        <w:rPr>
          <w:spacing w:val="-1"/>
        </w:rPr>
        <w:t xml:space="preserve"> </w:t>
      </w:r>
      <w:r>
        <w:t>смещая и</w:t>
      </w:r>
      <w:r>
        <w:rPr>
          <w:spacing w:val="-2"/>
        </w:rPr>
        <w:t xml:space="preserve"> </w:t>
      </w:r>
      <w:r>
        <w:t>раздвигая границы области</w:t>
      </w:r>
      <w:r>
        <w:rPr>
          <w:spacing w:val="-2"/>
        </w:rPr>
        <w:t xml:space="preserve"> </w:t>
      </w:r>
      <w:r>
        <w:t>существования и</w:t>
      </w:r>
      <w:r>
        <w:rPr>
          <w:spacing w:val="-2"/>
        </w:rPr>
        <w:t xml:space="preserve"> </w:t>
      </w:r>
      <w:r>
        <w:t>определяют</w:t>
      </w:r>
      <w:r>
        <w:rPr>
          <w:spacing w:val="-2"/>
        </w:rPr>
        <w:t xml:space="preserve"> </w:t>
      </w:r>
      <w:r>
        <w:t>новые,</w:t>
      </w:r>
      <w:r>
        <w:rPr>
          <w:spacing w:val="-2"/>
        </w:rPr>
        <w:t xml:space="preserve"> </w:t>
      </w:r>
      <w:r>
        <w:t>ранее</w:t>
      </w:r>
      <w:r>
        <w:rPr>
          <w:spacing w:val="-3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используемые требования, возможности по их реализации, при сохранении требований</w:t>
      </w:r>
      <w:r>
        <w:rPr>
          <w:spacing w:val="40"/>
        </w:rPr>
        <w:t xml:space="preserve"> </w:t>
      </w:r>
      <w:r>
        <w:t>заданного уровня эффективности выполнения целевой задачи БАС.</w:t>
      </w:r>
    </w:p>
    <w:p w14:paraId="6968648A" w14:textId="77777777" w:rsidR="00103674" w:rsidRDefault="00000000">
      <w:pPr>
        <w:pStyle w:val="a3"/>
        <w:spacing w:before="0"/>
        <w:ind w:right="145" w:firstLine="140"/>
      </w:pPr>
      <w:r>
        <w:t>При этом сейчас основное внимание уделяется созданию непосредственно БВС, т.е. ЛА,</w:t>
      </w:r>
      <w:r>
        <w:rPr>
          <w:spacing w:val="40"/>
        </w:rPr>
        <w:t xml:space="preserve"> </w:t>
      </w:r>
      <w:r>
        <w:t>выполняющего конкретные задачи одиночно или, в лучшем случае, в составе малых</w:t>
      </w:r>
      <w:r>
        <w:rPr>
          <w:spacing w:val="40"/>
        </w:rPr>
        <w:t xml:space="preserve"> </w:t>
      </w:r>
      <w:r>
        <w:t>однородных</w:t>
      </w:r>
      <w:r>
        <w:rPr>
          <w:spacing w:val="-1"/>
        </w:rPr>
        <w:t xml:space="preserve"> </w:t>
      </w:r>
      <w:r>
        <w:t>групп.</w:t>
      </w:r>
    </w:p>
    <w:p w14:paraId="64E5E509" w14:textId="77777777" w:rsidR="00103674" w:rsidRDefault="00000000">
      <w:pPr>
        <w:pStyle w:val="a3"/>
        <w:spacing w:before="3"/>
        <w:ind w:right="142" w:firstLine="140"/>
      </w:pPr>
      <w:r>
        <w:t>Основной задачей исследования является создание модельно-методического аппарата</w:t>
      </w:r>
      <w:r>
        <w:rPr>
          <w:spacing w:val="40"/>
        </w:rPr>
        <w:t xml:space="preserve"> </w:t>
      </w:r>
      <w:r>
        <w:t>формирования облика БАС, решающей комплекс задач и состоящей из БВС, систем</w:t>
      </w:r>
      <w:r>
        <w:rPr>
          <w:spacing w:val="40"/>
        </w:rPr>
        <w:t xml:space="preserve"> </w:t>
      </w:r>
      <w:r>
        <w:t>управления, обслуживания и пр. (в т.ч. и неавиационных элементов).</w:t>
      </w:r>
    </w:p>
    <w:p w14:paraId="6290817B" w14:textId="77777777" w:rsidR="00103674" w:rsidRDefault="00000000">
      <w:pPr>
        <w:pStyle w:val="a3"/>
        <w:spacing w:before="3"/>
        <w:ind w:right="139" w:firstLine="140"/>
      </w:pPr>
      <w:r>
        <w:t>БАС</w:t>
      </w:r>
      <w:r>
        <w:rPr>
          <w:spacing w:val="-5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таковая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сложной</w:t>
      </w:r>
      <w:r>
        <w:rPr>
          <w:spacing w:val="-4"/>
        </w:rPr>
        <w:t xml:space="preserve"> </w:t>
      </w:r>
      <w:r>
        <w:t>организационно-технической</w:t>
      </w:r>
      <w:r>
        <w:rPr>
          <w:spacing w:val="-4"/>
        </w:rPr>
        <w:t xml:space="preserve"> </w:t>
      </w:r>
      <w:r>
        <w:t>системой,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силу</w:t>
      </w:r>
      <w:r>
        <w:rPr>
          <w:spacing w:val="-3"/>
        </w:rPr>
        <w:t xml:space="preserve"> </w:t>
      </w:r>
      <w:r>
        <w:t>чего</w:t>
      </w:r>
      <w:r>
        <w:rPr>
          <w:spacing w:val="-3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основных</w:t>
      </w:r>
      <w:r>
        <w:rPr>
          <w:spacing w:val="-5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применены</w:t>
      </w:r>
      <w:r>
        <w:rPr>
          <w:spacing w:val="-3"/>
        </w:rPr>
        <w:t xml:space="preserve"> </w:t>
      </w:r>
      <w:r>
        <w:t>методы</w:t>
      </w:r>
      <w:r>
        <w:rPr>
          <w:spacing w:val="-3"/>
        </w:rPr>
        <w:t xml:space="preserve"> </w:t>
      </w:r>
      <w:r>
        <w:t>системного</w:t>
      </w:r>
      <w:r>
        <w:rPr>
          <w:spacing w:val="-5"/>
        </w:rPr>
        <w:t xml:space="preserve"> </w:t>
      </w:r>
      <w:r>
        <w:t>анализа,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первую</w:t>
      </w:r>
      <w:r>
        <w:rPr>
          <w:spacing w:val="-5"/>
        </w:rPr>
        <w:t xml:space="preserve"> </w:t>
      </w:r>
      <w:r>
        <w:t>очередь –</w:t>
      </w:r>
      <w:r>
        <w:rPr>
          <w:spacing w:val="-5"/>
        </w:rPr>
        <w:t xml:space="preserve"> </w:t>
      </w:r>
      <w:r>
        <w:t>методы</w:t>
      </w:r>
      <w:r>
        <w:rPr>
          <w:spacing w:val="40"/>
        </w:rPr>
        <w:t xml:space="preserve"> </w:t>
      </w:r>
      <w:r>
        <w:t>декомпозиции,</w:t>
      </w:r>
      <w:r>
        <w:rPr>
          <w:spacing w:val="-10"/>
        </w:rPr>
        <w:t xml:space="preserve"> </w:t>
      </w:r>
      <w:r>
        <w:t>анализа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синтеза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формирования</w:t>
      </w:r>
      <w:r>
        <w:rPr>
          <w:spacing w:val="-4"/>
        </w:rPr>
        <w:t xml:space="preserve"> </w:t>
      </w:r>
      <w:r>
        <w:t>номенклатуры</w:t>
      </w:r>
      <w:r>
        <w:rPr>
          <w:spacing w:val="-8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БАС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сценариев</w:t>
      </w:r>
      <w:r>
        <w:rPr>
          <w:spacing w:val="-3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rPr>
          <w:spacing w:val="-2"/>
        </w:rPr>
        <w:t>выполнения.</w:t>
      </w:r>
    </w:p>
    <w:p w14:paraId="5CC42526" w14:textId="77777777" w:rsidR="00103674" w:rsidRDefault="00000000">
      <w:pPr>
        <w:pStyle w:val="a3"/>
        <w:spacing w:before="5"/>
        <w:ind w:right="145" w:firstLine="140"/>
      </w:pPr>
      <w:r>
        <w:t>В рамках исследования разработана методика, в основе которой формируется единое</w:t>
      </w:r>
      <w:r>
        <w:rPr>
          <w:spacing w:val="40"/>
        </w:rPr>
        <w:t xml:space="preserve"> </w:t>
      </w:r>
      <w:r>
        <w:t>информационное пространство, единая среда, связывающая этапы жизненного цикла БЛА</w:t>
      </w:r>
      <w:r>
        <w:rPr>
          <w:spacing w:val="40"/>
        </w:rPr>
        <w:t xml:space="preserve"> </w:t>
      </w:r>
      <w:r>
        <w:t>такие как разработка, производство и эксплуатация образцов беспилотной авиатехники на</w:t>
      </w:r>
      <w:r>
        <w:rPr>
          <w:spacing w:val="40"/>
        </w:rPr>
        <w:t xml:space="preserve"> </w:t>
      </w:r>
      <w:r>
        <w:t>базе единых стандартов представления и обмена информации, формируется иерархическая</w:t>
      </w:r>
      <w:r>
        <w:rPr>
          <w:spacing w:val="40"/>
        </w:rPr>
        <w:t xml:space="preserve"> </w:t>
      </w:r>
      <w:r>
        <w:t>система взаимосвязанных и согласованных критериев принятия решений.</w:t>
      </w:r>
    </w:p>
    <w:p w14:paraId="6BD1F7FF" w14:textId="77777777" w:rsidR="00103674" w:rsidRDefault="00000000">
      <w:pPr>
        <w:pStyle w:val="a3"/>
        <w:spacing w:before="5"/>
        <w:ind w:right="138" w:firstLine="140"/>
      </w:pPr>
      <w:r>
        <w:t>Для формирования конкурирующих концепций преодоления дефицита функциональных</w:t>
      </w:r>
      <w:r>
        <w:rPr>
          <w:spacing w:val="40"/>
        </w:rPr>
        <w:t xml:space="preserve"> </w:t>
      </w:r>
      <w:r>
        <w:t>свойств АТ используются методы внешнего (концептуального) проектирования и</w:t>
      </w:r>
      <w:r>
        <w:rPr>
          <w:spacing w:val="40"/>
        </w:rPr>
        <w:t xml:space="preserve"> </w:t>
      </w:r>
      <w:r>
        <w:t>эффективностного</w:t>
      </w:r>
      <w:r>
        <w:rPr>
          <w:spacing w:val="-10"/>
        </w:rPr>
        <w:t xml:space="preserve"> </w:t>
      </w:r>
      <w:r>
        <w:t>анализа.</w:t>
      </w:r>
      <w:r>
        <w:rPr>
          <w:spacing w:val="-10"/>
        </w:rPr>
        <w:t xml:space="preserve"> </w:t>
      </w:r>
      <w:r>
        <w:t>Определение</w:t>
      </w:r>
      <w:r>
        <w:rPr>
          <w:spacing w:val="-10"/>
        </w:rPr>
        <w:t xml:space="preserve"> </w:t>
      </w:r>
      <w:r>
        <w:t>потребных</w:t>
      </w:r>
      <w:r>
        <w:rPr>
          <w:spacing w:val="-9"/>
        </w:rPr>
        <w:t xml:space="preserve"> </w:t>
      </w:r>
      <w:r>
        <w:t>функциональных</w:t>
      </w:r>
      <w:r>
        <w:rPr>
          <w:spacing w:val="-9"/>
        </w:rPr>
        <w:t xml:space="preserve"> </w:t>
      </w:r>
      <w:r>
        <w:t>свойств</w:t>
      </w:r>
      <w:r>
        <w:rPr>
          <w:spacing w:val="-10"/>
        </w:rPr>
        <w:t xml:space="preserve"> </w:t>
      </w:r>
      <w:r>
        <w:t>БАС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выявления дефицита функциональных свойств существующих и разрабатываемых систем</w:t>
      </w:r>
      <w:r>
        <w:rPr>
          <w:spacing w:val="40"/>
        </w:rPr>
        <w:t xml:space="preserve"> </w:t>
      </w:r>
      <w:r>
        <w:t>выполняется</w:t>
      </w:r>
      <w:r>
        <w:rPr>
          <w:spacing w:val="-7"/>
        </w:rPr>
        <w:t xml:space="preserve"> </w:t>
      </w:r>
      <w:r>
        <w:t>путем</w:t>
      </w:r>
      <w:r>
        <w:rPr>
          <w:spacing w:val="-10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возможностей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учетом</w:t>
      </w:r>
      <w:r>
        <w:rPr>
          <w:spacing w:val="-10"/>
        </w:rPr>
        <w:t xml:space="preserve"> </w:t>
      </w:r>
      <w:r>
        <w:t>прогнозируемых</w:t>
      </w:r>
      <w:r>
        <w:rPr>
          <w:spacing w:val="-8"/>
        </w:rPr>
        <w:t xml:space="preserve"> </w:t>
      </w:r>
      <w:r>
        <w:t>изменений</w:t>
      </w:r>
      <w:r>
        <w:rPr>
          <w:spacing w:val="-9"/>
        </w:rPr>
        <w:t xml:space="preserve"> </w:t>
      </w:r>
      <w:r>
        <w:t>решаемых</w:t>
      </w:r>
      <w:r>
        <w:rPr>
          <w:spacing w:val="40"/>
        </w:rPr>
        <w:t xml:space="preserve"> </w:t>
      </w:r>
      <w:r>
        <w:t>задач и условий применения.</w:t>
      </w:r>
    </w:p>
    <w:p w14:paraId="7123DFA1" w14:textId="77777777" w:rsidR="00103674" w:rsidRDefault="00000000">
      <w:pPr>
        <w:pStyle w:val="a3"/>
        <w:spacing w:before="2"/>
        <w:ind w:right="133" w:firstLine="140"/>
      </w:pPr>
      <w:r>
        <w:t>Модельно-методический аппарат позволяет проводить формирование технических</w:t>
      </w:r>
      <w:r>
        <w:rPr>
          <w:spacing w:val="40"/>
        </w:rPr>
        <w:t xml:space="preserve"> </w:t>
      </w:r>
      <w:r>
        <w:t>концепций альтернативных БВС и параметрический синтез этих БВС в рамках выбранных</w:t>
      </w:r>
      <w:r>
        <w:rPr>
          <w:spacing w:val="40"/>
        </w:rPr>
        <w:t xml:space="preserve"> </w:t>
      </w:r>
      <w:r>
        <w:t>технических концепций с выделением области неулучшаемых (Парето-оптимальных)</w:t>
      </w:r>
      <w:r>
        <w:rPr>
          <w:spacing w:val="40"/>
        </w:rPr>
        <w:t xml:space="preserve"> </w:t>
      </w:r>
      <w:r>
        <w:t>характеристик, прогноз экономических характеристик альтернативных комплексов и</w:t>
      </w:r>
      <w:r>
        <w:rPr>
          <w:spacing w:val="40"/>
        </w:rPr>
        <w:t xml:space="preserve"> </w:t>
      </w:r>
      <w:r>
        <w:lastRenderedPageBreak/>
        <w:t>возможностей</w:t>
      </w:r>
      <w:r>
        <w:rPr>
          <w:spacing w:val="-3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реализуемости;</w:t>
      </w:r>
      <w:r>
        <w:rPr>
          <w:spacing w:val="-2"/>
        </w:rPr>
        <w:t xml:space="preserve"> </w:t>
      </w:r>
      <w:r>
        <w:t>обоснование</w:t>
      </w:r>
      <w:r>
        <w:rPr>
          <w:spacing w:val="-4"/>
        </w:rPr>
        <w:t xml:space="preserve"> </w:t>
      </w:r>
      <w:r>
        <w:t>рационального</w:t>
      </w:r>
      <w:r>
        <w:rPr>
          <w:spacing w:val="-2"/>
        </w:rPr>
        <w:t xml:space="preserve"> </w:t>
      </w:r>
      <w:r>
        <w:t>облика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типажа</w:t>
      </w:r>
      <w:r>
        <w:rPr>
          <w:spacing w:val="-4"/>
        </w:rPr>
        <w:t xml:space="preserve"> </w:t>
      </w:r>
      <w:r>
        <w:t>БВС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учетом</w:t>
      </w:r>
      <w:r>
        <w:rPr>
          <w:spacing w:val="40"/>
        </w:rPr>
        <w:t xml:space="preserve"> </w:t>
      </w:r>
      <w:r>
        <w:t>прогнозируемых ресурсных и иных ограничений.</w:t>
      </w:r>
    </w:p>
    <w:p w14:paraId="08471635" w14:textId="77777777" w:rsidR="00103674" w:rsidRDefault="00000000">
      <w:pPr>
        <w:pStyle w:val="a3"/>
        <w:spacing w:before="7"/>
        <w:ind w:right="136" w:firstLine="140"/>
      </w:pPr>
      <w:r>
        <w:t>Достижение цели исследования осуществляется созданием единого информационного</w:t>
      </w:r>
      <w:r>
        <w:rPr>
          <w:spacing w:val="40"/>
        </w:rPr>
        <w:t xml:space="preserve"> </w:t>
      </w:r>
      <w:r>
        <w:t>пространства и формированием единой среды, охватывающей этапы разработки,</w:t>
      </w:r>
      <w:r>
        <w:rPr>
          <w:spacing w:val="40"/>
        </w:rPr>
        <w:t xml:space="preserve"> </w:t>
      </w:r>
      <w:r>
        <w:t>производства, эксплуатации, утилизации БВС на базе стандартов представления и обмена</w:t>
      </w:r>
      <w:r>
        <w:rPr>
          <w:spacing w:val="40"/>
        </w:rPr>
        <w:t xml:space="preserve"> </w:t>
      </w:r>
      <w:r>
        <w:t>информации, формированием и использованием иерархической системы взаимосвязанных и</w:t>
      </w:r>
      <w:r>
        <w:rPr>
          <w:spacing w:val="40"/>
        </w:rPr>
        <w:t xml:space="preserve"> </w:t>
      </w:r>
      <w:r>
        <w:t>согласованных критериев принятия решений, решением функциональных задач на единых</w:t>
      </w:r>
      <w:r>
        <w:rPr>
          <w:spacing w:val="40"/>
        </w:rPr>
        <w:t xml:space="preserve"> </w:t>
      </w:r>
      <w:r>
        <w:t>программно-технических средствах формирования и реализации планов технического</w:t>
      </w:r>
      <w:r>
        <w:rPr>
          <w:spacing w:val="40"/>
        </w:rPr>
        <w:t xml:space="preserve"> </w:t>
      </w:r>
      <w:r>
        <w:rPr>
          <w:spacing w:val="-2"/>
        </w:rPr>
        <w:t>оснащения.</w:t>
      </w:r>
    </w:p>
    <w:p w14:paraId="2A2BA654" w14:textId="77777777" w:rsidR="00103674" w:rsidRDefault="00103674">
      <w:pPr>
        <w:pStyle w:val="a3"/>
        <w:spacing w:before="23"/>
        <w:ind w:left="0"/>
        <w:jc w:val="left"/>
      </w:pPr>
    </w:p>
    <w:p w14:paraId="6798AB65" w14:textId="77777777" w:rsidR="00103674" w:rsidRDefault="00000000">
      <w:pPr>
        <w:pStyle w:val="2"/>
        <w:ind w:left="758" w:right="475"/>
      </w:pPr>
      <w:r>
        <w:t>Повышение</w:t>
      </w:r>
      <w:r>
        <w:rPr>
          <w:spacing w:val="-10"/>
        </w:rPr>
        <w:t xml:space="preserve"> </w:t>
      </w:r>
      <w:r>
        <w:t>транспортной</w:t>
      </w:r>
      <w:r>
        <w:rPr>
          <w:spacing w:val="-10"/>
        </w:rPr>
        <w:t xml:space="preserve"> </w:t>
      </w:r>
      <w:r>
        <w:t>эффективности</w:t>
      </w:r>
      <w:r>
        <w:rPr>
          <w:spacing w:val="-7"/>
        </w:rPr>
        <w:t xml:space="preserve"> </w:t>
      </w:r>
      <w:r>
        <w:t>БПЛА,</w:t>
      </w:r>
      <w:r>
        <w:rPr>
          <w:spacing w:val="-9"/>
        </w:rPr>
        <w:t xml:space="preserve"> </w:t>
      </w:r>
      <w:r>
        <w:t>оборудованных</w:t>
      </w:r>
      <w:r>
        <w:rPr>
          <w:spacing w:val="-9"/>
        </w:rPr>
        <w:t xml:space="preserve"> </w:t>
      </w:r>
      <w:r>
        <w:t>маршевыми</w:t>
      </w:r>
      <w:r>
        <w:rPr>
          <w:spacing w:val="40"/>
        </w:rPr>
        <w:t xml:space="preserve"> </w:t>
      </w:r>
      <w:r>
        <w:t>электродвигателями и батареями</w:t>
      </w:r>
    </w:p>
    <w:p w14:paraId="66F43B73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Февральских</w:t>
      </w:r>
      <w:r>
        <w:rPr>
          <w:spacing w:val="-4"/>
        </w:rPr>
        <w:t xml:space="preserve"> </w:t>
      </w:r>
      <w:r>
        <w:t>А.В.,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Карпиков</w:t>
      </w:r>
      <w:r>
        <w:rPr>
          <w:spacing w:val="-4"/>
        </w:rPr>
        <w:t xml:space="preserve"> </w:t>
      </w:r>
      <w:r>
        <w:t>Ю.А.,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Крайнов</w:t>
      </w:r>
      <w:r>
        <w:rPr>
          <w:spacing w:val="-3"/>
        </w:rPr>
        <w:t xml:space="preserve"> </w:t>
      </w:r>
      <w:r>
        <w:rPr>
          <w:spacing w:val="-4"/>
        </w:rPr>
        <w:t>А.А.</w:t>
      </w:r>
    </w:p>
    <w:p w14:paraId="42998AFC" w14:textId="77777777" w:rsidR="00103674" w:rsidRDefault="00000000">
      <w:pPr>
        <w:pStyle w:val="a3"/>
        <w:ind w:left="286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775C815" w14:textId="77777777" w:rsidR="00103674" w:rsidRDefault="00000000">
      <w:pPr>
        <w:pStyle w:val="a3"/>
        <w:spacing w:before="2" w:line="182" w:lineRule="exact"/>
        <w:ind w:left="274"/>
        <w:jc w:val="center"/>
      </w:pPr>
      <w:r>
        <w:rPr>
          <w:vertAlign w:val="superscript"/>
        </w:rPr>
        <w:t>2</w:t>
      </w:r>
      <w:r>
        <w:t>НГТУ</w:t>
      </w:r>
      <w:r>
        <w:rPr>
          <w:spacing w:val="-1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Р.Е.</w:t>
      </w:r>
      <w:r>
        <w:rPr>
          <w:spacing w:val="-3"/>
        </w:rPr>
        <w:t xml:space="preserve"> </w:t>
      </w:r>
      <w:r>
        <w:t>Алексеева,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Нижний</w:t>
      </w:r>
      <w:r>
        <w:rPr>
          <w:spacing w:val="-4"/>
        </w:rPr>
        <w:t xml:space="preserve"> </w:t>
      </w:r>
      <w:r>
        <w:t>Новгород,</w:t>
      </w:r>
      <w:r>
        <w:rPr>
          <w:spacing w:val="-2"/>
        </w:rPr>
        <w:t xml:space="preserve"> Россия</w:t>
      </w:r>
    </w:p>
    <w:p w14:paraId="1C897BA3" w14:textId="77777777" w:rsidR="00103674" w:rsidRDefault="00000000">
      <w:pPr>
        <w:pStyle w:val="a3"/>
        <w:spacing w:before="0"/>
        <w:ind w:right="143" w:firstLine="140"/>
      </w:pPr>
      <w:r>
        <w:t>Существуют современные подходы к повышению транспортной эффективности</w:t>
      </w:r>
      <w:r>
        <w:rPr>
          <w:spacing w:val="40"/>
        </w:rPr>
        <w:t xml:space="preserve"> </w:t>
      </w:r>
      <w:r>
        <w:t>электрических БПЛА. К таковым подходам можно отнести:</w:t>
      </w:r>
    </w:p>
    <w:p w14:paraId="6158E3EB" w14:textId="77777777" w:rsidR="00103674" w:rsidRDefault="00000000">
      <w:pPr>
        <w:pStyle w:val="a5"/>
        <w:numPr>
          <w:ilvl w:val="1"/>
          <w:numId w:val="202"/>
        </w:numPr>
        <w:tabs>
          <w:tab w:val="left" w:pos="728"/>
        </w:tabs>
        <w:spacing w:before="0"/>
        <w:jc w:val="left"/>
        <w:rPr>
          <w:sz w:val="16"/>
        </w:rPr>
      </w:pPr>
      <w:r>
        <w:rPr>
          <w:sz w:val="16"/>
        </w:rPr>
        <w:t>Применение</w:t>
      </w:r>
      <w:r>
        <w:rPr>
          <w:spacing w:val="-3"/>
          <w:sz w:val="16"/>
        </w:rPr>
        <w:t xml:space="preserve"> </w:t>
      </w:r>
      <w:r>
        <w:rPr>
          <w:sz w:val="16"/>
        </w:rPr>
        <w:t>ЭД</w:t>
      </w:r>
      <w:r>
        <w:rPr>
          <w:spacing w:val="-4"/>
          <w:sz w:val="16"/>
        </w:rPr>
        <w:t xml:space="preserve"> </w:t>
      </w:r>
      <w:r>
        <w:rPr>
          <w:sz w:val="16"/>
        </w:rPr>
        <w:t>составе</w:t>
      </w:r>
      <w:r>
        <w:rPr>
          <w:spacing w:val="-7"/>
          <w:sz w:val="16"/>
        </w:rPr>
        <w:t xml:space="preserve"> </w:t>
      </w:r>
      <w:r>
        <w:rPr>
          <w:sz w:val="16"/>
        </w:rPr>
        <w:t>гибридной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CУ.</w:t>
      </w:r>
    </w:p>
    <w:p w14:paraId="0E37FA54" w14:textId="77777777" w:rsidR="00103674" w:rsidRDefault="00000000">
      <w:pPr>
        <w:pStyle w:val="a5"/>
        <w:numPr>
          <w:ilvl w:val="1"/>
          <w:numId w:val="202"/>
        </w:numPr>
        <w:tabs>
          <w:tab w:val="left" w:pos="437"/>
        </w:tabs>
        <w:spacing w:before="66"/>
        <w:ind w:left="142" w:right="432" w:firstLine="140"/>
        <w:jc w:val="left"/>
        <w:rPr>
          <w:sz w:val="16"/>
        </w:rPr>
      </w:pPr>
      <w:r>
        <w:rPr>
          <w:sz w:val="16"/>
        </w:rPr>
        <w:t>Использование</w:t>
      </w:r>
      <w:r>
        <w:rPr>
          <w:spacing w:val="-10"/>
          <w:sz w:val="16"/>
        </w:rPr>
        <w:t xml:space="preserve"> </w:t>
      </w:r>
      <w:r>
        <w:rPr>
          <w:sz w:val="16"/>
        </w:rPr>
        <w:t>солнечных</w:t>
      </w:r>
      <w:r>
        <w:rPr>
          <w:spacing w:val="-10"/>
          <w:sz w:val="16"/>
        </w:rPr>
        <w:t xml:space="preserve"> </w:t>
      </w:r>
      <w:r>
        <w:rPr>
          <w:sz w:val="16"/>
        </w:rPr>
        <w:t>панелей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10"/>
          <w:sz w:val="16"/>
        </w:rPr>
        <w:t xml:space="preserve"> </w:t>
      </w:r>
      <w:r>
        <w:rPr>
          <w:sz w:val="16"/>
        </w:rPr>
        <w:t>питания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маршевой</w:t>
      </w:r>
      <w:r>
        <w:rPr>
          <w:spacing w:val="-10"/>
          <w:sz w:val="16"/>
        </w:rPr>
        <w:t xml:space="preserve"> </w:t>
      </w:r>
      <w:r>
        <w:rPr>
          <w:sz w:val="16"/>
        </w:rPr>
        <w:t>СУ</w:t>
      </w:r>
      <w:r>
        <w:rPr>
          <w:spacing w:val="-10"/>
          <w:sz w:val="16"/>
        </w:rPr>
        <w:t xml:space="preserve"> </w:t>
      </w:r>
      <w:r>
        <w:rPr>
          <w:sz w:val="16"/>
        </w:rPr>
        <w:t>БПЛА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запасания</w:t>
      </w:r>
      <w:r>
        <w:rPr>
          <w:spacing w:val="-9"/>
          <w:sz w:val="16"/>
        </w:rPr>
        <w:t xml:space="preserve"> </w:t>
      </w:r>
      <w:r>
        <w:rPr>
          <w:sz w:val="16"/>
        </w:rPr>
        <w:t>энергии</w:t>
      </w:r>
      <w:r>
        <w:rPr>
          <w:spacing w:val="40"/>
          <w:sz w:val="16"/>
        </w:rPr>
        <w:t xml:space="preserve"> </w:t>
      </w:r>
      <w:r>
        <w:rPr>
          <w:sz w:val="16"/>
        </w:rPr>
        <w:t>аккумуляторными батареями (АБ).</w:t>
      </w:r>
    </w:p>
    <w:p w14:paraId="148B28CF" w14:textId="77777777" w:rsidR="00103674" w:rsidRDefault="00000000">
      <w:pPr>
        <w:pStyle w:val="a5"/>
        <w:numPr>
          <w:ilvl w:val="1"/>
          <w:numId w:val="202"/>
        </w:numPr>
        <w:tabs>
          <w:tab w:val="left" w:pos="442"/>
        </w:tabs>
        <w:spacing w:before="2"/>
        <w:ind w:left="442"/>
        <w:jc w:val="left"/>
        <w:rPr>
          <w:sz w:val="16"/>
        </w:rPr>
      </w:pPr>
      <w:r>
        <w:rPr>
          <w:sz w:val="16"/>
        </w:rPr>
        <w:t>Применение</w:t>
      </w:r>
      <w:r>
        <w:rPr>
          <w:spacing w:val="-5"/>
          <w:sz w:val="16"/>
        </w:rPr>
        <w:t xml:space="preserve"> </w:t>
      </w:r>
      <w:r>
        <w:rPr>
          <w:sz w:val="16"/>
        </w:rPr>
        <w:t>водородных</w:t>
      </w:r>
      <w:r>
        <w:rPr>
          <w:spacing w:val="-7"/>
          <w:sz w:val="16"/>
        </w:rPr>
        <w:t xml:space="preserve"> </w:t>
      </w:r>
      <w:r>
        <w:rPr>
          <w:sz w:val="16"/>
        </w:rPr>
        <w:t>топливных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элементов.</w:t>
      </w:r>
    </w:p>
    <w:p w14:paraId="39A93AD5" w14:textId="77777777" w:rsidR="00103674" w:rsidRDefault="00000000">
      <w:pPr>
        <w:pStyle w:val="a5"/>
        <w:numPr>
          <w:ilvl w:val="1"/>
          <w:numId w:val="202"/>
        </w:numPr>
        <w:tabs>
          <w:tab w:val="left" w:pos="442"/>
        </w:tabs>
        <w:ind w:left="442"/>
        <w:jc w:val="left"/>
        <w:rPr>
          <w:sz w:val="16"/>
        </w:rPr>
      </w:pPr>
      <w:r>
        <w:rPr>
          <w:sz w:val="16"/>
        </w:rPr>
        <w:t>Совершенствование</w:t>
      </w:r>
      <w:r>
        <w:rPr>
          <w:spacing w:val="-9"/>
          <w:sz w:val="16"/>
        </w:rPr>
        <w:t xml:space="preserve"> </w:t>
      </w:r>
      <w:r>
        <w:rPr>
          <w:sz w:val="16"/>
        </w:rPr>
        <w:t>аккумуляторных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батарей.</w:t>
      </w:r>
    </w:p>
    <w:p w14:paraId="2C42C89C" w14:textId="77777777" w:rsidR="00103674" w:rsidRDefault="00000000">
      <w:pPr>
        <w:pStyle w:val="a3"/>
        <w:ind w:left="142" w:right="429" w:firstLine="140"/>
      </w:pPr>
      <w:r>
        <w:t>Общей проблемой всех приведенных подходов является необходимость конструктивного</w:t>
      </w:r>
      <w:r>
        <w:rPr>
          <w:spacing w:val="40"/>
        </w:rPr>
        <w:t xml:space="preserve"> </w:t>
      </w:r>
      <w:r>
        <w:t>усложнения СУ БПЛА либо необходимость особых условий эксплуатации. Бортовая</w:t>
      </w:r>
      <w:r>
        <w:rPr>
          <w:spacing w:val="40"/>
        </w:rPr>
        <w:t xml:space="preserve"> </w:t>
      </w:r>
      <w:r>
        <w:t>аккумуляторная батарея при этом остается наиболее тяжелым и дорогим элементом БПЛА.</w:t>
      </w:r>
    </w:p>
    <w:p w14:paraId="1916CA3D" w14:textId="77777777" w:rsidR="00103674" w:rsidRDefault="00000000">
      <w:pPr>
        <w:pStyle w:val="a3"/>
        <w:spacing w:before="3"/>
        <w:ind w:left="142" w:right="427" w:firstLine="140"/>
      </w:pPr>
      <w:r>
        <w:t>Максимальная</w:t>
      </w:r>
      <w:r>
        <w:rPr>
          <w:spacing w:val="-8"/>
        </w:rPr>
        <w:t xml:space="preserve"> </w:t>
      </w:r>
      <w:r>
        <w:t>скорость</w:t>
      </w:r>
      <w:r>
        <w:rPr>
          <w:spacing w:val="-8"/>
        </w:rPr>
        <w:t xml:space="preserve"> </w:t>
      </w:r>
      <w:r>
        <w:t>разрядки</w:t>
      </w:r>
      <w:r>
        <w:rPr>
          <w:spacing w:val="-9"/>
        </w:rPr>
        <w:t xml:space="preserve"> </w:t>
      </w:r>
      <w:r>
        <w:t>АБ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пиковая</w:t>
      </w:r>
      <w:r>
        <w:rPr>
          <w:spacing w:val="-3"/>
        </w:rPr>
        <w:t xml:space="preserve"> </w:t>
      </w:r>
      <w:r>
        <w:t>потребная</w:t>
      </w:r>
      <w:r>
        <w:rPr>
          <w:spacing w:val="-3"/>
        </w:rPr>
        <w:t xml:space="preserve"> </w:t>
      </w:r>
      <w:r>
        <w:t>мощность</w:t>
      </w:r>
      <w:r>
        <w:rPr>
          <w:spacing w:val="-8"/>
        </w:rPr>
        <w:t xml:space="preserve"> </w:t>
      </w:r>
      <w:r>
        <w:t>СУ</w:t>
      </w:r>
      <w:r>
        <w:rPr>
          <w:spacing w:val="-8"/>
        </w:rPr>
        <w:t xml:space="preserve"> </w:t>
      </w:r>
      <w:r>
        <w:t>(Wп)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решении</w:t>
      </w:r>
      <w:r>
        <w:rPr>
          <w:spacing w:val="40"/>
        </w:rPr>
        <w:t xml:space="preserve"> </w:t>
      </w:r>
      <w:r>
        <w:t>типовой</w:t>
      </w:r>
      <w:r>
        <w:rPr>
          <w:spacing w:val="-4"/>
        </w:rPr>
        <w:t xml:space="preserve"> </w:t>
      </w:r>
      <w:r>
        <w:t>транспортной</w:t>
      </w:r>
      <w:r>
        <w:rPr>
          <w:spacing w:val="-4"/>
        </w:rPr>
        <w:t xml:space="preserve"> </w:t>
      </w:r>
      <w:r>
        <w:t>задачи достигаются в</w:t>
      </w:r>
      <w:r>
        <w:rPr>
          <w:spacing w:val="-4"/>
        </w:rPr>
        <w:t xml:space="preserve"> </w:t>
      </w:r>
      <w:r>
        <w:t>момент</w:t>
      </w:r>
      <w:r>
        <w:rPr>
          <w:spacing w:val="-3"/>
        </w:rPr>
        <w:t xml:space="preserve"> </w:t>
      </w:r>
      <w:r>
        <w:t>старта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достижения</w:t>
      </w:r>
      <w:r>
        <w:rPr>
          <w:spacing w:val="-2"/>
        </w:rPr>
        <w:t xml:space="preserve"> </w:t>
      </w:r>
      <w:r>
        <w:t>скорости</w:t>
      </w:r>
      <w:r>
        <w:rPr>
          <w:spacing w:val="-4"/>
        </w:rPr>
        <w:t xml:space="preserve"> </w:t>
      </w:r>
      <w:r>
        <w:t>отрыва</w:t>
      </w:r>
      <w:r>
        <w:rPr>
          <w:spacing w:val="40"/>
        </w:rPr>
        <w:t xml:space="preserve"> </w:t>
      </w:r>
      <w:r>
        <w:t>в течение короткого временного отрезка. Располагаемая мощность СУ ограничивается</w:t>
      </w:r>
      <w:r>
        <w:rPr>
          <w:spacing w:val="40"/>
        </w:rPr>
        <w:t xml:space="preserve"> </w:t>
      </w:r>
      <w:r>
        <w:t>значением Wр, то есть соответствует модели ЭД и характеристиками токоотдачи АБ.</w:t>
      </w:r>
    </w:p>
    <w:p w14:paraId="1A59372A" w14:textId="77777777" w:rsidR="00103674" w:rsidRDefault="00000000">
      <w:pPr>
        <w:pStyle w:val="a3"/>
        <w:spacing w:before="0"/>
        <w:ind w:left="142" w:right="428" w:firstLine="140"/>
      </w:pPr>
      <w:r>
        <w:t>Существенно</w:t>
      </w:r>
      <w:r>
        <w:rPr>
          <w:spacing w:val="-4"/>
        </w:rPr>
        <w:t xml:space="preserve"> </w:t>
      </w:r>
      <w:r>
        <w:t>снизив</w:t>
      </w:r>
      <w:r>
        <w:rPr>
          <w:spacing w:val="-5"/>
        </w:rPr>
        <w:t xml:space="preserve"> </w:t>
      </w:r>
      <w:r>
        <w:t>потери</w:t>
      </w:r>
      <w:r>
        <w:rPr>
          <w:spacing w:val="-5"/>
        </w:rPr>
        <w:t xml:space="preserve"> </w:t>
      </w:r>
      <w:r>
        <w:t>энергии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крейсерский</w:t>
      </w:r>
      <w:r>
        <w:rPr>
          <w:spacing w:val="-5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t>возможно</w:t>
      </w:r>
      <w:r>
        <w:rPr>
          <w:spacing w:val="-4"/>
        </w:rPr>
        <w:t xml:space="preserve"> </w:t>
      </w:r>
      <w:r>
        <w:t>оснастить</w:t>
      </w:r>
      <w:r>
        <w:rPr>
          <w:spacing w:val="40"/>
        </w:rPr>
        <w:t xml:space="preserve"> </w:t>
      </w:r>
      <w:r>
        <w:t>БПЛА более легкой АБ. Данный эффект может быть достигнут применением для разгона</w:t>
      </w:r>
      <w:r>
        <w:rPr>
          <w:spacing w:val="40"/>
        </w:rPr>
        <w:t xml:space="preserve"> </w:t>
      </w:r>
      <w:r>
        <w:t>автомобиля, обеспечивающего существенно большую располагаемую мощность на</w:t>
      </w:r>
      <w:r>
        <w:rPr>
          <w:spacing w:val="40"/>
        </w:rPr>
        <w:t xml:space="preserve"> </w:t>
      </w:r>
      <w:r>
        <w:t>ограниченной</w:t>
      </w:r>
      <w:r>
        <w:rPr>
          <w:spacing w:val="-6"/>
        </w:rPr>
        <w:t xml:space="preserve"> </w:t>
      </w:r>
      <w:r>
        <w:t>длительности</w:t>
      </w:r>
      <w:r>
        <w:rPr>
          <w:spacing w:val="-6"/>
        </w:rPr>
        <w:t xml:space="preserve"> </w:t>
      </w:r>
      <w:r>
        <w:t>ВПП.</w:t>
      </w:r>
      <w:r>
        <w:rPr>
          <w:spacing w:val="-6"/>
        </w:rPr>
        <w:t xml:space="preserve"> </w:t>
      </w:r>
      <w:r>
        <w:t>Другим</w:t>
      </w:r>
      <w:r>
        <w:rPr>
          <w:spacing w:val="-7"/>
        </w:rPr>
        <w:t xml:space="preserve"> </w:t>
      </w:r>
      <w:r>
        <w:t>вариантом</w:t>
      </w:r>
      <w:r>
        <w:rPr>
          <w:spacing w:val="-7"/>
        </w:rPr>
        <w:t xml:space="preserve"> </w:t>
      </w:r>
      <w:r>
        <w:t>реализации</w:t>
      </w:r>
      <w:r>
        <w:rPr>
          <w:spacing w:val="-6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принципа</w:t>
      </w:r>
      <w:r>
        <w:rPr>
          <w:spacing w:val="-7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сокращение времени работы СУ на режиме повышенной мощности. Такого эффекта можно</w:t>
      </w:r>
      <w:r>
        <w:rPr>
          <w:spacing w:val="40"/>
        </w:rPr>
        <w:t xml:space="preserve"> </w:t>
      </w:r>
      <w:r>
        <w:t>достичь полетом на малой высоте с использованием положительного влияния экранного</w:t>
      </w:r>
      <w:r>
        <w:rPr>
          <w:spacing w:val="40"/>
        </w:rPr>
        <w:t xml:space="preserve"> </w:t>
      </w:r>
      <w:r>
        <w:rPr>
          <w:spacing w:val="-2"/>
        </w:rPr>
        <w:t>эффекта.</w:t>
      </w:r>
    </w:p>
    <w:p w14:paraId="6BA61827" w14:textId="77777777" w:rsidR="00103674" w:rsidRDefault="00000000">
      <w:pPr>
        <w:pStyle w:val="a3"/>
        <w:spacing w:before="8"/>
        <w:ind w:left="142" w:right="428" w:firstLine="140"/>
      </w:pPr>
      <w:r>
        <w:t>Снижение нагрузки на маршевую электрическую СУ в крейсерском полете позволяет</w:t>
      </w:r>
      <w:r>
        <w:rPr>
          <w:spacing w:val="40"/>
        </w:rPr>
        <w:t xml:space="preserve"> </w:t>
      </w:r>
      <w:r>
        <w:t>оснащать БПЛА более легкой АБ, так как общая емкость АБ вырабатывается медленнее с</w:t>
      </w:r>
      <w:r>
        <w:rPr>
          <w:spacing w:val="40"/>
        </w:rPr>
        <w:t xml:space="preserve"> </w:t>
      </w:r>
      <w:r>
        <w:t>учетом работы ЭД в режиме меньшей мощности. Данного эффекта можно добиться</w:t>
      </w:r>
      <w:r>
        <w:rPr>
          <w:spacing w:val="40"/>
        </w:rPr>
        <w:t xml:space="preserve"> </w:t>
      </w:r>
      <w:r>
        <w:t>повышением аэродинамического качества с использованием положительного влияния</w:t>
      </w:r>
      <w:r>
        <w:rPr>
          <w:spacing w:val="40"/>
        </w:rPr>
        <w:t xml:space="preserve"> </w:t>
      </w:r>
      <w:r>
        <w:t>экранного эффекта либо аэродинамическим совершенством БПЛА.</w:t>
      </w:r>
    </w:p>
    <w:p w14:paraId="5DF97E76" w14:textId="77777777" w:rsidR="00103674" w:rsidRDefault="00000000">
      <w:pPr>
        <w:pStyle w:val="a3"/>
        <w:spacing w:before="5"/>
        <w:ind w:left="142" w:right="425" w:firstLine="140"/>
      </w:pPr>
      <w:r>
        <w:t>Значительного повышения транспортной эффективности электрических БПЛА возможно</w:t>
      </w:r>
      <w:r>
        <w:rPr>
          <w:spacing w:val="40"/>
        </w:rPr>
        <w:t xml:space="preserve"> </w:t>
      </w:r>
      <w:r>
        <w:t>добиться дискретным снижением массы БПЛА путем сброса отработанных элементов из</w:t>
      </w:r>
      <w:r>
        <w:rPr>
          <w:spacing w:val="40"/>
        </w:rPr>
        <w:t xml:space="preserve"> </w:t>
      </w:r>
      <w:r>
        <w:t>состава блока АБ. Данный эффект объясняется уменьшением потребной мощности для</w:t>
      </w:r>
      <w:r>
        <w:rPr>
          <w:spacing w:val="40"/>
        </w:rPr>
        <w:t xml:space="preserve"> </w:t>
      </w:r>
      <w:r>
        <w:t>поддержания полета при дискретном уменьшении массы БПЛА по мере сброса элементов.</w:t>
      </w:r>
      <w:r>
        <w:rPr>
          <w:spacing w:val="40"/>
        </w:rPr>
        <w:t xml:space="preserve"> </w:t>
      </w:r>
      <w:r>
        <w:t>Вместе с уменьшением текущей потребной мощности уменьшается приращение</w:t>
      </w:r>
      <w:r>
        <w:rPr>
          <w:spacing w:val="40"/>
        </w:rPr>
        <w:t xml:space="preserve"> </w:t>
      </w:r>
      <w:r>
        <w:t>затрачиваемой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полет</w:t>
      </w:r>
      <w:r>
        <w:rPr>
          <w:spacing w:val="-8"/>
        </w:rPr>
        <w:t xml:space="preserve"> </w:t>
      </w:r>
      <w:r>
        <w:t>энергии,</w:t>
      </w:r>
      <w:r>
        <w:rPr>
          <w:spacing w:val="-8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суммарной</w:t>
      </w:r>
      <w:r>
        <w:rPr>
          <w:spacing w:val="-9"/>
        </w:rPr>
        <w:t xml:space="preserve"> </w:t>
      </w:r>
      <w:r>
        <w:t>энергии</w:t>
      </w:r>
      <w:r>
        <w:rPr>
          <w:spacing w:val="-9"/>
        </w:rPr>
        <w:t xml:space="preserve"> </w:t>
      </w:r>
      <w:r>
        <w:t>на выполнение</w:t>
      </w:r>
      <w:r>
        <w:rPr>
          <w:spacing w:val="-10"/>
        </w:rPr>
        <w:t xml:space="preserve"> </w:t>
      </w:r>
      <w:r>
        <w:t>полета,</w:t>
      </w:r>
      <w:r>
        <w:rPr>
          <w:spacing w:val="40"/>
        </w:rPr>
        <w:t xml:space="preserve"> </w:t>
      </w:r>
      <w:r>
        <w:t>что позволяет оснастить БПЛА относительно более легким блоком АБ.</w:t>
      </w:r>
    </w:p>
    <w:p w14:paraId="47755D18" w14:textId="77777777" w:rsidR="00103674" w:rsidRDefault="00000000">
      <w:pPr>
        <w:pStyle w:val="a3"/>
        <w:spacing w:before="2"/>
        <w:ind w:left="142" w:right="423" w:firstLine="140"/>
      </w:pPr>
      <w:r>
        <w:t>Наиболее</w:t>
      </w:r>
      <w:r>
        <w:rPr>
          <w:spacing w:val="-9"/>
        </w:rPr>
        <w:t xml:space="preserve"> </w:t>
      </w:r>
      <w:r>
        <w:t>эффективным</w:t>
      </w:r>
      <w:r>
        <w:rPr>
          <w:spacing w:val="-9"/>
        </w:rPr>
        <w:t xml:space="preserve"> </w:t>
      </w:r>
      <w:r>
        <w:t>способом</w:t>
      </w:r>
      <w:r>
        <w:rPr>
          <w:spacing w:val="-9"/>
        </w:rPr>
        <w:t xml:space="preserve"> </w:t>
      </w:r>
      <w:r>
        <w:t>повышения</w:t>
      </w:r>
      <w:r>
        <w:rPr>
          <w:spacing w:val="-6"/>
        </w:rPr>
        <w:t xml:space="preserve"> </w:t>
      </w:r>
      <w:r>
        <w:t>транспортной</w:t>
      </w:r>
      <w:r>
        <w:rPr>
          <w:spacing w:val="-8"/>
        </w:rPr>
        <w:t xml:space="preserve"> </w:t>
      </w:r>
      <w:r>
        <w:t>эффективности</w:t>
      </w:r>
      <w:r>
        <w:rPr>
          <w:spacing w:val="-8"/>
        </w:rPr>
        <w:t xml:space="preserve"> </w:t>
      </w:r>
      <w:r>
        <w:t>электрических</w:t>
      </w:r>
      <w:r>
        <w:rPr>
          <w:spacing w:val="40"/>
        </w:rPr>
        <w:t xml:space="preserve"> </w:t>
      </w:r>
      <w:r>
        <w:t>БПЛА является комбинация приведенных способов.</w:t>
      </w:r>
    </w:p>
    <w:p w14:paraId="7C812E98" w14:textId="77777777" w:rsidR="00103674" w:rsidRDefault="00103674">
      <w:pPr>
        <w:pStyle w:val="a3"/>
        <w:spacing w:before="19"/>
        <w:ind w:left="0"/>
        <w:jc w:val="left"/>
      </w:pPr>
    </w:p>
    <w:p w14:paraId="02E56500" w14:textId="77777777" w:rsidR="00103674" w:rsidRDefault="00000000">
      <w:pPr>
        <w:pStyle w:val="2"/>
        <w:ind w:left="342" w:right="632"/>
      </w:pPr>
      <w:r>
        <w:t>Алгоритмы</w:t>
      </w:r>
      <w:r>
        <w:rPr>
          <w:spacing w:val="-5"/>
        </w:rPr>
        <w:t xml:space="preserve"> </w:t>
      </w:r>
      <w:r>
        <w:t>автоматического</w:t>
      </w:r>
      <w:r>
        <w:rPr>
          <w:spacing w:val="-5"/>
        </w:rPr>
        <w:t xml:space="preserve"> </w:t>
      </w:r>
      <w:r>
        <w:t>взлёта</w:t>
      </w:r>
      <w:r>
        <w:rPr>
          <w:spacing w:val="-5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этап</w:t>
      </w:r>
      <w:r>
        <w:rPr>
          <w:spacing w:val="-7"/>
        </w:rPr>
        <w:t xml:space="preserve"> </w:t>
      </w:r>
      <w:r>
        <w:t>перехода</w:t>
      </w:r>
      <w:r>
        <w:rPr>
          <w:spacing w:val="-1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концепции</w:t>
      </w:r>
      <w:r>
        <w:rPr>
          <w:spacing w:val="-7"/>
        </w:rPr>
        <w:t xml:space="preserve"> </w:t>
      </w:r>
      <w:r>
        <w:t>одночленного</w:t>
      </w:r>
      <w:r>
        <w:rPr>
          <w:spacing w:val="40"/>
        </w:rPr>
        <w:t xml:space="preserve"> </w:t>
      </w:r>
      <w:r>
        <w:rPr>
          <w:spacing w:val="-2"/>
        </w:rPr>
        <w:t>экипажа</w:t>
      </w:r>
    </w:p>
    <w:p w14:paraId="35605424" w14:textId="77777777" w:rsidR="00103674" w:rsidRDefault="00000000">
      <w:pPr>
        <w:pStyle w:val="a3"/>
        <w:spacing w:before="2"/>
        <w:ind w:left="2538" w:right="2825" w:firstLine="1"/>
        <w:jc w:val="center"/>
      </w:pPr>
      <w:r>
        <w:t>Чернышевский</w:t>
      </w:r>
      <w:r>
        <w:rPr>
          <w:spacing w:val="-3"/>
        </w:rPr>
        <w:t xml:space="preserve"> </w:t>
      </w:r>
      <w:r>
        <w:t>Н.А.</w:t>
      </w:r>
      <w:r>
        <w:rPr>
          <w:spacing w:val="40"/>
        </w:rPr>
        <w:t xml:space="preserve"> </w:t>
      </w:r>
      <w:r>
        <w:t>ФРС,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4B88CA30" w14:textId="77777777" w:rsidR="00103674" w:rsidRDefault="00000000">
      <w:pPr>
        <w:pStyle w:val="a3"/>
        <w:spacing w:before="2"/>
        <w:ind w:left="142" w:right="426" w:firstLine="140"/>
      </w:pPr>
      <w:r>
        <w:lastRenderedPageBreak/>
        <w:t>Современной гражданской авиации присуще устойчивая тенденция к повышению уровня</w:t>
      </w:r>
      <w:r>
        <w:rPr>
          <w:spacing w:val="40"/>
        </w:rPr>
        <w:t xml:space="preserve"> </w:t>
      </w:r>
      <w:r>
        <w:t>автоматизации и сокращению количества</w:t>
      </w:r>
      <w:r>
        <w:rPr>
          <w:spacing w:val="-1"/>
        </w:rPr>
        <w:t xml:space="preserve"> </w:t>
      </w:r>
      <w:r>
        <w:t>членов экипажа. За</w:t>
      </w:r>
      <w:r>
        <w:rPr>
          <w:spacing w:val="-1"/>
        </w:rPr>
        <w:t xml:space="preserve"> </w:t>
      </w:r>
      <w:r>
        <w:t>последние</w:t>
      </w:r>
      <w:r>
        <w:rPr>
          <w:spacing w:val="-1"/>
        </w:rPr>
        <w:t xml:space="preserve"> </w:t>
      </w:r>
      <w:r>
        <w:t>десятилетия экипаж</w:t>
      </w:r>
      <w:r>
        <w:rPr>
          <w:spacing w:val="40"/>
        </w:rPr>
        <w:t xml:space="preserve"> </w:t>
      </w:r>
      <w:r>
        <w:t>транспортных самолётов сократился с</w:t>
      </w:r>
      <w:r>
        <w:rPr>
          <w:spacing w:val="-1"/>
        </w:rPr>
        <w:t xml:space="preserve"> </w:t>
      </w:r>
      <w:r>
        <w:t>пяти человек до двух, а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>
        <w:t>90% полётного времени</w:t>
      </w:r>
      <w:r>
        <w:rPr>
          <w:spacing w:val="40"/>
        </w:rPr>
        <w:t xml:space="preserve"> </w:t>
      </w:r>
      <w:r>
        <w:t>управление воздушным судном происходит в полностью автоматическом режиме. Однако</w:t>
      </w:r>
      <w:r>
        <w:rPr>
          <w:spacing w:val="40"/>
        </w:rPr>
        <w:t xml:space="preserve"> </w:t>
      </w:r>
      <w:r>
        <w:t>взлёт</w:t>
      </w:r>
      <w:r>
        <w:rPr>
          <w:spacing w:val="-10"/>
        </w:rPr>
        <w:t xml:space="preserve"> </w:t>
      </w:r>
      <w:r>
        <w:t>остаётся</w:t>
      </w:r>
      <w:r>
        <w:rPr>
          <w:spacing w:val="-10"/>
        </w:rPr>
        <w:t xml:space="preserve"> </w:t>
      </w:r>
      <w:r>
        <w:t>единственным</w:t>
      </w:r>
      <w:r>
        <w:rPr>
          <w:spacing w:val="-10"/>
        </w:rPr>
        <w:t xml:space="preserve"> </w:t>
      </w:r>
      <w:r>
        <w:t>этапом</w:t>
      </w:r>
      <w:r>
        <w:rPr>
          <w:spacing w:val="-10"/>
        </w:rPr>
        <w:t xml:space="preserve"> </w:t>
      </w:r>
      <w:r>
        <w:t>полёта,</w:t>
      </w:r>
      <w:r>
        <w:rPr>
          <w:spacing w:val="-10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сих</w:t>
      </w:r>
      <w:r>
        <w:rPr>
          <w:spacing w:val="-10"/>
        </w:rPr>
        <w:t xml:space="preserve"> </w:t>
      </w:r>
      <w:r>
        <w:t>пор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автоматизирован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полной</w:t>
      </w:r>
      <w:r>
        <w:rPr>
          <w:spacing w:val="40"/>
        </w:rPr>
        <w:t xml:space="preserve"> </w:t>
      </w:r>
      <w:r>
        <w:t>мере. Этот факт обусловливает актуальность разработки алгоритмов автоматического</w:t>
      </w:r>
      <w:r>
        <w:rPr>
          <w:spacing w:val="40"/>
        </w:rPr>
        <w:t xml:space="preserve"> </w:t>
      </w:r>
      <w:r>
        <w:t>управления самолётом на взлёте как ключевого направления при переходе к концепции</w:t>
      </w:r>
      <w:r>
        <w:rPr>
          <w:spacing w:val="40"/>
        </w:rPr>
        <w:t xml:space="preserve"> </w:t>
      </w:r>
      <w:r>
        <w:t>одночленного</w:t>
      </w:r>
      <w:r>
        <w:rPr>
          <w:spacing w:val="-1"/>
        </w:rPr>
        <w:t xml:space="preserve"> </w:t>
      </w:r>
      <w:r>
        <w:t>экипажа.</w:t>
      </w:r>
    </w:p>
    <w:p w14:paraId="59C16D80" w14:textId="77777777" w:rsidR="00103674" w:rsidRDefault="00000000">
      <w:pPr>
        <w:pStyle w:val="a3"/>
        <w:spacing w:before="9"/>
        <w:ind w:left="142" w:right="421" w:firstLine="140"/>
      </w:pPr>
      <w:r>
        <w:t>Цель исследования — разработка алгоритмов автоматического управления самолётом</w:t>
      </w:r>
      <w:r>
        <w:rPr>
          <w:spacing w:val="40"/>
        </w:rPr>
        <w:t xml:space="preserve"> </w:t>
      </w:r>
      <w:r>
        <w:t>транспортной</w:t>
      </w:r>
      <w:r>
        <w:rPr>
          <w:spacing w:val="-5"/>
        </w:rPr>
        <w:t xml:space="preserve"> </w:t>
      </w:r>
      <w:r>
        <w:t>категории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взлёта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адаптация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возможным</w:t>
      </w:r>
      <w:r>
        <w:rPr>
          <w:spacing w:val="-6"/>
        </w:rPr>
        <w:t xml:space="preserve"> </w:t>
      </w:r>
      <w:r>
        <w:t>отказным</w:t>
      </w:r>
      <w:r>
        <w:rPr>
          <w:spacing w:val="-6"/>
        </w:rPr>
        <w:t xml:space="preserve"> </w:t>
      </w:r>
      <w:r>
        <w:t>сценариям.</w:t>
      </w:r>
      <w:r>
        <w:rPr>
          <w:spacing w:val="-4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рамках</w:t>
      </w:r>
      <w:r>
        <w:rPr>
          <w:spacing w:val="-8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проведён</w:t>
      </w:r>
      <w:r>
        <w:rPr>
          <w:spacing w:val="-5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существующих</w:t>
      </w:r>
      <w:r>
        <w:rPr>
          <w:spacing w:val="-8"/>
        </w:rPr>
        <w:t xml:space="preserve"> </w:t>
      </w:r>
      <w:r>
        <w:t>зарубежных</w:t>
      </w:r>
      <w:r>
        <w:rPr>
          <w:spacing w:val="-8"/>
        </w:rPr>
        <w:t xml:space="preserve"> </w:t>
      </w:r>
      <w:r>
        <w:t>решений</w:t>
      </w:r>
      <w:r>
        <w:rPr>
          <w:spacing w:val="-9"/>
        </w:rPr>
        <w:t xml:space="preserve"> </w:t>
      </w:r>
      <w:r>
        <w:t>компаний</w:t>
      </w:r>
      <w:r>
        <w:rPr>
          <w:spacing w:val="-3"/>
        </w:rPr>
        <w:t xml:space="preserve"> </w:t>
      </w:r>
      <w:r>
        <w:t>Embraer</w:t>
      </w:r>
      <w:r>
        <w:rPr>
          <w:spacing w:val="-6"/>
        </w:rPr>
        <w:t xml:space="preserve"> </w:t>
      </w:r>
      <w:r>
        <w:t>[1]</w:t>
      </w:r>
      <w:r>
        <w:rPr>
          <w:spacing w:val="-7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Airbus [2], продемонстрировавших возможность автоматического взлёта и посадки.</w:t>
      </w:r>
      <w:r>
        <w:rPr>
          <w:spacing w:val="40"/>
        </w:rPr>
        <w:t xml:space="preserve"> </w:t>
      </w:r>
      <w:r>
        <w:t>Отмечено, что существующие системы либо пока являются исключительно</w:t>
      </w:r>
      <w:r>
        <w:rPr>
          <w:spacing w:val="40"/>
        </w:rPr>
        <w:t xml:space="preserve"> </w:t>
      </w:r>
      <w:r>
        <w:t>экспериментальными, либо обеспечивают управление только в продольном канале и не</w:t>
      </w:r>
      <w:r>
        <w:rPr>
          <w:spacing w:val="40"/>
        </w:rPr>
        <w:t xml:space="preserve"> </w:t>
      </w:r>
      <w:r>
        <w:t>решают задачу полного исключения пилота из контура управления.</w:t>
      </w:r>
    </w:p>
    <w:p w14:paraId="6C92AE13" w14:textId="77777777" w:rsidR="00103674" w:rsidRDefault="00000000">
      <w:pPr>
        <w:pStyle w:val="a3"/>
        <w:spacing w:before="3"/>
        <w:ind w:left="142" w:right="424" w:firstLine="140"/>
      </w:pPr>
      <w:r>
        <w:t>Предложенное</w:t>
      </w:r>
      <w:r>
        <w:rPr>
          <w:spacing w:val="-7"/>
        </w:rPr>
        <w:t xml:space="preserve"> </w:t>
      </w:r>
      <w:r>
        <w:t>решение</w:t>
      </w:r>
      <w:r>
        <w:rPr>
          <w:spacing w:val="-7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осуществлять</w:t>
      </w:r>
      <w:r>
        <w:rPr>
          <w:spacing w:val="-9"/>
        </w:rPr>
        <w:t xml:space="preserve"> </w:t>
      </w:r>
      <w:r>
        <w:t>полностью</w:t>
      </w:r>
      <w:r>
        <w:rPr>
          <w:spacing w:val="-9"/>
        </w:rPr>
        <w:t xml:space="preserve"> </w:t>
      </w:r>
      <w:r>
        <w:t>автоматический</w:t>
      </w:r>
      <w:r>
        <w:rPr>
          <w:spacing w:val="-10"/>
        </w:rPr>
        <w:t xml:space="preserve"> </w:t>
      </w:r>
      <w:r>
        <w:t>взлёт,</w:t>
      </w:r>
      <w:r>
        <w:rPr>
          <w:spacing w:val="-9"/>
        </w:rPr>
        <w:t xml:space="preserve"> </w:t>
      </w:r>
      <w:r>
        <w:t>получая</w:t>
      </w:r>
      <w:r>
        <w:rPr>
          <w:spacing w:val="40"/>
        </w:rPr>
        <w:t xml:space="preserve"> </w:t>
      </w:r>
      <w:r>
        <w:t>информацию</w:t>
      </w:r>
      <w:r>
        <w:rPr>
          <w:spacing w:val="69"/>
        </w:rPr>
        <w:t xml:space="preserve"> </w:t>
      </w:r>
      <w:r>
        <w:t>от</w:t>
      </w:r>
      <w:r>
        <w:rPr>
          <w:spacing w:val="71"/>
        </w:rPr>
        <w:t xml:space="preserve"> </w:t>
      </w:r>
      <w:r>
        <w:t>инструментальной</w:t>
      </w:r>
      <w:r>
        <w:rPr>
          <w:spacing w:val="70"/>
        </w:rPr>
        <w:t xml:space="preserve"> </w:t>
      </w:r>
      <w:r>
        <w:t>системы</w:t>
      </w:r>
      <w:r>
        <w:rPr>
          <w:spacing w:val="74"/>
        </w:rPr>
        <w:t xml:space="preserve"> </w:t>
      </w:r>
      <w:r>
        <w:t>посадки</w:t>
      </w:r>
      <w:r>
        <w:rPr>
          <w:spacing w:val="70"/>
        </w:rPr>
        <w:t xml:space="preserve"> </w:t>
      </w:r>
      <w:r>
        <w:t>(CAT</w:t>
      </w:r>
      <w:r>
        <w:rPr>
          <w:spacing w:val="74"/>
        </w:rPr>
        <w:t xml:space="preserve"> </w:t>
      </w:r>
      <w:r>
        <w:t>IIIB),</w:t>
      </w:r>
      <w:r>
        <w:rPr>
          <w:spacing w:val="65"/>
        </w:rPr>
        <w:t xml:space="preserve"> </w:t>
      </w:r>
      <w:r>
        <w:t>таким</w:t>
      </w:r>
      <w:r>
        <w:rPr>
          <w:spacing w:val="70"/>
        </w:rPr>
        <w:t xml:space="preserve"> </w:t>
      </w:r>
      <w:r>
        <w:t>образом</w:t>
      </w:r>
      <w:r>
        <w:rPr>
          <w:spacing w:val="70"/>
        </w:rPr>
        <w:t xml:space="preserve"> </w:t>
      </w:r>
      <w:r>
        <w:rPr>
          <w:spacing w:val="-5"/>
        </w:rPr>
        <w:t>для</w:t>
      </w:r>
    </w:p>
    <w:p w14:paraId="23BDC699" w14:textId="77777777" w:rsidR="00103674" w:rsidRDefault="00000000">
      <w:pPr>
        <w:pStyle w:val="a3"/>
        <w:spacing w:before="66"/>
        <w:ind w:right="142"/>
      </w:pPr>
      <w:r>
        <w:t>реализации функции не</w:t>
      </w:r>
      <w:r>
        <w:rPr>
          <w:spacing w:val="-1"/>
        </w:rPr>
        <w:t xml:space="preserve"> </w:t>
      </w:r>
      <w:r>
        <w:t>требуется доработка</w:t>
      </w:r>
      <w:r>
        <w:rPr>
          <w:spacing w:val="-1"/>
        </w:rPr>
        <w:t xml:space="preserve"> </w:t>
      </w:r>
      <w:r>
        <w:t>«железной части» самолёта, только обновление</w:t>
      </w:r>
      <w:r>
        <w:rPr>
          <w:spacing w:val="40"/>
        </w:rPr>
        <w:t xml:space="preserve"> </w:t>
      </w:r>
      <w:r>
        <w:t>ПО Авионики и КСУ. В работе предложены законы автоматического управления в</w:t>
      </w:r>
      <w:r>
        <w:rPr>
          <w:spacing w:val="40"/>
        </w:rPr>
        <w:t xml:space="preserve"> </w:t>
      </w:r>
      <w:r>
        <w:t>продольном и путевом каналах, а также управлении тягой и тормозными средствами на базе</w:t>
      </w:r>
      <w:r>
        <w:rPr>
          <w:spacing w:val="40"/>
        </w:rPr>
        <w:t xml:space="preserve"> </w:t>
      </w:r>
      <w:r>
        <w:t>контуров САУ самолёта SSJ-NEW [3,4].</w:t>
      </w:r>
    </w:p>
    <w:p w14:paraId="42789CC5" w14:textId="77777777" w:rsidR="00103674" w:rsidRDefault="00000000">
      <w:pPr>
        <w:pStyle w:val="a3"/>
        <w:spacing w:before="4"/>
        <w:ind w:right="138" w:firstLine="140"/>
      </w:pPr>
      <w:r>
        <w:t>Проведена оценка робастности синтезированных законов управления в критических</w:t>
      </w:r>
      <w:r>
        <w:rPr>
          <w:spacing w:val="40"/>
        </w:rPr>
        <w:t xml:space="preserve"> </w:t>
      </w:r>
      <w:r>
        <w:t>режимах</w:t>
      </w:r>
      <w:r>
        <w:rPr>
          <w:spacing w:val="-3"/>
        </w:rPr>
        <w:t xml:space="preserve"> </w:t>
      </w:r>
      <w:r>
        <w:t>[5]:</w:t>
      </w:r>
      <w:r>
        <w:rPr>
          <w:spacing w:val="-3"/>
        </w:rPr>
        <w:t xml:space="preserve"> </w:t>
      </w:r>
      <w:r>
        <w:t>продолженный</w:t>
      </w:r>
      <w:r>
        <w:rPr>
          <w:spacing w:val="-4"/>
        </w:rPr>
        <w:t xml:space="preserve"> </w:t>
      </w:r>
      <w:r>
        <w:t>взлёт</w:t>
      </w:r>
      <w:r>
        <w:rPr>
          <w:spacing w:val="-3"/>
        </w:rPr>
        <w:t xml:space="preserve"> </w:t>
      </w:r>
      <w:r>
        <w:t>при боковом</w:t>
      </w:r>
      <w:r>
        <w:rPr>
          <w:spacing w:val="-5"/>
        </w:rPr>
        <w:t xml:space="preserve"> </w:t>
      </w:r>
      <w:r>
        <w:t>ветре,</w:t>
      </w:r>
      <w:r>
        <w:rPr>
          <w:spacing w:val="-3"/>
        </w:rPr>
        <w:t xml:space="preserve"> </w:t>
      </w:r>
      <w:r>
        <w:t>взлёт в</w:t>
      </w:r>
      <w:r>
        <w:rPr>
          <w:spacing w:val="-4"/>
        </w:rPr>
        <w:t xml:space="preserve"> </w:t>
      </w:r>
      <w:r>
        <w:t>условиях минимального</w:t>
      </w:r>
      <w:r>
        <w:rPr>
          <w:spacing w:val="-3"/>
        </w:rPr>
        <w:t xml:space="preserve"> </w:t>
      </w:r>
      <w:r>
        <w:t>запаса</w:t>
      </w:r>
      <w:r>
        <w:rPr>
          <w:spacing w:val="4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градиенту</w:t>
      </w:r>
      <w:r>
        <w:rPr>
          <w:spacing w:val="-4"/>
        </w:rPr>
        <w:t xml:space="preserve"> </w:t>
      </w:r>
      <w:r>
        <w:t>набора</w:t>
      </w:r>
      <w:r>
        <w:rPr>
          <w:spacing w:val="-5"/>
        </w:rPr>
        <w:t xml:space="preserve"> </w:t>
      </w:r>
      <w:r>
        <w:t>высоты,</w:t>
      </w:r>
      <w:r>
        <w:rPr>
          <w:spacing w:val="-8"/>
        </w:rPr>
        <w:t xml:space="preserve"> </w:t>
      </w:r>
      <w:r>
        <w:t>прерванный</w:t>
      </w:r>
      <w:r>
        <w:rPr>
          <w:spacing w:val="-9"/>
        </w:rPr>
        <w:t xml:space="preserve"> </w:t>
      </w:r>
      <w:r>
        <w:t>взлёт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отказе</w:t>
      </w:r>
      <w:r>
        <w:rPr>
          <w:spacing w:val="-10"/>
        </w:rPr>
        <w:t xml:space="preserve"> </w:t>
      </w:r>
      <w:r>
        <w:t>двигателя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различных</w:t>
      </w:r>
      <w:r>
        <w:rPr>
          <w:spacing w:val="-8"/>
        </w:rPr>
        <w:t xml:space="preserve"> </w:t>
      </w:r>
      <w:r>
        <w:t>состояниях</w:t>
      </w:r>
      <w:r>
        <w:rPr>
          <w:spacing w:val="40"/>
        </w:rPr>
        <w:t xml:space="preserve"> </w:t>
      </w:r>
      <w:r>
        <w:t>ВПП. Результаты моделирования показали, что автоматическая система обеспечивает более</w:t>
      </w:r>
      <w:r>
        <w:rPr>
          <w:spacing w:val="40"/>
        </w:rPr>
        <w:t xml:space="preserve"> </w:t>
      </w:r>
      <w:r>
        <w:t>плавную динамику разбега, снижение износа элементов шасси, экономию топлива и</w:t>
      </w:r>
      <w:r>
        <w:rPr>
          <w:spacing w:val="40"/>
        </w:rPr>
        <w:t xml:space="preserve"> </w:t>
      </w:r>
      <w:r>
        <w:t>повышение комфорта пассажиров по сравнению с ручным пилотированием.</w:t>
      </w:r>
    </w:p>
    <w:p w14:paraId="28230C75" w14:textId="77777777" w:rsidR="00103674" w:rsidRDefault="00000000">
      <w:pPr>
        <w:pStyle w:val="a3"/>
        <w:ind w:right="143" w:firstLine="140"/>
      </w:pPr>
      <w:r>
        <w:rPr>
          <w:spacing w:val="-2"/>
        </w:rPr>
        <w:t>Внедрение предложенных алгоритмов возможно на самолётах SSJ-NEW и перспективно для</w:t>
      </w:r>
      <w:r>
        <w:rPr>
          <w:spacing w:val="40"/>
        </w:rPr>
        <w:t xml:space="preserve"> </w:t>
      </w:r>
      <w:r>
        <w:t>интеграции в МС-21. Разработка рассматривается как технологический задел для перехода к</w:t>
      </w:r>
      <w:r>
        <w:rPr>
          <w:spacing w:val="40"/>
        </w:rPr>
        <w:t xml:space="preserve"> </w:t>
      </w:r>
      <w:r>
        <w:t>одночленному экипажу и дальнейшему созданию полностью беспилотных самолётов</w:t>
      </w:r>
      <w:r>
        <w:rPr>
          <w:spacing w:val="40"/>
        </w:rPr>
        <w:t xml:space="preserve"> </w:t>
      </w:r>
      <w:r>
        <w:t>транспортной</w:t>
      </w:r>
      <w:r>
        <w:rPr>
          <w:spacing w:val="-3"/>
        </w:rPr>
        <w:t xml:space="preserve"> </w:t>
      </w:r>
      <w:r>
        <w:t>категории.</w:t>
      </w:r>
    </w:p>
    <w:p w14:paraId="63A1A4A4" w14:textId="77777777" w:rsidR="00103674" w:rsidRDefault="00000000">
      <w:pPr>
        <w:pStyle w:val="a5"/>
        <w:numPr>
          <w:ilvl w:val="0"/>
          <w:numId w:val="201"/>
        </w:numPr>
        <w:tabs>
          <w:tab w:val="left" w:pos="1252"/>
          <w:tab w:val="left" w:pos="2502"/>
          <w:tab w:val="left" w:pos="3896"/>
          <w:tab w:val="left" w:pos="5356"/>
          <w:tab w:val="left" w:pos="6466"/>
        </w:tabs>
        <w:spacing w:before="5"/>
        <w:ind w:right="135" w:firstLine="140"/>
        <w:jc w:val="both"/>
        <w:rPr>
          <w:sz w:val="16"/>
        </w:rPr>
      </w:pPr>
      <w:r w:rsidRPr="0017427D">
        <w:rPr>
          <w:spacing w:val="-2"/>
          <w:sz w:val="16"/>
          <w:lang w:val="en-US"/>
        </w:rPr>
        <w:t>Interesting</w:t>
      </w:r>
      <w:r w:rsidRPr="0017427D">
        <w:rPr>
          <w:sz w:val="16"/>
          <w:lang w:val="en-US"/>
        </w:rPr>
        <w:tab/>
      </w:r>
      <w:r w:rsidRPr="0017427D">
        <w:rPr>
          <w:spacing w:val="-2"/>
          <w:sz w:val="16"/>
          <w:lang w:val="en-US"/>
        </w:rPr>
        <w:t>Engineering:</w:t>
      </w:r>
      <w:r w:rsidRPr="0017427D">
        <w:rPr>
          <w:sz w:val="16"/>
          <w:lang w:val="en-US"/>
        </w:rPr>
        <w:tab/>
      </w:r>
      <w:r>
        <w:rPr>
          <w:spacing w:val="-2"/>
          <w:sz w:val="16"/>
        </w:rPr>
        <w:t>электронный</w:t>
      </w:r>
      <w:r w:rsidRPr="0017427D">
        <w:rPr>
          <w:sz w:val="16"/>
          <w:lang w:val="en-US"/>
        </w:rPr>
        <w:tab/>
      </w:r>
      <w:r>
        <w:rPr>
          <w:spacing w:val="-2"/>
          <w:sz w:val="16"/>
        </w:rPr>
        <w:t>журнал</w:t>
      </w:r>
      <w:r w:rsidRPr="0017427D">
        <w:rPr>
          <w:spacing w:val="-2"/>
          <w:sz w:val="16"/>
          <w:lang w:val="en-US"/>
        </w:rPr>
        <w:t>.</w:t>
      </w:r>
      <w:r w:rsidRPr="0017427D">
        <w:rPr>
          <w:sz w:val="16"/>
          <w:lang w:val="en-US"/>
        </w:rPr>
        <w:tab/>
      </w:r>
      <w:r w:rsidRPr="0017427D">
        <w:rPr>
          <w:spacing w:val="-4"/>
          <w:sz w:val="16"/>
          <w:lang w:val="en-US"/>
        </w:rPr>
        <w:t>URL: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https://interestingengineering.com/transportation/embraer-world-1st-auto-takeoff-planes. </w:t>
      </w:r>
      <w:r>
        <w:rPr>
          <w:sz w:val="16"/>
        </w:rPr>
        <w:t>Дата</w:t>
      </w:r>
      <w:r>
        <w:rPr>
          <w:spacing w:val="40"/>
          <w:sz w:val="16"/>
        </w:rPr>
        <w:t xml:space="preserve"> </w:t>
      </w:r>
      <w:r>
        <w:rPr>
          <w:sz w:val="16"/>
        </w:rPr>
        <w:t>публикации:</w:t>
      </w:r>
      <w:r>
        <w:rPr>
          <w:spacing w:val="-1"/>
          <w:sz w:val="16"/>
        </w:rPr>
        <w:t xml:space="preserve"> </w:t>
      </w:r>
      <w:r>
        <w:rPr>
          <w:sz w:val="16"/>
        </w:rPr>
        <w:t>25.07.2024.</w:t>
      </w:r>
    </w:p>
    <w:p w14:paraId="4B361400" w14:textId="77777777" w:rsidR="00103674" w:rsidRDefault="00000000">
      <w:pPr>
        <w:pStyle w:val="a5"/>
        <w:numPr>
          <w:ilvl w:val="0"/>
          <w:numId w:val="201"/>
        </w:numPr>
        <w:tabs>
          <w:tab w:val="left" w:pos="1463"/>
          <w:tab w:val="left" w:pos="2808"/>
          <w:tab w:val="left" w:pos="4029"/>
          <w:tab w:val="left" w:pos="5139"/>
          <w:tab w:val="left" w:pos="6470"/>
        </w:tabs>
        <w:spacing w:before="3"/>
        <w:ind w:right="141" w:firstLine="140"/>
        <w:jc w:val="both"/>
        <w:rPr>
          <w:sz w:val="16"/>
        </w:rPr>
      </w:pPr>
      <w:r w:rsidRPr="0017427D">
        <w:rPr>
          <w:spacing w:val="-2"/>
          <w:sz w:val="16"/>
          <w:lang w:val="en-US"/>
        </w:rPr>
        <w:t>Frequent</w:t>
      </w:r>
      <w:r w:rsidRPr="0017427D">
        <w:rPr>
          <w:sz w:val="16"/>
          <w:lang w:val="en-US"/>
        </w:rPr>
        <w:tab/>
      </w:r>
      <w:r w:rsidRPr="0017427D">
        <w:rPr>
          <w:spacing w:val="-2"/>
          <w:sz w:val="16"/>
          <w:lang w:val="en-US"/>
        </w:rPr>
        <w:t>Flyers:</w:t>
      </w:r>
      <w:r w:rsidRPr="0017427D">
        <w:rPr>
          <w:sz w:val="16"/>
          <w:lang w:val="en-US"/>
        </w:rPr>
        <w:tab/>
      </w:r>
      <w:r>
        <w:rPr>
          <w:spacing w:val="-4"/>
          <w:sz w:val="16"/>
        </w:rPr>
        <w:t>сайт</w:t>
      </w:r>
      <w:r w:rsidRPr="0017427D">
        <w:rPr>
          <w:spacing w:val="-4"/>
          <w:sz w:val="16"/>
          <w:lang w:val="en-US"/>
        </w:rPr>
        <w:t>.</w:t>
      </w:r>
      <w:r w:rsidRPr="0017427D">
        <w:rPr>
          <w:sz w:val="16"/>
          <w:lang w:val="en-US"/>
        </w:rPr>
        <w:tab/>
      </w:r>
      <w:r>
        <w:rPr>
          <w:spacing w:val="-2"/>
          <w:sz w:val="16"/>
        </w:rPr>
        <w:t>Москва</w:t>
      </w:r>
      <w:r w:rsidRPr="0017427D">
        <w:rPr>
          <w:spacing w:val="-2"/>
          <w:sz w:val="16"/>
          <w:lang w:val="en-US"/>
        </w:rPr>
        <w:t>.</w:t>
      </w:r>
      <w:r w:rsidRPr="0017427D">
        <w:rPr>
          <w:sz w:val="16"/>
          <w:lang w:val="en-US"/>
        </w:rPr>
        <w:tab/>
      </w:r>
      <w:r w:rsidRPr="0017427D">
        <w:rPr>
          <w:spacing w:val="-4"/>
          <w:sz w:val="16"/>
          <w:lang w:val="en-US"/>
        </w:rPr>
        <w:t>URL: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https://</w:t>
      </w:r>
      <w:hyperlink r:id="rId15">
        <w:r w:rsidRPr="0017427D">
          <w:rPr>
            <w:sz w:val="16"/>
            <w:lang w:val="en-US"/>
          </w:rPr>
          <w:t>www.frequentflyers.ru/2020/11/10/attol_interview/.</w:t>
        </w:r>
      </w:hyperlink>
      <w:r w:rsidRPr="0017427D">
        <w:rPr>
          <w:sz w:val="16"/>
          <w:lang w:val="en-US"/>
        </w:rPr>
        <w:t xml:space="preserve"> </w:t>
      </w:r>
      <w:r>
        <w:rPr>
          <w:sz w:val="16"/>
        </w:rPr>
        <w:t>Дата публикации: 10.11.2020.</w:t>
      </w:r>
    </w:p>
    <w:p w14:paraId="74AA1778" w14:textId="77777777" w:rsidR="00103674" w:rsidRDefault="00000000">
      <w:pPr>
        <w:pStyle w:val="a5"/>
        <w:numPr>
          <w:ilvl w:val="0"/>
          <w:numId w:val="201"/>
        </w:numPr>
        <w:tabs>
          <w:tab w:val="left" w:pos="732"/>
        </w:tabs>
        <w:spacing w:before="3"/>
        <w:ind w:right="145" w:firstLine="140"/>
        <w:jc w:val="both"/>
        <w:rPr>
          <w:sz w:val="16"/>
        </w:rPr>
      </w:pPr>
      <w:r>
        <w:rPr>
          <w:sz w:val="16"/>
        </w:rPr>
        <w:t>Лётчик как динамическая система / А.В. Ефремов, А.В. Оглоблин, А.Н. Предтеченский,</w:t>
      </w:r>
      <w:r>
        <w:rPr>
          <w:spacing w:val="40"/>
          <w:sz w:val="16"/>
        </w:rPr>
        <w:t xml:space="preserve"> </w:t>
      </w:r>
      <w:r>
        <w:rPr>
          <w:sz w:val="16"/>
        </w:rPr>
        <w:t>В.В. Родченко. – М.: Машиностроение, 1992. – 336 с.</w:t>
      </w:r>
    </w:p>
    <w:p w14:paraId="3C533DC5" w14:textId="77777777" w:rsidR="00103674" w:rsidRDefault="00000000">
      <w:pPr>
        <w:pStyle w:val="a5"/>
        <w:numPr>
          <w:ilvl w:val="0"/>
          <w:numId w:val="201"/>
        </w:numPr>
        <w:tabs>
          <w:tab w:val="left" w:pos="782"/>
        </w:tabs>
        <w:spacing w:before="2"/>
        <w:ind w:right="144" w:firstLine="140"/>
        <w:jc w:val="both"/>
        <w:rPr>
          <w:sz w:val="16"/>
        </w:rPr>
      </w:pPr>
      <w:r>
        <w:rPr>
          <w:sz w:val="16"/>
        </w:rPr>
        <w:t>Ефремов А.В. Система самолёт-лётчик. Закономерности и математические модели</w:t>
      </w:r>
      <w:r>
        <w:rPr>
          <w:spacing w:val="40"/>
          <w:sz w:val="16"/>
        </w:rPr>
        <w:t xml:space="preserve"> </w:t>
      </w:r>
      <w:r>
        <w:rPr>
          <w:sz w:val="16"/>
        </w:rPr>
        <w:t>поведения лётчика. – М.: Изд-во МАИ, 2017. – 196 с.: ил. ISBN 978-5-4316-0437-9</w:t>
      </w:r>
    </w:p>
    <w:p w14:paraId="60758D0D" w14:textId="77777777" w:rsidR="00103674" w:rsidRDefault="00000000">
      <w:pPr>
        <w:pStyle w:val="a5"/>
        <w:numPr>
          <w:ilvl w:val="0"/>
          <w:numId w:val="201"/>
        </w:numPr>
        <w:tabs>
          <w:tab w:val="left" w:pos="772"/>
        </w:tabs>
        <w:spacing w:before="2"/>
        <w:ind w:right="147" w:firstLine="140"/>
        <w:jc w:val="both"/>
        <w:rPr>
          <w:sz w:val="16"/>
        </w:rPr>
      </w:pPr>
      <w:r>
        <w:rPr>
          <w:sz w:val="16"/>
        </w:rPr>
        <w:t>Авиационные правила, часть 25 «Нормы летной годности самолетов транспортной</w:t>
      </w:r>
      <w:r>
        <w:rPr>
          <w:spacing w:val="40"/>
          <w:sz w:val="16"/>
        </w:rPr>
        <w:t xml:space="preserve"> </w:t>
      </w:r>
      <w:r>
        <w:rPr>
          <w:sz w:val="16"/>
        </w:rPr>
        <w:t>категории» Москва. – АР МАК 2015 г.</w:t>
      </w:r>
    </w:p>
    <w:p w14:paraId="18B10770" w14:textId="77777777" w:rsidR="00103674" w:rsidRDefault="00103674">
      <w:pPr>
        <w:pStyle w:val="a3"/>
        <w:spacing w:before="18"/>
        <w:ind w:left="0"/>
        <w:jc w:val="left"/>
      </w:pPr>
    </w:p>
    <w:p w14:paraId="5A7713C0" w14:textId="77777777" w:rsidR="00103674" w:rsidRDefault="00000000">
      <w:pPr>
        <w:pStyle w:val="2"/>
        <w:ind w:left="2128" w:right="492" w:hanging="1356"/>
        <w:jc w:val="both"/>
      </w:pPr>
      <w:r>
        <w:t>Исследование</w:t>
      </w:r>
      <w:r>
        <w:rPr>
          <w:spacing w:val="-7"/>
        </w:rPr>
        <w:t xml:space="preserve"> </w:t>
      </w:r>
      <w:r>
        <w:t>параметров</w:t>
      </w:r>
      <w:r>
        <w:rPr>
          <w:spacing w:val="-7"/>
        </w:rPr>
        <w:t xml:space="preserve"> </w:t>
      </w:r>
      <w:r>
        <w:t>грузовой</w:t>
      </w:r>
      <w:r>
        <w:rPr>
          <w:spacing w:val="-8"/>
        </w:rPr>
        <w:t xml:space="preserve"> </w:t>
      </w:r>
      <w:r>
        <w:t>кабины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перспективного</w:t>
      </w:r>
      <w:r>
        <w:rPr>
          <w:spacing w:val="-5"/>
        </w:rPr>
        <w:t xml:space="preserve"> </w:t>
      </w:r>
      <w:r>
        <w:t>беспилотного</w:t>
      </w:r>
      <w:r>
        <w:rPr>
          <w:spacing w:val="40"/>
        </w:rPr>
        <w:t xml:space="preserve"> </w:t>
      </w:r>
      <w:r>
        <w:t>летательного аппарата самолетного типа</w:t>
      </w:r>
    </w:p>
    <w:p w14:paraId="253D9234" w14:textId="77777777" w:rsidR="00103674" w:rsidRDefault="00000000">
      <w:pPr>
        <w:pStyle w:val="a3"/>
        <w:spacing w:before="2"/>
        <w:ind w:left="2799" w:right="2510" w:firstLine="335"/>
      </w:pPr>
      <w:r>
        <w:t>Широков</w:t>
      </w:r>
      <w:r>
        <w:rPr>
          <w:spacing w:val="-3"/>
        </w:rPr>
        <w:t xml:space="preserve"> </w:t>
      </w:r>
      <w:r>
        <w:t>А.И.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61EAC7B" w14:textId="77777777" w:rsidR="00103674" w:rsidRDefault="00000000">
      <w:pPr>
        <w:pStyle w:val="a3"/>
        <w:spacing w:before="3"/>
        <w:ind w:right="134" w:firstLine="140"/>
      </w:pPr>
      <w:r>
        <w:t>Объем</w:t>
      </w:r>
      <w:r>
        <w:rPr>
          <w:spacing w:val="-10"/>
        </w:rPr>
        <w:t xml:space="preserve"> </w:t>
      </w:r>
      <w:r>
        <w:t>грузоперевозок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Российской</w:t>
      </w:r>
      <w:r>
        <w:rPr>
          <w:spacing w:val="-10"/>
        </w:rPr>
        <w:t xml:space="preserve"> </w:t>
      </w:r>
      <w:r>
        <w:t>Федерации</w:t>
      </w:r>
      <w:r>
        <w:rPr>
          <w:spacing w:val="-10"/>
        </w:rPr>
        <w:t xml:space="preserve"> </w:t>
      </w:r>
      <w:r>
        <w:t>постоянно</w:t>
      </w:r>
      <w:r>
        <w:rPr>
          <w:spacing w:val="-10"/>
        </w:rPr>
        <w:t xml:space="preserve"> </w:t>
      </w:r>
      <w:r>
        <w:t>растет.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растет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география</w:t>
      </w:r>
      <w:r>
        <w:rPr>
          <w:spacing w:val="40"/>
        </w:rPr>
        <w:t xml:space="preserve"> </w:t>
      </w:r>
      <w:r>
        <w:t>авиационных маршрутов. Связано это с появлением новых городов, сел, поселков и т.п.</w:t>
      </w:r>
      <w:r>
        <w:rPr>
          <w:spacing w:val="40"/>
        </w:rPr>
        <w:t xml:space="preserve"> </w:t>
      </w:r>
      <w:r>
        <w:t>Также, стремительно развивается и сама авиационная отрасль. В индустрии появляется все</w:t>
      </w:r>
      <w:r>
        <w:rPr>
          <w:spacing w:val="40"/>
        </w:rPr>
        <w:t xml:space="preserve"> </w:t>
      </w:r>
      <w:r>
        <w:t>больше беспилотных технологий. Но, в отличии от развития географии полетов и развития</w:t>
      </w:r>
      <w:r>
        <w:rPr>
          <w:spacing w:val="40"/>
        </w:rPr>
        <w:t xml:space="preserve"> </w:t>
      </w:r>
      <w:r>
        <w:t>беспилотных технологий, парк транспортной авиации РФ не меняется уже долгие годы.</w:t>
      </w:r>
    </w:p>
    <w:p w14:paraId="21CBD17D" w14:textId="77777777" w:rsidR="00103674" w:rsidRDefault="00000000">
      <w:pPr>
        <w:pStyle w:val="a3"/>
        <w:spacing w:before="0"/>
        <w:ind w:right="130" w:firstLine="140"/>
      </w:pPr>
      <w:r>
        <w:t>Основной костяк транспортного авиапарка РФ представлен устаревшими Ан-24, Ан-26, L-</w:t>
      </w:r>
      <w:r>
        <w:rPr>
          <w:spacing w:val="40"/>
        </w:rPr>
        <w:t xml:space="preserve"> </w:t>
      </w:r>
      <w:r>
        <w:t>410,</w:t>
      </w:r>
      <w:r>
        <w:rPr>
          <w:spacing w:val="-3"/>
        </w:rPr>
        <w:t xml:space="preserve"> </w:t>
      </w:r>
      <w:r>
        <w:t>Ан-2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т.п.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ЛА,</w:t>
      </w:r>
      <w:r>
        <w:rPr>
          <w:spacing w:val="-3"/>
        </w:rPr>
        <w:t xml:space="preserve"> </w:t>
      </w:r>
      <w:r>
        <w:t>помимо</w:t>
      </w:r>
      <w:r>
        <w:rPr>
          <w:spacing w:val="-3"/>
        </w:rPr>
        <w:t xml:space="preserve"> </w:t>
      </w:r>
      <w:r>
        <w:t>высокого</w:t>
      </w:r>
      <w:r>
        <w:rPr>
          <w:spacing w:val="-3"/>
        </w:rPr>
        <w:t xml:space="preserve"> </w:t>
      </w:r>
      <w:r>
        <w:t>расхода</w:t>
      </w:r>
      <w:r>
        <w:rPr>
          <w:spacing w:val="-5"/>
        </w:rPr>
        <w:t xml:space="preserve"> </w:t>
      </w:r>
      <w:r>
        <w:t>топлива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ГСМ,</w:t>
      </w:r>
      <w:r>
        <w:rPr>
          <w:spacing w:val="-3"/>
        </w:rPr>
        <w:t xml:space="preserve"> </w:t>
      </w:r>
      <w:r>
        <w:t>нуждаются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экипаже</w:t>
      </w:r>
      <w:r>
        <w:rPr>
          <w:spacing w:val="40"/>
        </w:rPr>
        <w:t xml:space="preserve"> </w:t>
      </w:r>
      <w:r>
        <w:t>из нескольких</w:t>
      </w:r>
      <w:r>
        <w:rPr>
          <w:spacing w:val="-4"/>
        </w:rPr>
        <w:t xml:space="preserve"> </w:t>
      </w:r>
      <w:r>
        <w:t>человек. Также, если Ан 24/26 оборудованы мощными</w:t>
      </w:r>
      <w:r>
        <w:rPr>
          <w:spacing w:val="-4"/>
        </w:rPr>
        <w:t xml:space="preserve"> </w:t>
      </w:r>
      <w:r>
        <w:t>ТВД, что обеспечивает</w:t>
      </w:r>
      <w:r>
        <w:rPr>
          <w:spacing w:val="40"/>
        </w:rPr>
        <w:t xml:space="preserve"> </w:t>
      </w:r>
      <w:r>
        <w:lastRenderedPageBreak/>
        <w:t>им относительно высокие скорости полета и дальность, то Ан-2 и L-410 оснащены менее</w:t>
      </w:r>
      <w:r>
        <w:rPr>
          <w:spacing w:val="40"/>
        </w:rPr>
        <w:t xml:space="preserve"> </w:t>
      </w:r>
      <w:r>
        <w:t>мощными силовыми установками. Так, крейсерская скорость Ан-2 – 180 км/ч, L-410 – 380</w:t>
      </w:r>
      <w:r>
        <w:rPr>
          <w:spacing w:val="40"/>
        </w:rPr>
        <w:t xml:space="preserve"> </w:t>
      </w:r>
      <w:r>
        <w:t>км/ч.</w:t>
      </w:r>
      <w:r>
        <w:rPr>
          <w:spacing w:val="-3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крайне</w:t>
      </w:r>
      <w:r>
        <w:rPr>
          <w:spacing w:val="-5"/>
        </w:rPr>
        <w:t xml:space="preserve"> </w:t>
      </w:r>
      <w:r>
        <w:t>сильно</w:t>
      </w:r>
      <w:r>
        <w:rPr>
          <w:spacing w:val="-3"/>
        </w:rPr>
        <w:t xml:space="preserve"> </w:t>
      </w:r>
      <w:r>
        <w:t>влияет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эффективность</w:t>
      </w:r>
      <w:r>
        <w:rPr>
          <w:spacing w:val="-2"/>
        </w:rPr>
        <w:t xml:space="preserve"> </w:t>
      </w:r>
      <w:r>
        <w:t>самолета,</w:t>
      </w:r>
      <w:r>
        <w:rPr>
          <w:spacing w:val="-3"/>
        </w:rPr>
        <w:t xml:space="preserve"> </w:t>
      </w:r>
      <w:r>
        <w:t>стоимость</w:t>
      </w:r>
      <w:r>
        <w:rPr>
          <w:spacing w:val="-2"/>
        </w:rPr>
        <w:t xml:space="preserve"> </w:t>
      </w:r>
      <w:r>
        <w:t>летного</w:t>
      </w:r>
      <w:r>
        <w:rPr>
          <w:spacing w:val="-3"/>
        </w:rPr>
        <w:t xml:space="preserve"> </w:t>
      </w:r>
      <w:r>
        <w:t>часа</w:t>
      </w:r>
      <w:r>
        <w:rPr>
          <w:spacing w:val="-5"/>
        </w:rPr>
        <w:t xml:space="preserve"> </w:t>
      </w:r>
      <w:r>
        <w:t>и его</w:t>
      </w:r>
      <w:r>
        <w:rPr>
          <w:spacing w:val="40"/>
        </w:rPr>
        <w:t xml:space="preserve"> </w:t>
      </w:r>
      <w:r>
        <w:rPr>
          <w:spacing w:val="-2"/>
        </w:rPr>
        <w:t>рентабельность.</w:t>
      </w:r>
    </w:p>
    <w:p w14:paraId="233063FB" w14:textId="77777777" w:rsidR="00103674" w:rsidRDefault="00000000">
      <w:pPr>
        <w:pStyle w:val="a3"/>
        <w:spacing w:before="7"/>
        <w:ind w:right="140" w:firstLine="140"/>
      </w:pPr>
      <w:r>
        <w:t>Актуальность</w:t>
      </w:r>
      <w:r>
        <w:rPr>
          <w:spacing w:val="-1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исследования</w:t>
      </w:r>
      <w:r>
        <w:rPr>
          <w:spacing w:val="-1"/>
        </w:rPr>
        <w:t xml:space="preserve"> </w:t>
      </w:r>
      <w:r>
        <w:t>обеспечивается</w:t>
      </w:r>
      <w:r>
        <w:rPr>
          <w:spacing w:val="-1"/>
        </w:rPr>
        <w:t xml:space="preserve"> </w:t>
      </w:r>
      <w:r>
        <w:t>следующим: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году</w:t>
      </w:r>
      <w:r>
        <w:rPr>
          <w:spacing w:val="-2"/>
        </w:rPr>
        <w:t xml:space="preserve"> </w:t>
      </w:r>
      <w:r>
        <w:t>Росавиацией</w:t>
      </w:r>
      <w:r>
        <w:rPr>
          <w:spacing w:val="40"/>
        </w:rPr>
        <w:t xml:space="preserve"> </w:t>
      </w:r>
      <w:r>
        <w:t>был выпущен документ НЛГ «БАС-СТ», регламентирующий требования к беспилотным</w:t>
      </w:r>
      <w:r>
        <w:rPr>
          <w:spacing w:val="40"/>
        </w:rPr>
        <w:t xml:space="preserve"> </w:t>
      </w:r>
      <w:r>
        <w:t>машинам самолетного типа с взлетной массой до 5400 кг. Соответственно, встает вопрос о</w:t>
      </w:r>
      <w:r>
        <w:rPr>
          <w:spacing w:val="40"/>
        </w:rPr>
        <w:t xml:space="preserve"> </w:t>
      </w:r>
      <w:r>
        <w:t>возможности существования, создания и прибыльной эксплуатации. Важно отметить, что</w:t>
      </w:r>
      <w:r>
        <w:rPr>
          <w:spacing w:val="40"/>
        </w:rPr>
        <w:t xml:space="preserve"> </w:t>
      </w:r>
      <w:r>
        <w:t>эффективность подобного ЛА и его рентабельность необходимо сравнивать с</w:t>
      </w:r>
      <w:r>
        <w:rPr>
          <w:spacing w:val="-1"/>
        </w:rPr>
        <w:t xml:space="preserve"> </w:t>
      </w:r>
      <w:r>
        <w:t>машинами той</w:t>
      </w:r>
      <w:r>
        <w:rPr>
          <w:spacing w:val="40"/>
        </w:rPr>
        <w:t xml:space="preserve"> </w:t>
      </w:r>
      <w:r>
        <w:t>же весовой категории.</w:t>
      </w:r>
    </w:p>
    <w:p w14:paraId="1278572C" w14:textId="77777777" w:rsidR="00103674" w:rsidRDefault="00000000">
      <w:pPr>
        <w:pStyle w:val="a3"/>
        <w:spacing w:before="7"/>
        <w:ind w:right="139" w:firstLine="140"/>
      </w:pPr>
      <w:r>
        <w:t>Цель данного исследования – определить среди многообразия грузовых кабин</w:t>
      </w:r>
      <w:r>
        <w:rPr>
          <w:spacing w:val="40"/>
        </w:rPr>
        <w:t xml:space="preserve"> </w:t>
      </w:r>
      <w:r>
        <w:t>транспортных самолетов схожей весовой категории необходимую и достаточную для</w:t>
      </w:r>
      <w:r>
        <w:rPr>
          <w:spacing w:val="40"/>
        </w:rPr>
        <w:t xml:space="preserve"> </w:t>
      </w:r>
      <w:r>
        <w:t>перспективного беспилотного транспортника.</w:t>
      </w:r>
    </w:p>
    <w:p w14:paraId="2DB4F54C" w14:textId="77777777" w:rsidR="00103674" w:rsidRDefault="00000000">
      <w:pPr>
        <w:pStyle w:val="a3"/>
        <w:spacing w:before="0" w:line="183" w:lineRule="exact"/>
        <w:ind w:left="568"/>
        <w:jc w:val="left"/>
      </w:pPr>
      <w:r>
        <w:rPr>
          <w:spacing w:val="-2"/>
        </w:rPr>
        <w:t>Литература:</w:t>
      </w:r>
    </w:p>
    <w:p w14:paraId="123334F0" w14:textId="77777777" w:rsidR="00103674" w:rsidRDefault="00000000">
      <w:pPr>
        <w:pStyle w:val="a5"/>
        <w:numPr>
          <w:ilvl w:val="0"/>
          <w:numId w:val="200"/>
        </w:numPr>
        <w:tabs>
          <w:tab w:val="left" w:pos="728"/>
        </w:tabs>
        <w:jc w:val="left"/>
        <w:rPr>
          <w:sz w:val="16"/>
        </w:rPr>
      </w:pPr>
      <w:r>
        <w:rPr>
          <w:sz w:val="16"/>
        </w:rPr>
        <w:t>Егер</w:t>
      </w:r>
      <w:r>
        <w:rPr>
          <w:spacing w:val="-5"/>
          <w:sz w:val="16"/>
        </w:rPr>
        <w:t xml:space="preserve"> </w:t>
      </w:r>
      <w:r>
        <w:rPr>
          <w:sz w:val="16"/>
        </w:rPr>
        <w:t>С.М.,</w:t>
      </w:r>
      <w:r>
        <w:rPr>
          <w:spacing w:val="-3"/>
          <w:sz w:val="16"/>
        </w:rPr>
        <w:t xml:space="preserve"> </w:t>
      </w:r>
      <w:r>
        <w:rPr>
          <w:sz w:val="16"/>
        </w:rPr>
        <w:t>Мишин</w:t>
      </w:r>
      <w:r>
        <w:rPr>
          <w:spacing w:val="-3"/>
          <w:sz w:val="16"/>
        </w:rPr>
        <w:t xml:space="preserve"> </w:t>
      </w:r>
      <w:r>
        <w:rPr>
          <w:sz w:val="16"/>
        </w:rPr>
        <w:t>В.Ф.,</w:t>
      </w:r>
      <w:r>
        <w:rPr>
          <w:spacing w:val="-3"/>
          <w:sz w:val="16"/>
        </w:rPr>
        <w:t xml:space="preserve"> </w:t>
      </w:r>
      <w:r>
        <w:rPr>
          <w:sz w:val="16"/>
        </w:rPr>
        <w:t>Лисейцев</w:t>
      </w:r>
      <w:r>
        <w:rPr>
          <w:spacing w:val="-4"/>
          <w:sz w:val="16"/>
        </w:rPr>
        <w:t xml:space="preserve"> </w:t>
      </w:r>
      <w:r>
        <w:rPr>
          <w:sz w:val="16"/>
        </w:rPr>
        <w:t>Н.К.</w:t>
      </w:r>
      <w:r>
        <w:rPr>
          <w:spacing w:val="-2"/>
          <w:sz w:val="16"/>
        </w:rPr>
        <w:t xml:space="preserve"> </w:t>
      </w:r>
      <w:r>
        <w:rPr>
          <w:sz w:val="16"/>
        </w:rPr>
        <w:t>«Проектирование</w:t>
      </w:r>
      <w:r>
        <w:rPr>
          <w:spacing w:val="-5"/>
          <w:sz w:val="16"/>
        </w:rPr>
        <w:t xml:space="preserve"> </w:t>
      </w:r>
      <w:r>
        <w:rPr>
          <w:sz w:val="16"/>
        </w:rPr>
        <w:t>самолетов</w:t>
      </w:r>
      <w:r>
        <w:rPr>
          <w:spacing w:val="-3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вузов»,</w:t>
      </w:r>
      <w:r>
        <w:rPr>
          <w:spacing w:val="-3"/>
          <w:sz w:val="16"/>
        </w:rPr>
        <w:t xml:space="preserve"> </w:t>
      </w:r>
      <w:r>
        <w:rPr>
          <w:sz w:val="16"/>
        </w:rPr>
        <w:t>2005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г.</w:t>
      </w:r>
    </w:p>
    <w:p w14:paraId="1709F40E" w14:textId="77777777" w:rsidR="00103674" w:rsidRDefault="00000000">
      <w:pPr>
        <w:pStyle w:val="a5"/>
        <w:numPr>
          <w:ilvl w:val="0"/>
          <w:numId w:val="200"/>
        </w:numPr>
        <w:tabs>
          <w:tab w:val="left" w:pos="556"/>
        </w:tabs>
        <w:spacing w:before="66"/>
        <w:ind w:left="142" w:right="429" w:firstLine="140"/>
        <w:jc w:val="both"/>
        <w:rPr>
          <w:sz w:val="16"/>
        </w:rPr>
      </w:pPr>
      <w:r>
        <w:rPr>
          <w:sz w:val="16"/>
        </w:rPr>
        <w:t>О.А. Немчинов, О.М. Жуков, «Авиатранспортный маркетинг: экономическая</w:t>
      </w:r>
      <w:r>
        <w:rPr>
          <w:spacing w:val="40"/>
          <w:sz w:val="16"/>
        </w:rPr>
        <w:t xml:space="preserve"> </w:t>
      </w:r>
      <w:r>
        <w:rPr>
          <w:sz w:val="16"/>
        </w:rPr>
        <w:t>эффективность эксплуатационной деятельности авиакомпании», 2018 г.</w:t>
      </w:r>
    </w:p>
    <w:p w14:paraId="73E48218" w14:textId="77777777" w:rsidR="00103674" w:rsidRDefault="00000000">
      <w:pPr>
        <w:pStyle w:val="a5"/>
        <w:numPr>
          <w:ilvl w:val="0"/>
          <w:numId w:val="200"/>
        </w:numPr>
        <w:tabs>
          <w:tab w:val="left" w:pos="400"/>
        </w:tabs>
        <w:spacing w:before="2"/>
        <w:ind w:left="142" w:right="418" w:firstLine="140"/>
        <w:jc w:val="both"/>
        <w:rPr>
          <w:sz w:val="16"/>
        </w:rPr>
      </w:pPr>
      <w:r>
        <w:rPr>
          <w:sz w:val="16"/>
        </w:rPr>
        <w:t>Бублик Н.Д., Чувилин Д.В., Шафиков Г.А. Анализ возможностей и практики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использования беспилотных транспортных систем в региональных авиационных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грузоперевозках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10"/>
          <w:sz w:val="16"/>
        </w:rPr>
        <w:t xml:space="preserve"> </w:t>
      </w:r>
      <w:r>
        <w:rPr>
          <w:sz w:val="16"/>
        </w:rPr>
        <w:t>Евразийской</w:t>
      </w:r>
      <w:r>
        <w:rPr>
          <w:spacing w:val="-10"/>
          <w:sz w:val="16"/>
        </w:rPr>
        <w:t xml:space="preserve"> </w:t>
      </w:r>
      <w:r>
        <w:rPr>
          <w:sz w:val="16"/>
        </w:rPr>
        <w:t>науки,</w:t>
      </w:r>
      <w:r>
        <w:rPr>
          <w:spacing w:val="-10"/>
          <w:sz w:val="16"/>
        </w:rPr>
        <w:t xml:space="preserve"> </w:t>
      </w:r>
      <w:r>
        <w:rPr>
          <w:sz w:val="16"/>
        </w:rPr>
        <w:t>2018</w:t>
      </w:r>
      <w:r>
        <w:rPr>
          <w:spacing w:val="-10"/>
          <w:sz w:val="16"/>
        </w:rPr>
        <w:t xml:space="preserve"> </w:t>
      </w:r>
      <w:r>
        <w:rPr>
          <w:sz w:val="16"/>
        </w:rPr>
        <w:t>№2,</w:t>
      </w:r>
      <w:r>
        <w:rPr>
          <w:spacing w:val="-10"/>
          <w:sz w:val="16"/>
        </w:rPr>
        <w:t xml:space="preserve"> </w:t>
      </w:r>
      <w:r>
        <w:rPr>
          <w:sz w:val="16"/>
        </w:rPr>
        <w:t>https://esj.today/PDF/09ECVN218.pdf</w:t>
      </w:r>
      <w:r>
        <w:rPr>
          <w:spacing w:val="40"/>
          <w:sz w:val="16"/>
        </w:rPr>
        <w:t xml:space="preserve"> </w:t>
      </w:r>
      <w:r>
        <w:rPr>
          <w:sz w:val="16"/>
        </w:rPr>
        <w:t>(доступ свободный). Загл. с экрана. Яз. рус., англ. DOI: 10.15862/09ECVN218.</w:t>
      </w:r>
    </w:p>
    <w:p w14:paraId="205FB7B9" w14:textId="77777777" w:rsidR="00103674" w:rsidRDefault="00000000">
      <w:pPr>
        <w:pStyle w:val="a5"/>
        <w:numPr>
          <w:ilvl w:val="0"/>
          <w:numId w:val="200"/>
        </w:numPr>
        <w:tabs>
          <w:tab w:val="left" w:pos="461"/>
        </w:tabs>
        <w:spacing w:before="4"/>
        <w:ind w:left="142" w:right="433" w:firstLine="140"/>
        <w:jc w:val="both"/>
        <w:rPr>
          <w:sz w:val="16"/>
        </w:rPr>
      </w:pPr>
      <w:r>
        <w:rPr>
          <w:sz w:val="16"/>
        </w:rPr>
        <w:t>Карпов А.Е., Клочков В.В. «Инновационные транспортные системы как основа новой</w:t>
      </w:r>
      <w:r>
        <w:rPr>
          <w:spacing w:val="40"/>
          <w:sz w:val="16"/>
        </w:rPr>
        <w:t xml:space="preserve"> </w:t>
      </w:r>
      <w:r>
        <w:rPr>
          <w:sz w:val="16"/>
        </w:rPr>
        <w:t>пространственной организации экономики Сибири и Дальнего Востока»</w:t>
      </w:r>
    </w:p>
    <w:p w14:paraId="7D31C3F3" w14:textId="77777777" w:rsidR="00C4602B" w:rsidRDefault="00C4602B" w:rsidP="00C4602B">
      <w:pPr>
        <w:pStyle w:val="2"/>
        <w:spacing w:before="203"/>
        <w:ind w:right="217"/>
        <w:jc w:val="both"/>
      </w:pPr>
      <w:bookmarkStart w:id="0" w:name="Направление_№3__«Силовые_и_энергетически"/>
      <w:bookmarkStart w:id="1" w:name="_bookmark2"/>
      <w:bookmarkEnd w:id="0"/>
      <w:bookmarkEnd w:id="1"/>
    </w:p>
    <w:p w14:paraId="29DB126D" w14:textId="0C859F02" w:rsidR="00103674" w:rsidRDefault="00000000">
      <w:pPr>
        <w:pStyle w:val="2"/>
        <w:spacing w:before="203"/>
        <w:ind w:left="2689" w:right="217" w:hanging="2187"/>
        <w:jc w:val="both"/>
      </w:pPr>
      <w:r>
        <w:t>Исследование</w:t>
      </w:r>
      <w:r>
        <w:rPr>
          <w:spacing w:val="-9"/>
        </w:rPr>
        <w:t xml:space="preserve"> </w:t>
      </w:r>
      <w:r>
        <w:t>режима</w:t>
      </w:r>
      <w:r>
        <w:rPr>
          <w:spacing w:val="-7"/>
        </w:rPr>
        <w:t xml:space="preserve"> </w:t>
      </w:r>
      <w:r>
        <w:t>неэлектрического</w:t>
      </w:r>
      <w:r>
        <w:rPr>
          <w:spacing w:val="-7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ионным</w:t>
      </w:r>
      <w:r>
        <w:rPr>
          <w:spacing w:val="-7"/>
        </w:rPr>
        <w:t xml:space="preserve"> </w:t>
      </w:r>
      <w:r>
        <w:t>слоем</w:t>
      </w:r>
      <w:r>
        <w:rPr>
          <w:spacing w:val="-7"/>
        </w:rPr>
        <w:t xml:space="preserve"> </w:t>
      </w:r>
      <w:r>
        <w:t>высоковольтного</w:t>
      </w:r>
      <w:r>
        <w:rPr>
          <w:spacing w:val="40"/>
        </w:rPr>
        <w:t xml:space="preserve"> </w:t>
      </w:r>
      <w:r>
        <w:t>термоэмиссионного</w:t>
      </w:r>
      <w:r>
        <w:rPr>
          <w:spacing w:val="-1"/>
        </w:rPr>
        <w:t xml:space="preserve"> </w:t>
      </w:r>
      <w:r>
        <w:t>диода</w:t>
      </w:r>
    </w:p>
    <w:p w14:paraId="545EAA73" w14:textId="77777777" w:rsidR="00103674" w:rsidRDefault="00000000">
      <w:pPr>
        <w:pStyle w:val="a3"/>
        <w:spacing w:before="2"/>
        <w:ind w:left="2083" w:right="1794" w:firstLine="40"/>
      </w:pPr>
      <w:r>
        <w:rPr>
          <w:vertAlign w:val="superscript"/>
        </w:rPr>
        <w:t>1</w:t>
      </w:r>
      <w:r>
        <w:t xml:space="preserve">Акатьев И.Д., </w:t>
      </w:r>
      <w:r>
        <w:rPr>
          <w:vertAlign w:val="superscript"/>
        </w:rPr>
        <w:t>2</w:t>
      </w:r>
      <w:r>
        <w:t xml:space="preserve">Яшин М.С., </w:t>
      </w:r>
      <w:r>
        <w:rPr>
          <w:vertAlign w:val="superscript"/>
        </w:rPr>
        <w:t>1</w:t>
      </w:r>
      <w:r>
        <w:t>Онуфриев В.В.</w:t>
      </w:r>
      <w:r>
        <w:rPr>
          <w:spacing w:val="40"/>
        </w:rPr>
        <w:t xml:space="preserve"> </w:t>
      </w:r>
      <w:r>
        <w:rPr>
          <w:vertAlign w:val="superscript"/>
        </w:rPr>
        <w:t>1</w:t>
      </w:r>
      <w:r>
        <w:t>МГТУ им. Н.Э. Баумана, г. Москва, Россия</w:t>
      </w:r>
      <w:r>
        <w:rPr>
          <w:spacing w:val="40"/>
        </w:rPr>
        <w:t xml:space="preserve"> </w:t>
      </w:r>
      <w:r>
        <w:rPr>
          <w:vertAlign w:val="superscript"/>
        </w:rPr>
        <w:t>2</w:t>
      </w:r>
      <w:r>
        <w:t>АО</w:t>
      </w:r>
      <w:r>
        <w:rPr>
          <w:spacing w:val="-2"/>
        </w:rPr>
        <w:t xml:space="preserve"> </w:t>
      </w:r>
      <w:r>
        <w:t>«НИИ</w:t>
      </w:r>
      <w:r>
        <w:rPr>
          <w:spacing w:val="-2"/>
        </w:rPr>
        <w:t xml:space="preserve"> </w:t>
      </w:r>
      <w:r>
        <w:t>НПО</w:t>
      </w:r>
      <w:r>
        <w:rPr>
          <w:spacing w:val="-1"/>
        </w:rPr>
        <w:t xml:space="preserve"> </w:t>
      </w:r>
      <w:r>
        <w:t>«ЛУЧ»,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 xml:space="preserve">Подольск, </w:t>
      </w:r>
      <w:r>
        <w:rPr>
          <w:spacing w:val="-2"/>
        </w:rPr>
        <w:t>Россия</w:t>
      </w:r>
    </w:p>
    <w:p w14:paraId="4EBDE939" w14:textId="77777777" w:rsidR="00103674" w:rsidRDefault="00000000">
      <w:pPr>
        <w:pStyle w:val="a3"/>
        <w:spacing w:before="3"/>
        <w:ind w:right="134" w:firstLine="140"/>
      </w:pPr>
      <w:r>
        <w:t>В настоящее время ведется активная проектная проработка перспективных</w:t>
      </w:r>
      <w:r>
        <w:rPr>
          <w:spacing w:val="40"/>
        </w:rPr>
        <w:t xml:space="preserve"> </w:t>
      </w:r>
      <w:r>
        <w:t>межорбитальных</w:t>
      </w:r>
      <w:r>
        <w:rPr>
          <w:spacing w:val="-9"/>
        </w:rPr>
        <w:t xml:space="preserve"> </w:t>
      </w:r>
      <w:r>
        <w:t>буксиров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транспортно-энергетических</w:t>
      </w:r>
      <w:r>
        <w:rPr>
          <w:spacing w:val="-9"/>
        </w:rPr>
        <w:t xml:space="preserve"> </w:t>
      </w:r>
      <w:r>
        <w:t>модулей</w:t>
      </w:r>
      <w:r>
        <w:rPr>
          <w:spacing w:val="-10"/>
        </w:rPr>
        <w:t xml:space="preserve"> </w:t>
      </w:r>
      <w:r>
        <w:t>(ТЭМ)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доставки</w:t>
      </w:r>
      <w:r>
        <w:rPr>
          <w:spacing w:val="-10"/>
        </w:rPr>
        <w:t xml:space="preserve"> </w:t>
      </w:r>
      <w:r>
        <w:t>космических</w:t>
      </w:r>
      <w:r>
        <w:rPr>
          <w:spacing w:val="-10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геостационарную</w:t>
      </w:r>
      <w:r>
        <w:rPr>
          <w:spacing w:val="-10"/>
        </w:rPr>
        <w:t xml:space="preserve"> </w:t>
      </w:r>
      <w:r>
        <w:t>орбиту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экспедиций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Луну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Марс.</w:t>
      </w:r>
      <w:r>
        <w:rPr>
          <w:spacing w:val="40"/>
        </w:rPr>
        <w:t xml:space="preserve"> </w:t>
      </w:r>
      <w:r>
        <w:t>Рассматриваемая в качестве источника энергии в ТЭМ энергоустановка на основе ТРП</w:t>
      </w:r>
      <w:r>
        <w:rPr>
          <w:spacing w:val="40"/>
        </w:rPr>
        <w:t xml:space="preserve"> </w:t>
      </w:r>
      <w:r>
        <w:t>является низковольтным источником электроэнергии и требует использования системы</w:t>
      </w:r>
      <w:r>
        <w:rPr>
          <w:spacing w:val="40"/>
        </w:rPr>
        <w:t xml:space="preserve"> </w:t>
      </w:r>
      <w:r>
        <w:t>преобразования тока (СПТ) для питания высоковольтных электроракетных двигателей.</w:t>
      </w:r>
      <w:r>
        <w:rPr>
          <w:spacing w:val="40"/>
        </w:rPr>
        <w:t xml:space="preserve"> </w:t>
      </w:r>
      <w:r>
        <w:t>Одним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СПТ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управляемый</w:t>
      </w:r>
      <w:r>
        <w:rPr>
          <w:spacing w:val="-10"/>
        </w:rPr>
        <w:t xml:space="preserve"> </w:t>
      </w:r>
      <w:r>
        <w:t>термоэмиссионный</w:t>
      </w:r>
      <w:r>
        <w:rPr>
          <w:spacing w:val="-10"/>
        </w:rPr>
        <w:t xml:space="preserve"> </w:t>
      </w:r>
      <w:r>
        <w:t>вентиль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электрическим</w:t>
      </w:r>
      <w:r>
        <w:rPr>
          <w:spacing w:val="40"/>
        </w:rPr>
        <w:t xml:space="preserve"> </w:t>
      </w:r>
      <w:r>
        <w:t>или тепловым управлением [1].</w:t>
      </w:r>
    </w:p>
    <w:p w14:paraId="66A91BAD" w14:textId="77777777" w:rsidR="00103674" w:rsidRDefault="00000000">
      <w:pPr>
        <w:pStyle w:val="a3"/>
        <w:spacing w:before="9"/>
        <w:ind w:right="142" w:firstLine="140"/>
      </w:pPr>
      <w:r>
        <w:t>В данной работе проведено исследование режима неэлектрического управления ионным</w:t>
      </w:r>
      <w:r>
        <w:rPr>
          <w:spacing w:val="40"/>
        </w:rPr>
        <w:t xml:space="preserve"> </w:t>
      </w:r>
      <w:r>
        <w:t>слоем высоковольтного термоэмиссионного диода. Исследование основывается на решении</w:t>
      </w:r>
      <w:r>
        <w:rPr>
          <w:spacing w:val="40"/>
        </w:rPr>
        <w:t xml:space="preserve"> </w:t>
      </w:r>
      <w:r>
        <w:t>системы одномерных уравнений, описывающих процессы в межэлектродном зазоре</w:t>
      </w:r>
      <w:r>
        <w:rPr>
          <w:spacing w:val="40"/>
        </w:rPr>
        <w:t xml:space="preserve"> </w:t>
      </w:r>
      <w:r>
        <w:t>высоковольтного плазменного термоэмиссионного диода в режиме обратного тока [3, 4].</w:t>
      </w:r>
    </w:p>
    <w:p w14:paraId="0097B23D" w14:textId="77777777" w:rsidR="00103674" w:rsidRDefault="00000000">
      <w:pPr>
        <w:pStyle w:val="a3"/>
        <w:spacing w:before="4"/>
        <w:ind w:right="142" w:firstLine="140"/>
      </w:pPr>
      <w:r>
        <w:t>Неэлектрическое управление ионным слоем высоковольтного термоэмиссионного диода</w:t>
      </w:r>
      <w:r>
        <w:rPr>
          <w:spacing w:val="40"/>
        </w:rPr>
        <w:t xml:space="preserve"> </w:t>
      </w:r>
      <w:r>
        <w:t>осуществляется</w:t>
      </w:r>
      <w:r>
        <w:rPr>
          <w:spacing w:val="-3"/>
        </w:rPr>
        <w:t xml:space="preserve"> </w:t>
      </w:r>
      <w:r>
        <w:t>путем</w:t>
      </w:r>
      <w:r>
        <w:rPr>
          <w:spacing w:val="-6"/>
        </w:rPr>
        <w:t xml:space="preserve"> </w:t>
      </w:r>
      <w:r>
        <w:t>увеличения</w:t>
      </w:r>
      <w:r>
        <w:rPr>
          <w:spacing w:val="-3"/>
        </w:rPr>
        <w:t xml:space="preserve"> </w:t>
      </w:r>
      <w:r>
        <w:t>температуры</w:t>
      </w:r>
      <w:r>
        <w:rPr>
          <w:spacing w:val="-2"/>
        </w:rPr>
        <w:t xml:space="preserve"> </w:t>
      </w:r>
      <w:r>
        <w:t>пара</w:t>
      </w:r>
      <w:r>
        <w:rPr>
          <w:spacing w:val="-2"/>
        </w:rPr>
        <w:t xml:space="preserve"> </w:t>
      </w:r>
      <w:r>
        <w:t>рабочего</w:t>
      </w:r>
      <w:r>
        <w:rPr>
          <w:spacing w:val="-4"/>
        </w:rPr>
        <w:t xml:space="preserve"> </w:t>
      </w:r>
      <w:r>
        <w:t>тела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межэлектродном</w:t>
      </w:r>
      <w:r>
        <w:rPr>
          <w:spacing w:val="-6"/>
        </w:rPr>
        <w:t xml:space="preserve"> </w:t>
      </w:r>
      <w:r>
        <w:t>зазоре</w:t>
      </w:r>
      <w:r>
        <w:rPr>
          <w:spacing w:val="40"/>
        </w:rPr>
        <w:t xml:space="preserve"> </w:t>
      </w:r>
      <w:r>
        <w:t>за счет внесения в слой дополнительной тепловой мощности [5].</w:t>
      </w:r>
    </w:p>
    <w:p w14:paraId="569D8156" w14:textId="77777777" w:rsidR="00103674" w:rsidRDefault="00000000">
      <w:pPr>
        <w:pStyle w:val="a3"/>
        <w:spacing w:before="4"/>
        <w:ind w:right="130" w:firstLine="140"/>
      </w:pPr>
      <w:r>
        <w:t>Используя приведенное в [4] выражение для расчета напряжения зажигания обратного</w:t>
      </w:r>
      <w:r>
        <w:rPr>
          <w:spacing w:val="40"/>
        </w:rPr>
        <w:t xml:space="preserve"> </w:t>
      </w:r>
      <w:r>
        <w:t>дугового разряда (обратный дуговой пробой) в межэлектродном зазоре, определена</w:t>
      </w:r>
      <w:r>
        <w:rPr>
          <w:spacing w:val="40"/>
        </w:rPr>
        <w:t xml:space="preserve"> </w:t>
      </w:r>
      <w:r>
        <w:t>зависимость</w:t>
      </w:r>
      <w:r>
        <w:rPr>
          <w:spacing w:val="-8"/>
        </w:rPr>
        <w:t xml:space="preserve"> </w:t>
      </w:r>
      <w:r>
        <w:t>напряжения</w:t>
      </w:r>
      <w:r>
        <w:rPr>
          <w:spacing w:val="-8"/>
        </w:rPr>
        <w:t xml:space="preserve"> </w:t>
      </w:r>
      <w:r>
        <w:t>зажигания</w:t>
      </w:r>
      <w:r>
        <w:rPr>
          <w:spacing w:val="-8"/>
        </w:rPr>
        <w:t xml:space="preserve"> </w:t>
      </w:r>
      <w:r>
        <w:t>обратного</w:t>
      </w:r>
      <w:r>
        <w:rPr>
          <w:spacing w:val="-4"/>
        </w:rPr>
        <w:t xml:space="preserve"> </w:t>
      </w:r>
      <w:r>
        <w:t>дугового</w:t>
      </w:r>
      <w:r>
        <w:rPr>
          <w:spacing w:val="-9"/>
        </w:rPr>
        <w:t xml:space="preserve"> </w:t>
      </w:r>
      <w:r>
        <w:t>разряда</w:t>
      </w:r>
      <w:r>
        <w:rPr>
          <w:spacing w:val="-10"/>
        </w:rPr>
        <w:t xml:space="preserve"> </w:t>
      </w:r>
      <w:r>
        <w:t>(обратный</w:t>
      </w:r>
      <w:r>
        <w:rPr>
          <w:spacing w:val="-10"/>
        </w:rPr>
        <w:t xml:space="preserve"> </w:t>
      </w:r>
      <w:r>
        <w:t>дуговой</w:t>
      </w:r>
      <w:r>
        <w:rPr>
          <w:spacing w:val="-10"/>
        </w:rPr>
        <w:t xml:space="preserve"> </w:t>
      </w:r>
      <w:r>
        <w:t>пробой)</w:t>
      </w:r>
      <w:r>
        <w:rPr>
          <w:spacing w:val="-8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зависимости от вносимой тепловой мощности при воздействии на ионный слой –</w:t>
      </w:r>
      <w:r>
        <w:rPr>
          <w:spacing w:val="40"/>
        </w:rPr>
        <w:t xml:space="preserve"> </w:t>
      </w:r>
      <w:r>
        <w:t>управляющая характеристика ионным слоем высоковольтного термоэмиссионного диода.</w:t>
      </w:r>
    </w:p>
    <w:p w14:paraId="73779C67" w14:textId="77777777" w:rsidR="00103674" w:rsidRDefault="00000000">
      <w:pPr>
        <w:pStyle w:val="a3"/>
        <w:spacing w:before="0"/>
        <w:ind w:right="141" w:firstLine="140"/>
      </w:pPr>
      <w:r>
        <w:t>Проведено сравнение результатов расчетного исследования режима управления ионным</w:t>
      </w:r>
      <w:r>
        <w:rPr>
          <w:spacing w:val="40"/>
        </w:rPr>
        <w:t xml:space="preserve"> </w:t>
      </w:r>
      <w:r>
        <w:t>слоем высоковольтного термоэмиссионного диода с результатами экспериментального</w:t>
      </w:r>
      <w:r>
        <w:rPr>
          <w:spacing w:val="40"/>
        </w:rPr>
        <w:t xml:space="preserve"> </w:t>
      </w:r>
      <w:r>
        <w:t>исследования высоковольтного термоэмиссионного вентиля с тепловым управлением [5].</w:t>
      </w:r>
    </w:p>
    <w:p w14:paraId="4EB810C1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0667A757" w14:textId="77777777" w:rsidR="00103674" w:rsidRDefault="00000000">
      <w:pPr>
        <w:pStyle w:val="a5"/>
        <w:numPr>
          <w:ilvl w:val="0"/>
          <w:numId w:val="199"/>
        </w:numPr>
        <w:tabs>
          <w:tab w:val="left" w:pos="772"/>
        </w:tabs>
        <w:ind w:right="136" w:firstLine="140"/>
        <w:rPr>
          <w:sz w:val="16"/>
        </w:rPr>
      </w:pPr>
      <w:r>
        <w:rPr>
          <w:sz w:val="16"/>
        </w:rPr>
        <w:lastRenderedPageBreak/>
        <w:t>Синявский</w:t>
      </w:r>
      <w:r>
        <w:rPr>
          <w:spacing w:val="36"/>
          <w:sz w:val="16"/>
        </w:rPr>
        <w:t xml:space="preserve"> </w:t>
      </w:r>
      <w:r>
        <w:rPr>
          <w:sz w:val="16"/>
        </w:rPr>
        <w:t>В.В.</w:t>
      </w:r>
      <w:r>
        <w:rPr>
          <w:spacing w:val="36"/>
          <w:sz w:val="16"/>
        </w:rPr>
        <w:t xml:space="preserve"> </w:t>
      </w:r>
      <w:r>
        <w:rPr>
          <w:sz w:val="16"/>
        </w:rPr>
        <w:t>Проектные</w:t>
      </w:r>
      <w:r>
        <w:rPr>
          <w:spacing w:val="35"/>
          <w:sz w:val="16"/>
        </w:rPr>
        <w:t xml:space="preserve"> </w:t>
      </w:r>
      <w:r>
        <w:rPr>
          <w:sz w:val="16"/>
        </w:rPr>
        <w:t>исследования</w:t>
      </w:r>
      <w:r>
        <w:rPr>
          <w:spacing w:val="38"/>
          <w:sz w:val="16"/>
        </w:rPr>
        <w:t xml:space="preserve"> </w:t>
      </w:r>
      <w:r>
        <w:rPr>
          <w:sz w:val="16"/>
        </w:rPr>
        <w:t>термоэмиссионных</w:t>
      </w:r>
      <w:r>
        <w:rPr>
          <w:spacing w:val="36"/>
          <w:sz w:val="16"/>
        </w:rPr>
        <w:t xml:space="preserve"> </w:t>
      </w:r>
      <w:r>
        <w:rPr>
          <w:sz w:val="16"/>
        </w:rPr>
        <w:t>ядерно-энергетических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установок,</w:t>
      </w:r>
      <w:r>
        <w:rPr>
          <w:spacing w:val="-7"/>
          <w:sz w:val="16"/>
        </w:rPr>
        <w:t xml:space="preserve"> </w:t>
      </w:r>
      <w:r>
        <w:rPr>
          <w:sz w:val="16"/>
        </w:rPr>
        <w:t>созданных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литий-ниобиевой</w:t>
      </w:r>
      <w:r>
        <w:rPr>
          <w:spacing w:val="-7"/>
          <w:sz w:val="16"/>
        </w:rPr>
        <w:t xml:space="preserve"> </w:t>
      </w:r>
      <w:r>
        <w:rPr>
          <w:sz w:val="16"/>
        </w:rPr>
        <w:t>технологии,</w:t>
      </w:r>
      <w:r>
        <w:rPr>
          <w:spacing w:val="-7"/>
          <w:sz w:val="16"/>
        </w:rPr>
        <w:t xml:space="preserve"> </w:t>
      </w:r>
      <w:r>
        <w:rPr>
          <w:sz w:val="16"/>
        </w:rPr>
        <w:t>электрической</w:t>
      </w:r>
      <w:r>
        <w:rPr>
          <w:spacing w:val="-7"/>
          <w:sz w:val="16"/>
        </w:rPr>
        <w:t xml:space="preserve"> </w:t>
      </w:r>
      <w:r>
        <w:rPr>
          <w:sz w:val="16"/>
        </w:rPr>
        <w:t>мощностью</w:t>
      </w:r>
      <w:r>
        <w:rPr>
          <w:spacing w:val="-7"/>
          <w:sz w:val="16"/>
        </w:rPr>
        <w:t xml:space="preserve"> </w:t>
      </w:r>
      <w:r>
        <w:rPr>
          <w:sz w:val="16"/>
        </w:rPr>
        <w:t>5–10</w:t>
      </w:r>
      <w:r>
        <w:rPr>
          <w:spacing w:val="-10"/>
          <w:sz w:val="16"/>
        </w:rPr>
        <w:t xml:space="preserve"> </w:t>
      </w:r>
      <w:r>
        <w:rPr>
          <w:sz w:val="16"/>
        </w:rPr>
        <w:t>МВт</w:t>
      </w:r>
    </w:p>
    <w:p w14:paraId="518B654F" w14:textId="77777777" w:rsidR="00103674" w:rsidRDefault="00000000">
      <w:pPr>
        <w:pStyle w:val="a3"/>
        <w:spacing w:before="2"/>
        <w:jc w:val="left"/>
      </w:pPr>
      <w:r>
        <w:t>//</w:t>
      </w:r>
      <w:r>
        <w:rPr>
          <w:spacing w:val="-3"/>
        </w:rPr>
        <w:t xml:space="preserve"> </w:t>
      </w:r>
      <w:r>
        <w:t>Космическая</w:t>
      </w:r>
      <w:r>
        <w:rPr>
          <w:spacing w:val="-1"/>
        </w:rPr>
        <w:t xml:space="preserve"> </w:t>
      </w:r>
      <w:r>
        <w:t>техника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технологии.</w:t>
      </w:r>
      <w:r>
        <w:rPr>
          <w:spacing w:val="-2"/>
        </w:rPr>
        <w:t xml:space="preserve"> </w:t>
      </w:r>
      <w:r>
        <w:t>Королёв.</w:t>
      </w:r>
      <w:r>
        <w:rPr>
          <w:spacing w:val="-2"/>
        </w:rPr>
        <w:t xml:space="preserve"> </w:t>
      </w:r>
      <w:r>
        <w:t>2016.</w:t>
      </w:r>
      <w:r>
        <w:rPr>
          <w:spacing w:val="-2"/>
        </w:rPr>
        <w:t xml:space="preserve"> </w:t>
      </w:r>
      <w:r>
        <w:t>№.</w:t>
      </w:r>
      <w:r>
        <w:rPr>
          <w:spacing w:val="-2"/>
        </w:rPr>
        <w:t xml:space="preserve"> </w:t>
      </w:r>
      <w:r>
        <w:t>4(15).</w:t>
      </w:r>
      <w:r>
        <w:rPr>
          <w:spacing w:val="-2"/>
        </w:rPr>
        <w:t xml:space="preserve"> </w:t>
      </w:r>
      <w:r>
        <w:t>С.</w:t>
      </w:r>
      <w:r>
        <w:rPr>
          <w:spacing w:val="-2"/>
        </w:rPr>
        <w:t xml:space="preserve"> 31–42.</w:t>
      </w:r>
    </w:p>
    <w:p w14:paraId="6BBA6415" w14:textId="77777777" w:rsidR="00103674" w:rsidRDefault="00000000">
      <w:pPr>
        <w:pStyle w:val="a5"/>
        <w:numPr>
          <w:ilvl w:val="0"/>
          <w:numId w:val="199"/>
        </w:numPr>
        <w:tabs>
          <w:tab w:val="left" w:pos="812"/>
        </w:tabs>
        <w:ind w:right="143" w:firstLine="140"/>
        <w:jc w:val="both"/>
        <w:rPr>
          <w:sz w:val="16"/>
        </w:rPr>
      </w:pPr>
      <w:r>
        <w:rPr>
          <w:sz w:val="16"/>
        </w:rPr>
        <w:t>Онуфриева Е.В., Алиев И.Н., Онуфриев В.В., Синявский В.В. Энергетические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характеристики высокотемпературных плазменных вентилей систем преобразования тока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энергодвигательных установок // Известия Российской академии наук.</w:t>
      </w:r>
      <w:r>
        <w:rPr>
          <w:spacing w:val="40"/>
          <w:sz w:val="16"/>
        </w:rPr>
        <w:t xml:space="preserve"> </w:t>
      </w:r>
      <w:r>
        <w:rPr>
          <w:sz w:val="16"/>
        </w:rPr>
        <w:t>Энергетика. 2016. № 3. С. 127–140.</w:t>
      </w:r>
    </w:p>
    <w:p w14:paraId="689E7868" w14:textId="77777777" w:rsidR="00103674" w:rsidRDefault="00000000">
      <w:pPr>
        <w:pStyle w:val="a5"/>
        <w:numPr>
          <w:ilvl w:val="0"/>
          <w:numId w:val="199"/>
        </w:numPr>
        <w:tabs>
          <w:tab w:val="left" w:pos="722"/>
        </w:tabs>
        <w:spacing w:before="5"/>
        <w:ind w:right="141" w:firstLine="140"/>
        <w:jc w:val="both"/>
        <w:rPr>
          <w:sz w:val="16"/>
        </w:rPr>
      </w:pPr>
      <w:r>
        <w:rPr>
          <w:sz w:val="16"/>
        </w:rPr>
        <w:t>Онуфриева</w:t>
      </w:r>
      <w:r>
        <w:rPr>
          <w:spacing w:val="-10"/>
          <w:sz w:val="16"/>
        </w:rPr>
        <w:t xml:space="preserve"> </w:t>
      </w:r>
      <w:r>
        <w:rPr>
          <w:sz w:val="16"/>
        </w:rPr>
        <w:t>Е.В.,</w:t>
      </w:r>
      <w:r>
        <w:rPr>
          <w:spacing w:val="-8"/>
          <w:sz w:val="16"/>
        </w:rPr>
        <w:t xml:space="preserve"> </w:t>
      </w:r>
      <w:r>
        <w:rPr>
          <w:sz w:val="16"/>
        </w:rPr>
        <w:t>Онуфриев</w:t>
      </w:r>
      <w:r>
        <w:rPr>
          <w:spacing w:val="-9"/>
          <w:sz w:val="16"/>
        </w:rPr>
        <w:t xml:space="preserve"> </w:t>
      </w:r>
      <w:r>
        <w:rPr>
          <w:sz w:val="16"/>
        </w:rPr>
        <w:t>В.В.,</w:t>
      </w:r>
      <w:r>
        <w:rPr>
          <w:spacing w:val="-8"/>
          <w:sz w:val="16"/>
        </w:rPr>
        <w:t xml:space="preserve"> </w:t>
      </w:r>
      <w:r>
        <w:rPr>
          <w:sz w:val="16"/>
        </w:rPr>
        <w:t>Гришин</w:t>
      </w:r>
      <w:r>
        <w:rPr>
          <w:spacing w:val="-9"/>
          <w:sz w:val="16"/>
        </w:rPr>
        <w:t xml:space="preserve"> </w:t>
      </w:r>
      <w:r>
        <w:rPr>
          <w:sz w:val="16"/>
        </w:rPr>
        <w:t>Ю.М.,</w:t>
      </w:r>
      <w:r>
        <w:rPr>
          <w:spacing w:val="-8"/>
          <w:sz w:val="16"/>
        </w:rPr>
        <w:t xml:space="preserve"> </w:t>
      </w:r>
      <w:r>
        <w:rPr>
          <w:sz w:val="16"/>
        </w:rPr>
        <w:t>Сидняев</w:t>
      </w:r>
      <w:r>
        <w:rPr>
          <w:spacing w:val="-9"/>
          <w:sz w:val="16"/>
        </w:rPr>
        <w:t xml:space="preserve"> </w:t>
      </w:r>
      <w:r>
        <w:rPr>
          <w:sz w:val="16"/>
        </w:rPr>
        <w:t>Н.И.,</w:t>
      </w:r>
      <w:r>
        <w:rPr>
          <w:spacing w:val="-8"/>
          <w:sz w:val="16"/>
        </w:rPr>
        <w:t xml:space="preserve"> </w:t>
      </w:r>
      <w:r>
        <w:rPr>
          <w:sz w:val="16"/>
        </w:rPr>
        <w:t>Синявский</w:t>
      </w:r>
      <w:r>
        <w:rPr>
          <w:spacing w:val="-9"/>
          <w:sz w:val="16"/>
        </w:rPr>
        <w:t xml:space="preserve"> </w:t>
      </w:r>
      <w:r>
        <w:rPr>
          <w:sz w:val="16"/>
        </w:rPr>
        <w:t>В.В.,</w:t>
      </w:r>
      <w:r>
        <w:rPr>
          <w:spacing w:val="-3"/>
          <w:sz w:val="16"/>
        </w:rPr>
        <w:t xml:space="preserve"> </w:t>
      </w:r>
      <w:r>
        <w:rPr>
          <w:sz w:val="16"/>
        </w:rPr>
        <w:t>Ивашкин</w:t>
      </w:r>
      <w:r>
        <w:rPr>
          <w:spacing w:val="40"/>
          <w:sz w:val="16"/>
        </w:rPr>
        <w:t xml:space="preserve"> </w:t>
      </w:r>
      <w:r>
        <w:rPr>
          <w:sz w:val="16"/>
        </w:rPr>
        <w:t>А.Б. О расчете характеристик разряда в</w:t>
      </w:r>
      <w:r>
        <w:rPr>
          <w:spacing w:val="-10"/>
          <w:sz w:val="16"/>
        </w:rPr>
        <w:t xml:space="preserve"> </w:t>
      </w:r>
      <w:r>
        <w:rPr>
          <w:sz w:val="16"/>
        </w:rPr>
        <w:t>высоковольтном плазменном термоэмиссионном</w:t>
      </w:r>
      <w:r>
        <w:rPr>
          <w:spacing w:val="40"/>
          <w:sz w:val="16"/>
        </w:rPr>
        <w:t xml:space="preserve"> </w:t>
      </w:r>
      <w:r>
        <w:rPr>
          <w:sz w:val="16"/>
        </w:rPr>
        <w:t>диоде в</w:t>
      </w:r>
      <w:r>
        <w:rPr>
          <w:spacing w:val="-11"/>
          <w:sz w:val="16"/>
        </w:rPr>
        <w:t xml:space="preserve"> </w:t>
      </w:r>
      <w:r>
        <w:rPr>
          <w:sz w:val="16"/>
        </w:rPr>
        <w:t>режиме обратного тока // Известия Российской академии наук. Энергетика. 2017. №</w:t>
      </w:r>
    </w:p>
    <w:p w14:paraId="227E1483" w14:textId="77777777" w:rsidR="00103674" w:rsidRDefault="00000000">
      <w:pPr>
        <w:pStyle w:val="a5"/>
        <w:numPr>
          <w:ilvl w:val="0"/>
          <w:numId w:val="201"/>
        </w:numPr>
        <w:tabs>
          <w:tab w:val="left" w:pos="587"/>
        </w:tabs>
        <w:spacing w:before="4"/>
        <w:ind w:left="587" w:hanging="160"/>
        <w:jc w:val="both"/>
        <w:rPr>
          <w:sz w:val="16"/>
        </w:rPr>
      </w:pPr>
      <w:r>
        <w:rPr>
          <w:sz w:val="16"/>
        </w:rPr>
        <w:t>С.</w:t>
      </w:r>
      <w:r>
        <w:rPr>
          <w:spacing w:val="-2"/>
          <w:sz w:val="16"/>
        </w:rPr>
        <w:t xml:space="preserve"> 87–96.</w:t>
      </w:r>
    </w:p>
    <w:p w14:paraId="59E59A30" w14:textId="77777777" w:rsidR="00103674" w:rsidRDefault="00000000">
      <w:pPr>
        <w:pStyle w:val="a5"/>
        <w:numPr>
          <w:ilvl w:val="0"/>
          <w:numId w:val="199"/>
        </w:numPr>
        <w:tabs>
          <w:tab w:val="left" w:pos="747"/>
        </w:tabs>
        <w:spacing w:before="2" w:line="237" w:lineRule="auto"/>
        <w:ind w:right="138" w:firstLine="140"/>
        <w:jc w:val="both"/>
        <w:rPr>
          <w:sz w:val="16"/>
        </w:rPr>
      </w:pPr>
      <w:r>
        <w:rPr>
          <w:sz w:val="16"/>
        </w:rPr>
        <w:t>Онуфриева Е.В., Онуфриев В.В. К вопросу о расчете напряжения обратного дугового</w:t>
      </w:r>
      <w:r>
        <w:rPr>
          <w:spacing w:val="40"/>
          <w:sz w:val="16"/>
        </w:rPr>
        <w:t xml:space="preserve"> </w:t>
      </w:r>
      <w:r>
        <w:rPr>
          <w:sz w:val="16"/>
        </w:rPr>
        <w:t>пробоя</w:t>
      </w:r>
      <w:r>
        <w:rPr>
          <w:spacing w:val="-10"/>
          <w:sz w:val="16"/>
        </w:rPr>
        <w:t xml:space="preserve"> </w:t>
      </w:r>
      <w:r>
        <w:rPr>
          <w:sz w:val="16"/>
        </w:rPr>
        <w:t>высоковольтного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термоэмиссионного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диода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его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предельной</w:t>
      </w:r>
      <w:r>
        <w:rPr>
          <w:spacing w:val="-10"/>
          <w:sz w:val="16"/>
        </w:rPr>
        <w:t xml:space="preserve"> </w:t>
      </w:r>
      <w:r>
        <w:rPr>
          <w:sz w:val="16"/>
        </w:rPr>
        <w:t>удельной</w:t>
      </w:r>
      <w:r>
        <w:rPr>
          <w:spacing w:val="-10"/>
          <w:sz w:val="16"/>
        </w:rPr>
        <w:t xml:space="preserve"> </w:t>
      </w:r>
      <w:r>
        <w:rPr>
          <w:sz w:val="16"/>
        </w:rPr>
        <w:t>электрической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мощности // Известия Российской академии наук. Энергетика. 2023. № 2. С. 46–57.</w:t>
      </w:r>
    </w:p>
    <w:p w14:paraId="585910E8" w14:textId="77777777" w:rsidR="00103674" w:rsidRDefault="00000000">
      <w:pPr>
        <w:pStyle w:val="a5"/>
        <w:numPr>
          <w:ilvl w:val="0"/>
          <w:numId w:val="199"/>
        </w:numPr>
        <w:tabs>
          <w:tab w:val="left" w:pos="827"/>
        </w:tabs>
        <w:spacing w:before="2"/>
        <w:ind w:right="145" w:firstLine="140"/>
        <w:jc w:val="both"/>
        <w:rPr>
          <w:sz w:val="16"/>
        </w:rPr>
      </w:pPr>
      <w:r>
        <w:rPr>
          <w:sz w:val="16"/>
        </w:rPr>
        <w:t>Онуфриев В.В., Синявский В.В. Результаты экспериментального исследования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высоковольтного термоэмиссионного вентиля с тепловым управлением // Известия</w:t>
      </w:r>
      <w:r>
        <w:rPr>
          <w:spacing w:val="40"/>
          <w:sz w:val="16"/>
        </w:rPr>
        <w:t xml:space="preserve"> </w:t>
      </w:r>
      <w:r>
        <w:rPr>
          <w:sz w:val="16"/>
        </w:rPr>
        <w:t>Российской академии наук. Энергетика. 2009. № 1. С. 36–42.</w:t>
      </w:r>
    </w:p>
    <w:p w14:paraId="19F10563" w14:textId="77777777" w:rsidR="00C4602B" w:rsidRDefault="00C4602B" w:rsidP="00C4602B">
      <w:pPr>
        <w:pStyle w:val="2"/>
        <w:spacing w:before="66"/>
        <w:ind w:right="542"/>
        <w:jc w:val="left"/>
      </w:pPr>
    </w:p>
    <w:p w14:paraId="1DBA33FA" w14:textId="7F206C8B" w:rsidR="00103674" w:rsidRDefault="00000000">
      <w:pPr>
        <w:pStyle w:val="2"/>
        <w:spacing w:before="66"/>
        <w:ind w:left="252" w:right="542"/>
      </w:pPr>
      <w:r>
        <w:t>Выбор</w:t>
      </w:r>
      <w:r>
        <w:rPr>
          <w:spacing w:val="-5"/>
        </w:rPr>
        <w:t xml:space="preserve"> </w:t>
      </w:r>
      <w:r>
        <w:t>средств</w:t>
      </w:r>
      <w:r>
        <w:rPr>
          <w:spacing w:val="-7"/>
        </w:rPr>
        <w:t xml:space="preserve"> </w:t>
      </w:r>
      <w:r>
        <w:t>измерений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обеспечения</w:t>
      </w:r>
      <w:r>
        <w:rPr>
          <w:spacing w:val="-3"/>
        </w:rPr>
        <w:t xml:space="preserve"> </w:t>
      </w:r>
      <w:r>
        <w:t>испытаний</w:t>
      </w:r>
      <w:r>
        <w:rPr>
          <w:spacing w:val="-8"/>
        </w:rPr>
        <w:t xml:space="preserve"> </w:t>
      </w:r>
      <w:r>
        <w:t>газотурбинных</w:t>
      </w:r>
      <w:r>
        <w:rPr>
          <w:spacing w:val="-5"/>
        </w:rPr>
        <w:t xml:space="preserve"> </w:t>
      </w:r>
      <w:r>
        <w:t>двигателей</w:t>
      </w:r>
      <w:r>
        <w:rPr>
          <w:spacing w:val="-8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воздействие вулканического облака</w:t>
      </w:r>
    </w:p>
    <w:p w14:paraId="0B68BB31" w14:textId="77777777" w:rsidR="00103674" w:rsidRDefault="00000000">
      <w:pPr>
        <w:pStyle w:val="a3"/>
        <w:spacing w:before="2"/>
        <w:ind w:left="0" w:right="283"/>
        <w:jc w:val="center"/>
      </w:pPr>
      <w:r>
        <w:rPr>
          <w:vertAlign w:val="superscript"/>
        </w:rPr>
        <w:t>1</w:t>
      </w:r>
      <w:r>
        <w:t>Акутина</w:t>
      </w:r>
      <w:r>
        <w:rPr>
          <w:spacing w:val="-6"/>
        </w:rPr>
        <w:t xml:space="preserve"> </w:t>
      </w:r>
      <w:r>
        <w:t>М.М.,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Алексеев</w:t>
      </w:r>
      <w:r>
        <w:rPr>
          <w:spacing w:val="-3"/>
        </w:rPr>
        <w:t xml:space="preserve"> </w:t>
      </w:r>
      <w:r>
        <w:rPr>
          <w:spacing w:val="-4"/>
        </w:rPr>
        <w:t>С.И.</w:t>
      </w:r>
    </w:p>
    <w:p w14:paraId="4BE1F136" w14:textId="77777777" w:rsidR="00103674" w:rsidRDefault="00000000">
      <w:pPr>
        <w:pStyle w:val="a3"/>
        <w:ind w:left="0" w:right="280"/>
        <w:jc w:val="center"/>
      </w:pPr>
      <w:r>
        <w:rPr>
          <w:vertAlign w:val="superscript"/>
        </w:rPr>
        <w:t>1</w:t>
      </w:r>
      <w:r>
        <w:t>ФАУ</w:t>
      </w:r>
      <w:r>
        <w:rPr>
          <w:spacing w:val="-2"/>
        </w:rPr>
        <w:t xml:space="preserve"> </w:t>
      </w:r>
      <w:r>
        <w:t>«ЦИАМ</w:t>
      </w:r>
      <w:r>
        <w:rPr>
          <w:spacing w:val="-5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П.И.</w:t>
      </w:r>
      <w:r>
        <w:rPr>
          <w:spacing w:val="2"/>
        </w:rPr>
        <w:t xml:space="preserve"> </w:t>
      </w:r>
      <w:r>
        <w:t>Баранова»,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АО</w:t>
      </w:r>
      <w:r>
        <w:rPr>
          <w:spacing w:val="-2"/>
        </w:rPr>
        <w:t xml:space="preserve"> </w:t>
      </w:r>
      <w:r>
        <w:t>«РТ-ТЕХПРИЕМКА»,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5EF771D" w14:textId="77777777" w:rsidR="00103674" w:rsidRDefault="00000000">
      <w:pPr>
        <w:pStyle w:val="a3"/>
        <w:ind w:left="142" w:firstLine="140"/>
        <w:jc w:val="left"/>
      </w:pPr>
      <w:r>
        <w:t>При</w:t>
      </w:r>
      <w:r>
        <w:rPr>
          <w:spacing w:val="-7"/>
        </w:rPr>
        <w:t xml:space="preserve"> </w:t>
      </w:r>
      <w:r>
        <w:t>проникновении</w:t>
      </w:r>
      <w:r>
        <w:rPr>
          <w:spacing w:val="-7"/>
        </w:rPr>
        <w:t xml:space="preserve"> </w:t>
      </w:r>
      <w:r>
        <w:t>вулканического</w:t>
      </w:r>
      <w:r>
        <w:rPr>
          <w:spacing w:val="-6"/>
        </w:rPr>
        <w:t xml:space="preserve"> </w:t>
      </w:r>
      <w:r>
        <w:t>пепла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газовоздушный</w:t>
      </w:r>
      <w:r>
        <w:rPr>
          <w:spacing w:val="-7"/>
        </w:rPr>
        <w:t xml:space="preserve"> </w:t>
      </w:r>
      <w:r>
        <w:t>тракт</w:t>
      </w:r>
      <w:r>
        <w:rPr>
          <w:spacing w:val="-6"/>
        </w:rPr>
        <w:t xml:space="preserve"> </w:t>
      </w:r>
      <w:r>
        <w:t>авиационного</w:t>
      </w:r>
      <w:r>
        <w:rPr>
          <w:spacing w:val="-6"/>
        </w:rPr>
        <w:t xml:space="preserve"> </w:t>
      </w:r>
      <w:r>
        <w:t>двигателя</w:t>
      </w:r>
      <w:r>
        <w:rPr>
          <w:spacing w:val="40"/>
        </w:rPr>
        <w:t xml:space="preserve"> </w:t>
      </w:r>
      <w:r>
        <w:t>различного объёма могут возникнуть следующие негативные последствия:</w:t>
      </w:r>
    </w:p>
    <w:p w14:paraId="3EB96CDA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2"/>
        <w:ind w:right="433" w:firstLine="140"/>
        <w:jc w:val="left"/>
        <w:rPr>
          <w:sz w:val="16"/>
        </w:rPr>
      </w:pPr>
      <w:r>
        <w:rPr>
          <w:sz w:val="16"/>
        </w:rPr>
        <w:t>Механическое</w:t>
      </w:r>
      <w:r>
        <w:rPr>
          <w:spacing w:val="-12"/>
          <w:sz w:val="16"/>
        </w:rPr>
        <w:t xml:space="preserve"> </w:t>
      </w:r>
      <w:r>
        <w:rPr>
          <w:sz w:val="16"/>
        </w:rPr>
        <w:t>повреждение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1"/>
          <w:sz w:val="16"/>
        </w:rPr>
        <w:t xml:space="preserve"> </w:t>
      </w:r>
      <w:r>
        <w:rPr>
          <w:sz w:val="16"/>
        </w:rPr>
        <w:t>износ</w:t>
      </w:r>
      <w:r>
        <w:rPr>
          <w:spacing w:val="-10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11"/>
          <w:sz w:val="16"/>
        </w:rPr>
        <w:t xml:space="preserve"> </w:t>
      </w:r>
      <w:r>
        <w:rPr>
          <w:sz w:val="16"/>
        </w:rPr>
        <w:t>компрессора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1"/>
          <w:sz w:val="16"/>
        </w:rPr>
        <w:t xml:space="preserve"> </w:t>
      </w:r>
      <w:r>
        <w:rPr>
          <w:sz w:val="16"/>
        </w:rPr>
        <w:t>камеры</w:t>
      </w:r>
      <w:r>
        <w:rPr>
          <w:spacing w:val="-10"/>
          <w:sz w:val="16"/>
        </w:rPr>
        <w:t xml:space="preserve"> </w:t>
      </w:r>
      <w:r>
        <w:rPr>
          <w:sz w:val="16"/>
        </w:rPr>
        <w:t>сгорания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вследствие</w:t>
      </w:r>
      <w:r>
        <w:rPr>
          <w:spacing w:val="40"/>
          <w:sz w:val="16"/>
        </w:rPr>
        <w:t xml:space="preserve"> </w:t>
      </w:r>
      <w:r>
        <w:rPr>
          <w:sz w:val="16"/>
        </w:rPr>
        <w:t>абразивного</w:t>
      </w:r>
      <w:r>
        <w:rPr>
          <w:spacing w:val="-1"/>
          <w:sz w:val="16"/>
        </w:rPr>
        <w:t xml:space="preserve"> </w:t>
      </w:r>
      <w:r>
        <w:rPr>
          <w:sz w:val="16"/>
        </w:rPr>
        <w:t>воздействия.</w:t>
      </w:r>
    </w:p>
    <w:p w14:paraId="6A91AE73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2"/>
        <w:ind w:right="434" w:firstLine="140"/>
        <w:jc w:val="left"/>
        <w:rPr>
          <w:sz w:val="16"/>
        </w:rPr>
      </w:pPr>
      <w:r>
        <w:rPr>
          <w:sz w:val="16"/>
        </w:rPr>
        <w:t>Образование отложений из пепловых частиц на нагретых элементах камеры сгорания и</w:t>
      </w:r>
      <w:r>
        <w:rPr>
          <w:spacing w:val="40"/>
          <w:sz w:val="16"/>
        </w:rPr>
        <w:t xml:space="preserve"> </w:t>
      </w:r>
      <w:r>
        <w:rPr>
          <w:sz w:val="16"/>
        </w:rPr>
        <w:t>лопатках</w:t>
      </w:r>
      <w:r>
        <w:rPr>
          <w:spacing w:val="-1"/>
          <w:sz w:val="16"/>
        </w:rPr>
        <w:t xml:space="preserve"> </w:t>
      </w:r>
      <w:r>
        <w:rPr>
          <w:sz w:val="16"/>
        </w:rPr>
        <w:t>турбины.</w:t>
      </w:r>
    </w:p>
    <w:p w14:paraId="71DE6803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0" w:line="242" w:lineRule="auto"/>
        <w:ind w:right="433" w:firstLine="140"/>
        <w:jc w:val="left"/>
        <w:rPr>
          <w:sz w:val="16"/>
        </w:rPr>
      </w:pPr>
      <w:r>
        <w:rPr>
          <w:sz w:val="16"/>
        </w:rPr>
        <w:t>Нарушение</w:t>
      </w:r>
      <w:r>
        <w:rPr>
          <w:spacing w:val="39"/>
          <w:sz w:val="16"/>
        </w:rPr>
        <w:t xml:space="preserve"> </w:t>
      </w:r>
      <w:r>
        <w:rPr>
          <w:sz w:val="16"/>
        </w:rPr>
        <w:t>функционирования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39"/>
          <w:sz w:val="16"/>
        </w:rPr>
        <w:t xml:space="preserve"> </w:t>
      </w:r>
      <w:r>
        <w:rPr>
          <w:sz w:val="16"/>
        </w:rPr>
        <w:t>охлаждения,</w:t>
      </w:r>
      <w:r>
        <w:rPr>
          <w:spacing w:val="40"/>
          <w:sz w:val="16"/>
        </w:rPr>
        <w:t xml:space="preserve"> </w:t>
      </w:r>
      <w:r>
        <w:rPr>
          <w:sz w:val="16"/>
        </w:rPr>
        <w:t>смазки,</w:t>
      </w:r>
      <w:r>
        <w:rPr>
          <w:spacing w:val="40"/>
          <w:sz w:val="16"/>
        </w:rPr>
        <w:t xml:space="preserve"> </w:t>
      </w:r>
      <w:r>
        <w:rPr>
          <w:sz w:val="16"/>
        </w:rPr>
        <w:t>подачи</w:t>
      </w:r>
      <w:r>
        <w:rPr>
          <w:spacing w:val="40"/>
          <w:sz w:val="16"/>
        </w:rPr>
        <w:t xml:space="preserve"> </w:t>
      </w:r>
      <w:r>
        <w:rPr>
          <w:sz w:val="16"/>
        </w:rPr>
        <w:t>топлива,</w:t>
      </w:r>
      <w:r>
        <w:rPr>
          <w:spacing w:val="40"/>
          <w:sz w:val="16"/>
        </w:rPr>
        <w:t xml:space="preserve"> </w:t>
      </w:r>
      <w:r>
        <w:rPr>
          <w:sz w:val="16"/>
        </w:rPr>
        <w:t>а</w:t>
      </w:r>
      <w:r>
        <w:rPr>
          <w:spacing w:val="39"/>
          <w:sz w:val="16"/>
        </w:rPr>
        <w:t xml:space="preserve"> </w:t>
      </w:r>
      <w:r>
        <w:rPr>
          <w:sz w:val="16"/>
        </w:rPr>
        <w:t>также</w:t>
      </w:r>
      <w:r>
        <w:rPr>
          <w:spacing w:val="40"/>
          <w:sz w:val="16"/>
        </w:rPr>
        <w:t xml:space="preserve"> </w:t>
      </w:r>
      <w:r>
        <w:rPr>
          <w:sz w:val="16"/>
        </w:rPr>
        <w:t>гидравлических и пневматических механизмов [1].</w:t>
      </w:r>
    </w:p>
    <w:p w14:paraId="7C492D0D" w14:textId="77777777" w:rsidR="00103674" w:rsidRDefault="00000000">
      <w:pPr>
        <w:pStyle w:val="a3"/>
        <w:spacing w:before="0"/>
        <w:ind w:left="142" w:right="421" w:firstLine="140"/>
        <w:jc w:val="left"/>
      </w:pPr>
      <w:r>
        <w:t>В</w:t>
      </w:r>
      <w:r>
        <w:rPr>
          <w:spacing w:val="-8"/>
        </w:rPr>
        <w:t xml:space="preserve"> </w:t>
      </w:r>
      <w:r>
        <w:t>процессе</w:t>
      </w:r>
      <w:r>
        <w:rPr>
          <w:spacing w:val="-3"/>
        </w:rPr>
        <w:t xml:space="preserve"> </w:t>
      </w:r>
      <w:r>
        <w:t>опытно-конструкторских</w:t>
      </w:r>
      <w:r>
        <w:rPr>
          <w:spacing w:val="-6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проводятся</w:t>
      </w:r>
      <w:r>
        <w:rPr>
          <w:spacing w:val="-5"/>
        </w:rPr>
        <w:t xml:space="preserve"> </w:t>
      </w:r>
      <w:r>
        <w:t>специальные</w:t>
      </w:r>
      <w:r>
        <w:rPr>
          <w:spacing w:val="-8"/>
        </w:rPr>
        <w:t xml:space="preserve"> </w:t>
      </w:r>
      <w:r>
        <w:t>испытания</w:t>
      </w:r>
      <w:r>
        <w:rPr>
          <w:spacing w:val="-5"/>
        </w:rPr>
        <w:t xml:space="preserve"> </w:t>
      </w:r>
      <w:r>
        <w:t>турбин</w:t>
      </w:r>
      <w:r>
        <w:rPr>
          <w:spacing w:val="-7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оценки их теплового состояния и газодинамической эффективности [2].</w:t>
      </w:r>
    </w:p>
    <w:p w14:paraId="1E525691" w14:textId="77777777" w:rsidR="00103674" w:rsidRDefault="00000000">
      <w:pPr>
        <w:pStyle w:val="a3"/>
        <w:spacing w:before="0"/>
        <w:ind w:left="282"/>
        <w:jc w:val="left"/>
      </w:pPr>
      <w:r>
        <w:t>Для</w:t>
      </w:r>
      <w:r>
        <w:rPr>
          <w:spacing w:val="-3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испытаний</w:t>
      </w:r>
      <w:r>
        <w:rPr>
          <w:spacing w:val="-4"/>
        </w:rPr>
        <w:t xml:space="preserve"> </w:t>
      </w:r>
      <w:r>
        <w:t>требуются</w:t>
      </w:r>
      <w:r>
        <w:rPr>
          <w:spacing w:val="-3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rPr>
          <w:spacing w:val="-2"/>
        </w:rPr>
        <w:t>параметры:</w:t>
      </w:r>
    </w:p>
    <w:p w14:paraId="57CFC27B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0"/>
        <w:ind w:right="424" w:firstLine="140"/>
        <w:rPr>
          <w:sz w:val="16"/>
        </w:rPr>
      </w:pPr>
      <w:r>
        <w:rPr>
          <w:sz w:val="16"/>
        </w:rPr>
        <w:t>Химический состав вулканического пепла: преобладание кремнезёма (более 50%),</w:t>
      </w:r>
      <w:r>
        <w:rPr>
          <w:spacing w:val="40"/>
          <w:sz w:val="16"/>
        </w:rPr>
        <w:t xml:space="preserve"> </w:t>
      </w:r>
      <w:r>
        <w:rPr>
          <w:sz w:val="16"/>
        </w:rPr>
        <w:t>присутствие оксидов алюминия, железа, кальция и натрия. Минеральный состав включает</w:t>
      </w:r>
      <w:r>
        <w:rPr>
          <w:spacing w:val="40"/>
          <w:sz w:val="16"/>
        </w:rPr>
        <w:t xml:space="preserve"> </w:t>
      </w:r>
      <w:r>
        <w:rPr>
          <w:sz w:val="16"/>
        </w:rPr>
        <w:t>вулканическое стекло, плагиоклаз, пироксен, оливин и магнетит [3].</w:t>
      </w:r>
    </w:p>
    <w:p w14:paraId="5864BF4D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3"/>
        <w:ind w:right="416" w:firstLine="140"/>
        <w:rPr>
          <w:sz w:val="16"/>
        </w:rPr>
      </w:pPr>
      <w:r>
        <w:rPr>
          <w:sz w:val="16"/>
        </w:rPr>
        <w:t>Температурные характеристики: начало плавления частиц пепла происходит при</w:t>
      </w:r>
      <w:r>
        <w:rPr>
          <w:spacing w:val="40"/>
          <w:sz w:val="16"/>
        </w:rPr>
        <w:t xml:space="preserve"> </w:t>
      </w:r>
      <w:r>
        <w:rPr>
          <w:sz w:val="16"/>
        </w:rPr>
        <w:t>температуре</w:t>
      </w:r>
      <w:r>
        <w:rPr>
          <w:spacing w:val="-10"/>
          <w:sz w:val="16"/>
        </w:rPr>
        <w:t xml:space="preserve"> </w:t>
      </w:r>
      <w:r>
        <w:rPr>
          <w:sz w:val="16"/>
        </w:rPr>
        <w:t>около</w:t>
      </w:r>
      <w:r>
        <w:rPr>
          <w:spacing w:val="-10"/>
          <w:sz w:val="16"/>
        </w:rPr>
        <w:t xml:space="preserve"> </w:t>
      </w:r>
      <w:r>
        <w:rPr>
          <w:sz w:val="16"/>
        </w:rPr>
        <w:t>900°C,</w:t>
      </w:r>
      <w:r>
        <w:rPr>
          <w:spacing w:val="-10"/>
          <w:sz w:val="16"/>
        </w:rPr>
        <w:t xml:space="preserve"> </w:t>
      </w:r>
      <w:r>
        <w:rPr>
          <w:sz w:val="16"/>
        </w:rPr>
        <w:t>интенсивное</w:t>
      </w:r>
      <w:r>
        <w:rPr>
          <w:spacing w:val="-10"/>
          <w:sz w:val="16"/>
        </w:rPr>
        <w:t xml:space="preserve"> </w:t>
      </w:r>
      <w:r>
        <w:rPr>
          <w:sz w:val="16"/>
        </w:rPr>
        <w:t>плавление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наблюдается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диапазоне</w:t>
      </w:r>
      <w:r>
        <w:rPr>
          <w:spacing w:val="-10"/>
          <w:sz w:val="16"/>
        </w:rPr>
        <w:t xml:space="preserve"> </w:t>
      </w:r>
      <w:r>
        <w:rPr>
          <w:sz w:val="16"/>
        </w:rPr>
        <w:t>1000–1150</w:t>
      </w:r>
      <w:r>
        <w:rPr>
          <w:spacing w:val="-10"/>
          <w:sz w:val="16"/>
        </w:rPr>
        <w:t xml:space="preserve"> </w:t>
      </w:r>
      <w:r>
        <w:rPr>
          <w:sz w:val="16"/>
        </w:rPr>
        <w:t>°C,</w:t>
      </w:r>
      <w:r>
        <w:rPr>
          <w:spacing w:val="-10"/>
          <w:sz w:val="16"/>
        </w:rPr>
        <w:t xml:space="preserve"> </w:t>
      </w:r>
      <w:r>
        <w:rPr>
          <w:sz w:val="16"/>
        </w:rPr>
        <w:t>что</w:t>
      </w:r>
      <w:r>
        <w:rPr>
          <w:spacing w:val="40"/>
          <w:sz w:val="16"/>
        </w:rPr>
        <w:t xml:space="preserve"> </w:t>
      </w:r>
      <w:r>
        <w:rPr>
          <w:sz w:val="16"/>
        </w:rPr>
        <w:t>ниже рабочих температур современных газотурбинных двигателей.</w:t>
      </w:r>
    </w:p>
    <w:p w14:paraId="2C0BC5EA" w14:textId="77777777" w:rsidR="00103674" w:rsidRDefault="00000000">
      <w:pPr>
        <w:pStyle w:val="a3"/>
        <w:spacing w:before="3"/>
        <w:ind w:left="142" w:right="430" w:firstLine="140"/>
      </w:pPr>
      <w:r>
        <w:t>В процессе испытаний основными параметрами для исследования воздействия</w:t>
      </w:r>
      <w:r>
        <w:rPr>
          <w:spacing w:val="40"/>
        </w:rPr>
        <w:t xml:space="preserve"> </w:t>
      </w:r>
      <w:r>
        <w:t>вулканического пепла на газотурбинный двигатель являются:</w:t>
      </w:r>
    </w:p>
    <w:p w14:paraId="5AB46CC9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Температура</w:t>
      </w:r>
      <w:r>
        <w:rPr>
          <w:spacing w:val="-5"/>
          <w:sz w:val="16"/>
        </w:rPr>
        <w:t xml:space="preserve"> </w:t>
      </w:r>
      <w:r>
        <w:rPr>
          <w:sz w:val="16"/>
        </w:rPr>
        <w:t>газа</w:t>
      </w:r>
      <w:r>
        <w:rPr>
          <w:spacing w:val="-5"/>
          <w:sz w:val="16"/>
        </w:rPr>
        <w:t xml:space="preserve"> </w:t>
      </w:r>
      <w:r>
        <w:rPr>
          <w:sz w:val="16"/>
        </w:rPr>
        <w:t>перед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лопатками.</w:t>
      </w:r>
    </w:p>
    <w:p w14:paraId="56BE3F7F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Степень</w:t>
      </w:r>
      <w:r>
        <w:rPr>
          <w:spacing w:val="-2"/>
          <w:sz w:val="16"/>
        </w:rPr>
        <w:t xml:space="preserve"> </w:t>
      </w:r>
      <w:r>
        <w:rPr>
          <w:sz w:val="16"/>
        </w:rPr>
        <w:t>очистки</w:t>
      </w:r>
      <w:r>
        <w:rPr>
          <w:spacing w:val="-4"/>
          <w:sz w:val="16"/>
        </w:rPr>
        <w:t xml:space="preserve"> </w:t>
      </w:r>
      <w:r>
        <w:rPr>
          <w:sz w:val="16"/>
        </w:rPr>
        <w:t>воздуха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воздухоочистителе.</w:t>
      </w:r>
    </w:p>
    <w:p w14:paraId="5B96DB3A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Температура</w:t>
      </w:r>
      <w:r>
        <w:rPr>
          <w:spacing w:val="-7"/>
          <w:sz w:val="16"/>
        </w:rPr>
        <w:t xml:space="preserve"> </w:t>
      </w:r>
      <w:r>
        <w:rPr>
          <w:sz w:val="16"/>
        </w:rPr>
        <w:t>стенок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лопаток.</w:t>
      </w:r>
    </w:p>
    <w:p w14:paraId="45653615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Продолжительность</w:t>
      </w:r>
      <w:r>
        <w:rPr>
          <w:spacing w:val="-6"/>
          <w:sz w:val="16"/>
        </w:rPr>
        <w:t xml:space="preserve"> </w:t>
      </w:r>
      <w:r>
        <w:rPr>
          <w:sz w:val="16"/>
        </w:rPr>
        <w:t>прогрева</w:t>
      </w:r>
      <w:r>
        <w:rPr>
          <w:spacing w:val="-8"/>
          <w:sz w:val="16"/>
        </w:rPr>
        <w:t xml:space="preserve"> </w:t>
      </w:r>
      <w:r>
        <w:rPr>
          <w:sz w:val="16"/>
        </w:rPr>
        <w:t>частиц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пыли.</w:t>
      </w:r>
    </w:p>
    <w:p w14:paraId="56D8A0B0" w14:textId="77777777" w:rsidR="00103674" w:rsidRDefault="00000000">
      <w:pPr>
        <w:pStyle w:val="a5"/>
        <w:numPr>
          <w:ilvl w:val="0"/>
          <w:numId w:val="198"/>
        </w:numPr>
        <w:tabs>
          <w:tab w:val="left" w:pos="376"/>
        </w:tabs>
        <w:ind w:left="282" w:right="4415" w:firstLine="0"/>
        <w:jc w:val="left"/>
        <w:rPr>
          <w:sz w:val="16"/>
        </w:rPr>
      </w:pPr>
      <w:r>
        <w:rPr>
          <w:sz w:val="16"/>
        </w:rPr>
        <w:t>Шероховатость</w:t>
      </w:r>
      <w:r>
        <w:rPr>
          <w:spacing w:val="-10"/>
          <w:sz w:val="16"/>
        </w:rPr>
        <w:t xml:space="preserve"> </w:t>
      </w:r>
      <w:r>
        <w:rPr>
          <w:sz w:val="16"/>
        </w:rPr>
        <w:t>стенок</w:t>
      </w:r>
      <w:r>
        <w:rPr>
          <w:spacing w:val="-10"/>
          <w:sz w:val="16"/>
        </w:rPr>
        <w:t xml:space="preserve"> </w:t>
      </w:r>
      <w:r>
        <w:rPr>
          <w:sz w:val="16"/>
        </w:rPr>
        <w:t>лопаток.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Литература:</w:t>
      </w:r>
    </w:p>
    <w:p w14:paraId="4F9970B4" w14:textId="77777777" w:rsidR="00103674" w:rsidRDefault="00000000">
      <w:pPr>
        <w:pStyle w:val="a5"/>
        <w:numPr>
          <w:ilvl w:val="0"/>
          <w:numId w:val="197"/>
        </w:numPr>
        <w:tabs>
          <w:tab w:val="left" w:pos="496"/>
        </w:tabs>
        <w:spacing w:before="5" w:line="235" w:lineRule="auto"/>
        <w:ind w:right="423" w:firstLine="140"/>
        <w:jc w:val="both"/>
        <w:rPr>
          <w:sz w:val="16"/>
        </w:rPr>
      </w:pPr>
      <w:r>
        <w:rPr>
          <w:sz w:val="16"/>
        </w:rPr>
        <w:t>Рысин Л.С., Мокроус М.Ф. Вулканический пепел – проблема для газотурбинных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двигателей // Авиационные двигатели. 2024. № 1 (22). С. 5-10.</w:t>
      </w:r>
    </w:p>
    <w:p w14:paraId="4C859164" w14:textId="77777777" w:rsidR="00103674" w:rsidRDefault="00000000">
      <w:pPr>
        <w:pStyle w:val="a5"/>
        <w:numPr>
          <w:ilvl w:val="0"/>
          <w:numId w:val="197"/>
        </w:numPr>
        <w:tabs>
          <w:tab w:val="left" w:pos="466"/>
        </w:tabs>
        <w:spacing w:before="2"/>
        <w:ind w:right="416" w:firstLine="140"/>
        <w:jc w:val="both"/>
        <w:rPr>
          <w:sz w:val="16"/>
        </w:rPr>
      </w:pPr>
      <w:r>
        <w:rPr>
          <w:sz w:val="16"/>
        </w:rPr>
        <w:t>Учебник Экспериментальная отработка и сертификационные испытания авиационных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двигателей: Учебник/ Под общей редакцией А.И. Ланшина и В.А. Афанасьева. – М.: Изд-во</w:t>
      </w:r>
      <w:r>
        <w:rPr>
          <w:spacing w:val="40"/>
          <w:sz w:val="16"/>
        </w:rPr>
        <w:t xml:space="preserve"> </w:t>
      </w:r>
      <w:r>
        <w:rPr>
          <w:sz w:val="16"/>
        </w:rPr>
        <w:t>МАИ, 2021. – 456 с.</w:t>
      </w:r>
    </w:p>
    <w:p w14:paraId="3B2787AA" w14:textId="77777777" w:rsidR="00103674" w:rsidRDefault="00000000">
      <w:pPr>
        <w:pStyle w:val="a5"/>
        <w:numPr>
          <w:ilvl w:val="0"/>
          <w:numId w:val="197"/>
        </w:numPr>
        <w:tabs>
          <w:tab w:val="left" w:pos="431"/>
        </w:tabs>
        <w:spacing w:before="4"/>
        <w:ind w:right="416" w:firstLine="140"/>
        <w:jc w:val="both"/>
        <w:rPr>
          <w:sz w:val="16"/>
        </w:rPr>
      </w:pPr>
      <w:r>
        <w:rPr>
          <w:sz w:val="16"/>
        </w:rPr>
        <w:t>Руководство</w:t>
      </w:r>
      <w:r>
        <w:rPr>
          <w:spacing w:val="-10"/>
          <w:sz w:val="16"/>
        </w:rPr>
        <w:t xml:space="preserve"> </w:t>
      </w:r>
      <w:r>
        <w:rPr>
          <w:sz w:val="16"/>
        </w:rPr>
        <w:t>по</w:t>
      </w:r>
      <w:r>
        <w:rPr>
          <w:spacing w:val="-10"/>
          <w:sz w:val="16"/>
        </w:rPr>
        <w:t xml:space="preserve"> </w:t>
      </w:r>
      <w:r>
        <w:rPr>
          <w:sz w:val="16"/>
        </w:rPr>
        <w:t>облакам</w:t>
      </w:r>
      <w:r>
        <w:rPr>
          <w:spacing w:val="-10"/>
          <w:sz w:val="16"/>
        </w:rPr>
        <w:t xml:space="preserve"> </w:t>
      </w:r>
      <w:r>
        <w:rPr>
          <w:sz w:val="16"/>
        </w:rPr>
        <w:t>вулканического</w:t>
      </w:r>
      <w:r>
        <w:rPr>
          <w:spacing w:val="-10"/>
          <w:sz w:val="16"/>
        </w:rPr>
        <w:t xml:space="preserve"> </w:t>
      </w:r>
      <w:r>
        <w:rPr>
          <w:sz w:val="16"/>
        </w:rPr>
        <w:t>пепла,</w:t>
      </w:r>
      <w:r>
        <w:rPr>
          <w:spacing w:val="-10"/>
          <w:sz w:val="16"/>
        </w:rPr>
        <w:t xml:space="preserve"> </w:t>
      </w:r>
      <w:r>
        <w:rPr>
          <w:sz w:val="16"/>
        </w:rPr>
        <w:t>радиоактивных</w:t>
      </w:r>
      <w:r>
        <w:rPr>
          <w:spacing w:val="-10"/>
          <w:sz w:val="16"/>
        </w:rPr>
        <w:t xml:space="preserve"> </w:t>
      </w:r>
      <w:r>
        <w:rPr>
          <w:sz w:val="16"/>
        </w:rPr>
        <w:t>материалов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токсических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химических веществ/ Международная организация гражданской авиации. Изд. 2-е. ИКАО,</w:t>
      </w:r>
      <w:r>
        <w:rPr>
          <w:spacing w:val="40"/>
          <w:sz w:val="16"/>
        </w:rPr>
        <w:t xml:space="preserve"> </w:t>
      </w:r>
      <w:r>
        <w:rPr>
          <w:sz w:val="16"/>
        </w:rPr>
        <w:t>2007. 204 с. Разд. Паг. Doc.</w:t>
      </w:r>
      <w:r>
        <w:rPr>
          <w:spacing w:val="40"/>
          <w:sz w:val="16"/>
        </w:rPr>
        <w:t xml:space="preserve"> </w:t>
      </w:r>
      <w:r>
        <w:rPr>
          <w:sz w:val="16"/>
        </w:rPr>
        <w:t>9691, AN/954; Изд. 3-е ИКАО, 2015. 212 с. Разд. паг. Doc. 9691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lastRenderedPageBreak/>
        <w:t>AN/954.</w:t>
      </w:r>
    </w:p>
    <w:p w14:paraId="768C5288" w14:textId="77777777" w:rsidR="00103674" w:rsidRDefault="00103674">
      <w:pPr>
        <w:pStyle w:val="a3"/>
        <w:spacing w:before="20"/>
        <w:ind w:left="0"/>
        <w:jc w:val="left"/>
      </w:pPr>
    </w:p>
    <w:p w14:paraId="00471A14" w14:textId="77777777" w:rsidR="00103674" w:rsidRDefault="00000000">
      <w:pPr>
        <w:pStyle w:val="2"/>
        <w:ind w:left="658" w:right="945"/>
        <w:rPr>
          <w:b w:val="0"/>
        </w:rPr>
      </w:pPr>
      <w:r>
        <w:t>Расчетное</w:t>
      </w:r>
      <w:r>
        <w:rPr>
          <w:spacing w:val="-7"/>
        </w:rPr>
        <w:t xml:space="preserve"> </w:t>
      </w:r>
      <w:r>
        <w:t>исследование</w:t>
      </w:r>
      <w:r>
        <w:rPr>
          <w:spacing w:val="-7"/>
        </w:rPr>
        <w:t xml:space="preserve"> </w:t>
      </w:r>
      <w:r>
        <w:t>ионизационных</w:t>
      </w:r>
      <w:r>
        <w:rPr>
          <w:spacing w:val="-5"/>
        </w:rPr>
        <w:t xml:space="preserve"> </w:t>
      </w:r>
      <w:r>
        <w:t>потерь</w:t>
      </w:r>
      <w:r>
        <w:rPr>
          <w:spacing w:val="-5"/>
        </w:rPr>
        <w:t xml:space="preserve"> </w:t>
      </w:r>
      <w:r>
        <w:t>газового</w:t>
      </w:r>
      <w:r>
        <w:rPr>
          <w:spacing w:val="-5"/>
        </w:rPr>
        <w:t xml:space="preserve"> </w:t>
      </w:r>
      <w:r>
        <w:t>потока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канале</w:t>
      </w:r>
      <w:r>
        <w:rPr>
          <w:spacing w:val="40"/>
        </w:rPr>
        <w:t xml:space="preserve"> </w:t>
      </w:r>
      <w:r>
        <w:t>электродугового ускорителя при различных мощностях разряда</w:t>
      </w:r>
      <w:r>
        <w:rPr>
          <w:spacing w:val="40"/>
        </w:rPr>
        <w:t xml:space="preserve"> </w:t>
      </w:r>
      <w:r>
        <w:rPr>
          <w:b w:val="0"/>
        </w:rPr>
        <w:t>Аристархов Д.А., Онуфриев В.В.</w:t>
      </w:r>
    </w:p>
    <w:p w14:paraId="42C02FAE" w14:textId="77777777" w:rsidR="00103674" w:rsidRDefault="00000000">
      <w:pPr>
        <w:pStyle w:val="a3"/>
        <w:spacing w:before="3"/>
        <w:ind w:left="0" w:right="293"/>
        <w:jc w:val="center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61F20BD0" w14:textId="77777777" w:rsidR="00103674" w:rsidRDefault="00000000">
      <w:pPr>
        <w:pStyle w:val="a3"/>
        <w:spacing w:before="2"/>
        <w:ind w:left="142" w:right="423" w:firstLine="140"/>
      </w:pPr>
      <w:r>
        <w:t>Для достижения оптимальной цены тяги и удельной энергетической массы на этапах</w:t>
      </w:r>
      <w:r>
        <w:rPr>
          <w:spacing w:val="40"/>
        </w:rPr>
        <w:t xml:space="preserve"> </w:t>
      </w:r>
      <w:r>
        <w:t>довыведения космического аппарата предпочтительнее использовать электродуговой</w:t>
      </w:r>
      <w:r>
        <w:rPr>
          <w:spacing w:val="40"/>
        </w:rPr>
        <w:t xml:space="preserve"> </w:t>
      </w:r>
      <w:r>
        <w:t>ускоритель вместо электростатического в качестве маршевого [1]. Газодинамические</w:t>
      </w:r>
      <w:r>
        <w:rPr>
          <w:spacing w:val="40"/>
        </w:rPr>
        <w:t xml:space="preserve"> </w:t>
      </w:r>
      <w:r>
        <w:t>параметры потока в канале электродугового ускорителя зависят от теплоэлектрических</w:t>
      </w:r>
      <w:r>
        <w:rPr>
          <w:spacing w:val="40"/>
        </w:rPr>
        <w:t xml:space="preserve"> </w:t>
      </w:r>
      <w:r>
        <w:t>характеристик</w:t>
      </w:r>
      <w:r>
        <w:rPr>
          <w:spacing w:val="-2"/>
        </w:rPr>
        <w:t xml:space="preserve"> </w:t>
      </w:r>
      <w:r>
        <w:t>дугового</w:t>
      </w:r>
      <w:r>
        <w:rPr>
          <w:spacing w:val="-3"/>
        </w:rPr>
        <w:t xml:space="preserve"> </w:t>
      </w:r>
      <w:r>
        <w:t>разряда. Кинетическая</w:t>
      </w:r>
      <w:r>
        <w:rPr>
          <w:spacing w:val="-2"/>
        </w:rPr>
        <w:t xml:space="preserve"> </w:t>
      </w:r>
      <w:r>
        <w:t>энергия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энтальпия</w:t>
      </w:r>
      <w:r>
        <w:rPr>
          <w:spacing w:val="-2"/>
        </w:rPr>
        <w:t xml:space="preserve"> </w:t>
      </w:r>
      <w:r>
        <w:t>газового</w:t>
      </w:r>
      <w:r>
        <w:rPr>
          <w:spacing w:val="-3"/>
        </w:rPr>
        <w:t xml:space="preserve"> </w:t>
      </w:r>
      <w:r>
        <w:t>потока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канале</w:t>
      </w:r>
      <w:r>
        <w:rPr>
          <w:spacing w:val="40"/>
        </w:rPr>
        <w:t xml:space="preserve"> </w:t>
      </w:r>
      <w:r>
        <w:t>увеличивается</w:t>
      </w:r>
      <w:r>
        <w:rPr>
          <w:spacing w:val="-3"/>
        </w:rPr>
        <w:t xml:space="preserve"> </w:t>
      </w:r>
      <w:r>
        <w:t>в результате</w:t>
      </w:r>
      <w:r>
        <w:rPr>
          <w:spacing w:val="-5"/>
        </w:rPr>
        <w:t xml:space="preserve"> </w:t>
      </w:r>
      <w:r>
        <w:t>прямого</w:t>
      </w:r>
      <w:r>
        <w:rPr>
          <w:spacing w:val="-4"/>
        </w:rPr>
        <w:t xml:space="preserve"> </w:t>
      </w:r>
      <w:r>
        <w:t>омического</w:t>
      </w:r>
      <w:r>
        <w:rPr>
          <w:spacing w:val="-4"/>
        </w:rPr>
        <w:t xml:space="preserve"> </w:t>
      </w:r>
      <w:r>
        <w:t>тепловыделения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дуговом</w:t>
      </w:r>
      <w:r>
        <w:rPr>
          <w:spacing w:val="-5"/>
        </w:rPr>
        <w:t xml:space="preserve"> </w:t>
      </w:r>
      <w:r>
        <w:t>разряде,</w:t>
      </w:r>
      <w:r>
        <w:rPr>
          <w:spacing w:val="-4"/>
        </w:rPr>
        <w:t xml:space="preserve"> </w:t>
      </w:r>
      <w:r>
        <w:t>поэтому</w:t>
      </w:r>
      <w:r>
        <w:rPr>
          <w:spacing w:val="40"/>
        </w:rPr>
        <w:t xml:space="preserve"> </w:t>
      </w:r>
      <w:r>
        <w:t>необходимо увеличить долю мощности разряда, переходящей в джоулев нагрев. Основным</w:t>
      </w:r>
      <w:r>
        <w:rPr>
          <w:spacing w:val="40"/>
        </w:rPr>
        <w:t xml:space="preserve"> </w:t>
      </w:r>
      <w:r>
        <w:t>источником</w:t>
      </w:r>
      <w:r>
        <w:rPr>
          <w:spacing w:val="-10"/>
        </w:rPr>
        <w:t xml:space="preserve"> </w:t>
      </w:r>
      <w:r>
        <w:t>потерь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электрической</w:t>
      </w:r>
      <w:r>
        <w:rPr>
          <w:spacing w:val="-10"/>
        </w:rPr>
        <w:t xml:space="preserve"> </w:t>
      </w:r>
      <w:r>
        <w:t>дуге</w:t>
      </w:r>
      <w:r>
        <w:rPr>
          <w:spacing w:val="-10"/>
        </w:rPr>
        <w:t xml:space="preserve"> </w:t>
      </w:r>
      <w:r>
        <w:t>являются</w:t>
      </w:r>
      <w:r>
        <w:rPr>
          <w:spacing w:val="-10"/>
        </w:rPr>
        <w:t xml:space="preserve"> </w:t>
      </w:r>
      <w:r>
        <w:t>затраты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ионизацию</w:t>
      </w:r>
      <w:r>
        <w:rPr>
          <w:spacing w:val="-10"/>
        </w:rPr>
        <w:t xml:space="preserve"> </w:t>
      </w:r>
      <w:r>
        <w:t>газа,</w:t>
      </w:r>
      <w:r>
        <w:rPr>
          <w:spacing w:val="-10"/>
        </w:rPr>
        <w:t xml:space="preserve"> </w:t>
      </w:r>
      <w:r>
        <w:t>расчет</w:t>
      </w:r>
      <w:r>
        <w:rPr>
          <w:spacing w:val="-1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требует</w:t>
      </w:r>
      <w:r>
        <w:rPr>
          <w:spacing w:val="-2"/>
        </w:rPr>
        <w:t xml:space="preserve"> </w:t>
      </w:r>
      <w:r>
        <w:t>иметь</w:t>
      </w:r>
      <w:r>
        <w:rPr>
          <w:spacing w:val="-1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распределении</w:t>
      </w:r>
      <w:r>
        <w:rPr>
          <w:spacing w:val="-3"/>
        </w:rPr>
        <w:t xml:space="preserve"> </w:t>
      </w:r>
      <w:r>
        <w:t>концентраций атомов,</w:t>
      </w:r>
      <w:r>
        <w:rPr>
          <w:spacing w:val="-2"/>
        </w:rPr>
        <w:t xml:space="preserve"> </w:t>
      </w:r>
      <w:r>
        <w:t>молекул,</w:t>
      </w:r>
      <w:r>
        <w:rPr>
          <w:spacing w:val="-2"/>
        </w:rPr>
        <w:t xml:space="preserve"> </w:t>
      </w:r>
      <w:r>
        <w:t>ионов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электронов</w:t>
      </w:r>
      <w:r>
        <w:rPr>
          <w:spacing w:val="-3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поперечном сечении канала [2].</w:t>
      </w:r>
    </w:p>
    <w:p w14:paraId="54EA0815" w14:textId="77777777" w:rsidR="00103674" w:rsidRDefault="00000000">
      <w:pPr>
        <w:pStyle w:val="a3"/>
        <w:spacing w:before="66"/>
        <w:ind w:right="132" w:firstLine="140"/>
      </w:pPr>
      <w:r>
        <w:t>В данной работе была получена зависимость потерь на ионизацию от мощности газового</w:t>
      </w:r>
      <w:r>
        <w:rPr>
          <w:spacing w:val="40"/>
        </w:rPr>
        <w:t xml:space="preserve"> </w:t>
      </w:r>
      <w:r>
        <w:t>разряда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канале</w:t>
      </w:r>
      <w:r>
        <w:rPr>
          <w:spacing w:val="-3"/>
        </w:rPr>
        <w:t xml:space="preserve"> </w:t>
      </w:r>
      <w:r>
        <w:t>водородного</w:t>
      </w:r>
      <w:r>
        <w:rPr>
          <w:spacing w:val="-2"/>
        </w:rPr>
        <w:t xml:space="preserve"> </w:t>
      </w:r>
      <w:r>
        <w:t>электродугового</w:t>
      </w:r>
      <w:r>
        <w:rPr>
          <w:spacing w:val="-2"/>
        </w:rPr>
        <w:t xml:space="preserve"> </w:t>
      </w:r>
      <w:r>
        <w:t>ускорителя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диапазоне</w:t>
      </w:r>
      <w:r>
        <w:rPr>
          <w:spacing w:val="-4"/>
        </w:rPr>
        <w:t xml:space="preserve"> </w:t>
      </w:r>
      <w:r>
        <w:t>2-100</w:t>
      </w:r>
      <w:r>
        <w:rPr>
          <w:spacing w:val="-2"/>
        </w:rPr>
        <w:t xml:space="preserve"> </w:t>
      </w:r>
      <w:r>
        <w:t>кВт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заданным</w:t>
      </w:r>
      <w:r>
        <w:rPr>
          <w:spacing w:val="40"/>
        </w:rPr>
        <w:t xml:space="preserve"> </w:t>
      </w:r>
      <w:r>
        <w:t>диаметром d = 5 мм и входным давлением p = 0,3 МПа. Расчет был проведен согласно</w:t>
      </w:r>
      <w:r>
        <w:rPr>
          <w:spacing w:val="40"/>
        </w:rPr>
        <w:t xml:space="preserve"> </w:t>
      </w:r>
      <w:r>
        <w:t>одномерной модели химически неравновесной плазмы дугового разряда [3], позволяющей</w:t>
      </w:r>
      <w:r>
        <w:rPr>
          <w:spacing w:val="40"/>
        </w:rPr>
        <w:t xml:space="preserve"> </w:t>
      </w:r>
      <w:r>
        <w:t>определить</w:t>
      </w:r>
      <w:r>
        <w:rPr>
          <w:spacing w:val="-3"/>
        </w:rPr>
        <w:t xml:space="preserve"> </w:t>
      </w:r>
      <w:r>
        <w:t>приток</w:t>
      </w:r>
      <w:r>
        <w:rPr>
          <w:spacing w:val="-2"/>
        </w:rPr>
        <w:t xml:space="preserve"> </w:t>
      </w:r>
      <w:r>
        <w:t>энергии,</w:t>
      </w:r>
      <w:r>
        <w:rPr>
          <w:spacing w:val="-1"/>
        </w:rPr>
        <w:t xml:space="preserve"> </w:t>
      </w:r>
      <w:r>
        <w:t>связанный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рекомбинацией,</w:t>
      </w:r>
      <w:r>
        <w:rPr>
          <w:spacing w:val="-1"/>
        </w:rPr>
        <w:t xml:space="preserve"> </w:t>
      </w:r>
      <w:r>
        <w:t>диссоциацией</w:t>
      </w:r>
      <w:r>
        <w:rPr>
          <w:spacing w:val="-5"/>
        </w:rPr>
        <w:t xml:space="preserve"> </w:t>
      </w:r>
      <w:r>
        <w:t>и ионизацией</w:t>
      </w:r>
      <w:r>
        <w:rPr>
          <w:spacing w:val="-5"/>
        </w:rPr>
        <w:t xml:space="preserve"> </w:t>
      </w:r>
      <w:r>
        <w:t>частиц</w:t>
      </w:r>
      <w:r>
        <w:rPr>
          <w:spacing w:val="40"/>
        </w:rPr>
        <w:t xml:space="preserve"> </w:t>
      </w:r>
      <w:r>
        <w:t>в дуговом разряде путем вычисления распределения частиц и диффузионных потоков в</w:t>
      </w:r>
      <w:r>
        <w:rPr>
          <w:spacing w:val="40"/>
        </w:rPr>
        <w:t xml:space="preserve"> </w:t>
      </w:r>
      <w:r>
        <w:t>сечении канала с учетом химической и термической неравновесности.</w:t>
      </w:r>
    </w:p>
    <w:p w14:paraId="3144FEB2" w14:textId="77777777" w:rsidR="00103674" w:rsidRDefault="00000000">
      <w:pPr>
        <w:pStyle w:val="a3"/>
        <w:spacing w:before="7"/>
        <w:ind w:right="130" w:firstLine="140"/>
      </w:pPr>
      <w:r>
        <w:t>Анализ распределения степени ионизации по радиусу канала при различных мощностях</w:t>
      </w:r>
      <w:r>
        <w:rPr>
          <w:spacing w:val="40"/>
        </w:rPr>
        <w:t xml:space="preserve"> </w:t>
      </w:r>
      <w:r>
        <w:t>показал, что при увеличении мощности расширяется область ионизованного газа, степень</w:t>
      </w:r>
      <w:r>
        <w:rPr>
          <w:spacing w:val="40"/>
        </w:rPr>
        <w:t xml:space="preserve"> </w:t>
      </w:r>
      <w:r>
        <w:t>ионизации вблизи оси и изменяется характер распределения концентраций частиц. Согласно</w:t>
      </w:r>
      <w:r>
        <w:rPr>
          <w:spacing w:val="40"/>
        </w:rPr>
        <w:t xml:space="preserve"> </w:t>
      </w:r>
      <w:r>
        <w:t>полученной зависимости для доли энергии, затрачиваемой на ионизацию, от мощности</w:t>
      </w:r>
      <w:r>
        <w:rPr>
          <w:spacing w:val="40"/>
        </w:rPr>
        <w:t xml:space="preserve"> </w:t>
      </w:r>
      <w:r>
        <w:t>разряда, для снижения ионизационных потерь и увеличения тепловыделения выгоднее</w:t>
      </w:r>
      <w:r>
        <w:rPr>
          <w:spacing w:val="40"/>
        </w:rPr>
        <w:t xml:space="preserve"> </w:t>
      </w:r>
      <w:r>
        <w:t>смещать рабочий режим в сторону меньших мощностей. Рабочий режим реализуется в</w:t>
      </w:r>
      <w:r>
        <w:rPr>
          <w:spacing w:val="40"/>
        </w:rPr>
        <w:t xml:space="preserve"> </w:t>
      </w:r>
      <w:r>
        <w:t>слабоионизованной области: для заданных входных параметров при мощностях до ~10 кВт,</w:t>
      </w:r>
      <w:r>
        <w:rPr>
          <w:spacing w:val="40"/>
        </w:rPr>
        <w:t xml:space="preserve"> </w:t>
      </w:r>
      <w:r>
        <w:t>где степень ионизации на оси канала не более 10%, а доля затрат на нее α&lt;0,05. В этом</w:t>
      </w:r>
      <w:r>
        <w:rPr>
          <w:spacing w:val="40"/>
        </w:rPr>
        <w:t xml:space="preserve"> </w:t>
      </w:r>
      <w:r>
        <w:t>диапазоне основная доля подводимой энергии расходуется на нагрев и ускорение газового</w:t>
      </w:r>
      <w:r>
        <w:rPr>
          <w:spacing w:val="40"/>
        </w:rPr>
        <w:t xml:space="preserve"> </w:t>
      </w:r>
      <w:r>
        <w:t>потока и остаточную диссоциацию газа, в то время как затраты на ионизацию минимальны,</w:t>
      </w:r>
      <w:r>
        <w:rPr>
          <w:spacing w:val="40"/>
        </w:rPr>
        <w:t xml:space="preserve"> </w:t>
      </w:r>
      <w:r>
        <w:t>что обеспечивает максимальное преобразование электрической энергии в тепловую</w:t>
      </w:r>
      <w:r>
        <w:rPr>
          <w:spacing w:val="40"/>
        </w:rPr>
        <w:t xml:space="preserve"> </w:t>
      </w:r>
      <w:r>
        <w:t>энтальпию</w:t>
      </w:r>
      <w:r>
        <w:rPr>
          <w:spacing w:val="-1"/>
        </w:rPr>
        <w:t xml:space="preserve"> </w:t>
      </w:r>
      <w:r>
        <w:t>потока.</w:t>
      </w:r>
    </w:p>
    <w:p w14:paraId="3EEBD02D" w14:textId="77777777" w:rsidR="00103674" w:rsidRDefault="00000000">
      <w:pPr>
        <w:pStyle w:val="a5"/>
        <w:numPr>
          <w:ilvl w:val="0"/>
          <w:numId w:val="196"/>
        </w:numPr>
        <w:tabs>
          <w:tab w:val="left" w:pos="741"/>
        </w:tabs>
        <w:spacing w:before="9"/>
        <w:ind w:right="148" w:firstLine="140"/>
        <w:jc w:val="both"/>
        <w:rPr>
          <w:sz w:val="16"/>
        </w:rPr>
      </w:pPr>
      <w:r>
        <w:rPr>
          <w:sz w:val="16"/>
        </w:rPr>
        <w:t>С.Д. Гришин, Л.В. Лесков. Электрические ракетные двигатели космических аппаратов.</w:t>
      </w:r>
      <w:r>
        <w:rPr>
          <w:spacing w:val="40"/>
          <w:sz w:val="16"/>
        </w:rPr>
        <w:t xml:space="preserve"> </w:t>
      </w:r>
      <w:r>
        <w:rPr>
          <w:sz w:val="16"/>
        </w:rPr>
        <w:t>М.: Машиностроение, 1975. – 273 с.</w:t>
      </w:r>
    </w:p>
    <w:p w14:paraId="779E1C32" w14:textId="77777777" w:rsidR="00103674" w:rsidRDefault="00000000">
      <w:pPr>
        <w:pStyle w:val="a5"/>
        <w:numPr>
          <w:ilvl w:val="0"/>
          <w:numId w:val="196"/>
        </w:numPr>
        <w:tabs>
          <w:tab w:val="left" w:pos="741"/>
        </w:tabs>
        <w:spacing w:before="2"/>
        <w:ind w:right="140" w:firstLine="140"/>
        <w:jc w:val="both"/>
        <w:rPr>
          <w:sz w:val="16"/>
        </w:rPr>
      </w:pPr>
      <w:r>
        <w:rPr>
          <w:sz w:val="16"/>
        </w:rPr>
        <w:t>В.С. Энгельшт, В.Ц. Гурович, Г.А. Десятков и др. Низкотемпературная плазма. Теория</w:t>
      </w:r>
      <w:r>
        <w:rPr>
          <w:spacing w:val="40"/>
          <w:sz w:val="16"/>
        </w:rPr>
        <w:t xml:space="preserve"> </w:t>
      </w:r>
      <w:r>
        <w:rPr>
          <w:sz w:val="16"/>
        </w:rPr>
        <w:t>столба электрической дуги, АН СССР. Сиб. отд-ние. Ин-т теплофизики, 1990. – 373 с.</w:t>
      </w:r>
    </w:p>
    <w:p w14:paraId="07AC9FCE" w14:textId="77777777" w:rsidR="00103674" w:rsidRDefault="00000000">
      <w:pPr>
        <w:pStyle w:val="a5"/>
        <w:numPr>
          <w:ilvl w:val="0"/>
          <w:numId w:val="196"/>
        </w:numPr>
        <w:tabs>
          <w:tab w:val="left" w:pos="716"/>
        </w:tabs>
        <w:spacing w:before="2"/>
        <w:ind w:right="133" w:firstLine="140"/>
        <w:jc w:val="both"/>
        <w:rPr>
          <w:sz w:val="16"/>
        </w:rPr>
      </w:pPr>
      <w:r>
        <w:rPr>
          <w:sz w:val="16"/>
        </w:rPr>
        <w:t>Расчет</w:t>
      </w:r>
      <w:r>
        <w:rPr>
          <w:spacing w:val="-10"/>
          <w:sz w:val="16"/>
        </w:rPr>
        <w:t xml:space="preserve"> </w:t>
      </w:r>
      <w:r>
        <w:rPr>
          <w:sz w:val="16"/>
        </w:rPr>
        <w:t>характеристик</w:t>
      </w:r>
      <w:r>
        <w:rPr>
          <w:spacing w:val="-10"/>
          <w:sz w:val="16"/>
        </w:rPr>
        <w:t xml:space="preserve"> </w:t>
      </w:r>
      <w:r>
        <w:rPr>
          <w:sz w:val="16"/>
        </w:rPr>
        <w:t>водородной</w:t>
      </w:r>
      <w:r>
        <w:rPr>
          <w:spacing w:val="-10"/>
          <w:sz w:val="16"/>
        </w:rPr>
        <w:t xml:space="preserve"> </w:t>
      </w:r>
      <w:r>
        <w:rPr>
          <w:sz w:val="16"/>
        </w:rPr>
        <w:t>дуги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учетом</w:t>
      </w:r>
      <w:r>
        <w:rPr>
          <w:spacing w:val="-10"/>
          <w:sz w:val="16"/>
        </w:rPr>
        <w:t xml:space="preserve"> </w:t>
      </w:r>
      <w:r>
        <w:rPr>
          <w:sz w:val="16"/>
        </w:rPr>
        <w:t>термохимической</w:t>
      </w:r>
      <w:r>
        <w:rPr>
          <w:spacing w:val="-10"/>
          <w:sz w:val="16"/>
        </w:rPr>
        <w:t xml:space="preserve"> </w:t>
      </w:r>
      <w:r>
        <w:rPr>
          <w:sz w:val="16"/>
        </w:rPr>
        <w:t>неравновесности/</w:t>
      </w:r>
      <w:r>
        <w:rPr>
          <w:spacing w:val="-10"/>
          <w:sz w:val="16"/>
        </w:rPr>
        <w:t xml:space="preserve"> </w:t>
      </w:r>
      <w:r>
        <w:rPr>
          <w:sz w:val="16"/>
        </w:rPr>
        <w:t>И.П.</w:t>
      </w:r>
      <w:r>
        <w:rPr>
          <w:spacing w:val="40"/>
          <w:sz w:val="16"/>
        </w:rPr>
        <w:t xml:space="preserve"> </w:t>
      </w:r>
      <w:r>
        <w:rPr>
          <w:sz w:val="16"/>
        </w:rPr>
        <w:t>Назаренко, П.А. Никритюк</w:t>
      </w:r>
      <w:r>
        <w:rPr>
          <w:spacing w:val="-1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Теплофизика высоких температур. – 1998. –</w:t>
      </w:r>
      <w:r>
        <w:rPr>
          <w:spacing w:val="-9"/>
          <w:sz w:val="16"/>
        </w:rPr>
        <w:t xml:space="preserve"> </w:t>
      </w:r>
      <w:r>
        <w:rPr>
          <w:sz w:val="16"/>
        </w:rPr>
        <w:t>№ 36, выпуск 5, С.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693–699.</w:t>
      </w:r>
    </w:p>
    <w:p w14:paraId="047B5C36" w14:textId="77777777" w:rsidR="00103674" w:rsidRDefault="00103674">
      <w:pPr>
        <w:pStyle w:val="a3"/>
        <w:spacing w:before="19"/>
        <w:ind w:left="0"/>
        <w:jc w:val="left"/>
      </w:pPr>
    </w:p>
    <w:p w14:paraId="0B8D23D7" w14:textId="77777777" w:rsidR="00103674" w:rsidRDefault="00000000">
      <w:pPr>
        <w:pStyle w:val="2"/>
        <w:ind w:left="528" w:right="244"/>
      </w:pPr>
      <w:r>
        <w:t>Фреттинг-изнашивание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двигателях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энергоустановках</w:t>
      </w:r>
      <w:r>
        <w:rPr>
          <w:spacing w:val="-5"/>
        </w:rPr>
        <w:t xml:space="preserve"> </w:t>
      </w:r>
      <w:r>
        <w:t>летательных</w:t>
      </w:r>
      <w:r>
        <w:rPr>
          <w:spacing w:val="-5"/>
        </w:rPr>
        <w:t xml:space="preserve"> </w:t>
      </w:r>
      <w:r>
        <w:t>аппаратов</w:t>
      </w:r>
      <w:r>
        <w:rPr>
          <w:spacing w:val="-7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способы повышения фреттингостойкости</w:t>
      </w:r>
    </w:p>
    <w:p w14:paraId="40A4A6A1" w14:textId="77777777" w:rsidR="00103674" w:rsidRDefault="00000000">
      <w:pPr>
        <w:pStyle w:val="a3"/>
        <w:spacing w:before="2"/>
        <w:ind w:left="1428" w:right="1142"/>
        <w:jc w:val="center"/>
      </w:pPr>
      <w:r>
        <w:t>Астафьев</w:t>
      </w:r>
      <w:r>
        <w:rPr>
          <w:spacing w:val="-7"/>
        </w:rPr>
        <w:t xml:space="preserve"> </w:t>
      </w:r>
      <w:r>
        <w:t>Е.А.,</w:t>
      </w:r>
      <w:r>
        <w:rPr>
          <w:spacing w:val="-6"/>
        </w:rPr>
        <w:t xml:space="preserve"> </w:t>
      </w:r>
      <w:r>
        <w:t>Лесневский</w:t>
      </w:r>
      <w:r>
        <w:rPr>
          <w:spacing w:val="-6"/>
        </w:rPr>
        <w:t xml:space="preserve"> </w:t>
      </w:r>
      <w:r>
        <w:t>Л.Н.,</w:t>
      </w:r>
      <w:r>
        <w:rPr>
          <w:spacing w:val="-6"/>
        </w:rPr>
        <w:t xml:space="preserve"> </w:t>
      </w:r>
      <w:r>
        <w:t>Николаев</w:t>
      </w:r>
      <w:r>
        <w:rPr>
          <w:spacing w:val="-6"/>
        </w:rPr>
        <w:t xml:space="preserve"> </w:t>
      </w:r>
      <w:r>
        <w:t>И.А.,</w:t>
      </w:r>
      <w:r>
        <w:rPr>
          <w:spacing w:val="-6"/>
        </w:rPr>
        <w:t xml:space="preserve"> </w:t>
      </w:r>
      <w:r>
        <w:t>Тимофеев</w:t>
      </w:r>
      <w:r>
        <w:rPr>
          <w:spacing w:val="-6"/>
        </w:rPr>
        <w:t xml:space="preserve"> </w:t>
      </w:r>
      <w:r>
        <w:t>Н.С.</w:t>
      </w:r>
      <w:r>
        <w:rPr>
          <w:spacing w:val="40"/>
        </w:rPr>
        <w:t xml:space="preserve"> </w:t>
      </w:r>
      <w:r>
        <w:t>МАИ, г. Москва, Россия</w:t>
      </w:r>
    </w:p>
    <w:p w14:paraId="079938D2" w14:textId="77777777" w:rsidR="00103674" w:rsidRDefault="00000000">
      <w:pPr>
        <w:pStyle w:val="a3"/>
        <w:spacing w:before="0" w:line="242" w:lineRule="auto"/>
        <w:ind w:right="136" w:firstLine="140"/>
      </w:pPr>
      <w:r>
        <w:t>Одной</w:t>
      </w:r>
      <w:r>
        <w:rPr>
          <w:spacing w:val="-6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важнейших</w:t>
      </w:r>
      <w:r>
        <w:rPr>
          <w:spacing w:val="-1"/>
        </w:rPr>
        <w:t xml:space="preserve"> </w:t>
      </w:r>
      <w:r>
        <w:t>проблем создания перспективных</w:t>
      </w:r>
      <w:r>
        <w:rPr>
          <w:spacing w:val="-1"/>
        </w:rPr>
        <w:t xml:space="preserve"> </w:t>
      </w:r>
      <w:r>
        <w:t>двигателей</w:t>
      </w:r>
      <w:r>
        <w:rPr>
          <w:spacing w:val="-6"/>
        </w:rPr>
        <w:t xml:space="preserve"> </w:t>
      </w:r>
      <w:r>
        <w:t>летательных</w:t>
      </w:r>
      <w:r>
        <w:rPr>
          <w:spacing w:val="-1"/>
        </w:rPr>
        <w:t xml:space="preserve"> </w:t>
      </w:r>
      <w:r>
        <w:t>аппаратов</w:t>
      </w:r>
      <w:r>
        <w:rPr>
          <w:spacing w:val="40"/>
        </w:rPr>
        <w:t xml:space="preserve"> </w:t>
      </w:r>
      <w:r>
        <w:t>(ДЛА)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энергетических</w:t>
      </w:r>
      <w:r>
        <w:rPr>
          <w:spacing w:val="-9"/>
        </w:rPr>
        <w:t xml:space="preserve"> </w:t>
      </w:r>
      <w:r>
        <w:t>установок</w:t>
      </w:r>
      <w:r>
        <w:rPr>
          <w:spacing w:val="-7"/>
        </w:rPr>
        <w:t xml:space="preserve"> </w:t>
      </w:r>
      <w:r>
        <w:t>(ЭУ)</w:t>
      </w:r>
      <w:r>
        <w:rPr>
          <w:spacing w:val="-8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проблема</w:t>
      </w:r>
      <w:r>
        <w:rPr>
          <w:spacing w:val="-10"/>
        </w:rPr>
        <w:t xml:space="preserve"> </w:t>
      </w:r>
      <w:r>
        <w:t>повышения</w:t>
      </w:r>
      <w:r>
        <w:rPr>
          <w:spacing w:val="-8"/>
        </w:rPr>
        <w:t xml:space="preserve"> </w:t>
      </w:r>
      <w:r>
        <w:t>ресурса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надежности</w:t>
      </w:r>
      <w:r>
        <w:rPr>
          <w:spacing w:val="40"/>
        </w:rPr>
        <w:t xml:space="preserve"> </w:t>
      </w:r>
      <w:r>
        <w:t>их элементов и узлов, и особенно тех узлов, которые работают в условиях трения и</w:t>
      </w:r>
      <w:r>
        <w:rPr>
          <w:spacing w:val="40"/>
        </w:rPr>
        <w:t xml:space="preserve"> </w:t>
      </w:r>
      <w:r>
        <w:t>изнашивания.</w:t>
      </w:r>
      <w:r>
        <w:rPr>
          <w:spacing w:val="-7"/>
        </w:rPr>
        <w:t xml:space="preserve"> </w:t>
      </w:r>
      <w:r>
        <w:t>Фреттинг-изнашивание</w:t>
      </w:r>
      <w:r>
        <w:rPr>
          <w:spacing w:val="-8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одним</w:t>
      </w:r>
      <w:r>
        <w:rPr>
          <w:spacing w:val="-8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распространённых,</w:t>
      </w:r>
      <w:r>
        <w:rPr>
          <w:spacing w:val="-7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недостаточно</w:t>
      </w:r>
      <w:r>
        <w:rPr>
          <w:spacing w:val="40"/>
        </w:rPr>
        <w:t xml:space="preserve"> </w:t>
      </w:r>
      <w:r>
        <w:t>изученных видов изнашивания, которое служит причиной катастрофических отказов или</w:t>
      </w:r>
      <w:r>
        <w:rPr>
          <w:spacing w:val="40"/>
        </w:rPr>
        <w:t xml:space="preserve"> </w:t>
      </w:r>
      <w:r>
        <w:t>потери функциональности узлов трения [1].</w:t>
      </w:r>
    </w:p>
    <w:p w14:paraId="1C258AF6" w14:textId="77777777" w:rsidR="00103674" w:rsidRDefault="00000000">
      <w:pPr>
        <w:pStyle w:val="a3"/>
        <w:spacing w:before="0" w:line="242" w:lineRule="auto"/>
        <w:ind w:right="134" w:firstLine="140"/>
      </w:pPr>
      <w:r>
        <w:t>В рамках данной работы проведён анализ повышения фреттингостойкости узлов трения</w:t>
      </w:r>
      <w:r>
        <w:rPr>
          <w:spacing w:val="40"/>
        </w:rPr>
        <w:t xml:space="preserve"> </w:t>
      </w:r>
      <w:r>
        <w:t>ДЛА и ЭУ. Так у воздушных реактивных двигателей (ВРД) к таким узлам относятся: замки</w:t>
      </w:r>
      <w:r>
        <w:rPr>
          <w:spacing w:val="40"/>
        </w:rPr>
        <w:t xml:space="preserve"> </w:t>
      </w:r>
      <w:r>
        <w:lastRenderedPageBreak/>
        <w:t>лопаток вентилятора, компрессора и турбины, поворотные узлы направляющих аппаратов,</w:t>
      </w:r>
      <w:r>
        <w:rPr>
          <w:spacing w:val="40"/>
        </w:rPr>
        <w:t xml:space="preserve"> </w:t>
      </w:r>
      <w:r>
        <w:t>система управления механизацией компрессора, бандажные и антивибрационные полки</w:t>
      </w:r>
      <w:r>
        <w:rPr>
          <w:spacing w:val="40"/>
        </w:rPr>
        <w:t xml:space="preserve"> </w:t>
      </w:r>
      <w:r>
        <w:t>лопаток, поворотные механизмы (тяги, гидроцилиндры), створки сопла, подшипники</w:t>
      </w:r>
      <w:r>
        <w:rPr>
          <w:spacing w:val="40"/>
        </w:rPr>
        <w:t xml:space="preserve"> </w:t>
      </w:r>
      <w:r>
        <w:t>скольжения, лепестковые газодинамические подшипники и др. Для жидкостных ракетных</w:t>
      </w:r>
      <w:r>
        <w:rPr>
          <w:spacing w:val="40"/>
        </w:rPr>
        <w:t xml:space="preserve"> </w:t>
      </w:r>
      <w:r>
        <w:t>двигателей (ЖРД) явления фреттинга характерны для многочисленных пар трения в</w:t>
      </w:r>
      <w:r>
        <w:rPr>
          <w:spacing w:val="40"/>
        </w:rPr>
        <w:t xml:space="preserve"> </w:t>
      </w:r>
      <w:r>
        <w:t>турбонасосных агрегатах (ТНА), в соединениях трубопроводов, в клапанах, в подшипниках,</w:t>
      </w:r>
      <w:r>
        <w:rPr>
          <w:spacing w:val="40"/>
        </w:rPr>
        <w:t xml:space="preserve"> </w:t>
      </w:r>
      <w:r>
        <w:t>шестернях и др. Для энергоустановок и двигателей, использующих ядерные реакторы,</w:t>
      </w:r>
      <w:r>
        <w:rPr>
          <w:spacing w:val="40"/>
        </w:rPr>
        <w:t xml:space="preserve"> </w:t>
      </w:r>
      <w:r>
        <w:t>основным объектом фреттинг-изнашивания является контакт тепловыделяющих элементов</w:t>
      </w:r>
      <w:r>
        <w:rPr>
          <w:spacing w:val="40"/>
        </w:rPr>
        <w:t xml:space="preserve"> </w:t>
      </w:r>
      <w:r>
        <w:t>(ТВЭЛ) с поверхностями дистанцирующих решеток (ДР), определяемый предварительным</w:t>
      </w:r>
      <w:r>
        <w:rPr>
          <w:spacing w:val="40"/>
        </w:rPr>
        <w:t xml:space="preserve"> </w:t>
      </w:r>
      <w:r>
        <w:t>натягом при их сборке, который находится под воздействием гидродинамического и</w:t>
      </w:r>
      <w:r>
        <w:rPr>
          <w:spacing w:val="40"/>
        </w:rPr>
        <w:t xml:space="preserve"> </w:t>
      </w:r>
      <w:r>
        <w:t>теплового возбуждения используемого рабочего тела реактора.</w:t>
      </w:r>
    </w:p>
    <w:p w14:paraId="6750BB75" w14:textId="77777777" w:rsidR="00103674" w:rsidRDefault="00000000">
      <w:pPr>
        <w:pStyle w:val="a3"/>
        <w:spacing w:before="0"/>
        <w:ind w:right="135" w:firstLine="140"/>
      </w:pPr>
      <w:r>
        <w:t>Рассмотрены основные методы повышения фреттингостойкости деталей узлов трения и</w:t>
      </w:r>
      <w:r>
        <w:rPr>
          <w:spacing w:val="40"/>
        </w:rPr>
        <w:t xml:space="preserve"> </w:t>
      </w:r>
      <w:r>
        <w:t>показано, что использование твёрдых смазочных покрытий (ТСП) с целью уменьшения</w:t>
      </w:r>
      <w:r>
        <w:rPr>
          <w:spacing w:val="40"/>
        </w:rPr>
        <w:t xml:space="preserve"> </w:t>
      </w:r>
      <w:r>
        <w:t>фреттинг-изнашивания покрытий,</w:t>
      </w:r>
      <w:r>
        <w:rPr>
          <w:spacing w:val="-1"/>
        </w:rPr>
        <w:t xml:space="preserve"> </w:t>
      </w:r>
      <w:r>
        <w:t>эффективно</w:t>
      </w:r>
      <w:r>
        <w:rPr>
          <w:spacing w:val="-1"/>
        </w:rPr>
        <w:t xml:space="preserve"> </w:t>
      </w:r>
      <w:r>
        <w:t>используются различные</w:t>
      </w:r>
      <w:r>
        <w:rPr>
          <w:spacing w:val="-2"/>
        </w:rPr>
        <w:t xml:space="preserve"> </w:t>
      </w:r>
      <w:r>
        <w:t>плазменные</w:t>
      </w:r>
      <w:r>
        <w:rPr>
          <w:spacing w:val="-2"/>
        </w:rPr>
        <w:t xml:space="preserve"> </w:t>
      </w:r>
      <w:r>
        <w:t>методы</w:t>
      </w:r>
      <w:r>
        <w:rPr>
          <w:spacing w:val="40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нанесения,</w:t>
      </w:r>
      <w:r>
        <w:rPr>
          <w:spacing w:val="-2"/>
        </w:rPr>
        <w:t xml:space="preserve"> </w:t>
      </w:r>
      <w:r>
        <w:t>реализуемые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трёх</w:t>
      </w:r>
      <w:r>
        <w:rPr>
          <w:spacing w:val="-2"/>
        </w:rPr>
        <w:t xml:space="preserve"> </w:t>
      </w:r>
      <w:r>
        <w:t>различных</w:t>
      </w:r>
      <w:r>
        <w:rPr>
          <w:spacing w:val="-3"/>
        </w:rPr>
        <w:t xml:space="preserve"> </w:t>
      </w:r>
      <w:r>
        <w:t>средах: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вакууме,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жидкости</w:t>
      </w:r>
      <w:r>
        <w:rPr>
          <w:spacing w:val="-4"/>
        </w:rPr>
        <w:t xml:space="preserve"> </w:t>
      </w:r>
      <w:r>
        <w:t>(электролите)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10"/>
        </w:rPr>
        <w:t>в</w:t>
      </w:r>
    </w:p>
    <w:p w14:paraId="390401E5" w14:textId="77777777" w:rsidR="00103674" w:rsidRDefault="00000000">
      <w:pPr>
        <w:pStyle w:val="a3"/>
        <w:spacing w:before="66"/>
        <w:ind w:left="142" w:right="419"/>
      </w:pPr>
      <w:r>
        <w:t>атмосфере. Из этих методов наиболее широко применяются для практической реализации в</w:t>
      </w:r>
      <w:r>
        <w:rPr>
          <w:spacing w:val="40"/>
        </w:rPr>
        <w:t xml:space="preserve"> </w:t>
      </w:r>
      <w:r>
        <w:t>авиационно-космическом производстве: физическое осаждение из паровой фазы и плазмы</w:t>
      </w:r>
      <w:r>
        <w:rPr>
          <w:spacing w:val="40"/>
        </w:rPr>
        <w:t xml:space="preserve"> </w:t>
      </w:r>
      <w:r>
        <w:t>(physical vapour deposition – PVD), микродуговое оксидирование (microarc oxidation – МAО),</w:t>
      </w:r>
      <w:r>
        <w:rPr>
          <w:spacing w:val="40"/>
        </w:rPr>
        <w:t xml:space="preserve"> </w:t>
      </w:r>
      <w:r>
        <w:t>атмосферное плазменное напыление (atmospheric plasma spraying – APS) и плазменная</w:t>
      </w:r>
      <w:r>
        <w:rPr>
          <w:spacing w:val="40"/>
        </w:rPr>
        <w:t xml:space="preserve"> </w:t>
      </w:r>
      <w:r>
        <w:t>наплавка, использующая приёмы аддитивной технологии (direct energy deposition – DED).</w:t>
      </w:r>
    </w:p>
    <w:p w14:paraId="69C98123" w14:textId="77777777" w:rsidR="00103674" w:rsidRDefault="00000000">
      <w:pPr>
        <w:pStyle w:val="a3"/>
        <w:spacing w:before="5"/>
        <w:ind w:left="142" w:right="427" w:firstLine="140"/>
      </w:pPr>
      <w:r>
        <w:t>Приведены и анализируются результаты испытаний сформированных покрытий в</w:t>
      </w:r>
      <w:r>
        <w:rPr>
          <w:spacing w:val="40"/>
        </w:rPr>
        <w:t xml:space="preserve"> </w:t>
      </w:r>
      <w:r>
        <w:t>различных условиях фреттинг-изнашивания и даны рекомендации по их использованию в</w:t>
      </w:r>
      <w:r>
        <w:rPr>
          <w:spacing w:val="40"/>
        </w:rPr>
        <w:t xml:space="preserve"> </w:t>
      </w:r>
      <w:r>
        <w:t>различных узлах трения ДЛА и ЭУ.</w:t>
      </w:r>
    </w:p>
    <w:p w14:paraId="726BF879" w14:textId="77777777" w:rsidR="00103674" w:rsidRDefault="00103674">
      <w:pPr>
        <w:pStyle w:val="a3"/>
        <w:spacing w:before="19"/>
        <w:ind w:left="0"/>
        <w:jc w:val="left"/>
      </w:pPr>
    </w:p>
    <w:p w14:paraId="33283537" w14:textId="77777777" w:rsidR="00103674" w:rsidRDefault="00000000">
      <w:pPr>
        <w:pStyle w:val="2"/>
        <w:ind w:left="2543" w:right="791" w:hanging="2042"/>
        <w:jc w:val="both"/>
      </w:pPr>
      <w:r>
        <w:t>Анализ</w:t>
      </w:r>
      <w:r>
        <w:rPr>
          <w:spacing w:val="-6"/>
        </w:rPr>
        <w:t xml:space="preserve"> </w:t>
      </w:r>
      <w:r>
        <w:t>погрешностей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автоматизация</w:t>
      </w:r>
      <w:r>
        <w:rPr>
          <w:spacing w:val="-4"/>
        </w:rPr>
        <w:t xml:space="preserve"> </w:t>
      </w:r>
      <w:r>
        <w:t>процессов</w:t>
      </w:r>
      <w:r>
        <w:rPr>
          <w:spacing w:val="-8"/>
        </w:rPr>
        <w:t xml:space="preserve"> </w:t>
      </w:r>
      <w:r>
        <w:t>прецизионных</w:t>
      </w:r>
      <w:r>
        <w:rPr>
          <w:spacing w:val="-3"/>
        </w:rPr>
        <w:t xml:space="preserve"> </w:t>
      </w:r>
      <w:r>
        <w:t>измерений</w:t>
      </w:r>
      <w:r>
        <w:rPr>
          <w:spacing w:val="-9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гражданской</w:t>
      </w:r>
      <w:r>
        <w:rPr>
          <w:spacing w:val="-7"/>
        </w:rPr>
        <w:t xml:space="preserve"> </w:t>
      </w:r>
      <w:r>
        <w:t>авиации</w:t>
      </w:r>
    </w:p>
    <w:p w14:paraId="288E512E" w14:textId="77777777" w:rsidR="00103674" w:rsidRDefault="00000000">
      <w:pPr>
        <w:pStyle w:val="a3"/>
        <w:spacing w:before="0" w:line="242" w:lineRule="auto"/>
        <w:ind w:left="2513" w:right="2795" w:firstLine="390"/>
      </w:pPr>
      <w:r>
        <w:t>Бурова</w:t>
      </w:r>
      <w:r>
        <w:rPr>
          <w:spacing w:val="-5"/>
        </w:rPr>
        <w:t xml:space="preserve"> </w:t>
      </w:r>
      <w:r>
        <w:t>А.Ю.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6CD0F26" w14:textId="77777777" w:rsidR="00103674" w:rsidRDefault="00000000">
      <w:pPr>
        <w:pStyle w:val="a3"/>
        <w:spacing w:before="0"/>
        <w:ind w:left="142" w:right="419" w:firstLine="140"/>
      </w:pPr>
      <w:r>
        <w:t>Проблемы анализа погрешностей и автоматизации процессов прецизионных измерений</w:t>
      </w:r>
      <w:r>
        <w:rPr>
          <w:spacing w:val="40"/>
        </w:rPr>
        <w:t xml:space="preserve"> </w:t>
      </w:r>
      <w:r>
        <w:t>актуальны из-за необходимости повышения точности измерений, снижения рисков брака и</w:t>
      </w:r>
      <w:r>
        <w:rPr>
          <w:spacing w:val="40"/>
        </w:rPr>
        <w:t xml:space="preserve"> </w:t>
      </w:r>
      <w:r>
        <w:t>обеспечения надёжности изделий [1]. Эти проблемы связаны с влиянием технологических</w:t>
      </w:r>
      <w:r>
        <w:rPr>
          <w:spacing w:val="40"/>
        </w:rPr>
        <w:t xml:space="preserve"> </w:t>
      </w:r>
      <w:r>
        <w:t>факторов на качество прецизионных объектов и с требованиями к автоматизации процессов,</w:t>
      </w:r>
      <w:r>
        <w:rPr>
          <w:spacing w:val="40"/>
        </w:rPr>
        <w:t xml:space="preserve"> </w:t>
      </w:r>
      <w:r>
        <w:t>связанных с обеспечением требуемой точности. Точное измерение параметров движения</w:t>
      </w:r>
      <w:r>
        <w:rPr>
          <w:spacing w:val="40"/>
        </w:rPr>
        <w:t xml:space="preserve"> </w:t>
      </w:r>
      <w:r>
        <w:t>воздушного судна и атмосферных возмущений, идентификация и коррекция погрешностей</w:t>
      </w:r>
      <w:r>
        <w:rPr>
          <w:spacing w:val="40"/>
        </w:rPr>
        <w:t xml:space="preserve"> </w:t>
      </w:r>
      <w:r>
        <w:t>измерительных каналов важны для лётных испытаний, безопасности полётов и контроля</w:t>
      </w:r>
      <w:r>
        <w:rPr>
          <w:spacing w:val="40"/>
        </w:rPr>
        <w:t xml:space="preserve"> </w:t>
      </w:r>
      <w:r>
        <w:t>технического</w:t>
      </w:r>
      <w:r>
        <w:rPr>
          <w:spacing w:val="-10"/>
        </w:rPr>
        <w:t xml:space="preserve"> </w:t>
      </w:r>
      <w:r>
        <w:t>состояния</w:t>
      </w:r>
      <w:r>
        <w:rPr>
          <w:spacing w:val="-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условиях</w:t>
      </w:r>
      <w:r>
        <w:rPr>
          <w:spacing w:val="-7"/>
        </w:rPr>
        <w:t xml:space="preserve"> </w:t>
      </w:r>
      <w:r>
        <w:t>совершенствования</w:t>
      </w:r>
      <w:r>
        <w:rPr>
          <w:spacing w:val="-9"/>
        </w:rPr>
        <w:t xml:space="preserve"> </w:t>
      </w:r>
      <w:r>
        <w:t>отечественной</w:t>
      </w:r>
      <w:r>
        <w:rPr>
          <w:spacing w:val="-7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технического</w:t>
      </w:r>
      <w:r>
        <w:rPr>
          <w:spacing w:val="40"/>
        </w:rPr>
        <w:t xml:space="preserve"> </w:t>
      </w:r>
      <w:r>
        <w:t>регулирования. Совершенствование электронной компонентной базы (ЭКБ) систем</w:t>
      </w:r>
      <w:r>
        <w:rPr>
          <w:spacing w:val="40"/>
        </w:rPr>
        <w:t xml:space="preserve"> </w:t>
      </w:r>
      <w:r>
        <w:t>диагностики технического состояния летательных аппаратов и систем мониторинга,</w:t>
      </w:r>
      <w:r>
        <w:rPr>
          <w:spacing w:val="40"/>
        </w:rPr>
        <w:t xml:space="preserve"> </w:t>
      </w:r>
      <w:r>
        <w:t>разработка цифровых методов и алгоритмов обработки результатов измерений и контроля</w:t>
      </w:r>
      <w:r>
        <w:rPr>
          <w:spacing w:val="40"/>
        </w:rPr>
        <w:t xml:space="preserve"> </w:t>
      </w:r>
      <w:r>
        <w:t>способствуют повышению эффективности эксплуатации авиационного оборудования.</w:t>
      </w:r>
      <w:r>
        <w:rPr>
          <w:spacing w:val="40"/>
        </w:rPr>
        <w:t xml:space="preserve"> </w:t>
      </w:r>
      <w:r>
        <w:t>Возрастающая интенсивность воздушного движения предъявляет повышенные</w:t>
      </w:r>
      <w:r>
        <w:rPr>
          <w:spacing w:val="-1"/>
        </w:rPr>
        <w:t xml:space="preserve"> </w:t>
      </w:r>
      <w:r>
        <w:t>требования к</w:t>
      </w:r>
      <w:r>
        <w:rPr>
          <w:spacing w:val="40"/>
        </w:rPr>
        <w:t xml:space="preserve"> </w:t>
      </w:r>
      <w:r>
        <w:t>быстрому и точному определению навигационных характеристик воздушного судна.</w:t>
      </w:r>
      <w:r>
        <w:rPr>
          <w:spacing w:val="40"/>
        </w:rPr>
        <w:t xml:space="preserve"> </w:t>
      </w:r>
      <w:r>
        <w:t>Уменьшение погрешностей измерений взлётной массы, таких как погрешность измерений</w:t>
      </w:r>
      <w:r>
        <w:rPr>
          <w:spacing w:val="40"/>
        </w:rPr>
        <w:t xml:space="preserve"> </w:t>
      </w:r>
      <w:r>
        <w:t>массы заправляемого топлива, массы пассажиров и массы багажа (грузов), позволяет</w:t>
      </w:r>
      <w:r>
        <w:rPr>
          <w:spacing w:val="40"/>
        </w:rPr>
        <w:t xml:space="preserve"> </w:t>
      </w:r>
      <w:r>
        <w:t>компенсировать влияние увеличения массы пустого самолёта на расчёт величины</w:t>
      </w:r>
      <w:r>
        <w:rPr>
          <w:spacing w:val="40"/>
        </w:rPr>
        <w:t xml:space="preserve"> </w:t>
      </w:r>
      <w:r>
        <w:t>коммерческой</w:t>
      </w:r>
      <w:r>
        <w:rPr>
          <w:spacing w:val="-3"/>
        </w:rPr>
        <w:t xml:space="preserve"> </w:t>
      </w:r>
      <w:r>
        <w:t>нагрузки.</w:t>
      </w:r>
    </w:p>
    <w:p w14:paraId="33CB22E9" w14:textId="77777777" w:rsidR="00103674" w:rsidRDefault="00000000">
      <w:pPr>
        <w:pStyle w:val="a3"/>
        <w:spacing w:before="11"/>
        <w:ind w:left="142" w:right="422" w:firstLine="140"/>
      </w:pPr>
      <w:r>
        <w:t>Проблема анализа погрешностей и автоматизации процессов прецизионных измерений в</w:t>
      </w:r>
      <w:r>
        <w:rPr>
          <w:spacing w:val="40"/>
        </w:rPr>
        <w:t xml:space="preserve"> </w:t>
      </w:r>
      <w:r>
        <w:t>гражданской авиации обусловлена сложностью интеграции автоматизированных систем в</w:t>
      </w:r>
      <w:r>
        <w:rPr>
          <w:spacing w:val="40"/>
        </w:rPr>
        <w:t xml:space="preserve"> </w:t>
      </w:r>
      <w:r>
        <w:t>авионику самолёта и необходимостью повышения точности измерений рабочих параметров</w:t>
      </w:r>
      <w:r>
        <w:rPr>
          <w:spacing w:val="40"/>
        </w:rPr>
        <w:t xml:space="preserve"> </w:t>
      </w:r>
      <w:r>
        <w:t>авиационных двигателей в условиях влияния внешних факторов на точность измерений, что</w:t>
      </w:r>
      <w:r>
        <w:rPr>
          <w:spacing w:val="40"/>
        </w:rPr>
        <w:t xml:space="preserve"> </w:t>
      </w:r>
      <w:r>
        <w:t>немаловажно при производстве и испытаниях двигателей летательных аппаратов (ДЛА) [2].</w:t>
      </w:r>
      <w:r>
        <w:rPr>
          <w:spacing w:val="40"/>
        </w:rPr>
        <w:t xml:space="preserve"> </w:t>
      </w:r>
      <w:r>
        <w:t>Эта проблема связана с недостаточной проработкой моделей и методов, учитывающих все</w:t>
      </w:r>
      <w:r>
        <w:rPr>
          <w:spacing w:val="40"/>
        </w:rPr>
        <w:t xml:space="preserve"> </w:t>
      </w:r>
      <w:r>
        <w:t>аспекты измерений, а также с сложностями автоматизации процессов. Например, в</w:t>
      </w:r>
      <w:r>
        <w:rPr>
          <w:spacing w:val="40"/>
        </w:rPr>
        <w:t xml:space="preserve"> </w:t>
      </w:r>
      <w:r>
        <w:t>навигационных измерениях погрешности связаны с качеством навигационного сигнала,</w:t>
      </w:r>
      <w:r>
        <w:rPr>
          <w:spacing w:val="40"/>
        </w:rPr>
        <w:t xml:space="preserve"> </w:t>
      </w:r>
      <w:r>
        <w:t>несовершенством аппаратуры и средой распространения сигнала.</w:t>
      </w:r>
      <w:r>
        <w:rPr>
          <w:spacing w:val="40"/>
        </w:rPr>
        <w:t xml:space="preserve"> </w:t>
      </w:r>
      <w:r>
        <w:t>В аэрометрических</w:t>
      </w:r>
      <w:r>
        <w:rPr>
          <w:spacing w:val="40"/>
        </w:rPr>
        <w:t xml:space="preserve"> </w:t>
      </w:r>
      <w:r>
        <w:lastRenderedPageBreak/>
        <w:t>измерениях систематические погрешности измерительных каналов обусловлены</w:t>
      </w:r>
      <w:r>
        <w:rPr>
          <w:spacing w:val="40"/>
        </w:rPr>
        <w:t xml:space="preserve"> </w:t>
      </w:r>
      <w:r>
        <w:t>особенностями обтекания приёмников и носовой части фюзеляжа при маневрировании, а</w:t>
      </w:r>
      <w:r>
        <w:rPr>
          <w:spacing w:val="40"/>
        </w:rPr>
        <w:t xml:space="preserve"> </w:t>
      </w:r>
      <w:r>
        <w:t>также свойствами сжимаемости воздуха на разных скоростях полёта. В системах</w:t>
      </w:r>
      <w:r>
        <w:rPr>
          <w:spacing w:val="40"/>
        </w:rPr>
        <w:t xml:space="preserve"> </w:t>
      </w:r>
      <w:r>
        <w:t>автоматического взлёта и посадки сложность разработки связана с минимизацией ошибок</w:t>
      </w:r>
      <w:r>
        <w:rPr>
          <w:spacing w:val="40"/>
        </w:rPr>
        <w:t xml:space="preserve"> </w:t>
      </w:r>
      <w:r>
        <w:t>алгоритмов машинного обучения, сложностями их интеграции в авионику и дороговизной</w:t>
      </w:r>
      <w:r>
        <w:rPr>
          <w:spacing w:val="40"/>
        </w:rPr>
        <w:t xml:space="preserve"> </w:t>
      </w:r>
      <w:r>
        <w:t>испытаний. Однако, автоматизация измерительных процедур помогает исключить</w:t>
      </w:r>
      <w:r>
        <w:rPr>
          <w:spacing w:val="40"/>
        </w:rPr>
        <w:t xml:space="preserve"> </w:t>
      </w:r>
      <w:r>
        <w:t>погрешности, которые возникают при вычислении промежуточных и конечных результатов</w:t>
      </w:r>
      <w:r>
        <w:rPr>
          <w:spacing w:val="40"/>
        </w:rPr>
        <w:t xml:space="preserve"> </w:t>
      </w:r>
      <w:r>
        <w:t>измерений и других операциях, выполняемых человеком.</w:t>
      </w:r>
    </w:p>
    <w:p w14:paraId="13071319" w14:textId="77777777" w:rsidR="00103674" w:rsidRDefault="00000000">
      <w:pPr>
        <w:pStyle w:val="a3"/>
        <w:spacing w:before="18"/>
        <w:ind w:left="142" w:right="425" w:firstLine="140"/>
      </w:pPr>
      <w:r>
        <w:t>Анализ погрешностей и автоматизация процессов прецизионных измерений параметров</w:t>
      </w:r>
      <w:r>
        <w:rPr>
          <w:spacing w:val="40"/>
        </w:rPr>
        <w:t xml:space="preserve"> </w:t>
      </w:r>
      <w:r>
        <w:t>ЭКБ систем диагностики технического состояния ДЛА на основе информационных</w:t>
      </w:r>
      <w:r>
        <w:rPr>
          <w:spacing w:val="40"/>
        </w:rPr>
        <w:t xml:space="preserve"> </w:t>
      </w:r>
      <w:r>
        <w:t>технологий Автоматизированной системы обеспечения надежности и качества аппаратуры</w:t>
      </w:r>
      <w:r>
        <w:rPr>
          <w:spacing w:val="40"/>
        </w:rPr>
        <w:t xml:space="preserve"> </w:t>
      </w:r>
      <w:r>
        <w:t>(АСОНИКА)</w:t>
      </w:r>
      <w:r>
        <w:rPr>
          <w:spacing w:val="-3"/>
        </w:rPr>
        <w:t xml:space="preserve"> </w:t>
      </w:r>
      <w:r>
        <w:t>позволит</w:t>
      </w:r>
      <w:r>
        <w:rPr>
          <w:spacing w:val="-4"/>
        </w:rPr>
        <w:t xml:space="preserve"> </w:t>
      </w:r>
      <w:r>
        <w:t>реализовать</w:t>
      </w:r>
      <w:r>
        <w:rPr>
          <w:spacing w:val="-3"/>
        </w:rPr>
        <w:t xml:space="preserve"> </w:t>
      </w:r>
      <w:r>
        <w:t>возможность</w:t>
      </w:r>
      <w:r>
        <w:rPr>
          <w:spacing w:val="-3"/>
        </w:rPr>
        <w:t xml:space="preserve"> </w:t>
      </w:r>
      <w:r>
        <w:t>виртуализации</w:t>
      </w:r>
      <w:r>
        <w:rPr>
          <w:spacing w:val="-5"/>
        </w:rPr>
        <w:t xml:space="preserve"> </w:t>
      </w:r>
      <w:r>
        <w:t>натурных</w:t>
      </w:r>
      <w:r>
        <w:rPr>
          <w:spacing w:val="-1"/>
        </w:rPr>
        <w:t xml:space="preserve"> </w:t>
      </w:r>
      <w:r>
        <w:t>испытаний</w:t>
      </w:r>
      <w:r>
        <w:rPr>
          <w:spacing w:val="-5"/>
        </w:rPr>
        <w:t xml:space="preserve"> </w:t>
      </w:r>
      <w:r>
        <w:t>ДЛА</w:t>
      </w:r>
      <w:r>
        <w:rPr>
          <w:spacing w:val="-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сочетания виртуальных и натурных испытаний ДЛА.</w:t>
      </w:r>
    </w:p>
    <w:p w14:paraId="11746061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40061534" w14:textId="77777777" w:rsidR="00103674" w:rsidRDefault="00000000">
      <w:pPr>
        <w:pStyle w:val="a5"/>
        <w:numPr>
          <w:ilvl w:val="0"/>
          <w:numId w:val="195"/>
        </w:numPr>
        <w:tabs>
          <w:tab w:val="left" w:pos="746"/>
        </w:tabs>
        <w:spacing w:before="66"/>
        <w:ind w:right="143" w:firstLine="140"/>
        <w:jc w:val="both"/>
        <w:rPr>
          <w:sz w:val="16"/>
        </w:rPr>
      </w:pPr>
      <w:r>
        <w:rPr>
          <w:sz w:val="16"/>
        </w:rPr>
        <w:t>Боброва Ю.С., Каменихин А.Т., Литвак Ю.Н. Оценка погрешности позиционирования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прецизионного оборудования. – М.: МГТУ им. Н.Э. Баумана, 2024. – 36 с.</w:t>
      </w:r>
    </w:p>
    <w:p w14:paraId="446835D8" w14:textId="77777777" w:rsidR="00103674" w:rsidRDefault="00000000">
      <w:pPr>
        <w:pStyle w:val="a5"/>
        <w:numPr>
          <w:ilvl w:val="0"/>
          <w:numId w:val="195"/>
        </w:numPr>
        <w:tabs>
          <w:tab w:val="left" w:pos="722"/>
        </w:tabs>
        <w:spacing w:before="2"/>
        <w:ind w:right="138" w:firstLine="140"/>
        <w:jc w:val="both"/>
        <w:rPr>
          <w:sz w:val="16"/>
        </w:rPr>
      </w:pPr>
      <w:r>
        <w:rPr>
          <w:sz w:val="16"/>
        </w:rPr>
        <w:t>Бурова</w:t>
      </w:r>
      <w:r>
        <w:rPr>
          <w:spacing w:val="-10"/>
          <w:sz w:val="16"/>
        </w:rPr>
        <w:t xml:space="preserve"> </w:t>
      </w:r>
      <w:r>
        <w:rPr>
          <w:sz w:val="16"/>
        </w:rPr>
        <w:t>А.Ю.,</w:t>
      </w:r>
      <w:r>
        <w:rPr>
          <w:spacing w:val="-10"/>
          <w:sz w:val="16"/>
        </w:rPr>
        <w:t xml:space="preserve"> </w:t>
      </w:r>
      <w:r>
        <w:rPr>
          <w:sz w:val="16"/>
        </w:rPr>
        <w:t>Малютин</w:t>
      </w:r>
      <w:r>
        <w:rPr>
          <w:spacing w:val="-10"/>
          <w:sz w:val="16"/>
        </w:rPr>
        <w:t xml:space="preserve"> </w:t>
      </w:r>
      <w:r>
        <w:rPr>
          <w:sz w:val="16"/>
        </w:rPr>
        <w:t>Н.В.,</w:t>
      </w:r>
      <w:r>
        <w:rPr>
          <w:spacing w:val="-10"/>
          <w:sz w:val="16"/>
        </w:rPr>
        <w:t xml:space="preserve"> </w:t>
      </w:r>
      <w:r>
        <w:rPr>
          <w:sz w:val="16"/>
        </w:rPr>
        <w:t>Кофанов</w:t>
      </w:r>
      <w:r>
        <w:rPr>
          <w:spacing w:val="-10"/>
          <w:sz w:val="16"/>
        </w:rPr>
        <w:t xml:space="preserve"> </w:t>
      </w:r>
      <w:r>
        <w:rPr>
          <w:sz w:val="16"/>
        </w:rPr>
        <w:t>Ю.Н.</w:t>
      </w:r>
      <w:r>
        <w:rPr>
          <w:spacing w:val="-10"/>
          <w:sz w:val="16"/>
        </w:rPr>
        <w:t xml:space="preserve"> </w:t>
      </w:r>
      <w:r>
        <w:rPr>
          <w:sz w:val="16"/>
        </w:rPr>
        <w:t>Ретроспектива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перспективы</w:t>
      </w:r>
      <w:r>
        <w:rPr>
          <w:spacing w:val="-10"/>
          <w:sz w:val="16"/>
        </w:rPr>
        <w:t xml:space="preserve"> </w:t>
      </w:r>
      <w:r>
        <w:rPr>
          <w:sz w:val="16"/>
        </w:rPr>
        <w:t>автоматизации</w:t>
      </w:r>
      <w:r>
        <w:rPr>
          <w:spacing w:val="40"/>
          <w:sz w:val="16"/>
        </w:rPr>
        <w:t xml:space="preserve"> </w:t>
      </w:r>
      <w:r>
        <w:rPr>
          <w:sz w:val="16"/>
        </w:rPr>
        <w:t>контроля</w:t>
      </w:r>
      <w:r>
        <w:rPr>
          <w:spacing w:val="-9"/>
          <w:sz w:val="16"/>
        </w:rPr>
        <w:t xml:space="preserve"> </w:t>
      </w:r>
      <w:r>
        <w:rPr>
          <w:sz w:val="16"/>
        </w:rPr>
        <w:t>надёжности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качества</w:t>
      </w:r>
      <w:r>
        <w:rPr>
          <w:spacing w:val="-10"/>
          <w:sz w:val="16"/>
        </w:rPr>
        <w:t xml:space="preserve"> </w:t>
      </w:r>
      <w:r>
        <w:rPr>
          <w:sz w:val="16"/>
        </w:rPr>
        <w:t>авиационной</w:t>
      </w:r>
      <w:r>
        <w:rPr>
          <w:spacing w:val="-10"/>
          <w:sz w:val="16"/>
        </w:rPr>
        <w:t xml:space="preserve"> </w:t>
      </w:r>
      <w:r>
        <w:rPr>
          <w:sz w:val="16"/>
        </w:rPr>
        <w:t>электронной</w:t>
      </w:r>
      <w:r>
        <w:rPr>
          <w:spacing w:val="-10"/>
          <w:sz w:val="16"/>
        </w:rPr>
        <w:t xml:space="preserve"> </w:t>
      </w:r>
      <w:r>
        <w:rPr>
          <w:sz w:val="16"/>
        </w:rPr>
        <w:t>аппаратуры</w:t>
      </w:r>
      <w:r>
        <w:rPr>
          <w:spacing w:val="-7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САПР</w:t>
      </w:r>
      <w:r>
        <w:rPr>
          <w:spacing w:val="-9"/>
          <w:sz w:val="16"/>
        </w:rPr>
        <w:t xml:space="preserve"> </w:t>
      </w:r>
      <w:r>
        <w:rPr>
          <w:sz w:val="16"/>
        </w:rPr>
        <w:t>электроники.</w:t>
      </w:r>
      <w:r>
        <w:rPr>
          <w:spacing w:val="40"/>
          <w:sz w:val="16"/>
        </w:rPr>
        <w:t xml:space="preserve"> </w:t>
      </w:r>
      <w:r>
        <w:rPr>
          <w:sz w:val="16"/>
        </w:rPr>
        <w:t>– 2024. – № 01 (5). – С.93-103.</w:t>
      </w:r>
    </w:p>
    <w:p w14:paraId="6CE68405" w14:textId="77777777" w:rsidR="00103674" w:rsidRDefault="00103674">
      <w:pPr>
        <w:pStyle w:val="a3"/>
        <w:spacing w:before="19"/>
        <w:ind w:left="0"/>
        <w:jc w:val="left"/>
      </w:pPr>
    </w:p>
    <w:p w14:paraId="6263AAE0" w14:textId="77777777" w:rsidR="00103674" w:rsidRDefault="00000000">
      <w:pPr>
        <w:pStyle w:val="2"/>
        <w:ind w:left="527" w:right="242"/>
      </w:pPr>
      <w:r>
        <w:t>Статические</w:t>
      </w:r>
      <w:r>
        <w:rPr>
          <w:spacing w:val="-7"/>
        </w:rPr>
        <w:t xml:space="preserve"> </w:t>
      </w:r>
      <w:r>
        <w:t>испытания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прочность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устойчивость</w:t>
      </w:r>
      <w:r>
        <w:rPr>
          <w:spacing w:val="-5"/>
        </w:rPr>
        <w:t xml:space="preserve"> </w:t>
      </w:r>
      <w:r>
        <w:t>корпусов</w:t>
      </w:r>
      <w:r>
        <w:rPr>
          <w:spacing w:val="-3"/>
        </w:rPr>
        <w:t xml:space="preserve"> </w:t>
      </w:r>
      <w:r>
        <w:t>ФК</w:t>
      </w:r>
      <w:r>
        <w:rPr>
          <w:spacing w:val="-6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такелажных</w:t>
      </w:r>
      <w:r>
        <w:rPr>
          <w:spacing w:val="40"/>
        </w:rPr>
        <w:t xml:space="preserve"> </w:t>
      </w:r>
      <w:r>
        <w:rPr>
          <w:spacing w:val="-2"/>
        </w:rPr>
        <w:t>перегрузках</w:t>
      </w:r>
    </w:p>
    <w:p w14:paraId="249F4558" w14:textId="77777777" w:rsidR="00103674" w:rsidRDefault="00000000">
      <w:pPr>
        <w:pStyle w:val="a3"/>
        <w:spacing w:before="2"/>
        <w:ind w:left="289"/>
        <w:jc w:val="center"/>
      </w:pPr>
      <w:r>
        <w:t>Бычков</w:t>
      </w:r>
      <w:r>
        <w:rPr>
          <w:spacing w:val="-4"/>
        </w:rPr>
        <w:t xml:space="preserve"> </w:t>
      </w:r>
      <w:r>
        <w:t xml:space="preserve">Е.В., Шикин </w:t>
      </w:r>
      <w:r>
        <w:rPr>
          <w:spacing w:val="-4"/>
        </w:rPr>
        <w:t>К.С.</w:t>
      </w:r>
    </w:p>
    <w:p w14:paraId="0D33FF03" w14:textId="77777777" w:rsidR="00103674" w:rsidRDefault="00000000">
      <w:pPr>
        <w:pStyle w:val="a3"/>
        <w:ind w:left="280"/>
        <w:jc w:val="center"/>
      </w:pPr>
      <w:r>
        <w:t>ОКБ</w:t>
      </w:r>
      <w:r>
        <w:rPr>
          <w:spacing w:val="-4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А.</w:t>
      </w:r>
      <w:r>
        <w:rPr>
          <w:spacing w:val="-1"/>
        </w:rPr>
        <w:t xml:space="preserve"> </w:t>
      </w:r>
      <w:r>
        <w:t>Люльки,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1ECAD8DA" w14:textId="77777777" w:rsidR="00103674" w:rsidRDefault="00000000">
      <w:pPr>
        <w:pStyle w:val="a3"/>
        <w:ind w:right="137" w:firstLine="140"/>
      </w:pPr>
      <w:r>
        <w:t>Замена штатного сопла двигателя на новое привела к увеличению массы двигателя и</w:t>
      </w:r>
      <w:r>
        <w:rPr>
          <w:spacing w:val="40"/>
        </w:rPr>
        <w:t xml:space="preserve"> </w:t>
      </w:r>
      <w:r>
        <w:t>смещения центра масс ближе к задней такелажной точке. Это повысило нагрузку,</w:t>
      </w:r>
      <w:r>
        <w:rPr>
          <w:spacing w:val="40"/>
        </w:rPr>
        <w:t xml:space="preserve"> </w:t>
      </w:r>
      <w:r>
        <w:t>воспринимаемую такелажным кронштейном. В новых условиях нагружения по результатам</w:t>
      </w:r>
      <w:r>
        <w:rPr>
          <w:spacing w:val="40"/>
        </w:rPr>
        <w:t xml:space="preserve"> </w:t>
      </w:r>
      <w:r>
        <w:t>прочностного</w:t>
      </w:r>
      <w:r>
        <w:rPr>
          <w:spacing w:val="-10"/>
        </w:rPr>
        <w:t xml:space="preserve"> </w:t>
      </w:r>
      <w:r>
        <w:t>расчета</w:t>
      </w:r>
      <w:r>
        <w:rPr>
          <w:spacing w:val="-10"/>
        </w:rPr>
        <w:t xml:space="preserve"> </w:t>
      </w:r>
      <w:r>
        <w:t>корпуса</w:t>
      </w:r>
      <w:r>
        <w:rPr>
          <w:spacing w:val="-10"/>
        </w:rPr>
        <w:t xml:space="preserve"> </w:t>
      </w:r>
      <w:r>
        <w:t>ФК</w:t>
      </w:r>
      <w:r>
        <w:rPr>
          <w:spacing w:val="-10"/>
        </w:rPr>
        <w:t xml:space="preserve"> </w:t>
      </w:r>
      <w:r>
        <w:t>могли</w:t>
      </w:r>
      <w:r>
        <w:rPr>
          <w:spacing w:val="-10"/>
        </w:rPr>
        <w:t xml:space="preserve"> </w:t>
      </w:r>
      <w:r>
        <w:t>потерять</w:t>
      </w:r>
      <w:r>
        <w:rPr>
          <w:spacing w:val="-10"/>
        </w:rPr>
        <w:t xml:space="preserve"> </w:t>
      </w:r>
      <w:r>
        <w:t>устойчивость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такелажных</w:t>
      </w:r>
      <w:r>
        <w:rPr>
          <w:spacing w:val="-10"/>
        </w:rPr>
        <w:t xml:space="preserve"> </w:t>
      </w:r>
      <w:r>
        <w:t>перегрузках.</w:t>
      </w:r>
      <w:r>
        <w:rPr>
          <w:spacing w:val="40"/>
        </w:rPr>
        <w:t xml:space="preserve"> </w:t>
      </w:r>
      <w:r>
        <w:t>В связи с этим были проведены испытания, которые показали достаточную устойчивость</w:t>
      </w:r>
      <w:r>
        <w:rPr>
          <w:spacing w:val="40"/>
        </w:rPr>
        <w:t xml:space="preserve"> </w:t>
      </w:r>
      <w:r>
        <w:t>корпусов при такелажных перегрузках, а также подтвердили характер НДС.</w:t>
      </w:r>
    </w:p>
    <w:p w14:paraId="66EDF6F7" w14:textId="77777777" w:rsidR="00103674" w:rsidRDefault="00000000">
      <w:pPr>
        <w:pStyle w:val="a3"/>
        <w:spacing w:before="2"/>
        <w:ind w:right="142" w:firstLine="140"/>
      </w:pPr>
      <w:r>
        <w:t>В данной работе на основании выполненного расчёта статической прочности и</w:t>
      </w:r>
      <w:r>
        <w:rPr>
          <w:spacing w:val="40"/>
        </w:rPr>
        <w:t xml:space="preserve"> </w:t>
      </w:r>
      <w:r>
        <w:t>устойчивости</w:t>
      </w:r>
      <w:r>
        <w:rPr>
          <w:spacing w:val="-10"/>
        </w:rPr>
        <w:t xml:space="preserve"> </w:t>
      </w:r>
      <w:r>
        <w:t>корпусов</w:t>
      </w:r>
      <w:r>
        <w:rPr>
          <w:spacing w:val="-5"/>
        </w:rPr>
        <w:t xml:space="preserve"> </w:t>
      </w:r>
      <w:r>
        <w:t>ФК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смесителя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условиях</w:t>
      </w:r>
      <w:r>
        <w:rPr>
          <w:spacing w:val="-9"/>
        </w:rPr>
        <w:t xml:space="preserve"> </w:t>
      </w:r>
      <w:r>
        <w:t>такелажных</w:t>
      </w:r>
      <w:r>
        <w:rPr>
          <w:spacing w:val="-9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разработана</w:t>
      </w:r>
      <w:r>
        <w:rPr>
          <w:spacing w:val="-10"/>
        </w:rPr>
        <w:t xml:space="preserve"> </w:t>
      </w:r>
      <w:r>
        <w:t>программа</w:t>
      </w:r>
      <w:r>
        <w:rPr>
          <w:spacing w:val="40"/>
        </w:rPr>
        <w:t xml:space="preserve"> </w:t>
      </w:r>
      <w:r>
        <w:t>испытаний корпусов ФК и такелажного кронштейна, которая состояла из двух этапов.</w:t>
      </w:r>
    </w:p>
    <w:p w14:paraId="52283E6A" w14:textId="77777777" w:rsidR="00103674" w:rsidRDefault="00000000">
      <w:pPr>
        <w:pStyle w:val="a3"/>
        <w:spacing w:before="4"/>
        <w:ind w:right="139" w:firstLine="140"/>
      </w:pPr>
      <w:r>
        <w:t>Первый этап включал в себя максимальную нагрузку, реализуемую при такелажных</w:t>
      </w:r>
      <w:r>
        <w:rPr>
          <w:spacing w:val="40"/>
        </w:rPr>
        <w:t xml:space="preserve"> </w:t>
      </w:r>
      <w:r>
        <w:t>работах, эквивалентную перегрузке 3,5g при штатном расположении вектора такелажной</w:t>
      </w:r>
      <w:r>
        <w:rPr>
          <w:spacing w:val="40"/>
        </w:rPr>
        <w:t xml:space="preserve"> </w:t>
      </w:r>
      <w:r>
        <w:t>нагрузки</w:t>
      </w:r>
      <w:r>
        <w:rPr>
          <w:spacing w:val="-3"/>
        </w:rPr>
        <w:t xml:space="preserve"> </w:t>
      </w:r>
      <w:r>
        <w:t>(горизонтальном).</w:t>
      </w:r>
    </w:p>
    <w:p w14:paraId="6CEF5CCB" w14:textId="77777777" w:rsidR="00103674" w:rsidRDefault="00000000">
      <w:pPr>
        <w:pStyle w:val="a3"/>
        <w:spacing w:before="3"/>
        <w:ind w:right="143" w:firstLine="140"/>
      </w:pPr>
      <w:r>
        <w:t>Второй этап заключался в отклонении вектора приложения такелажной нагрузки на 3о и</w:t>
      </w:r>
      <w:r>
        <w:rPr>
          <w:spacing w:val="40"/>
        </w:rPr>
        <w:t xml:space="preserve"> </w:t>
      </w:r>
      <w:r>
        <w:t>нагружении до разрушения корпусов ФК и такелажного кронштейна.</w:t>
      </w:r>
    </w:p>
    <w:p w14:paraId="35C7D45A" w14:textId="77777777" w:rsidR="00103674" w:rsidRDefault="00000000">
      <w:pPr>
        <w:pStyle w:val="a3"/>
        <w:spacing w:before="2"/>
        <w:ind w:right="138" w:firstLine="140"/>
      </w:pPr>
      <w:r>
        <w:t>Для выполнения испытаний разработана и изготовлена специальная оснастка,</w:t>
      </w:r>
      <w:r>
        <w:rPr>
          <w:spacing w:val="40"/>
        </w:rPr>
        <w:t xml:space="preserve"> </w:t>
      </w:r>
      <w:r>
        <w:t>использованы: гидроцилиндр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максимальным</w:t>
      </w:r>
      <w:r>
        <w:rPr>
          <w:spacing w:val="-2"/>
        </w:rPr>
        <w:t xml:space="preserve"> </w:t>
      </w:r>
      <w:r>
        <w:t>усилием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тс,</w:t>
      </w:r>
      <w:r>
        <w:rPr>
          <w:spacing w:val="-1"/>
        </w:rPr>
        <w:t xml:space="preserve"> </w:t>
      </w:r>
      <w:r>
        <w:t>тензодатчики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бесконтактные</w:t>
      </w:r>
      <w:r>
        <w:rPr>
          <w:spacing w:val="40"/>
        </w:rPr>
        <w:t xml:space="preserve"> </w:t>
      </w:r>
      <w:r>
        <w:t>лазерные датчики перемещения RIFTEC. Программа испытаний выполнена полностью.</w:t>
      </w:r>
    </w:p>
    <w:p w14:paraId="4E2A5D3B" w14:textId="77777777" w:rsidR="00103674" w:rsidRDefault="00000000">
      <w:pPr>
        <w:pStyle w:val="a3"/>
        <w:spacing w:before="3"/>
        <w:ind w:right="144" w:firstLine="140"/>
      </w:pPr>
      <w:r>
        <w:t>Сопоставление экспериментальных данных с расчётами показало хорошие результаты в</w:t>
      </w:r>
      <w:r>
        <w:rPr>
          <w:spacing w:val="40"/>
        </w:rPr>
        <w:t xml:space="preserve"> </w:t>
      </w:r>
      <w:r>
        <w:t>части НДС такелажного кронштейна.</w:t>
      </w:r>
    </w:p>
    <w:p w14:paraId="4A4786C9" w14:textId="77777777" w:rsidR="00103674" w:rsidRDefault="00000000">
      <w:pPr>
        <w:pStyle w:val="a3"/>
        <w:spacing w:before="2"/>
        <w:ind w:right="142" w:firstLine="140"/>
      </w:pPr>
      <w:r>
        <w:t>Экспериментально подтверждена достаточная прочность и устойчивость корпусов ФК,</w:t>
      </w:r>
      <w:r>
        <w:rPr>
          <w:spacing w:val="40"/>
        </w:rPr>
        <w:t xml:space="preserve"> </w:t>
      </w:r>
      <w:r>
        <w:t>такелажного кронштейна и их крепежа в условиях подъёма двигателя при такелажных</w:t>
      </w:r>
      <w:r>
        <w:rPr>
          <w:spacing w:val="40"/>
        </w:rPr>
        <w:t xml:space="preserve"> </w:t>
      </w:r>
      <w:r>
        <w:t>работах. Показано отсутствие необходимости перепроектирования такелажного кронштейна</w:t>
      </w:r>
      <w:r>
        <w:rPr>
          <w:spacing w:val="40"/>
        </w:rPr>
        <w:t xml:space="preserve"> </w:t>
      </w:r>
      <w:r>
        <w:t>или усиления корпусов двигателя при использовании сопла новой конструкции.</w:t>
      </w:r>
    </w:p>
    <w:p w14:paraId="350AAB81" w14:textId="77777777" w:rsidR="00103674" w:rsidRDefault="00103674">
      <w:pPr>
        <w:pStyle w:val="a3"/>
        <w:spacing w:before="16"/>
        <w:ind w:left="0"/>
        <w:jc w:val="left"/>
      </w:pPr>
    </w:p>
    <w:p w14:paraId="75624F93" w14:textId="77777777" w:rsidR="00103674" w:rsidRDefault="00000000">
      <w:pPr>
        <w:pStyle w:val="2"/>
        <w:ind w:left="289"/>
      </w:pPr>
      <w:r>
        <w:t>Цифровая</w:t>
      </w:r>
      <w:r>
        <w:rPr>
          <w:spacing w:val="-10"/>
        </w:rPr>
        <w:t xml:space="preserve"> </w:t>
      </w:r>
      <w:r>
        <w:t>калибровка</w:t>
      </w:r>
      <w:r>
        <w:rPr>
          <w:spacing w:val="-5"/>
        </w:rPr>
        <w:t xml:space="preserve"> </w:t>
      </w:r>
      <w:r>
        <w:t>приемников</w:t>
      </w:r>
      <w:r>
        <w:rPr>
          <w:spacing w:val="-5"/>
        </w:rPr>
        <w:t xml:space="preserve"> </w:t>
      </w:r>
      <w:r>
        <w:rPr>
          <w:spacing w:val="-2"/>
        </w:rPr>
        <w:t>давлений</w:t>
      </w:r>
    </w:p>
    <w:p w14:paraId="5793A0D4" w14:textId="77777777" w:rsidR="00103674" w:rsidRDefault="00000000">
      <w:pPr>
        <w:pStyle w:val="a3"/>
        <w:ind w:left="279"/>
        <w:jc w:val="center"/>
      </w:pPr>
      <w:r>
        <w:t>Версин</w:t>
      </w:r>
      <w:r>
        <w:rPr>
          <w:spacing w:val="-8"/>
        </w:rPr>
        <w:t xml:space="preserve"> </w:t>
      </w:r>
      <w:r>
        <w:rPr>
          <w:spacing w:val="-4"/>
        </w:rPr>
        <w:t>А.А.</w:t>
      </w:r>
    </w:p>
    <w:p w14:paraId="558DCA8B" w14:textId="77777777" w:rsidR="00103674" w:rsidRDefault="00000000">
      <w:pPr>
        <w:pStyle w:val="a3"/>
        <w:ind w:left="286"/>
        <w:jc w:val="center"/>
      </w:pPr>
      <w:r>
        <w:t>АО</w:t>
      </w:r>
      <w:r>
        <w:rPr>
          <w:spacing w:val="-4"/>
        </w:rPr>
        <w:t xml:space="preserve"> </w:t>
      </w:r>
      <w:r>
        <w:t>«РТ-Техприемка»,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BA0150E" w14:textId="77777777" w:rsidR="00103674" w:rsidRDefault="00000000">
      <w:pPr>
        <w:pStyle w:val="a3"/>
        <w:spacing w:before="2"/>
        <w:ind w:right="133" w:firstLine="140"/>
      </w:pPr>
      <w:r>
        <w:t>В условиях стремительной цифровизации измерительных систем предлагается проводить</w:t>
      </w:r>
      <w:r>
        <w:rPr>
          <w:spacing w:val="40"/>
        </w:rPr>
        <w:t xml:space="preserve"> </w:t>
      </w:r>
      <w:r>
        <w:t>калибровку приёмников полного и статического давлений (далее – Приёмник) не только в</w:t>
      </w:r>
      <w:r>
        <w:rPr>
          <w:spacing w:val="40"/>
        </w:rPr>
        <w:t xml:space="preserve"> </w:t>
      </w:r>
      <w:r>
        <w:t>рамках традиционных лабораторных процедур, но и с использованием математических</w:t>
      </w:r>
      <w:r>
        <w:rPr>
          <w:spacing w:val="40"/>
        </w:rPr>
        <w:t xml:space="preserve"> </w:t>
      </w:r>
      <w:r>
        <w:t>моделей – цифровых двойников.</w:t>
      </w:r>
    </w:p>
    <w:p w14:paraId="07549CC5" w14:textId="77777777" w:rsidR="00103674" w:rsidRDefault="00000000">
      <w:pPr>
        <w:pStyle w:val="a3"/>
        <w:spacing w:before="0"/>
        <w:ind w:right="139" w:firstLine="140"/>
      </w:pPr>
      <w:r>
        <w:lastRenderedPageBreak/>
        <w:t>Цифровая калибровка обеспечивает создание виртуальной модели Приёмника и</w:t>
      </w:r>
      <w:r>
        <w:rPr>
          <w:spacing w:val="40"/>
        </w:rPr>
        <w:t xml:space="preserve"> </w:t>
      </w:r>
      <w:r>
        <w:t>воздействующего на него цифрового двойника рабочего эталона больших и сверхзвуковых</w:t>
      </w:r>
      <w:r>
        <w:rPr>
          <w:spacing w:val="40"/>
        </w:rPr>
        <w:t xml:space="preserve"> </w:t>
      </w:r>
      <w:r>
        <w:t>скоростей (далее – Эталон), учитывающего реальные геометрические, аэродинамические и</w:t>
      </w:r>
      <w:r>
        <w:rPr>
          <w:spacing w:val="40"/>
        </w:rPr>
        <w:t xml:space="preserve"> </w:t>
      </w:r>
      <w:r>
        <w:t>термодинамические</w:t>
      </w:r>
      <w:r>
        <w:rPr>
          <w:spacing w:val="56"/>
        </w:rPr>
        <w:t xml:space="preserve">  </w:t>
      </w:r>
      <w:r>
        <w:t>параметры</w:t>
      </w:r>
      <w:r>
        <w:rPr>
          <w:spacing w:val="59"/>
        </w:rPr>
        <w:t xml:space="preserve">  </w:t>
      </w:r>
      <w:r>
        <w:t>эталонной</w:t>
      </w:r>
      <w:r>
        <w:rPr>
          <w:spacing w:val="57"/>
        </w:rPr>
        <w:t xml:space="preserve">  </w:t>
      </w:r>
      <w:r>
        <w:t>установки.</w:t>
      </w:r>
      <w:r>
        <w:rPr>
          <w:spacing w:val="58"/>
        </w:rPr>
        <w:t xml:space="preserve">  </w:t>
      </w:r>
      <w:r>
        <w:t>Это</w:t>
      </w:r>
      <w:r>
        <w:rPr>
          <w:spacing w:val="57"/>
        </w:rPr>
        <w:t xml:space="preserve">  </w:t>
      </w:r>
      <w:r>
        <w:t>позволяет</w:t>
      </w:r>
      <w:r>
        <w:rPr>
          <w:spacing w:val="57"/>
        </w:rPr>
        <w:t xml:space="preserve">  </w:t>
      </w:r>
      <w:r>
        <w:rPr>
          <w:spacing w:val="-2"/>
        </w:rPr>
        <w:t>выполнять</w:t>
      </w:r>
    </w:p>
    <w:p w14:paraId="5BBA7A0E" w14:textId="77777777" w:rsidR="00103674" w:rsidRDefault="00000000">
      <w:pPr>
        <w:pStyle w:val="a3"/>
        <w:spacing w:before="66"/>
        <w:ind w:left="142" w:right="421"/>
        <w:jc w:val="left"/>
      </w:pPr>
      <w:r>
        <w:t>моделирование процесса калибровки в условиях, максимально приближённых к реальным,</w:t>
      </w:r>
      <w:r>
        <w:rPr>
          <w:spacing w:val="40"/>
        </w:rPr>
        <w:t xml:space="preserve"> </w:t>
      </w:r>
      <w:r>
        <w:t>без необходимости проведения полного комплекса натурных измерений.</w:t>
      </w:r>
    </w:p>
    <w:p w14:paraId="1BE93F28" w14:textId="77777777" w:rsidR="00103674" w:rsidRDefault="00000000">
      <w:pPr>
        <w:pStyle w:val="a3"/>
        <w:spacing w:before="0" w:line="181" w:lineRule="exact"/>
        <w:ind w:left="282"/>
        <w:jc w:val="left"/>
      </w:pPr>
      <w:r>
        <w:t>С</w:t>
      </w:r>
      <w:r>
        <w:rPr>
          <w:spacing w:val="-8"/>
        </w:rPr>
        <w:t xml:space="preserve"> </w:t>
      </w:r>
      <w:r>
        <w:t>применением</w:t>
      </w:r>
      <w:r>
        <w:rPr>
          <w:spacing w:val="-7"/>
        </w:rPr>
        <w:t xml:space="preserve"> </w:t>
      </w:r>
      <w:r>
        <w:t>математической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rPr>
          <w:spacing w:val="-2"/>
        </w:rPr>
        <w:t>возможно:</w:t>
      </w:r>
    </w:p>
    <w:p w14:paraId="5E28B3BA" w14:textId="77777777" w:rsidR="00103674" w:rsidRDefault="00000000">
      <w:pPr>
        <w:pStyle w:val="a5"/>
        <w:numPr>
          <w:ilvl w:val="0"/>
          <w:numId w:val="194"/>
        </w:numPr>
        <w:tabs>
          <w:tab w:val="left" w:pos="852"/>
        </w:tabs>
        <w:spacing w:before="0"/>
        <w:ind w:right="430" w:firstLine="0"/>
        <w:jc w:val="left"/>
        <w:rPr>
          <w:sz w:val="16"/>
        </w:rPr>
      </w:pPr>
      <w:r>
        <w:rPr>
          <w:sz w:val="16"/>
        </w:rPr>
        <w:t>воспроизведение</w:t>
      </w:r>
      <w:r>
        <w:rPr>
          <w:spacing w:val="31"/>
          <w:sz w:val="16"/>
        </w:rPr>
        <w:t xml:space="preserve"> </w:t>
      </w:r>
      <w:r>
        <w:rPr>
          <w:sz w:val="16"/>
        </w:rPr>
        <w:t>работы</w:t>
      </w:r>
      <w:r>
        <w:rPr>
          <w:spacing w:val="31"/>
          <w:sz w:val="16"/>
        </w:rPr>
        <w:t xml:space="preserve"> </w:t>
      </w:r>
      <w:r>
        <w:rPr>
          <w:sz w:val="16"/>
        </w:rPr>
        <w:t>Приёмника</w:t>
      </w:r>
      <w:r>
        <w:rPr>
          <w:spacing w:val="27"/>
          <w:sz w:val="16"/>
        </w:rPr>
        <w:t xml:space="preserve"> </w:t>
      </w:r>
      <w:r>
        <w:rPr>
          <w:sz w:val="16"/>
        </w:rPr>
        <w:t>в</w:t>
      </w:r>
      <w:r>
        <w:rPr>
          <w:spacing w:val="28"/>
          <w:sz w:val="16"/>
        </w:rPr>
        <w:t xml:space="preserve"> </w:t>
      </w:r>
      <w:r>
        <w:rPr>
          <w:sz w:val="16"/>
        </w:rPr>
        <w:t>различных</w:t>
      </w:r>
      <w:r>
        <w:rPr>
          <w:spacing w:val="28"/>
          <w:sz w:val="16"/>
        </w:rPr>
        <w:t xml:space="preserve"> </w:t>
      </w:r>
      <w:r>
        <w:rPr>
          <w:sz w:val="16"/>
        </w:rPr>
        <w:t>условиях</w:t>
      </w:r>
      <w:r>
        <w:rPr>
          <w:spacing w:val="28"/>
          <w:sz w:val="16"/>
        </w:rPr>
        <w:t xml:space="preserve"> </w:t>
      </w:r>
      <w:r>
        <w:rPr>
          <w:sz w:val="16"/>
        </w:rPr>
        <w:t>окружающей</w:t>
      </w:r>
      <w:r>
        <w:rPr>
          <w:spacing w:val="28"/>
          <w:sz w:val="16"/>
        </w:rPr>
        <w:t xml:space="preserve"> </w:t>
      </w:r>
      <w:r>
        <w:rPr>
          <w:sz w:val="16"/>
        </w:rPr>
        <w:t>среды</w:t>
      </w:r>
      <w:r>
        <w:rPr>
          <w:spacing w:val="40"/>
          <w:sz w:val="16"/>
        </w:rPr>
        <w:t xml:space="preserve"> </w:t>
      </w:r>
      <w:r>
        <w:rPr>
          <w:sz w:val="16"/>
        </w:rPr>
        <w:t>(температура, давление, вибрации, влажность);</w:t>
      </w:r>
    </w:p>
    <w:p w14:paraId="5A83CA60" w14:textId="77777777" w:rsidR="00103674" w:rsidRDefault="00000000">
      <w:pPr>
        <w:pStyle w:val="a5"/>
        <w:numPr>
          <w:ilvl w:val="0"/>
          <w:numId w:val="194"/>
        </w:numPr>
        <w:tabs>
          <w:tab w:val="left" w:pos="852"/>
        </w:tabs>
        <w:spacing w:before="0"/>
        <w:ind w:right="425" w:firstLine="0"/>
        <w:jc w:val="left"/>
        <w:rPr>
          <w:sz w:val="16"/>
        </w:rPr>
      </w:pPr>
      <w:r>
        <w:rPr>
          <w:sz w:val="16"/>
        </w:rPr>
        <w:t>определение</w:t>
      </w:r>
      <w:r>
        <w:rPr>
          <w:spacing w:val="32"/>
          <w:sz w:val="16"/>
        </w:rPr>
        <w:t xml:space="preserve"> </w:t>
      </w:r>
      <w:r>
        <w:rPr>
          <w:sz w:val="16"/>
        </w:rPr>
        <w:t>диапазона</w:t>
      </w:r>
      <w:r>
        <w:rPr>
          <w:spacing w:val="28"/>
          <w:sz w:val="16"/>
        </w:rPr>
        <w:t xml:space="preserve"> </w:t>
      </w:r>
      <w:r>
        <w:rPr>
          <w:sz w:val="16"/>
        </w:rPr>
        <w:t>ожидаемых</w:t>
      </w:r>
      <w:r>
        <w:rPr>
          <w:spacing w:val="29"/>
          <w:sz w:val="16"/>
        </w:rPr>
        <w:t xml:space="preserve"> </w:t>
      </w:r>
      <w:r>
        <w:rPr>
          <w:sz w:val="16"/>
        </w:rPr>
        <w:t>погрешностей</w:t>
      </w:r>
      <w:r>
        <w:rPr>
          <w:spacing w:val="29"/>
          <w:sz w:val="16"/>
        </w:rPr>
        <w:t xml:space="preserve"> </w:t>
      </w:r>
      <w:r>
        <w:rPr>
          <w:sz w:val="16"/>
        </w:rPr>
        <w:t>и</w:t>
      </w:r>
      <w:r>
        <w:rPr>
          <w:spacing w:val="29"/>
          <w:sz w:val="16"/>
        </w:rPr>
        <w:t xml:space="preserve"> </w:t>
      </w:r>
      <w:r>
        <w:rPr>
          <w:sz w:val="16"/>
        </w:rPr>
        <w:t>оценка</w:t>
      </w:r>
      <w:r>
        <w:rPr>
          <w:spacing w:val="28"/>
          <w:sz w:val="16"/>
        </w:rPr>
        <w:t xml:space="preserve"> </w:t>
      </w:r>
      <w:r>
        <w:rPr>
          <w:sz w:val="16"/>
        </w:rPr>
        <w:t>чувствительности</w:t>
      </w:r>
      <w:r>
        <w:rPr>
          <w:spacing w:val="29"/>
          <w:sz w:val="16"/>
        </w:rPr>
        <w:t xml:space="preserve"> </w:t>
      </w:r>
      <w:r>
        <w:rPr>
          <w:sz w:val="16"/>
        </w:rPr>
        <w:t>к</w:t>
      </w:r>
      <w:r>
        <w:rPr>
          <w:spacing w:val="40"/>
          <w:sz w:val="16"/>
        </w:rPr>
        <w:t xml:space="preserve"> </w:t>
      </w:r>
      <w:r>
        <w:rPr>
          <w:sz w:val="16"/>
        </w:rPr>
        <w:t>влияющим</w:t>
      </w:r>
      <w:r>
        <w:rPr>
          <w:spacing w:val="-5"/>
          <w:sz w:val="16"/>
        </w:rPr>
        <w:t xml:space="preserve"> </w:t>
      </w:r>
      <w:r>
        <w:rPr>
          <w:sz w:val="16"/>
        </w:rPr>
        <w:t>факторам;</w:t>
      </w:r>
    </w:p>
    <w:p w14:paraId="0CF79C9F" w14:textId="77777777" w:rsidR="00103674" w:rsidRDefault="00000000">
      <w:pPr>
        <w:pStyle w:val="a5"/>
        <w:numPr>
          <w:ilvl w:val="0"/>
          <w:numId w:val="194"/>
        </w:numPr>
        <w:tabs>
          <w:tab w:val="left" w:pos="852"/>
        </w:tabs>
        <w:spacing w:before="0"/>
        <w:ind w:right="423" w:firstLine="0"/>
        <w:jc w:val="left"/>
        <w:rPr>
          <w:sz w:val="16"/>
        </w:rPr>
      </w:pPr>
      <w:r>
        <w:rPr>
          <w:sz w:val="16"/>
        </w:rPr>
        <w:t>оптимизация</w:t>
      </w:r>
      <w:r>
        <w:rPr>
          <w:spacing w:val="-10"/>
          <w:sz w:val="16"/>
        </w:rPr>
        <w:t xml:space="preserve"> </w:t>
      </w:r>
      <w:r>
        <w:rPr>
          <w:sz w:val="16"/>
        </w:rPr>
        <w:t>геометрии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конфигурации</w:t>
      </w:r>
      <w:r>
        <w:rPr>
          <w:spacing w:val="-10"/>
          <w:sz w:val="16"/>
        </w:rPr>
        <w:t xml:space="preserve"> </w:t>
      </w:r>
      <w:r>
        <w:rPr>
          <w:sz w:val="16"/>
        </w:rPr>
        <w:t>каналов</w:t>
      </w:r>
      <w:r>
        <w:rPr>
          <w:spacing w:val="-10"/>
          <w:sz w:val="16"/>
        </w:rPr>
        <w:t xml:space="preserve"> </w:t>
      </w:r>
      <w:r>
        <w:rPr>
          <w:sz w:val="16"/>
        </w:rPr>
        <w:t>Приёмника</w:t>
      </w:r>
      <w:r>
        <w:rPr>
          <w:spacing w:val="-10"/>
          <w:sz w:val="16"/>
        </w:rPr>
        <w:t xml:space="preserve"> </w:t>
      </w:r>
      <w:r>
        <w:rPr>
          <w:sz w:val="16"/>
        </w:rPr>
        <w:t>до</w:t>
      </w:r>
      <w:r>
        <w:rPr>
          <w:spacing w:val="-10"/>
          <w:sz w:val="16"/>
        </w:rPr>
        <w:t xml:space="preserve"> </w:t>
      </w:r>
      <w:r>
        <w:rPr>
          <w:sz w:val="16"/>
        </w:rPr>
        <w:t>этапа</w:t>
      </w:r>
      <w:r>
        <w:rPr>
          <w:spacing w:val="-10"/>
          <w:sz w:val="16"/>
        </w:rPr>
        <w:t xml:space="preserve"> </w:t>
      </w:r>
      <w:r>
        <w:rPr>
          <w:sz w:val="16"/>
        </w:rPr>
        <w:t>изготовления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натурного</w:t>
      </w:r>
      <w:r>
        <w:rPr>
          <w:spacing w:val="-1"/>
          <w:sz w:val="16"/>
        </w:rPr>
        <w:t xml:space="preserve"> </w:t>
      </w:r>
      <w:r>
        <w:rPr>
          <w:sz w:val="16"/>
        </w:rPr>
        <w:t>образца.</w:t>
      </w:r>
    </w:p>
    <w:p w14:paraId="124027C7" w14:textId="77777777" w:rsidR="00103674" w:rsidRDefault="00000000">
      <w:pPr>
        <w:pStyle w:val="a3"/>
        <w:spacing w:before="3" w:line="237" w:lineRule="auto"/>
        <w:ind w:left="142" w:right="428" w:firstLine="140"/>
      </w:pPr>
      <w:r>
        <w:t>Результатом является сокращение количества экспериментальных итераций, снижение</w:t>
      </w:r>
      <w:r>
        <w:rPr>
          <w:spacing w:val="40"/>
        </w:rPr>
        <w:t xml:space="preserve"> </w:t>
      </w:r>
      <w:r>
        <w:t>затрат на измерения и производство опытных образцов, а также повышение точности</w:t>
      </w:r>
      <w:r>
        <w:rPr>
          <w:spacing w:val="40"/>
        </w:rPr>
        <w:t xml:space="preserve"> </w:t>
      </w:r>
      <w:r>
        <w:t>прогнозирования метрологических характеристик.</w:t>
      </w:r>
    </w:p>
    <w:p w14:paraId="4242B09E" w14:textId="77777777" w:rsidR="00103674" w:rsidRDefault="00000000">
      <w:pPr>
        <w:pStyle w:val="a3"/>
        <w:spacing w:before="3"/>
        <w:ind w:left="142" w:right="423" w:firstLine="140"/>
      </w:pPr>
      <w:r>
        <w:t>Одной из ключевых задач цифрового моделирования является определение предельных</w:t>
      </w:r>
      <w:r>
        <w:rPr>
          <w:spacing w:val="40"/>
        </w:rPr>
        <w:t xml:space="preserve"> </w:t>
      </w:r>
      <w:r>
        <w:t>углов</w:t>
      </w:r>
      <w:r>
        <w:rPr>
          <w:spacing w:val="-10"/>
        </w:rPr>
        <w:t xml:space="preserve"> </w:t>
      </w:r>
      <w:r>
        <w:t>поворота</w:t>
      </w:r>
      <w:r>
        <w:rPr>
          <w:spacing w:val="-10"/>
        </w:rPr>
        <w:t xml:space="preserve"> </w:t>
      </w:r>
      <w:r>
        <w:t>Приёмника</w:t>
      </w:r>
      <w:r>
        <w:rPr>
          <w:spacing w:val="-10"/>
        </w:rPr>
        <w:t xml:space="preserve"> </w:t>
      </w:r>
      <w:r>
        <w:t>относительно</w:t>
      </w:r>
      <w:r>
        <w:rPr>
          <w:spacing w:val="-10"/>
        </w:rPr>
        <w:t xml:space="preserve"> </w:t>
      </w:r>
      <w:r>
        <w:t>вертикальной</w:t>
      </w:r>
      <w:r>
        <w:rPr>
          <w:spacing w:val="-10"/>
        </w:rPr>
        <w:t xml:space="preserve"> </w:t>
      </w:r>
      <w:r>
        <w:t>оси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плоскости</w:t>
      </w:r>
      <w:r>
        <w:rPr>
          <w:spacing w:val="-10"/>
        </w:rPr>
        <w:t xml:space="preserve"> </w:t>
      </w:r>
      <w:r>
        <w:t>камеры</w:t>
      </w:r>
      <w:r>
        <w:rPr>
          <w:spacing w:val="-10"/>
        </w:rPr>
        <w:t xml:space="preserve"> </w:t>
      </w:r>
      <w:r>
        <w:t>Эталона</w:t>
      </w:r>
      <w:r>
        <w:rPr>
          <w:spacing w:val="-1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ограничении допустимой погрешности измерения скорости воздушного потока. Это</w:t>
      </w:r>
      <w:r>
        <w:rPr>
          <w:spacing w:val="40"/>
        </w:rPr>
        <w:t xml:space="preserve"> </w:t>
      </w:r>
      <w:r>
        <w:t>позволяет количественно оценить влияние позиционирования на результирующую</w:t>
      </w:r>
      <w:r>
        <w:rPr>
          <w:spacing w:val="40"/>
        </w:rPr>
        <w:t xml:space="preserve"> </w:t>
      </w:r>
      <w:r>
        <w:t>погрешность и</w:t>
      </w:r>
      <w:r>
        <w:rPr>
          <w:spacing w:val="-2"/>
        </w:rPr>
        <w:t xml:space="preserve"> </w:t>
      </w:r>
      <w:r>
        <w:t>выработать рекомендации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монтажу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ориентации</w:t>
      </w:r>
      <w:r>
        <w:rPr>
          <w:spacing w:val="-2"/>
        </w:rPr>
        <w:t xml:space="preserve"> </w:t>
      </w:r>
      <w:r>
        <w:t>Приёмников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местах</w:t>
      </w:r>
      <w:r>
        <w:rPr>
          <w:spacing w:val="-2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будущей</w:t>
      </w:r>
      <w:r>
        <w:rPr>
          <w:spacing w:val="-3"/>
        </w:rPr>
        <w:t xml:space="preserve"> </w:t>
      </w:r>
      <w:r>
        <w:t>установки.</w:t>
      </w:r>
    </w:p>
    <w:p w14:paraId="137E8780" w14:textId="77777777" w:rsidR="00103674" w:rsidRDefault="00000000">
      <w:pPr>
        <w:pStyle w:val="a3"/>
        <w:ind w:left="142" w:right="428" w:firstLine="140"/>
      </w:pPr>
      <w:r>
        <w:t>Для определения сходимости результатов моделирования был проведен анализ расчетов с</w:t>
      </w:r>
      <w:r>
        <w:rPr>
          <w:spacing w:val="40"/>
        </w:rPr>
        <w:t xml:space="preserve"> </w:t>
      </w:r>
      <w:r>
        <w:t>учетом сжимаемости, без учета сжимаемости, с поправками, а также, с результатами</w:t>
      </w:r>
      <w:r>
        <w:rPr>
          <w:spacing w:val="40"/>
        </w:rPr>
        <w:t xml:space="preserve"> </w:t>
      </w:r>
      <w:r>
        <w:t>реального</w:t>
      </w:r>
      <w:r>
        <w:rPr>
          <w:spacing w:val="-1"/>
        </w:rPr>
        <w:t xml:space="preserve"> </w:t>
      </w:r>
      <w:r>
        <w:t>эксперимента.</w:t>
      </w:r>
    </w:p>
    <w:p w14:paraId="7820F4C4" w14:textId="77777777" w:rsidR="00103674" w:rsidRDefault="00000000">
      <w:pPr>
        <w:pStyle w:val="a3"/>
        <w:spacing w:before="0"/>
        <w:ind w:left="142" w:right="433" w:firstLine="140"/>
      </w:pPr>
      <w:r>
        <w:t>Применение модели турбулентности Саркара, а также разработанной модели</w:t>
      </w:r>
      <w:r>
        <w:rPr>
          <w:spacing w:val="40"/>
        </w:rPr>
        <w:t xml:space="preserve"> </w:t>
      </w:r>
      <w:r>
        <w:t>демонстрирует удовлетворительное согласование с экспериментальными данными.</w:t>
      </w:r>
    </w:p>
    <w:p w14:paraId="235AF70B" w14:textId="77777777" w:rsidR="00103674" w:rsidRDefault="00000000">
      <w:pPr>
        <w:pStyle w:val="a5"/>
        <w:numPr>
          <w:ilvl w:val="0"/>
          <w:numId w:val="193"/>
        </w:numPr>
        <w:tabs>
          <w:tab w:val="left" w:pos="552"/>
        </w:tabs>
        <w:spacing w:before="0"/>
        <w:ind w:right="428" w:firstLine="140"/>
        <w:jc w:val="both"/>
        <w:rPr>
          <w:sz w:val="16"/>
        </w:rPr>
      </w:pPr>
      <w:r>
        <w:rPr>
          <w:sz w:val="16"/>
        </w:rPr>
        <w:t>Версин А.А., Молчанов А.М., Монахова В.П., Афанасьев В.А., Разработка</w:t>
      </w:r>
      <w:r>
        <w:rPr>
          <w:spacing w:val="40"/>
          <w:sz w:val="16"/>
        </w:rPr>
        <w:t xml:space="preserve"> </w:t>
      </w:r>
      <w:r>
        <w:rPr>
          <w:sz w:val="16"/>
        </w:rPr>
        <w:t>математической модели течения газа для градуировочного стенда приёмников полного и</w:t>
      </w:r>
      <w:r>
        <w:rPr>
          <w:spacing w:val="40"/>
          <w:sz w:val="16"/>
        </w:rPr>
        <w:t xml:space="preserve"> </w:t>
      </w:r>
      <w:r>
        <w:rPr>
          <w:sz w:val="16"/>
        </w:rPr>
        <w:t>статического давлений, Омский научный вестник, № 3 (183) 2022, С 117-121.</w:t>
      </w:r>
    </w:p>
    <w:p w14:paraId="73C433F0" w14:textId="77777777" w:rsidR="00103674" w:rsidRDefault="00000000">
      <w:pPr>
        <w:pStyle w:val="a5"/>
        <w:numPr>
          <w:ilvl w:val="0"/>
          <w:numId w:val="193"/>
        </w:numPr>
        <w:tabs>
          <w:tab w:val="left" w:pos="467"/>
        </w:tabs>
        <w:spacing w:before="0"/>
        <w:ind w:right="423" w:firstLine="140"/>
        <w:jc w:val="both"/>
        <w:rPr>
          <w:sz w:val="16"/>
        </w:rPr>
      </w:pPr>
      <w:r>
        <w:rPr>
          <w:sz w:val="16"/>
        </w:rPr>
        <w:t>Глебов Г.А., Молчанов А. М. Модель турбулентности для расчета высокоскоростных</w:t>
      </w:r>
      <w:r>
        <w:rPr>
          <w:spacing w:val="40"/>
          <w:sz w:val="16"/>
        </w:rPr>
        <w:t xml:space="preserve"> </w:t>
      </w:r>
      <w:r>
        <w:rPr>
          <w:sz w:val="16"/>
        </w:rPr>
        <w:t>реагирующих струй // Исследование теплообмена в летательных аппаратах. Москва: Изд-во</w:t>
      </w:r>
      <w:r>
        <w:rPr>
          <w:spacing w:val="40"/>
          <w:sz w:val="16"/>
        </w:rPr>
        <w:t xml:space="preserve"> </w:t>
      </w:r>
      <w:r>
        <w:rPr>
          <w:sz w:val="16"/>
        </w:rPr>
        <w:t>МАИ,</w:t>
      </w:r>
      <w:r>
        <w:rPr>
          <w:spacing w:val="-1"/>
          <w:sz w:val="16"/>
        </w:rPr>
        <w:t xml:space="preserve"> </w:t>
      </w:r>
      <w:r>
        <w:rPr>
          <w:sz w:val="16"/>
        </w:rPr>
        <w:t>1982.</w:t>
      </w:r>
    </w:p>
    <w:p w14:paraId="49098150" w14:textId="77777777" w:rsidR="00103674" w:rsidRDefault="00000000">
      <w:pPr>
        <w:pStyle w:val="a5"/>
        <w:numPr>
          <w:ilvl w:val="0"/>
          <w:numId w:val="193"/>
        </w:numPr>
        <w:tabs>
          <w:tab w:val="left" w:pos="442"/>
        </w:tabs>
        <w:spacing w:before="2"/>
        <w:ind w:left="442" w:hanging="160"/>
        <w:jc w:val="both"/>
        <w:rPr>
          <w:sz w:val="16"/>
        </w:rPr>
      </w:pPr>
      <w:r>
        <w:rPr>
          <w:sz w:val="16"/>
        </w:rPr>
        <w:t>Теория</w:t>
      </w:r>
      <w:r>
        <w:rPr>
          <w:spacing w:val="-2"/>
          <w:sz w:val="16"/>
        </w:rPr>
        <w:t xml:space="preserve"> </w:t>
      </w:r>
      <w:r>
        <w:rPr>
          <w:sz w:val="16"/>
        </w:rPr>
        <w:t>турбулентных</w:t>
      </w:r>
      <w:r>
        <w:rPr>
          <w:spacing w:val="-3"/>
          <w:sz w:val="16"/>
        </w:rPr>
        <w:t xml:space="preserve"> </w:t>
      </w:r>
      <w:r>
        <w:rPr>
          <w:sz w:val="16"/>
        </w:rPr>
        <w:t>струй</w:t>
      </w:r>
      <w:r>
        <w:rPr>
          <w:spacing w:val="-3"/>
          <w:sz w:val="16"/>
        </w:rPr>
        <w:t xml:space="preserve"> </w:t>
      </w:r>
      <w:r>
        <w:rPr>
          <w:sz w:val="16"/>
        </w:rPr>
        <w:t>/</w:t>
      </w:r>
      <w:r>
        <w:rPr>
          <w:spacing w:val="-3"/>
          <w:sz w:val="16"/>
        </w:rPr>
        <w:t xml:space="preserve"> </w:t>
      </w:r>
      <w:r>
        <w:rPr>
          <w:sz w:val="16"/>
        </w:rPr>
        <w:t>Под</w:t>
      </w:r>
      <w:r>
        <w:rPr>
          <w:spacing w:val="-4"/>
          <w:sz w:val="16"/>
        </w:rPr>
        <w:t xml:space="preserve"> </w:t>
      </w:r>
      <w:r>
        <w:rPr>
          <w:sz w:val="16"/>
        </w:rPr>
        <w:t>ред.</w:t>
      </w:r>
      <w:r>
        <w:rPr>
          <w:spacing w:val="-2"/>
          <w:sz w:val="16"/>
        </w:rPr>
        <w:t xml:space="preserve"> </w:t>
      </w:r>
      <w:r>
        <w:rPr>
          <w:sz w:val="16"/>
        </w:rPr>
        <w:t>Г.</w:t>
      </w:r>
      <w:r>
        <w:rPr>
          <w:spacing w:val="-3"/>
          <w:sz w:val="16"/>
        </w:rPr>
        <w:t xml:space="preserve"> </w:t>
      </w:r>
      <w:r>
        <w:rPr>
          <w:sz w:val="16"/>
        </w:rPr>
        <w:t>Н.</w:t>
      </w:r>
      <w:r>
        <w:rPr>
          <w:spacing w:val="-2"/>
          <w:sz w:val="16"/>
        </w:rPr>
        <w:t xml:space="preserve"> </w:t>
      </w:r>
      <w:r>
        <w:rPr>
          <w:sz w:val="16"/>
        </w:rPr>
        <w:t>Абрамовича.</w:t>
      </w:r>
      <w:r>
        <w:rPr>
          <w:spacing w:val="-3"/>
          <w:sz w:val="16"/>
        </w:rPr>
        <w:t xml:space="preserve"> </w:t>
      </w:r>
      <w:r>
        <w:rPr>
          <w:sz w:val="16"/>
        </w:rPr>
        <w:t>Москва,</w:t>
      </w:r>
      <w:r>
        <w:rPr>
          <w:spacing w:val="-2"/>
          <w:sz w:val="16"/>
        </w:rPr>
        <w:t xml:space="preserve"> 1984.</w:t>
      </w:r>
    </w:p>
    <w:p w14:paraId="0CB2AF1C" w14:textId="77777777" w:rsidR="00103674" w:rsidRDefault="00000000">
      <w:pPr>
        <w:pStyle w:val="a5"/>
        <w:numPr>
          <w:ilvl w:val="0"/>
          <w:numId w:val="193"/>
        </w:numPr>
        <w:tabs>
          <w:tab w:val="left" w:pos="456"/>
        </w:tabs>
        <w:spacing w:before="3" w:line="237" w:lineRule="auto"/>
        <w:ind w:right="422" w:firstLine="140"/>
        <w:jc w:val="both"/>
        <w:rPr>
          <w:sz w:val="16"/>
        </w:rPr>
      </w:pPr>
      <w:r w:rsidRPr="0017427D">
        <w:rPr>
          <w:sz w:val="16"/>
          <w:lang w:val="en-US"/>
        </w:rPr>
        <w:t>Lau J.C., Morris P.J., Fisher M.J. Measurements in subsonic and supersonic free jets using a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laser velocimeter // Journal of Fluid Mechanics. </w:t>
      </w:r>
      <w:r>
        <w:rPr>
          <w:sz w:val="16"/>
        </w:rPr>
        <w:t>1979. Vol. 63, Part 1. P. 1–27. 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10.1017/S0022112079001750.</w:t>
      </w:r>
    </w:p>
    <w:p w14:paraId="3DF47EDE" w14:textId="77777777" w:rsidR="00103674" w:rsidRDefault="00000000">
      <w:pPr>
        <w:pStyle w:val="a5"/>
        <w:numPr>
          <w:ilvl w:val="0"/>
          <w:numId w:val="193"/>
        </w:numPr>
        <w:tabs>
          <w:tab w:val="left" w:pos="442"/>
        </w:tabs>
        <w:spacing w:before="2"/>
        <w:ind w:right="420" w:firstLine="140"/>
        <w:jc w:val="both"/>
        <w:rPr>
          <w:sz w:val="16"/>
        </w:rPr>
      </w:pPr>
      <w:r w:rsidRPr="0017427D">
        <w:rPr>
          <w:sz w:val="16"/>
          <w:lang w:val="en-US"/>
        </w:rPr>
        <w:t>Pergament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H.S.,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Sinha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N.,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Dash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S.M.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Hybrid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Two-Equation</w:t>
      </w:r>
      <w:r w:rsidRPr="0017427D">
        <w:rPr>
          <w:spacing w:val="-8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Turbulence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Model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for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High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Speed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Propulsive Jets. </w:t>
      </w:r>
      <w:r>
        <w:rPr>
          <w:sz w:val="16"/>
        </w:rPr>
        <w:t>AIAA. 1986. Paper 86–1723. 20 p.</w:t>
      </w:r>
    </w:p>
    <w:p w14:paraId="67B3DF3E" w14:textId="77777777" w:rsidR="00103674" w:rsidRDefault="00000000">
      <w:pPr>
        <w:pStyle w:val="a5"/>
        <w:numPr>
          <w:ilvl w:val="0"/>
          <w:numId w:val="193"/>
        </w:numPr>
        <w:tabs>
          <w:tab w:val="left" w:pos="446"/>
        </w:tabs>
        <w:spacing w:before="2" w:line="182" w:lineRule="exact"/>
        <w:ind w:left="446" w:hanging="164"/>
        <w:jc w:val="both"/>
        <w:rPr>
          <w:sz w:val="16"/>
        </w:rPr>
      </w:pPr>
      <w:r w:rsidRPr="0017427D">
        <w:rPr>
          <w:sz w:val="16"/>
          <w:lang w:val="en-US"/>
        </w:rPr>
        <w:t>Witze</w:t>
      </w:r>
      <w:r w:rsidRPr="0017427D">
        <w:rPr>
          <w:spacing w:val="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P.O.</w:t>
      </w:r>
      <w:r w:rsidRPr="0017427D">
        <w:rPr>
          <w:spacing w:val="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Centerline</w:t>
      </w:r>
      <w:r w:rsidRPr="0017427D">
        <w:rPr>
          <w:spacing w:val="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velocity</w:t>
      </w:r>
      <w:r w:rsidRPr="0017427D">
        <w:rPr>
          <w:spacing w:val="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decay</w:t>
      </w:r>
      <w:r w:rsidRPr="0017427D">
        <w:rPr>
          <w:spacing w:val="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compressible</w:t>
      </w:r>
      <w:r w:rsidRPr="0017427D">
        <w:rPr>
          <w:spacing w:val="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free</w:t>
      </w:r>
      <w:r w:rsidRPr="0017427D">
        <w:rPr>
          <w:spacing w:val="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jets //</w:t>
      </w:r>
      <w:r w:rsidRPr="0017427D">
        <w:rPr>
          <w:spacing w:val="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AIAA</w:t>
      </w:r>
      <w:r w:rsidRPr="0017427D">
        <w:rPr>
          <w:spacing w:val="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Journal.</w:t>
      </w:r>
      <w:r w:rsidRPr="0017427D">
        <w:rPr>
          <w:spacing w:val="12"/>
          <w:sz w:val="16"/>
          <w:lang w:val="en-US"/>
        </w:rPr>
        <w:t xml:space="preserve"> </w:t>
      </w:r>
      <w:r>
        <w:rPr>
          <w:sz w:val="16"/>
        </w:rPr>
        <w:t>1974.</w:t>
      </w:r>
      <w:r>
        <w:rPr>
          <w:spacing w:val="3"/>
          <w:sz w:val="16"/>
        </w:rPr>
        <w:t xml:space="preserve"> </w:t>
      </w:r>
      <w:r>
        <w:rPr>
          <w:sz w:val="16"/>
        </w:rPr>
        <w:t>Vol.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12</w:t>
      </w:r>
    </w:p>
    <w:p w14:paraId="7A882A22" w14:textId="77777777" w:rsidR="00103674" w:rsidRDefault="00000000">
      <w:pPr>
        <w:pStyle w:val="a3"/>
        <w:spacing w:before="0" w:line="182" w:lineRule="exact"/>
        <w:ind w:left="142"/>
      </w:pPr>
      <w:r>
        <w:t>(4).</w:t>
      </w:r>
      <w:r>
        <w:rPr>
          <w:spacing w:val="1"/>
        </w:rPr>
        <w:t xml:space="preserve"> </w:t>
      </w:r>
      <w:r>
        <w:t>P.</w:t>
      </w:r>
      <w:r>
        <w:rPr>
          <w:spacing w:val="2"/>
        </w:rPr>
        <w:t xml:space="preserve"> </w:t>
      </w:r>
      <w:r>
        <w:rPr>
          <w:spacing w:val="-2"/>
        </w:rPr>
        <w:t>417–418.</w:t>
      </w:r>
    </w:p>
    <w:p w14:paraId="54C547AC" w14:textId="77777777" w:rsidR="00103674" w:rsidRDefault="00103674">
      <w:pPr>
        <w:pStyle w:val="a3"/>
        <w:spacing w:before="17"/>
        <w:ind w:left="0"/>
        <w:jc w:val="left"/>
      </w:pPr>
    </w:p>
    <w:p w14:paraId="2F5B6BED" w14:textId="77777777" w:rsidR="00103674" w:rsidRDefault="00000000">
      <w:pPr>
        <w:pStyle w:val="2"/>
        <w:ind w:left="2874" w:hanging="2707"/>
        <w:jc w:val="left"/>
      </w:pPr>
      <w:r>
        <w:t>Устройство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подачи</w:t>
      </w:r>
      <w:r>
        <w:rPr>
          <w:spacing w:val="-6"/>
        </w:rPr>
        <w:t xml:space="preserve"> </w:t>
      </w:r>
      <w:r>
        <w:t>полимерной</w:t>
      </w:r>
      <w:r>
        <w:rPr>
          <w:spacing w:val="-6"/>
        </w:rPr>
        <w:t xml:space="preserve"> </w:t>
      </w:r>
      <w:r>
        <w:t>добавки</w:t>
      </w:r>
      <w:r>
        <w:rPr>
          <w:spacing w:val="-6"/>
        </w:rPr>
        <w:t xml:space="preserve"> </w:t>
      </w:r>
      <w:r>
        <w:t>ПИБ в</w:t>
      </w:r>
      <w:r>
        <w:rPr>
          <w:spacing w:val="-5"/>
        </w:rPr>
        <w:t xml:space="preserve"> </w:t>
      </w:r>
      <w:r>
        <w:t>магистраль</w:t>
      </w:r>
      <w:r>
        <w:rPr>
          <w:spacing w:val="-3"/>
        </w:rPr>
        <w:t xml:space="preserve"> </w:t>
      </w:r>
      <w:r>
        <w:t>горючего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ЖРД</w:t>
      </w:r>
    </w:p>
    <w:p w14:paraId="61481FCA" w14:textId="77777777" w:rsidR="00103674" w:rsidRDefault="00000000">
      <w:pPr>
        <w:pStyle w:val="a3"/>
        <w:spacing w:before="2"/>
        <w:ind w:left="1923" w:right="2092" w:hanging="116"/>
      </w:pPr>
      <w:r>
        <w:t>Винокуров</w:t>
      </w:r>
      <w:r>
        <w:rPr>
          <w:spacing w:val="-9"/>
        </w:rPr>
        <w:t xml:space="preserve"> </w:t>
      </w:r>
      <w:r>
        <w:t>Е.М.,</w:t>
      </w:r>
      <w:r>
        <w:rPr>
          <w:spacing w:val="-8"/>
        </w:rPr>
        <w:t xml:space="preserve"> </w:t>
      </w:r>
      <w:r>
        <w:t>Гапонов</w:t>
      </w:r>
      <w:r>
        <w:rPr>
          <w:spacing w:val="-8"/>
        </w:rPr>
        <w:t xml:space="preserve"> </w:t>
      </w:r>
      <w:r>
        <w:t>В.Д.,</w:t>
      </w:r>
      <w:r>
        <w:rPr>
          <w:spacing w:val="-8"/>
        </w:rPr>
        <w:t xml:space="preserve"> </w:t>
      </w:r>
      <w:r>
        <w:t>Мырзин</w:t>
      </w:r>
      <w:r>
        <w:rPr>
          <w:spacing w:val="-8"/>
        </w:rPr>
        <w:t xml:space="preserve"> </w:t>
      </w:r>
      <w:r>
        <w:t>В.В.</w:t>
      </w:r>
      <w:r>
        <w:rPr>
          <w:spacing w:val="40"/>
        </w:rPr>
        <w:t xml:space="preserve"> </w:t>
      </w:r>
      <w:r>
        <w:t>АО «НПО Энергомаш», г. Химки, Россия</w:t>
      </w:r>
    </w:p>
    <w:p w14:paraId="26F8672B" w14:textId="77777777" w:rsidR="00103674" w:rsidRDefault="00000000">
      <w:pPr>
        <w:pStyle w:val="a3"/>
        <w:spacing w:before="3"/>
        <w:ind w:left="142" w:right="426" w:firstLine="140"/>
      </w:pPr>
      <w:r>
        <w:t>Первостепенная задача современного ракетного двигателестроения – повышение</w:t>
      </w:r>
      <w:r>
        <w:rPr>
          <w:spacing w:val="40"/>
        </w:rPr>
        <w:t xml:space="preserve"> </w:t>
      </w:r>
      <w:r>
        <w:t>энергетической эффективности двигателей и их агрегатов. Одним из перспективных</w:t>
      </w:r>
      <w:r>
        <w:rPr>
          <w:spacing w:val="40"/>
        </w:rPr>
        <w:t xml:space="preserve"> </w:t>
      </w:r>
      <w:r>
        <w:t>направлений по повышению эффективности агрегатов ЖРД является применение</w:t>
      </w:r>
      <w:r>
        <w:rPr>
          <w:spacing w:val="40"/>
        </w:rPr>
        <w:t xml:space="preserve"> </w:t>
      </w:r>
      <w:r>
        <w:t>полимерных добавок к топливу.</w:t>
      </w:r>
    </w:p>
    <w:p w14:paraId="229AADD8" w14:textId="77777777" w:rsidR="00103674" w:rsidRDefault="00000000">
      <w:pPr>
        <w:pStyle w:val="a3"/>
        <w:spacing w:before="4"/>
        <w:ind w:left="142" w:right="421" w:firstLine="140"/>
      </w:pPr>
      <w:r>
        <w:rPr>
          <w:spacing w:val="-2"/>
        </w:rPr>
        <w:t>В НПО Энергомаш совместно с другими организациями проводились исследования влияния</w:t>
      </w:r>
      <w:r>
        <w:rPr>
          <w:spacing w:val="40"/>
        </w:rPr>
        <w:t xml:space="preserve"> </w:t>
      </w:r>
      <w:r>
        <w:t>полимерной добавки полиизобутилена (ПИБ) к углеводородному горючему типа керосин на</w:t>
      </w:r>
      <w:r>
        <w:rPr>
          <w:spacing w:val="40"/>
        </w:rPr>
        <w:t xml:space="preserve"> </w:t>
      </w:r>
      <w:r>
        <w:t>работу</w:t>
      </w:r>
      <w:r>
        <w:rPr>
          <w:spacing w:val="-4"/>
        </w:rPr>
        <w:t xml:space="preserve"> </w:t>
      </w:r>
      <w:r>
        <w:t>двигателя. В</w:t>
      </w:r>
      <w:r>
        <w:rPr>
          <w:spacing w:val="-6"/>
        </w:rPr>
        <w:t xml:space="preserve"> </w:t>
      </w:r>
      <w:r>
        <w:t>результате</w:t>
      </w:r>
      <w:r>
        <w:rPr>
          <w:spacing w:val="-5"/>
        </w:rPr>
        <w:t xml:space="preserve"> </w:t>
      </w:r>
      <w:r>
        <w:t>серии</w:t>
      </w:r>
      <w:r>
        <w:rPr>
          <w:spacing w:val="-5"/>
        </w:rPr>
        <w:t xml:space="preserve"> </w:t>
      </w:r>
      <w:r>
        <w:t>огневых</w:t>
      </w:r>
      <w:r>
        <w:rPr>
          <w:spacing w:val="-4"/>
        </w:rPr>
        <w:t xml:space="preserve"> </w:t>
      </w:r>
      <w:r>
        <w:t>испытаний двигателей</w:t>
      </w:r>
      <w:r>
        <w:rPr>
          <w:spacing w:val="-5"/>
        </w:rPr>
        <w:t xml:space="preserve"> </w:t>
      </w:r>
      <w:r>
        <w:t>РД170,</w:t>
      </w:r>
      <w:r>
        <w:rPr>
          <w:spacing w:val="-4"/>
        </w:rPr>
        <w:t xml:space="preserve"> </w:t>
      </w:r>
      <w:r>
        <w:t>11Д22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РД58М</w:t>
      </w:r>
      <w:r>
        <w:rPr>
          <w:spacing w:val="40"/>
        </w:rPr>
        <w:t xml:space="preserve"> </w:t>
      </w:r>
      <w:r>
        <w:t>было подтверждено положительное влияние полимерных добавок на гидравлические</w:t>
      </w:r>
      <w:r>
        <w:rPr>
          <w:spacing w:val="40"/>
        </w:rPr>
        <w:t xml:space="preserve"> </w:t>
      </w:r>
      <w:r>
        <w:t>характеристики двигателя и определена оптимальная концентрация полимера (0,05 % по</w:t>
      </w:r>
      <w:r>
        <w:rPr>
          <w:spacing w:val="40"/>
        </w:rPr>
        <w:t xml:space="preserve"> </w:t>
      </w:r>
      <w:r>
        <w:rPr>
          <w:spacing w:val="-2"/>
        </w:rPr>
        <w:lastRenderedPageBreak/>
        <w:t>массе).</w:t>
      </w:r>
    </w:p>
    <w:p w14:paraId="230C0D6A" w14:textId="77777777" w:rsidR="00103674" w:rsidRDefault="00000000">
      <w:pPr>
        <w:pStyle w:val="a3"/>
        <w:spacing w:before="7"/>
        <w:ind w:left="142" w:right="430" w:firstLine="140"/>
      </w:pPr>
      <w:r>
        <w:t>При проведении испытаний концентрированной раствор ПИБ в керосине смешивался с</w:t>
      </w:r>
      <w:r>
        <w:rPr>
          <w:spacing w:val="40"/>
        </w:rPr>
        <w:t xml:space="preserve"> </w:t>
      </w:r>
      <w:r>
        <w:t>чистым</w:t>
      </w:r>
      <w:r>
        <w:rPr>
          <w:spacing w:val="53"/>
        </w:rPr>
        <w:t xml:space="preserve"> </w:t>
      </w:r>
      <w:r>
        <w:t>керосином</w:t>
      </w:r>
      <w:r>
        <w:rPr>
          <w:spacing w:val="55"/>
        </w:rPr>
        <w:t xml:space="preserve"> </w:t>
      </w:r>
      <w:r>
        <w:t>в</w:t>
      </w:r>
      <w:r>
        <w:rPr>
          <w:spacing w:val="56"/>
        </w:rPr>
        <w:t xml:space="preserve"> </w:t>
      </w:r>
      <w:r>
        <w:t>баках</w:t>
      </w:r>
      <w:r>
        <w:rPr>
          <w:spacing w:val="56"/>
        </w:rPr>
        <w:t xml:space="preserve"> </w:t>
      </w:r>
      <w:r>
        <w:t>стенда.</w:t>
      </w:r>
      <w:r>
        <w:rPr>
          <w:spacing w:val="57"/>
        </w:rPr>
        <w:t xml:space="preserve"> </w:t>
      </w:r>
      <w:r>
        <w:t>После</w:t>
      </w:r>
      <w:r>
        <w:rPr>
          <w:spacing w:val="55"/>
        </w:rPr>
        <w:t xml:space="preserve"> </w:t>
      </w:r>
      <w:r>
        <w:t>огневых</w:t>
      </w:r>
      <w:r>
        <w:rPr>
          <w:spacing w:val="56"/>
        </w:rPr>
        <w:t xml:space="preserve"> </w:t>
      </w:r>
      <w:r>
        <w:t>испытаний</w:t>
      </w:r>
      <w:r>
        <w:rPr>
          <w:spacing w:val="56"/>
        </w:rPr>
        <w:t xml:space="preserve"> </w:t>
      </w:r>
      <w:r>
        <w:t>двигателей</w:t>
      </w:r>
      <w:r>
        <w:rPr>
          <w:spacing w:val="57"/>
        </w:rPr>
        <w:t xml:space="preserve"> </w:t>
      </w:r>
      <w:r>
        <w:rPr>
          <w:spacing w:val="-2"/>
        </w:rPr>
        <w:t>требовалось</w:t>
      </w:r>
    </w:p>
    <w:p w14:paraId="51B8F496" w14:textId="77777777" w:rsidR="00103674" w:rsidRDefault="00000000">
      <w:pPr>
        <w:pStyle w:val="a3"/>
        <w:spacing w:before="66"/>
        <w:ind w:right="143"/>
      </w:pPr>
      <w:r>
        <w:t>проведение</w:t>
      </w:r>
      <w:r>
        <w:rPr>
          <w:spacing w:val="-10"/>
        </w:rPr>
        <w:t xml:space="preserve"> </w:t>
      </w:r>
      <w:r>
        <w:t>мероприятий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очистке</w:t>
      </w:r>
      <w:r>
        <w:rPr>
          <w:spacing w:val="-10"/>
        </w:rPr>
        <w:t xml:space="preserve"> </w:t>
      </w:r>
      <w:r>
        <w:t>магистралей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баков</w:t>
      </w:r>
      <w:r>
        <w:rPr>
          <w:spacing w:val="-10"/>
        </w:rPr>
        <w:t xml:space="preserve"> </w:t>
      </w:r>
      <w:r>
        <w:t>стенда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остатков</w:t>
      </w:r>
      <w:r>
        <w:rPr>
          <w:spacing w:val="-10"/>
        </w:rPr>
        <w:t xml:space="preserve"> </w:t>
      </w:r>
      <w:r>
        <w:t>полимера.</w:t>
      </w:r>
      <w:r>
        <w:rPr>
          <w:spacing w:val="-10"/>
        </w:rPr>
        <w:t xml:space="preserve"> </w:t>
      </w:r>
      <w:r>
        <w:t>Кроме</w:t>
      </w:r>
      <w:r>
        <w:rPr>
          <w:spacing w:val="40"/>
        </w:rPr>
        <w:t xml:space="preserve"> </w:t>
      </w:r>
      <w:r>
        <w:rPr>
          <w:spacing w:val="-2"/>
        </w:rPr>
        <w:t>того, в случае</w:t>
      </w:r>
      <w:r>
        <w:rPr>
          <w:spacing w:val="-3"/>
        </w:rPr>
        <w:t xml:space="preserve"> </w:t>
      </w:r>
      <w:r>
        <w:rPr>
          <w:spacing w:val="-2"/>
        </w:rPr>
        <w:t>применения в ракетной технике</w:t>
      </w:r>
      <w:r>
        <w:rPr>
          <w:spacing w:val="-3"/>
        </w:rPr>
        <w:t xml:space="preserve"> </w:t>
      </w:r>
      <w:r>
        <w:rPr>
          <w:spacing w:val="-2"/>
        </w:rPr>
        <w:t>горючего с</w:t>
      </w:r>
      <w:r>
        <w:rPr>
          <w:spacing w:val="-3"/>
        </w:rPr>
        <w:t xml:space="preserve"> </w:t>
      </w:r>
      <w:r>
        <w:rPr>
          <w:spacing w:val="-2"/>
        </w:rPr>
        <w:t>добавкой ПИБ потребуется внесение</w:t>
      </w:r>
      <w:r>
        <w:rPr>
          <w:spacing w:val="40"/>
        </w:rPr>
        <w:t xml:space="preserve"> </w:t>
      </w:r>
      <w:r>
        <w:t>изменений в регламент хранения, транспортировки и заправки баков ракеты.</w:t>
      </w:r>
    </w:p>
    <w:p w14:paraId="3F8BFF99" w14:textId="77777777" w:rsidR="00103674" w:rsidRDefault="00000000">
      <w:pPr>
        <w:pStyle w:val="a3"/>
        <w:spacing w:before="3"/>
        <w:ind w:right="146" w:firstLine="140"/>
      </w:pPr>
      <w:r>
        <w:t>В работе рассмотрен способ подачи горючего с полимерной присадкой в двигатель, в</w:t>
      </w:r>
      <w:r>
        <w:rPr>
          <w:spacing w:val="40"/>
        </w:rPr>
        <w:t xml:space="preserve"> </w:t>
      </w:r>
      <w:r>
        <w:t>котором</w:t>
      </w:r>
      <w:r>
        <w:rPr>
          <w:spacing w:val="-10"/>
        </w:rPr>
        <w:t xml:space="preserve"> </w:t>
      </w:r>
      <w:r>
        <w:t>дозированный</w:t>
      </w:r>
      <w:r>
        <w:rPr>
          <w:spacing w:val="-10"/>
        </w:rPr>
        <w:t xml:space="preserve"> </w:t>
      </w:r>
      <w:r>
        <w:t>расход</w:t>
      </w:r>
      <w:r>
        <w:rPr>
          <w:spacing w:val="-10"/>
        </w:rPr>
        <w:t xml:space="preserve"> </w:t>
      </w:r>
      <w:r>
        <w:t>заранее</w:t>
      </w:r>
      <w:r>
        <w:rPr>
          <w:spacing w:val="-10"/>
        </w:rPr>
        <w:t xml:space="preserve"> </w:t>
      </w:r>
      <w:r>
        <w:t>приготовленного</w:t>
      </w:r>
      <w:r>
        <w:rPr>
          <w:spacing w:val="-9"/>
        </w:rPr>
        <w:t xml:space="preserve"> </w:t>
      </w:r>
      <w:r>
        <w:t>концентрированного</w:t>
      </w:r>
      <w:r>
        <w:rPr>
          <w:spacing w:val="-8"/>
        </w:rPr>
        <w:t xml:space="preserve"> </w:t>
      </w:r>
      <w:r>
        <w:t>раствора</w:t>
      </w:r>
      <w:r>
        <w:rPr>
          <w:spacing w:val="-10"/>
        </w:rPr>
        <w:t xml:space="preserve"> </w:t>
      </w:r>
      <w:r>
        <w:t>ПИБ</w:t>
      </w:r>
      <w:r>
        <w:rPr>
          <w:spacing w:val="-1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керосине смешивается с чистым керосином, поступающим в двигатель во время его работы.</w:t>
      </w:r>
    </w:p>
    <w:p w14:paraId="78D97A01" w14:textId="77777777" w:rsidR="00103674" w:rsidRDefault="00000000">
      <w:pPr>
        <w:pStyle w:val="a3"/>
        <w:spacing w:before="3"/>
        <w:ind w:right="136" w:firstLine="140"/>
      </w:pPr>
      <w:r>
        <w:t>Для ввода раствора спроектировано устройство, представляющее собой торообразный</w:t>
      </w:r>
      <w:r>
        <w:rPr>
          <w:spacing w:val="40"/>
        </w:rPr>
        <w:t xml:space="preserve"> </w:t>
      </w:r>
      <w:r>
        <w:t>коллектор,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котором</w:t>
      </w:r>
      <w:r>
        <w:rPr>
          <w:spacing w:val="-9"/>
        </w:rPr>
        <w:t xml:space="preserve"> </w:t>
      </w:r>
      <w:r>
        <w:t>выполнены</w:t>
      </w:r>
      <w:r>
        <w:rPr>
          <w:spacing w:val="-5"/>
        </w:rPr>
        <w:t xml:space="preserve"> </w:t>
      </w:r>
      <w:r>
        <w:t>попеременно</w:t>
      </w:r>
      <w:r>
        <w:rPr>
          <w:spacing w:val="-3"/>
        </w:rPr>
        <w:t xml:space="preserve"> </w:t>
      </w:r>
      <w:r>
        <w:t>отверстия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радиальные</w:t>
      </w:r>
      <w:r>
        <w:rPr>
          <w:spacing w:val="-9"/>
        </w:rPr>
        <w:t xml:space="preserve"> </w:t>
      </w:r>
      <w:r>
        <w:t>трубки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отверстиями</w:t>
      </w:r>
      <w:r>
        <w:rPr>
          <w:spacing w:val="40"/>
        </w:rPr>
        <w:t xml:space="preserve"> </w:t>
      </w:r>
      <w:r>
        <w:t>для подачи раствора. Для увеличения равномерности подачи и увеличения пути смешения</w:t>
      </w:r>
      <w:r>
        <w:rPr>
          <w:spacing w:val="40"/>
        </w:rPr>
        <w:t xml:space="preserve"> </w:t>
      </w:r>
      <w:r>
        <w:t>отверстия выполнены по сотовой схеме с закруткой относительно оси трубопровода.</w:t>
      </w:r>
    </w:p>
    <w:p w14:paraId="4A2A6802" w14:textId="77777777" w:rsidR="00103674" w:rsidRDefault="00000000">
      <w:pPr>
        <w:pStyle w:val="a3"/>
        <w:spacing w:before="0"/>
        <w:ind w:right="141" w:firstLine="140"/>
      </w:pPr>
      <w:r>
        <w:t>Для оценки качества работы устройства было проведено численное моделирование</w:t>
      </w:r>
      <w:r>
        <w:rPr>
          <w:spacing w:val="40"/>
        </w:rPr>
        <w:t xml:space="preserve"> </w:t>
      </w:r>
      <w:r>
        <w:t>смешения</w:t>
      </w:r>
      <w:r>
        <w:rPr>
          <w:spacing w:val="-9"/>
        </w:rPr>
        <w:t xml:space="preserve"> </w:t>
      </w:r>
      <w:r>
        <w:t>раствора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чистого</w:t>
      </w:r>
      <w:r>
        <w:rPr>
          <w:spacing w:val="-9"/>
        </w:rPr>
        <w:t xml:space="preserve"> </w:t>
      </w:r>
      <w:r>
        <w:t>керосина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трехмерной</w:t>
      </w:r>
      <w:r>
        <w:rPr>
          <w:spacing w:val="-10"/>
        </w:rPr>
        <w:t xml:space="preserve"> </w:t>
      </w:r>
      <w:r>
        <w:t>квазистационарной</w:t>
      </w:r>
      <w:r>
        <w:rPr>
          <w:spacing w:val="-10"/>
        </w:rPr>
        <w:t xml:space="preserve"> </w:t>
      </w:r>
      <w:r>
        <w:t>постановке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модуле</w:t>
      </w:r>
      <w:r>
        <w:rPr>
          <w:spacing w:val="40"/>
        </w:rPr>
        <w:t xml:space="preserve"> </w:t>
      </w:r>
      <w:r>
        <w:t>вычислительной гидродинамики ANSYS CFX для трех образцов концентрированного</w:t>
      </w:r>
      <w:r>
        <w:rPr>
          <w:spacing w:val="40"/>
        </w:rPr>
        <w:t xml:space="preserve"> </w:t>
      </w:r>
      <w:r>
        <w:t>раствора (с концентрацией 1,0 %, 0,8 % и 0,6%). Свойства раствора, ввиду низкой</w:t>
      </w:r>
      <w:r>
        <w:rPr>
          <w:spacing w:val="40"/>
        </w:rPr>
        <w:t xml:space="preserve"> </w:t>
      </w:r>
      <w:r>
        <w:t>концентрации полимера, принимались равными свойствам чистого керосина. Вязкость</w:t>
      </w:r>
      <w:r>
        <w:rPr>
          <w:spacing w:val="40"/>
        </w:rPr>
        <w:t xml:space="preserve"> </w:t>
      </w:r>
      <w:r>
        <w:t>раствора рассчитывалась по экспериментальной зависимости.</w:t>
      </w:r>
    </w:p>
    <w:p w14:paraId="57E4E114" w14:textId="77777777" w:rsidR="00103674" w:rsidRDefault="00000000">
      <w:pPr>
        <w:pStyle w:val="a3"/>
        <w:spacing w:before="6"/>
        <w:ind w:right="139" w:firstLine="140"/>
      </w:pPr>
      <w:r>
        <w:t>Расчеты показали, что в зависимости от концентрации ПИБ и требований к однородности</w:t>
      </w:r>
      <w:r>
        <w:rPr>
          <w:spacing w:val="40"/>
        </w:rPr>
        <w:t xml:space="preserve"> </w:t>
      </w:r>
      <w:r>
        <w:t>раствора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входе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двигатель</w:t>
      </w:r>
      <w:r>
        <w:rPr>
          <w:spacing w:val="-10"/>
        </w:rPr>
        <w:t xml:space="preserve"> </w:t>
      </w:r>
      <w:r>
        <w:t>длина</w:t>
      </w:r>
      <w:r>
        <w:rPr>
          <w:spacing w:val="-10"/>
        </w:rPr>
        <w:t xml:space="preserve"> </w:t>
      </w:r>
      <w:r>
        <w:t>пути</w:t>
      </w:r>
      <w:r>
        <w:rPr>
          <w:spacing w:val="-10"/>
        </w:rPr>
        <w:t xml:space="preserve"> </w:t>
      </w:r>
      <w:r>
        <w:t>смешения</w:t>
      </w:r>
      <w:r>
        <w:rPr>
          <w:spacing w:val="-10"/>
        </w:rPr>
        <w:t xml:space="preserve"> </w:t>
      </w:r>
      <w:r>
        <w:t>составляет</w:t>
      </w:r>
      <w:r>
        <w:rPr>
          <w:spacing w:val="-10"/>
        </w:rPr>
        <w:t xml:space="preserve"> </w:t>
      </w:r>
      <w:r>
        <w:t>1-3</w:t>
      </w:r>
      <w:r>
        <w:rPr>
          <w:spacing w:val="-10"/>
        </w:rPr>
        <w:t xml:space="preserve"> </w:t>
      </w:r>
      <w:r>
        <w:t>метра.</w:t>
      </w:r>
      <w:r>
        <w:rPr>
          <w:spacing w:val="-10"/>
        </w:rPr>
        <w:t xml:space="preserve"> </w:t>
      </w:r>
      <w:r>
        <w:t>Требуемое</w:t>
      </w:r>
      <w:r>
        <w:rPr>
          <w:spacing w:val="-10"/>
        </w:rPr>
        <w:t xml:space="preserve"> </w:t>
      </w:r>
      <w:r>
        <w:t>давление</w:t>
      </w:r>
      <w:r>
        <w:rPr>
          <w:spacing w:val="40"/>
        </w:rPr>
        <w:t xml:space="preserve"> </w:t>
      </w:r>
      <w:r>
        <w:t>подачи раствора находится в диапазоне 5,4-8,7 ат, что делает возможным подачу</w:t>
      </w:r>
      <w:r>
        <w:rPr>
          <w:spacing w:val="40"/>
        </w:rPr>
        <w:t xml:space="preserve"> </w:t>
      </w:r>
      <w:r>
        <w:t>концентрированного раствора путем вытеснения его из бака.</w:t>
      </w:r>
    </w:p>
    <w:p w14:paraId="029B99A1" w14:textId="77777777" w:rsidR="00103674" w:rsidRDefault="00000000">
      <w:pPr>
        <w:pStyle w:val="a3"/>
        <w:spacing w:before="5"/>
        <w:ind w:right="141" w:firstLine="140"/>
      </w:pPr>
      <w:r>
        <w:t>Предложенный метод получения разбавленного раствора позволяет получить раствор с</w:t>
      </w:r>
      <w:r>
        <w:rPr>
          <w:spacing w:val="40"/>
        </w:rPr>
        <w:t xml:space="preserve"> </w:t>
      </w:r>
      <w:r>
        <w:t>достаточно равномерным распределением полимера по сечению трубопровода на входе в</w:t>
      </w:r>
      <w:r>
        <w:rPr>
          <w:spacing w:val="40"/>
        </w:rPr>
        <w:t xml:space="preserve"> </w:t>
      </w:r>
      <w:r>
        <w:t>двигатель и упростить использование полимерных добавок к компонентам топлива ЖРД.</w:t>
      </w:r>
    </w:p>
    <w:p w14:paraId="26617567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03E1C7F1" w14:textId="77777777" w:rsidR="00103674" w:rsidRDefault="00000000">
      <w:pPr>
        <w:pStyle w:val="a5"/>
        <w:numPr>
          <w:ilvl w:val="0"/>
          <w:numId w:val="192"/>
        </w:numPr>
        <w:tabs>
          <w:tab w:val="left" w:pos="727"/>
        </w:tabs>
        <w:ind w:right="142" w:firstLine="140"/>
        <w:jc w:val="both"/>
        <w:rPr>
          <w:sz w:val="16"/>
        </w:rPr>
      </w:pPr>
      <w:r>
        <w:rPr>
          <w:sz w:val="16"/>
        </w:rPr>
        <w:t>Гапонов</w:t>
      </w:r>
      <w:r>
        <w:rPr>
          <w:spacing w:val="-4"/>
          <w:sz w:val="16"/>
        </w:rPr>
        <w:t xml:space="preserve"> </w:t>
      </w:r>
      <w:r>
        <w:rPr>
          <w:sz w:val="16"/>
        </w:rPr>
        <w:t>В.Д.,</w:t>
      </w:r>
      <w:r>
        <w:rPr>
          <w:spacing w:val="-3"/>
          <w:sz w:val="16"/>
        </w:rPr>
        <w:t xml:space="preserve"> </w:t>
      </w:r>
      <w:r>
        <w:rPr>
          <w:sz w:val="16"/>
        </w:rPr>
        <w:t>Каналин Ю.И.,</w:t>
      </w:r>
      <w:r>
        <w:rPr>
          <w:spacing w:val="-3"/>
          <w:sz w:val="16"/>
        </w:rPr>
        <w:t xml:space="preserve"> </w:t>
      </w:r>
      <w:r>
        <w:rPr>
          <w:sz w:val="16"/>
        </w:rPr>
        <w:t>Клепиков</w:t>
      </w:r>
      <w:r>
        <w:rPr>
          <w:spacing w:val="-4"/>
          <w:sz w:val="16"/>
        </w:rPr>
        <w:t xml:space="preserve"> </w:t>
      </w:r>
      <w:r>
        <w:rPr>
          <w:sz w:val="16"/>
        </w:rPr>
        <w:t>И.А.,</w:t>
      </w:r>
      <w:r>
        <w:rPr>
          <w:spacing w:val="-3"/>
          <w:sz w:val="16"/>
        </w:rPr>
        <w:t xml:space="preserve"> </w:t>
      </w:r>
      <w:r>
        <w:rPr>
          <w:sz w:val="16"/>
        </w:rPr>
        <w:t>Стернин</w:t>
      </w:r>
      <w:r>
        <w:rPr>
          <w:spacing w:val="-4"/>
          <w:sz w:val="16"/>
        </w:rPr>
        <w:t xml:space="preserve"> </w:t>
      </w:r>
      <w:r>
        <w:rPr>
          <w:sz w:val="16"/>
        </w:rPr>
        <w:t>Л.Е.</w:t>
      </w:r>
      <w:r>
        <w:rPr>
          <w:spacing w:val="-3"/>
          <w:sz w:val="16"/>
        </w:rPr>
        <w:t xml:space="preserve"> </w:t>
      </w:r>
      <w:r>
        <w:rPr>
          <w:sz w:val="16"/>
        </w:rPr>
        <w:t>Улучшение работы</w:t>
      </w:r>
      <w:r>
        <w:rPr>
          <w:spacing w:val="-1"/>
          <w:sz w:val="16"/>
        </w:rPr>
        <w:t xml:space="preserve"> </w:t>
      </w:r>
      <w:r>
        <w:rPr>
          <w:sz w:val="16"/>
        </w:rPr>
        <w:t>ЖРД</w:t>
      </w:r>
      <w:r>
        <w:rPr>
          <w:spacing w:val="-3"/>
          <w:sz w:val="16"/>
        </w:rPr>
        <w:t xml:space="preserve"> </w:t>
      </w:r>
      <w:r>
        <w:rPr>
          <w:sz w:val="16"/>
        </w:rPr>
        <w:t>при</w:t>
      </w:r>
      <w:r>
        <w:rPr>
          <w:spacing w:val="40"/>
          <w:sz w:val="16"/>
        </w:rPr>
        <w:t xml:space="preserve"> </w:t>
      </w:r>
      <w:r>
        <w:rPr>
          <w:sz w:val="16"/>
        </w:rPr>
        <w:t>введении высокомолекулярных</w:t>
      </w:r>
      <w:r>
        <w:rPr>
          <w:spacing w:val="-4"/>
          <w:sz w:val="16"/>
        </w:rPr>
        <w:t xml:space="preserve"> </w:t>
      </w:r>
      <w:r>
        <w:rPr>
          <w:sz w:val="16"/>
        </w:rPr>
        <w:t>полимеров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компоненты</w:t>
      </w:r>
      <w:r>
        <w:rPr>
          <w:spacing w:val="-2"/>
          <w:sz w:val="16"/>
        </w:rPr>
        <w:t xml:space="preserve"> </w:t>
      </w:r>
      <w:r>
        <w:rPr>
          <w:sz w:val="16"/>
        </w:rPr>
        <w:t>топлива</w:t>
      </w:r>
      <w:r>
        <w:rPr>
          <w:spacing w:val="-5"/>
          <w:sz w:val="16"/>
        </w:rPr>
        <w:t xml:space="preserve"> </w:t>
      </w:r>
      <w:r>
        <w:rPr>
          <w:sz w:val="16"/>
        </w:rPr>
        <w:t>//</w:t>
      </w:r>
      <w:r>
        <w:rPr>
          <w:spacing w:val="-4"/>
          <w:sz w:val="16"/>
        </w:rPr>
        <w:t xml:space="preserve"> </w:t>
      </w:r>
      <w:r>
        <w:rPr>
          <w:sz w:val="16"/>
        </w:rPr>
        <w:t>Труды</w:t>
      </w:r>
      <w:r>
        <w:rPr>
          <w:spacing w:val="-2"/>
          <w:sz w:val="16"/>
        </w:rPr>
        <w:t xml:space="preserve"> </w:t>
      </w:r>
      <w:r>
        <w:rPr>
          <w:sz w:val="16"/>
        </w:rPr>
        <w:t>НПО</w:t>
      </w:r>
      <w:r>
        <w:rPr>
          <w:spacing w:val="-5"/>
          <w:sz w:val="16"/>
        </w:rPr>
        <w:t xml:space="preserve"> </w:t>
      </w:r>
      <w:r>
        <w:rPr>
          <w:sz w:val="16"/>
        </w:rPr>
        <w:t>Энергомаш.</w:t>
      </w:r>
      <w:r>
        <w:rPr>
          <w:spacing w:val="40"/>
          <w:sz w:val="16"/>
        </w:rPr>
        <w:t xml:space="preserve"> </w:t>
      </w:r>
      <w:r>
        <w:rPr>
          <w:sz w:val="16"/>
        </w:rPr>
        <w:t>М. 2000. №18. С.27-37;</w:t>
      </w:r>
    </w:p>
    <w:p w14:paraId="07C012AA" w14:textId="77777777" w:rsidR="00103674" w:rsidRPr="00195A71" w:rsidRDefault="00000000">
      <w:pPr>
        <w:pStyle w:val="a5"/>
        <w:numPr>
          <w:ilvl w:val="0"/>
          <w:numId w:val="192"/>
        </w:numPr>
        <w:tabs>
          <w:tab w:val="left" w:pos="722"/>
        </w:tabs>
        <w:spacing w:before="3"/>
        <w:ind w:right="14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Gaponov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V.D.,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Chvanov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V.K.,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Fatuev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I.Y.,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Levochkin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P.S.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Expand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capabilities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pf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rocket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complexes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molecular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additives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liquid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propellant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components //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IAC-13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C4.1.6.</w:t>
      </w:r>
    </w:p>
    <w:p w14:paraId="6E98BA61" w14:textId="77777777" w:rsidR="00103674" w:rsidRDefault="00000000">
      <w:pPr>
        <w:pStyle w:val="a5"/>
        <w:numPr>
          <w:ilvl w:val="0"/>
          <w:numId w:val="192"/>
        </w:numPr>
        <w:tabs>
          <w:tab w:val="left" w:pos="728"/>
        </w:tabs>
        <w:spacing w:before="2" w:line="182" w:lineRule="exact"/>
        <w:ind w:left="728"/>
        <w:jc w:val="both"/>
        <w:rPr>
          <w:sz w:val="16"/>
        </w:rPr>
      </w:pPr>
      <w:r>
        <w:rPr>
          <w:sz w:val="16"/>
        </w:rPr>
        <w:t>Тагер</w:t>
      </w:r>
      <w:r>
        <w:rPr>
          <w:spacing w:val="-4"/>
          <w:sz w:val="16"/>
        </w:rPr>
        <w:t xml:space="preserve"> </w:t>
      </w:r>
      <w:r>
        <w:rPr>
          <w:sz w:val="16"/>
        </w:rPr>
        <w:t>А.А.</w:t>
      </w:r>
      <w:r>
        <w:rPr>
          <w:spacing w:val="-4"/>
          <w:sz w:val="16"/>
        </w:rPr>
        <w:t xml:space="preserve"> </w:t>
      </w:r>
      <w:r>
        <w:rPr>
          <w:sz w:val="16"/>
        </w:rPr>
        <w:t>Физикохимия</w:t>
      </w:r>
      <w:r>
        <w:rPr>
          <w:spacing w:val="-2"/>
          <w:sz w:val="16"/>
        </w:rPr>
        <w:t xml:space="preserve"> </w:t>
      </w:r>
      <w:r>
        <w:rPr>
          <w:sz w:val="16"/>
        </w:rPr>
        <w:t>полимеров.</w:t>
      </w:r>
      <w:r>
        <w:rPr>
          <w:spacing w:val="-4"/>
          <w:sz w:val="16"/>
        </w:rPr>
        <w:t xml:space="preserve"> </w:t>
      </w:r>
      <w:r>
        <w:rPr>
          <w:sz w:val="16"/>
        </w:rPr>
        <w:t>М</w:t>
      </w:r>
      <w:r>
        <w:rPr>
          <w:spacing w:val="-6"/>
          <w:sz w:val="16"/>
        </w:rPr>
        <w:t xml:space="preserve"> </w:t>
      </w:r>
      <w:r>
        <w:rPr>
          <w:sz w:val="16"/>
        </w:rPr>
        <w:t>«Химия»,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1978;</w:t>
      </w:r>
    </w:p>
    <w:p w14:paraId="74330509" w14:textId="77777777" w:rsidR="00103674" w:rsidRDefault="00000000">
      <w:pPr>
        <w:pStyle w:val="a5"/>
        <w:numPr>
          <w:ilvl w:val="0"/>
          <w:numId w:val="192"/>
        </w:numPr>
        <w:tabs>
          <w:tab w:val="left" w:pos="727"/>
        </w:tabs>
        <w:spacing w:before="0"/>
        <w:ind w:right="148" w:firstLine="140"/>
        <w:jc w:val="both"/>
        <w:rPr>
          <w:sz w:val="16"/>
        </w:rPr>
      </w:pPr>
      <w:r>
        <w:rPr>
          <w:sz w:val="16"/>
        </w:rPr>
        <w:t>Лысенко</w:t>
      </w:r>
      <w:r>
        <w:rPr>
          <w:spacing w:val="-3"/>
          <w:sz w:val="16"/>
        </w:rPr>
        <w:t xml:space="preserve"> </w:t>
      </w:r>
      <w:r>
        <w:rPr>
          <w:sz w:val="16"/>
        </w:rPr>
        <w:t>Е.А.,</w:t>
      </w:r>
      <w:r>
        <w:rPr>
          <w:spacing w:val="-3"/>
          <w:sz w:val="16"/>
        </w:rPr>
        <w:t xml:space="preserve"> </w:t>
      </w:r>
      <w:r>
        <w:rPr>
          <w:sz w:val="16"/>
        </w:rPr>
        <w:t>Ефимова</w:t>
      </w:r>
      <w:r>
        <w:rPr>
          <w:spacing w:val="-5"/>
          <w:sz w:val="16"/>
        </w:rPr>
        <w:t xml:space="preserve"> </w:t>
      </w:r>
      <w:r>
        <w:rPr>
          <w:sz w:val="16"/>
        </w:rPr>
        <w:t>А.А.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др. Методические</w:t>
      </w:r>
      <w:r>
        <w:rPr>
          <w:spacing w:val="-5"/>
          <w:sz w:val="16"/>
        </w:rPr>
        <w:t xml:space="preserve"> </w:t>
      </w:r>
      <w:r>
        <w:rPr>
          <w:sz w:val="16"/>
        </w:rPr>
        <w:t>разработки</w:t>
      </w:r>
      <w:r>
        <w:rPr>
          <w:spacing w:val="-4"/>
          <w:sz w:val="16"/>
        </w:rPr>
        <w:t xml:space="preserve"> </w:t>
      </w:r>
      <w:r>
        <w:rPr>
          <w:sz w:val="16"/>
        </w:rPr>
        <w:t>к</w:t>
      </w:r>
      <w:r>
        <w:rPr>
          <w:spacing w:val="-1"/>
          <w:sz w:val="16"/>
        </w:rPr>
        <w:t xml:space="preserve"> </w:t>
      </w:r>
      <w:r>
        <w:rPr>
          <w:sz w:val="16"/>
        </w:rPr>
        <w:t>практическим</w:t>
      </w:r>
      <w:r>
        <w:rPr>
          <w:spacing w:val="-5"/>
          <w:sz w:val="16"/>
        </w:rPr>
        <w:t xml:space="preserve"> </w:t>
      </w:r>
      <w:r>
        <w:rPr>
          <w:sz w:val="16"/>
        </w:rPr>
        <w:t>работам</w:t>
      </w:r>
      <w:r>
        <w:rPr>
          <w:spacing w:val="-5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растворам полимеров (часть 1) // МГУ. Химический ф-т. М., 2011;</w:t>
      </w:r>
    </w:p>
    <w:p w14:paraId="64551664" w14:textId="77777777" w:rsidR="00103674" w:rsidRDefault="00000000">
      <w:pPr>
        <w:pStyle w:val="a5"/>
        <w:numPr>
          <w:ilvl w:val="0"/>
          <w:numId w:val="192"/>
        </w:numPr>
        <w:tabs>
          <w:tab w:val="left" w:pos="777"/>
        </w:tabs>
        <w:ind w:right="131" w:firstLine="140"/>
        <w:jc w:val="both"/>
        <w:rPr>
          <w:sz w:val="16"/>
        </w:rPr>
      </w:pPr>
      <w:r>
        <w:rPr>
          <w:sz w:val="16"/>
        </w:rPr>
        <w:t>Гапонов В.Д., Разработка проекта ТУ на углеводородное горючее (типа керосин),</w:t>
      </w:r>
      <w:r>
        <w:rPr>
          <w:spacing w:val="40"/>
          <w:sz w:val="16"/>
        </w:rPr>
        <w:t xml:space="preserve"> </w:t>
      </w:r>
      <w:r>
        <w:rPr>
          <w:sz w:val="16"/>
        </w:rPr>
        <w:t>модифицированное</w:t>
      </w:r>
      <w:r>
        <w:rPr>
          <w:spacing w:val="30"/>
          <w:sz w:val="16"/>
        </w:rPr>
        <w:t xml:space="preserve"> </w:t>
      </w:r>
      <w:r>
        <w:rPr>
          <w:sz w:val="16"/>
        </w:rPr>
        <w:t>полимерной</w:t>
      </w:r>
      <w:r>
        <w:rPr>
          <w:spacing w:val="31"/>
          <w:sz w:val="16"/>
        </w:rPr>
        <w:t xml:space="preserve"> </w:t>
      </w:r>
      <w:r>
        <w:rPr>
          <w:sz w:val="16"/>
        </w:rPr>
        <w:t>присадкой</w:t>
      </w:r>
      <w:r>
        <w:rPr>
          <w:spacing w:val="31"/>
          <w:sz w:val="16"/>
        </w:rPr>
        <w:t xml:space="preserve"> </w:t>
      </w:r>
      <w:r>
        <w:rPr>
          <w:sz w:val="16"/>
        </w:rPr>
        <w:t>полиизобутилена</w:t>
      </w:r>
      <w:r>
        <w:rPr>
          <w:spacing w:val="30"/>
          <w:sz w:val="16"/>
        </w:rPr>
        <w:t xml:space="preserve"> </w:t>
      </w:r>
      <w:r>
        <w:rPr>
          <w:sz w:val="16"/>
        </w:rPr>
        <w:t>//</w:t>
      </w:r>
      <w:r>
        <w:rPr>
          <w:spacing w:val="31"/>
          <w:sz w:val="16"/>
        </w:rPr>
        <w:t xml:space="preserve"> </w:t>
      </w:r>
      <w:r>
        <w:rPr>
          <w:sz w:val="16"/>
        </w:rPr>
        <w:t>НТО</w:t>
      </w:r>
      <w:r>
        <w:rPr>
          <w:spacing w:val="31"/>
          <w:sz w:val="16"/>
        </w:rPr>
        <w:t xml:space="preserve"> </w:t>
      </w:r>
      <w:r>
        <w:rPr>
          <w:sz w:val="16"/>
        </w:rPr>
        <w:t>№</w:t>
      </w:r>
      <w:r>
        <w:rPr>
          <w:spacing w:val="30"/>
          <w:sz w:val="16"/>
        </w:rPr>
        <w:t xml:space="preserve"> </w:t>
      </w:r>
      <w:r>
        <w:rPr>
          <w:sz w:val="16"/>
        </w:rPr>
        <w:t>769-128-2015.</w:t>
      </w:r>
      <w:r>
        <w:rPr>
          <w:spacing w:val="31"/>
          <w:sz w:val="16"/>
        </w:rPr>
        <w:t xml:space="preserve"> </w:t>
      </w:r>
      <w:r>
        <w:rPr>
          <w:spacing w:val="-5"/>
          <w:sz w:val="16"/>
        </w:rPr>
        <w:t>АО</w:t>
      </w:r>
    </w:p>
    <w:p w14:paraId="2F48D85D" w14:textId="77777777" w:rsidR="00103674" w:rsidRDefault="00000000">
      <w:pPr>
        <w:pStyle w:val="a3"/>
        <w:spacing w:before="2"/>
      </w:pPr>
      <w:r>
        <w:t>«НПО</w:t>
      </w:r>
      <w:r>
        <w:rPr>
          <w:spacing w:val="-9"/>
        </w:rPr>
        <w:t xml:space="preserve"> </w:t>
      </w:r>
      <w:r>
        <w:t>Энергомаш»,</w:t>
      </w:r>
      <w:r>
        <w:rPr>
          <w:spacing w:val="-6"/>
        </w:rPr>
        <w:t xml:space="preserve"> </w:t>
      </w:r>
      <w:r>
        <w:rPr>
          <w:spacing w:val="-2"/>
        </w:rPr>
        <w:t>2015.</w:t>
      </w:r>
    </w:p>
    <w:p w14:paraId="18A1400E" w14:textId="77777777" w:rsidR="00103674" w:rsidRDefault="00103674">
      <w:pPr>
        <w:pStyle w:val="a3"/>
        <w:spacing w:before="17"/>
        <w:ind w:left="0"/>
        <w:jc w:val="left"/>
      </w:pPr>
    </w:p>
    <w:p w14:paraId="7D230B82" w14:textId="77777777" w:rsidR="00103674" w:rsidRDefault="00000000">
      <w:pPr>
        <w:pStyle w:val="2"/>
        <w:ind w:left="534" w:right="244"/>
      </w:pPr>
      <w:r>
        <w:t>Проблемы</w:t>
      </w:r>
      <w:r>
        <w:rPr>
          <w:spacing w:val="-6"/>
        </w:rPr>
        <w:t xml:space="preserve"> </w:t>
      </w:r>
      <w:r>
        <w:t>аттестации</w:t>
      </w:r>
      <w:r>
        <w:rPr>
          <w:spacing w:val="-9"/>
        </w:rPr>
        <w:t xml:space="preserve"> </w:t>
      </w:r>
      <w:r>
        <w:t>испытательного</w:t>
      </w:r>
      <w:r>
        <w:rPr>
          <w:spacing w:val="-6"/>
        </w:rPr>
        <w:t xml:space="preserve"> </w:t>
      </w:r>
      <w:r>
        <w:t>оборудования</w:t>
      </w:r>
      <w:r>
        <w:rPr>
          <w:spacing w:val="-5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статических</w:t>
      </w:r>
      <w:r>
        <w:rPr>
          <w:spacing w:val="-6"/>
        </w:rPr>
        <w:t xml:space="preserve"> </w:t>
      </w:r>
      <w:r>
        <w:t>испытаниях</w:t>
      </w:r>
      <w:r>
        <w:rPr>
          <w:spacing w:val="40"/>
        </w:rPr>
        <w:t xml:space="preserve"> </w:t>
      </w:r>
      <w:r>
        <w:t>изделий авиационной техники</w:t>
      </w:r>
    </w:p>
    <w:p w14:paraId="447D83CC" w14:textId="77777777" w:rsidR="00103674" w:rsidRDefault="00000000">
      <w:pPr>
        <w:pStyle w:val="a3"/>
        <w:spacing w:before="2"/>
        <w:ind w:left="284"/>
        <w:jc w:val="center"/>
      </w:pPr>
      <w:r>
        <w:rPr>
          <w:vertAlign w:val="superscript"/>
        </w:rPr>
        <w:t>1</w:t>
      </w:r>
      <w:r>
        <w:t>Волков</w:t>
      </w:r>
      <w:r>
        <w:rPr>
          <w:spacing w:val="-5"/>
        </w:rPr>
        <w:t xml:space="preserve"> </w:t>
      </w:r>
      <w:r>
        <w:t>М.И.,</w:t>
      </w:r>
      <w:r>
        <w:rPr>
          <w:spacing w:val="-5"/>
        </w:rPr>
        <w:t xml:space="preserve"> </w:t>
      </w:r>
      <w:r>
        <w:rPr>
          <w:vertAlign w:val="superscript"/>
        </w:rPr>
        <w:t>2</w:t>
      </w:r>
      <w:r>
        <w:t>Бурова</w:t>
      </w:r>
      <w:r>
        <w:rPr>
          <w:spacing w:val="-4"/>
        </w:rPr>
        <w:t xml:space="preserve"> А.Ю.</w:t>
      </w:r>
    </w:p>
    <w:p w14:paraId="1E35EF78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ПАО</w:t>
      </w:r>
      <w:r>
        <w:rPr>
          <w:spacing w:val="-4"/>
        </w:rPr>
        <w:t xml:space="preserve"> </w:t>
      </w:r>
      <w:r>
        <w:t>«Ил»,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 Москва,</w:t>
      </w:r>
      <w:r>
        <w:rPr>
          <w:spacing w:val="-2"/>
        </w:rPr>
        <w:t xml:space="preserve"> Россия</w:t>
      </w:r>
    </w:p>
    <w:p w14:paraId="16309794" w14:textId="77777777" w:rsidR="00103674" w:rsidRDefault="00000000">
      <w:pPr>
        <w:pStyle w:val="a3"/>
        <w:spacing w:before="2"/>
        <w:ind w:right="131" w:firstLine="140"/>
      </w:pPr>
      <w:r>
        <w:t>Зачастую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работ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сертификации</w:t>
      </w:r>
      <w:r>
        <w:rPr>
          <w:spacing w:val="-10"/>
        </w:rPr>
        <w:t xml:space="preserve"> </w:t>
      </w:r>
      <w:r>
        <w:t>изделий</w:t>
      </w:r>
      <w:r>
        <w:rPr>
          <w:spacing w:val="-10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техники</w:t>
      </w:r>
      <w:r>
        <w:rPr>
          <w:spacing w:val="-10"/>
        </w:rPr>
        <w:t xml:space="preserve"> </w:t>
      </w:r>
      <w:r>
        <w:t>(далее</w:t>
      </w:r>
      <w:r>
        <w:rPr>
          <w:spacing w:val="40"/>
        </w:rPr>
        <w:t xml:space="preserve"> </w:t>
      </w:r>
      <w:r>
        <w:t>изделия АТ) проводятся подготовительные работы к аттестации испытательного</w:t>
      </w:r>
      <w:r>
        <w:rPr>
          <w:spacing w:val="40"/>
        </w:rPr>
        <w:t xml:space="preserve"> </w:t>
      </w:r>
      <w:r>
        <w:t>оборудования, предназначенного для проведения ресурсных и статических испытаний его</w:t>
      </w:r>
      <w:r>
        <w:rPr>
          <w:spacing w:val="40"/>
        </w:rPr>
        <w:t xml:space="preserve"> </w:t>
      </w:r>
      <w:r>
        <w:t>отдельных</w:t>
      </w:r>
      <w:r>
        <w:rPr>
          <w:spacing w:val="-2"/>
        </w:rPr>
        <w:t xml:space="preserve"> </w:t>
      </w:r>
      <w:r>
        <w:t>узлов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агрегатов.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тактико-техническим</w:t>
      </w:r>
      <w:r>
        <w:rPr>
          <w:spacing w:val="-4"/>
        </w:rPr>
        <w:t xml:space="preserve"> </w:t>
      </w:r>
      <w:r>
        <w:t>заданием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изделия</w:t>
      </w:r>
      <w:r>
        <w:rPr>
          <w:spacing w:val="-2"/>
        </w:rPr>
        <w:t xml:space="preserve"> </w:t>
      </w:r>
      <w:r>
        <w:t>АТ</w:t>
      </w:r>
      <w:r>
        <w:rPr>
          <w:spacing w:val="40"/>
        </w:rPr>
        <w:t xml:space="preserve"> </w:t>
      </w:r>
      <w:r>
        <w:t>аттестация</w:t>
      </w:r>
      <w:r>
        <w:rPr>
          <w:spacing w:val="31"/>
        </w:rPr>
        <w:t xml:space="preserve"> </w:t>
      </w:r>
      <w:r>
        <w:t>испытательного</w:t>
      </w:r>
      <w:r>
        <w:rPr>
          <w:spacing w:val="30"/>
        </w:rPr>
        <w:t xml:space="preserve"> </w:t>
      </w:r>
      <w:r>
        <w:t>оборудования</w:t>
      </w:r>
      <w:r>
        <w:rPr>
          <w:spacing w:val="31"/>
        </w:rPr>
        <w:t xml:space="preserve"> </w:t>
      </w:r>
      <w:r>
        <w:t>должна</w:t>
      </w:r>
      <w:r>
        <w:rPr>
          <w:spacing w:val="29"/>
        </w:rPr>
        <w:t xml:space="preserve"> </w:t>
      </w:r>
      <w:r>
        <w:t>быть</w:t>
      </w:r>
      <w:r>
        <w:rPr>
          <w:spacing w:val="32"/>
        </w:rPr>
        <w:t xml:space="preserve"> </w:t>
      </w:r>
      <w:r>
        <w:t>проведена</w:t>
      </w:r>
      <w:r>
        <w:rPr>
          <w:spacing w:val="29"/>
        </w:rPr>
        <w:t xml:space="preserve"> </w:t>
      </w:r>
      <w:r>
        <w:t>по</w:t>
      </w:r>
      <w:r>
        <w:rPr>
          <w:spacing w:val="54"/>
        </w:rPr>
        <w:t xml:space="preserve"> </w:t>
      </w:r>
      <w:r>
        <w:t>ГОСТ</w:t>
      </w:r>
      <w:r>
        <w:rPr>
          <w:spacing w:val="32"/>
        </w:rPr>
        <w:t xml:space="preserve"> </w:t>
      </w:r>
      <w:r>
        <w:t>Р</w:t>
      </w:r>
      <w:r>
        <w:rPr>
          <w:spacing w:val="26"/>
        </w:rPr>
        <w:t xml:space="preserve"> </w:t>
      </w:r>
      <w:r>
        <w:t>8.568-</w:t>
      </w:r>
      <w:r>
        <w:rPr>
          <w:spacing w:val="-4"/>
        </w:rPr>
        <w:t>2017</w:t>
      </w:r>
    </w:p>
    <w:p w14:paraId="6133B918" w14:textId="77777777" w:rsidR="00103674" w:rsidRDefault="00000000">
      <w:pPr>
        <w:pStyle w:val="a3"/>
        <w:spacing w:before="5"/>
      </w:pPr>
      <w:r>
        <w:t>«Аттестация</w:t>
      </w:r>
      <w:r>
        <w:rPr>
          <w:spacing w:val="-4"/>
        </w:rPr>
        <w:t xml:space="preserve"> </w:t>
      </w:r>
      <w:r>
        <w:t>испытательного</w:t>
      </w:r>
      <w:r>
        <w:rPr>
          <w:spacing w:val="-3"/>
        </w:rPr>
        <w:t xml:space="preserve"> </w:t>
      </w:r>
      <w:r>
        <w:t>оборудования»</w:t>
      </w:r>
      <w:r>
        <w:rPr>
          <w:spacing w:val="13"/>
        </w:rPr>
        <w:t xml:space="preserve"> </w:t>
      </w:r>
      <w:r>
        <w:t>(далее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ГОСТ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8.568).</w:t>
      </w:r>
    </w:p>
    <w:p w14:paraId="1850ADA1" w14:textId="77777777" w:rsidR="00103674" w:rsidRDefault="00000000">
      <w:pPr>
        <w:pStyle w:val="a3"/>
        <w:ind w:right="135" w:firstLine="140"/>
      </w:pPr>
      <w:r>
        <w:t>Ресурсные</w:t>
      </w:r>
      <w:r>
        <w:rPr>
          <w:spacing w:val="-2"/>
        </w:rPr>
        <w:t xml:space="preserve"> </w:t>
      </w:r>
      <w:r>
        <w:t>испытания изделий</w:t>
      </w:r>
      <w:r>
        <w:rPr>
          <w:spacing w:val="-2"/>
        </w:rPr>
        <w:t xml:space="preserve"> </w:t>
      </w:r>
      <w:r>
        <w:t>авиационной</w:t>
      </w:r>
      <w:r>
        <w:rPr>
          <w:spacing w:val="-1"/>
        </w:rPr>
        <w:t xml:space="preserve"> </w:t>
      </w:r>
      <w:r>
        <w:t>техники – это</w:t>
      </w:r>
      <w:r>
        <w:rPr>
          <w:spacing w:val="-1"/>
        </w:rPr>
        <w:t xml:space="preserve"> </w:t>
      </w:r>
      <w:r>
        <w:t>испытания,</w:t>
      </w:r>
      <w:r>
        <w:rPr>
          <w:spacing w:val="-1"/>
        </w:rPr>
        <w:t xml:space="preserve"> </w:t>
      </w:r>
      <w:r>
        <w:t>которые</w:t>
      </w:r>
      <w:r>
        <w:rPr>
          <w:spacing w:val="-2"/>
        </w:rPr>
        <w:t xml:space="preserve"> </w:t>
      </w:r>
      <w:r>
        <w:t>проводятся</w:t>
      </w:r>
      <w:r>
        <w:rPr>
          <w:spacing w:val="40"/>
        </w:rPr>
        <w:t xml:space="preserve"> </w:t>
      </w:r>
      <w:r>
        <w:t>на совокупность переменных нагрузок, соответствующих нагрузкам, которым подвергается</w:t>
      </w:r>
      <w:r>
        <w:rPr>
          <w:spacing w:val="40"/>
        </w:rPr>
        <w:t xml:space="preserve"> </w:t>
      </w:r>
      <w:r>
        <w:t>испытываемая конструкция в эксплуатации.</w:t>
      </w:r>
    </w:p>
    <w:p w14:paraId="6A21C025" w14:textId="77777777" w:rsidR="00103674" w:rsidRDefault="00000000">
      <w:pPr>
        <w:pStyle w:val="a3"/>
        <w:spacing w:before="3"/>
        <w:ind w:right="141" w:firstLine="140"/>
      </w:pPr>
      <w:r>
        <w:t>В</w:t>
      </w:r>
      <w:r>
        <w:rPr>
          <w:spacing w:val="-10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ресурсных</w:t>
      </w:r>
      <w:r>
        <w:rPr>
          <w:spacing w:val="-10"/>
        </w:rPr>
        <w:t xml:space="preserve"> </w:t>
      </w:r>
      <w:r>
        <w:t>испытаний</w:t>
      </w:r>
      <w:r>
        <w:rPr>
          <w:spacing w:val="-10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ГОСТ</w:t>
      </w:r>
      <w:r>
        <w:rPr>
          <w:spacing w:val="-10"/>
        </w:rPr>
        <w:t xml:space="preserve"> </w:t>
      </w:r>
      <w:r>
        <w:t>Р</w:t>
      </w:r>
      <w:r>
        <w:rPr>
          <w:spacing w:val="-10"/>
        </w:rPr>
        <w:t xml:space="preserve"> </w:t>
      </w:r>
      <w:r>
        <w:t>8.568</w:t>
      </w:r>
      <w:r>
        <w:rPr>
          <w:spacing w:val="-10"/>
        </w:rPr>
        <w:t xml:space="preserve"> </w:t>
      </w:r>
      <w:r>
        <w:t>реализуемы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полной</w:t>
      </w:r>
      <w:r>
        <w:rPr>
          <w:spacing w:val="-10"/>
        </w:rPr>
        <w:t xml:space="preserve"> </w:t>
      </w:r>
      <w:r>
        <w:t>мере,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виду</w:t>
      </w:r>
      <w:r>
        <w:rPr>
          <w:spacing w:val="40"/>
        </w:rPr>
        <w:t xml:space="preserve"> </w:t>
      </w:r>
      <w:r>
        <w:t>того, что данный вид испытаний не подразумевает разрушения испытываемой конструкции.</w:t>
      </w:r>
    </w:p>
    <w:p w14:paraId="2BD5304C" w14:textId="77777777" w:rsidR="00103674" w:rsidRDefault="00000000">
      <w:pPr>
        <w:pStyle w:val="a3"/>
        <w:spacing w:before="0" w:line="242" w:lineRule="auto"/>
        <w:ind w:right="137" w:firstLine="140"/>
      </w:pPr>
      <w:r>
        <w:t>Статические испытания изделий авиационной техники – это экспериментальный метод</w:t>
      </w:r>
      <w:r>
        <w:rPr>
          <w:spacing w:val="40"/>
        </w:rPr>
        <w:t xml:space="preserve"> </w:t>
      </w:r>
      <w:r>
        <w:lastRenderedPageBreak/>
        <w:t>исследования напряженно-деформированного состояния и статической прочности</w:t>
      </w:r>
      <w:r>
        <w:rPr>
          <w:spacing w:val="40"/>
        </w:rPr>
        <w:t xml:space="preserve"> </w:t>
      </w:r>
      <w:r>
        <w:t>конструкции летательного аппарата.</w:t>
      </w:r>
    </w:p>
    <w:p w14:paraId="27DBC856" w14:textId="77777777" w:rsidR="00103674" w:rsidRDefault="00000000">
      <w:pPr>
        <w:pStyle w:val="a3"/>
        <w:spacing w:before="66"/>
        <w:ind w:left="142" w:right="424" w:firstLine="140"/>
      </w:pPr>
      <w:r>
        <w:t>В данном случае ряд испытательного оборудования изготавливается в единичном</w:t>
      </w:r>
      <w:r>
        <w:rPr>
          <w:spacing w:val="40"/>
        </w:rPr>
        <w:t xml:space="preserve"> </w:t>
      </w:r>
      <w:r>
        <w:t>экземпляре разработчиком летательного аппарата, под конкретный элемент испытуемой</w:t>
      </w:r>
      <w:r>
        <w:rPr>
          <w:spacing w:val="40"/>
        </w:rPr>
        <w:t xml:space="preserve"> </w:t>
      </w:r>
      <w:r>
        <w:t>конструкции, и предназначено для одноразового использования (проведение</w:t>
      </w:r>
      <w:r>
        <w:rPr>
          <w:spacing w:val="40"/>
        </w:rPr>
        <w:t xml:space="preserve"> </w:t>
      </w:r>
      <w:r>
        <w:t>сертификационных испытаний определенного элемента летательного аппарата). В ряде</w:t>
      </w:r>
      <w:r>
        <w:rPr>
          <w:spacing w:val="40"/>
        </w:rPr>
        <w:t xml:space="preserve"> </w:t>
      </w:r>
      <w:r>
        <w:t>случаев данный вид испытаний подразумевает разрушение объекта испытаний.</w:t>
      </w:r>
    </w:p>
    <w:p w14:paraId="35A143D0" w14:textId="77777777" w:rsidR="00103674" w:rsidRDefault="00000000">
      <w:pPr>
        <w:pStyle w:val="a3"/>
        <w:spacing w:before="5"/>
        <w:ind w:left="142" w:right="428" w:firstLine="140"/>
      </w:pPr>
      <w:r>
        <w:t>Процедуры</w:t>
      </w:r>
      <w:r>
        <w:rPr>
          <w:spacing w:val="-7"/>
        </w:rPr>
        <w:t xml:space="preserve"> </w:t>
      </w:r>
      <w:r>
        <w:t>проведения</w:t>
      </w:r>
      <w:r>
        <w:rPr>
          <w:spacing w:val="-8"/>
        </w:rPr>
        <w:t xml:space="preserve"> </w:t>
      </w:r>
      <w:r>
        <w:t>аттестации</w:t>
      </w:r>
      <w:r>
        <w:rPr>
          <w:spacing w:val="-9"/>
        </w:rPr>
        <w:t xml:space="preserve"> </w:t>
      </w:r>
      <w:r>
        <w:t>испытательного</w:t>
      </w:r>
      <w:r>
        <w:rPr>
          <w:spacing w:val="-8"/>
        </w:rPr>
        <w:t xml:space="preserve"> </w:t>
      </w:r>
      <w:r>
        <w:t>оборудования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процедуры</w:t>
      </w:r>
      <w:r>
        <w:rPr>
          <w:spacing w:val="-7"/>
        </w:rPr>
        <w:t xml:space="preserve"> </w:t>
      </w:r>
      <w:r>
        <w:t>проведения</w:t>
      </w:r>
      <w:r>
        <w:rPr>
          <w:spacing w:val="40"/>
        </w:rPr>
        <w:t xml:space="preserve"> </w:t>
      </w:r>
      <w:r>
        <w:t>сертификационных испытаний тождественны между собой, а объект испытаний имеется в</w:t>
      </w:r>
      <w:r>
        <w:rPr>
          <w:spacing w:val="40"/>
        </w:rPr>
        <w:t xml:space="preserve"> </w:t>
      </w:r>
      <w:r>
        <w:t>единичном экземпляре, в этом случае требования ГОСТ Р 8.568 возможно реализовать не в</w:t>
      </w:r>
      <w:r>
        <w:rPr>
          <w:spacing w:val="40"/>
        </w:rPr>
        <w:t xml:space="preserve"> </w:t>
      </w:r>
      <w:r>
        <w:t>полном объёме, так как объект испытаний запрещено нагружать более чем на 50% от</w:t>
      </w:r>
      <w:r>
        <w:rPr>
          <w:spacing w:val="40"/>
        </w:rPr>
        <w:t xml:space="preserve"> </w:t>
      </w:r>
      <w:r>
        <w:t>расчетной нагрузки (некоторые объекты испытаний только на 35%), в виду того, что его</w:t>
      </w:r>
      <w:r>
        <w:rPr>
          <w:spacing w:val="40"/>
        </w:rPr>
        <w:t xml:space="preserve"> </w:t>
      </w:r>
      <w:r>
        <w:t>дальнейшее нагружение в процессе аттестации может привести к пластической деформации</w:t>
      </w:r>
      <w:r>
        <w:rPr>
          <w:spacing w:val="40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испытаний.</w:t>
      </w:r>
    </w:p>
    <w:p w14:paraId="06B361BA" w14:textId="77777777" w:rsidR="00103674" w:rsidRDefault="00000000">
      <w:pPr>
        <w:pStyle w:val="a3"/>
        <w:spacing w:before="3"/>
        <w:ind w:left="142" w:right="427" w:firstLine="140"/>
      </w:pPr>
      <w:r>
        <w:t>Для полной реализации требований ГОСТ Р 8.568 необходимо использовать макет для</w:t>
      </w:r>
      <w:r>
        <w:rPr>
          <w:spacing w:val="40"/>
        </w:rPr>
        <w:t xml:space="preserve"> </w:t>
      </w:r>
      <w:r>
        <w:t>испытаний, что существенно увеличит смету расходов и потребует гораздо больше времени</w:t>
      </w:r>
      <w:r>
        <w:rPr>
          <w:spacing w:val="40"/>
        </w:rPr>
        <w:t xml:space="preserve"> </w:t>
      </w:r>
      <w:r>
        <w:t>на реализацию как аттестации, так и самих сертификационных испытаний, что приведет к</w:t>
      </w:r>
      <w:r>
        <w:rPr>
          <w:spacing w:val="40"/>
        </w:rPr>
        <w:t xml:space="preserve"> </w:t>
      </w:r>
      <w:r>
        <w:t>срыву сроков поставки самолетов по поручению Правительства Российской Федерации.</w:t>
      </w:r>
      <w:r>
        <w:rPr>
          <w:spacing w:val="40"/>
        </w:rPr>
        <w:t xml:space="preserve"> </w:t>
      </w:r>
      <w:r>
        <w:t>Объект испытаний, изготавливаемый в единичном экземпляре и подлежащий дальнейшему</w:t>
      </w:r>
      <w:r>
        <w:rPr>
          <w:spacing w:val="40"/>
        </w:rPr>
        <w:t xml:space="preserve"> </w:t>
      </w:r>
      <w:r>
        <w:t>разрушению, к примеру мотогондола, может достигать сотни миллионов рублей</w:t>
      </w:r>
    </w:p>
    <w:p w14:paraId="2AB8C3E9" w14:textId="77777777" w:rsidR="00103674" w:rsidRDefault="00000000">
      <w:pPr>
        <w:pStyle w:val="a3"/>
        <w:spacing w:before="7"/>
        <w:ind w:left="142" w:right="423" w:firstLine="140"/>
      </w:pPr>
      <w:r>
        <w:t>Альтернативный путь заключен в использовании теоретических расчетов (таких как</w:t>
      </w:r>
      <w:r>
        <w:rPr>
          <w:spacing w:val="40"/>
        </w:rPr>
        <w:t xml:space="preserve"> </w:t>
      </w:r>
      <w:r>
        <w:t>математические модели и т.п., находящейся в определенном соответствии с объектом</w:t>
      </w:r>
      <w:r>
        <w:rPr>
          <w:spacing w:val="40"/>
        </w:rPr>
        <w:t xml:space="preserve"> </w:t>
      </w:r>
      <w:r>
        <w:t>испытаний и (или) воздействиями на него).</w:t>
      </w:r>
    </w:p>
    <w:p w14:paraId="0D4082FC" w14:textId="77777777" w:rsidR="00103674" w:rsidRDefault="00000000">
      <w:pPr>
        <w:pStyle w:val="a3"/>
        <w:spacing w:before="3"/>
        <w:ind w:left="282"/>
      </w:pPr>
      <w:r>
        <w:t>В</w:t>
      </w:r>
      <w:r>
        <w:rPr>
          <w:spacing w:val="-5"/>
        </w:rPr>
        <w:t xml:space="preserve"> </w:t>
      </w:r>
      <w:r>
        <w:t>виду</w:t>
      </w:r>
      <w:r>
        <w:rPr>
          <w:spacing w:val="-3"/>
        </w:rPr>
        <w:t xml:space="preserve"> </w:t>
      </w:r>
      <w:r>
        <w:t>всего</w:t>
      </w:r>
      <w:r>
        <w:rPr>
          <w:spacing w:val="-3"/>
        </w:rPr>
        <w:t xml:space="preserve"> </w:t>
      </w:r>
      <w:r>
        <w:t>вышесказанного</w:t>
      </w:r>
      <w:r>
        <w:rPr>
          <w:spacing w:val="-3"/>
        </w:rPr>
        <w:t xml:space="preserve"> </w:t>
      </w:r>
      <w:r>
        <w:rPr>
          <w:spacing w:val="-2"/>
        </w:rPr>
        <w:t>предлагается:</w:t>
      </w:r>
    </w:p>
    <w:p w14:paraId="7EEDC001" w14:textId="77777777" w:rsidR="00103674" w:rsidRDefault="00000000">
      <w:pPr>
        <w:pStyle w:val="a5"/>
        <w:numPr>
          <w:ilvl w:val="0"/>
          <w:numId w:val="191"/>
        </w:numPr>
        <w:tabs>
          <w:tab w:val="left" w:pos="376"/>
        </w:tabs>
        <w:ind w:right="432" w:firstLine="140"/>
        <w:jc w:val="left"/>
        <w:rPr>
          <w:sz w:val="16"/>
        </w:rPr>
      </w:pPr>
      <w:r>
        <w:rPr>
          <w:sz w:val="16"/>
        </w:rPr>
        <w:t>Выработать</w:t>
      </w:r>
      <w:r>
        <w:rPr>
          <w:spacing w:val="24"/>
          <w:sz w:val="16"/>
        </w:rPr>
        <w:t xml:space="preserve"> </w:t>
      </w:r>
      <w:r>
        <w:rPr>
          <w:sz w:val="16"/>
        </w:rPr>
        <w:t>методологию</w:t>
      </w:r>
      <w:r>
        <w:rPr>
          <w:spacing w:val="23"/>
          <w:sz w:val="16"/>
        </w:rPr>
        <w:t xml:space="preserve"> </w:t>
      </w:r>
      <w:r>
        <w:rPr>
          <w:sz w:val="16"/>
        </w:rPr>
        <w:t>по</w:t>
      </w:r>
      <w:r>
        <w:rPr>
          <w:spacing w:val="22"/>
          <w:sz w:val="16"/>
        </w:rPr>
        <w:t xml:space="preserve"> </w:t>
      </w:r>
      <w:r>
        <w:rPr>
          <w:sz w:val="16"/>
        </w:rPr>
        <w:t>аттестации</w:t>
      </w:r>
      <w:r>
        <w:rPr>
          <w:spacing w:val="22"/>
          <w:sz w:val="16"/>
        </w:rPr>
        <w:t xml:space="preserve"> </w:t>
      </w:r>
      <w:r>
        <w:rPr>
          <w:sz w:val="16"/>
        </w:rPr>
        <w:t>испытательного</w:t>
      </w:r>
      <w:r>
        <w:rPr>
          <w:spacing w:val="22"/>
          <w:sz w:val="16"/>
        </w:rPr>
        <w:t xml:space="preserve"> </w:t>
      </w:r>
      <w:r>
        <w:rPr>
          <w:sz w:val="16"/>
        </w:rPr>
        <w:t>оборудования</w:t>
      </w:r>
      <w:r>
        <w:rPr>
          <w:spacing w:val="24"/>
          <w:sz w:val="16"/>
        </w:rPr>
        <w:t xml:space="preserve"> </w:t>
      </w:r>
      <w:r>
        <w:rPr>
          <w:sz w:val="16"/>
        </w:rPr>
        <w:t>с</w:t>
      </w:r>
      <w:r>
        <w:rPr>
          <w:spacing w:val="21"/>
          <w:sz w:val="16"/>
        </w:rPr>
        <w:t xml:space="preserve"> </w:t>
      </w:r>
      <w:r>
        <w:rPr>
          <w:sz w:val="16"/>
        </w:rPr>
        <w:t>применением</w:t>
      </w:r>
      <w:r>
        <w:rPr>
          <w:spacing w:val="40"/>
          <w:sz w:val="16"/>
        </w:rPr>
        <w:t xml:space="preserve"> </w:t>
      </w:r>
      <w:r>
        <w:rPr>
          <w:sz w:val="16"/>
        </w:rPr>
        <w:t>виртуальных (цифровых) испытаний для имитации дорогостоящих объектов испытаний.</w:t>
      </w:r>
    </w:p>
    <w:p w14:paraId="01EBEAFE" w14:textId="77777777" w:rsidR="00103674" w:rsidRDefault="00000000">
      <w:pPr>
        <w:pStyle w:val="a5"/>
        <w:numPr>
          <w:ilvl w:val="0"/>
          <w:numId w:val="191"/>
        </w:numPr>
        <w:tabs>
          <w:tab w:val="left" w:pos="376"/>
        </w:tabs>
        <w:spacing w:before="2"/>
        <w:ind w:right="427" w:firstLine="140"/>
        <w:jc w:val="left"/>
        <w:rPr>
          <w:sz w:val="16"/>
        </w:rPr>
      </w:pPr>
      <w:r>
        <w:rPr>
          <w:sz w:val="16"/>
        </w:rPr>
        <w:t>Разработать</w:t>
      </w:r>
      <w:r>
        <w:rPr>
          <w:spacing w:val="40"/>
          <w:sz w:val="16"/>
        </w:rPr>
        <w:t xml:space="preserve"> </w:t>
      </w:r>
      <w:r>
        <w:rPr>
          <w:sz w:val="16"/>
        </w:rPr>
        <w:t>документированную</w:t>
      </w:r>
      <w:r>
        <w:rPr>
          <w:spacing w:val="40"/>
          <w:sz w:val="16"/>
        </w:rPr>
        <w:t xml:space="preserve"> </w:t>
      </w:r>
      <w:r>
        <w:rPr>
          <w:sz w:val="16"/>
        </w:rPr>
        <w:t>процедуру</w:t>
      </w:r>
      <w:r>
        <w:rPr>
          <w:spacing w:val="40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планированию,</w:t>
      </w:r>
      <w:r>
        <w:rPr>
          <w:spacing w:val="40"/>
          <w:sz w:val="16"/>
        </w:rPr>
        <w:t xml:space="preserve"> </w:t>
      </w:r>
      <w:r>
        <w:rPr>
          <w:sz w:val="16"/>
        </w:rPr>
        <w:t>проведению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оценке</w:t>
      </w:r>
      <w:r>
        <w:rPr>
          <w:spacing w:val="40"/>
          <w:sz w:val="16"/>
        </w:rPr>
        <w:t xml:space="preserve"> </w:t>
      </w:r>
      <w:r>
        <w:rPr>
          <w:sz w:val="16"/>
        </w:rPr>
        <w:t>результатов виртуальных (цифровых) испытаний изделий АТ.</w:t>
      </w:r>
    </w:p>
    <w:p w14:paraId="52A2B2DE" w14:textId="77777777" w:rsidR="00103674" w:rsidRDefault="00000000">
      <w:pPr>
        <w:pStyle w:val="a5"/>
        <w:numPr>
          <w:ilvl w:val="0"/>
          <w:numId w:val="191"/>
        </w:numPr>
        <w:tabs>
          <w:tab w:val="left" w:pos="376"/>
        </w:tabs>
        <w:spacing w:before="2"/>
        <w:ind w:right="430" w:firstLine="140"/>
        <w:jc w:val="left"/>
        <w:rPr>
          <w:sz w:val="16"/>
        </w:rPr>
      </w:pPr>
      <w:r>
        <w:rPr>
          <w:sz w:val="16"/>
        </w:rPr>
        <w:t>Пересмотреть</w:t>
      </w:r>
      <w:r>
        <w:rPr>
          <w:spacing w:val="80"/>
          <w:sz w:val="16"/>
        </w:rPr>
        <w:t xml:space="preserve"> </w:t>
      </w:r>
      <w:r>
        <w:rPr>
          <w:sz w:val="16"/>
        </w:rPr>
        <w:t>действующую</w:t>
      </w:r>
      <w:r>
        <w:rPr>
          <w:spacing w:val="79"/>
          <w:sz w:val="16"/>
        </w:rPr>
        <w:t xml:space="preserve"> </w:t>
      </w:r>
      <w:r>
        <w:rPr>
          <w:sz w:val="16"/>
        </w:rPr>
        <w:t>НД</w:t>
      </w:r>
      <w:r>
        <w:rPr>
          <w:spacing w:val="79"/>
          <w:sz w:val="16"/>
        </w:rPr>
        <w:t xml:space="preserve"> </w:t>
      </w:r>
      <w:r>
        <w:rPr>
          <w:sz w:val="16"/>
        </w:rPr>
        <w:t>в</w:t>
      </w:r>
      <w:r>
        <w:rPr>
          <w:spacing w:val="78"/>
          <w:sz w:val="16"/>
        </w:rPr>
        <w:t xml:space="preserve"> </w:t>
      </w:r>
      <w:r>
        <w:rPr>
          <w:sz w:val="16"/>
        </w:rPr>
        <w:t>части</w:t>
      </w:r>
      <w:r>
        <w:rPr>
          <w:spacing w:val="78"/>
          <w:sz w:val="16"/>
        </w:rPr>
        <w:t xml:space="preserve"> </w:t>
      </w:r>
      <w:r>
        <w:rPr>
          <w:sz w:val="16"/>
        </w:rPr>
        <w:t>касающейся</w:t>
      </w:r>
      <w:r>
        <w:rPr>
          <w:spacing w:val="80"/>
          <w:sz w:val="16"/>
        </w:rPr>
        <w:t xml:space="preserve"> </w:t>
      </w:r>
      <w:r>
        <w:rPr>
          <w:sz w:val="16"/>
        </w:rPr>
        <w:t>аттестации</w:t>
      </w:r>
      <w:r>
        <w:rPr>
          <w:spacing w:val="80"/>
          <w:sz w:val="16"/>
        </w:rPr>
        <w:t xml:space="preserve"> </w:t>
      </w:r>
      <w:r>
        <w:rPr>
          <w:sz w:val="16"/>
        </w:rPr>
        <w:t>испытательного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оборудования.</w:t>
      </w:r>
    </w:p>
    <w:p w14:paraId="46B4C904" w14:textId="77777777" w:rsidR="00103674" w:rsidRDefault="00000000">
      <w:pPr>
        <w:pStyle w:val="a3"/>
        <w:spacing w:before="2"/>
        <w:ind w:left="142" w:right="424" w:firstLine="140"/>
      </w:pPr>
      <w:r>
        <w:t>Предлагается реализовать пилотный проект на базе ПАО «Ил» с применением более 10</w:t>
      </w:r>
      <w:r>
        <w:rPr>
          <w:spacing w:val="40"/>
        </w:rPr>
        <w:t xml:space="preserve"> </w:t>
      </w:r>
      <w:r>
        <w:t>испытательных</w:t>
      </w:r>
      <w:r>
        <w:rPr>
          <w:spacing w:val="-10"/>
        </w:rPr>
        <w:t xml:space="preserve"> </w:t>
      </w:r>
      <w:r>
        <w:t>стендов,</w:t>
      </w:r>
      <w:r>
        <w:rPr>
          <w:spacing w:val="-10"/>
        </w:rPr>
        <w:t xml:space="preserve"> </w:t>
      </w:r>
      <w:r>
        <w:t>результаты,</w:t>
      </w:r>
      <w:r>
        <w:rPr>
          <w:spacing w:val="-10"/>
        </w:rPr>
        <w:t xml:space="preserve"> </w:t>
      </w:r>
      <w:r>
        <w:t>полученные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ходе</w:t>
      </w:r>
      <w:r>
        <w:rPr>
          <w:spacing w:val="-10"/>
        </w:rPr>
        <w:t xml:space="preserve"> </w:t>
      </w:r>
      <w:r>
        <w:t>исследовательских</w:t>
      </w:r>
      <w:r>
        <w:rPr>
          <w:spacing w:val="-10"/>
        </w:rPr>
        <w:t xml:space="preserve"> </w:t>
      </w:r>
      <w:r>
        <w:t>работ,</w:t>
      </w:r>
      <w:r>
        <w:rPr>
          <w:spacing w:val="-10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применены как основание для внесения изменений в ГОСТ Р 8.568. Впереди предстоит</w:t>
      </w:r>
      <w:r>
        <w:rPr>
          <w:spacing w:val="40"/>
        </w:rPr>
        <w:t xml:space="preserve"> </w:t>
      </w:r>
      <w:r>
        <w:t>сертификация нескольких типов самолетов, и вышеизложенное предложение существенно</w:t>
      </w:r>
      <w:r>
        <w:rPr>
          <w:spacing w:val="40"/>
        </w:rPr>
        <w:t xml:space="preserve"> </w:t>
      </w:r>
      <w:r>
        <w:t>упростит деятельность авиационной промышленности.</w:t>
      </w:r>
    </w:p>
    <w:p w14:paraId="20906B2F" w14:textId="77777777" w:rsidR="00103674" w:rsidRDefault="00103674">
      <w:pPr>
        <w:pStyle w:val="a3"/>
        <w:spacing w:before="17"/>
        <w:ind w:left="0"/>
        <w:jc w:val="left"/>
      </w:pPr>
    </w:p>
    <w:p w14:paraId="5F6C9D8C" w14:textId="77777777" w:rsidR="00103674" w:rsidRDefault="00000000">
      <w:pPr>
        <w:pStyle w:val="2"/>
        <w:ind w:left="162" w:right="450"/>
      </w:pPr>
      <w:r>
        <w:t>Проблемы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перспективы</w:t>
      </w:r>
      <w:r>
        <w:rPr>
          <w:spacing w:val="-1"/>
        </w:rPr>
        <w:t xml:space="preserve"> </w:t>
      </w:r>
      <w:r>
        <w:t>повышения</w:t>
      </w:r>
      <w:r>
        <w:rPr>
          <w:spacing w:val="-7"/>
        </w:rPr>
        <w:t xml:space="preserve"> </w:t>
      </w:r>
      <w:r>
        <w:t>энергетических</w:t>
      </w:r>
      <w:r>
        <w:rPr>
          <w:spacing w:val="-5"/>
        </w:rPr>
        <w:t xml:space="preserve"> </w:t>
      </w:r>
      <w:r>
        <w:t>характеристик</w:t>
      </w:r>
      <w:r>
        <w:rPr>
          <w:spacing w:val="-3"/>
        </w:rPr>
        <w:t xml:space="preserve"> </w:t>
      </w:r>
      <w:r>
        <w:t>ЖРД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высокомолекулярных добавок к углеводородным ракетным горючим</w:t>
      </w:r>
    </w:p>
    <w:p w14:paraId="64E4FBE4" w14:textId="77777777" w:rsidR="00103674" w:rsidRDefault="00000000">
      <w:pPr>
        <w:pStyle w:val="a3"/>
        <w:spacing w:before="2"/>
        <w:ind w:left="0" w:right="288"/>
        <w:jc w:val="center"/>
      </w:pPr>
      <w:r>
        <w:rPr>
          <w:vertAlign w:val="superscript"/>
        </w:rPr>
        <w:t>1</w:t>
      </w:r>
      <w:r>
        <w:t>Гапонов</w:t>
      </w:r>
      <w:r>
        <w:rPr>
          <w:spacing w:val="-5"/>
        </w:rPr>
        <w:t xml:space="preserve"> </w:t>
      </w:r>
      <w:r>
        <w:t>В.Д.,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Яновский</w:t>
      </w:r>
      <w:r>
        <w:rPr>
          <w:spacing w:val="-4"/>
        </w:rPr>
        <w:t xml:space="preserve"> Л.С.</w:t>
      </w:r>
    </w:p>
    <w:p w14:paraId="3FA05995" w14:textId="77777777" w:rsidR="00103674" w:rsidRDefault="00000000">
      <w:pPr>
        <w:pStyle w:val="a3"/>
        <w:ind w:left="0" w:right="285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3"/>
        </w:rPr>
        <w:t xml:space="preserve"> </w:t>
      </w:r>
      <w:r>
        <w:t>«НПО</w:t>
      </w:r>
      <w:r>
        <w:rPr>
          <w:spacing w:val="-3"/>
        </w:rPr>
        <w:t xml:space="preserve"> </w:t>
      </w:r>
      <w:r>
        <w:t>Энергомаш»,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Химки,</w:t>
      </w:r>
      <w:r>
        <w:rPr>
          <w:spacing w:val="-2"/>
        </w:rPr>
        <w:t xml:space="preserve"> Россия</w:t>
      </w:r>
    </w:p>
    <w:p w14:paraId="0599775C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B84A9CF" w14:textId="77777777" w:rsidR="00103674" w:rsidRDefault="00000000">
      <w:pPr>
        <w:pStyle w:val="a3"/>
        <w:ind w:left="142" w:right="418" w:firstLine="140"/>
      </w:pPr>
      <w:r>
        <w:t>Представлены результаты огневых испытаний трех ЖРД разной мощности с полимерной</w:t>
      </w:r>
      <w:r>
        <w:rPr>
          <w:spacing w:val="40"/>
        </w:rPr>
        <w:t xml:space="preserve"> </w:t>
      </w:r>
      <w:r>
        <w:t>добавкой высокомолекулярного полиизобутилена (ПИБ) к углеводородному горючему типа</w:t>
      </w:r>
      <w:r>
        <w:rPr>
          <w:spacing w:val="40"/>
        </w:rPr>
        <w:t xml:space="preserve"> </w:t>
      </w:r>
      <w:r>
        <w:t>керосина. Показано влияние полимерной добавки на характеристики</w:t>
      </w:r>
      <w:r>
        <w:rPr>
          <w:spacing w:val="40"/>
        </w:rPr>
        <w:t xml:space="preserve"> </w:t>
      </w:r>
      <w:r>
        <w:t>отдельных агрегатов</w:t>
      </w:r>
      <w:r>
        <w:rPr>
          <w:spacing w:val="40"/>
        </w:rPr>
        <w:t xml:space="preserve"> </w:t>
      </w:r>
      <w:r>
        <w:t>ЖРД. Определены проблемные особенности течения разбавленных полимерных растворов,</w:t>
      </w:r>
      <w:r>
        <w:rPr>
          <w:spacing w:val="40"/>
        </w:rPr>
        <w:t xml:space="preserve"> </w:t>
      </w:r>
      <w:r>
        <w:t>требующие дополнительного изучения. Проведенный комплекс исследований по изучению</w:t>
      </w:r>
      <w:r>
        <w:rPr>
          <w:spacing w:val="40"/>
        </w:rPr>
        <w:t xml:space="preserve"> </w:t>
      </w:r>
      <w:r>
        <w:t>физико-химических, химмотологических и эксплуатационных свойств и влияния добавки</w:t>
      </w:r>
      <w:r>
        <w:rPr>
          <w:spacing w:val="40"/>
        </w:rPr>
        <w:t xml:space="preserve"> </w:t>
      </w:r>
      <w:r>
        <w:t>ПИБ к керосину на функционирование основных агрегатов (насосов подачи, камер) и</w:t>
      </w:r>
      <w:r>
        <w:rPr>
          <w:spacing w:val="40"/>
        </w:rPr>
        <w:t xml:space="preserve"> </w:t>
      </w:r>
      <w:r>
        <w:t>двигателя в целом не выявил препятствий к практическому применению в ракетно-</w:t>
      </w:r>
      <w:r>
        <w:rPr>
          <w:spacing w:val="40"/>
        </w:rPr>
        <w:t xml:space="preserve"> </w:t>
      </w:r>
      <w:r>
        <w:t>космической технике модифицированного горючего с полимерной добавкой.</w:t>
      </w:r>
    </w:p>
    <w:p w14:paraId="5B735C8A" w14:textId="77777777" w:rsidR="00103674" w:rsidRDefault="00000000">
      <w:pPr>
        <w:pStyle w:val="a3"/>
        <w:spacing w:before="10"/>
        <w:ind w:left="142" w:right="415" w:firstLine="140"/>
      </w:pPr>
      <w:r>
        <w:t>В НПО Энергомаш проведены экспериментальные исследования по повышению</w:t>
      </w:r>
      <w:r>
        <w:rPr>
          <w:spacing w:val="40"/>
        </w:rPr>
        <w:t xml:space="preserve"> </w:t>
      </w:r>
      <w:r>
        <w:t>энергетической эффективности эксплуатируемых ЖРД и РН путем улучшения текучести</w:t>
      </w:r>
      <w:r>
        <w:rPr>
          <w:spacing w:val="40"/>
        </w:rPr>
        <w:t xml:space="preserve"> </w:t>
      </w:r>
      <w:r>
        <w:t>компонентов</w:t>
      </w:r>
      <w:r>
        <w:rPr>
          <w:spacing w:val="-10"/>
        </w:rPr>
        <w:t xml:space="preserve"> </w:t>
      </w:r>
      <w:r>
        <w:t>жидкого</w:t>
      </w:r>
      <w:r>
        <w:rPr>
          <w:spacing w:val="-10"/>
        </w:rPr>
        <w:t xml:space="preserve"> </w:t>
      </w:r>
      <w:r>
        <w:t>ракетного</w:t>
      </w:r>
      <w:r>
        <w:rPr>
          <w:spacing w:val="-10"/>
        </w:rPr>
        <w:t xml:space="preserve"> </w:t>
      </w:r>
      <w:r>
        <w:t>топлива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</w:t>
      </w:r>
      <w:r>
        <w:rPr>
          <w:spacing w:val="-10"/>
        </w:rPr>
        <w:t xml:space="preserve"> </w:t>
      </w:r>
      <w:r>
        <w:t>высокомолекулярных</w:t>
      </w:r>
      <w:r>
        <w:rPr>
          <w:spacing w:val="-10"/>
        </w:rPr>
        <w:t xml:space="preserve"> </w:t>
      </w:r>
      <w:r>
        <w:t>добавок.</w:t>
      </w:r>
      <w:r>
        <w:rPr>
          <w:spacing w:val="-10"/>
        </w:rPr>
        <w:t xml:space="preserve"> </w:t>
      </w:r>
      <w:r>
        <w:t>Введение</w:t>
      </w:r>
      <w:r>
        <w:rPr>
          <w:spacing w:val="4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компонент</w:t>
      </w:r>
      <w:r>
        <w:rPr>
          <w:spacing w:val="-8"/>
        </w:rPr>
        <w:t xml:space="preserve"> </w:t>
      </w:r>
      <w:r>
        <w:t>топлива</w:t>
      </w:r>
      <w:r>
        <w:rPr>
          <w:spacing w:val="-5"/>
        </w:rPr>
        <w:t xml:space="preserve"> </w:t>
      </w:r>
      <w:r>
        <w:t>микроскопической</w:t>
      </w:r>
      <w:r>
        <w:rPr>
          <w:spacing w:val="-9"/>
        </w:rPr>
        <w:t xml:space="preserve"> </w:t>
      </w:r>
      <w:r>
        <w:t>полимерной</w:t>
      </w:r>
      <w:r>
        <w:rPr>
          <w:spacing w:val="-9"/>
        </w:rPr>
        <w:t xml:space="preserve"> </w:t>
      </w:r>
      <w:r>
        <w:t>добавки</w:t>
      </w:r>
      <w:r>
        <w:rPr>
          <w:spacing w:val="-9"/>
        </w:rPr>
        <w:t xml:space="preserve"> </w:t>
      </w:r>
      <w:r>
        <w:t>(сотые</w:t>
      </w:r>
      <w:r>
        <w:rPr>
          <w:spacing w:val="-10"/>
        </w:rPr>
        <w:t xml:space="preserve"> </w:t>
      </w:r>
      <w:r>
        <w:t>доли</w:t>
      </w:r>
      <w:r>
        <w:rPr>
          <w:spacing w:val="-4"/>
        </w:rPr>
        <w:t xml:space="preserve"> </w:t>
      </w:r>
      <w:r>
        <w:t>процента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массе)</w:t>
      </w:r>
      <w:r>
        <w:rPr>
          <w:spacing w:val="40"/>
        </w:rPr>
        <w:t xml:space="preserve"> </w:t>
      </w:r>
      <w:r>
        <w:t>существенно снижает гидродинамические потери на трение в топливных магистралях</w:t>
      </w:r>
      <w:r>
        <w:rPr>
          <w:spacing w:val="40"/>
        </w:rPr>
        <w:t xml:space="preserve"> </w:t>
      </w:r>
      <w:r>
        <w:lastRenderedPageBreak/>
        <w:t>двигателя,</w:t>
      </w:r>
      <w:r>
        <w:rPr>
          <w:spacing w:val="4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основном</w:t>
      </w:r>
      <w:r>
        <w:rPr>
          <w:spacing w:val="5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насосах</w:t>
      </w:r>
      <w:r>
        <w:rPr>
          <w:spacing w:val="7"/>
        </w:rPr>
        <w:t xml:space="preserve"> </w:t>
      </w:r>
      <w:r>
        <w:t>подачи</w:t>
      </w:r>
      <w:r>
        <w:rPr>
          <w:spacing w:val="6"/>
        </w:rPr>
        <w:t xml:space="preserve"> </w:t>
      </w:r>
      <w:r>
        <w:t>компонентов</w:t>
      </w:r>
      <w:r>
        <w:rPr>
          <w:spacing w:val="6"/>
        </w:rPr>
        <w:t xml:space="preserve"> </w:t>
      </w:r>
      <w:r>
        <w:t>топлива</w:t>
      </w:r>
      <w:r>
        <w:rPr>
          <w:spacing w:val="5"/>
        </w:rPr>
        <w:t xml:space="preserve"> </w:t>
      </w:r>
      <w:r>
        <w:t>в</w:t>
      </w:r>
      <w:r>
        <w:rPr>
          <w:spacing w:val="7"/>
        </w:rPr>
        <w:t xml:space="preserve"> </w:t>
      </w:r>
      <w:r>
        <w:t>камеру</w:t>
      </w:r>
      <w:r>
        <w:rPr>
          <w:spacing w:val="11"/>
        </w:rPr>
        <w:t xml:space="preserve"> </w:t>
      </w:r>
      <w:r>
        <w:t>сгорания</w:t>
      </w:r>
      <w:r>
        <w:rPr>
          <w:spacing w:val="8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rPr>
          <w:spacing w:val="-2"/>
        </w:rPr>
        <w:t>тракте</w:t>
      </w:r>
    </w:p>
    <w:p w14:paraId="0DFD5CB8" w14:textId="77777777" w:rsidR="00103674" w:rsidRDefault="00000000">
      <w:pPr>
        <w:pStyle w:val="a3"/>
        <w:spacing w:before="66"/>
        <w:ind w:right="142"/>
      </w:pPr>
      <w:r>
        <w:t>проточного</w:t>
      </w:r>
      <w:r>
        <w:rPr>
          <w:spacing w:val="-10"/>
        </w:rPr>
        <w:t xml:space="preserve"> </w:t>
      </w:r>
      <w:r>
        <w:t>охлаждения</w:t>
      </w:r>
      <w:r>
        <w:rPr>
          <w:spacing w:val="-10"/>
        </w:rPr>
        <w:t xml:space="preserve"> </w:t>
      </w:r>
      <w:r>
        <w:t>камеры.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снизить</w:t>
      </w:r>
      <w:r>
        <w:rPr>
          <w:spacing w:val="-10"/>
        </w:rPr>
        <w:t xml:space="preserve"> </w:t>
      </w:r>
      <w:r>
        <w:t>потребную</w:t>
      </w:r>
      <w:r>
        <w:rPr>
          <w:spacing w:val="-10"/>
        </w:rPr>
        <w:t xml:space="preserve"> </w:t>
      </w:r>
      <w:r>
        <w:t>мощность</w:t>
      </w:r>
      <w:r>
        <w:rPr>
          <w:spacing w:val="-10"/>
        </w:rPr>
        <w:t xml:space="preserve"> </w:t>
      </w:r>
      <w:r>
        <w:t>турбонасосного</w:t>
      </w:r>
      <w:r>
        <w:rPr>
          <w:spacing w:val="40"/>
        </w:rPr>
        <w:t xml:space="preserve"> </w:t>
      </w:r>
      <w:r>
        <w:t>агрегата</w:t>
      </w:r>
      <w:r>
        <w:rPr>
          <w:spacing w:val="-3"/>
        </w:rPr>
        <w:t xml:space="preserve"> </w:t>
      </w:r>
      <w:r>
        <w:t>(ТНА).</w:t>
      </w:r>
    </w:p>
    <w:p w14:paraId="4BDAA608" w14:textId="77777777" w:rsidR="00103674" w:rsidRDefault="00000000">
      <w:pPr>
        <w:pStyle w:val="a3"/>
        <w:spacing w:before="2"/>
        <w:ind w:right="133" w:firstLine="140"/>
      </w:pPr>
      <w:r>
        <w:t>Для кислородно-керосиновых ЖРД такой добавкой (присадкой) к керосину был выбран</w:t>
      </w:r>
      <w:r>
        <w:rPr>
          <w:spacing w:val="40"/>
        </w:rPr>
        <w:t xml:space="preserve"> </w:t>
      </w:r>
      <w:r>
        <w:t>высокомолекулярный ПИБ. Эффективность и работоспособность эксплуатируемых</w:t>
      </w:r>
      <w:r>
        <w:rPr>
          <w:spacing w:val="40"/>
        </w:rPr>
        <w:t xml:space="preserve"> </w:t>
      </w:r>
      <w:r>
        <w:t>кислородно-керосиновых</w:t>
      </w:r>
      <w:r>
        <w:rPr>
          <w:spacing w:val="-3"/>
        </w:rPr>
        <w:t xml:space="preserve"> </w:t>
      </w:r>
      <w:r>
        <w:t>ЖРД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полимерной</w:t>
      </w:r>
      <w:r>
        <w:rPr>
          <w:spacing w:val="-4"/>
        </w:rPr>
        <w:t xml:space="preserve"> </w:t>
      </w:r>
      <w:r>
        <w:t>добавкой</w:t>
      </w:r>
      <w:r>
        <w:rPr>
          <w:spacing w:val="-4"/>
        </w:rPr>
        <w:t xml:space="preserve"> </w:t>
      </w:r>
      <w:r>
        <w:t>ПИБ</w:t>
      </w:r>
      <w:r>
        <w:rPr>
          <w:spacing w:val="-5"/>
        </w:rPr>
        <w:t xml:space="preserve"> </w:t>
      </w:r>
      <w:r>
        <w:t>и эффективность</w:t>
      </w:r>
      <w:r>
        <w:rPr>
          <w:spacing w:val="-2"/>
        </w:rPr>
        <w:t xml:space="preserve"> </w:t>
      </w:r>
      <w:r>
        <w:t>ее</w:t>
      </w:r>
      <w:r>
        <w:rPr>
          <w:spacing w:val="-5"/>
        </w:rPr>
        <w:t xml:space="preserve"> </w:t>
      </w:r>
      <w:r>
        <w:t>применения</w:t>
      </w:r>
      <w:r>
        <w:rPr>
          <w:spacing w:val="40"/>
        </w:rPr>
        <w:t xml:space="preserve"> </w:t>
      </w:r>
      <w:r>
        <w:t>подтверждена многократными стендовыми огневыми испытаниями (ОИ) ЖРД разной</w:t>
      </w:r>
      <w:r>
        <w:rPr>
          <w:spacing w:val="40"/>
        </w:rPr>
        <w:t xml:space="preserve"> </w:t>
      </w:r>
      <w:r>
        <w:t>мощности (тягой 800, 80 и 8 тонн).</w:t>
      </w:r>
    </w:p>
    <w:p w14:paraId="1E205AAC" w14:textId="77777777" w:rsidR="00103674" w:rsidRDefault="00000000">
      <w:pPr>
        <w:pStyle w:val="a3"/>
        <w:spacing w:before="5"/>
        <w:ind w:right="136" w:firstLine="140"/>
      </w:pPr>
      <w:r>
        <w:t>По</w:t>
      </w:r>
      <w:r>
        <w:rPr>
          <w:spacing w:val="-3"/>
        </w:rPr>
        <w:t xml:space="preserve"> </w:t>
      </w:r>
      <w:r>
        <w:t>результатам</w:t>
      </w:r>
      <w:r>
        <w:rPr>
          <w:spacing w:val="-4"/>
        </w:rPr>
        <w:t xml:space="preserve"> </w:t>
      </w:r>
      <w:r>
        <w:t>ОИ</w:t>
      </w:r>
      <w:r>
        <w:rPr>
          <w:spacing w:val="-4"/>
        </w:rPr>
        <w:t xml:space="preserve"> </w:t>
      </w:r>
      <w:r>
        <w:t>повышение</w:t>
      </w:r>
      <w:r>
        <w:rPr>
          <w:spacing w:val="-4"/>
        </w:rPr>
        <w:t xml:space="preserve"> </w:t>
      </w:r>
      <w:r>
        <w:t>напора</w:t>
      </w:r>
      <w:r>
        <w:rPr>
          <w:spacing w:val="-4"/>
        </w:rPr>
        <w:t xml:space="preserve"> </w:t>
      </w:r>
      <w:r>
        <w:t>насосов</w:t>
      </w:r>
      <w:r>
        <w:rPr>
          <w:spacing w:val="-4"/>
        </w:rPr>
        <w:t xml:space="preserve"> </w:t>
      </w:r>
      <w:r>
        <w:t>горючего составило</w:t>
      </w:r>
      <w:r>
        <w:rPr>
          <w:spacing w:val="-3"/>
        </w:rPr>
        <w:t xml:space="preserve"> </w:t>
      </w:r>
      <w:r>
        <w:t>5,5-</w:t>
      </w:r>
      <w:r>
        <w:rPr>
          <w:spacing w:val="-2"/>
        </w:rPr>
        <w:t xml:space="preserve"> </w:t>
      </w:r>
      <w:r>
        <w:t>6,5</w:t>
      </w:r>
      <w:r>
        <w:rPr>
          <w:spacing w:val="-3"/>
        </w:rPr>
        <w:t xml:space="preserve"> </w:t>
      </w:r>
      <w:r>
        <w:t>%.</w:t>
      </w:r>
      <w:r>
        <w:rPr>
          <w:spacing w:val="-3"/>
        </w:rPr>
        <w:t xml:space="preserve"> </w:t>
      </w:r>
      <w:r>
        <w:t>Повышение</w:t>
      </w:r>
      <w:r>
        <w:rPr>
          <w:spacing w:val="40"/>
        </w:rPr>
        <w:t xml:space="preserve"> </w:t>
      </w:r>
      <w:r>
        <w:t>суммарного кпд насосов горючего составило 12-17 %. Снижение гидравлических потерь в</w:t>
      </w:r>
      <w:r>
        <w:rPr>
          <w:spacing w:val="40"/>
        </w:rPr>
        <w:t xml:space="preserve"> </w:t>
      </w:r>
      <w:r>
        <w:t>трактах проточного охлаждения камер составило 20-24 %.</w:t>
      </w:r>
    </w:p>
    <w:p w14:paraId="5A434330" w14:textId="77777777" w:rsidR="00103674" w:rsidRDefault="00000000">
      <w:pPr>
        <w:pStyle w:val="a3"/>
        <w:spacing w:before="0"/>
        <w:ind w:right="131" w:firstLine="140"/>
      </w:pPr>
      <w:r>
        <w:t>Такой эффект позволяет снизить потребную мощность насоса горючего на 20-25 %. При</w:t>
      </w:r>
      <w:r>
        <w:rPr>
          <w:spacing w:val="40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мощность</w:t>
      </w:r>
      <w:r>
        <w:rPr>
          <w:spacing w:val="-2"/>
        </w:rPr>
        <w:t xml:space="preserve"> </w:t>
      </w:r>
      <w:r>
        <w:t>ТНА</w:t>
      </w:r>
      <w:r>
        <w:rPr>
          <w:spacing w:val="-4"/>
        </w:rPr>
        <w:t xml:space="preserve"> </w:t>
      </w:r>
      <w:r>
        <w:t>снижается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7-8</w:t>
      </w:r>
      <w:r>
        <w:rPr>
          <w:spacing w:val="-3"/>
        </w:rPr>
        <w:t xml:space="preserve"> </w:t>
      </w:r>
      <w:r>
        <w:t>%.</w:t>
      </w:r>
      <w:r>
        <w:rPr>
          <w:spacing w:val="-3"/>
        </w:rPr>
        <w:t xml:space="preserve"> </w:t>
      </w:r>
      <w:r>
        <w:t>Уменьшение</w:t>
      </w:r>
      <w:r>
        <w:rPr>
          <w:spacing w:val="-5"/>
        </w:rPr>
        <w:t xml:space="preserve"> </w:t>
      </w:r>
      <w:r>
        <w:t>мощности</w:t>
      </w:r>
      <w:r>
        <w:rPr>
          <w:spacing w:val="-4"/>
        </w:rPr>
        <w:t xml:space="preserve"> </w:t>
      </w:r>
      <w:r>
        <w:t>ТНА</w:t>
      </w:r>
      <w:r>
        <w:rPr>
          <w:spacing w:val="-4"/>
        </w:rPr>
        <w:t xml:space="preserve"> </w:t>
      </w:r>
      <w:r>
        <w:t>приводит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снижению</w:t>
      </w:r>
      <w:r>
        <w:rPr>
          <w:spacing w:val="40"/>
        </w:rPr>
        <w:t xml:space="preserve"> </w:t>
      </w:r>
      <w:r>
        <w:t>энергонапряженности ЖРД в целом.</w:t>
      </w:r>
    </w:p>
    <w:p w14:paraId="617565F2" w14:textId="77777777" w:rsidR="00103674" w:rsidRDefault="00000000">
      <w:pPr>
        <w:pStyle w:val="a3"/>
        <w:spacing w:before="2"/>
        <w:ind w:right="144" w:firstLine="140"/>
      </w:pPr>
      <w:r>
        <w:t>Огневые испытания показали, что при добавлении ПИБ к керосину в количестве до 0,1 %</w:t>
      </w:r>
      <w:r>
        <w:rPr>
          <w:spacing w:val="40"/>
        </w:rPr>
        <w:t xml:space="preserve"> </w:t>
      </w:r>
      <w:r>
        <w:t>по массе не уменьшился удельный импульс тяги и расходный комплекс, не изменились</w:t>
      </w:r>
      <w:r>
        <w:rPr>
          <w:spacing w:val="40"/>
        </w:rPr>
        <w:t xml:space="preserve"> </w:t>
      </w:r>
      <w:r>
        <w:t>виброакустические параметры камеры и величины подогревов в тракте</w:t>
      </w:r>
    </w:p>
    <w:p w14:paraId="6FD4E920" w14:textId="77777777" w:rsidR="00103674" w:rsidRDefault="00000000">
      <w:pPr>
        <w:pStyle w:val="a3"/>
        <w:spacing w:before="3"/>
        <w:ind w:right="137" w:firstLine="140"/>
      </w:pPr>
      <w:r>
        <w:t>проточного</w:t>
      </w:r>
      <w:r>
        <w:rPr>
          <w:spacing w:val="-2"/>
        </w:rPr>
        <w:t xml:space="preserve"> </w:t>
      </w:r>
      <w:r>
        <w:t>охлаждения камер испытанных</w:t>
      </w:r>
      <w:r>
        <w:rPr>
          <w:spacing w:val="-2"/>
        </w:rPr>
        <w:t xml:space="preserve"> </w:t>
      </w:r>
      <w:r>
        <w:t>двигателей.</w:t>
      </w:r>
      <w:r>
        <w:rPr>
          <w:spacing w:val="-2"/>
        </w:rPr>
        <w:t xml:space="preserve"> </w:t>
      </w:r>
      <w:r>
        <w:t>Химмотологические исследования</w:t>
      </w:r>
      <w:r>
        <w:rPr>
          <w:spacing w:val="40"/>
        </w:rPr>
        <w:t xml:space="preserve"> </w:t>
      </w:r>
      <w:r>
        <w:t>показали,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основные</w:t>
      </w:r>
      <w:r>
        <w:rPr>
          <w:spacing w:val="-2"/>
        </w:rPr>
        <w:t xml:space="preserve"> </w:t>
      </w:r>
      <w:r>
        <w:t>физико-химические,</w:t>
      </w:r>
      <w:r>
        <w:rPr>
          <w:spacing w:val="-1"/>
        </w:rPr>
        <w:t xml:space="preserve"> </w:t>
      </w:r>
      <w:r>
        <w:t>эксплуатационные</w:t>
      </w:r>
      <w:r>
        <w:rPr>
          <w:spacing w:val="-2"/>
        </w:rPr>
        <w:t xml:space="preserve"> </w:t>
      </w:r>
      <w:r>
        <w:t>показатели</w:t>
      </w:r>
      <w:r>
        <w:rPr>
          <w:spacing w:val="-1"/>
        </w:rPr>
        <w:t xml:space="preserve"> </w:t>
      </w:r>
      <w:r>
        <w:t>углеводородного</w:t>
      </w:r>
      <w:r>
        <w:rPr>
          <w:spacing w:val="40"/>
        </w:rPr>
        <w:t xml:space="preserve"> </w:t>
      </w:r>
      <w:r>
        <w:t>горючего нафтил и модифицированного углеводородного горючего нафтил с полимерной</w:t>
      </w:r>
      <w:r>
        <w:rPr>
          <w:spacing w:val="40"/>
        </w:rPr>
        <w:t xml:space="preserve"> </w:t>
      </w:r>
      <w:r>
        <w:t>добавкой ПИБ идентичны и поэтому полимерная добавка ПИБ имеет перспективы для</w:t>
      </w:r>
      <w:r>
        <w:rPr>
          <w:spacing w:val="40"/>
        </w:rPr>
        <w:t xml:space="preserve"> </w:t>
      </w:r>
      <w:r>
        <w:t>практической реализации в ракетно-космической технике.</w:t>
      </w:r>
    </w:p>
    <w:p w14:paraId="56006643" w14:textId="77777777" w:rsidR="00103674" w:rsidRDefault="00000000">
      <w:pPr>
        <w:pStyle w:val="a3"/>
        <w:spacing w:before="6"/>
        <w:ind w:right="138" w:firstLine="140"/>
      </w:pPr>
      <w:r>
        <w:t>Рассмотрены особые свойства разбавленных полимерных растворов применительно к</w:t>
      </w:r>
      <w:r>
        <w:rPr>
          <w:spacing w:val="40"/>
        </w:rPr>
        <w:t xml:space="preserve"> </w:t>
      </w:r>
      <w:r>
        <w:t>течению в гидравлических трактах ЖРД. Было обнаружено влияние на гидравлические</w:t>
      </w:r>
      <w:r>
        <w:rPr>
          <w:spacing w:val="40"/>
        </w:rPr>
        <w:t xml:space="preserve"> </w:t>
      </w:r>
      <w:r>
        <w:t>характеристики отдельных агрегатов (турбинных расходомеров, сетчатых фильтров,</w:t>
      </w:r>
      <w:r>
        <w:rPr>
          <w:spacing w:val="40"/>
        </w:rPr>
        <w:t xml:space="preserve"> </w:t>
      </w:r>
      <w:r>
        <w:t>агрегатов</w:t>
      </w:r>
      <w:r>
        <w:rPr>
          <w:spacing w:val="-10"/>
        </w:rPr>
        <w:t xml:space="preserve"> </w:t>
      </w:r>
      <w:r>
        <w:t>регулирования).</w:t>
      </w:r>
      <w:r>
        <w:rPr>
          <w:spacing w:val="-10"/>
        </w:rPr>
        <w:t xml:space="preserve"> </w:t>
      </w:r>
      <w:r>
        <w:t>Модификация</w:t>
      </w:r>
      <w:r>
        <w:rPr>
          <w:spacing w:val="-10"/>
        </w:rPr>
        <w:t xml:space="preserve"> </w:t>
      </w:r>
      <w:r>
        <w:t>ракетного</w:t>
      </w:r>
      <w:r>
        <w:rPr>
          <w:spacing w:val="-10"/>
        </w:rPr>
        <w:t xml:space="preserve"> </w:t>
      </w:r>
      <w:r>
        <w:t>горючего</w:t>
      </w:r>
      <w:r>
        <w:rPr>
          <w:spacing w:val="-10"/>
        </w:rPr>
        <w:t xml:space="preserve"> </w:t>
      </w:r>
      <w:r>
        <w:t>введением</w:t>
      </w:r>
      <w:r>
        <w:rPr>
          <w:spacing w:val="-10"/>
        </w:rPr>
        <w:t xml:space="preserve"> </w:t>
      </w:r>
      <w:r>
        <w:t>полимерных</w:t>
      </w:r>
      <w:r>
        <w:rPr>
          <w:spacing w:val="-10"/>
        </w:rPr>
        <w:t xml:space="preserve"> </w:t>
      </w:r>
      <w:r>
        <w:t>добавок</w:t>
      </w:r>
      <w:r>
        <w:rPr>
          <w:spacing w:val="40"/>
        </w:rPr>
        <w:t xml:space="preserve"> </w:t>
      </w:r>
      <w:r>
        <w:t>может существенно улучшить энергетические характеристики системы подачи ЖРД и либо</w:t>
      </w:r>
      <w:r>
        <w:rPr>
          <w:spacing w:val="40"/>
        </w:rPr>
        <w:t xml:space="preserve"> </w:t>
      </w:r>
      <w:r>
        <w:t>уменьшить</w:t>
      </w:r>
      <w:r>
        <w:rPr>
          <w:spacing w:val="-1"/>
        </w:rPr>
        <w:t xml:space="preserve"> </w:t>
      </w:r>
      <w:r>
        <w:t>температуру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входе</w:t>
      </w:r>
      <w:r>
        <w:rPr>
          <w:spacing w:val="-4"/>
        </w:rPr>
        <w:t xml:space="preserve"> </w:t>
      </w:r>
      <w:r>
        <w:t>в турбину ТНА</w:t>
      </w:r>
      <w:r>
        <w:rPr>
          <w:spacing w:val="-3"/>
        </w:rPr>
        <w:t xml:space="preserve"> </w:t>
      </w:r>
      <w:r>
        <w:t>на номинальном</w:t>
      </w:r>
      <w:r>
        <w:rPr>
          <w:spacing w:val="-4"/>
        </w:rPr>
        <w:t xml:space="preserve"> </w:t>
      </w:r>
      <w:r>
        <w:t>режиме</w:t>
      </w:r>
      <w:r>
        <w:rPr>
          <w:spacing w:val="-4"/>
        </w:rPr>
        <w:t xml:space="preserve"> </w:t>
      </w:r>
      <w:r>
        <w:t>работы двигателя,</w:t>
      </w:r>
      <w:r>
        <w:rPr>
          <w:spacing w:val="40"/>
        </w:rPr>
        <w:t xml:space="preserve"> </w:t>
      </w:r>
      <w:r>
        <w:t>либо дать возможность при необходимости форсировать двигатель по тяге.</w:t>
      </w:r>
    </w:p>
    <w:p w14:paraId="685FF912" w14:textId="77777777" w:rsidR="00103674" w:rsidRDefault="00000000">
      <w:pPr>
        <w:pStyle w:val="a3"/>
        <w:spacing w:before="9" w:line="237" w:lineRule="auto"/>
        <w:ind w:right="147" w:firstLine="140"/>
      </w:pPr>
      <w:r>
        <w:t>Применение</w:t>
      </w:r>
      <w:r>
        <w:rPr>
          <w:spacing w:val="-8"/>
        </w:rPr>
        <w:t xml:space="preserve"> </w:t>
      </w:r>
      <w:r>
        <w:t>полимерных</w:t>
      </w:r>
      <w:r>
        <w:rPr>
          <w:spacing w:val="-7"/>
        </w:rPr>
        <w:t xml:space="preserve"> </w:t>
      </w:r>
      <w:r>
        <w:t>добавок</w:t>
      </w:r>
      <w:r>
        <w:rPr>
          <w:spacing w:val="-5"/>
        </w:rPr>
        <w:t xml:space="preserve"> </w:t>
      </w:r>
      <w:r>
        <w:t>открывает</w:t>
      </w:r>
      <w:r>
        <w:rPr>
          <w:spacing w:val="-7"/>
        </w:rPr>
        <w:t xml:space="preserve"> </w:t>
      </w:r>
      <w:r>
        <w:t>принципиально</w:t>
      </w:r>
      <w:r>
        <w:rPr>
          <w:spacing w:val="-7"/>
        </w:rPr>
        <w:t xml:space="preserve"> </w:t>
      </w:r>
      <w:r>
        <w:t>новое,</w:t>
      </w:r>
      <w:r>
        <w:rPr>
          <w:spacing w:val="-7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применяемое</w:t>
      </w:r>
      <w:r>
        <w:rPr>
          <w:spacing w:val="-8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сих</w:t>
      </w:r>
      <w:r>
        <w:rPr>
          <w:spacing w:val="40"/>
        </w:rPr>
        <w:t xml:space="preserve"> </w:t>
      </w:r>
      <w:r>
        <w:t>пор в ракетной технике, направление совершенствования РКТ путем модифицирования</w:t>
      </w:r>
      <w:r>
        <w:rPr>
          <w:spacing w:val="40"/>
        </w:rPr>
        <w:t xml:space="preserve"> </w:t>
      </w:r>
      <w:r>
        <w:t>компонентов</w:t>
      </w:r>
      <w:r>
        <w:rPr>
          <w:spacing w:val="-3"/>
        </w:rPr>
        <w:t xml:space="preserve"> </w:t>
      </w:r>
      <w:r>
        <w:t>топлива.</w:t>
      </w:r>
    </w:p>
    <w:p w14:paraId="44E3147C" w14:textId="77777777" w:rsidR="00103674" w:rsidRDefault="00103674">
      <w:pPr>
        <w:pStyle w:val="a3"/>
        <w:spacing w:before="18"/>
        <w:ind w:left="0"/>
        <w:jc w:val="left"/>
      </w:pPr>
    </w:p>
    <w:p w14:paraId="5695B6EE" w14:textId="77777777" w:rsidR="00103674" w:rsidRDefault="00000000">
      <w:pPr>
        <w:pStyle w:val="2"/>
        <w:ind w:left="858"/>
        <w:jc w:val="both"/>
      </w:pPr>
      <w:r>
        <w:t>Разработка</w:t>
      </w:r>
      <w:r>
        <w:rPr>
          <w:spacing w:val="-9"/>
        </w:rPr>
        <w:t xml:space="preserve"> </w:t>
      </w:r>
      <w:r>
        <w:t>затурбинного</w:t>
      </w:r>
      <w:r>
        <w:rPr>
          <w:spacing w:val="-7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распределенной</w:t>
      </w:r>
      <w:r>
        <w:rPr>
          <w:spacing w:val="-5"/>
        </w:rPr>
        <w:t xml:space="preserve"> </w:t>
      </w:r>
      <w:r>
        <w:t>функцией</w:t>
      </w:r>
      <w:r>
        <w:rPr>
          <w:spacing w:val="-9"/>
        </w:rPr>
        <w:t xml:space="preserve"> </w:t>
      </w:r>
      <w:r>
        <w:rPr>
          <w:spacing w:val="-2"/>
        </w:rPr>
        <w:t>смесителя</w:t>
      </w:r>
    </w:p>
    <w:p w14:paraId="4897B927" w14:textId="77777777" w:rsidR="00103674" w:rsidRDefault="00000000">
      <w:pPr>
        <w:pStyle w:val="a3"/>
        <w:ind w:left="2303" w:right="2021" w:firstLine="345"/>
      </w:pPr>
      <w:r>
        <w:t>Горохов Д.Д., Кузнецов П.Р.</w:t>
      </w:r>
      <w:r>
        <w:rPr>
          <w:spacing w:val="40"/>
        </w:rPr>
        <w:t xml:space="preserve"> </w:t>
      </w:r>
      <w:r>
        <w:t>ОКБ</w:t>
      </w:r>
      <w:r>
        <w:rPr>
          <w:spacing w:val="-4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А.</w:t>
      </w:r>
      <w:r>
        <w:rPr>
          <w:spacing w:val="-1"/>
        </w:rPr>
        <w:t xml:space="preserve"> </w:t>
      </w:r>
      <w:r>
        <w:t>Люльки,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7FA6EE32" w14:textId="77777777" w:rsidR="00103674" w:rsidRDefault="00000000">
      <w:pPr>
        <w:pStyle w:val="a3"/>
        <w:spacing w:before="2"/>
        <w:ind w:right="141" w:firstLine="140"/>
      </w:pPr>
      <w:r>
        <w:t>В настоящее время ведутся разработки перспективных двухконтурных двигателей для</w:t>
      </w:r>
      <w:r>
        <w:rPr>
          <w:spacing w:val="40"/>
        </w:rPr>
        <w:t xml:space="preserve"> </w:t>
      </w:r>
      <w:r>
        <w:t>высокоманевренной боевой авиации. Одним из узлов, определяющих экономические и</w:t>
      </w:r>
      <w:r>
        <w:rPr>
          <w:spacing w:val="40"/>
        </w:rPr>
        <w:t xml:space="preserve"> </w:t>
      </w:r>
      <w:r>
        <w:t>эксплуатационные характеристики двигателя, является форсажная камера сгорания (далее –</w:t>
      </w:r>
      <w:r>
        <w:rPr>
          <w:spacing w:val="40"/>
        </w:rPr>
        <w:t xml:space="preserve"> </w:t>
      </w:r>
      <w:r>
        <w:rPr>
          <w:spacing w:val="-2"/>
        </w:rPr>
        <w:t>ФКС).</w:t>
      </w:r>
    </w:p>
    <w:p w14:paraId="420CFCFC" w14:textId="77777777" w:rsidR="00103674" w:rsidRDefault="00000000">
      <w:pPr>
        <w:pStyle w:val="a3"/>
        <w:spacing w:before="5"/>
        <w:ind w:right="143" w:firstLine="140"/>
      </w:pPr>
      <w:r>
        <w:t>Одним из ключевых элементов форсажной камеры сгорания является смеситель, который</w:t>
      </w:r>
      <w:r>
        <w:rPr>
          <w:spacing w:val="40"/>
        </w:rPr>
        <w:t xml:space="preserve"> </w:t>
      </w:r>
      <w:r>
        <w:t>служит для смешения газовых потоков внутреннего и наружного контуров для обеспечения</w:t>
      </w:r>
      <w:r>
        <w:rPr>
          <w:spacing w:val="40"/>
        </w:rPr>
        <w:t xml:space="preserve"> </w:t>
      </w:r>
      <w:r>
        <w:t>более равномерных параметров потока перед фронтовым устройством с целью организации</w:t>
      </w:r>
      <w:r>
        <w:rPr>
          <w:spacing w:val="40"/>
        </w:rPr>
        <w:t xml:space="preserve"> </w:t>
      </w:r>
      <w:r>
        <w:t>эффективного процесса горения. [1]</w:t>
      </w:r>
    </w:p>
    <w:p w14:paraId="07521D1A" w14:textId="77777777" w:rsidR="00103674" w:rsidRDefault="00000000">
      <w:pPr>
        <w:pStyle w:val="a3"/>
        <w:spacing w:before="5"/>
        <w:ind w:right="137" w:firstLine="140"/>
      </w:pPr>
      <w:r>
        <w:t>Существующие смесители форсажных камер можно разделить на кольцевые, струйно-</w:t>
      </w:r>
      <w:r>
        <w:rPr>
          <w:spacing w:val="40"/>
        </w:rPr>
        <w:t xml:space="preserve"> </w:t>
      </w:r>
      <w:r>
        <w:t>кольцевые, щелевые, патрубковые и лепестковые. Наиболее широкое применение нашли</w:t>
      </w:r>
      <w:r>
        <w:rPr>
          <w:spacing w:val="40"/>
        </w:rPr>
        <w:t xml:space="preserve"> </w:t>
      </w:r>
      <w:r>
        <w:t>лепестковые смесителя, так как они обладают наиболее широким диапазоном реализуемой</w:t>
      </w:r>
      <w:r>
        <w:rPr>
          <w:spacing w:val="40"/>
        </w:rPr>
        <w:t xml:space="preserve"> </w:t>
      </w:r>
      <w:r>
        <w:t>степени</w:t>
      </w:r>
      <w:r>
        <w:rPr>
          <w:spacing w:val="-3"/>
        </w:rPr>
        <w:t xml:space="preserve"> </w:t>
      </w:r>
      <w:r>
        <w:t>двухконтурности.</w:t>
      </w:r>
    </w:p>
    <w:p w14:paraId="743321D8" w14:textId="77777777" w:rsidR="00103674" w:rsidRDefault="00000000">
      <w:pPr>
        <w:pStyle w:val="a3"/>
        <w:spacing w:before="4"/>
        <w:ind w:right="137" w:firstLine="140"/>
      </w:pPr>
      <w:r>
        <w:t>Большую часть времени двигатели работают на бесфорсажных режимах, и в таком случае</w:t>
      </w:r>
      <w:r>
        <w:rPr>
          <w:spacing w:val="40"/>
        </w:rPr>
        <w:t xml:space="preserve"> </w:t>
      </w:r>
      <w:r>
        <w:t>фронтовое устройство, предназначенное для стабилизации пламени, является паразитным</w:t>
      </w:r>
      <w:r>
        <w:rPr>
          <w:spacing w:val="40"/>
        </w:rPr>
        <w:t xml:space="preserve"> </w:t>
      </w:r>
      <w:r>
        <w:t>элементом конструкции, снижающим эффективность работы двигателя.</w:t>
      </w:r>
    </w:p>
    <w:p w14:paraId="68A64C89" w14:textId="77777777" w:rsidR="00103674" w:rsidRDefault="00000000">
      <w:pPr>
        <w:pStyle w:val="a3"/>
        <w:spacing w:before="3"/>
        <w:ind w:right="138" w:firstLine="140"/>
      </w:pPr>
      <w:r>
        <w:t>Для обеспечения дальнейшего снижения гидравлических потерь в форсажной камере</w:t>
      </w:r>
      <w:r>
        <w:rPr>
          <w:spacing w:val="40"/>
        </w:rPr>
        <w:t xml:space="preserve"> </w:t>
      </w:r>
      <w:r>
        <w:t>сгорания, а также реализации дополнительных требований к ФКС современных ГТД</w:t>
      </w:r>
      <w:r>
        <w:rPr>
          <w:spacing w:val="40"/>
        </w:rPr>
        <w:t xml:space="preserve"> </w:t>
      </w:r>
      <w:r>
        <w:t>(например, снижение ИК заметности) предлагается переход к многофункциональным</w:t>
      </w:r>
      <w:r>
        <w:rPr>
          <w:spacing w:val="40"/>
        </w:rPr>
        <w:t xml:space="preserve"> </w:t>
      </w:r>
      <w:r>
        <w:t>затурбинным</w:t>
      </w:r>
      <w:r>
        <w:rPr>
          <w:spacing w:val="-5"/>
        </w:rPr>
        <w:t xml:space="preserve"> </w:t>
      </w:r>
      <w:r>
        <w:t>устройствам.</w:t>
      </w:r>
    </w:p>
    <w:p w14:paraId="0FE7D4E1" w14:textId="77777777" w:rsidR="00103674" w:rsidRDefault="00000000">
      <w:pPr>
        <w:pStyle w:val="a3"/>
        <w:spacing w:before="66"/>
        <w:ind w:left="142" w:right="433" w:firstLine="140"/>
      </w:pPr>
      <w:r>
        <w:lastRenderedPageBreak/>
        <w:t>Предлагаемое затурбинное устройство отличается от существующих смесителей по</w:t>
      </w:r>
      <w:r>
        <w:rPr>
          <w:spacing w:val="40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t>признакам:</w:t>
      </w:r>
    </w:p>
    <w:p w14:paraId="4BDE86E4" w14:textId="77777777" w:rsidR="00103674" w:rsidRDefault="00000000">
      <w:pPr>
        <w:pStyle w:val="a5"/>
        <w:numPr>
          <w:ilvl w:val="0"/>
          <w:numId w:val="190"/>
        </w:numPr>
        <w:tabs>
          <w:tab w:val="left" w:pos="457"/>
        </w:tabs>
        <w:spacing w:before="2"/>
        <w:ind w:right="423" w:firstLine="140"/>
        <w:jc w:val="both"/>
        <w:rPr>
          <w:sz w:val="16"/>
        </w:rPr>
      </w:pPr>
      <w:r>
        <w:rPr>
          <w:sz w:val="16"/>
        </w:rPr>
        <w:t>Поток после стоек затурбинного устройства будет иметь остаточную закрутку, равную</w:t>
      </w:r>
      <w:r>
        <w:rPr>
          <w:spacing w:val="40"/>
          <w:sz w:val="16"/>
        </w:rPr>
        <w:t xml:space="preserve"> </w:t>
      </w:r>
      <w:r>
        <w:rPr>
          <w:sz w:val="16"/>
        </w:rPr>
        <w:t>входной закрутке потока, т.е. стойка не будет разворачивать поток. Согласно</w:t>
      </w:r>
      <w:r>
        <w:rPr>
          <w:spacing w:val="40"/>
          <w:sz w:val="16"/>
        </w:rPr>
        <w:t xml:space="preserve"> </w:t>
      </w:r>
      <w:r>
        <w:rPr>
          <w:sz w:val="16"/>
        </w:rPr>
        <w:t>экспериментальным исследованиям [2], наличие остаточной закрутки на входе в выходное</w:t>
      </w:r>
      <w:r>
        <w:rPr>
          <w:spacing w:val="40"/>
          <w:sz w:val="16"/>
        </w:rPr>
        <w:t xml:space="preserve"> </w:t>
      </w:r>
      <w:r>
        <w:rPr>
          <w:sz w:val="16"/>
        </w:rPr>
        <w:t>устройство не приводит к существенному снижению тяговых характеристик, но повышает</w:t>
      </w:r>
      <w:r>
        <w:rPr>
          <w:spacing w:val="40"/>
          <w:sz w:val="16"/>
        </w:rPr>
        <w:t xml:space="preserve"> </w:t>
      </w:r>
      <w:r>
        <w:rPr>
          <w:sz w:val="16"/>
        </w:rPr>
        <w:t>полноту сгорания топлива в форсажной камере.</w:t>
      </w:r>
    </w:p>
    <w:p w14:paraId="32E9B9C9" w14:textId="77777777" w:rsidR="00103674" w:rsidRDefault="00000000">
      <w:pPr>
        <w:pStyle w:val="a5"/>
        <w:numPr>
          <w:ilvl w:val="0"/>
          <w:numId w:val="190"/>
        </w:numPr>
        <w:tabs>
          <w:tab w:val="left" w:pos="452"/>
        </w:tabs>
        <w:spacing w:before="5"/>
        <w:ind w:right="429" w:firstLine="140"/>
        <w:jc w:val="both"/>
        <w:rPr>
          <w:sz w:val="16"/>
        </w:rPr>
      </w:pPr>
      <w:r>
        <w:rPr>
          <w:sz w:val="16"/>
        </w:rPr>
        <w:t>Радиальный стабилизатор пламени интегрирован в стойку затурбинного устройства для</w:t>
      </w:r>
      <w:r>
        <w:rPr>
          <w:spacing w:val="40"/>
          <w:sz w:val="16"/>
        </w:rPr>
        <w:t xml:space="preserve"> </w:t>
      </w:r>
      <w:r>
        <w:rPr>
          <w:sz w:val="16"/>
        </w:rPr>
        <w:t>снижения гидравлических потерь на бесфорсажных режимах [3].</w:t>
      </w:r>
    </w:p>
    <w:p w14:paraId="4B892F82" w14:textId="77777777" w:rsidR="00103674" w:rsidRDefault="00000000">
      <w:pPr>
        <w:pStyle w:val="a5"/>
        <w:numPr>
          <w:ilvl w:val="0"/>
          <w:numId w:val="190"/>
        </w:numPr>
        <w:tabs>
          <w:tab w:val="left" w:pos="447"/>
        </w:tabs>
        <w:spacing w:before="5" w:line="235" w:lineRule="auto"/>
        <w:ind w:right="413" w:firstLine="140"/>
        <w:jc w:val="both"/>
        <w:rPr>
          <w:sz w:val="16"/>
        </w:rPr>
      </w:pPr>
      <w:r>
        <w:rPr>
          <w:sz w:val="16"/>
        </w:rPr>
        <w:t>Для направленного</w:t>
      </w:r>
      <w:r>
        <w:rPr>
          <w:spacing w:val="-1"/>
          <w:sz w:val="16"/>
        </w:rPr>
        <w:t xml:space="preserve"> </w:t>
      </w:r>
      <w:r>
        <w:rPr>
          <w:sz w:val="16"/>
        </w:rPr>
        <w:t>инфракрасного</w:t>
      </w:r>
      <w:r>
        <w:rPr>
          <w:spacing w:val="-1"/>
          <w:sz w:val="16"/>
        </w:rPr>
        <w:t xml:space="preserve"> </w:t>
      </w:r>
      <w:r>
        <w:rPr>
          <w:sz w:val="16"/>
        </w:rPr>
        <w:t>излучения от</w:t>
      </w:r>
      <w:r>
        <w:rPr>
          <w:spacing w:val="-1"/>
          <w:sz w:val="16"/>
        </w:rPr>
        <w:t xml:space="preserve"> </w:t>
      </w:r>
      <w:r>
        <w:rPr>
          <w:sz w:val="16"/>
        </w:rPr>
        <w:t>нагретых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элементов,</w:t>
      </w:r>
      <w:r>
        <w:rPr>
          <w:spacing w:val="-1"/>
          <w:sz w:val="16"/>
        </w:rPr>
        <w:t xml:space="preserve"> </w:t>
      </w:r>
      <w:r>
        <w:rPr>
          <w:sz w:val="16"/>
        </w:rPr>
        <w:t>образующие</w:t>
      </w:r>
      <w:r>
        <w:rPr>
          <w:spacing w:val="-2"/>
          <w:sz w:val="16"/>
        </w:rPr>
        <w:t xml:space="preserve"> </w:t>
      </w:r>
      <w:r>
        <w:rPr>
          <w:sz w:val="16"/>
        </w:rPr>
        <w:t>кока-</w:t>
      </w:r>
      <w:r>
        <w:rPr>
          <w:spacing w:val="40"/>
          <w:sz w:val="16"/>
        </w:rPr>
        <w:t xml:space="preserve"> </w:t>
      </w:r>
      <w:r>
        <w:rPr>
          <w:sz w:val="16"/>
        </w:rPr>
        <w:t>стекателя выполнены с помощью прямых линий.</w:t>
      </w:r>
    </w:p>
    <w:p w14:paraId="68F05FBF" w14:textId="77777777" w:rsidR="00103674" w:rsidRDefault="00000000">
      <w:pPr>
        <w:pStyle w:val="a5"/>
        <w:numPr>
          <w:ilvl w:val="0"/>
          <w:numId w:val="190"/>
        </w:numPr>
        <w:tabs>
          <w:tab w:val="left" w:pos="447"/>
        </w:tabs>
        <w:spacing w:before="2"/>
        <w:ind w:right="431" w:firstLine="140"/>
        <w:jc w:val="both"/>
        <w:rPr>
          <w:sz w:val="16"/>
        </w:rPr>
      </w:pPr>
      <w:r>
        <w:rPr>
          <w:sz w:val="16"/>
        </w:rPr>
        <w:t>Ключевое</w:t>
      </w:r>
      <w:r>
        <w:rPr>
          <w:spacing w:val="-3"/>
          <w:sz w:val="16"/>
        </w:rPr>
        <w:t xml:space="preserve"> </w:t>
      </w:r>
      <w:r>
        <w:rPr>
          <w:sz w:val="16"/>
        </w:rPr>
        <w:t>отличие</w:t>
      </w:r>
      <w:r>
        <w:rPr>
          <w:spacing w:val="-3"/>
          <w:sz w:val="16"/>
        </w:rPr>
        <w:t xml:space="preserve"> </w:t>
      </w:r>
      <w:r>
        <w:rPr>
          <w:sz w:val="16"/>
        </w:rPr>
        <w:t>состоит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эшелонированном</w:t>
      </w:r>
      <w:r>
        <w:rPr>
          <w:spacing w:val="-3"/>
          <w:sz w:val="16"/>
        </w:rPr>
        <w:t xml:space="preserve"> </w:t>
      </w:r>
      <w:r>
        <w:rPr>
          <w:sz w:val="16"/>
        </w:rPr>
        <w:t>смесители,</w:t>
      </w:r>
      <w:r>
        <w:rPr>
          <w:spacing w:val="-2"/>
          <w:sz w:val="16"/>
        </w:rPr>
        <w:t xml:space="preserve"> </w:t>
      </w:r>
      <w:r>
        <w:rPr>
          <w:sz w:val="16"/>
        </w:rPr>
        <w:t>части</w:t>
      </w:r>
      <w:r>
        <w:rPr>
          <w:spacing w:val="-2"/>
          <w:sz w:val="16"/>
        </w:rPr>
        <w:t xml:space="preserve"> </w:t>
      </w:r>
      <w:r>
        <w:rPr>
          <w:sz w:val="16"/>
        </w:rPr>
        <w:t>которого</w:t>
      </w:r>
      <w:r>
        <w:rPr>
          <w:spacing w:val="-2"/>
          <w:sz w:val="16"/>
        </w:rPr>
        <w:t xml:space="preserve"> </w:t>
      </w:r>
      <w:r>
        <w:rPr>
          <w:sz w:val="16"/>
        </w:rPr>
        <w:t>расположены</w:t>
      </w:r>
      <w:r>
        <w:rPr>
          <w:spacing w:val="40"/>
          <w:sz w:val="16"/>
        </w:rPr>
        <w:t xml:space="preserve"> </w:t>
      </w:r>
      <w:r>
        <w:rPr>
          <w:sz w:val="16"/>
        </w:rPr>
        <w:t>в 3 поясах: кольцевой пояс, пояс выдува через выходную стойку затурбинного устройства, и</w:t>
      </w:r>
      <w:r>
        <w:rPr>
          <w:spacing w:val="40"/>
          <w:sz w:val="16"/>
        </w:rPr>
        <w:t xml:space="preserve"> </w:t>
      </w:r>
      <w:r>
        <w:rPr>
          <w:sz w:val="16"/>
        </w:rPr>
        <w:t>щелевой</w:t>
      </w:r>
      <w:r>
        <w:rPr>
          <w:spacing w:val="-3"/>
          <w:sz w:val="16"/>
        </w:rPr>
        <w:t xml:space="preserve"> </w:t>
      </w:r>
      <w:r>
        <w:rPr>
          <w:sz w:val="16"/>
        </w:rPr>
        <w:t>пояс.</w:t>
      </w:r>
    </w:p>
    <w:p w14:paraId="68961433" w14:textId="77777777" w:rsidR="00103674" w:rsidRDefault="00000000">
      <w:pPr>
        <w:pStyle w:val="a3"/>
        <w:spacing w:before="4"/>
        <w:ind w:left="142" w:right="433" w:firstLine="140"/>
      </w:pPr>
      <w:r>
        <w:t>Эшелонированный смеситель имеет достоинства интегрированных в него концепций</w:t>
      </w:r>
      <w:r>
        <w:rPr>
          <w:spacing w:val="40"/>
        </w:rPr>
        <w:t xml:space="preserve"> </w:t>
      </w:r>
      <w:r>
        <w:t>смесительных устройств, однако имеет увеличенную продольную длину.</w:t>
      </w:r>
    </w:p>
    <w:p w14:paraId="6091E55B" w14:textId="77777777" w:rsidR="00103674" w:rsidRDefault="00000000">
      <w:pPr>
        <w:pStyle w:val="a3"/>
        <w:spacing w:before="2"/>
        <w:ind w:left="142" w:right="426" w:firstLine="140"/>
      </w:pPr>
      <w:r>
        <w:t>Для подтверждения теоретического улучшения характеристик затурбинного устройства</w:t>
      </w:r>
      <w:r>
        <w:rPr>
          <w:spacing w:val="40"/>
        </w:rPr>
        <w:t xml:space="preserve"> </w:t>
      </w:r>
      <w:r>
        <w:t>было выполнено расчетное исследование на основных режимах работы двигателя.</w:t>
      </w:r>
      <w:r>
        <w:rPr>
          <w:spacing w:val="40"/>
        </w:rPr>
        <w:t xml:space="preserve"> </w:t>
      </w:r>
      <w:r>
        <w:t>Анализируя полученные</w:t>
      </w:r>
      <w:r>
        <w:rPr>
          <w:spacing w:val="-1"/>
        </w:rPr>
        <w:t xml:space="preserve"> </w:t>
      </w:r>
      <w:r>
        <w:t>результаты, и сравнивая их с</w:t>
      </w:r>
      <w:r>
        <w:rPr>
          <w:spacing w:val="-1"/>
        </w:rPr>
        <w:t xml:space="preserve"> </w:t>
      </w:r>
      <w:r>
        <w:t>характеристиками форсажной камеры</w:t>
      </w:r>
      <w:r>
        <w:rPr>
          <w:spacing w:val="40"/>
        </w:rPr>
        <w:t xml:space="preserve"> </w:t>
      </w:r>
      <w:r>
        <w:t>двигателя-прототипа АЛ-41Ф-1С, выяснилось, что коэффициент восстановления полного</w:t>
      </w:r>
      <w:r>
        <w:rPr>
          <w:spacing w:val="40"/>
        </w:rPr>
        <w:t xml:space="preserve"> </w:t>
      </w:r>
      <w:r>
        <w:t>давления</w:t>
      </w:r>
      <w:r>
        <w:rPr>
          <w:spacing w:val="-10"/>
        </w:rPr>
        <w:t xml:space="preserve"> </w:t>
      </w:r>
      <w:r>
        <w:t>увеличился</w:t>
      </w:r>
      <w:r>
        <w:rPr>
          <w:spacing w:val="-10"/>
        </w:rPr>
        <w:t xml:space="preserve"> </w:t>
      </w:r>
      <w:r>
        <w:t>(улучшился)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3,4%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максимальном</w:t>
      </w:r>
      <w:r>
        <w:rPr>
          <w:spacing w:val="-10"/>
        </w:rPr>
        <w:t xml:space="preserve"> </w:t>
      </w:r>
      <w:r>
        <w:t>бесфорсажном</w:t>
      </w:r>
      <w:r>
        <w:rPr>
          <w:spacing w:val="-10"/>
        </w:rPr>
        <w:t xml:space="preserve"> </w:t>
      </w:r>
      <w:r>
        <w:t>режиме,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1,9%</w:t>
      </w:r>
      <w:r>
        <w:rPr>
          <w:spacing w:val="40"/>
        </w:rPr>
        <w:t xml:space="preserve"> </w:t>
      </w:r>
      <w:r>
        <w:t>на крейсерском режиме, несмотря на заметное снижение показателя однородности потока</w:t>
      </w:r>
      <w:r>
        <w:rPr>
          <w:spacing w:val="40"/>
        </w:rPr>
        <w:t xml:space="preserve"> </w:t>
      </w:r>
      <w:r>
        <w:t>более чем на 13%.</w:t>
      </w:r>
    </w:p>
    <w:p w14:paraId="5818C56D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495AB99E" w14:textId="77777777" w:rsidR="00103674" w:rsidRDefault="00000000">
      <w:pPr>
        <w:pStyle w:val="a5"/>
        <w:numPr>
          <w:ilvl w:val="0"/>
          <w:numId w:val="189"/>
        </w:numPr>
        <w:tabs>
          <w:tab w:val="left" w:pos="507"/>
        </w:tabs>
        <w:ind w:right="421" w:firstLine="140"/>
        <w:jc w:val="both"/>
        <w:rPr>
          <w:sz w:val="16"/>
        </w:rPr>
      </w:pPr>
      <w:r>
        <w:rPr>
          <w:sz w:val="16"/>
        </w:rPr>
        <w:t>А.А. Иноземцев, М.А. Нихамкин, В.Л. Сандрацкий – «Основы конструирования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двигателей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энергетических</w:t>
      </w:r>
      <w:r>
        <w:rPr>
          <w:spacing w:val="-10"/>
          <w:sz w:val="16"/>
        </w:rPr>
        <w:t xml:space="preserve"> </w:t>
      </w:r>
      <w:r>
        <w:rPr>
          <w:sz w:val="16"/>
        </w:rPr>
        <w:t>установок.</w:t>
      </w:r>
      <w:r>
        <w:rPr>
          <w:spacing w:val="-10"/>
          <w:sz w:val="16"/>
        </w:rPr>
        <w:t xml:space="preserve"> </w:t>
      </w:r>
      <w:r>
        <w:rPr>
          <w:sz w:val="16"/>
        </w:rPr>
        <w:t>Том</w:t>
      </w:r>
      <w:r>
        <w:rPr>
          <w:spacing w:val="-10"/>
          <w:sz w:val="16"/>
        </w:rPr>
        <w:t xml:space="preserve"> </w:t>
      </w:r>
      <w:r>
        <w:rPr>
          <w:sz w:val="16"/>
        </w:rPr>
        <w:t>2.</w:t>
      </w:r>
      <w:r>
        <w:rPr>
          <w:spacing w:val="-10"/>
          <w:sz w:val="16"/>
        </w:rPr>
        <w:t xml:space="preserve"> </w:t>
      </w:r>
      <w:r>
        <w:rPr>
          <w:sz w:val="16"/>
        </w:rPr>
        <w:t>Компрессоры.</w:t>
      </w:r>
      <w:r>
        <w:rPr>
          <w:spacing w:val="-10"/>
          <w:sz w:val="16"/>
        </w:rPr>
        <w:t xml:space="preserve"> </w:t>
      </w:r>
      <w:r>
        <w:rPr>
          <w:sz w:val="16"/>
        </w:rPr>
        <w:t>Камеры</w:t>
      </w:r>
      <w:r>
        <w:rPr>
          <w:spacing w:val="-10"/>
          <w:sz w:val="16"/>
        </w:rPr>
        <w:t xml:space="preserve"> </w:t>
      </w:r>
      <w:r>
        <w:rPr>
          <w:sz w:val="16"/>
        </w:rPr>
        <w:t>сгорания.</w:t>
      </w:r>
      <w:r>
        <w:rPr>
          <w:spacing w:val="40"/>
          <w:sz w:val="16"/>
        </w:rPr>
        <w:t xml:space="preserve"> </w:t>
      </w:r>
      <w:r>
        <w:rPr>
          <w:sz w:val="16"/>
        </w:rPr>
        <w:t>Форсажные камеры. Турбины. Выходные устройства», 2008 г., 138 стр.</w:t>
      </w:r>
    </w:p>
    <w:p w14:paraId="388FC621" w14:textId="77777777" w:rsidR="00103674" w:rsidRPr="00195A71" w:rsidRDefault="00000000">
      <w:pPr>
        <w:pStyle w:val="a5"/>
        <w:numPr>
          <w:ilvl w:val="0"/>
          <w:numId w:val="189"/>
        </w:numPr>
        <w:tabs>
          <w:tab w:val="left" w:pos="447"/>
        </w:tabs>
        <w:spacing w:before="4"/>
        <w:ind w:right="423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T.R.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Clements,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Final Report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«Effect of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swirling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flow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 augmentor performance»,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NASA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CR-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134639, PRATT &amp; WHITNEY AIRCRAFT, FLORIDA RESEARCH AND DEVELOPMENT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CENTER, 1974 </w:t>
      </w:r>
      <w:r>
        <w:rPr>
          <w:sz w:val="16"/>
        </w:rPr>
        <w:t>год</w:t>
      </w:r>
    </w:p>
    <w:p w14:paraId="7EB0B0C2" w14:textId="77777777" w:rsidR="00103674" w:rsidRDefault="00000000">
      <w:pPr>
        <w:pStyle w:val="a5"/>
        <w:numPr>
          <w:ilvl w:val="0"/>
          <w:numId w:val="189"/>
        </w:numPr>
        <w:tabs>
          <w:tab w:val="left" w:pos="437"/>
        </w:tabs>
        <w:spacing w:before="0" w:line="182" w:lineRule="exact"/>
        <w:ind w:left="437" w:hanging="155"/>
        <w:rPr>
          <w:sz w:val="16"/>
        </w:rPr>
      </w:pPr>
      <w:r>
        <w:rPr>
          <w:spacing w:val="-2"/>
          <w:sz w:val="16"/>
        </w:rPr>
        <w:t>https://</w:t>
      </w:r>
      <w:hyperlink r:id="rId16">
        <w:r>
          <w:rPr>
            <w:spacing w:val="-2"/>
            <w:sz w:val="16"/>
          </w:rPr>
          <w:t>www.sciencedirect.com/science/article/abs/pii/S0360544224036971?via%3Dihub</w:t>
        </w:r>
      </w:hyperlink>
      <w:r>
        <w:rPr>
          <w:spacing w:val="44"/>
          <w:sz w:val="16"/>
        </w:rPr>
        <w:t xml:space="preserve">  </w:t>
      </w:r>
      <w:r>
        <w:rPr>
          <w:spacing w:val="-2"/>
          <w:sz w:val="16"/>
        </w:rPr>
        <w:t>(Дата</w:t>
      </w:r>
    </w:p>
    <w:p w14:paraId="5B79FB56" w14:textId="77777777" w:rsidR="00103674" w:rsidRDefault="00000000">
      <w:pPr>
        <w:pStyle w:val="a3"/>
        <w:ind w:left="142"/>
        <w:jc w:val="left"/>
      </w:pPr>
      <w:r>
        <w:t>обращения</w:t>
      </w:r>
      <w:r>
        <w:rPr>
          <w:spacing w:val="-3"/>
        </w:rPr>
        <w:t xml:space="preserve"> </w:t>
      </w:r>
      <w:r>
        <w:t>05.01.2025,</w:t>
      </w:r>
      <w:r>
        <w:rPr>
          <w:spacing w:val="-3"/>
        </w:rPr>
        <w:t xml:space="preserve"> </w:t>
      </w:r>
      <w:r>
        <w:rPr>
          <w:spacing w:val="-2"/>
        </w:rPr>
        <w:t>19:54)</w:t>
      </w:r>
    </w:p>
    <w:p w14:paraId="71ABEBA1" w14:textId="77777777" w:rsidR="00103674" w:rsidRDefault="00103674">
      <w:pPr>
        <w:pStyle w:val="a3"/>
        <w:spacing w:before="17"/>
        <w:ind w:left="0"/>
        <w:jc w:val="left"/>
      </w:pPr>
    </w:p>
    <w:p w14:paraId="6B7B7413" w14:textId="77777777" w:rsidR="00103674" w:rsidRDefault="00000000">
      <w:pPr>
        <w:pStyle w:val="2"/>
        <w:ind w:left="165" w:right="450"/>
      </w:pPr>
      <w:r>
        <w:t>Разработка</w:t>
      </w:r>
      <w:r>
        <w:rPr>
          <w:spacing w:val="-3"/>
        </w:rPr>
        <w:t xml:space="preserve"> </w:t>
      </w:r>
      <w:r>
        <w:t>методики</w:t>
      </w:r>
      <w:r>
        <w:rPr>
          <w:spacing w:val="-6"/>
        </w:rPr>
        <w:t xml:space="preserve"> </w:t>
      </w:r>
      <w:r>
        <w:t>определения</w:t>
      </w:r>
      <w:r>
        <w:rPr>
          <w:spacing w:val="-5"/>
        </w:rPr>
        <w:t xml:space="preserve"> </w:t>
      </w:r>
      <w:r>
        <w:t>токов</w:t>
      </w:r>
      <w:r>
        <w:rPr>
          <w:spacing w:val="-5"/>
        </w:rPr>
        <w:t xml:space="preserve"> </w:t>
      </w:r>
      <w:r>
        <w:t>утечки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t>солнечных</w:t>
      </w:r>
      <w:r>
        <w:rPr>
          <w:spacing w:val="-3"/>
        </w:rPr>
        <w:t xml:space="preserve"> </w:t>
      </w:r>
      <w:r>
        <w:t>батарей</w:t>
      </w:r>
      <w:r>
        <w:rPr>
          <w:spacing w:val="-6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>действием плазмы электроракетного двигателя</w:t>
      </w:r>
    </w:p>
    <w:p w14:paraId="7A20EF04" w14:textId="77777777" w:rsidR="00103674" w:rsidRDefault="00000000">
      <w:pPr>
        <w:pStyle w:val="a3"/>
        <w:spacing w:before="2"/>
        <w:ind w:left="1667" w:right="1951"/>
        <w:jc w:val="center"/>
      </w:pPr>
      <w:r>
        <w:t>Грабовский</w:t>
      </w:r>
      <w:r>
        <w:rPr>
          <w:spacing w:val="-8"/>
        </w:rPr>
        <w:t xml:space="preserve"> </w:t>
      </w:r>
      <w:r>
        <w:t>И.И.,</w:t>
      </w:r>
      <w:r>
        <w:rPr>
          <w:spacing w:val="-8"/>
        </w:rPr>
        <w:t xml:space="preserve"> </w:t>
      </w:r>
      <w:r>
        <w:t>Надирадзе</w:t>
      </w:r>
      <w:r>
        <w:rPr>
          <w:spacing w:val="-8"/>
        </w:rPr>
        <w:t xml:space="preserve"> </w:t>
      </w:r>
      <w:r>
        <w:t>А.Б.,</w:t>
      </w:r>
      <w:r>
        <w:rPr>
          <w:spacing w:val="-8"/>
        </w:rPr>
        <w:t xml:space="preserve"> </w:t>
      </w:r>
      <w:r>
        <w:t>Канев</w:t>
      </w:r>
      <w:r>
        <w:rPr>
          <w:spacing w:val="-8"/>
        </w:rPr>
        <w:t xml:space="preserve"> </w:t>
      </w:r>
      <w:r>
        <w:t>С.В.</w:t>
      </w:r>
      <w:r>
        <w:rPr>
          <w:spacing w:val="40"/>
        </w:rPr>
        <w:t xml:space="preserve"> </w:t>
      </w:r>
      <w:r>
        <w:t>МАИ, г. Москва, Россия</w:t>
      </w:r>
    </w:p>
    <w:p w14:paraId="5C7E5EDE" w14:textId="77777777" w:rsidR="00103674" w:rsidRDefault="00000000">
      <w:pPr>
        <w:pStyle w:val="a3"/>
        <w:spacing w:before="3"/>
        <w:ind w:left="142" w:right="420" w:firstLine="140"/>
      </w:pPr>
      <w:r>
        <w:t>Распространённость в составе двигательных установок (ДУ) космических аппаратов (КА)</w:t>
      </w:r>
      <w:r>
        <w:rPr>
          <w:spacing w:val="40"/>
        </w:rPr>
        <w:t xml:space="preserve"> </w:t>
      </w:r>
      <w:r>
        <w:t>электроракетных двигателей (ЭРД) и увеличение электрического потенциала солнечных</w:t>
      </w:r>
      <w:r>
        <w:rPr>
          <w:spacing w:val="40"/>
        </w:rPr>
        <w:t xml:space="preserve"> </w:t>
      </w:r>
      <w:r>
        <w:t>батарей</w:t>
      </w:r>
      <w:r>
        <w:rPr>
          <w:spacing w:val="-5"/>
        </w:rPr>
        <w:t xml:space="preserve"> </w:t>
      </w:r>
      <w:r>
        <w:t>(СБ),</w:t>
      </w:r>
      <w:r>
        <w:rPr>
          <w:spacing w:val="-5"/>
        </w:rPr>
        <w:t xml:space="preserve"> </w:t>
      </w:r>
      <w:r>
        <w:t>приводит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возникновению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шинах</w:t>
      </w:r>
      <w:r>
        <w:rPr>
          <w:spacing w:val="-5"/>
        </w:rPr>
        <w:t xml:space="preserve"> </w:t>
      </w:r>
      <w:r>
        <w:t>солнечных</w:t>
      </w:r>
      <w:r>
        <w:rPr>
          <w:spacing w:val="-5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t>(СЭ)</w:t>
      </w:r>
      <w:r>
        <w:rPr>
          <w:spacing w:val="-4"/>
        </w:rPr>
        <w:t xml:space="preserve"> </w:t>
      </w:r>
      <w:r>
        <w:t>токов</w:t>
      </w:r>
      <w:r>
        <w:rPr>
          <w:spacing w:val="-5"/>
        </w:rPr>
        <w:t xml:space="preserve"> </w:t>
      </w:r>
      <w:r>
        <w:t>утечек</w:t>
      </w:r>
      <w:r>
        <w:rPr>
          <w:spacing w:val="-3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плазму ЭРД [1-4]. Существующие аналитические методы расчета вольтамперных</w:t>
      </w:r>
      <w:r>
        <w:rPr>
          <w:spacing w:val="40"/>
        </w:rPr>
        <w:t xml:space="preserve"> </w:t>
      </w:r>
      <w:r>
        <w:t>характеристик (ВАХ) открытых шин СЭ в плазме ЭРД не учитывают форм-фактор шин и</w:t>
      </w:r>
      <w:r>
        <w:rPr>
          <w:spacing w:val="40"/>
        </w:rPr>
        <w:t xml:space="preserve"> </w:t>
      </w:r>
      <w:r>
        <w:t>возможные коллективные эффекты [2]. Определение зависимости тока утечек от</w:t>
      </w:r>
      <w:r>
        <w:rPr>
          <w:spacing w:val="40"/>
        </w:rPr>
        <w:t xml:space="preserve"> </w:t>
      </w:r>
      <w:r>
        <w:t>электрического потенциала на шине при различных конструктивных исполнениях позволит</w:t>
      </w:r>
      <w:r>
        <w:rPr>
          <w:spacing w:val="40"/>
        </w:rPr>
        <w:t xml:space="preserve"> </w:t>
      </w:r>
      <w:r>
        <w:t>сформировать рекомендации к конструктивным схемам БС со сниженными токами утечек и</w:t>
      </w:r>
      <w:r>
        <w:rPr>
          <w:spacing w:val="40"/>
        </w:rPr>
        <w:t xml:space="preserve"> </w:t>
      </w:r>
      <w:r>
        <w:t>вероятностью</w:t>
      </w:r>
      <w:r>
        <w:rPr>
          <w:spacing w:val="-4"/>
        </w:rPr>
        <w:t xml:space="preserve"> </w:t>
      </w:r>
      <w:r>
        <w:t>дугообразования,</w:t>
      </w:r>
      <w:r>
        <w:rPr>
          <w:spacing w:val="-4"/>
        </w:rPr>
        <w:t xml:space="preserve"> </w:t>
      </w:r>
      <w:r>
        <w:t>что позволит</w:t>
      </w:r>
      <w:r>
        <w:rPr>
          <w:spacing w:val="-4"/>
        </w:rPr>
        <w:t xml:space="preserve"> </w:t>
      </w:r>
      <w:r>
        <w:t>обеспечить</w:t>
      </w:r>
      <w:r>
        <w:rPr>
          <w:spacing w:val="-3"/>
        </w:rPr>
        <w:t xml:space="preserve"> </w:t>
      </w:r>
      <w:r>
        <w:t>требуемую надежность</w:t>
      </w:r>
      <w:r>
        <w:rPr>
          <w:spacing w:val="-3"/>
        </w:rPr>
        <w:t xml:space="preserve"> </w:t>
      </w:r>
      <w:r>
        <w:t>КА</w:t>
      </w:r>
      <w:r>
        <w:rPr>
          <w:spacing w:val="-5"/>
        </w:rPr>
        <w:t xml:space="preserve"> </w:t>
      </w:r>
      <w:r>
        <w:t>в целом</w:t>
      </w:r>
      <w:r>
        <w:rPr>
          <w:spacing w:val="40"/>
        </w:rPr>
        <w:t xml:space="preserve"> </w:t>
      </w:r>
      <w:r>
        <w:rPr>
          <w:spacing w:val="-2"/>
        </w:rPr>
        <w:t>[5-7].</w:t>
      </w:r>
    </w:p>
    <w:p w14:paraId="770A5292" w14:textId="77777777" w:rsidR="00103674" w:rsidRDefault="00000000">
      <w:pPr>
        <w:pStyle w:val="a3"/>
        <w:spacing w:before="10"/>
        <w:ind w:left="142" w:right="421" w:firstLine="140"/>
      </w:pPr>
      <w:r>
        <w:t>Разработанная</w:t>
      </w:r>
      <w:r>
        <w:rPr>
          <w:spacing w:val="-10"/>
        </w:rPr>
        <w:t xml:space="preserve"> </w:t>
      </w:r>
      <w:r>
        <w:t>методика</w:t>
      </w:r>
      <w:r>
        <w:rPr>
          <w:spacing w:val="-10"/>
        </w:rPr>
        <w:t xml:space="preserve"> </w:t>
      </w:r>
      <w:r>
        <w:t>численного</w:t>
      </w:r>
      <w:r>
        <w:rPr>
          <w:spacing w:val="-10"/>
        </w:rPr>
        <w:t xml:space="preserve"> </w:t>
      </w:r>
      <w:r>
        <w:t>определения</w:t>
      </w:r>
      <w:r>
        <w:rPr>
          <w:spacing w:val="-10"/>
        </w:rPr>
        <w:t xml:space="preserve"> </w:t>
      </w:r>
      <w:r>
        <w:t>ВАХ</w:t>
      </w:r>
      <w:r>
        <w:rPr>
          <w:spacing w:val="-10"/>
        </w:rPr>
        <w:t xml:space="preserve"> </w:t>
      </w:r>
      <w:r>
        <w:t>шины</w:t>
      </w:r>
      <w:r>
        <w:rPr>
          <w:spacing w:val="-10"/>
        </w:rPr>
        <w:t xml:space="preserve"> </w:t>
      </w:r>
      <w:r>
        <w:t>СЭ</w:t>
      </w:r>
      <w:r>
        <w:rPr>
          <w:spacing w:val="-10"/>
        </w:rPr>
        <w:t xml:space="preserve"> </w:t>
      </w:r>
      <w:r>
        <w:t>состоит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этапов.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первом этапе, методами частиц-в-ячейках, по самосогласованному уравнению Власова-</w:t>
      </w:r>
      <w:r>
        <w:rPr>
          <w:spacing w:val="40"/>
        </w:rPr>
        <w:t xml:space="preserve"> </w:t>
      </w:r>
      <w:r>
        <w:t>Больцмана определяется концентрация плазмы вблизи шины СЭ без приложенного к шине</w:t>
      </w:r>
      <w:r>
        <w:rPr>
          <w:spacing w:val="40"/>
        </w:rPr>
        <w:t xml:space="preserve"> </w:t>
      </w:r>
      <w:r>
        <w:t>электрического потенциала. На втором этапе, к шине СЭ прикладывается электрический</w:t>
      </w:r>
      <w:r>
        <w:rPr>
          <w:spacing w:val="40"/>
        </w:rPr>
        <w:t xml:space="preserve"> </w:t>
      </w:r>
      <w:r>
        <w:t>потенциал и моделируется динамика отдельных частиц (ионов ксенона и электронов) под</w:t>
      </w:r>
      <w:r>
        <w:rPr>
          <w:spacing w:val="40"/>
        </w:rPr>
        <w:t xml:space="preserve"> </w:t>
      </w:r>
      <w:r>
        <w:t>действием этого потенциала и собственного объемного заряда частиц, согласно уравнениям</w:t>
      </w:r>
      <w:r>
        <w:rPr>
          <w:spacing w:val="40"/>
        </w:rPr>
        <w:t xml:space="preserve"> </w:t>
      </w:r>
      <w:r>
        <w:t>Ньютона и Пуассона.</w:t>
      </w:r>
    </w:p>
    <w:p w14:paraId="676D5F9C" w14:textId="77777777" w:rsidR="00103674" w:rsidRDefault="00000000">
      <w:pPr>
        <w:pStyle w:val="a3"/>
        <w:spacing w:before="66"/>
        <w:ind w:left="344" w:right="5351"/>
        <w:jc w:val="center"/>
      </w:pPr>
      <w:r>
        <w:rPr>
          <w:spacing w:val="-2"/>
        </w:rPr>
        <w:t>Литература:</w:t>
      </w:r>
    </w:p>
    <w:p w14:paraId="69F9DFE7" w14:textId="77777777" w:rsidR="00103674" w:rsidRDefault="00000000">
      <w:pPr>
        <w:pStyle w:val="a5"/>
        <w:numPr>
          <w:ilvl w:val="0"/>
          <w:numId w:val="188"/>
        </w:numPr>
        <w:tabs>
          <w:tab w:val="left" w:pos="786"/>
        </w:tabs>
        <w:ind w:right="130" w:firstLine="140"/>
        <w:jc w:val="both"/>
        <w:rPr>
          <w:sz w:val="16"/>
        </w:rPr>
      </w:pPr>
      <w:r>
        <w:rPr>
          <w:sz w:val="16"/>
        </w:rPr>
        <w:lastRenderedPageBreak/>
        <w:t>Вопросы обеспечения стойкости высоковольтных солнечных батарей 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аппаратов к воздействию вторичных дуговых разрядов / В.В. Валиуллин, С.Г. Кочура, И.А.</w:t>
      </w:r>
      <w:r>
        <w:rPr>
          <w:spacing w:val="40"/>
          <w:sz w:val="16"/>
        </w:rPr>
        <w:t xml:space="preserve"> </w:t>
      </w:r>
      <w:r>
        <w:rPr>
          <w:sz w:val="16"/>
        </w:rPr>
        <w:t>Максимов,</w:t>
      </w:r>
      <w:r>
        <w:rPr>
          <w:spacing w:val="-10"/>
          <w:sz w:val="16"/>
        </w:rPr>
        <w:t xml:space="preserve"> </w:t>
      </w:r>
      <w:r>
        <w:rPr>
          <w:sz w:val="16"/>
        </w:rPr>
        <w:t>А.Б.</w:t>
      </w:r>
      <w:r>
        <w:rPr>
          <w:spacing w:val="-9"/>
          <w:sz w:val="16"/>
        </w:rPr>
        <w:t xml:space="preserve"> </w:t>
      </w:r>
      <w:r>
        <w:rPr>
          <w:sz w:val="16"/>
        </w:rPr>
        <w:t>Надирадзе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8"/>
          <w:sz w:val="16"/>
        </w:rPr>
        <w:t xml:space="preserve"> </w:t>
      </w:r>
      <w:r>
        <w:rPr>
          <w:sz w:val="16"/>
        </w:rPr>
        <w:t>Сибирский</w:t>
      </w:r>
      <w:r>
        <w:rPr>
          <w:spacing w:val="-9"/>
          <w:sz w:val="16"/>
        </w:rPr>
        <w:t xml:space="preserve"> </w:t>
      </w:r>
      <w:r>
        <w:rPr>
          <w:sz w:val="16"/>
        </w:rPr>
        <w:t>аэрокосмический</w:t>
      </w:r>
      <w:r>
        <w:rPr>
          <w:spacing w:val="-9"/>
          <w:sz w:val="16"/>
        </w:rPr>
        <w:t xml:space="preserve"> </w:t>
      </w:r>
      <w:r>
        <w:rPr>
          <w:sz w:val="16"/>
        </w:rPr>
        <w:t>журнал.</w:t>
      </w:r>
      <w:r>
        <w:rPr>
          <w:spacing w:val="-8"/>
          <w:sz w:val="16"/>
        </w:rPr>
        <w:t xml:space="preserve"> </w:t>
      </w:r>
      <w:r>
        <w:rPr>
          <w:sz w:val="16"/>
        </w:rPr>
        <w:t>2024.</w:t>
      </w:r>
      <w:r>
        <w:rPr>
          <w:spacing w:val="-8"/>
          <w:sz w:val="16"/>
        </w:rPr>
        <w:t xml:space="preserve"> </w:t>
      </w:r>
      <w:r>
        <w:rPr>
          <w:sz w:val="16"/>
        </w:rPr>
        <w:t>Т.</w:t>
      </w:r>
      <w:r>
        <w:rPr>
          <w:spacing w:val="-8"/>
          <w:sz w:val="16"/>
        </w:rPr>
        <w:t xml:space="preserve"> </w:t>
      </w:r>
      <w:r>
        <w:rPr>
          <w:sz w:val="16"/>
        </w:rPr>
        <w:t>25,</w:t>
      </w:r>
      <w:r>
        <w:rPr>
          <w:spacing w:val="-8"/>
          <w:sz w:val="16"/>
        </w:rPr>
        <w:t xml:space="preserve"> </w:t>
      </w:r>
      <w:r>
        <w:rPr>
          <w:sz w:val="16"/>
        </w:rPr>
        <w:t>№</w:t>
      </w:r>
      <w:r>
        <w:rPr>
          <w:spacing w:val="-6"/>
          <w:sz w:val="16"/>
        </w:rPr>
        <w:t xml:space="preserve"> </w:t>
      </w:r>
      <w:r>
        <w:rPr>
          <w:sz w:val="16"/>
        </w:rPr>
        <w:t>1.</w:t>
      </w:r>
      <w:r>
        <w:rPr>
          <w:spacing w:val="-10"/>
          <w:sz w:val="16"/>
        </w:rPr>
        <w:t xml:space="preserve"> </w:t>
      </w:r>
      <w:r>
        <w:rPr>
          <w:sz w:val="16"/>
        </w:rPr>
        <w:t>С.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85–105.</w:t>
      </w:r>
    </w:p>
    <w:p w14:paraId="320F80E7" w14:textId="77777777" w:rsidR="00103674" w:rsidRDefault="00000000">
      <w:pPr>
        <w:pStyle w:val="a5"/>
        <w:numPr>
          <w:ilvl w:val="0"/>
          <w:numId w:val="188"/>
        </w:numPr>
        <w:tabs>
          <w:tab w:val="left" w:pos="728"/>
        </w:tabs>
        <w:spacing w:before="3"/>
        <w:ind w:left="728" w:hanging="160"/>
        <w:jc w:val="both"/>
        <w:rPr>
          <w:sz w:val="16"/>
        </w:rPr>
      </w:pPr>
      <w:r>
        <w:rPr>
          <w:sz w:val="16"/>
        </w:rPr>
        <w:t>О.В.</w:t>
      </w:r>
      <w:r>
        <w:rPr>
          <w:spacing w:val="-4"/>
          <w:sz w:val="16"/>
        </w:rPr>
        <w:t xml:space="preserve"> </w:t>
      </w:r>
      <w:r>
        <w:rPr>
          <w:sz w:val="16"/>
        </w:rPr>
        <w:t>Козлов.</w:t>
      </w:r>
      <w:r>
        <w:rPr>
          <w:spacing w:val="-3"/>
          <w:sz w:val="16"/>
        </w:rPr>
        <w:t xml:space="preserve"> </w:t>
      </w:r>
      <w:r>
        <w:rPr>
          <w:sz w:val="16"/>
        </w:rPr>
        <w:t>Электрический</w:t>
      </w:r>
      <w:r>
        <w:rPr>
          <w:spacing w:val="-5"/>
          <w:sz w:val="16"/>
        </w:rPr>
        <w:t xml:space="preserve"> </w:t>
      </w:r>
      <w:r>
        <w:rPr>
          <w:sz w:val="16"/>
        </w:rPr>
        <w:t>зонд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плазме. М.,</w:t>
      </w:r>
      <w:r>
        <w:rPr>
          <w:spacing w:val="-3"/>
          <w:sz w:val="16"/>
        </w:rPr>
        <w:t xml:space="preserve"> </w:t>
      </w:r>
      <w:r>
        <w:rPr>
          <w:sz w:val="16"/>
        </w:rPr>
        <w:t>Атомиздат,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1969.</w:t>
      </w:r>
    </w:p>
    <w:p w14:paraId="17D0EB8C" w14:textId="77777777" w:rsidR="00103674" w:rsidRDefault="00000000">
      <w:pPr>
        <w:pStyle w:val="a5"/>
        <w:numPr>
          <w:ilvl w:val="0"/>
          <w:numId w:val="188"/>
        </w:numPr>
        <w:tabs>
          <w:tab w:val="left" w:pos="867"/>
        </w:tabs>
        <w:ind w:right="131" w:firstLine="140"/>
        <w:jc w:val="both"/>
        <w:rPr>
          <w:sz w:val="16"/>
        </w:rPr>
      </w:pPr>
      <w:r>
        <w:rPr>
          <w:sz w:val="16"/>
        </w:rPr>
        <w:t>Валиуллин В.В., Надирадзе А.Б. Исследование электроразрядных явлений,</w:t>
      </w:r>
      <w:r>
        <w:rPr>
          <w:spacing w:val="40"/>
          <w:sz w:val="16"/>
        </w:rPr>
        <w:t xml:space="preserve"> </w:t>
      </w:r>
      <w:r>
        <w:rPr>
          <w:sz w:val="16"/>
        </w:rPr>
        <w:t>инициированных плазмой электроракетных двигателей, в электрических цепях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высоковольтных солнечных батарей // Космическая техника и технологии. - 2024. - № 3. - с.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89-105.</w:t>
      </w:r>
    </w:p>
    <w:p w14:paraId="44E9143B" w14:textId="77777777" w:rsidR="00103674" w:rsidRDefault="00000000">
      <w:pPr>
        <w:pStyle w:val="a5"/>
        <w:numPr>
          <w:ilvl w:val="0"/>
          <w:numId w:val="188"/>
        </w:numPr>
        <w:tabs>
          <w:tab w:val="left" w:pos="788"/>
        </w:tabs>
        <w:spacing w:before="4" w:line="182" w:lineRule="exact"/>
        <w:ind w:left="788"/>
        <w:jc w:val="both"/>
        <w:rPr>
          <w:sz w:val="16"/>
        </w:rPr>
      </w:pPr>
      <w:r>
        <w:rPr>
          <w:sz w:val="16"/>
        </w:rPr>
        <w:t>С.Д.</w:t>
      </w:r>
      <w:r>
        <w:rPr>
          <w:spacing w:val="55"/>
          <w:sz w:val="16"/>
        </w:rPr>
        <w:t xml:space="preserve"> </w:t>
      </w:r>
      <w:r>
        <w:rPr>
          <w:sz w:val="16"/>
        </w:rPr>
        <w:t>Гришин,</w:t>
      </w:r>
      <w:r>
        <w:rPr>
          <w:spacing w:val="55"/>
          <w:sz w:val="16"/>
        </w:rPr>
        <w:t xml:space="preserve"> </w:t>
      </w:r>
      <w:r>
        <w:rPr>
          <w:sz w:val="16"/>
        </w:rPr>
        <w:t>Л.В.</w:t>
      </w:r>
      <w:r>
        <w:rPr>
          <w:spacing w:val="56"/>
          <w:sz w:val="16"/>
        </w:rPr>
        <w:t xml:space="preserve"> </w:t>
      </w:r>
      <w:r>
        <w:rPr>
          <w:sz w:val="16"/>
        </w:rPr>
        <w:t>Лесков,</w:t>
      </w:r>
      <w:r>
        <w:rPr>
          <w:spacing w:val="55"/>
          <w:sz w:val="16"/>
        </w:rPr>
        <w:t xml:space="preserve"> </w:t>
      </w:r>
      <w:r>
        <w:rPr>
          <w:sz w:val="16"/>
        </w:rPr>
        <w:t>Л.П.</w:t>
      </w:r>
      <w:r>
        <w:rPr>
          <w:spacing w:val="56"/>
          <w:sz w:val="16"/>
        </w:rPr>
        <w:t xml:space="preserve"> </w:t>
      </w:r>
      <w:r>
        <w:rPr>
          <w:sz w:val="16"/>
        </w:rPr>
        <w:t>Козлов.</w:t>
      </w:r>
      <w:r>
        <w:rPr>
          <w:spacing w:val="55"/>
          <w:sz w:val="16"/>
        </w:rPr>
        <w:t xml:space="preserve"> </w:t>
      </w:r>
      <w:r>
        <w:rPr>
          <w:sz w:val="16"/>
        </w:rPr>
        <w:t>Электрические</w:t>
      </w:r>
      <w:r>
        <w:rPr>
          <w:spacing w:val="55"/>
          <w:sz w:val="16"/>
        </w:rPr>
        <w:t xml:space="preserve"> </w:t>
      </w:r>
      <w:r>
        <w:rPr>
          <w:sz w:val="16"/>
        </w:rPr>
        <w:t>ракетные</w:t>
      </w:r>
      <w:r>
        <w:rPr>
          <w:spacing w:val="54"/>
          <w:sz w:val="16"/>
        </w:rPr>
        <w:t xml:space="preserve"> </w:t>
      </w:r>
      <w:r>
        <w:rPr>
          <w:sz w:val="16"/>
        </w:rPr>
        <w:t>двигатели.</w:t>
      </w:r>
      <w:r>
        <w:rPr>
          <w:spacing w:val="61"/>
          <w:sz w:val="16"/>
        </w:rPr>
        <w:t xml:space="preserve"> </w:t>
      </w:r>
      <w:r>
        <w:rPr>
          <w:spacing w:val="-5"/>
          <w:sz w:val="16"/>
        </w:rPr>
        <w:t>М.,</w:t>
      </w:r>
    </w:p>
    <w:p w14:paraId="3CB9E204" w14:textId="77777777" w:rsidR="00103674" w:rsidRDefault="00000000">
      <w:pPr>
        <w:pStyle w:val="a3"/>
        <w:spacing w:before="0" w:line="182" w:lineRule="exact"/>
      </w:pPr>
      <w:r>
        <w:t>«Машиностроение»,</w:t>
      </w:r>
      <w:r>
        <w:rPr>
          <w:spacing w:val="-5"/>
        </w:rPr>
        <w:t xml:space="preserve"> </w:t>
      </w:r>
      <w:r>
        <w:t>1975,</w:t>
      </w:r>
      <w:r>
        <w:rPr>
          <w:spacing w:val="-5"/>
        </w:rPr>
        <w:t xml:space="preserve"> </w:t>
      </w:r>
      <w:r>
        <w:t xml:space="preserve">272 </w:t>
      </w:r>
      <w:r>
        <w:rPr>
          <w:spacing w:val="-5"/>
        </w:rPr>
        <w:t>с.</w:t>
      </w:r>
    </w:p>
    <w:p w14:paraId="42209157" w14:textId="77777777" w:rsidR="00103674" w:rsidRDefault="00000000">
      <w:pPr>
        <w:pStyle w:val="a5"/>
        <w:numPr>
          <w:ilvl w:val="0"/>
          <w:numId w:val="188"/>
        </w:numPr>
        <w:tabs>
          <w:tab w:val="left" w:pos="737"/>
        </w:tabs>
        <w:spacing w:before="2"/>
        <w:ind w:right="141" w:firstLine="140"/>
        <w:jc w:val="both"/>
        <w:rPr>
          <w:sz w:val="16"/>
        </w:rPr>
      </w:pPr>
      <w:r>
        <w:rPr>
          <w:sz w:val="16"/>
        </w:rPr>
        <w:t>Анализ конструкций перспективных солнечных батарей космических аппаратов / М. В.</w:t>
      </w:r>
      <w:r>
        <w:rPr>
          <w:spacing w:val="40"/>
          <w:sz w:val="16"/>
        </w:rPr>
        <w:t xml:space="preserve"> </w:t>
      </w:r>
      <w:r>
        <w:rPr>
          <w:sz w:val="16"/>
        </w:rPr>
        <w:t>Рябцева, А.А. Лебедев, А.А. Наумова [и др.] // Инженерный журнал: наука и инновации. –</w:t>
      </w:r>
      <w:r>
        <w:rPr>
          <w:spacing w:val="40"/>
          <w:sz w:val="16"/>
        </w:rPr>
        <w:t xml:space="preserve"> </w:t>
      </w:r>
      <w:r>
        <w:rPr>
          <w:sz w:val="16"/>
        </w:rPr>
        <w:t>2022. – № 3(123). – DOI 10.18698/2308-6033-2022-3-2162. – EDN SYPTAM.</w:t>
      </w:r>
    </w:p>
    <w:p w14:paraId="767480EE" w14:textId="77777777" w:rsidR="00103674" w:rsidRDefault="00000000">
      <w:pPr>
        <w:pStyle w:val="a5"/>
        <w:numPr>
          <w:ilvl w:val="0"/>
          <w:numId w:val="188"/>
        </w:numPr>
        <w:tabs>
          <w:tab w:val="left" w:pos="751"/>
        </w:tabs>
        <w:spacing w:before="3"/>
        <w:ind w:right="138" w:firstLine="140"/>
        <w:jc w:val="both"/>
        <w:rPr>
          <w:sz w:val="16"/>
        </w:rPr>
      </w:pPr>
      <w:r>
        <w:rPr>
          <w:sz w:val="16"/>
        </w:rPr>
        <w:t>Валиуллин В.В. Воздействие плазмы электроракетных двигателей на высоковольтные</w:t>
      </w:r>
      <w:r>
        <w:rPr>
          <w:spacing w:val="40"/>
          <w:sz w:val="16"/>
        </w:rPr>
        <w:t xml:space="preserve"> </w:t>
      </w:r>
      <w:r>
        <w:rPr>
          <w:sz w:val="16"/>
        </w:rPr>
        <w:t>солнечные батареи космических аппаратов. Диссертация на соискание ученой степени</w:t>
      </w:r>
      <w:r>
        <w:rPr>
          <w:spacing w:val="40"/>
          <w:sz w:val="16"/>
        </w:rPr>
        <w:t xml:space="preserve"> </w:t>
      </w:r>
      <w:r>
        <w:rPr>
          <w:sz w:val="16"/>
        </w:rPr>
        <w:t>кандидата технических наук. Москва 2024 год.</w:t>
      </w:r>
    </w:p>
    <w:p w14:paraId="6E8331DB" w14:textId="77777777" w:rsidR="00103674" w:rsidRDefault="00000000">
      <w:pPr>
        <w:pStyle w:val="a5"/>
        <w:numPr>
          <w:ilvl w:val="0"/>
          <w:numId w:val="188"/>
        </w:numPr>
        <w:tabs>
          <w:tab w:val="left" w:pos="796"/>
        </w:tabs>
        <w:spacing w:before="3"/>
        <w:ind w:right="132" w:firstLine="140"/>
        <w:jc w:val="both"/>
        <w:rPr>
          <w:sz w:val="16"/>
        </w:rPr>
      </w:pPr>
      <w:r>
        <w:rPr>
          <w:sz w:val="16"/>
        </w:rPr>
        <w:t>Гниздор, И.Н. Пятых, М.А. Каплин, А.В. Румянцев. Разработка и исследование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характеристик</w:t>
      </w:r>
      <w:r>
        <w:rPr>
          <w:spacing w:val="-10"/>
          <w:sz w:val="16"/>
        </w:rPr>
        <w:t xml:space="preserve"> </w:t>
      </w:r>
      <w:r>
        <w:rPr>
          <w:sz w:val="16"/>
        </w:rPr>
        <w:t>инженерной</w:t>
      </w:r>
      <w:r>
        <w:rPr>
          <w:spacing w:val="-10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10"/>
          <w:sz w:val="16"/>
        </w:rPr>
        <w:t xml:space="preserve"> </w:t>
      </w:r>
      <w:r>
        <w:rPr>
          <w:sz w:val="16"/>
        </w:rPr>
        <w:t>двигателя</w:t>
      </w:r>
      <w:r>
        <w:rPr>
          <w:spacing w:val="-10"/>
          <w:sz w:val="16"/>
        </w:rPr>
        <w:t xml:space="preserve"> </w:t>
      </w:r>
      <w:r>
        <w:rPr>
          <w:sz w:val="16"/>
        </w:rPr>
        <w:t>СПД-70М,</w:t>
      </w:r>
      <w:r>
        <w:rPr>
          <w:spacing w:val="-9"/>
          <w:sz w:val="16"/>
        </w:rPr>
        <w:t xml:space="preserve"> </w:t>
      </w:r>
      <w:r>
        <w:rPr>
          <w:sz w:val="16"/>
        </w:rPr>
        <w:t>работающего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ксеноне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криптоне.</w:t>
      </w:r>
      <w:r>
        <w:rPr>
          <w:spacing w:val="40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8"/>
          <w:sz w:val="16"/>
        </w:rPr>
        <w:t xml:space="preserve"> </w:t>
      </w:r>
      <w:r>
        <w:rPr>
          <w:sz w:val="16"/>
        </w:rPr>
        <w:t>Московского</w:t>
      </w:r>
      <w:r>
        <w:rPr>
          <w:spacing w:val="-8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института.</w:t>
      </w:r>
      <w:r>
        <w:rPr>
          <w:spacing w:val="-7"/>
          <w:sz w:val="16"/>
        </w:rPr>
        <w:t xml:space="preserve"> </w:t>
      </w:r>
      <w:r>
        <w:rPr>
          <w:sz w:val="16"/>
        </w:rPr>
        <w:t>2023.</w:t>
      </w:r>
      <w:r>
        <w:rPr>
          <w:spacing w:val="-8"/>
          <w:sz w:val="16"/>
        </w:rPr>
        <w:t xml:space="preserve"> </w:t>
      </w:r>
      <w:r>
        <w:rPr>
          <w:sz w:val="16"/>
        </w:rPr>
        <w:t>Т.</w:t>
      </w:r>
      <w:r>
        <w:rPr>
          <w:spacing w:val="-7"/>
          <w:sz w:val="16"/>
        </w:rPr>
        <w:t xml:space="preserve"> </w:t>
      </w:r>
      <w:r>
        <w:rPr>
          <w:sz w:val="16"/>
        </w:rPr>
        <w:t>30.</w:t>
      </w:r>
      <w:r>
        <w:rPr>
          <w:spacing w:val="-8"/>
          <w:sz w:val="16"/>
        </w:rPr>
        <w:t xml:space="preserve"> </w:t>
      </w:r>
      <w:r>
        <w:rPr>
          <w:sz w:val="16"/>
        </w:rPr>
        <w:t>№</w:t>
      </w:r>
      <w:r>
        <w:rPr>
          <w:spacing w:val="-6"/>
          <w:sz w:val="16"/>
        </w:rPr>
        <w:t xml:space="preserve"> </w:t>
      </w:r>
      <w:r>
        <w:rPr>
          <w:sz w:val="16"/>
        </w:rPr>
        <w:t>2.</w:t>
      </w:r>
      <w:r>
        <w:rPr>
          <w:spacing w:val="-8"/>
          <w:sz w:val="16"/>
        </w:rPr>
        <w:t xml:space="preserve"> </w:t>
      </w:r>
      <w:r>
        <w:rPr>
          <w:sz w:val="16"/>
        </w:rPr>
        <w:t>С.</w:t>
      </w:r>
      <w:r>
        <w:rPr>
          <w:spacing w:val="-7"/>
          <w:sz w:val="16"/>
        </w:rPr>
        <w:t xml:space="preserve"> </w:t>
      </w:r>
      <w:r>
        <w:rPr>
          <w:sz w:val="16"/>
        </w:rPr>
        <w:t>106–115.</w:t>
      </w:r>
      <w:r>
        <w:rPr>
          <w:spacing w:val="-8"/>
          <w:sz w:val="16"/>
        </w:rPr>
        <w:t xml:space="preserve"> </w:t>
      </w:r>
      <w:r>
        <w:rPr>
          <w:sz w:val="16"/>
        </w:rPr>
        <w:t>doi: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10.34759/vst-</w:t>
      </w:r>
    </w:p>
    <w:p w14:paraId="3A1C8117" w14:textId="77777777" w:rsidR="00103674" w:rsidRDefault="00000000">
      <w:pPr>
        <w:pStyle w:val="a3"/>
        <w:spacing w:before="4"/>
        <w:ind w:left="0" w:right="5072"/>
        <w:jc w:val="center"/>
      </w:pPr>
      <w:r>
        <w:t>2023-2-106-</w:t>
      </w:r>
      <w:r>
        <w:rPr>
          <w:spacing w:val="-5"/>
        </w:rPr>
        <w:t>115</w:t>
      </w:r>
    </w:p>
    <w:p w14:paraId="729123CC" w14:textId="77777777" w:rsidR="00103674" w:rsidRDefault="00103674">
      <w:pPr>
        <w:pStyle w:val="a3"/>
        <w:spacing w:before="16"/>
        <w:ind w:left="0"/>
        <w:jc w:val="left"/>
      </w:pPr>
    </w:p>
    <w:p w14:paraId="45173E26" w14:textId="77777777" w:rsidR="00103674" w:rsidRDefault="00000000">
      <w:pPr>
        <w:pStyle w:val="2"/>
        <w:spacing w:before="1"/>
        <w:ind w:left="530" w:right="244"/>
      </w:pPr>
      <w:r>
        <w:t>Управление</w:t>
      </w:r>
      <w:r>
        <w:rPr>
          <w:spacing w:val="-6"/>
        </w:rPr>
        <w:t xml:space="preserve"> </w:t>
      </w:r>
      <w:r>
        <w:t>повторяющимися</w:t>
      </w:r>
      <w:r>
        <w:rPr>
          <w:spacing w:val="-6"/>
        </w:rPr>
        <w:t xml:space="preserve"> </w:t>
      </w:r>
      <w:r>
        <w:t>несоответствиями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стадии</w:t>
      </w:r>
      <w:r>
        <w:rPr>
          <w:spacing w:val="-10"/>
        </w:rPr>
        <w:t xml:space="preserve"> </w:t>
      </w:r>
      <w:r>
        <w:t>освоения</w:t>
      </w:r>
      <w:r>
        <w:rPr>
          <w:spacing w:val="-6"/>
        </w:rPr>
        <w:t xml:space="preserve"> </w:t>
      </w:r>
      <w:r>
        <w:t>серийного</w:t>
      </w:r>
      <w:r>
        <w:rPr>
          <w:spacing w:val="40"/>
        </w:rPr>
        <w:t xml:space="preserve"> </w:t>
      </w:r>
      <w:r>
        <w:t>изготовления газотурбинного двигателя</w:t>
      </w:r>
    </w:p>
    <w:p w14:paraId="27B80728" w14:textId="77777777" w:rsidR="00103674" w:rsidRDefault="00000000">
      <w:pPr>
        <w:pStyle w:val="a3"/>
        <w:spacing w:before="2"/>
        <w:ind w:left="284"/>
        <w:jc w:val="center"/>
      </w:pPr>
      <w:r>
        <w:t>Гулин</w:t>
      </w:r>
      <w:r>
        <w:rPr>
          <w:spacing w:val="-8"/>
        </w:rPr>
        <w:t xml:space="preserve"> </w:t>
      </w:r>
      <w:r>
        <w:t>В.М.,</w:t>
      </w:r>
      <w:r>
        <w:rPr>
          <w:spacing w:val="-4"/>
        </w:rPr>
        <w:t xml:space="preserve"> </w:t>
      </w:r>
      <w:r>
        <w:t>Киселев</w:t>
      </w:r>
      <w:r>
        <w:rPr>
          <w:spacing w:val="-4"/>
        </w:rPr>
        <w:t xml:space="preserve"> Э.В.</w:t>
      </w:r>
    </w:p>
    <w:p w14:paraId="59F74AB8" w14:textId="77777777" w:rsidR="00103674" w:rsidRDefault="00000000">
      <w:pPr>
        <w:pStyle w:val="a3"/>
        <w:ind w:left="284"/>
        <w:jc w:val="center"/>
      </w:pPr>
      <w:r>
        <w:t>РГАТУ</w:t>
      </w:r>
      <w:r>
        <w:rPr>
          <w:spacing w:val="-2"/>
        </w:rPr>
        <w:t xml:space="preserve"> </w:t>
      </w:r>
      <w:r>
        <w:t>имени</w:t>
      </w:r>
      <w:r>
        <w:rPr>
          <w:spacing w:val="-3"/>
        </w:rPr>
        <w:t xml:space="preserve"> </w:t>
      </w:r>
      <w:r>
        <w:t>П.А.</w:t>
      </w:r>
      <w:r>
        <w:rPr>
          <w:spacing w:val="-3"/>
        </w:rPr>
        <w:t xml:space="preserve"> </w:t>
      </w:r>
      <w:r>
        <w:t>Соловьёва,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Рыбинск,</w:t>
      </w:r>
      <w:r>
        <w:rPr>
          <w:spacing w:val="-2"/>
        </w:rPr>
        <w:t xml:space="preserve"> Россия</w:t>
      </w:r>
    </w:p>
    <w:p w14:paraId="7EFA4FBA" w14:textId="77777777" w:rsidR="00103674" w:rsidRDefault="00000000">
      <w:pPr>
        <w:pStyle w:val="a3"/>
        <w:ind w:right="142" w:firstLine="140"/>
      </w:pPr>
      <w:r>
        <w:t>Освоение</w:t>
      </w:r>
      <w:r>
        <w:rPr>
          <w:spacing w:val="-1"/>
        </w:rPr>
        <w:t xml:space="preserve"> </w:t>
      </w:r>
      <w:r>
        <w:t>серийного производства</w:t>
      </w:r>
      <w:r>
        <w:rPr>
          <w:spacing w:val="-1"/>
        </w:rPr>
        <w:t xml:space="preserve"> </w:t>
      </w:r>
      <w:r>
        <w:t>или оценка</w:t>
      </w:r>
      <w:r>
        <w:rPr>
          <w:spacing w:val="-1"/>
        </w:rPr>
        <w:t xml:space="preserve"> </w:t>
      </w:r>
      <w:r>
        <w:t>готовности производства</w:t>
      </w:r>
      <w:r>
        <w:rPr>
          <w:spacing w:val="-1"/>
        </w:rPr>
        <w:t xml:space="preserve"> </w:t>
      </w:r>
      <w:r>
        <w:t>является сложным</w:t>
      </w:r>
      <w:r>
        <w:rPr>
          <w:spacing w:val="40"/>
        </w:rPr>
        <w:t xml:space="preserve"> </w:t>
      </w:r>
      <w:r>
        <w:t>и одновременно важной стадией жизненного цикла изделия, особенно такого</w:t>
      </w:r>
      <w:r>
        <w:rPr>
          <w:spacing w:val="40"/>
        </w:rPr>
        <w:t xml:space="preserve"> </w:t>
      </w:r>
      <w:r>
        <w:rPr>
          <w:spacing w:val="-2"/>
        </w:rPr>
        <w:t>высокотехнологичного как газотурбинный двигатель. В том числе это связано с утверждением</w:t>
      </w:r>
      <w:r>
        <w:rPr>
          <w:spacing w:val="40"/>
        </w:rPr>
        <w:t xml:space="preserve"> </w:t>
      </w:r>
      <w:r>
        <w:t>основных производственных процессов и технологий их изготовления [1], что приводит к</w:t>
      </w:r>
      <w:r>
        <w:rPr>
          <w:spacing w:val="40"/>
        </w:rPr>
        <w:t xml:space="preserve"> </w:t>
      </w:r>
      <w:r>
        <w:t>появлению продукции, несоответствующей требованиям конструкторской документации.</w:t>
      </w:r>
      <w:r>
        <w:rPr>
          <w:spacing w:val="40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разовыми,</w:t>
      </w:r>
      <w:r>
        <w:rPr>
          <w:spacing w:val="-5"/>
        </w:rPr>
        <w:t xml:space="preserve"> </w:t>
      </w:r>
      <w:r>
        <w:t>т.е.</w:t>
      </w:r>
      <w:r>
        <w:rPr>
          <w:spacing w:val="-5"/>
        </w:rPr>
        <w:t xml:space="preserve"> </w:t>
      </w:r>
      <w:r>
        <w:t>устранёнными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мере</w:t>
      </w:r>
      <w:r>
        <w:rPr>
          <w:spacing w:val="-7"/>
        </w:rPr>
        <w:t xml:space="preserve"> </w:t>
      </w:r>
      <w:r>
        <w:t>повышения</w:t>
      </w:r>
      <w:r>
        <w:rPr>
          <w:spacing w:val="-9"/>
        </w:rPr>
        <w:t xml:space="preserve"> </w:t>
      </w:r>
      <w:r>
        <w:t>уровня</w:t>
      </w:r>
      <w:r>
        <w:rPr>
          <w:spacing w:val="-4"/>
        </w:rPr>
        <w:t xml:space="preserve"> </w:t>
      </w:r>
      <w:r>
        <w:t>готовности</w:t>
      </w:r>
      <w:r>
        <w:rPr>
          <w:spacing w:val="40"/>
        </w:rPr>
        <w:t xml:space="preserve"> </w:t>
      </w:r>
      <w:r>
        <w:t>производства, так и повторяющимися, т.е. встречающимися неоднократно по самым разным</w:t>
      </w:r>
      <w:r>
        <w:rPr>
          <w:spacing w:val="40"/>
        </w:rPr>
        <w:t xml:space="preserve"> </w:t>
      </w:r>
      <w:r>
        <w:t>причинам, начиная от ошибки исполнителя, заканчивая несовершенной технологией</w:t>
      </w:r>
      <w:r>
        <w:rPr>
          <w:spacing w:val="40"/>
        </w:rPr>
        <w:t xml:space="preserve"> </w:t>
      </w:r>
      <w:r>
        <w:rPr>
          <w:spacing w:val="-2"/>
        </w:rPr>
        <w:t>изготовления.</w:t>
      </w:r>
    </w:p>
    <w:p w14:paraId="63D19F6F" w14:textId="77777777" w:rsidR="00103674" w:rsidRDefault="00000000">
      <w:pPr>
        <w:pStyle w:val="a3"/>
        <w:spacing w:before="5"/>
        <w:ind w:right="133" w:firstLine="140"/>
      </w:pPr>
      <w:r>
        <w:t>Такие повторяющиеся несоответствия приводят к самым разным неблагоприятным</w:t>
      </w:r>
      <w:r>
        <w:rPr>
          <w:spacing w:val="40"/>
        </w:rPr>
        <w:t xml:space="preserve"> </w:t>
      </w:r>
      <w:r>
        <w:t>последствиям для машиностроительного предприятия. Так в соответствии с требованиями</w:t>
      </w:r>
      <w:r>
        <w:rPr>
          <w:spacing w:val="40"/>
        </w:rPr>
        <w:t xml:space="preserve"> </w:t>
      </w:r>
      <w:r>
        <w:t>контрольных карт Федеральных авиационных правил [2], появление несоответствия должно</w:t>
      </w:r>
      <w:r>
        <w:rPr>
          <w:spacing w:val="40"/>
        </w:rPr>
        <w:t xml:space="preserve"> </w:t>
      </w:r>
      <w:r>
        <w:t>сопровождаться инициацией процедуры управления несоответствующей продукцией с</w:t>
      </w:r>
      <w:r>
        <w:rPr>
          <w:spacing w:val="40"/>
        </w:rPr>
        <w:t xml:space="preserve"> </w:t>
      </w:r>
      <w:r>
        <w:t>последующим определением причины его возникновения и разработки корректирующего</w:t>
      </w:r>
      <w:r>
        <w:rPr>
          <w:spacing w:val="40"/>
        </w:rPr>
        <w:t xml:space="preserve"> </w:t>
      </w:r>
      <w:r>
        <w:t>действия. Что сопровождается тратами времени сотрудников предприятия, увеличением</w:t>
      </w:r>
      <w:r>
        <w:rPr>
          <w:spacing w:val="40"/>
        </w:rPr>
        <w:t xml:space="preserve"> </w:t>
      </w:r>
      <w:r>
        <w:t>цикла</w:t>
      </w:r>
      <w:r>
        <w:rPr>
          <w:spacing w:val="-1"/>
        </w:rPr>
        <w:t xml:space="preserve"> </w:t>
      </w:r>
      <w:r>
        <w:t>изготовления продукта, особенно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повторяющихся несоответствиях.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 [3] появляющиеся несоответствия могут быть разделены на 3 группы в зависимости от</w:t>
      </w:r>
      <w:r>
        <w:rPr>
          <w:spacing w:val="40"/>
        </w:rPr>
        <w:t xml:space="preserve"> </w:t>
      </w:r>
      <w:r>
        <w:t>влияния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функциональные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газотурбинного</w:t>
      </w:r>
      <w:r>
        <w:rPr>
          <w:spacing w:val="-4"/>
        </w:rPr>
        <w:t xml:space="preserve"> </w:t>
      </w:r>
      <w:r>
        <w:t>двигателя,</w:t>
      </w:r>
      <w:r>
        <w:rPr>
          <w:spacing w:val="-9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отдельных</w:t>
      </w:r>
      <w:r>
        <w:rPr>
          <w:spacing w:val="40"/>
        </w:rPr>
        <w:t xml:space="preserve"> </w:t>
      </w:r>
      <w:r>
        <w:t>случаях приводят к функциональному отказу части изделия или затрагивают вопросы</w:t>
      </w:r>
      <w:r>
        <w:rPr>
          <w:spacing w:val="40"/>
        </w:rPr>
        <w:t xml:space="preserve"> </w:t>
      </w:r>
      <w:r>
        <w:t>безопасности. Поэтому учитывая невозможность постановки деталей с такими</w:t>
      </w:r>
      <w:r>
        <w:rPr>
          <w:spacing w:val="40"/>
        </w:rPr>
        <w:t xml:space="preserve"> </w:t>
      </w:r>
      <w:r>
        <w:t>несоответствиями на двигатель на стадии мелкосерийного и серийного производства,</w:t>
      </w:r>
      <w:r>
        <w:rPr>
          <w:spacing w:val="40"/>
        </w:rPr>
        <w:t xml:space="preserve"> </w:t>
      </w:r>
      <w:r>
        <w:t>устранять их следует на предшествующих стадиях, тем самым сокращая потенциальные</w:t>
      </w:r>
      <w:r>
        <w:rPr>
          <w:spacing w:val="40"/>
        </w:rPr>
        <w:t xml:space="preserve"> </w:t>
      </w:r>
      <w:r>
        <w:t>убытки для предприятия, приравниваемые к затратам на материал и заработную плату.</w:t>
      </w:r>
    </w:p>
    <w:p w14:paraId="7BDE51BE" w14:textId="77777777" w:rsidR="00103674" w:rsidRDefault="00000000">
      <w:pPr>
        <w:pStyle w:val="a3"/>
        <w:spacing w:before="15"/>
        <w:ind w:right="142" w:firstLine="140"/>
      </w:pPr>
      <w:r>
        <w:t>Таким образом, управление повторяющимися несоответствиями на стадии освоения</w:t>
      </w:r>
      <w:r>
        <w:rPr>
          <w:spacing w:val="40"/>
        </w:rPr>
        <w:t xml:space="preserve"> </w:t>
      </w:r>
      <w:r>
        <w:t>серийного изготовления газотурбинного двигателя должно основываться на оценке влияния</w:t>
      </w:r>
      <w:r>
        <w:rPr>
          <w:spacing w:val="40"/>
        </w:rPr>
        <w:t xml:space="preserve"> </w:t>
      </w:r>
      <w:r>
        <w:t>повторяющегося несоответствия на деятельность предприятия с последующим</w:t>
      </w:r>
      <w:r>
        <w:rPr>
          <w:spacing w:val="40"/>
        </w:rPr>
        <w:t xml:space="preserve"> </w:t>
      </w:r>
      <w:r>
        <w:t>первоочередным устранением таких повторяющихся несоответствий, которые формируют</w:t>
      </w:r>
      <w:r>
        <w:rPr>
          <w:spacing w:val="40"/>
        </w:rPr>
        <w:t xml:space="preserve"> </w:t>
      </w:r>
      <w:r>
        <w:t>большую часть этих потерь.</w:t>
      </w:r>
    </w:p>
    <w:p w14:paraId="7282BBE2" w14:textId="77777777" w:rsidR="00103674" w:rsidRDefault="00000000">
      <w:pPr>
        <w:pStyle w:val="a3"/>
        <w:spacing w:before="66"/>
        <w:ind w:left="282"/>
        <w:jc w:val="left"/>
      </w:pPr>
      <w:r>
        <w:rPr>
          <w:spacing w:val="-2"/>
        </w:rPr>
        <w:t>Литература:</w:t>
      </w:r>
    </w:p>
    <w:p w14:paraId="1C6EB973" w14:textId="77777777" w:rsidR="00103674" w:rsidRDefault="00000000">
      <w:pPr>
        <w:pStyle w:val="a5"/>
        <w:numPr>
          <w:ilvl w:val="0"/>
          <w:numId w:val="187"/>
        </w:numPr>
        <w:tabs>
          <w:tab w:val="left" w:pos="521"/>
        </w:tabs>
        <w:ind w:right="423" w:firstLine="140"/>
        <w:jc w:val="both"/>
        <w:rPr>
          <w:sz w:val="16"/>
        </w:rPr>
      </w:pPr>
      <w:r>
        <w:rPr>
          <w:sz w:val="16"/>
        </w:rPr>
        <w:t>ГОСТ Р 58048-2017. Национальный стандарт Российской Федерации. Трансфер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технологий. Методические указания по оценке уровня зрелости технологий. -</w:t>
      </w:r>
      <w:r>
        <w:rPr>
          <w:spacing w:val="40"/>
          <w:sz w:val="16"/>
        </w:rPr>
        <w:t xml:space="preserve"> </w:t>
      </w:r>
      <w:r>
        <w:rPr>
          <w:sz w:val="16"/>
        </w:rPr>
        <w:t>Стандартинформ, 2018. – 41 с.</w:t>
      </w:r>
    </w:p>
    <w:p w14:paraId="5ECD3D6D" w14:textId="77777777" w:rsidR="00103674" w:rsidRDefault="00000000">
      <w:pPr>
        <w:pStyle w:val="a5"/>
        <w:numPr>
          <w:ilvl w:val="0"/>
          <w:numId w:val="187"/>
        </w:numPr>
        <w:tabs>
          <w:tab w:val="left" w:pos="501"/>
        </w:tabs>
        <w:spacing w:before="3"/>
        <w:ind w:right="423" w:firstLine="140"/>
        <w:jc w:val="both"/>
        <w:rPr>
          <w:sz w:val="16"/>
        </w:rPr>
      </w:pPr>
      <w:r>
        <w:rPr>
          <w:sz w:val="16"/>
        </w:rPr>
        <w:t>Контрольные карты проверки соответствия организации-изготовителя авиационной</w:t>
      </w:r>
      <w:r>
        <w:rPr>
          <w:spacing w:val="40"/>
          <w:sz w:val="16"/>
        </w:rPr>
        <w:t xml:space="preserve"> </w:t>
      </w:r>
      <w:r>
        <w:rPr>
          <w:sz w:val="16"/>
        </w:rPr>
        <w:t>техники требованиям Федеральных авиационных правил «Сертификация авиационной</w:t>
      </w:r>
      <w:r>
        <w:rPr>
          <w:spacing w:val="40"/>
          <w:sz w:val="16"/>
        </w:rPr>
        <w:t xml:space="preserve"> </w:t>
      </w:r>
      <w:r>
        <w:rPr>
          <w:sz w:val="16"/>
        </w:rPr>
        <w:t>техники, организаций разработчиков и изготовителей. Часть 21» (утв. Росавиацией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06.12.2019).</w:t>
      </w:r>
    </w:p>
    <w:p w14:paraId="02BA77D6" w14:textId="77777777" w:rsidR="00103674" w:rsidRDefault="00000000">
      <w:pPr>
        <w:pStyle w:val="a5"/>
        <w:numPr>
          <w:ilvl w:val="0"/>
          <w:numId w:val="187"/>
        </w:numPr>
        <w:tabs>
          <w:tab w:val="left" w:pos="456"/>
        </w:tabs>
        <w:spacing w:before="4"/>
        <w:ind w:right="434" w:firstLine="140"/>
        <w:jc w:val="both"/>
        <w:rPr>
          <w:sz w:val="16"/>
        </w:rPr>
      </w:pPr>
      <w:r w:rsidRPr="00195A71">
        <w:rPr>
          <w:sz w:val="16"/>
          <w:lang w:val="en-US"/>
        </w:rPr>
        <w:t>AS13100™. AESQ Quality Management System Requirements for Aero Engine Design 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Production Organizations. - SAE International. </w:t>
      </w:r>
      <w:r>
        <w:rPr>
          <w:sz w:val="16"/>
        </w:rPr>
        <w:t>2021. – 93 с.</w:t>
      </w:r>
    </w:p>
    <w:p w14:paraId="4693FC2C" w14:textId="77777777" w:rsidR="00103674" w:rsidRDefault="00103674">
      <w:pPr>
        <w:pStyle w:val="a3"/>
        <w:spacing w:before="14"/>
        <w:ind w:left="0"/>
        <w:jc w:val="left"/>
      </w:pPr>
    </w:p>
    <w:p w14:paraId="363DFD01" w14:textId="77777777" w:rsidR="00103674" w:rsidRDefault="00000000">
      <w:pPr>
        <w:pStyle w:val="2"/>
        <w:ind w:left="166" w:right="450"/>
      </w:pPr>
      <w:r>
        <w:t>Формирование</w:t>
      </w:r>
      <w:r>
        <w:rPr>
          <w:spacing w:val="-7"/>
        </w:rPr>
        <w:t xml:space="preserve"> </w:t>
      </w:r>
      <w:r>
        <w:t>завесного</w:t>
      </w:r>
      <w:r>
        <w:rPr>
          <w:spacing w:val="-5"/>
        </w:rPr>
        <w:t xml:space="preserve"> </w:t>
      </w:r>
      <w:r>
        <w:t>охлаждения</w:t>
      </w:r>
      <w:r>
        <w:rPr>
          <w:spacing w:val="-7"/>
        </w:rPr>
        <w:t xml:space="preserve"> </w:t>
      </w:r>
      <w:r>
        <w:t>начального</w:t>
      </w:r>
      <w:r>
        <w:rPr>
          <w:spacing w:val="-5"/>
        </w:rPr>
        <w:t xml:space="preserve"> </w:t>
      </w:r>
      <w:r>
        <w:t>участка</w:t>
      </w:r>
      <w:r>
        <w:rPr>
          <w:spacing w:val="-5"/>
        </w:rPr>
        <w:t xml:space="preserve"> </w:t>
      </w:r>
      <w:r>
        <w:t>входной</w:t>
      </w:r>
      <w:r>
        <w:rPr>
          <w:spacing w:val="-8"/>
        </w:rPr>
        <w:t xml:space="preserve"> </w:t>
      </w:r>
      <w:r>
        <w:t>кромки</w:t>
      </w:r>
      <w:r>
        <w:rPr>
          <w:spacing w:val="-8"/>
        </w:rPr>
        <w:t xml:space="preserve"> </w:t>
      </w:r>
      <w:r>
        <w:t>соплового</w:t>
      </w:r>
      <w:r>
        <w:rPr>
          <w:spacing w:val="40"/>
        </w:rPr>
        <w:t xml:space="preserve"> </w:t>
      </w:r>
      <w:r>
        <w:t>аппарата при наличии входной завихренности на входе</w:t>
      </w:r>
    </w:p>
    <w:p w14:paraId="031FD1C1" w14:textId="77777777" w:rsidR="00103674" w:rsidRDefault="00000000">
      <w:pPr>
        <w:pStyle w:val="a3"/>
        <w:spacing w:before="2"/>
        <w:ind w:left="1718" w:right="2001" w:hanging="7"/>
        <w:jc w:val="center"/>
      </w:pPr>
      <w:r>
        <w:t>Давыдов А.А., Вятков В.В., Ковалева Н.Н.</w:t>
      </w:r>
      <w:r>
        <w:rPr>
          <w:spacing w:val="40"/>
        </w:rPr>
        <w:t xml:space="preserve"> </w:t>
      </w:r>
      <w:r>
        <w:t>РГАТУ</w:t>
      </w:r>
      <w:r>
        <w:rPr>
          <w:spacing w:val="-6"/>
        </w:rPr>
        <w:t xml:space="preserve"> </w:t>
      </w:r>
      <w:r>
        <w:t>им.</w:t>
      </w:r>
      <w:r>
        <w:rPr>
          <w:spacing w:val="-7"/>
        </w:rPr>
        <w:t xml:space="preserve"> </w:t>
      </w:r>
      <w:r>
        <w:t>П.А.</w:t>
      </w:r>
      <w:r>
        <w:rPr>
          <w:spacing w:val="-7"/>
        </w:rPr>
        <w:t xml:space="preserve"> </w:t>
      </w:r>
      <w:r>
        <w:t>Соловьева,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Рыбинск,</w:t>
      </w:r>
      <w:r>
        <w:rPr>
          <w:spacing w:val="-7"/>
        </w:rPr>
        <w:t xml:space="preserve"> </w:t>
      </w:r>
      <w:r>
        <w:t>Россия</w:t>
      </w:r>
    </w:p>
    <w:p w14:paraId="76BE8A0A" w14:textId="77777777" w:rsidR="00103674" w:rsidRDefault="00000000">
      <w:pPr>
        <w:pStyle w:val="a3"/>
        <w:spacing w:before="2"/>
        <w:ind w:left="142" w:right="428" w:firstLine="140"/>
      </w:pPr>
      <w:r>
        <w:t>Неравномерность поля параметров (полного и статического давления, скорости,</w:t>
      </w:r>
      <w:r>
        <w:rPr>
          <w:spacing w:val="40"/>
        </w:rPr>
        <w:t xml:space="preserve"> </w:t>
      </w:r>
      <w:r>
        <w:t>температуры торможения и т.д.) изменяет характер потока на входе в сопловой аппарат</w:t>
      </w:r>
      <w:r>
        <w:rPr>
          <w:spacing w:val="40"/>
        </w:rPr>
        <w:t xml:space="preserve"> </w:t>
      </w:r>
      <w:r>
        <w:t>первой ступени турбины высокого давления, что оказывает влияние на формирование</w:t>
      </w:r>
      <w:r>
        <w:rPr>
          <w:spacing w:val="40"/>
        </w:rPr>
        <w:t xml:space="preserve"> </w:t>
      </w:r>
      <w:r>
        <w:t>конвективно-пленочного охлаждения лопаток. В работах [1, 2, 3] показано, что входная</w:t>
      </w:r>
      <w:r>
        <w:rPr>
          <w:spacing w:val="40"/>
        </w:rPr>
        <w:t xml:space="preserve"> </w:t>
      </w:r>
      <w:r>
        <w:t>неравномерность потока приводит к изменению распределения завесной пленки по высоте</w:t>
      </w:r>
      <w:r>
        <w:rPr>
          <w:spacing w:val="40"/>
        </w:rPr>
        <w:t xml:space="preserve"> </w:t>
      </w:r>
      <w:r>
        <w:t>лопатки на начальном участке корытца. Нарушается интерференция рядов перфораций.</w:t>
      </w:r>
    </w:p>
    <w:p w14:paraId="06C292EE" w14:textId="77777777" w:rsidR="00103674" w:rsidRDefault="00000000">
      <w:pPr>
        <w:pStyle w:val="a3"/>
        <w:spacing w:before="7"/>
        <w:ind w:left="142" w:right="429" w:firstLine="140"/>
      </w:pPr>
      <w:r>
        <w:t>При постановке эксперимента бывает достаточно проблематично смоделировать</w:t>
      </w:r>
      <w:r>
        <w:rPr>
          <w:spacing w:val="40"/>
        </w:rPr>
        <w:t xml:space="preserve"> </w:t>
      </w:r>
      <w:r>
        <w:t>неравномерность по полному давлению на</w:t>
      </w:r>
      <w:r>
        <w:rPr>
          <w:spacing w:val="-1"/>
        </w:rPr>
        <w:t xml:space="preserve"> </w:t>
      </w:r>
      <w:r>
        <w:t>входе</w:t>
      </w:r>
      <w:r>
        <w:rPr>
          <w:spacing w:val="-1"/>
        </w:rPr>
        <w:t xml:space="preserve"> </w:t>
      </w:r>
      <w:r>
        <w:t>в решетку. Основная задача</w:t>
      </w:r>
      <w:r>
        <w:rPr>
          <w:spacing w:val="-1"/>
        </w:rPr>
        <w:t xml:space="preserve"> </w:t>
      </w:r>
      <w:r>
        <w:t>данной работы</w:t>
      </w:r>
      <w:r>
        <w:rPr>
          <w:spacing w:val="4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исследование</w:t>
      </w:r>
      <w:r>
        <w:rPr>
          <w:spacing w:val="-10"/>
        </w:rPr>
        <w:t xml:space="preserve"> </w:t>
      </w:r>
      <w:r>
        <w:t>вопроса</w:t>
      </w:r>
      <w:r>
        <w:rPr>
          <w:spacing w:val="-10"/>
        </w:rPr>
        <w:t xml:space="preserve"> </w:t>
      </w:r>
      <w:r>
        <w:t>о</w:t>
      </w:r>
      <w:r>
        <w:rPr>
          <w:spacing w:val="-10"/>
        </w:rPr>
        <w:t xml:space="preserve"> </w:t>
      </w:r>
      <w:r>
        <w:t>возможности</w:t>
      </w:r>
      <w:r>
        <w:rPr>
          <w:spacing w:val="-10"/>
        </w:rPr>
        <w:t xml:space="preserve"> </w:t>
      </w:r>
      <w:r>
        <w:t>использования</w:t>
      </w:r>
      <w:r>
        <w:rPr>
          <w:spacing w:val="-10"/>
        </w:rPr>
        <w:t xml:space="preserve"> </w:t>
      </w:r>
      <w:r>
        <w:t>генераторов</w:t>
      </w:r>
      <w:r>
        <w:rPr>
          <w:spacing w:val="-10"/>
        </w:rPr>
        <w:t xml:space="preserve"> </w:t>
      </w:r>
      <w:r>
        <w:t>вихрей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формирования</w:t>
      </w:r>
      <w:r>
        <w:rPr>
          <w:spacing w:val="40"/>
        </w:rPr>
        <w:t xml:space="preserve"> </w:t>
      </w:r>
      <w:r>
        <w:t>входной неравномерности параметров потока.</w:t>
      </w:r>
    </w:p>
    <w:p w14:paraId="718B713A" w14:textId="77777777" w:rsidR="00103674" w:rsidRDefault="00000000">
      <w:pPr>
        <w:pStyle w:val="a3"/>
        <w:spacing w:before="4"/>
        <w:ind w:left="142" w:right="428" w:firstLine="140"/>
      </w:pPr>
      <w:r>
        <w:t>В качестве объекта исследования рассматривалась сопловая лопатка первой ступени</w:t>
      </w:r>
      <w:r>
        <w:rPr>
          <w:spacing w:val="40"/>
        </w:rPr>
        <w:t xml:space="preserve"> </w:t>
      </w:r>
      <w:r>
        <w:t>двухступенчатой турбины высокого давления современного газотурбинного двигателя. На</w:t>
      </w:r>
      <w:r>
        <w:rPr>
          <w:spacing w:val="40"/>
        </w:rPr>
        <w:t xml:space="preserve"> </w:t>
      </w:r>
      <w:r>
        <w:t>начальном участке корытца которой в среднем и корневом сечениях было выполнено два</w:t>
      </w:r>
      <w:r>
        <w:rPr>
          <w:spacing w:val="40"/>
        </w:rPr>
        <w:t xml:space="preserve"> </w:t>
      </w:r>
      <w:r>
        <w:rPr>
          <w:spacing w:val="-2"/>
        </w:rPr>
        <w:t>отверстия.</w:t>
      </w:r>
    </w:p>
    <w:p w14:paraId="0D83A3D4" w14:textId="77777777" w:rsidR="00103674" w:rsidRDefault="00000000">
      <w:pPr>
        <w:pStyle w:val="a3"/>
        <w:spacing w:before="4"/>
        <w:ind w:left="142" w:right="423" w:firstLine="140"/>
      </w:pPr>
      <w:r>
        <w:t>Для формирования входной завихренности был</w:t>
      </w:r>
      <w:r>
        <w:rPr>
          <w:spacing w:val="-1"/>
        </w:rPr>
        <w:t xml:space="preserve"> </w:t>
      </w:r>
      <w:r>
        <w:t>выбран генератор, представляющий</w:t>
      </w:r>
      <w:r>
        <w:rPr>
          <w:spacing w:val="-1"/>
        </w:rPr>
        <w:t xml:space="preserve"> </w:t>
      </w:r>
      <w:r>
        <w:t>собой</w:t>
      </w:r>
      <w:r>
        <w:rPr>
          <w:spacing w:val="40"/>
        </w:rPr>
        <w:t xml:space="preserve"> </w:t>
      </w:r>
      <w:r>
        <w:t>аэродинамическую поверхность в виде тетраэдра. Рассматривались четыре варианта</w:t>
      </w:r>
      <w:r>
        <w:rPr>
          <w:spacing w:val="40"/>
        </w:rPr>
        <w:t xml:space="preserve"> </w:t>
      </w:r>
      <w:r>
        <w:t>геометрии генератора вихрей (с различной осевой длиной и высотой граней) и три варианта</w:t>
      </w:r>
      <w:r>
        <w:rPr>
          <w:spacing w:val="40"/>
        </w:rPr>
        <w:t xml:space="preserve"> </w:t>
      </w:r>
      <w:r>
        <w:t>расположения генератора относительно области входной кромки. Также для сравнения был</w:t>
      </w:r>
      <w:r>
        <w:rPr>
          <w:spacing w:val="40"/>
        </w:rPr>
        <w:t xml:space="preserve"> </w:t>
      </w:r>
      <w:r>
        <w:t>выполнен расчет без генератора.</w:t>
      </w:r>
    </w:p>
    <w:p w14:paraId="0E30A2E8" w14:textId="77777777" w:rsidR="00103674" w:rsidRDefault="00000000">
      <w:pPr>
        <w:pStyle w:val="a3"/>
        <w:ind w:left="282"/>
      </w:pPr>
      <w:r>
        <w:t>Задача</w:t>
      </w:r>
      <w:r>
        <w:rPr>
          <w:spacing w:val="-8"/>
        </w:rPr>
        <w:t xml:space="preserve"> </w:t>
      </w:r>
      <w:r>
        <w:t>решалась</w:t>
      </w:r>
      <w:r>
        <w:rPr>
          <w:spacing w:val="-5"/>
        </w:rPr>
        <w:t xml:space="preserve"> </w:t>
      </w:r>
      <w:r>
        <w:t>методами</w:t>
      </w:r>
      <w:r>
        <w:rPr>
          <w:spacing w:val="-6"/>
        </w:rPr>
        <w:t xml:space="preserve"> </w:t>
      </w:r>
      <w:r>
        <w:t>численного</w:t>
      </w:r>
      <w:r>
        <w:rPr>
          <w:spacing w:val="-3"/>
        </w:rPr>
        <w:t xml:space="preserve"> </w:t>
      </w:r>
      <w:r>
        <w:t>моделирования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трехмерной</w:t>
      </w:r>
      <w:r>
        <w:rPr>
          <w:spacing w:val="-2"/>
        </w:rPr>
        <w:t xml:space="preserve"> постановке.</w:t>
      </w:r>
    </w:p>
    <w:p w14:paraId="7AE65C2B" w14:textId="77777777" w:rsidR="00103674" w:rsidRDefault="00000000">
      <w:pPr>
        <w:pStyle w:val="a3"/>
        <w:ind w:left="142" w:right="429" w:firstLine="140"/>
      </w:pPr>
      <w:r>
        <w:t>Все исследования, представленные в работе, проведены при одинаковых граничных</w:t>
      </w:r>
      <w:r>
        <w:rPr>
          <w:spacing w:val="40"/>
        </w:rPr>
        <w:t xml:space="preserve"> </w:t>
      </w:r>
      <w:r>
        <w:t>условиях и допущениях.</w:t>
      </w:r>
    </w:p>
    <w:p w14:paraId="726ADF2B" w14:textId="77777777" w:rsidR="00103674" w:rsidRDefault="00000000">
      <w:pPr>
        <w:pStyle w:val="a3"/>
        <w:spacing w:before="2"/>
        <w:ind w:left="142" w:right="425" w:firstLine="140"/>
      </w:pPr>
      <w:r>
        <w:t>В ходе работы было установлено, что применение генератора вихрей позволяет</w:t>
      </w:r>
      <w:r>
        <w:rPr>
          <w:spacing w:val="40"/>
        </w:rPr>
        <w:t xml:space="preserve"> </w:t>
      </w:r>
      <w:r>
        <w:t>смоделировать неравномерность поля параметров на входе в решетку, аналогичную</w:t>
      </w:r>
      <w:r>
        <w:rPr>
          <w:spacing w:val="40"/>
        </w:rPr>
        <w:t xml:space="preserve"> </w:t>
      </w:r>
      <w:r>
        <w:t>неравномерности на выходе из камеры сгорания. Генератор вихрей в виде тетраэдра,</w:t>
      </w:r>
      <w:r>
        <w:rPr>
          <w:spacing w:val="40"/>
        </w:rPr>
        <w:t xml:space="preserve"> </w:t>
      </w:r>
      <w:r>
        <w:t>установленный на входе в межлопаточный канал оказывает влияние на формирование</w:t>
      </w:r>
      <w:r>
        <w:rPr>
          <w:spacing w:val="40"/>
        </w:rPr>
        <w:t xml:space="preserve"> </w:t>
      </w:r>
      <w:r>
        <w:t>пленочного охлаждения начальных участков профиля сопловой лопатки. Интенсивность</w:t>
      </w:r>
      <w:r>
        <w:rPr>
          <w:spacing w:val="40"/>
        </w:rPr>
        <w:t xml:space="preserve"> </w:t>
      </w:r>
      <w:r>
        <w:t>этого влияния определяется как его геометрическими размерами, так и расстоянием от</w:t>
      </w:r>
      <w:r>
        <w:rPr>
          <w:spacing w:val="40"/>
        </w:rPr>
        <w:t xml:space="preserve"> </w:t>
      </w:r>
      <w:r>
        <w:t>входной</w:t>
      </w:r>
      <w:r>
        <w:rPr>
          <w:spacing w:val="-3"/>
        </w:rPr>
        <w:t xml:space="preserve"> </w:t>
      </w:r>
      <w:r>
        <w:t>кромки.</w:t>
      </w:r>
    </w:p>
    <w:p w14:paraId="09007713" w14:textId="77777777" w:rsidR="00103674" w:rsidRDefault="00000000">
      <w:pPr>
        <w:pStyle w:val="a3"/>
        <w:spacing w:before="8"/>
        <w:ind w:left="282"/>
        <w:jc w:val="left"/>
      </w:pPr>
      <w:r>
        <w:rPr>
          <w:spacing w:val="-2"/>
        </w:rPr>
        <w:t>Литература:</w:t>
      </w:r>
    </w:p>
    <w:p w14:paraId="71E4D084" w14:textId="77777777" w:rsidR="00103674" w:rsidRDefault="00000000">
      <w:pPr>
        <w:pStyle w:val="a5"/>
        <w:numPr>
          <w:ilvl w:val="0"/>
          <w:numId w:val="186"/>
        </w:numPr>
        <w:tabs>
          <w:tab w:val="left" w:pos="476"/>
        </w:tabs>
        <w:ind w:right="426" w:firstLine="140"/>
        <w:jc w:val="both"/>
        <w:rPr>
          <w:sz w:val="16"/>
        </w:rPr>
      </w:pPr>
      <w:r>
        <w:rPr>
          <w:sz w:val="16"/>
        </w:rPr>
        <w:t>Вятков В.В., Давыдов А.А., Ковалева Н.Н., Тощаков А.М. Особенности пленочного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охлаждения окрестности входных кромок соплового аппарата первой ступени в условиях</w:t>
      </w:r>
      <w:r>
        <w:rPr>
          <w:spacing w:val="40"/>
          <w:sz w:val="16"/>
        </w:rPr>
        <w:t xml:space="preserve"> </w:t>
      </w:r>
      <w:r>
        <w:rPr>
          <w:sz w:val="16"/>
        </w:rPr>
        <w:t>входной</w:t>
      </w:r>
      <w:r>
        <w:rPr>
          <w:spacing w:val="-8"/>
          <w:sz w:val="16"/>
        </w:rPr>
        <w:t xml:space="preserve"> </w:t>
      </w:r>
      <w:r>
        <w:rPr>
          <w:sz w:val="16"/>
        </w:rPr>
        <w:t>неравномерности</w:t>
      </w:r>
      <w:r>
        <w:rPr>
          <w:spacing w:val="-7"/>
          <w:sz w:val="16"/>
        </w:rPr>
        <w:t xml:space="preserve"> </w:t>
      </w:r>
      <w:r>
        <w:rPr>
          <w:sz w:val="16"/>
        </w:rPr>
        <w:t>потока</w:t>
      </w:r>
      <w:r>
        <w:rPr>
          <w:spacing w:val="-8"/>
          <w:sz w:val="16"/>
        </w:rPr>
        <w:t xml:space="preserve"> </w:t>
      </w:r>
      <w:r>
        <w:rPr>
          <w:sz w:val="16"/>
        </w:rPr>
        <w:t>//</w:t>
      </w:r>
      <w:r>
        <w:rPr>
          <w:spacing w:val="-7"/>
          <w:sz w:val="16"/>
        </w:rPr>
        <w:t xml:space="preserve"> </w:t>
      </w:r>
      <w:r>
        <w:rPr>
          <w:sz w:val="16"/>
        </w:rPr>
        <w:t>Изв.</w:t>
      </w:r>
      <w:r>
        <w:rPr>
          <w:spacing w:val="-6"/>
          <w:sz w:val="16"/>
        </w:rPr>
        <w:t xml:space="preserve"> </w:t>
      </w:r>
      <w:r>
        <w:rPr>
          <w:sz w:val="16"/>
        </w:rPr>
        <w:t>вузов.</w:t>
      </w:r>
      <w:r>
        <w:rPr>
          <w:spacing w:val="-6"/>
          <w:sz w:val="16"/>
        </w:rPr>
        <w:t xml:space="preserve"> </w:t>
      </w:r>
      <w:r>
        <w:rPr>
          <w:sz w:val="16"/>
        </w:rPr>
        <w:t>Авиационная</w:t>
      </w:r>
      <w:r>
        <w:rPr>
          <w:spacing w:val="-6"/>
          <w:sz w:val="16"/>
        </w:rPr>
        <w:t xml:space="preserve"> </w:t>
      </w:r>
      <w:r>
        <w:rPr>
          <w:sz w:val="16"/>
        </w:rPr>
        <w:t>техника.</w:t>
      </w:r>
      <w:r>
        <w:rPr>
          <w:spacing w:val="-6"/>
          <w:sz w:val="16"/>
        </w:rPr>
        <w:t xml:space="preserve"> </w:t>
      </w:r>
      <w:r>
        <w:rPr>
          <w:sz w:val="16"/>
        </w:rPr>
        <w:t>2023,</w:t>
      </w:r>
      <w:r>
        <w:rPr>
          <w:spacing w:val="-6"/>
          <w:sz w:val="16"/>
        </w:rPr>
        <w:t xml:space="preserve"> </w:t>
      </w:r>
      <w:r>
        <w:rPr>
          <w:sz w:val="16"/>
        </w:rPr>
        <w:t>№</w:t>
      </w:r>
      <w:r>
        <w:rPr>
          <w:spacing w:val="-5"/>
          <w:sz w:val="16"/>
        </w:rPr>
        <w:t xml:space="preserve"> </w:t>
      </w:r>
      <w:r>
        <w:rPr>
          <w:sz w:val="16"/>
        </w:rPr>
        <w:t>2,</w:t>
      </w:r>
      <w:r>
        <w:rPr>
          <w:spacing w:val="-6"/>
          <w:sz w:val="16"/>
        </w:rPr>
        <w:t xml:space="preserve"> </w:t>
      </w:r>
      <w:r>
        <w:rPr>
          <w:sz w:val="16"/>
        </w:rPr>
        <w:t>С.</w:t>
      </w:r>
      <w:r>
        <w:rPr>
          <w:spacing w:val="-7"/>
          <w:sz w:val="16"/>
        </w:rPr>
        <w:t xml:space="preserve"> </w:t>
      </w:r>
      <w:r>
        <w:rPr>
          <w:sz w:val="16"/>
        </w:rPr>
        <w:t>104 –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110.</w:t>
      </w:r>
    </w:p>
    <w:p w14:paraId="72205621" w14:textId="77777777" w:rsidR="00103674" w:rsidRDefault="00000000">
      <w:pPr>
        <w:pStyle w:val="a5"/>
        <w:numPr>
          <w:ilvl w:val="0"/>
          <w:numId w:val="186"/>
        </w:numPr>
        <w:tabs>
          <w:tab w:val="left" w:pos="451"/>
        </w:tabs>
        <w:spacing w:before="3"/>
        <w:ind w:right="426" w:firstLine="140"/>
        <w:jc w:val="both"/>
        <w:rPr>
          <w:sz w:val="16"/>
        </w:rPr>
      </w:pPr>
      <w:r>
        <w:rPr>
          <w:sz w:val="16"/>
        </w:rPr>
        <w:t>Вятков В.В., Давыдов А.А.,</w:t>
      </w:r>
      <w:r>
        <w:rPr>
          <w:spacing w:val="-1"/>
          <w:sz w:val="16"/>
        </w:rPr>
        <w:t xml:space="preserve"> </w:t>
      </w:r>
      <w:r>
        <w:rPr>
          <w:sz w:val="16"/>
        </w:rPr>
        <w:t>Ковалева Н.Н. Влияние взаимного расположения отверстий</w:t>
      </w:r>
      <w:r>
        <w:rPr>
          <w:spacing w:val="40"/>
          <w:sz w:val="16"/>
        </w:rPr>
        <w:t xml:space="preserve"> </w:t>
      </w:r>
      <w:r>
        <w:rPr>
          <w:sz w:val="16"/>
        </w:rPr>
        <w:t>двухрядной перфорации начального участка корытца сопловых лопаток на эффективность</w:t>
      </w:r>
      <w:r>
        <w:rPr>
          <w:spacing w:val="40"/>
          <w:sz w:val="16"/>
        </w:rPr>
        <w:t xml:space="preserve"> </w:t>
      </w:r>
      <w:r>
        <w:rPr>
          <w:sz w:val="16"/>
        </w:rPr>
        <w:t>пленочного охлаждения в условиях неравномерности входного потока // Изв. вузов.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Авиационная техника. 2024, № 2, С. 136 – 143.</w:t>
      </w:r>
    </w:p>
    <w:p w14:paraId="5D952BB2" w14:textId="77777777" w:rsidR="00103674" w:rsidRDefault="00000000">
      <w:pPr>
        <w:pStyle w:val="a5"/>
        <w:numPr>
          <w:ilvl w:val="0"/>
          <w:numId w:val="186"/>
        </w:numPr>
        <w:tabs>
          <w:tab w:val="left" w:pos="461"/>
        </w:tabs>
        <w:spacing w:before="0"/>
        <w:ind w:right="428" w:firstLine="140"/>
        <w:jc w:val="both"/>
        <w:rPr>
          <w:sz w:val="16"/>
        </w:rPr>
      </w:pPr>
      <w:r>
        <w:rPr>
          <w:sz w:val="16"/>
        </w:rPr>
        <w:t>Вятков В.В., Давыдов А.А., Ковалева Н.Н. Анализ влияния входной неравномерности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35"/>
          <w:sz w:val="16"/>
        </w:rPr>
        <w:t xml:space="preserve"> </w:t>
      </w:r>
      <w:r>
        <w:rPr>
          <w:sz w:val="16"/>
        </w:rPr>
        <w:t>потока</w:t>
      </w:r>
      <w:r>
        <w:rPr>
          <w:spacing w:val="31"/>
          <w:sz w:val="16"/>
        </w:rPr>
        <w:t xml:space="preserve"> </w:t>
      </w:r>
      <w:r>
        <w:rPr>
          <w:sz w:val="16"/>
        </w:rPr>
        <w:t>на</w:t>
      </w:r>
      <w:r>
        <w:rPr>
          <w:spacing w:val="34"/>
          <w:sz w:val="16"/>
        </w:rPr>
        <w:t xml:space="preserve"> </w:t>
      </w:r>
      <w:r>
        <w:rPr>
          <w:sz w:val="16"/>
        </w:rPr>
        <w:t>эффективность</w:t>
      </w:r>
      <w:r>
        <w:rPr>
          <w:spacing w:val="33"/>
          <w:sz w:val="16"/>
        </w:rPr>
        <w:t xml:space="preserve"> </w:t>
      </w:r>
      <w:r>
        <w:rPr>
          <w:sz w:val="16"/>
        </w:rPr>
        <w:t>пленочного</w:t>
      </w:r>
      <w:r>
        <w:rPr>
          <w:spacing w:val="32"/>
          <w:sz w:val="16"/>
        </w:rPr>
        <w:t xml:space="preserve"> </w:t>
      </w:r>
      <w:r>
        <w:rPr>
          <w:sz w:val="16"/>
        </w:rPr>
        <w:t>охлаждения</w:t>
      </w:r>
      <w:r>
        <w:rPr>
          <w:spacing w:val="37"/>
          <w:sz w:val="16"/>
        </w:rPr>
        <w:t xml:space="preserve"> </w:t>
      </w:r>
      <w:r>
        <w:rPr>
          <w:sz w:val="16"/>
        </w:rPr>
        <w:t>сопловой</w:t>
      </w:r>
      <w:r>
        <w:rPr>
          <w:spacing w:val="31"/>
          <w:sz w:val="16"/>
        </w:rPr>
        <w:t xml:space="preserve"> </w:t>
      </w:r>
      <w:r>
        <w:rPr>
          <w:sz w:val="16"/>
        </w:rPr>
        <w:t>лопатки</w:t>
      </w:r>
      <w:r>
        <w:rPr>
          <w:spacing w:val="31"/>
          <w:sz w:val="16"/>
        </w:rPr>
        <w:t xml:space="preserve"> </w:t>
      </w:r>
      <w:r>
        <w:rPr>
          <w:sz w:val="16"/>
        </w:rPr>
        <w:t>ТВД</w:t>
      </w:r>
      <w:r>
        <w:rPr>
          <w:spacing w:val="33"/>
          <w:sz w:val="16"/>
        </w:rPr>
        <w:t xml:space="preserve"> </w:t>
      </w:r>
      <w:r>
        <w:rPr>
          <w:spacing w:val="-5"/>
          <w:sz w:val="16"/>
        </w:rPr>
        <w:t>на</w:t>
      </w:r>
    </w:p>
    <w:p w14:paraId="059C9EC8" w14:textId="77777777" w:rsidR="00103674" w:rsidRDefault="00000000">
      <w:pPr>
        <w:pStyle w:val="a3"/>
        <w:spacing w:before="66"/>
        <w:ind w:right="141"/>
        <w:jc w:val="left"/>
      </w:pPr>
      <w:r>
        <w:t>основе численного моделирования // Вестник РГАТА имени П.А. Соловьева. 2023, №1 (64),</w:t>
      </w:r>
      <w:r>
        <w:rPr>
          <w:spacing w:val="40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t>12-20</w:t>
      </w:r>
    </w:p>
    <w:p w14:paraId="64841248" w14:textId="77777777" w:rsidR="00103674" w:rsidRDefault="00103674">
      <w:pPr>
        <w:pStyle w:val="a3"/>
        <w:spacing w:before="18"/>
        <w:ind w:left="0"/>
        <w:jc w:val="left"/>
      </w:pPr>
    </w:p>
    <w:p w14:paraId="39BE33C4" w14:textId="77777777" w:rsidR="00103674" w:rsidRDefault="00000000">
      <w:pPr>
        <w:pStyle w:val="2"/>
        <w:ind w:left="848" w:right="561"/>
      </w:pPr>
      <w:r>
        <w:lastRenderedPageBreak/>
        <w:t>Анализ</w:t>
      </w:r>
      <w:r>
        <w:rPr>
          <w:spacing w:val="-7"/>
        </w:rPr>
        <w:t xml:space="preserve"> </w:t>
      </w:r>
      <w:r>
        <w:t>погрешностей</w:t>
      </w:r>
      <w:r>
        <w:rPr>
          <w:spacing w:val="-9"/>
        </w:rPr>
        <w:t xml:space="preserve"> </w:t>
      </w:r>
      <w:r>
        <w:t>измерений</w:t>
      </w:r>
      <w:r>
        <w:rPr>
          <w:spacing w:val="-9"/>
        </w:rPr>
        <w:t xml:space="preserve"> </w:t>
      </w:r>
      <w:r>
        <w:t>бесконтактным</w:t>
      </w:r>
      <w:r>
        <w:rPr>
          <w:spacing w:val="-7"/>
        </w:rPr>
        <w:t xml:space="preserve"> </w:t>
      </w:r>
      <w:r>
        <w:t>методом</w:t>
      </w:r>
      <w:r>
        <w:rPr>
          <w:spacing w:val="-7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производстве</w:t>
      </w:r>
      <w:r>
        <w:rPr>
          <w:spacing w:val="40"/>
        </w:rPr>
        <w:t xml:space="preserve"> </w:t>
      </w:r>
      <w:r>
        <w:t>двигателей</w:t>
      </w:r>
      <w:r>
        <w:rPr>
          <w:spacing w:val="-7"/>
        </w:rPr>
        <w:t xml:space="preserve"> </w:t>
      </w:r>
      <w:r>
        <w:t>самолета</w:t>
      </w:r>
    </w:p>
    <w:p w14:paraId="50D4B75A" w14:textId="77777777" w:rsidR="00103674" w:rsidRDefault="00000000">
      <w:pPr>
        <w:pStyle w:val="a3"/>
        <w:spacing w:before="2"/>
        <w:ind w:left="284"/>
        <w:jc w:val="center"/>
      </w:pPr>
      <w:r>
        <w:rPr>
          <w:vertAlign w:val="superscript"/>
        </w:rPr>
        <w:t>1</w:t>
      </w:r>
      <w:r>
        <w:t>Давыдов</w:t>
      </w:r>
      <w:r>
        <w:rPr>
          <w:spacing w:val="-6"/>
        </w:rPr>
        <w:t xml:space="preserve"> </w:t>
      </w:r>
      <w:r>
        <w:t>В.С.,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Бурова</w:t>
      </w:r>
      <w:r>
        <w:rPr>
          <w:spacing w:val="-1"/>
        </w:rPr>
        <w:t xml:space="preserve"> </w:t>
      </w:r>
      <w:r>
        <w:rPr>
          <w:spacing w:val="-4"/>
        </w:rPr>
        <w:t>А.Ю.</w:t>
      </w:r>
    </w:p>
    <w:p w14:paraId="0B8AC6AC" w14:textId="77777777" w:rsidR="00103674" w:rsidRDefault="00000000">
      <w:pPr>
        <w:pStyle w:val="a3"/>
        <w:ind w:left="281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4"/>
        </w:rPr>
        <w:t xml:space="preserve"> </w:t>
      </w:r>
      <w:r>
        <w:t>«ММЗ</w:t>
      </w:r>
      <w:r>
        <w:rPr>
          <w:spacing w:val="-2"/>
        </w:rPr>
        <w:t xml:space="preserve"> </w:t>
      </w:r>
      <w:r>
        <w:t>«АВАНГАРД»,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65F47931" w14:textId="77777777" w:rsidR="00103674" w:rsidRDefault="00000000">
      <w:pPr>
        <w:pStyle w:val="a3"/>
        <w:ind w:right="130" w:firstLine="140"/>
      </w:pPr>
      <w:r>
        <w:t>Наиболее популярные способы технической диагностики авиационных газотурбинных</w:t>
      </w:r>
      <w:r>
        <w:rPr>
          <w:spacing w:val="40"/>
        </w:rPr>
        <w:t xml:space="preserve"> </w:t>
      </w:r>
      <w:r>
        <w:t>двигателей (ГТД) – это контактные методы измерений, которые не вполне пригодны, если</w:t>
      </w:r>
      <w:r>
        <w:rPr>
          <w:spacing w:val="40"/>
        </w:rPr>
        <w:t xml:space="preserve"> </w:t>
      </w:r>
      <w:r>
        <w:t>требуется комплексная информация, получаемая от различных источников сигнала для</w:t>
      </w:r>
      <w:r>
        <w:rPr>
          <w:spacing w:val="40"/>
        </w:rPr>
        <w:t xml:space="preserve"> </w:t>
      </w:r>
      <w:r>
        <w:t>повышения диагностического признака при возникновении трудностей установки датчиков,</w:t>
      </w:r>
      <w:r>
        <w:rPr>
          <w:spacing w:val="40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качество</w:t>
      </w:r>
      <w:r>
        <w:rPr>
          <w:spacing w:val="-10"/>
        </w:rPr>
        <w:t xml:space="preserve"> </w:t>
      </w:r>
      <w:r>
        <w:t>информации</w:t>
      </w:r>
      <w:r>
        <w:rPr>
          <w:spacing w:val="-10"/>
        </w:rPr>
        <w:t xml:space="preserve"> </w:t>
      </w:r>
      <w:r>
        <w:t>зависит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ориентации,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параметров</w:t>
      </w:r>
      <w:r>
        <w:rPr>
          <w:spacing w:val="40"/>
        </w:rPr>
        <w:t xml:space="preserve"> </w:t>
      </w:r>
      <w:r>
        <w:t>вращающихся деталей ГТД и его</w:t>
      </w:r>
      <w:r>
        <w:rPr>
          <w:spacing w:val="-2"/>
        </w:rPr>
        <w:t xml:space="preserve"> </w:t>
      </w:r>
      <w:r>
        <w:t>модальный анализ [1]. Поэтому, разрабатываются</w:t>
      </w:r>
      <w:r>
        <w:rPr>
          <w:spacing w:val="40"/>
        </w:rPr>
        <w:t xml:space="preserve"> </w:t>
      </w:r>
      <w:r>
        <w:t>аппаратно-программные методы и устройства бесконтактной диагностики ГТД, которые</w:t>
      </w:r>
      <w:r>
        <w:rPr>
          <w:spacing w:val="40"/>
        </w:rPr>
        <w:t xml:space="preserve"> </w:t>
      </w:r>
      <w:r>
        <w:t>применяются при измерении диагностических признаков в сложно доступных местах и</w:t>
      </w:r>
      <w:r>
        <w:rPr>
          <w:spacing w:val="40"/>
        </w:rPr>
        <w:t xml:space="preserve"> </w:t>
      </w:r>
      <w:r>
        <w:t>измерении параметров вращающихся деталей таких двигателей, а также при</w:t>
      </w:r>
      <w:r>
        <w:rPr>
          <w:spacing w:val="40"/>
        </w:rPr>
        <w:t xml:space="preserve"> </w:t>
      </w:r>
      <w:r>
        <w:t>экспериментальном модальном анализе для контроля качества изготовления и сборки их</w:t>
      </w:r>
      <w:r>
        <w:rPr>
          <w:spacing w:val="40"/>
        </w:rPr>
        <w:t xml:space="preserve"> </w:t>
      </w:r>
      <w:r>
        <w:t>роторов. Полученная информация подвергается цифровой обработке и анализу c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временных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спектральных</w:t>
      </w:r>
      <w:r>
        <w:rPr>
          <w:spacing w:val="-9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диагностики</w:t>
      </w:r>
      <w:r>
        <w:rPr>
          <w:spacing w:val="-10"/>
        </w:rPr>
        <w:t xml:space="preserve"> </w:t>
      </w:r>
      <w:r>
        <w:t>ГТД,</w:t>
      </w:r>
      <w:r>
        <w:rPr>
          <w:spacing w:val="-9"/>
        </w:rPr>
        <w:t xml:space="preserve"> </w:t>
      </w:r>
      <w:r>
        <w:t>поскольку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временной обработки можно обнаруживать ударные импульсы, неразличимые при</w:t>
      </w:r>
      <w:r>
        <w:rPr>
          <w:spacing w:val="40"/>
        </w:rPr>
        <w:t xml:space="preserve"> </w:t>
      </w:r>
      <w:r>
        <w:t>спектральном</w:t>
      </w:r>
      <w:r>
        <w:rPr>
          <w:spacing w:val="-1"/>
        </w:rPr>
        <w:t xml:space="preserve"> </w:t>
      </w:r>
      <w:r>
        <w:t>анализе</w:t>
      </w:r>
      <w:r>
        <w:rPr>
          <w:spacing w:val="-1"/>
        </w:rPr>
        <w:t xml:space="preserve"> </w:t>
      </w:r>
      <w:r>
        <w:t>из-за</w:t>
      </w:r>
      <w:r>
        <w:rPr>
          <w:spacing w:val="-1"/>
        </w:rPr>
        <w:t xml:space="preserve"> </w:t>
      </w:r>
      <w:r>
        <w:t>присутствия помех и шумов или устанавливать корреляционную</w:t>
      </w:r>
      <w:r>
        <w:rPr>
          <w:spacing w:val="40"/>
        </w:rPr>
        <w:t xml:space="preserve"> </w:t>
      </w:r>
      <w:r>
        <w:t>связь между различными фрагментами обрабатываемых сигналов. А при спектральном</w:t>
      </w:r>
      <w:r>
        <w:rPr>
          <w:spacing w:val="40"/>
        </w:rPr>
        <w:t xml:space="preserve"> </w:t>
      </w:r>
      <w:r>
        <w:t>анализе можно обнаруживать такие дефекты, как ослабление механических соединений в</w:t>
      </w:r>
      <w:r>
        <w:rPr>
          <w:spacing w:val="40"/>
        </w:rPr>
        <w:t xml:space="preserve"> </w:t>
      </w:r>
      <w:r>
        <w:t>двигателе</w:t>
      </w:r>
      <w:r>
        <w:rPr>
          <w:spacing w:val="-4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износ</w:t>
      </w:r>
      <w:r>
        <w:rPr>
          <w:spacing w:val="-5"/>
        </w:rPr>
        <w:t xml:space="preserve"> </w:t>
      </w:r>
      <w:r>
        <w:t>подшипников</w:t>
      </w:r>
      <w:r>
        <w:rPr>
          <w:spacing w:val="-9"/>
        </w:rPr>
        <w:t xml:space="preserve"> </w:t>
      </w:r>
      <w:r>
        <w:t>качения.</w:t>
      </w:r>
      <w:r>
        <w:rPr>
          <w:spacing w:val="-8"/>
        </w:rPr>
        <w:t xml:space="preserve"> </w:t>
      </w:r>
      <w:r>
        <w:t>Такие</w:t>
      </w:r>
      <w:r>
        <w:rPr>
          <w:spacing w:val="-10"/>
        </w:rPr>
        <w:t xml:space="preserve"> </w:t>
      </w:r>
      <w:r>
        <w:t>дефекты</w:t>
      </w:r>
      <w:r>
        <w:rPr>
          <w:spacing w:val="-6"/>
        </w:rPr>
        <w:t xml:space="preserve"> </w:t>
      </w:r>
      <w:r>
        <w:t>характеризуются</w:t>
      </w:r>
      <w:r>
        <w:rPr>
          <w:spacing w:val="-7"/>
        </w:rPr>
        <w:t xml:space="preserve"> </w:t>
      </w:r>
      <w:r>
        <w:t>возникновением</w:t>
      </w:r>
      <w:r>
        <w:rPr>
          <w:spacing w:val="40"/>
        </w:rPr>
        <w:t xml:space="preserve"> </w:t>
      </w:r>
      <w:r>
        <w:t>периодической составляющей сигналов, т.к. ГТД – циклическая система [2].</w:t>
      </w:r>
    </w:p>
    <w:p w14:paraId="6EDA3C4B" w14:textId="77777777" w:rsidR="00103674" w:rsidRDefault="00000000">
      <w:pPr>
        <w:pStyle w:val="a3"/>
        <w:spacing w:before="15"/>
        <w:ind w:right="136" w:firstLine="140"/>
      </w:pPr>
      <w:r>
        <w:t>Для анализа погрешностей бесконтактных измерений используются лазерные</w:t>
      </w:r>
      <w:r>
        <w:rPr>
          <w:spacing w:val="40"/>
        </w:rPr>
        <w:t xml:space="preserve"> </w:t>
      </w:r>
      <w:r>
        <w:t>вибропреобразователи, позволяющие измерять параметры вибрации работающего ГТД,</w:t>
      </w:r>
      <w:r>
        <w:rPr>
          <w:spacing w:val="40"/>
        </w:rPr>
        <w:t xml:space="preserve"> </w:t>
      </w:r>
      <w:r>
        <w:t>бесконтактные датчики температуры и бесконтактные электростатические антенны,</w:t>
      </w:r>
      <w:r>
        <w:rPr>
          <w:spacing w:val="40"/>
        </w:rPr>
        <w:t xml:space="preserve"> </w:t>
      </w:r>
      <w:r>
        <w:t>устанавливаются рядом со струёй ГТД за срезом сопла и регистрируют электрические</w:t>
      </w:r>
      <w:r>
        <w:rPr>
          <w:spacing w:val="40"/>
        </w:rPr>
        <w:t xml:space="preserve"> </w:t>
      </w:r>
      <w:r>
        <w:t>сигналы двигательной струи. При бесконтактном способе измерения колебаний</w:t>
      </w:r>
      <w:r>
        <w:rPr>
          <w:spacing w:val="40"/>
        </w:rPr>
        <w:t xml:space="preserve"> </w:t>
      </w:r>
      <w:r>
        <w:t>вращающихся деталей ГТД</w:t>
      </w:r>
      <w:r>
        <w:rPr>
          <w:spacing w:val="-5"/>
        </w:rPr>
        <w:t xml:space="preserve"> </w:t>
      </w:r>
      <w:r>
        <w:t>технический микрофон</w:t>
      </w:r>
      <w:r>
        <w:rPr>
          <w:spacing w:val="-1"/>
        </w:rPr>
        <w:t xml:space="preserve"> </w:t>
      </w:r>
      <w:r>
        <w:t>через воздушную</w:t>
      </w:r>
      <w:r>
        <w:rPr>
          <w:spacing w:val="-5"/>
        </w:rPr>
        <w:t xml:space="preserve"> </w:t>
      </w:r>
      <w:r>
        <w:t>среду</w:t>
      </w:r>
      <w:r>
        <w:rPr>
          <w:spacing w:val="-1"/>
        </w:rPr>
        <w:t xml:space="preserve"> </w:t>
      </w:r>
      <w:r>
        <w:t>получает</w:t>
      </w:r>
      <w:r>
        <w:rPr>
          <w:spacing w:val="-1"/>
        </w:rPr>
        <w:t xml:space="preserve"> </w:t>
      </w:r>
      <w:r>
        <w:t>данные</w:t>
      </w:r>
      <w:r>
        <w:rPr>
          <w:spacing w:val="40"/>
        </w:rPr>
        <w:t xml:space="preserve"> </w:t>
      </w:r>
      <w:r>
        <w:t>о колебаниях детали интегрально, в зависимости от выбранной диаграммы направленности.</w:t>
      </w:r>
      <w:r>
        <w:rPr>
          <w:spacing w:val="40"/>
        </w:rPr>
        <w:t xml:space="preserve"> </w:t>
      </w:r>
      <w:r>
        <w:t>Также воздушная среда усредняет возмущения от колеблющейся поверхности и может</w:t>
      </w:r>
      <w:r>
        <w:rPr>
          <w:spacing w:val="40"/>
        </w:rPr>
        <w:t xml:space="preserve"> </w:t>
      </w:r>
      <w:r>
        <w:t>являться помехой, особенно при нахождении микрофона в потоке воздуха или при</w:t>
      </w:r>
      <w:r>
        <w:rPr>
          <w:spacing w:val="40"/>
        </w:rPr>
        <w:t xml:space="preserve"> </w:t>
      </w:r>
      <w:r>
        <w:t>переотражении звуковых волн от стен помещения.</w:t>
      </w:r>
    </w:p>
    <w:p w14:paraId="4547EDE0" w14:textId="77777777" w:rsidR="00103674" w:rsidRDefault="00000000">
      <w:pPr>
        <w:pStyle w:val="a3"/>
        <w:spacing w:before="6"/>
        <w:ind w:right="136" w:firstLine="140"/>
      </w:pPr>
      <w:r>
        <w:t>При анализе погрешностей бесконтактных измерений учитываются допуски на измерения</w:t>
      </w:r>
      <w:r>
        <w:rPr>
          <w:spacing w:val="4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контроля</w:t>
      </w:r>
      <w:r>
        <w:rPr>
          <w:spacing w:val="-8"/>
        </w:rPr>
        <w:t xml:space="preserve"> </w:t>
      </w:r>
      <w:r>
        <w:t>геометрии</w:t>
      </w:r>
      <w:r>
        <w:rPr>
          <w:spacing w:val="-10"/>
        </w:rPr>
        <w:t xml:space="preserve"> </w:t>
      </w:r>
      <w:r>
        <w:t>крупногабаритных</w:t>
      </w:r>
      <w:r>
        <w:rPr>
          <w:spacing w:val="-9"/>
        </w:rPr>
        <w:t xml:space="preserve"> </w:t>
      </w:r>
      <w:r>
        <w:t>сложно</w:t>
      </w:r>
      <w:r>
        <w:rPr>
          <w:spacing w:val="-9"/>
        </w:rPr>
        <w:t xml:space="preserve"> </w:t>
      </w:r>
      <w:r>
        <w:t>профильных</w:t>
      </w:r>
      <w:r>
        <w:rPr>
          <w:spacing w:val="-9"/>
        </w:rPr>
        <w:t xml:space="preserve"> </w:t>
      </w:r>
      <w:r>
        <w:t>деталей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узлов</w:t>
      </w:r>
      <w:r>
        <w:rPr>
          <w:spacing w:val="-10"/>
        </w:rPr>
        <w:t xml:space="preserve"> </w:t>
      </w:r>
      <w:r>
        <w:t>ГТД,</w:t>
      </w:r>
      <w:r>
        <w:rPr>
          <w:spacing w:val="-9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полнота информации о поверхности для косвенных измерений параметров узлов, когда</w:t>
      </w:r>
      <w:r>
        <w:rPr>
          <w:spacing w:val="40"/>
        </w:rPr>
        <w:t xml:space="preserve"> </w:t>
      </w:r>
      <w:r>
        <w:t>необходимо иметь информацию о координатах всех точек поверхности детали.</w:t>
      </w:r>
    </w:p>
    <w:p w14:paraId="737D821D" w14:textId="77777777" w:rsidR="00103674" w:rsidRDefault="00000000">
      <w:pPr>
        <w:pStyle w:val="a3"/>
        <w:spacing w:before="4"/>
        <w:ind w:right="138" w:firstLine="140"/>
      </w:pPr>
      <w:r>
        <w:t>Анализ погрешностей измерений бесконтактным методом при производстве авиационных</w:t>
      </w:r>
      <w:r>
        <w:rPr>
          <w:spacing w:val="40"/>
        </w:rPr>
        <w:t xml:space="preserve"> </w:t>
      </w:r>
      <w:r>
        <w:t>ГТД</w:t>
      </w:r>
      <w:r>
        <w:rPr>
          <w:spacing w:val="-5"/>
        </w:rPr>
        <w:t xml:space="preserve"> </w:t>
      </w:r>
      <w:r>
        <w:t>включает</w:t>
      </w:r>
      <w:r>
        <w:rPr>
          <w:spacing w:val="-1"/>
        </w:rPr>
        <w:t xml:space="preserve"> </w:t>
      </w:r>
      <w:r>
        <w:t>рассмотрение</w:t>
      </w:r>
      <w:r>
        <w:rPr>
          <w:spacing w:val="-2"/>
        </w:rPr>
        <w:t xml:space="preserve"> </w:t>
      </w:r>
      <w:r>
        <w:t>методов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оборудования для оценки</w:t>
      </w:r>
      <w:r>
        <w:rPr>
          <w:spacing w:val="-1"/>
        </w:rPr>
        <w:t xml:space="preserve"> </w:t>
      </w:r>
      <w:r>
        <w:t>точности</w:t>
      </w:r>
      <w:r>
        <w:rPr>
          <w:spacing w:val="-1"/>
        </w:rPr>
        <w:t xml:space="preserve"> </w:t>
      </w:r>
      <w:r>
        <w:t>таких</w:t>
      </w:r>
      <w:r>
        <w:rPr>
          <w:spacing w:val="-1"/>
        </w:rPr>
        <w:t xml:space="preserve"> </w:t>
      </w:r>
      <w:r>
        <w:t>измерений.</w:t>
      </w:r>
      <w:r>
        <w:rPr>
          <w:spacing w:val="40"/>
        </w:rPr>
        <w:t xml:space="preserve"> </w:t>
      </w:r>
      <w:r>
        <w:t>Бесконтактные методы позволяют проводить измерения без искажения исследуемого</w:t>
      </w:r>
      <w:r>
        <w:rPr>
          <w:spacing w:val="40"/>
        </w:rPr>
        <w:t xml:space="preserve"> </w:t>
      </w:r>
      <w:r>
        <w:t>пространства. Однако применение этих методов ограничено возможностями прямого</w:t>
      </w:r>
      <w:r>
        <w:rPr>
          <w:spacing w:val="40"/>
        </w:rPr>
        <w:t xml:space="preserve"> </w:t>
      </w:r>
      <w:r>
        <w:t>прохождения светового луча или измеряемой поверхности. Поэтому, нужны разработки</w:t>
      </w:r>
      <w:r>
        <w:rPr>
          <w:spacing w:val="40"/>
        </w:rPr>
        <w:t xml:space="preserve"> </w:t>
      </w:r>
      <w:r>
        <w:t>бесконтактных методов измерения вращающихся деталей ГТД с пользованием новых</w:t>
      </w:r>
      <w:r>
        <w:rPr>
          <w:spacing w:val="40"/>
        </w:rPr>
        <w:t xml:space="preserve"> </w:t>
      </w:r>
      <w:r>
        <w:t>физических</w:t>
      </w:r>
      <w:r>
        <w:rPr>
          <w:spacing w:val="-1"/>
        </w:rPr>
        <w:t xml:space="preserve"> </w:t>
      </w:r>
      <w:r>
        <w:t>принципов.</w:t>
      </w:r>
    </w:p>
    <w:p w14:paraId="30F58746" w14:textId="77777777" w:rsidR="00103674" w:rsidRDefault="00000000">
      <w:pPr>
        <w:pStyle w:val="a3"/>
        <w:spacing w:before="8"/>
        <w:ind w:left="568"/>
        <w:jc w:val="left"/>
      </w:pPr>
      <w:r>
        <w:rPr>
          <w:spacing w:val="-2"/>
        </w:rPr>
        <w:t>Литература:</w:t>
      </w:r>
    </w:p>
    <w:p w14:paraId="56536245" w14:textId="77777777" w:rsidR="00103674" w:rsidRDefault="00000000">
      <w:pPr>
        <w:pStyle w:val="a5"/>
        <w:numPr>
          <w:ilvl w:val="0"/>
          <w:numId w:val="185"/>
        </w:numPr>
        <w:tabs>
          <w:tab w:val="left" w:pos="792"/>
        </w:tabs>
        <w:ind w:right="136" w:firstLine="140"/>
        <w:jc w:val="both"/>
        <w:rPr>
          <w:sz w:val="16"/>
        </w:rPr>
      </w:pPr>
      <w:r>
        <w:rPr>
          <w:sz w:val="16"/>
        </w:rPr>
        <w:t>Балакин Д.А., Зубко А.И., Комаров А.А. Бесконтактный аппаратно-программный</w:t>
      </w:r>
      <w:r>
        <w:rPr>
          <w:spacing w:val="40"/>
          <w:sz w:val="16"/>
        </w:rPr>
        <w:t xml:space="preserve"> </w:t>
      </w:r>
      <w:r>
        <w:rPr>
          <w:sz w:val="16"/>
        </w:rPr>
        <w:t>комплекс</w:t>
      </w:r>
      <w:r>
        <w:rPr>
          <w:spacing w:val="-10"/>
          <w:sz w:val="16"/>
        </w:rPr>
        <w:t xml:space="preserve"> </w:t>
      </w:r>
      <w:r>
        <w:rPr>
          <w:sz w:val="16"/>
        </w:rPr>
        <w:t>диагностики</w:t>
      </w:r>
      <w:r>
        <w:rPr>
          <w:spacing w:val="-10"/>
          <w:sz w:val="16"/>
        </w:rPr>
        <w:t xml:space="preserve"> </w:t>
      </w:r>
      <w:r>
        <w:rPr>
          <w:sz w:val="16"/>
        </w:rPr>
        <w:t>газотурбинного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двигателя</w:t>
      </w:r>
      <w:r>
        <w:rPr>
          <w:spacing w:val="-10"/>
          <w:sz w:val="16"/>
        </w:rPr>
        <w:t xml:space="preserve"> </w:t>
      </w:r>
      <w:r>
        <w:rPr>
          <w:sz w:val="16"/>
        </w:rPr>
        <w:t>//Сборник</w:t>
      </w:r>
      <w:r>
        <w:rPr>
          <w:spacing w:val="-10"/>
          <w:sz w:val="16"/>
        </w:rPr>
        <w:t xml:space="preserve"> </w:t>
      </w:r>
      <w:r>
        <w:rPr>
          <w:sz w:val="16"/>
        </w:rPr>
        <w:t>научных</w:t>
      </w:r>
      <w:r>
        <w:rPr>
          <w:spacing w:val="-10"/>
          <w:sz w:val="16"/>
        </w:rPr>
        <w:t xml:space="preserve"> </w:t>
      </w:r>
      <w:r>
        <w:rPr>
          <w:sz w:val="16"/>
        </w:rPr>
        <w:t>трудов</w:t>
      </w:r>
      <w:r>
        <w:rPr>
          <w:spacing w:val="-10"/>
          <w:sz w:val="16"/>
        </w:rPr>
        <w:t xml:space="preserve"> </w:t>
      </w:r>
      <w:r>
        <w:rPr>
          <w:sz w:val="16"/>
        </w:rPr>
        <w:t>XI</w:t>
      </w:r>
      <w:r>
        <w:rPr>
          <w:spacing w:val="-10"/>
          <w:sz w:val="16"/>
        </w:rPr>
        <w:t xml:space="preserve"> </w:t>
      </w:r>
      <w:r>
        <w:rPr>
          <w:sz w:val="16"/>
        </w:rPr>
        <w:t>Национальной</w:t>
      </w:r>
      <w:r>
        <w:rPr>
          <w:spacing w:val="40"/>
          <w:sz w:val="16"/>
        </w:rPr>
        <w:t xml:space="preserve"> </w:t>
      </w:r>
      <w:r>
        <w:rPr>
          <w:sz w:val="16"/>
        </w:rPr>
        <w:t>научно-технической конференции. – М.: Камертон, 2022.– С. 5-9.</w:t>
      </w:r>
    </w:p>
    <w:p w14:paraId="57EDC2BD" w14:textId="77777777" w:rsidR="00103674" w:rsidRDefault="00000000">
      <w:pPr>
        <w:pStyle w:val="a5"/>
        <w:numPr>
          <w:ilvl w:val="0"/>
          <w:numId w:val="185"/>
        </w:numPr>
        <w:tabs>
          <w:tab w:val="left" w:pos="771"/>
        </w:tabs>
        <w:spacing w:before="5" w:line="237" w:lineRule="auto"/>
        <w:ind w:right="132" w:firstLine="140"/>
        <w:jc w:val="both"/>
        <w:rPr>
          <w:sz w:val="16"/>
        </w:rPr>
      </w:pPr>
      <w:r>
        <w:rPr>
          <w:sz w:val="16"/>
        </w:rPr>
        <w:t>Баженов А.В. Цифровые методы реализации пространственно-временной обработки</w:t>
      </w:r>
      <w:r>
        <w:rPr>
          <w:spacing w:val="40"/>
          <w:sz w:val="16"/>
        </w:rPr>
        <w:t xml:space="preserve"> </w:t>
      </w:r>
      <w:r>
        <w:rPr>
          <w:sz w:val="16"/>
        </w:rPr>
        <w:t>сигналов в авиационных радиоэлектронных комплексах. - Ставрополь: Ставропольское</w:t>
      </w:r>
      <w:r>
        <w:rPr>
          <w:spacing w:val="40"/>
          <w:sz w:val="16"/>
        </w:rPr>
        <w:t xml:space="preserve"> </w:t>
      </w:r>
      <w:r>
        <w:rPr>
          <w:sz w:val="16"/>
        </w:rPr>
        <w:t>высшее военное авиационное инженерное училище, 2006.– 219 с.</w:t>
      </w:r>
    </w:p>
    <w:p w14:paraId="46E55A79" w14:textId="77777777" w:rsidR="006945E6" w:rsidRDefault="006945E6" w:rsidP="006945E6">
      <w:pPr>
        <w:pStyle w:val="2"/>
        <w:spacing w:before="66"/>
        <w:ind w:right="293"/>
        <w:jc w:val="left"/>
      </w:pPr>
    </w:p>
    <w:p w14:paraId="65730EF2" w14:textId="5C79C772" w:rsidR="00103674" w:rsidRDefault="00000000">
      <w:pPr>
        <w:pStyle w:val="2"/>
        <w:spacing w:before="66"/>
        <w:ind w:right="293"/>
      </w:pPr>
      <w:r>
        <w:t>Разработка</w:t>
      </w:r>
      <w:r>
        <w:rPr>
          <w:spacing w:val="-7"/>
        </w:rPr>
        <w:t xml:space="preserve"> </w:t>
      </w:r>
      <w:r>
        <w:t>нейтрализатора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базе</w:t>
      </w:r>
      <w:r>
        <w:rPr>
          <w:spacing w:val="-7"/>
        </w:rPr>
        <w:t xml:space="preserve"> </w:t>
      </w:r>
      <w:r>
        <w:t>высокочастотного</w:t>
      </w:r>
      <w:r>
        <w:rPr>
          <w:spacing w:val="-4"/>
        </w:rPr>
        <w:t xml:space="preserve"> </w:t>
      </w:r>
      <w:r>
        <w:t>разряда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ионных</w:t>
      </w:r>
      <w:r>
        <w:rPr>
          <w:spacing w:val="-4"/>
        </w:rPr>
        <w:t xml:space="preserve"> </w:t>
      </w:r>
      <w:r>
        <w:rPr>
          <w:spacing w:val="-2"/>
        </w:rPr>
        <w:t>двигателей</w:t>
      </w:r>
    </w:p>
    <w:p w14:paraId="0A114C09" w14:textId="77777777" w:rsidR="00103674" w:rsidRDefault="00000000">
      <w:pPr>
        <w:pStyle w:val="a3"/>
        <w:ind w:left="1662" w:right="1951"/>
        <w:jc w:val="center"/>
      </w:pPr>
      <w:r>
        <w:t>Демченко</w:t>
      </w:r>
      <w:r>
        <w:rPr>
          <w:spacing w:val="-9"/>
        </w:rPr>
        <w:t xml:space="preserve"> </w:t>
      </w:r>
      <w:r>
        <w:t>Д.С.,</w:t>
      </w:r>
      <w:r>
        <w:rPr>
          <w:spacing w:val="-9"/>
        </w:rPr>
        <w:t xml:space="preserve"> </w:t>
      </w:r>
      <w:r>
        <w:t>Мельников</w:t>
      </w:r>
      <w:r>
        <w:rPr>
          <w:spacing w:val="-10"/>
        </w:rPr>
        <w:t xml:space="preserve"> </w:t>
      </w:r>
      <w:r>
        <w:t>А.В.,</w:t>
      </w:r>
      <w:r>
        <w:rPr>
          <w:spacing w:val="-9"/>
        </w:rPr>
        <w:t xml:space="preserve"> </w:t>
      </w:r>
      <w:r>
        <w:t>Хартов</w:t>
      </w:r>
      <w:r>
        <w:rPr>
          <w:spacing w:val="-6"/>
        </w:rPr>
        <w:t xml:space="preserve"> </w:t>
      </w:r>
      <w:r>
        <w:t>С.А.</w:t>
      </w:r>
      <w:r>
        <w:rPr>
          <w:spacing w:val="40"/>
        </w:rPr>
        <w:t xml:space="preserve"> </w:t>
      </w:r>
      <w:r>
        <w:t>МАИ, г. Москва, Россия</w:t>
      </w:r>
    </w:p>
    <w:p w14:paraId="549E9AE2" w14:textId="77777777" w:rsidR="00103674" w:rsidRDefault="00000000">
      <w:pPr>
        <w:pStyle w:val="a3"/>
        <w:spacing w:before="2"/>
        <w:ind w:left="142" w:right="419" w:firstLine="140"/>
      </w:pPr>
      <w:r>
        <w:lastRenderedPageBreak/>
        <w:t>Высокочастотный нейтрализатор (ВЧН) – устройство необходимое для компенсации</w:t>
      </w:r>
      <w:r>
        <w:rPr>
          <w:spacing w:val="40"/>
        </w:rPr>
        <w:t xml:space="preserve"> </w:t>
      </w:r>
      <w:r>
        <w:t>положительного заряда ускоренного пучка ионов высокочастотных ионных двигателей</w:t>
      </w:r>
      <w:r>
        <w:rPr>
          <w:spacing w:val="40"/>
        </w:rPr>
        <w:t xml:space="preserve"> </w:t>
      </w:r>
      <w:r>
        <w:t>(ВЧИД). Разрядная камера (РК) выполнена из керамики, как и сопловая пластина, которая</w:t>
      </w:r>
      <w:r>
        <w:rPr>
          <w:spacing w:val="40"/>
        </w:rPr>
        <w:t xml:space="preserve"> </w:t>
      </w:r>
      <w:r>
        <w:t>закрывает камеру, поддерживая в ней необходимое давление рабочего тела. Для эмиссии</w:t>
      </w:r>
      <w:r>
        <w:rPr>
          <w:spacing w:val="40"/>
        </w:rPr>
        <w:t xml:space="preserve"> </w:t>
      </w:r>
      <w:r>
        <w:t>электронов в этой пластине предусмотрена выходная апертура. При подаче переменного</w:t>
      </w:r>
      <w:r>
        <w:rPr>
          <w:spacing w:val="40"/>
        </w:rPr>
        <w:t xml:space="preserve"> </w:t>
      </w:r>
      <w:r>
        <w:t>высокочастотного тока в медный индуктор в полости РК, вокруг которой он намотан,</w:t>
      </w:r>
      <w:r>
        <w:rPr>
          <w:spacing w:val="40"/>
        </w:rPr>
        <w:t xml:space="preserve"> </w:t>
      </w:r>
      <w:r>
        <w:t>индуцируется переменное магнитное поле высокой частоты. Магнитное поле генерирует</w:t>
      </w:r>
      <w:r>
        <w:rPr>
          <w:spacing w:val="40"/>
        </w:rPr>
        <w:t xml:space="preserve"> </w:t>
      </w:r>
      <w:r>
        <w:t>вихревое электрическое поле, ускоряющее электроны. Для запуска работы нейтрализатора</w:t>
      </w:r>
      <w:r>
        <w:rPr>
          <w:spacing w:val="40"/>
        </w:rPr>
        <w:t xml:space="preserve"> </w:t>
      </w:r>
      <w:r>
        <w:t>необходима</w:t>
      </w:r>
      <w:r>
        <w:rPr>
          <w:spacing w:val="-5"/>
        </w:rPr>
        <w:t xml:space="preserve"> </w:t>
      </w:r>
      <w:r>
        <w:t>генерация</w:t>
      </w:r>
      <w:r>
        <w:rPr>
          <w:spacing w:val="-7"/>
        </w:rPr>
        <w:t xml:space="preserve"> </w:t>
      </w:r>
      <w:r>
        <w:t>первичных</w:t>
      </w:r>
      <w:r>
        <w:rPr>
          <w:spacing w:val="-8"/>
        </w:rPr>
        <w:t xml:space="preserve"> </w:t>
      </w:r>
      <w:r>
        <w:t>электронов.</w:t>
      </w:r>
      <w:r>
        <w:rPr>
          <w:spacing w:val="-8"/>
        </w:rPr>
        <w:t xml:space="preserve"> </w:t>
      </w:r>
      <w:r>
        <w:t>Соударение</w:t>
      </w:r>
      <w:r>
        <w:rPr>
          <w:spacing w:val="-10"/>
        </w:rPr>
        <w:t xml:space="preserve"> </w:t>
      </w:r>
      <w:r>
        <w:t>ускоренных</w:t>
      </w:r>
      <w:r>
        <w:rPr>
          <w:spacing w:val="-8"/>
        </w:rPr>
        <w:t xml:space="preserve"> </w:t>
      </w:r>
      <w:r>
        <w:t>электронов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атомами</w:t>
      </w:r>
      <w:r>
        <w:rPr>
          <w:spacing w:val="40"/>
        </w:rPr>
        <w:t xml:space="preserve"> </w:t>
      </w:r>
      <w:r>
        <w:t>рабочего тела приводит к ионизации атомов, созданию и поддерживанию плазменного</w:t>
      </w:r>
      <w:r>
        <w:rPr>
          <w:spacing w:val="4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t>РК.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камере</w:t>
      </w:r>
      <w:r>
        <w:rPr>
          <w:spacing w:val="-10"/>
        </w:rPr>
        <w:t xml:space="preserve"> </w:t>
      </w:r>
      <w:r>
        <w:t>вдоль</w:t>
      </w:r>
      <w:r>
        <w:rPr>
          <w:spacing w:val="-6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стенок</w:t>
      </w:r>
      <w:r>
        <w:rPr>
          <w:spacing w:val="-6"/>
        </w:rPr>
        <w:t xml:space="preserve"> </w:t>
      </w:r>
      <w:r>
        <w:t>расположен</w:t>
      </w:r>
      <w:r>
        <w:rPr>
          <w:spacing w:val="-9"/>
        </w:rPr>
        <w:t xml:space="preserve"> </w:t>
      </w:r>
      <w:r>
        <w:t>коллектор</w:t>
      </w:r>
      <w:r>
        <w:rPr>
          <w:spacing w:val="-8"/>
        </w:rPr>
        <w:t xml:space="preserve"> </w:t>
      </w:r>
      <w:r>
        <w:t>ионов,</w:t>
      </w:r>
      <w:r>
        <w:rPr>
          <w:spacing w:val="-8"/>
        </w:rPr>
        <w:t xml:space="preserve"> </w:t>
      </w:r>
      <w:r>
        <w:t>необходимый</w:t>
      </w:r>
      <w:r>
        <w:rPr>
          <w:spacing w:val="40"/>
        </w:rPr>
        <w:t xml:space="preserve"> </w:t>
      </w:r>
      <w:r>
        <w:t>для поддержания квазинейтральности плазмы в устройстве. Коллектор имеет форму</w:t>
      </w:r>
      <w:r>
        <w:rPr>
          <w:spacing w:val="40"/>
        </w:rPr>
        <w:t xml:space="preserve"> </w:t>
      </w:r>
      <w:r>
        <w:t>тонкостенной обечайки с разрезом, параллельным оси нейтрализатора, что позволяет</w:t>
      </w:r>
      <w:r>
        <w:rPr>
          <w:spacing w:val="40"/>
        </w:rPr>
        <w:t xml:space="preserve"> </w:t>
      </w:r>
      <w:r>
        <w:t>избежать протекания в нем вихревых токов. В качестве материала для коллекторов могут</w:t>
      </w:r>
      <w:r>
        <w:rPr>
          <w:spacing w:val="40"/>
        </w:rPr>
        <w:t xml:space="preserve"> </w:t>
      </w:r>
      <w:r>
        <w:t>использоваться</w:t>
      </w:r>
      <w:r>
        <w:rPr>
          <w:spacing w:val="-4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металлы,</w:t>
      </w:r>
      <w:r>
        <w:rPr>
          <w:spacing w:val="-5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углеродосодержащие</w:t>
      </w:r>
      <w:r>
        <w:rPr>
          <w:spacing w:val="-6"/>
        </w:rPr>
        <w:t xml:space="preserve"> </w:t>
      </w:r>
      <w:r>
        <w:t>материалы.</w:t>
      </w:r>
      <w:r>
        <w:rPr>
          <w:spacing w:val="-5"/>
        </w:rPr>
        <w:t xml:space="preserve"> </w:t>
      </w:r>
      <w:r>
        <w:t>Выбор</w:t>
      </w:r>
      <w:r>
        <w:rPr>
          <w:spacing w:val="-5"/>
        </w:rPr>
        <w:t xml:space="preserve"> </w:t>
      </w:r>
      <w:r>
        <w:t>материала</w:t>
      </w:r>
      <w:r>
        <w:rPr>
          <w:spacing w:val="-6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 потери вкладываемой в разряд мощности, расходуемой на вихревые токи. Ресурс</w:t>
      </w:r>
      <w:r>
        <w:rPr>
          <w:spacing w:val="40"/>
        </w:rPr>
        <w:t xml:space="preserve"> </w:t>
      </w:r>
      <w:r>
        <w:t>нейтрализаторов определяется ионным распылением поверхностей, контактирующих с</w:t>
      </w:r>
      <w:r>
        <w:rPr>
          <w:spacing w:val="40"/>
        </w:rPr>
        <w:t xml:space="preserve"> </w:t>
      </w:r>
      <w:r>
        <w:t>плазменным</w:t>
      </w:r>
      <w:r>
        <w:rPr>
          <w:spacing w:val="-5"/>
        </w:rPr>
        <w:t xml:space="preserve"> </w:t>
      </w:r>
      <w:r>
        <w:t>разрядом.</w:t>
      </w:r>
    </w:p>
    <w:p w14:paraId="63A8B0FB" w14:textId="77777777" w:rsidR="00103674" w:rsidRDefault="00000000">
      <w:pPr>
        <w:pStyle w:val="a3"/>
        <w:spacing w:before="15"/>
        <w:ind w:left="142" w:right="416" w:firstLine="140"/>
      </w:pPr>
      <w:r>
        <w:t>Для</w:t>
      </w:r>
      <w:r>
        <w:rPr>
          <w:spacing w:val="-8"/>
        </w:rPr>
        <w:t xml:space="preserve"> </w:t>
      </w:r>
      <w:r>
        <w:t>моделирования</w:t>
      </w:r>
      <w:r>
        <w:rPr>
          <w:spacing w:val="-8"/>
        </w:rPr>
        <w:t xml:space="preserve"> </w:t>
      </w:r>
      <w:r>
        <w:t>рабочих</w:t>
      </w:r>
      <w:r>
        <w:rPr>
          <w:spacing w:val="-4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ВЧН</w:t>
      </w:r>
      <w:r>
        <w:rPr>
          <w:spacing w:val="-10"/>
        </w:rPr>
        <w:t xml:space="preserve"> </w:t>
      </w:r>
      <w:r>
        <w:t>была</w:t>
      </w:r>
      <w:r>
        <w:rPr>
          <w:spacing w:val="-10"/>
        </w:rPr>
        <w:t xml:space="preserve"> </w:t>
      </w:r>
      <w:r>
        <w:t>произведена</w:t>
      </w:r>
      <w:r>
        <w:rPr>
          <w:spacing w:val="-10"/>
        </w:rPr>
        <w:t xml:space="preserve"> </w:t>
      </w:r>
      <w:r>
        <w:t>доработка</w:t>
      </w:r>
      <w:r>
        <w:rPr>
          <w:spacing w:val="-10"/>
        </w:rPr>
        <w:t xml:space="preserve"> </w:t>
      </w:r>
      <w:r>
        <w:t>представленной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[2]</w:t>
      </w:r>
      <w:r>
        <w:rPr>
          <w:spacing w:val="-10"/>
        </w:rPr>
        <w:t xml:space="preserve"> </w:t>
      </w:r>
      <w:r>
        <w:t>физико-математической</w:t>
      </w:r>
      <w:r>
        <w:rPr>
          <w:spacing w:val="-10"/>
        </w:rPr>
        <w:t xml:space="preserve"> </w:t>
      </w:r>
      <w:r>
        <w:t>модели</w:t>
      </w:r>
      <w:r>
        <w:rPr>
          <w:spacing w:val="-9"/>
        </w:rPr>
        <w:t xml:space="preserve"> </w:t>
      </w:r>
      <w:r>
        <w:t>индуктивного</w:t>
      </w:r>
      <w:r>
        <w:rPr>
          <w:spacing w:val="-8"/>
        </w:rPr>
        <w:t xml:space="preserve"> </w:t>
      </w:r>
      <w:r>
        <w:t>ВЧ</w:t>
      </w:r>
      <w:r>
        <w:rPr>
          <w:spacing w:val="-8"/>
        </w:rPr>
        <w:t xml:space="preserve"> </w:t>
      </w:r>
      <w:r>
        <w:t>разряда.</w:t>
      </w:r>
      <w:r>
        <w:rPr>
          <w:spacing w:val="-8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было</w:t>
      </w:r>
      <w:r>
        <w:rPr>
          <w:spacing w:val="-8"/>
        </w:rPr>
        <w:t xml:space="preserve"> </w:t>
      </w:r>
      <w:r>
        <w:t>учесть,</w:t>
      </w:r>
      <w:r>
        <w:rPr>
          <w:spacing w:val="-8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извлечения</w:t>
      </w:r>
      <w:r>
        <w:rPr>
          <w:spacing w:val="-10"/>
        </w:rPr>
        <w:t xml:space="preserve"> </w:t>
      </w:r>
      <w:r>
        <w:t>электронов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объёма</w:t>
      </w:r>
      <w:r>
        <w:rPr>
          <w:spacing w:val="-10"/>
        </w:rPr>
        <w:t xml:space="preserve"> </w:t>
      </w:r>
      <w:r>
        <w:t>плазмы</w:t>
      </w:r>
      <w:r>
        <w:rPr>
          <w:spacing w:val="-8"/>
        </w:rPr>
        <w:t xml:space="preserve"> </w:t>
      </w:r>
      <w:r>
        <w:t>потребуется</w:t>
      </w:r>
      <w:r>
        <w:rPr>
          <w:spacing w:val="-9"/>
        </w:rPr>
        <w:t xml:space="preserve"> </w:t>
      </w:r>
      <w:r>
        <w:t>возникновение</w:t>
      </w:r>
      <w:r>
        <w:rPr>
          <w:spacing w:val="-10"/>
        </w:rPr>
        <w:t xml:space="preserve"> </w:t>
      </w:r>
      <w:r>
        <w:t>избытка</w:t>
      </w:r>
      <w:r>
        <w:rPr>
          <w:spacing w:val="-10"/>
        </w:rPr>
        <w:t xml:space="preserve"> </w:t>
      </w:r>
      <w:r>
        <w:t>электронов</w:t>
      </w:r>
      <w:r>
        <w:rPr>
          <w:spacing w:val="4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объёме</w:t>
      </w:r>
      <w:r>
        <w:rPr>
          <w:spacing w:val="-10"/>
        </w:rPr>
        <w:t xml:space="preserve"> </w:t>
      </w:r>
      <w:r>
        <w:t>разрядной</w:t>
      </w:r>
      <w:r>
        <w:rPr>
          <w:spacing w:val="-9"/>
        </w:rPr>
        <w:t xml:space="preserve"> </w:t>
      </w:r>
      <w:r>
        <w:t>камеры.</w:t>
      </w:r>
      <w:r>
        <w:rPr>
          <w:spacing w:val="-9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t>обеспечивается</w:t>
      </w:r>
      <w:r>
        <w:rPr>
          <w:spacing w:val="-8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счёт</w:t>
      </w:r>
      <w:r>
        <w:rPr>
          <w:spacing w:val="-9"/>
        </w:rPr>
        <w:t xml:space="preserve"> </w:t>
      </w:r>
      <w:r>
        <w:t>наличия</w:t>
      </w:r>
      <w:r>
        <w:rPr>
          <w:spacing w:val="-8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t>РК</w:t>
      </w:r>
      <w:r>
        <w:rPr>
          <w:spacing w:val="-10"/>
        </w:rPr>
        <w:t xml:space="preserve"> </w:t>
      </w:r>
      <w:r>
        <w:t>коллектора</w:t>
      </w:r>
      <w:r>
        <w:rPr>
          <w:spacing w:val="-9"/>
        </w:rPr>
        <w:t xml:space="preserve"> </w:t>
      </w:r>
      <w:r>
        <w:t>ионов,</w:t>
      </w:r>
      <w:r>
        <w:rPr>
          <w:spacing w:val="40"/>
        </w:rPr>
        <w:t xml:space="preserve"> </w:t>
      </w:r>
      <w:r>
        <w:t>находящегося под отрицательным потенциалом относительно «земли». Это смещение</w:t>
      </w:r>
      <w:r>
        <w:rPr>
          <w:spacing w:val="40"/>
        </w:rPr>
        <w:t xml:space="preserve"> </w:t>
      </w:r>
      <w:r>
        <w:t>потенциала на коллекторе ионов приводит к возникновению двойного электрического слоя</w:t>
      </w:r>
      <w:r>
        <w:rPr>
          <w:spacing w:val="40"/>
        </w:rPr>
        <w:t xml:space="preserve"> </w:t>
      </w:r>
      <w:r>
        <w:t>(слоя объёмного заряда), толщина которого будет определять собирающую площадь</w:t>
      </w:r>
      <w:r>
        <w:rPr>
          <w:spacing w:val="40"/>
        </w:rPr>
        <w:t xml:space="preserve"> </w:t>
      </w:r>
      <w:r>
        <w:t>поверхности, с которой происходит выпадение электронного и ионного тока на коллектор.</w:t>
      </w:r>
    </w:p>
    <w:p w14:paraId="599A8811" w14:textId="77777777" w:rsidR="00103674" w:rsidRDefault="00000000">
      <w:pPr>
        <w:pStyle w:val="a3"/>
        <w:spacing w:before="10" w:line="237" w:lineRule="auto"/>
        <w:ind w:left="142" w:right="423" w:firstLine="140"/>
      </w:pPr>
      <w:r>
        <w:t>Для расчёта использовалась осесимметричная двумерная постановка задачи, которая</w:t>
      </w:r>
      <w:r>
        <w:rPr>
          <w:spacing w:val="40"/>
        </w:rPr>
        <w:t xml:space="preserve"> </w:t>
      </w:r>
      <w:r>
        <w:t>решалась в программном пакете COMSOL Multiphysics. Процесс моделирования можно при</w:t>
      </w:r>
      <w:r>
        <w:rPr>
          <w:spacing w:val="40"/>
        </w:rPr>
        <w:t xml:space="preserve"> </w:t>
      </w:r>
      <w:r>
        <w:t>этом условно разделить на следующие этапы:</w:t>
      </w:r>
    </w:p>
    <w:p w14:paraId="1862C9D2" w14:textId="77777777" w:rsidR="00103674" w:rsidRDefault="00000000">
      <w:pPr>
        <w:pStyle w:val="a5"/>
        <w:numPr>
          <w:ilvl w:val="0"/>
          <w:numId w:val="184"/>
        </w:numPr>
        <w:tabs>
          <w:tab w:val="left" w:pos="442"/>
        </w:tabs>
        <w:spacing w:before="2"/>
        <w:rPr>
          <w:sz w:val="16"/>
        </w:rPr>
      </w:pPr>
      <w:r>
        <w:rPr>
          <w:sz w:val="16"/>
        </w:rPr>
        <w:t>Построение</w:t>
      </w:r>
      <w:r>
        <w:rPr>
          <w:spacing w:val="-7"/>
          <w:sz w:val="16"/>
        </w:rPr>
        <w:t xml:space="preserve"> </w:t>
      </w:r>
      <w:r>
        <w:rPr>
          <w:sz w:val="16"/>
        </w:rPr>
        <w:t>упрощённой</w:t>
      </w:r>
      <w:r>
        <w:rPr>
          <w:spacing w:val="-6"/>
          <w:sz w:val="16"/>
        </w:rPr>
        <w:t xml:space="preserve"> </w:t>
      </w:r>
      <w:r>
        <w:rPr>
          <w:sz w:val="16"/>
        </w:rPr>
        <w:t>геометрии</w:t>
      </w:r>
      <w:r>
        <w:rPr>
          <w:spacing w:val="-6"/>
          <w:sz w:val="16"/>
        </w:rPr>
        <w:t xml:space="preserve"> </w:t>
      </w:r>
      <w:r>
        <w:rPr>
          <w:sz w:val="16"/>
        </w:rPr>
        <w:t>основных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ВЧН.</w:t>
      </w:r>
    </w:p>
    <w:p w14:paraId="20E5485F" w14:textId="77777777" w:rsidR="00103674" w:rsidRDefault="00000000">
      <w:pPr>
        <w:pStyle w:val="a5"/>
        <w:numPr>
          <w:ilvl w:val="0"/>
          <w:numId w:val="184"/>
        </w:numPr>
        <w:tabs>
          <w:tab w:val="left" w:pos="507"/>
        </w:tabs>
        <w:ind w:left="142" w:right="430" w:firstLine="140"/>
        <w:rPr>
          <w:sz w:val="16"/>
        </w:rPr>
      </w:pPr>
      <w:r>
        <w:rPr>
          <w:sz w:val="16"/>
        </w:rPr>
        <w:t>Внесение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учётом</w:t>
      </w:r>
      <w:r>
        <w:rPr>
          <w:spacing w:val="40"/>
          <w:sz w:val="16"/>
        </w:rPr>
        <w:t xml:space="preserve"> </w:t>
      </w:r>
      <w:r>
        <w:rPr>
          <w:sz w:val="16"/>
        </w:rPr>
        <w:t>принятых</w:t>
      </w:r>
      <w:r>
        <w:rPr>
          <w:spacing w:val="40"/>
          <w:sz w:val="16"/>
        </w:rPr>
        <w:t xml:space="preserve"> </w:t>
      </w:r>
      <w:r>
        <w:rPr>
          <w:sz w:val="16"/>
        </w:rPr>
        <w:t>допущений</w:t>
      </w:r>
      <w:r>
        <w:rPr>
          <w:spacing w:val="40"/>
          <w:sz w:val="16"/>
        </w:rPr>
        <w:t xml:space="preserve"> </w:t>
      </w:r>
      <w:r>
        <w:rPr>
          <w:sz w:val="16"/>
        </w:rPr>
        <w:t>расчётных</w:t>
      </w:r>
      <w:r>
        <w:rPr>
          <w:spacing w:val="40"/>
          <w:sz w:val="16"/>
        </w:rPr>
        <w:t xml:space="preserve"> </w:t>
      </w:r>
      <w:r>
        <w:rPr>
          <w:sz w:val="16"/>
        </w:rPr>
        <w:t>соотношений,</w:t>
      </w:r>
      <w:r>
        <w:rPr>
          <w:spacing w:val="40"/>
          <w:sz w:val="16"/>
        </w:rPr>
        <w:t xml:space="preserve"> </w:t>
      </w:r>
      <w:r>
        <w:rPr>
          <w:sz w:val="16"/>
        </w:rPr>
        <w:t>описывающих</w:t>
      </w:r>
      <w:r>
        <w:rPr>
          <w:spacing w:val="40"/>
          <w:sz w:val="16"/>
        </w:rPr>
        <w:t xml:space="preserve"> </w:t>
      </w:r>
      <w:r>
        <w:rPr>
          <w:sz w:val="16"/>
        </w:rPr>
        <w:t>рассматриваемые процессы в плазме.</w:t>
      </w:r>
    </w:p>
    <w:p w14:paraId="17161824" w14:textId="77777777" w:rsidR="00103674" w:rsidRDefault="00000000">
      <w:pPr>
        <w:pStyle w:val="a5"/>
        <w:numPr>
          <w:ilvl w:val="0"/>
          <w:numId w:val="184"/>
        </w:numPr>
        <w:tabs>
          <w:tab w:val="left" w:pos="442"/>
        </w:tabs>
        <w:spacing w:before="2"/>
        <w:rPr>
          <w:sz w:val="16"/>
        </w:rPr>
      </w:pPr>
      <w:r>
        <w:rPr>
          <w:sz w:val="16"/>
        </w:rPr>
        <w:t>Построение</w:t>
      </w:r>
      <w:r>
        <w:rPr>
          <w:spacing w:val="-6"/>
          <w:sz w:val="16"/>
        </w:rPr>
        <w:t xml:space="preserve"> </w:t>
      </w:r>
      <w:r>
        <w:rPr>
          <w:sz w:val="16"/>
        </w:rPr>
        <w:t>расчётной</w:t>
      </w:r>
      <w:r>
        <w:rPr>
          <w:spacing w:val="-4"/>
          <w:sz w:val="16"/>
        </w:rPr>
        <w:t xml:space="preserve"> </w:t>
      </w:r>
      <w:r>
        <w:rPr>
          <w:sz w:val="16"/>
        </w:rPr>
        <w:t>адаптивной</w:t>
      </w:r>
      <w:r>
        <w:rPr>
          <w:spacing w:val="-5"/>
          <w:sz w:val="16"/>
        </w:rPr>
        <w:t xml:space="preserve"> </w:t>
      </w:r>
      <w:r>
        <w:rPr>
          <w:sz w:val="16"/>
        </w:rPr>
        <w:t>сетки</w:t>
      </w:r>
      <w:r>
        <w:rPr>
          <w:spacing w:val="-4"/>
          <w:sz w:val="16"/>
        </w:rPr>
        <w:t xml:space="preserve"> </w:t>
      </w:r>
      <w:r>
        <w:rPr>
          <w:sz w:val="16"/>
        </w:rPr>
        <w:t>конечных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элементов.</w:t>
      </w:r>
    </w:p>
    <w:p w14:paraId="45A8D653" w14:textId="77777777" w:rsidR="00103674" w:rsidRDefault="00000000">
      <w:pPr>
        <w:pStyle w:val="a5"/>
        <w:numPr>
          <w:ilvl w:val="0"/>
          <w:numId w:val="184"/>
        </w:numPr>
        <w:tabs>
          <w:tab w:val="left" w:pos="442"/>
        </w:tabs>
        <w:rPr>
          <w:sz w:val="16"/>
        </w:rPr>
      </w:pPr>
      <w:r>
        <w:rPr>
          <w:sz w:val="16"/>
        </w:rPr>
        <w:t>Проведение</w:t>
      </w:r>
      <w:r>
        <w:rPr>
          <w:spacing w:val="-8"/>
          <w:sz w:val="16"/>
        </w:rPr>
        <w:t xml:space="preserve"> </w:t>
      </w:r>
      <w:r>
        <w:rPr>
          <w:sz w:val="16"/>
        </w:rPr>
        <w:t>расчётов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формулирование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выводов</w:t>
      </w:r>
      <w:r>
        <w:rPr>
          <w:spacing w:val="-4"/>
          <w:sz w:val="16"/>
        </w:rPr>
        <w:t xml:space="preserve"> </w:t>
      </w:r>
      <w:r>
        <w:rPr>
          <w:sz w:val="16"/>
        </w:rPr>
        <w:t>по</w:t>
      </w:r>
      <w:r>
        <w:rPr>
          <w:spacing w:val="-4"/>
          <w:sz w:val="16"/>
        </w:rPr>
        <w:t xml:space="preserve"> </w:t>
      </w:r>
      <w:r>
        <w:rPr>
          <w:sz w:val="16"/>
        </w:rPr>
        <w:t>результатам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моделирования.</w:t>
      </w:r>
    </w:p>
    <w:p w14:paraId="7932FF4C" w14:textId="77777777" w:rsidR="00103674" w:rsidRDefault="00000000">
      <w:pPr>
        <w:pStyle w:val="a3"/>
        <w:spacing w:before="2"/>
        <w:ind w:left="142" w:right="427" w:firstLine="140"/>
      </w:pPr>
      <w:r>
        <w:t>Начальными условиями, необходимыми для расчёта, являлись: частота и сила тока в</w:t>
      </w:r>
      <w:r>
        <w:rPr>
          <w:spacing w:val="40"/>
        </w:rPr>
        <w:t xml:space="preserve"> </w:t>
      </w:r>
      <w:r>
        <w:t>индукторе,</w:t>
      </w:r>
      <w:r>
        <w:rPr>
          <w:spacing w:val="-1"/>
        </w:rPr>
        <w:t xml:space="preserve"> </w:t>
      </w:r>
      <w:r>
        <w:t>температура</w:t>
      </w:r>
      <w:r>
        <w:rPr>
          <w:spacing w:val="-2"/>
        </w:rPr>
        <w:t xml:space="preserve"> </w:t>
      </w:r>
      <w:r>
        <w:t>поверхности</w:t>
      </w:r>
      <w:r>
        <w:rPr>
          <w:spacing w:val="-1"/>
        </w:rPr>
        <w:t xml:space="preserve"> </w:t>
      </w:r>
      <w:r>
        <w:t>внутренней</w:t>
      </w:r>
      <w:r>
        <w:rPr>
          <w:spacing w:val="-1"/>
        </w:rPr>
        <w:t xml:space="preserve"> </w:t>
      </w:r>
      <w:r>
        <w:t>стенки</w:t>
      </w:r>
      <w:r>
        <w:rPr>
          <w:spacing w:val="-1"/>
        </w:rPr>
        <w:t xml:space="preserve"> </w:t>
      </w:r>
      <w:r>
        <w:t>РК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коллектора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массовый</w:t>
      </w:r>
      <w:r>
        <w:rPr>
          <w:spacing w:val="-1"/>
        </w:rPr>
        <w:t xml:space="preserve"> </w:t>
      </w:r>
      <w:r>
        <w:t>расход</w:t>
      </w:r>
      <w:r>
        <w:rPr>
          <w:spacing w:val="40"/>
        </w:rPr>
        <w:t xml:space="preserve"> </w:t>
      </w:r>
      <w:r>
        <w:rPr>
          <w:spacing w:val="-4"/>
        </w:rPr>
        <w:t>РТ.</w:t>
      </w:r>
    </w:p>
    <w:p w14:paraId="3478FBF3" w14:textId="77777777" w:rsidR="00103674" w:rsidRDefault="00000000">
      <w:pPr>
        <w:pStyle w:val="a3"/>
        <w:spacing w:before="3"/>
        <w:ind w:left="142" w:right="424" w:firstLine="140"/>
      </w:pPr>
      <w:r>
        <w:t>Расчёты проводились для режима работы ВЧН с частотой тока на индукторе 13,56 МГц,</w:t>
      </w:r>
      <w:r>
        <w:rPr>
          <w:spacing w:val="40"/>
        </w:rPr>
        <w:t xml:space="preserve"> </w:t>
      </w:r>
      <w:r>
        <w:t>массовым расходом ксенона 0,22 мг/с и вкладываемой в ВЧ разряд мощности 40 Вт.</w:t>
      </w:r>
    </w:p>
    <w:p w14:paraId="20665E24" w14:textId="77777777" w:rsidR="00103674" w:rsidRDefault="00000000">
      <w:pPr>
        <w:pStyle w:val="a5"/>
        <w:numPr>
          <w:ilvl w:val="0"/>
          <w:numId w:val="183"/>
        </w:numPr>
        <w:tabs>
          <w:tab w:val="left" w:pos="471"/>
        </w:tabs>
        <w:spacing w:before="2"/>
        <w:ind w:right="426" w:firstLine="140"/>
        <w:jc w:val="both"/>
        <w:rPr>
          <w:sz w:val="16"/>
        </w:rPr>
      </w:pPr>
      <w:r>
        <w:rPr>
          <w:sz w:val="16"/>
        </w:rPr>
        <w:t>Кожевников В.В., Смирнов П.Е., Хартов С.А. Исследование катода-нейтрализатора с</w:t>
      </w:r>
      <w:r>
        <w:rPr>
          <w:spacing w:val="40"/>
          <w:sz w:val="16"/>
        </w:rPr>
        <w:t xml:space="preserve"> </w:t>
      </w:r>
      <w:r>
        <w:rPr>
          <w:sz w:val="16"/>
        </w:rPr>
        <w:t>геликонным разрядом. Известия Ран. Энергетика 2019, №3, с 131-139.</w:t>
      </w:r>
    </w:p>
    <w:p w14:paraId="12363BC9" w14:textId="77777777" w:rsidR="00103674" w:rsidRPr="00195A71" w:rsidRDefault="00000000">
      <w:pPr>
        <w:pStyle w:val="a5"/>
        <w:numPr>
          <w:ilvl w:val="0"/>
          <w:numId w:val="183"/>
        </w:numPr>
        <w:tabs>
          <w:tab w:val="left" w:pos="451"/>
        </w:tabs>
        <w:spacing w:before="3"/>
        <w:ind w:right="41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Kanev S., Melnikov A., Nazarenko I., Khartov S. Mathematical model of radio-frequency 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thruster with an additional magnetostatic field // </w:t>
      </w:r>
      <w:r>
        <w:rPr>
          <w:sz w:val="16"/>
        </w:rPr>
        <w:t>В</w:t>
      </w:r>
      <w:r w:rsidRPr="00195A71">
        <w:rPr>
          <w:sz w:val="16"/>
          <w:lang w:val="en-US"/>
        </w:rPr>
        <w:t xml:space="preserve"> </w:t>
      </w:r>
      <w:r>
        <w:rPr>
          <w:sz w:val="16"/>
        </w:rPr>
        <w:t>сборнике</w:t>
      </w:r>
      <w:r w:rsidRPr="00195A71">
        <w:rPr>
          <w:sz w:val="16"/>
          <w:lang w:val="en-US"/>
        </w:rPr>
        <w:t>: IOP Conference Series: Materials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 and Engineering. 18th International Conference "Aviation and Cosmonautics", AviaSpace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2019. 2020. </w:t>
      </w:r>
      <w:r>
        <w:rPr>
          <w:sz w:val="16"/>
        </w:rPr>
        <w:t>С</w:t>
      </w:r>
      <w:r w:rsidRPr="00195A71">
        <w:rPr>
          <w:sz w:val="16"/>
          <w:lang w:val="en-US"/>
        </w:rPr>
        <w:t>. 012010. DOI: 10.1088/1757-899X/868/1/01 2010.</w:t>
      </w:r>
    </w:p>
    <w:p w14:paraId="51A7182B" w14:textId="77777777" w:rsidR="006945E6" w:rsidRDefault="006945E6" w:rsidP="006945E6">
      <w:pPr>
        <w:pStyle w:val="2"/>
        <w:spacing w:before="66"/>
        <w:ind w:right="458"/>
        <w:jc w:val="left"/>
      </w:pPr>
    </w:p>
    <w:p w14:paraId="305F326A" w14:textId="6CCB6323" w:rsidR="00103674" w:rsidRDefault="00000000">
      <w:pPr>
        <w:pStyle w:val="2"/>
        <w:spacing w:before="66"/>
        <w:ind w:left="748" w:right="458"/>
      </w:pPr>
      <w:r>
        <w:t>О</w:t>
      </w:r>
      <w:r>
        <w:rPr>
          <w:spacing w:val="-6"/>
        </w:rPr>
        <w:t xml:space="preserve"> </w:t>
      </w:r>
      <w:r>
        <w:t>тенденции</w:t>
      </w:r>
      <w:r>
        <w:rPr>
          <w:spacing w:val="-8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технологии</w:t>
      </w:r>
      <w:r>
        <w:rPr>
          <w:spacing w:val="-8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воздушно-реактивных</w:t>
      </w:r>
      <w:r>
        <w:rPr>
          <w:spacing w:val="-6"/>
        </w:rPr>
        <w:t xml:space="preserve"> </w:t>
      </w:r>
      <w:r>
        <w:t>двигателей,</w:t>
      </w:r>
      <w:r>
        <w:rPr>
          <w:spacing w:val="40"/>
        </w:rPr>
        <w:t xml:space="preserve"> </w:t>
      </w:r>
      <w:r>
        <w:t>работающих на твердом топливе</w:t>
      </w:r>
    </w:p>
    <w:p w14:paraId="4F1DCCDF" w14:textId="77777777" w:rsidR="00103674" w:rsidRDefault="00000000">
      <w:pPr>
        <w:pStyle w:val="a3"/>
        <w:spacing w:before="2"/>
        <w:ind w:left="1462" w:right="1181"/>
        <w:jc w:val="center"/>
      </w:pPr>
      <w:r>
        <w:t>Дербенев</w:t>
      </w:r>
      <w:r>
        <w:rPr>
          <w:spacing w:val="-7"/>
        </w:rPr>
        <w:t xml:space="preserve"> </w:t>
      </w:r>
      <w:r>
        <w:t>М.А.,</w:t>
      </w:r>
      <w:r>
        <w:rPr>
          <w:spacing w:val="-7"/>
        </w:rPr>
        <w:t xml:space="preserve"> </w:t>
      </w:r>
      <w:r>
        <w:t>Марчуков</w:t>
      </w:r>
      <w:r>
        <w:rPr>
          <w:spacing w:val="-7"/>
        </w:rPr>
        <w:t xml:space="preserve"> </w:t>
      </w:r>
      <w:r>
        <w:t>Е.Ю.,</w:t>
      </w:r>
      <w:r>
        <w:rPr>
          <w:spacing w:val="-7"/>
        </w:rPr>
        <w:t xml:space="preserve"> </w:t>
      </w:r>
      <w:r>
        <w:t>Куницын</w:t>
      </w:r>
      <w:r>
        <w:rPr>
          <w:spacing w:val="-7"/>
        </w:rPr>
        <w:t xml:space="preserve"> </w:t>
      </w:r>
      <w:r>
        <w:t>О.К.,</w:t>
      </w:r>
      <w:r>
        <w:rPr>
          <w:spacing w:val="-3"/>
        </w:rPr>
        <w:t xml:space="preserve"> </w:t>
      </w:r>
      <w:r>
        <w:t>Мохов</w:t>
      </w:r>
      <w:r>
        <w:rPr>
          <w:spacing w:val="-7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ОКБ им. А. Люльки, Москва, Россия</w:t>
      </w:r>
    </w:p>
    <w:p w14:paraId="454961FA" w14:textId="77777777" w:rsidR="00103674" w:rsidRDefault="00000000">
      <w:pPr>
        <w:pStyle w:val="a3"/>
        <w:spacing w:before="2"/>
        <w:ind w:right="131" w:firstLine="140"/>
      </w:pPr>
      <w:r>
        <w:t>Существует множество типов двигателей и двигательных установок для малоразмерных</w:t>
      </w:r>
      <w:r>
        <w:rPr>
          <w:spacing w:val="40"/>
        </w:rPr>
        <w:t xml:space="preserve"> </w:t>
      </w:r>
      <w:r>
        <w:t>летательных аппаратов, например: класс реактивных двигателей, двигатели внутреннего</w:t>
      </w:r>
      <w:r>
        <w:rPr>
          <w:spacing w:val="40"/>
        </w:rPr>
        <w:t xml:space="preserve"> </w:t>
      </w:r>
      <w:r>
        <w:t>сгорания,</w:t>
      </w:r>
      <w:r>
        <w:rPr>
          <w:spacing w:val="-3"/>
        </w:rPr>
        <w:t xml:space="preserve"> </w:t>
      </w:r>
      <w:r>
        <w:t>электрические двигатели</w:t>
      </w:r>
      <w:r>
        <w:rPr>
          <w:spacing w:val="-4"/>
        </w:rPr>
        <w:t xml:space="preserve"> </w:t>
      </w:r>
      <w:r>
        <w:t>и др. Каждый из</w:t>
      </w:r>
      <w:r>
        <w:rPr>
          <w:spacing w:val="-2"/>
        </w:rPr>
        <w:t xml:space="preserve"> </w:t>
      </w:r>
      <w:r>
        <w:t>них</w:t>
      </w:r>
      <w:r>
        <w:rPr>
          <w:spacing w:val="-3"/>
        </w:rPr>
        <w:t xml:space="preserve"> </w:t>
      </w:r>
      <w:r>
        <w:t>обладает</w:t>
      </w:r>
      <w:r>
        <w:rPr>
          <w:spacing w:val="-3"/>
        </w:rPr>
        <w:t xml:space="preserve"> </w:t>
      </w:r>
      <w:r>
        <w:t>своими преимуществами и</w:t>
      </w:r>
      <w:r>
        <w:rPr>
          <w:spacing w:val="40"/>
        </w:rPr>
        <w:t xml:space="preserve"> </w:t>
      </w:r>
      <w:r>
        <w:t>недостатками. В настоящее время для использования в короткоресурсных малоразмерных</w:t>
      </w:r>
      <w:r>
        <w:rPr>
          <w:spacing w:val="40"/>
        </w:rPr>
        <w:t xml:space="preserve"> </w:t>
      </w:r>
      <w:r>
        <w:t>беспилотных летательных аппаратах (БПЛА) востребован класс воздушно-реактивных</w:t>
      </w:r>
      <w:r>
        <w:rPr>
          <w:spacing w:val="40"/>
        </w:rPr>
        <w:t xml:space="preserve"> </w:t>
      </w:r>
      <w:r>
        <w:lastRenderedPageBreak/>
        <w:t>двигателей (ВРД), а</w:t>
      </w:r>
      <w:r>
        <w:rPr>
          <w:spacing w:val="-1"/>
        </w:rPr>
        <w:t xml:space="preserve"> </w:t>
      </w:r>
      <w:r>
        <w:t>именно: газотурбинные</w:t>
      </w:r>
      <w:r>
        <w:rPr>
          <w:spacing w:val="-1"/>
        </w:rPr>
        <w:t xml:space="preserve"> </w:t>
      </w:r>
      <w:r>
        <w:t>двигатели (ГТД).</w:t>
      </w:r>
      <w:r>
        <w:rPr>
          <w:spacing w:val="-4"/>
        </w:rPr>
        <w:t xml:space="preserve"> </w:t>
      </w:r>
      <w:r>
        <w:t>Такие</w:t>
      </w:r>
      <w:r>
        <w:rPr>
          <w:spacing w:val="-1"/>
        </w:rPr>
        <w:t xml:space="preserve"> </w:t>
      </w:r>
      <w:r>
        <w:t>двигатели не</w:t>
      </w:r>
      <w:r>
        <w:rPr>
          <w:spacing w:val="-1"/>
        </w:rPr>
        <w:t xml:space="preserve"> </w:t>
      </w:r>
      <w:r>
        <w:t>полностью</w:t>
      </w:r>
      <w:r>
        <w:rPr>
          <w:spacing w:val="40"/>
        </w:rPr>
        <w:t xml:space="preserve"> </w:t>
      </w:r>
      <w:r>
        <w:t>отвечают потребностям возможного заказчика: массовость изготовления, надежность,</w:t>
      </w:r>
      <w:r>
        <w:rPr>
          <w:spacing w:val="40"/>
        </w:rPr>
        <w:t xml:space="preserve"> </w:t>
      </w:r>
      <w:r>
        <w:t>простота в эксплуатации и хранении, низкая себестоимость изготовления и т.д. Этим</w:t>
      </w:r>
      <w:r>
        <w:rPr>
          <w:spacing w:val="40"/>
        </w:rPr>
        <w:t xml:space="preserve"> </w:t>
      </w:r>
      <w:r>
        <w:t>потребностям отвечает другой класс реактивных двигателей: твердотопливные ракетные</w:t>
      </w:r>
      <w:r>
        <w:rPr>
          <w:spacing w:val="40"/>
        </w:rPr>
        <w:t xml:space="preserve"> </w:t>
      </w:r>
      <w:r>
        <w:t>двигатели, которые, в свою очередь, не позволяют достигнуть БПЛА требуемых тактико-</w:t>
      </w:r>
      <w:r>
        <w:rPr>
          <w:spacing w:val="40"/>
        </w:rPr>
        <w:t xml:space="preserve"> </w:t>
      </w:r>
      <w:r>
        <w:t>технических</w:t>
      </w:r>
      <w:r>
        <w:rPr>
          <w:spacing w:val="-1"/>
        </w:rPr>
        <w:t xml:space="preserve"> </w:t>
      </w:r>
      <w:r>
        <w:t>характеристик.</w:t>
      </w:r>
    </w:p>
    <w:p w14:paraId="2B407AEE" w14:textId="77777777" w:rsidR="00103674" w:rsidRDefault="00000000">
      <w:pPr>
        <w:pStyle w:val="a3"/>
        <w:spacing w:before="7"/>
        <w:ind w:right="137" w:firstLine="140"/>
      </w:pPr>
      <w:r>
        <w:t>Решением данной проблемы может стать технология создания ГТД, работающего на</w:t>
      </w:r>
      <w:r>
        <w:rPr>
          <w:spacing w:val="40"/>
        </w:rPr>
        <w:t xml:space="preserve"> </w:t>
      </w:r>
      <w:r>
        <w:t>продуктах сгорания твердого топлива (ТТ). Вариант такого решения был предложен в США</w:t>
      </w:r>
      <w:r>
        <w:rPr>
          <w:spacing w:val="40"/>
        </w:rPr>
        <w:t xml:space="preserve"> </w:t>
      </w:r>
      <w:r>
        <w:t>ещё в 1978 году, где предлагается использовать в ракетах или иных аппаратах</w:t>
      </w:r>
      <w:r>
        <w:rPr>
          <w:spacing w:val="40"/>
        </w:rPr>
        <w:t xml:space="preserve"> </w:t>
      </w:r>
      <w:r>
        <w:t>турбокомпрессор нетрадиционной схемы, работающий на продуктах сгорания заряда ТТ.</w:t>
      </w:r>
      <w:r>
        <w:rPr>
          <w:spacing w:val="40"/>
        </w:rPr>
        <w:t xml:space="preserve"> </w:t>
      </w:r>
      <w:r>
        <w:t>Однако, до середины двухтысячных годов активного упоминания в открытых источниках о</w:t>
      </w:r>
      <w:r>
        <w:rPr>
          <w:spacing w:val="40"/>
        </w:rPr>
        <w:t xml:space="preserve"> </w:t>
      </w:r>
      <w:r>
        <w:t>реальном применения или развитии данной технологии не встречается.</w:t>
      </w:r>
    </w:p>
    <w:p w14:paraId="63B8BE65" w14:textId="77777777" w:rsidR="00103674" w:rsidRDefault="00000000">
      <w:pPr>
        <w:pStyle w:val="a3"/>
        <w:spacing w:before="7"/>
        <w:ind w:right="142" w:firstLine="140"/>
      </w:pPr>
      <w:r>
        <w:t>Одним из первых современных отечественных упоминаний такой технологии можно</w:t>
      </w:r>
      <w:r>
        <w:rPr>
          <w:spacing w:val="40"/>
        </w:rPr>
        <w:t xml:space="preserve"> </w:t>
      </w:r>
      <w:r>
        <w:t>считать патентную публикацию «ОКБ им. А. Люльки», заявленную в 2017 году и</w:t>
      </w:r>
      <w:r>
        <w:rPr>
          <w:spacing w:val="40"/>
        </w:rPr>
        <w:t xml:space="preserve"> </w:t>
      </w:r>
      <w:r>
        <w:t>опубликованную в 2019 году. В ней авторы описывают газотурбинный двигатель твердого</w:t>
      </w:r>
      <w:r>
        <w:rPr>
          <w:spacing w:val="40"/>
        </w:rPr>
        <w:t xml:space="preserve"> </w:t>
      </w:r>
      <w:r>
        <w:rPr>
          <w:spacing w:val="-2"/>
        </w:rPr>
        <w:t>топлива.</w:t>
      </w:r>
    </w:p>
    <w:p w14:paraId="416D22E6" w14:textId="77777777" w:rsidR="00103674" w:rsidRDefault="00000000">
      <w:pPr>
        <w:pStyle w:val="a3"/>
        <w:spacing w:before="4"/>
        <w:ind w:right="142" w:firstLine="140"/>
      </w:pPr>
      <w:r>
        <w:t>С 2018 года появляется серия отечественных научных публикаций, посвященная</w:t>
      </w:r>
      <w:r>
        <w:rPr>
          <w:spacing w:val="40"/>
        </w:rPr>
        <w:t xml:space="preserve"> </w:t>
      </w:r>
      <w:r>
        <w:t>исследованиям технологии создания газотурбинных и ракетно-турбинных двигателей,</w:t>
      </w:r>
      <w:r>
        <w:rPr>
          <w:spacing w:val="40"/>
        </w:rPr>
        <w:t xml:space="preserve"> </w:t>
      </w:r>
      <w:r>
        <w:t>работающих на ТТ. Наиболее значимой из них можно считать работу, в которой авторы</w:t>
      </w:r>
      <w:r>
        <w:rPr>
          <w:spacing w:val="40"/>
        </w:rPr>
        <w:t xml:space="preserve"> </w:t>
      </w:r>
      <w:r>
        <w:t>рассматривают вопросы применения такого класса двигателей для БПЛА.</w:t>
      </w:r>
    </w:p>
    <w:p w14:paraId="12E0B536" w14:textId="77777777" w:rsidR="00103674" w:rsidRDefault="00000000">
      <w:pPr>
        <w:pStyle w:val="a3"/>
        <w:spacing w:before="4"/>
        <w:ind w:right="131" w:firstLine="140"/>
      </w:pPr>
      <w:r>
        <w:t>Известно,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минимум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2012</w:t>
      </w:r>
      <w:r>
        <w:rPr>
          <w:spacing w:val="-10"/>
        </w:rPr>
        <w:t xml:space="preserve"> </w:t>
      </w:r>
      <w:r>
        <w:t>года</w:t>
      </w:r>
      <w:r>
        <w:rPr>
          <w:spacing w:val="-10"/>
        </w:rPr>
        <w:t xml:space="preserve"> </w:t>
      </w:r>
      <w:r>
        <w:t>научный</w:t>
      </w:r>
      <w:r>
        <w:rPr>
          <w:spacing w:val="-10"/>
        </w:rPr>
        <w:t xml:space="preserve"> </w:t>
      </w:r>
      <w:r>
        <w:t>коллектив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Китая</w:t>
      </w:r>
      <w:r>
        <w:rPr>
          <w:spacing w:val="-8"/>
        </w:rPr>
        <w:t xml:space="preserve"> </w:t>
      </w:r>
      <w:r>
        <w:t>проводит</w:t>
      </w:r>
      <w:r>
        <w:rPr>
          <w:spacing w:val="-9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расчетно-</w:t>
      </w:r>
      <w:r>
        <w:rPr>
          <w:spacing w:val="40"/>
        </w:rPr>
        <w:t xml:space="preserve"> </w:t>
      </w:r>
      <w:r>
        <w:t>экспериментальных исследований по созданию ракетно-турбинных двигателей,</w:t>
      </w:r>
      <w:r>
        <w:rPr>
          <w:spacing w:val="40"/>
        </w:rPr>
        <w:t xml:space="preserve"> </w:t>
      </w:r>
      <w:r>
        <w:t>использующих ТТ. Коллектив из Японии утверждает, что с 2022 года идет подготовка к</w:t>
      </w:r>
      <w:r>
        <w:rPr>
          <w:spacing w:val="40"/>
        </w:rPr>
        <w:t xml:space="preserve"> </w:t>
      </w:r>
      <w:r>
        <w:t>проводятся стендовые испытания по верификации расчетной модели ракетно-турбинных</w:t>
      </w:r>
      <w:r>
        <w:rPr>
          <w:spacing w:val="40"/>
        </w:rPr>
        <w:t xml:space="preserve"> </w:t>
      </w:r>
      <w:r>
        <w:t>двигателей на различных видах топлива.</w:t>
      </w:r>
    </w:p>
    <w:p w14:paraId="5194A26C" w14:textId="77777777" w:rsidR="00103674" w:rsidRDefault="00000000">
      <w:pPr>
        <w:pStyle w:val="a3"/>
        <w:ind w:right="137" w:firstLine="140"/>
      </w:pPr>
      <w:r>
        <w:t>В 2023 году американской компанией ATRX запатентован многорежимный двигатель</w:t>
      </w:r>
      <w:r>
        <w:rPr>
          <w:spacing w:val="40"/>
        </w:rPr>
        <w:t xml:space="preserve"> </w:t>
      </w:r>
      <w:r>
        <w:t>комбинированного</w:t>
      </w:r>
      <w:r>
        <w:rPr>
          <w:spacing w:val="-10"/>
        </w:rPr>
        <w:t xml:space="preserve"> </w:t>
      </w:r>
      <w:r>
        <w:t>цикла,</w:t>
      </w:r>
      <w:r>
        <w:rPr>
          <w:spacing w:val="-10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предполагает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продуктов</w:t>
      </w:r>
      <w:r>
        <w:rPr>
          <w:spacing w:val="-10"/>
        </w:rPr>
        <w:t xml:space="preserve"> </w:t>
      </w:r>
      <w:r>
        <w:t>сгорания</w:t>
      </w:r>
      <w:r>
        <w:rPr>
          <w:spacing w:val="-10"/>
        </w:rPr>
        <w:t xml:space="preserve"> </w:t>
      </w:r>
      <w:r>
        <w:t>твердого</w:t>
      </w:r>
      <w:r>
        <w:rPr>
          <w:spacing w:val="40"/>
        </w:rPr>
        <w:t xml:space="preserve"> </w:t>
      </w:r>
      <w:r>
        <w:t>топлива,</w:t>
      </w:r>
      <w:r>
        <w:rPr>
          <w:spacing w:val="-2"/>
        </w:rPr>
        <w:t xml:space="preserve"> </w:t>
      </w:r>
      <w:r>
        <w:t>поступающих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турбину,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последующим</w:t>
      </w:r>
      <w:r>
        <w:rPr>
          <w:spacing w:val="-4"/>
        </w:rPr>
        <w:t xml:space="preserve"> </w:t>
      </w:r>
      <w:r>
        <w:t>дожиганием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воздушном</w:t>
      </w:r>
      <w:r>
        <w:rPr>
          <w:spacing w:val="-4"/>
        </w:rPr>
        <w:t xml:space="preserve"> </w:t>
      </w:r>
      <w:r>
        <w:t>потоке.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2025</w:t>
      </w:r>
      <w:r>
        <w:rPr>
          <w:spacing w:val="40"/>
        </w:rPr>
        <w:t xml:space="preserve"> </w:t>
      </w:r>
      <w:r>
        <w:t>году компанией ATRX заключено соглашение о сотрудничество с другой американской</w:t>
      </w:r>
      <w:r>
        <w:rPr>
          <w:spacing w:val="40"/>
        </w:rPr>
        <w:t xml:space="preserve"> </w:t>
      </w:r>
      <w:r>
        <w:t>компанией Cummings, согласно которому двигатели такого класса будут использоваться в</w:t>
      </w:r>
      <w:r>
        <w:rPr>
          <w:spacing w:val="40"/>
        </w:rPr>
        <w:t xml:space="preserve"> </w:t>
      </w:r>
      <w:r>
        <w:t>барражирующих летательных аппаратах типа «камикадзе».</w:t>
      </w:r>
    </w:p>
    <w:p w14:paraId="4E27DFDA" w14:textId="77777777" w:rsidR="00103674" w:rsidRDefault="00000000">
      <w:pPr>
        <w:pStyle w:val="a3"/>
        <w:spacing w:before="6"/>
        <w:ind w:right="139" w:firstLine="140"/>
      </w:pPr>
      <w:r>
        <w:t>Технология создания ГТД, работающих с использованием продуктов сгорания твердого</w:t>
      </w:r>
      <w:r>
        <w:rPr>
          <w:spacing w:val="40"/>
        </w:rPr>
        <w:t xml:space="preserve"> </w:t>
      </w:r>
      <w:r>
        <w:t>топлива, вновь становится актуальна и востребована. По состоянию на 2025 год зарубежные</w:t>
      </w:r>
      <w:r>
        <w:rPr>
          <w:spacing w:val="40"/>
        </w:rPr>
        <w:t xml:space="preserve"> </w:t>
      </w:r>
      <w:r>
        <w:t>исследователи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компании</w:t>
      </w:r>
      <w:r>
        <w:rPr>
          <w:spacing w:val="-4"/>
        </w:rPr>
        <w:t xml:space="preserve"> </w:t>
      </w:r>
      <w:r>
        <w:t>начали</w:t>
      </w:r>
      <w:r>
        <w:rPr>
          <w:spacing w:val="-4"/>
        </w:rPr>
        <w:t xml:space="preserve"> </w:t>
      </w:r>
      <w:r>
        <w:t>переходить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теоретических</w:t>
      </w:r>
      <w:r>
        <w:rPr>
          <w:spacing w:val="-3"/>
        </w:rPr>
        <w:t xml:space="preserve"> </w:t>
      </w:r>
      <w:r>
        <w:t>исследований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стендовым и</w:t>
      </w:r>
      <w:r>
        <w:rPr>
          <w:spacing w:val="40"/>
        </w:rPr>
        <w:t xml:space="preserve"> </w:t>
      </w:r>
      <w:r>
        <w:t>летным испытаниям. В нашей стране также имеется теоретический и практической задел по</w:t>
      </w:r>
      <w:r>
        <w:rPr>
          <w:spacing w:val="40"/>
        </w:rPr>
        <w:t xml:space="preserve"> </w:t>
      </w:r>
      <w:r>
        <w:t>созданию такой технологии, а её применение может позволить создать отдельный класс</w:t>
      </w:r>
      <w:r>
        <w:rPr>
          <w:spacing w:val="40"/>
        </w:rPr>
        <w:t xml:space="preserve"> </w:t>
      </w:r>
      <w:r>
        <w:t>двигателей и получить значительный выигрыш в сравнении с традиционными классами</w:t>
      </w:r>
      <w:r>
        <w:rPr>
          <w:spacing w:val="40"/>
        </w:rPr>
        <w:t xml:space="preserve"> </w:t>
      </w:r>
      <w:r>
        <w:t>двигателей, предназначенных для короткоресурсных БПЛА.</w:t>
      </w:r>
    </w:p>
    <w:p w14:paraId="6AC38722" w14:textId="77777777" w:rsidR="00103674" w:rsidRDefault="00103674">
      <w:pPr>
        <w:pStyle w:val="a3"/>
        <w:spacing w:before="24"/>
        <w:ind w:left="0"/>
        <w:jc w:val="left"/>
      </w:pPr>
    </w:p>
    <w:p w14:paraId="6A24147E" w14:textId="77777777" w:rsidR="00103674" w:rsidRDefault="00000000">
      <w:pPr>
        <w:pStyle w:val="2"/>
        <w:ind w:left="2599" w:hanging="1511"/>
        <w:jc w:val="left"/>
      </w:pPr>
      <w:r>
        <w:t>Методика</w:t>
      </w:r>
      <w:r>
        <w:rPr>
          <w:spacing w:val="-7"/>
        </w:rPr>
        <w:t xml:space="preserve"> </w:t>
      </w:r>
      <w:r>
        <w:t>верификации</w:t>
      </w:r>
      <w:r>
        <w:rPr>
          <w:spacing w:val="-9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охлаждения</w:t>
      </w:r>
      <w:r>
        <w:rPr>
          <w:spacing w:val="-9"/>
        </w:rPr>
        <w:t xml:space="preserve"> </w:t>
      </w:r>
      <w:r>
        <w:t>лопаток</w:t>
      </w:r>
      <w:r>
        <w:rPr>
          <w:spacing w:val="-9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применением</w:t>
      </w:r>
      <w:r>
        <w:rPr>
          <w:spacing w:val="40"/>
        </w:rPr>
        <w:t xml:space="preserve"> </w:t>
      </w:r>
      <w:r>
        <w:t>электроэрозионной</w:t>
      </w:r>
      <w:r>
        <w:rPr>
          <w:spacing w:val="-7"/>
        </w:rPr>
        <w:t xml:space="preserve"> </w:t>
      </w:r>
      <w:r>
        <w:t>вырезки</w:t>
      </w:r>
    </w:p>
    <w:p w14:paraId="05330A42" w14:textId="77777777" w:rsidR="00103674" w:rsidRDefault="00000000">
      <w:pPr>
        <w:pStyle w:val="a3"/>
        <w:spacing w:before="6" w:line="235" w:lineRule="auto"/>
        <w:ind w:left="2799" w:right="2510" w:firstLine="410"/>
        <w:jc w:val="left"/>
      </w:pPr>
      <w:r>
        <w:t>Деткин</w:t>
      </w:r>
      <w:r>
        <w:rPr>
          <w:spacing w:val="-3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121D2959" w14:textId="77777777" w:rsidR="00103674" w:rsidRDefault="00000000">
      <w:pPr>
        <w:pStyle w:val="a3"/>
        <w:ind w:firstLine="140"/>
        <w:jc w:val="left"/>
      </w:pPr>
      <w:r>
        <w:t>Точная верификация геометрии системы</w:t>
      </w:r>
      <w:r>
        <w:rPr>
          <w:spacing w:val="16"/>
        </w:rPr>
        <w:t xml:space="preserve"> </w:t>
      </w:r>
      <w:r>
        <w:t>охлаждения рабочих лопаток остаётся одной из</w:t>
      </w:r>
      <w:r>
        <w:rPr>
          <w:spacing w:val="40"/>
        </w:rPr>
        <w:t xml:space="preserve"> </w:t>
      </w:r>
      <w:r>
        <w:t>наиболее</w:t>
      </w:r>
      <w:r>
        <w:rPr>
          <w:spacing w:val="8"/>
        </w:rPr>
        <w:t xml:space="preserve"> </w:t>
      </w:r>
      <w:r>
        <w:t>трудоёмких</w:t>
      </w:r>
      <w:r>
        <w:rPr>
          <w:spacing w:val="6"/>
        </w:rPr>
        <w:t xml:space="preserve"> </w:t>
      </w:r>
      <w:r>
        <w:t>задач</w:t>
      </w:r>
      <w:r>
        <w:rPr>
          <w:spacing w:val="7"/>
        </w:rPr>
        <w:t xml:space="preserve"> </w:t>
      </w:r>
      <w:r>
        <w:t>при</w:t>
      </w:r>
      <w:r>
        <w:rPr>
          <w:spacing w:val="7"/>
        </w:rPr>
        <w:t xml:space="preserve"> </w:t>
      </w:r>
      <w:r>
        <w:t>локализации</w:t>
      </w:r>
      <w:r>
        <w:rPr>
          <w:spacing w:val="11"/>
        </w:rPr>
        <w:t xml:space="preserve"> </w:t>
      </w:r>
      <w:r>
        <w:t>импортных</w:t>
      </w:r>
      <w:r>
        <w:rPr>
          <w:spacing w:val="7"/>
        </w:rPr>
        <w:t xml:space="preserve"> </w:t>
      </w:r>
      <w:r>
        <w:t>деталей</w:t>
      </w:r>
      <w:r>
        <w:rPr>
          <w:spacing w:val="11"/>
        </w:rPr>
        <w:t xml:space="preserve"> </w:t>
      </w:r>
      <w:r>
        <w:t>газотурбинных</w:t>
      </w:r>
      <w:r>
        <w:rPr>
          <w:spacing w:val="7"/>
        </w:rPr>
        <w:t xml:space="preserve"> </w:t>
      </w:r>
      <w:r>
        <w:rPr>
          <w:spacing w:val="-2"/>
        </w:rPr>
        <w:t>установок.</w:t>
      </w:r>
    </w:p>
    <w:p w14:paraId="269A5E76" w14:textId="77777777" w:rsidR="00103674" w:rsidRDefault="00000000">
      <w:pPr>
        <w:pStyle w:val="a3"/>
        <w:spacing w:before="66"/>
        <w:ind w:left="142" w:right="428"/>
      </w:pPr>
      <w:r>
        <w:t>Методы компьютерной томографии обеспечивают ограниченное разрешение, что не</w:t>
      </w:r>
      <w:r>
        <w:rPr>
          <w:spacing w:val="40"/>
        </w:rPr>
        <w:t xml:space="preserve"> </w:t>
      </w:r>
      <w:r>
        <w:t>позволяет достоверно восстановить сечение мелких каналов. Для повышения точности</w:t>
      </w:r>
      <w:r>
        <w:rPr>
          <w:spacing w:val="40"/>
        </w:rPr>
        <w:t xml:space="preserve"> </w:t>
      </w:r>
      <w:r>
        <w:t>анализа предложена методика, сочетающая электроэрозионную вырезку и высокоточное</w:t>
      </w:r>
      <w:r>
        <w:rPr>
          <w:spacing w:val="40"/>
        </w:rPr>
        <w:t xml:space="preserve"> </w:t>
      </w:r>
      <w:r>
        <w:t>оптическое</w:t>
      </w:r>
      <w:r>
        <w:rPr>
          <w:spacing w:val="-5"/>
        </w:rPr>
        <w:t xml:space="preserve"> </w:t>
      </w:r>
      <w:r>
        <w:t>3D-сканирование.</w:t>
      </w:r>
    </w:p>
    <w:p w14:paraId="0B269F46" w14:textId="77777777" w:rsidR="00103674" w:rsidRDefault="00000000">
      <w:pPr>
        <w:pStyle w:val="a3"/>
        <w:spacing w:before="4"/>
        <w:ind w:left="142" w:right="434" w:firstLine="140"/>
      </w:pPr>
      <w:r>
        <w:t>Целью работы является разработка и экспериментальная проверка метода верификации</w:t>
      </w:r>
      <w:r>
        <w:rPr>
          <w:spacing w:val="40"/>
        </w:rPr>
        <w:t xml:space="preserve"> </w:t>
      </w:r>
      <w:r>
        <w:t>геометрии системы охлаждения с минимальными разрушениями изделия. Основные задачи</w:t>
      </w:r>
      <w:r>
        <w:rPr>
          <w:spacing w:val="40"/>
        </w:rPr>
        <w:t xml:space="preserve"> </w:t>
      </w:r>
      <w:r>
        <w:rPr>
          <w:spacing w:val="-2"/>
        </w:rPr>
        <w:t>включают:</w:t>
      </w:r>
    </w:p>
    <w:p w14:paraId="63B90211" w14:textId="77777777" w:rsidR="00103674" w:rsidRDefault="00000000">
      <w:pPr>
        <w:pStyle w:val="a5"/>
        <w:numPr>
          <w:ilvl w:val="0"/>
          <w:numId w:val="182"/>
        </w:numPr>
        <w:tabs>
          <w:tab w:val="left" w:pos="376"/>
        </w:tabs>
        <w:spacing w:before="3"/>
        <w:ind w:right="423" w:firstLine="140"/>
        <w:jc w:val="left"/>
        <w:rPr>
          <w:sz w:val="16"/>
        </w:rPr>
      </w:pPr>
      <w:r>
        <w:rPr>
          <w:sz w:val="16"/>
        </w:rPr>
        <w:t>Получение совмещённой модели внешней и внутренней геометрии по данным КТ и 3D-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сканирования.</w:t>
      </w:r>
    </w:p>
    <w:p w14:paraId="4B912483" w14:textId="77777777" w:rsidR="00103674" w:rsidRDefault="00000000">
      <w:pPr>
        <w:pStyle w:val="a5"/>
        <w:numPr>
          <w:ilvl w:val="0"/>
          <w:numId w:val="182"/>
        </w:numPr>
        <w:tabs>
          <w:tab w:val="left" w:pos="376"/>
        </w:tabs>
        <w:spacing w:before="5" w:line="235" w:lineRule="auto"/>
        <w:ind w:right="418" w:firstLine="140"/>
        <w:jc w:val="left"/>
        <w:rPr>
          <w:sz w:val="16"/>
        </w:rPr>
      </w:pPr>
      <w:r>
        <w:rPr>
          <w:sz w:val="16"/>
        </w:rPr>
        <w:t>Построение</w:t>
      </w:r>
      <w:r>
        <w:rPr>
          <w:spacing w:val="40"/>
          <w:sz w:val="16"/>
        </w:rPr>
        <w:t xml:space="preserve"> </w:t>
      </w:r>
      <w:r>
        <w:rPr>
          <w:sz w:val="16"/>
        </w:rPr>
        <w:t>поверхности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разъёма</w:t>
      </w:r>
      <w:r>
        <w:rPr>
          <w:spacing w:val="40"/>
          <w:sz w:val="16"/>
        </w:rPr>
        <w:t xml:space="preserve"> </w:t>
      </w:r>
      <w:r>
        <w:rPr>
          <w:sz w:val="16"/>
        </w:rPr>
        <w:t>(Camberline</w:t>
      </w:r>
      <w:r>
        <w:rPr>
          <w:spacing w:val="40"/>
          <w:sz w:val="16"/>
        </w:rPr>
        <w:t xml:space="preserve"> </w:t>
      </w:r>
      <w:r>
        <w:rPr>
          <w:sz w:val="16"/>
        </w:rPr>
        <w:t>Surface)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подготовку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управляющей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программы для проволочно-вырезного станка.</w:t>
      </w:r>
    </w:p>
    <w:p w14:paraId="1A32835E" w14:textId="77777777" w:rsidR="00103674" w:rsidRDefault="00000000">
      <w:pPr>
        <w:pStyle w:val="a5"/>
        <w:numPr>
          <w:ilvl w:val="0"/>
          <w:numId w:val="182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Анализ</w:t>
      </w:r>
      <w:r>
        <w:rPr>
          <w:spacing w:val="-5"/>
          <w:sz w:val="16"/>
        </w:rPr>
        <w:t xml:space="preserve"> </w:t>
      </w:r>
      <w:r>
        <w:rPr>
          <w:sz w:val="16"/>
        </w:rPr>
        <w:t>отклонений</w:t>
      </w:r>
      <w:r>
        <w:rPr>
          <w:spacing w:val="-4"/>
          <w:sz w:val="16"/>
        </w:rPr>
        <w:t xml:space="preserve"> </w:t>
      </w:r>
      <w:r>
        <w:rPr>
          <w:sz w:val="16"/>
        </w:rPr>
        <w:t>геометрии</w:t>
      </w:r>
      <w:r>
        <w:rPr>
          <w:spacing w:val="-3"/>
          <w:sz w:val="16"/>
        </w:rPr>
        <w:t xml:space="preserve"> </w:t>
      </w:r>
      <w:r>
        <w:rPr>
          <w:sz w:val="16"/>
        </w:rPr>
        <w:t>каналов</w:t>
      </w:r>
      <w:r>
        <w:rPr>
          <w:spacing w:val="-4"/>
          <w:sz w:val="16"/>
        </w:rPr>
        <w:t xml:space="preserve"> </w:t>
      </w:r>
      <w:r>
        <w:rPr>
          <w:sz w:val="16"/>
        </w:rPr>
        <w:t>после</w:t>
      </w:r>
      <w:r>
        <w:rPr>
          <w:spacing w:val="-4"/>
          <w:sz w:val="16"/>
        </w:rPr>
        <w:t xml:space="preserve"> </w:t>
      </w:r>
      <w:r>
        <w:rPr>
          <w:sz w:val="16"/>
        </w:rPr>
        <w:t>вскрытия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последующего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сканирования.</w:t>
      </w:r>
    </w:p>
    <w:p w14:paraId="1EE67575" w14:textId="77777777" w:rsidR="00103674" w:rsidRDefault="00000000">
      <w:pPr>
        <w:pStyle w:val="a3"/>
        <w:ind w:left="142" w:right="424" w:firstLine="140"/>
      </w:pPr>
      <w:r>
        <w:t>По результатам компьютерной томографии формируется модель внутренней структуры</w:t>
      </w:r>
      <w:r>
        <w:rPr>
          <w:spacing w:val="40"/>
        </w:rPr>
        <w:t xml:space="preserve"> </w:t>
      </w:r>
      <w:r>
        <w:t>лопатки, совмещаемая с внешним контуром, полученным оптическим сканированием. В</w:t>
      </w:r>
      <w:r>
        <w:rPr>
          <w:spacing w:val="40"/>
        </w:rPr>
        <w:t xml:space="preserve"> </w:t>
      </w:r>
      <w:r>
        <w:t>CAD-среде строится поверхность разъёма пресс-формы, аппроксимируемая линейчатой</w:t>
      </w:r>
      <w:r>
        <w:rPr>
          <w:spacing w:val="40"/>
        </w:rPr>
        <w:t xml:space="preserve"> </w:t>
      </w:r>
      <w:r>
        <w:t>поверхностью для корректной генерации траектории реза. Электроэрозионная вырезка</w:t>
      </w:r>
      <w:r>
        <w:rPr>
          <w:spacing w:val="40"/>
        </w:rPr>
        <w:t xml:space="preserve"> </w:t>
      </w:r>
      <w:r>
        <w:t>выполняется на проволочно-вырезном станке с латунной проволокой, обеспечивающем</w:t>
      </w:r>
      <w:r>
        <w:rPr>
          <w:spacing w:val="40"/>
        </w:rPr>
        <w:t xml:space="preserve"> </w:t>
      </w:r>
      <w:r>
        <w:t>точность ±0,003 мм при ширине реза 0,35 мм. После разрезания оба фрагмента сканируются</w:t>
      </w:r>
      <w:r>
        <w:rPr>
          <w:spacing w:val="40"/>
        </w:rPr>
        <w:t xml:space="preserve"> </w:t>
      </w:r>
      <w:r>
        <w:t>повторно,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совмещение</w:t>
      </w:r>
      <w:r>
        <w:rPr>
          <w:spacing w:val="-10"/>
        </w:rPr>
        <w:t xml:space="preserve"> </w:t>
      </w:r>
      <w:r>
        <w:t>производится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поверхностям</w:t>
      </w:r>
      <w:r>
        <w:rPr>
          <w:spacing w:val="-10"/>
        </w:rPr>
        <w:t xml:space="preserve"> </w:t>
      </w:r>
      <w:r>
        <w:t>пера,</w:t>
      </w:r>
      <w:r>
        <w:rPr>
          <w:spacing w:val="-5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получить</w:t>
      </w:r>
      <w:r>
        <w:rPr>
          <w:spacing w:val="-8"/>
        </w:rPr>
        <w:t xml:space="preserve"> </w:t>
      </w:r>
      <w:r>
        <w:t>полную</w:t>
      </w:r>
      <w:r>
        <w:rPr>
          <w:spacing w:val="40"/>
        </w:rPr>
        <w:t xml:space="preserve"> </w:t>
      </w:r>
      <w:r>
        <w:t>реконструкцию внутренней геометрии.</w:t>
      </w:r>
    </w:p>
    <w:p w14:paraId="0A34C7D9" w14:textId="77777777" w:rsidR="00103674" w:rsidRDefault="00000000">
      <w:pPr>
        <w:pStyle w:val="a3"/>
        <w:spacing w:before="9"/>
        <w:ind w:left="282"/>
        <w:jc w:val="left"/>
      </w:pPr>
      <w:r>
        <w:rPr>
          <w:spacing w:val="-2"/>
        </w:rPr>
        <w:t>Результаты.</w:t>
      </w:r>
    </w:p>
    <w:p w14:paraId="25E3881B" w14:textId="77777777" w:rsidR="00103674" w:rsidRDefault="00000000">
      <w:pPr>
        <w:pStyle w:val="a3"/>
        <w:ind w:left="142" w:right="427" w:firstLine="140"/>
      </w:pPr>
      <w:r>
        <w:t>Сопоставление данных до и после разреза показало, что отклонения геометрии каналов</w:t>
      </w:r>
      <w:r>
        <w:rPr>
          <w:spacing w:val="40"/>
        </w:rPr>
        <w:t xml:space="preserve"> </w:t>
      </w:r>
      <w:r>
        <w:t>охлаждения не превышают допусков, установленных для данной группы деталей. Методика</w:t>
      </w:r>
      <w:r>
        <w:rPr>
          <w:spacing w:val="40"/>
        </w:rPr>
        <w:t xml:space="preserve"> </w:t>
      </w:r>
      <w:r>
        <w:t>позволила выявить участки местного уменьшения сечения каналов, а также уточнить</w:t>
      </w:r>
      <w:r>
        <w:rPr>
          <w:spacing w:val="40"/>
        </w:rPr>
        <w:t xml:space="preserve"> </w:t>
      </w:r>
      <w:r>
        <w:t>параметры стенок, недоступные при КТ-анализе. Применение способа обеспечивает</w:t>
      </w:r>
      <w:r>
        <w:rPr>
          <w:spacing w:val="40"/>
        </w:rPr>
        <w:t xml:space="preserve"> </w:t>
      </w:r>
      <w:r>
        <w:t>повышение</w:t>
      </w:r>
      <w:r>
        <w:rPr>
          <w:spacing w:val="-12"/>
        </w:rPr>
        <w:t xml:space="preserve"> </w:t>
      </w:r>
      <w:r>
        <w:t>точности</w:t>
      </w:r>
      <w:r>
        <w:rPr>
          <w:spacing w:val="-11"/>
        </w:rPr>
        <w:t xml:space="preserve"> </w:t>
      </w:r>
      <w:r>
        <w:t>реконструкции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исключает</w:t>
      </w:r>
      <w:r>
        <w:rPr>
          <w:spacing w:val="-10"/>
        </w:rPr>
        <w:t xml:space="preserve"> </w:t>
      </w:r>
      <w:r>
        <w:t>необходимость</w:t>
      </w:r>
      <w:r>
        <w:rPr>
          <w:spacing w:val="-10"/>
        </w:rPr>
        <w:t xml:space="preserve"> </w:t>
      </w:r>
      <w:r>
        <w:t>разрушения</w:t>
      </w:r>
      <w:r>
        <w:rPr>
          <w:spacing w:val="-10"/>
        </w:rPr>
        <w:t xml:space="preserve"> </w:t>
      </w:r>
      <w:r>
        <w:t>серии</w:t>
      </w:r>
      <w:r>
        <w:rPr>
          <w:spacing w:val="-11"/>
        </w:rPr>
        <w:t xml:space="preserve"> </w:t>
      </w:r>
      <w:r>
        <w:t>образцов.</w:t>
      </w:r>
    </w:p>
    <w:p w14:paraId="24E93719" w14:textId="77777777" w:rsidR="00103674" w:rsidRDefault="00103674">
      <w:pPr>
        <w:pStyle w:val="a3"/>
        <w:spacing w:before="21"/>
        <w:ind w:left="0"/>
        <w:jc w:val="left"/>
      </w:pPr>
    </w:p>
    <w:p w14:paraId="21F371E8" w14:textId="77777777" w:rsidR="00103674" w:rsidRDefault="00000000">
      <w:pPr>
        <w:pStyle w:val="2"/>
        <w:spacing w:before="1"/>
        <w:ind w:left="387" w:right="672"/>
      </w:pPr>
      <w:r>
        <w:t>Расчетно-экспериментальное</w:t>
      </w:r>
      <w:r>
        <w:rPr>
          <w:spacing w:val="-10"/>
        </w:rPr>
        <w:t xml:space="preserve"> </w:t>
      </w:r>
      <w:r>
        <w:t>исследование</w:t>
      </w:r>
      <w:r>
        <w:rPr>
          <w:spacing w:val="-10"/>
        </w:rPr>
        <w:t xml:space="preserve"> </w:t>
      </w:r>
      <w:r>
        <w:t>течения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межтурбинном</w:t>
      </w:r>
      <w:r>
        <w:rPr>
          <w:spacing w:val="-5"/>
        </w:rPr>
        <w:t xml:space="preserve"> </w:t>
      </w:r>
      <w:r>
        <w:t>переходном</w:t>
      </w:r>
      <w:r>
        <w:rPr>
          <w:spacing w:val="40"/>
        </w:rPr>
        <w:t xml:space="preserve"> </w:t>
      </w:r>
      <w:r>
        <w:rPr>
          <w:spacing w:val="-2"/>
        </w:rPr>
        <w:t>канале</w:t>
      </w:r>
    </w:p>
    <w:p w14:paraId="13659120" w14:textId="77777777" w:rsidR="00103674" w:rsidRDefault="00000000">
      <w:pPr>
        <w:pStyle w:val="a3"/>
        <w:spacing w:before="2"/>
        <w:ind w:left="1662" w:right="1951"/>
        <w:jc w:val="center"/>
      </w:pPr>
      <w:r>
        <w:t>Добровольский</w:t>
      </w:r>
      <w:r>
        <w:rPr>
          <w:spacing w:val="-9"/>
        </w:rPr>
        <w:t xml:space="preserve"> </w:t>
      </w:r>
      <w:r>
        <w:t>И.С.,</w:t>
      </w:r>
      <w:r>
        <w:rPr>
          <w:spacing w:val="-8"/>
        </w:rPr>
        <w:t xml:space="preserve"> </w:t>
      </w:r>
      <w:r>
        <w:t>Вятков</w:t>
      </w:r>
      <w:r>
        <w:rPr>
          <w:spacing w:val="-8"/>
        </w:rPr>
        <w:t xml:space="preserve"> </w:t>
      </w:r>
      <w:r>
        <w:t>В.В.,</w:t>
      </w:r>
      <w:r>
        <w:rPr>
          <w:spacing w:val="-8"/>
        </w:rPr>
        <w:t xml:space="preserve"> </w:t>
      </w:r>
      <w:r>
        <w:t>Давыдов</w:t>
      </w:r>
      <w:r>
        <w:rPr>
          <w:spacing w:val="-9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РГАТУ им. П.А. Соловьева, г. Рыбинск, Россия</w:t>
      </w:r>
    </w:p>
    <w:p w14:paraId="3A7D22CF" w14:textId="77777777" w:rsidR="00103674" w:rsidRDefault="00000000">
      <w:pPr>
        <w:pStyle w:val="a3"/>
        <w:spacing w:before="0" w:line="242" w:lineRule="auto"/>
        <w:ind w:left="142" w:right="424" w:firstLine="140"/>
      </w:pPr>
      <w:r>
        <w:t>К современным газотурбинным двигателям предъявляются жесткие массогабаритные</w:t>
      </w:r>
      <w:r>
        <w:rPr>
          <w:spacing w:val="40"/>
        </w:rPr>
        <w:t xml:space="preserve"> </w:t>
      </w:r>
      <w:r>
        <w:t>требования с целью обеспечения высоких эксплуатационных характеристик летательных</w:t>
      </w:r>
      <w:r>
        <w:rPr>
          <w:spacing w:val="40"/>
        </w:rPr>
        <w:t xml:space="preserve"> </w:t>
      </w:r>
      <w:r>
        <w:t>аппаратов [1]. Тенденция уменьшения размера проточной части приводит к необходимости</w:t>
      </w:r>
      <w:r>
        <w:rPr>
          <w:spacing w:val="40"/>
        </w:rPr>
        <w:t xml:space="preserve"> </w:t>
      </w:r>
      <w:r>
        <w:t>учета аэродинамического взаимодействия в том числе статорных элементов проточного</w:t>
      </w:r>
      <w:r>
        <w:rPr>
          <w:spacing w:val="40"/>
        </w:rPr>
        <w:t xml:space="preserve"> </w:t>
      </w:r>
      <w:r>
        <w:t>тракта. Наиболее ярко подобная интерференция проявляется в межтурбинном переходном</w:t>
      </w:r>
      <w:r>
        <w:rPr>
          <w:spacing w:val="40"/>
        </w:rPr>
        <w:t xml:space="preserve"> </w:t>
      </w:r>
      <w:r>
        <w:t>канале</w:t>
      </w:r>
      <w:r>
        <w:rPr>
          <w:spacing w:val="-10"/>
        </w:rPr>
        <w:t xml:space="preserve"> </w:t>
      </w:r>
      <w:r>
        <w:t>(МПК)</w:t>
      </w:r>
      <w:r>
        <w:rPr>
          <w:spacing w:val="-8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силовой</w:t>
      </w:r>
      <w:r>
        <w:rPr>
          <w:spacing w:val="-10"/>
        </w:rPr>
        <w:t xml:space="preserve"> </w:t>
      </w:r>
      <w:r>
        <w:t>стойкой</w:t>
      </w:r>
      <w:r>
        <w:rPr>
          <w:spacing w:val="-10"/>
        </w:rPr>
        <w:t xml:space="preserve"> </w:t>
      </w:r>
      <w:r>
        <w:t>(СТ)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сопловым</w:t>
      </w:r>
      <w:r>
        <w:rPr>
          <w:spacing w:val="-10"/>
        </w:rPr>
        <w:t xml:space="preserve"> </w:t>
      </w:r>
      <w:r>
        <w:t>аппаратом</w:t>
      </w:r>
      <w:r>
        <w:rPr>
          <w:spacing w:val="-10"/>
        </w:rPr>
        <w:t xml:space="preserve"> </w:t>
      </w:r>
      <w:r>
        <w:t>турбины</w:t>
      </w:r>
      <w:r>
        <w:rPr>
          <w:spacing w:val="-7"/>
        </w:rPr>
        <w:t xml:space="preserve"> </w:t>
      </w:r>
      <w:r>
        <w:t>низкого</w:t>
      </w:r>
      <w:r>
        <w:rPr>
          <w:spacing w:val="-9"/>
        </w:rPr>
        <w:t xml:space="preserve"> </w:t>
      </w:r>
      <w:r>
        <w:t>давления</w:t>
      </w:r>
      <w:r>
        <w:rPr>
          <w:spacing w:val="40"/>
        </w:rPr>
        <w:t xml:space="preserve"> </w:t>
      </w:r>
      <w:r>
        <w:t>(СА),</w:t>
      </w:r>
      <w:r>
        <w:rPr>
          <w:spacing w:val="-10"/>
        </w:rPr>
        <w:t xml:space="preserve"> </w:t>
      </w:r>
      <w:r>
        <w:t>где</w:t>
      </w:r>
      <w:r>
        <w:rPr>
          <w:spacing w:val="-10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взаимодействие</w:t>
      </w:r>
      <w:r>
        <w:rPr>
          <w:spacing w:val="-10"/>
        </w:rPr>
        <w:t xml:space="preserve"> </w:t>
      </w:r>
      <w:r>
        <w:t>вторичных</w:t>
      </w:r>
      <w:r>
        <w:rPr>
          <w:spacing w:val="-8"/>
        </w:rPr>
        <w:t xml:space="preserve"> </w:t>
      </w:r>
      <w:r>
        <w:t>вихрей.</w:t>
      </w:r>
      <w:r>
        <w:rPr>
          <w:spacing w:val="-8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показывают</w:t>
      </w:r>
      <w:r>
        <w:rPr>
          <w:spacing w:val="-8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[2,</w:t>
      </w:r>
      <w:r>
        <w:rPr>
          <w:spacing w:val="-8"/>
        </w:rPr>
        <w:t xml:space="preserve"> </w:t>
      </w:r>
      <w:r>
        <w:t>3]</w:t>
      </w:r>
      <w:r>
        <w:rPr>
          <w:spacing w:val="-1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явлением</w:t>
      </w:r>
      <w:r>
        <w:rPr>
          <w:spacing w:val="-7"/>
        </w:rPr>
        <w:t xml:space="preserve"> </w:t>
      </w:r>
      <w:r>
        <w:t>возможно</w:t>
      </w:r>
      <w:r>
        <w:rPr>
          <w:spacing w:val="-5"/>
        </w:rPr>
        <w:t xml:space="preserve"> </w:t>
      </w:r>
      <w:r>
        <w:t>управлять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повышения</w:t>
      </w:r>
      <w:r>
        <w:rPr>
          <w:spacing w:val="-4"/>
        </w:rPr>
        <w:t xml:space="preserve"> </w:t>
      </w:r>
      <w:r>
        <w:t>эффективности</w:t>
      </w:r>
      <w:r>
        <w:rPr>
          <w:spacing w:val="-6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узла,</w:t>
      </w:r>
      <w:r>
        <w:rPr>
          <w:spacing w:val="-5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всего</w:t>
      </w:r>
      <w:r>
        <w:rPr>
          <w:spacing w:val="-5"/>
        </w:rPr>
        <w:t xml:space="preserve"> </w:t>
      </w:r>
      <w:r>
        <w:t>двигателя</w:t>
      </w:r>
      <w:r>
        <w:rPr>
          <w:spacing w:val="4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целом.</w:t>
      </w:r>
    </w:p>
    <w:p w14:paraId="6DAD4327" w14:textId="77777777" w:rsidR="00103674" w:rsidRDefault="00000000">
      <w:pPr>
        <w:pStyle w:val="a3"/>
        <w:spacing w:before="0" w:line="242" w:lineRule="auto"/>
        <w:ind w:left="142" w:right="423" w:firstLine="140"/>
      </w:pPr>
      <w:r>
        <w:rPr>
          <w:spacing w:val="-2"/>
        </w:rPr>
        <w:t>С</w:t>
      </w:r>
      <w:r>
        <w:rPr>
          <w:spacing w:val="-4"/>
        </w:rPr>
        <w:t xml:space="preserve"> </w:t>
      </w:r>
      <w:r>
        <w:rPr>
          <w:spacing w:val="-2"/>
        </w:rPr>
        <w:t>целью изучения характера</w:t>
      </w:r>
      <w:r>
        <w:rPr>
          <w:spacing w:val="-4"/>
        </w:rPr>
        <w:t xml:space="preserve"> </w:t>
      </w:r>
      <w:r>
        <w:rPr>
          <w:spacing w:val="-2"/>
        </w:rPr>
        <w:t>изменения потерь от расположения СТ и СА (при варьировании</w:t>
      </w:r>
      <w:r>
        <w:rPr>
          <w:spacing w:val="40"/>
        </w:rPr>
        <w:t xml:space="preserve"> </w:t>
      </w:r>
      <w:r>
        <w:t>осевого и окружного), а также размерности проточной части, было выполнено расчетно-</w:t>
      </w:r>
      <w:r>
        <w:rPr>
          <w:spacing w:val="40"/>
        </w:rPr>
        <w:t xml:space="preserve"> </w:t>
      </w:r>
      <w:r>
        <w:t>экспериментальное</w:t>
      </w:r>
      <w:r>
        <w:rPr>
          <w:spacing w:val="-5"/>
        </w:rPr>
        <w:t xml:space="preserve"> </w:t>
      </w:r>
      <w:r>
        <w:t>исследование</w:t>
      </w:r>
      <w:r>
        <w:rPr>
          <w:spacing w:val="-5"/>
        </w:rPr>
        <w:t xml:space="preserve"> </w:t>
      </w:r>
      <w:r>
        <w:t>канала с плоской</w:t>
      </w:r>
      <w:r>
        <w:rPr>
          <w:spacing w:val="-4"/>
        </w:rPr>
        <w:t xml:space="preserve"> </w:t>
      </w:r>
      <w:r>
        <w:t>решеткой</w:t>
      </w:r>
      <w:r>
        <w:rPr>
          <w:spacing w:val="-4"/>
        </w:rPr>
        <w:t xml:space="preserve"> </w:t>
      </w:r>
      <w:r>
        <w:t>сопловых</w:t>
      </w:r>
      <w:r>
        <w:rPr>
          <w:spacing w:val="-3"/>
        </w:rPr>
        <w:t xml:space="preserve"> </w:t>
      </w:r>
      <w:r>
        <w:t>аппаратов</w:t>
      </w:r>
      <w:r>
        <w:rPr>
          <w:spacing w:val="-4"/>
        </w:rPr>
        <w:t xml:space="preserve"> </w:t>
      </w:r>
      <w:r>
        <w:t>и стойкой.</w:t>
      </w:r>
      <w:r>
        <w:rPr>
          <w:spacing w:val="40"/>
        </w:rPr>
        <w:t xml:space="preserve"> </w:t>
      </w:r>
      <w:r>
        <w:t>Продувка</w:t>
      </w:r>
      <w:r>
        <w:rPr>
          <w:spacing w:val="-6"/>
        </w:rPr>
        <w:t xml:space="preserve"> </w:t>
      </w:r>
      <w:r>
        <w:t>выполнялась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низконапорном</w:t>
      </w:r>
      <w:r>
        <w:rPr>
          <w:spacing w:val="-6"/>
        </w:rPr>
        <w:t xml:space="preserve"> </w:t>
      </w:r>
      <w:r>
        <w:t>аэродинамическом</w:t>
      </w:r>
      <w:r>
        <w:rPr>
          <w:spacing w:val="-6"/>
        </w:rPr>
        <w:t xml:space="preserve"> </w:t>
      </w:r>
      <w:r>
        <w:t>стенде</w:t>
      </w:r>
      <w:r>
        <w:rPr>
          <w:spacing w:val="-6"/>
        </w:rPr>
        <w:t xml:space="preserve"> </w:t>
      </w:r>
      <w:r>
        <w:t>кафедры</w:t>
      </w:r>
      <w:r>
        <w:rPr>
          <w:spacing w:val="-3"/>
        </w:rPr>
        <w:t xml:space="preserve"> </w:t>
      </w:r>
      <w:r>
        <w:t>«Авиационные</w:t>
      </w:r>
      <w:r>
        <w:rPr>
          <w:spacing w:val="40"/>
        </w:rPr>
        <w:t xml:space="preserve"> </w:t>
      </w:r>
      <w:r>
        <w:t>двигатели» РГАТУ им. П.А. Соловьева. Компьютерное моделирование выполнялось в</w:t>
      </w:r>
      <w:r>
        <w:rPr>
          <w:spacing w:val="40"/>
        </w:rPr>
        <w:t xml:space="preserve"> </w:t>
      </w:r>
      <w:r>
        <w:t>коммерческом пакете вычислительной газовой динамики.</w:t>
      </w:r>
    </w:p>
    <w:p w14:paraId="2AF614D9" w14:textId="77777777" w:rsidR="00103674" w:rsidRDefault="00000000">
      <w:pPr>
        <w:pStyle w:val="a3"/>
        <w:spacing w:before="0" w:line="242" w:lineRule="auto"/>
        <w:ind w:left="142" w:right="425" w:firstLine="140"/>
      </w:pPr>
      <w:r>
        <w:t>В результате исследования установлено, что при уменьшении высоты проточной части</w:t>
      </w:r>
      <w:r>
        <w:rPr>
          <w:spacing w:val="40"/>
        </w:rPr>
        <w:t xml:space="preserve"> </w:t>
      </w:r>
      <w:r>
        <w:t>значительно возрастает эффект аэродинамической интерференции. Так для «коротких»</w:t>
      </w:r>
      <w:r>
        <w:rPr>
          <w:spacing w:val="40"/>
        </w:rPr>
        <w:t xml:space="preserve"> </w:t>
      </w:r>
      <w:r>
        <w:t>решеток с увеличением осевого расстояния потери кинетической энергии уменьшаются.</w:t>
      </w:r>
      <w:r>
        <w:rPr>
          <w:spacing w:val="40"/>
        </w:rPr>
        <w:t xml:space="preserve"> </w:t>
      </w:r>
      <w:r>
        <w:t>Данные результаты получены как численными методами, так и экспериментом. При этом не</w:t>
      </w:r>
      <w:r>
        <w:rPr>
          <w:spacing w:val="40"/>
        </w:rPr>
        <w:t xml:space="preserve"> </w:t>
      </w:r>
      <w:r>
        <w:t>противоречат выводам, сделанным в работе [2].</w:t>
      </w:r>
    </w:p>
    <w:p w14:paraId="3D8A8F0A" w14:textId="77777777" w:rsidR="00103674" w:rsidRDefault="00000000">
      <w:pPr>
        <w:pStyle w:val="a3"/>
        <w:spacing w:before="0" w:line="242" w:lineRule="auto"/>
        <w:ind w:left="142" w:right="424" w:firstLine="140"/>
      </w:pPr>
      <w:r>
        <w:t>Так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была</w:t>
      </w:r>
      <w:r>
        <w:rPr>
          <w:spacing w:val="-10"/>
        </w:rPr>
        <w:t xml:space="preserve"> </w:t>
      </w:r>
      <w:r>
        <w:t>проанализирована</w:t>
      </w:r>
      <w:r>
        <w:rPr>
          <w:spacing w:val="-10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потока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оценено</w:t>
      </w:r>
      <w:r>
        <w:rPr>
          <w:spacing w:val="-10"/>
        </w:rPr>
        <w:t xml:space="preserve"> </w:t>
      </w:r>
      <w:r>
        <w:t>распределение</w:t>
      </w:r>
      <w:r>
        <w:rPr>
          <w:spacing w:val="-10"/>
        </w:rPr>
        <w:t xml:space="preserve"> </w:t>
      </w:r>
      <w:r>
        <w:t>потерь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высоте</w:t>
      </w:r>
      <w:r>
        <w:rPr>
          <w:spacing w:val="40"/>
        </w:rPr>
        <w:t xml:space="preserve"> </w:t>
      </w:r>
      <w:r>
        <w:t>канала.</w:t>
      </w:r>
      <w:r>
        <w:rPr>
          <w:spacing w:val="-1"/>
        </w:rPr>
        <w:t xml:space="preserve"> </w:t>
      </w:r>
      <w:r>
        <w:t>Отмечено,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установка</w:t>
      </w:r>
      <w:r>
        <w:rPr>
          <w:spacing w:val="-2"/>
        </w:rPr>
        <w:t xml:space="preserve"> </w:t>
      </w:r>
      <w:r>
        <w:t>стойки</w:t>
      </w:r>
      <w:r>
        <w:rPr>
          <w:spacing w:val="-1"/>
        </w:rPr>
        <w:t xml:space="preserve"> </w:t>
      </w:r>
      <w:r>
        <w:t>вызывает</w:t>
      </w:r>
      <w:r>
        <w:rPr>
          <w:spacing w:val="-1"/>
        </w:rPr>
        <w:t xml:space="preserve"> </w:t>
      </w:r>
      <w:r>
        <w:t>смыкание</w:t>
      </w:r>
      <w:r>
        <w:rPr>
          <w:spacing w:val="-2"/>
        </w:rPr>
        <w:t xml:space="preserve"> </w:t>
      </w:r>
      <w:r>
        <w:t>вторичных</w:t>
      </w:r>
      <w:r>
        <w:rPr>
          <w:spacing w:val="-1"/>
        </w:rPr>
        <w:t xml:space="preserve"> </w:t>
      </w:r>
      <w:r>
        <w:t>вихрей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большей</w:t>
      </w:r>
      <w:r>
        <w:rPr>
          <w:spacing w:val="40"/>
        </w:rPr>
        <w:t xml:space="preserve"> </w:t>
      </w:r>
      <w:r>
        <w:t>высоте проточной части.</w:t>
      </w:r>
    </w:p>
    <w:p w14:paraId="600AE291" w14:textId="77777777" w:rsidR="00103674" w:rsidRDefault="00000000">
      <w:pPr>
        <w:pStyle w:val="a3"/>
        <w:spacing w:before="66"/>
        <w:ind w:left="568"/>
        <w:jc w:val="left"/>
      </w:pPr>
      <w:r>
        <w:rPr>
          <w:spacing w:val="-2"/>
        </w:rPr>
        <w:t>Литература:</w:t>
      </w:r>
    </w:p>
    <w:p w14:paraId="1CA2B3D6" w14:textId="77777777" w:rsidR="00103674" w:rsidRDefault="00000000">
      <w:pPr>
        <w:pStyle w:val="a5"/>
        <w:numPr>
          <w:ilvl w:val="0"/>
          <w:numId w:val="181"/>
        </w:numPr>
        <w:tabs>
          <w:tab w:val="left" w:pos="752"/>
        </w:tabs>
        <w:ind w:right="144" w:firstLine="140"/>
        <w:jc w:val="both"/>
        <w:rPr>
          <w:sz w:val="16"/>
        </w:rPr>
      </w:pPr>
      <w:r>
        <w:rPr>
          <w:sz w:val="16"/>
        </w:rPr>
        <w:t>Скибин, В.А. Иностранные авиационные двигатели, 2005 [Текст] / В.А. Скибин, В.И.</w:t>
      </w:r>
      <w:r>
        <w:rPr>
          <w:spacing w:val="40"/>
          <w:sz w:val="16"/>
        </w:rPr>
        <w:t xml:space="preserve"> </w:t>
      </w:r>
      <w:r>
        <w:rPr>
          <w:sz w:val="16"/>
        </w:rPr>
        <w:t>Солонин. – М.: Изд. Дом «Авиамир», 2005. – 592 с.</w:t>
      </w:r>
    </w:p>
    <w:p w14:paraId="28D9E672" w14:textId="77777777" w:rsidR="00103674" w:rsidRDefault="00000000">
      <w:pPr>
        <w:pStyle w:val="a5"/>
        <w:numPr>
          <w:ilvl w:val="0"/>
          <w:numId w:val="181"/>
        </w:numPr>
        <w:tabs>
          <w:tab w:val="left" w:pos="747"/>
        </w:tabs>
        <w:spacing w:before="2"/>
        <w:ind w:right="143" w:firstLine="140"/>
        <w:jc w:val="both"/>
        <w:rPr>
          <w:sz w:val="16"/>
        </w:rPr>
      </w:pPr>
      <w:r>
        <w:rPr>
          <w:sz w:val="16"/>
        </w:rPr>
        <w:t>Ремизов А.Е.</w:t>
      </w:r>
      <w:r>
        <w:rPr>
          <w:spacing w:val="40"/>
          <w:sz w:val="16"/>
        </w:rPr>
        <w:t xml:space="preserve"> </w:t>
      </w:r>
      <w:r>
        <w:rPr>
          <w:sz w:val="16"/>
        </w:rPr>
        <w:t>Некоторые аспекты аэродинамической интерференции в межтурбинных</w:t>
      </w:r>
      <w:r>
        <w:rPr>
          <w:spacing w:val="40"/>
          <w:sz w:val="16"/>
        </w:rPr>
        <w:t xml:space="preserve"> </w:t>
      </w:r>
      <w:r>
        <w:rPr>
          <w:sz w:val="16"/>
        </w:rPr>
        <w:t>переходных каналах ГТД // Омский научный вестник. 2012, №1 (107) .</w:t>
      </w:r>
      <w:r>
        <w:rPr>
          <w:spacing w:val="40"/>
          <w:sz w:val="16"/>
        </w:rPr>
        <w:t xml:space="preserve"> </w:t>
      </w:r>
      <w:r>
        <w:rPr>
          <w:sz w:val="16"/>
        </w:rPr>
        <w:t>– С. 136-140.</w:t>
      </w:r>
    </w:p>
    <w:p w14:paraId="4A6A64C0" w14:textId="77777777" w:rsidR="00103674" w:rsidRDefault="00000000">
      <w:pPr>
        <w:pStyle w:val="a5"/>
        <w:numPr>
          <w:ilvl w:val="0"/>
          <w:numId w:val="181"/>
        </w:numPr>
        <w:tabs>
          <w:tab w:val="left" w:pos="777"/>
        </w:tabs>
        <w:spacing w:before="2"/>
        <w:ind w:right="131" w:firstLine="140"/>
        <w:jc w:val="both"/>
        <w:rPr>
          <w:sz w:val="16"/>
        </w:rPr>
      </w:pPr>
      <w:r>
        <w:rPr>
          <w:sz w:val="16"/>
        </w:rPr>
        <w:t>И.С. Добровольский, В.В. Вятков. Исследование влияния взаимного расположения</w:t>
      </w:r>
      <w:r>
        <w:rPr>
          <w:spacing w:val="40"/>
          <w:sz w:val="16"/>
        </w:rPr>
        <w:t xml:space="preserve"> </w:t>
      </w:r>
      <w:r>
        <w:rPr>
          <w:sz w:val="16"/>
        </w:rPr>
        <w:t>силовых стоек и сопловых аппаратов первой ступени турбины низкого давления на потери в</w:t>
      </w:r>
      <w:r>
        <w:rPr>
          <w:spacing w:val="40"/>
          <w:sz w:val="16"/>
        </w:rPr>
        <w:t xml:space="preserve"> </w:t>
      </w:r>
      <w:r>
        <w:rPr>
          <w:sz w:val="16"/>
        </w:rPr>
        <w:t>межтурбинном</w:t>
      </w:r>
      <w:r>
        <w:rPr>
          <w:spacing w:val="12"/>
          <w:sz w:val="16"/>
        </w:rPr>
        <w:t xml:space="preserve"> </w:t>
      </w:r>
      <w:r>
        <w:rPr>
          <w:sz w:val="16"/>
        </w:rPr>
        <w:t>переходном</w:t>
      </w:r>
      <w:r>
        <w:rPr>
          <w:spacing w:val="14"/>
          <w:sz w:val="16"/>
        </w:rPr>
        <w:t xml:space="preserve"> </w:t>
      </w:r>
      <w:r>
        <w:rPr>
          <w:sz w:val="16"/>
        </w:rPr>
        <w:t>канале//</w:t>
      </w:r>
      <w:r>
        <w:rPr>
          <w:spacing w:val="17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17"/>
          <w:sz w:val="16"/>
        </w:rPr>
        <w:t xml:space="preserve"> </w:t>
      </w:r>
      <w:r>
        <w:rPr>
          <w:sz w:val="16"/>
        </w:rPr>
        <w:t>РГАТА</w:t>
      </w:r>
      <w:r>
        <w:rPr>
          <w:spacing w:val="15"/>
          <w:sz w:val="16"/>
        </w:rPr>
        <w:t xml:space="preserve"> </w:t>
      </w:r>
      <w:r>
        <w:rPr>
          <w:sz w:val="16"/>
        </w:rPr>
        <w:t>имени</w:t>
      </w:r>
      <w:r>
        <w:rPr>
          <w:spacing w:val="16"/>
          <w:sz w:val="16"/>
        </w:rPr>
        <w:t xml:space="preserve"> </w:t>
      </w:r>
      <w:r>
        <w:rPr>
          <w:sz w:val="16"/>
        </w:rPr>
        <w:t>П.А.</w:t>
      </w:r>
      <w:r>
        <w:rPr>
          <w:spacing w:val="15"/>
          <w:sz w:val="16"/>
        </w:rPr>
        <w:t xml:space="preserve"> </w:t>
      </w:r>
      <w:r>
        <w:rPr>
          <w:sz w:val="16"/>
        </w:rPr>
        <w:t>Соловьева.</w:t>
      </w:r>
      <w:r>
        <w:rPr>
          <w:spacing w:val="22"/>
          <w:sz w:val="16"/>
        </w:rPr>
        <w:t xml:space="preserve"> </w:t>
      </w:r>
      <w:r>
        <w:rPr>
          <w:sz w:val="16"/>
        </w:rPr>
        <w:t>–</w:t>
      </w:r>
      <w:r>
        <w:rPr>
          <w:spacing w:val="16"/>
          <w:sz w:val="16"/>
        </w:rPr>
        <w:t xml:space="preserve"> </w:t>
      </w:r>
      <w:r>
        <w:rPr>
          <w:sz w:val="16"/>
        </w:rPr>
        <w:t>2023.</w:t>
      </w:r>
      <w:r>
        <w:rPr>
          <w:spacing w:val="16"/>
          <w:sz w:val="16"/>
        </w:rPr>
        <w:t xml:space="preserve"> </w:t>
      </w:r>
      <w:r>
        <w:rPr>
          <w:sz w:val="16"/>
        </w:rPr>
        <w:t>–</w:t>
      </w:r>
      <w:r>
        <w:rPr>
          <w:spacing w:val="12"/>
          <w:sz w:val="16"/>
        </w:rPr>
        <w:t xml:space="preserve"> </w:t>
      </w:r>
      <w:r>
        <w:rPr>
          <w:sz w:val="16"/>
        </w:rPr>
        <w:t>№</w:t>
      </w:r>
      <w:r>
        <w:rPr>
          <w:spacing w:val="14"/>
          <w:sz w:val="16"/>
        </w:rPr>
        <w:t xml:space="preserve"> </w:t>
      </w:r>
      <w:r>
        <w:rPr>
          <w:spacing w:val="-10"/>
          <w:sz w:val="16"/>
        </w:rPr>
        <w:t>3</w:t>
      </w:r>
    </w:p>
    <w:p w14:paraId="6EA80292" w14:textId="77777777" w:rsidR="00103674" w:rsidRDefault="00000000">
      <w:pPr>
        <w:pStyle w:val="a3"/>
        <w:spacing w:before="3"/>
      </w:pPr>
      <w:r>
        <w:t xml:space="preserve">(66). – С. 29 – </w:t>
      </w:r>
      <w:r>
        <w:rPr>
          <w:spacing w:val="-5"/>
        </w:rPr>
        <w:t>34.</w:t>
      </w:r>
    </w:p>
    <w:p w14:paraId="3E779FAA" w14:textId="77777777" w:rsidR="00103674" w:rsidRDefault="00103674">
      <w:pPr>
        <w:pStyle w:val="a3"/>
        <w:spacing w:before="20"/>
        <w:ind w:left="0"/>
        <w:jc w:val="left"/>
      </w:pPr>
    </w:p>
    <w:p w14:paraId="0E3503B8" w14:textId="77777777" w:rsidR="00103674" w:rsidRDefault="00000000">
      <w:pPr>
        <w:pStyle w:val="2"/>
        <w:spacing w:line="235" w:lineRule="auto"/>
        <w:ind w:left="532" w:right="244"/>
      </w:pPr>
      <w:r>
        <w:t>Разработка</w:t>
      </w:r>
      <w:r>
        <w:rPr>
          <w:spacing w:val="-6"/>
        </w:rPr>
        <w:t xml:space="preserve"> </w:t>
      </w:r>
      <w:r>
        <w:t>конструкции</w:t>
      </w:r>
      <w:r>
        <w:rPr>
          <w:spacing w:val="-9"/>
        </w:rPr>
        <w:t xml:space="preserve"> </w:t>
      </w:r>
      <w:r>
        <w:t>неохлаждаемой</w:t>
      </w:r>
      <w:r>
        <w:rPr>
          <w:spacing w:val="-9"/>
        </w:rPr>
        <w:t xml:space="preserve"> </w:t>
      </w:r>
      <w:r>
        <w:t>гребенки</w:t>
      </w:r>
      <w:r>
        <w:rPr>
          <w:spacing w:val="-9"/>
        </w:rPr>
        <w:t xml:space="preserve"> </w:t>
      </w:r>
      <w:r>
        <w:t>термопар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измерения</w:t>
      </w:r>
      <w:r>
        <w:rPr>
          <w:spacing w:val="-3"/>
        </w:rPr>
        <w:t xml:space="preserve"> </w:t>
      </w:r>
      <w:r>
        <w:t>поля</w:t>
      </w:r>
      <w:r>
        <w:rPr>
          <w:spacing w:val="40"/>
        </w:rPr>
        <w:t xml:space="preserve"> </w:t>
      </w:r>
      <w:r>
        <w:lastRenderedPageBreak/>
        <w:t>температур газового потока</w:t>
      </w:r>
    </w:p>
    <w:p w14:paraId="22DC5DD9" w14:textId="77777777" w:rsidR="00103674" w:rsidRDefault="00000000">
      <w:pPr>
        <w:pStyle w:val="a3"/>
        <w:spacing w:before="2"/>
        <w:ind w:left="2023" w:right="1737"/>
        <w:jc w:val="center"/>
      </w:pPr>
      <w:r>
        <w:t>Дорофеев</w:t>
      </w:r>
      <w:r>
        <w:rPr>
          <w:spacing w:val="-8"/>
        </w:rPr>
        <w:t xml:space="preserve"> </w:t>
      </w:r>
      <w:r>
        <w:t>К.В.,</w:t>
      </w:r>
      <w:r>
        <w:rPr>
          <w:spacing w:val="-8"/>
        </w:rPr>
        <w:t xml:space="preserve"> </w:t>
      </w:r>
      <w:r>
        <w:t>Мухина</w:t>
      </w:r>
      <w:r>
        <w:rPr>
          <w:spacing w:val="-8"/>
        </w:rPr>
        <w:t xml:space="preserve"> </w:t>
      </w:r>
      <w:r>
        <w:t>С.Д.,</w:t>
      </w:r>
      <w:r>
        <w:rPr>
          <w:spacing w:val="-8"/>
        </w:rPr>
        <w:t xml:space="preserve"> </w:t>
      </w:r>
      <w:r>
        <w:t>Дудкинский</w:t>
      </w:r>
      <w:r>
        <w:rPr>
          <w:spacing w:val="-8"/>
        </w:rPr>
        <w:t xml:space="preserve"> </w:t>
      </w:r>
      <w:r>
        <w:t>А.Г.</w:t>
      </w:r>
      <w:r>
        <w:rPr>
          <w:spacing w:val="40"/>
        </w:rPr>
        <w:t xml:space="preserve"> </w:t>
      </w:r>
      <w:r>
        <w:t>ОКБ им. А. Люльки, г. Москва, Россия</w:t>
      </w:r>
    </w:p>
    <w:p w14:paraId="7B09038D" w14:textId="77777777" w:rsidR="00103674" w:rsidRDefault="00000000">
      <w:pPr>
        <w:pStyle w:val="a3"/>
        <w:spacing w:before="3"/>
        <w:ind w:right="136" w:firstLine="140"/>
      </w:pPr>
      <w:r>
        <w:t>Испытания опытного образца</w:t>
      </w:r>
      <w:r>
        <w:rPr>
          <w:spacing w:val="-1"/>
        </w:rPr>
        <w:t xml:space="preserve"> </w:t>
      </w:r>
      <w:r>
        <w:t>и газогенератора, а</w:t>
      </w:r>
      <w:r>
        <w:rPr>
          <w:spacing w:val="-1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двигателя-демонстратора</w:t>
      </w:r>
      <w:r>
        <w:rPr>
          <w:spacing w:val="-1"/>
        </w:rPr>
        <w:t xml:space="preserve"> </w:t>
      </w:r>
      <w:r>
        <w:t>нужны и</w:t>
      </w:r>
      <w:r>
        <w:rPr>
          <w:spacing w:val="40"/>
        </w:rPr>
        <w:t xml:space="preserve"> </w:t>
      </w:r>
      <w:r>
        <w:t>важны при разработке нового двигателя, в том числе и для того, чтобы определить и</w:t>
      </w:r>
      <w:r>
        <w:rPr>
          <w:spacing w:val="40"/>
        </w:rPr>
        <w:t xml:space="preserve"> </w:t>
      </w:r>
      <w:r>
        <w:t>подтвердить</w:t>
      </w:r>
      <w:r>
        <w:rPr>
          <w:spacing w:val="-8"/>
        </w:rPr>
        <w:t xml:space="preserve"> </w:t>
      </w:r>
      <w:r>
        <w:t>согласно</w:t>
      </w:r>
      <w:r>
        <w:rPr>
          <w:spacing w:val="-9"/>
        </w:rPr>
        <w:t xml:space="preserve"> </w:t>
      </w:r>
      <w:r>
        <w:t>ТЗ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изделия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верифицировать</w:t>
      </w:r>
      <w:r>
        <w:rPr>
          <w:spacing w:val="-8"/>
        </w:rPr>
        <w:t xml:space="preserve"> </w:t>
      </w:r>
      <w:r>
        <w:t>термогазодинамическую</w:t>
      </w:r>
      <w:r>
        <w:rPr>
          <w:spacing w:val="40"/>
        </w:rPr>
        <w:t xml:space="preserve"> </w:t>
      </w:r>
      <w:r>
        <w:t>модель двигателя. Поэтому необходимо точное измерение основных его параметров, в</w:t>
      </w:r>
      <w:r>
        <w:rPr>
          <w:spacing w:val="40"/>
        </w:rPr>
        <w:t xml:space="preserve"> </w:t>
      </w:r>
      <w:r>
        <w:t>частности, температурного поля в горячей части двигателя.</w:t>
      </w:r>
    </w:p>
    <w:p w14:paraId="23DA417E" w14:textId="77777777" w:rsidR="00103674" w:rsidRDefault="00000000">
      <w:pPr>
        <w:pStyle w:val="a3"/>
        <w:spacing w:before="5"/>
        <w:ind w:right="137" w:firstLine="140"/>
      </w:pPr>
      <w:r>
        <w:t>Гребенка термопар для измерения поля температур газового потока представляет собой</w:t>
      </w:r>
      <w:r>
        <w:rPr>
          <w:spacing w:val="40"/>
        </w:rPr>
        <w:t xml:space="preserve"> </w:t>
      </w:r>
      <w:r>
        <w:t>вставной прибор – преобразователь физического воздействия, приемная часть которого</w:t>
      </w:r>
      <w:r>
        <w:rPr>
          <w:spacing w:val="40"/>
        </w:rPr>
        <w:t xml:space="preserve"> </w:t>
      </w:r>
      <w:r>
        <w:t>погружается в проточную часть турбомашины для измерения температуры потока воздуха</w:t>
      </w:r>
      <w:r>
        <w:rPr>
          <w:spacing w:val="40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газа.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наиболее</w:t>
      </w:r>
      <w:r>
        <w:rPr>
          <w:spacing w:val="-6"/>
        </w:rPr>
        <w:t xml:space="preserve"> </w:t>
      </w:r>
      <w:r>
        <w:t>теплонагруженных</w:t>
      </w:r>
      <w:r>
        <w:rPr>
          <w:spacing w:val="-5"/>
        </w:rPr>
        <w:t xml:space="preserve"> </w:t>
      </w:r>
      <w:r>
        <w:t>узлах</w:t>
      </w:r>
      <w:r>
        <w:rPr>
          <w:spacing w:val="-5"/>
        </w:rPr>
        <w:t xml:space="preserve"> </w:t>
      </w:r>
      <w:r>
        <w:t>современных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перспективных</w:t>
      </w:r>
      <w:r>
        <w:rPr>
          <w:spacing w:val="-5"/>
        </w:rPr>
        <w:t xml:space="preserve"> </w:t>
      </w:r>
      <w:r>
        <w:t>газотурбинных</w:t>
      </w:r>
      <w:r>
        <w:rPr>
          <w:spacing w:val="40"/>
        </w:rPr>
        <w:t xml:space="preserve"> </w:t>
      </w:r>
      <w:r>
        <w:t>двигателей температура газа стремится к температурам, близким к 2000°С. Для измерения</w:t>
      </w:r>
      <w:r>
        <w:rPr>
          <w:spacing w:val="40"/>
        </w:rPr>
        <w:t xml:space="preserve"> </w:t>
      </w:r>
      <w:r>
        <w:t>таких высоких температур с низкой инерционностью и высокой чувствительностью</w:t>
      </w:r>
      <w:r>
        <w:rPr>
          <w:spacing w:val="40"/>
        </w:rPr>
        <w:t xml:space="preserve"> </w:t>
      </w:r>
      <w:r>
        <w:t>используются водоохлаждаемые гребенки термопар с термопарами из платинородиевых и</w:t>
      </w:r>
      <w:r>
        <w:rPr>
          <w:spacing w:val="40"/>
        </w:rPr>
        <w:t xml:space="preserve"> </w:t>
      </w:r>
      <w:r>
        <w:t>вольфрам-рениевых</w:t>
      </w:r>
      <w:r>
        <w:rPr>
          <w:spacing w:val="-1"/>
        </w:rPr>
        <w:t xml:space="preserve"> </w:t>
      </w:r>
      <w:r>
        <w:t>сплавов.</w:t>
      </w:r>
    </w:p>
    <w:p w14:paraId="070F4FA0" w14:textId="77777777" w:rsidR="00103674" w:rsidRDefault="00000000">
      <w:pPr>
        <w:pStyle w:val="a3"/>
        <w:spacing w:before="9"/>
        <w:ind w:right="140" w:firstLine="140"/>
      </w:pPr>
      <w:r>
        <w:t>В работе решалась актуальная практическая задача – на базе имеющегося прототипа</w:t>
      </w:r>
      <w:r>
        <w:rPr>
          <w:spacing w:val="40"/>
        </w:rPr>
        <w:t xml:space="preserve"> </w:t>
      </w:r>
      <w:r>
        <w:t>разработана конструкция корпуса гребенки термопар, в которой уменьшена площадь</w:t>
      </w:r>
      <w:r>
        <w:rPr>
          <w:spacing w:val="40"/>
        </w:rPr>
        <w:t xml:space="preserve"> </w:t>
      </w:r>
      <w:r>
        <w:t>затенения корпусом газового потока, исключена необходимость применения охлаждения,</w:t>
      </w:r>
      <w:r>
        <w:rPr>
          <w:spacing w:val="40"/>
        </w:rPr>
        <w:t xml:space="preserve"> </w:t>
      </w:r>
      <w:r>
        <w:t>обеспечена электроизоляция термоэлектродов за счет конструктивных элементов и формы</w:t>
      </w:r>
      <w:r>
        <w:rPr>
          <w:spacing w:val="40"/>
        </w:rPr>
        <w:t xml:space="preserve"> </w:t>
      </w:r>
      <w:r>
        <w:t>сопряжения составных частей разъемного корпуса, отсутствуют фиксирующие элементы</w:t>
      </w:r>
      <w:r>
        <w:rPr>
          <w:spacing w:val="40"/>
        </w:rPr>
        <w:t xml:space="preserve"> </w:t>
      </w:r>
      <w:r>
        <w:t>между частями корпуса.</w:t>
      </w:r>
    </w:p>
    <w:p w14:paraId="716E6039" w14:textId="77777777" w:rsidR="00103674" w:rsidRDefault="00000000">
      <w:pPr>
        <w:pStyle w:val="a3"/>
        <w:ind w:right="137" w:firstLine="140"/>
      </w:pPr>
      <w:r>
        <w:t>В рабочей части гребенки применены жаростойкие керамические конструкционные</w:t>
      </w:r>
      <w:r>
        <w:rPr>
          <w:spacing w:val="40"/>
        </w:rPr>
        <w:t xml:space="preserve"> </w:t>
      </w:r>
      <w:r>
        <w:t>материалы, работоспособные при высоких температурах без применения охлаждения, что</w:t>
      </w:r>
      <w:r>
        <w:rPr>
          <w:spacing w:val="4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увеличить</w:t>
      </w:r>
      <w:r>
        <w:rPr>
          <w:spacing w:val="-10"/>
        </w:rPr>
        <w:t xml:space="preserve"> </w:t>
      </w:r>
      <w:r>
        <w:t>точность</w:t>
      </w:r>
      <w:r>
        <w:rPr>
          <w:spacing w:val="-10"/>
        </w:rPr>
        <w:t xml:space="preserve"> </w:t>
      </w:r>
      <w:r>
        <w:t>измерения</w:t>
      </w:r>
      <w:r>
        <w:rPr>
          <w:spacing w:val="-10"/>
        </w:rPr>
        <w:t xml:space="preserve"> </w:t>
      </w:r>
      <w:r>
        <w:t>температурного</w:t>
      </w:r>
      <w:r>
        <w:rPr>
          <w:spacing w:val="-10"/>
        </w:rPr>
        <w:t xml:space="preserve"> </w:t>
      </w:r>
      <w:r>
        <w:t>поля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счет</w:t>
      </w:r>
      <w:r>
        <w:rPr>
          <w:spacing w:val="-10"/>
        </w:rPr>
        <w:t xml:space="preserve"> </w:t>
      </w:r>
      <w:r>
        <w:t>снижения</w:t>
      </w:r>
      <w:r>
        <w:rPr>
          <w:spacing w:val="-10"/>
        </w:rPr>
        <w:t xml:space="preserve"> </w:t>
      </w:r>
      <w:r>
        <w:t>погрешности</w:t>
      </w:r>
      <w:r>
        <w:rPr>
          <w:spacing w:val="40"/>
        </w:rPr>
        <w:t xml:space="preserve"> </w:t>
      </w:r>
      <w:r>
        <w:t>измерения, вносимой при наличии контура охлаждения. Наличие камеры торможения дает</w:t>
      </w:r>
      <w:r>
        <w:rPr>
          <w:spacing w:val="40"/>
        </w:rPr>
        <w:t xml:space="preserve"> </w:t>
      </w:r>
      <w:r>
        <w:t>возможность повысить точность измерения, экранируя спай от теплообмена излучением, и</w:t>
      </w:r>
      <w:r>
        <w:rPr>
          <w:spacing w:val="40"/>
        </w:rPr>
        <w:t xml:space="preserve"> </w:t>
      </w:r>
      <w:r>
        <w:t>уменьшить погрешность измерения за счет приближения температуры стенки камеры к</w:t>
      </w:r>
      <w:r>
        <w:rPr>
          <w:spacing w:val="40"/>
        </w:rPr>
        <w:t xml:space="preserve"> </w:t>
      </w:r>
      <w:r>
        <w:rPr>
          <w:spacing w:val="-2"/>
        </w:rPr>
        <w:t>температуре торможения потока. Наличие проточных каналов в камере торможения позволяет</w:t>
      </w:r>
      <w:r>
        <w:rPr>
          <w:spacing w:val="40"/>
        </w:rPr>
        <w:t xml:space="preserve"> </w:t>
      </w:r>
      <w:r>
        <w:t>снизить сопротивление набегающему потоку, что повышает точность измерения</w:t>
      </w:r>
      <w:r>
        <w:rPr>
          <w:spacing w:val="40"/>
        </w:rPr>
        <w:t xml:space="preserve"> </w:t>
      </w:r>
      <w:r>
        <w:t>температуры,</w:t>
      </w:r>
      <w:r>
        <w:rPr>
          <w:spacing w:val="-2"/>
        </w:rPr>
        <w:t xml:space="preserve"> </w:t>
      </w:r>
      <w:r>
        <w:t>так как</w:t>
      </w:r>
      <w:r>
        <w:rPr>
          <w:spacing w:val="-3"/>
        </w:rPr>
        <w:t xml:space="preserve"> </w:t>
      </w:r>
      <w:r>
        <w:t>препятствует</w:t>
      </w:r>
      <w:r>
        <w:rPr>
          <w:spacing w:val="-2"/>
        </w:rPr>
        <w:t xml:space="preserve"> </w:t>
      </w:r>
      <w:r>
        <w:t>локальному</w:t>
      </w:r>
      <w:r>
        <w:rPr>
          <w:spacing w:val="-2"/>
        </w:rPr>
        <w:t xml:space="preserve"> </w:t>
      </w:r>
      <w:r>
        <w:t>увеличению</w:t>
      </w:r>
      <w:r>
        <w:rPr>
          <w:spacing w:val="-1"/>
        </w:rPr>
        <w:t xml:space="preserve"> </w:t>
      </w:r>
      <w:r>
        <w:t>температуры в</w:t>
      </w:r>
      <w:r>
        <w:rPr>
          <w:spacing w:val="-2"/>
        </w:rPr>
        <w:t xml:space="preserve"> </w:t>
      </w:r>
      <w:r>
        <w:t>зоне</w:t>
      </w:r>
      <w:r>
        <w:rPr>
          <w:spacing w:val="-3"/>
        </w:rPr>
        <w:t xml:space="preserve"> </w:t>
      </w:r>
      <w:r>
        <w:t>торможения</w:t>
      </w:r>
      <w:r>
        <w:rPr>
          <w:spacing w:val="40"/>
        </w:rPr>
        <w:t xml:space="preserve"> </w:t>
      </w:r>
      <w:r>
        <w:t>от перехода внутренней энергии потока в выделение дополнительного тепла.</w:t>
      </w:r>
    </w:p>
    <w:p w14:paraId="326E6644" w14:textId="77777777" w:rsidR="00103674" w:rsidRDefault="00000000">
      <w:pPr>
        <w:pStyle w:val="a3"/>
        <w:spacing w:before="11"/>
        <w:ind w:right="140" w:firstLine="140"/>
      </w:pPr>
      <w:r>
        <w:t>Отсутствие конструктивных элементов контура охлаждения также позволяет уменьшить</w:t>
      </w:r>
      <w:r>
        <w:rPr>
          <w:spacing w:val="40"/>
        </w:rPr>
        <w:t xml:space="preserve"> </w:t>
      </w:r>
      <w:r>
        <w:t>габарит гребенки по ее длине в газовом потоке и упрощает ее конструкцию.</w:t>
      </w:r>
    </w:p>
    <w:p w14:paraId="50560669" w14:textId="77777777" w:rsidR="00103674" w:rsidRDefault="00000000">
      <w:pPr>
        <w:pStyle w:val="a3"/>
        <w:spacing w:before="2"/>
        <w:ind w:right="138" w:firstLine="140"/>
      </w:pPr>
      <w:r>
        <w:t>Применение для составных частей корпуса жаростойких керамических конструкционных</w:t>
      </w:r>
      <w:r>
        <w:rPr>
          <w:spacing w:val="40"/>
        </w:rPr>
        <w:t xml:space="preserve"> </w:t>
      </w:r>
      <w:r>
        <w:t>материалов, являющихся диэлектриками, а также формирование при сборке внутренней и</w:t>
      </w:r>
      <w:r>
        <w:rPr>
          <w:spacing w:val="40"/>
        </w:rPr>
        <w:t xml:space="preserve"> </w:t>
      </w:r>
      <w:r>
        <w:t>внешней</w:t>
      </w:r>
      <w:r>
        <w:rPr>
          <w:spacing w:val="-10"/>
        </w:rPr>
        <w:t xml:space="preserve"> </w:t>
      </w:r>
      <w:r>
        <w:t>частей</w:t>
      </w:r>
      <w:r>
        <w:rPr>
          <w:spacing w:val="-10"/>
        </w:rPr>
        <w:t xml:space="preserve"> </w:t>
      </w:r>
      <w:r>
        <w:t>корпуса</w:t>
      </w:r>
      <w:r>
        <w:rPr>
          <w:spacing w:val="-10"/>
        </w:rPr>
        <w:t xml:space="preserve"> </w:t>
      </w:r>
      <w:r>
        <w:t>индивидуального</w:t>
      </w:r>
      <w:r>
        <w:rPr>
          <w:spacing w:val="-10"/>
        </w:rPr>
        <w:t xml:space="preserve"> </w:t>
      </w:r>
      <w:r>
        <w:t>канала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каждого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термоэлектродов</w:t>
      </w:r>
      <w:r>
        <w:rPr>
          <w:spacing w:val="-10"/>
        </w:rPr>
        <w:t xml:space="preserve"> </w:t>
      </w:r>
      <w:r>
        <w:t>термопары</w:t>
      </w:r>
      <w:r>
        <w:rPr>
          <w:spacing w:val="40"/>
        </w:rPr>
        <w:t xml:space="preserve"> </w:t>
      </w:r>
      <w:r>
        <w:t>позволяет обеспечить электроизоляцию термоэлектродов без применения дополнительных</w:t>
      </w:r>
      <w:r>
        <w:rPr>
          <w:spacing w:val="40"/>
        </w:rPr>
        <w:t xml:space="preserve"> </w:t>
      </w:r>
      <w:r>
        <w:t>изолирующих деталей и/или составов.</w:t>
      </w:r>
    </w:p>
    <w:p w14:paraId="0F40BD78" w14:textId="77777777" w:rsidR="00103674" w:rsidRDefault="00000000">
      <w:pPr>
        <w:pStyle w:val="a3"/>
        <w:spacing w:before="6" w:line="182" w:lineRule="exact"/>
        <w:ind w:left="568"/>
        <w:jc w:val="left"/>
      </w:pPr>
      <w:r>
        <w:rPr>
          <w:spacing w:val="-2"/>
        </w:rPr>
        <w:t>Литература</w:t>
      </w:r>
    </w:p>
    <w:p w14:paraId="41B15778" w14:textId="77777777" w:rsidR="00103674" w:rsidRDefault="00000000">
      <w:pPr>
        <w:pStyle w:val="a5"/>
        <w:numPr>
          <w:ilvl w:val="0"/>
          <w:numId w:val="180"/>
        </w:numPr>
        <w:tabs>
          <w:tab w:val="left" w:pos="812"/>
        </w:tabs>
        <w:spacing w:before="0"/>
        <w:ind w:right="143" w:firstLine="140"/>
        <w:jc w:val="both"/>
        <w:rPr>
          <w:sz w:val="16"/>
        </w:rPr>
      </w:pPr>
      <w:r>
        <w:rPr>
          <w:sz w:val="16"/>
        </w:rPr>
        <w:t>Методы теплотехнических измерений и испытаний при сжигании газа Справ.</w:t>
      </w:r>
      <w:r>
        <w:rPr>
          <w:spacing w:val="40"/>
          <w:sz w:val="16"/>
        </w:rPr>
        <w:t xml:space="preserve"> </w:t>
      </w:r>
      <w:r>
        <w:rPr>
          <w:sz w:val="16"/>
        </w:rPr>
        <w:t>руководство / Р. И. Эстеркин, А. С. Иссерлин, М. И. Певзнер. - Ленинград: Недра. Ленингр.</w:t>
      </w:r>
      <w:r>
        <w:rPr>
          <w:spacing w:val="40"/>
          <w:sz w:val="16"/>
        </w:rPr>
        <w:t xml:space="preserve"> </w:t>
      </w:r>
      <w:r>
        <w:rPr>
          <w:sz w:val="16"/>
        </w:rPr>
        <w:t>отделение,</w:t>
      </w:r>
      <w:r>
        <w:rPr>
          <w:spacing w:val="-1"/>
          <w:sz w:val="16"/>
        </w:rPr>
        <w:t xml:space="preserve"> </w:t>
      </w:r>
      <w:r>
        <w:rPr>
          <w:sz w:val="16"/>
        </w:rPr>
        <w:t>1972.</w:t>
      </w:r>
    </w:p>
    <w:p w14:paraId="7552ADE1" w14:textId="77777777" w:rsidR="00103674" w:rsidRDefault="00000000">
      <w:pPr>
        <w:pStyle w:val="a5"/>
        <w:numPr>
          <w:ilvl w:val="0"/>
          <w:numId w:val="180"/>
        </w:numPr>
        <w:tabs>
          <w:tab w:val="left" w:pos="512"/>
        </w:tabs>
        <w:spacing w:before="66"/>
        <w:ind w:left="142" w:right="428" w:firstLine="140"/>
        <w:jc w:val="both"/>
        <w:rPr>
          <w:sz w:val="16"/>
        </w:rPr>
      </w:pPr>
      <w:r>
        <w:rPr>
          <w:sz w:val="16"/>
        </w:rPr>
        <w:t>ОСТ 1 01134-86. Камеры сгорания основные газотурбинных двигателей. Метод</w:t>
      </w:r>
      <w:r>
        <w:rPr>
          <w:spacing w:val="40"/>
          <w:sz w:val="16"/>
        </w:rPr>
        <w:t xml:space="preserve"> </w:t>
      </w:r>
      <w:r>
        <w:rPr>
          <w:sz w:val="16"/>
        </w:rPr>
        <w:t>определения</w:t>
      </w:r>
      <w:r>
        <w:rPr>
          <w:spacing w:val="-3"/>
          <w:sz w:val="16"/>
        </w:rPr>
        <w:t xml:space="preserve"> </w:t>
      </w:r>
      <w:r>
        <w:rPr>
          <w:sz w:val="16"/>
        </w:rPr>
        <w:t>поля</w:t>
      </w:r>
      <w:r>
        <w:rPr>
          <w:spacing w:val="-7"/>
          <w:sz w:val="16"/>
        </w:rPr>
        <w:t xml:space="preserve"> </w:t>
      </w:r>
      <w:r>
        <w:rPr>
          <w:sz w:val="16"/>
        </w:rPr>
        <w:t>температуры</w:t>
      </w:r>
      <w:r>
        <w:rPr>
          <w:spacing w:val="-6"/>
          <w:sz w:val="16"/>
        </w:rPr>
        <w:t xml:space="preserve"> </w:t>
      </w:r>
      <w:r>
        <w:rPr>
          <w:sz w:val="16"/>
        </w:rPr>
        <w:t>газа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выходе</w:t>
      </w:r>
      <w:r>
        <w:rPr>
          <w:spacing w:val="-5"/>
          <w:sz w:val="16"/>
        </w:rPr>
        <w:t xml:space="preserve"> </w:t>
      </w:r>
      <w:r>
        <w:rPr>
          <w:sz w:val="16"/>
        </w:rPr>
        <w:t>из</w:t>
      </w:r>
      <w:r>
        <w:rPr>
          <w:spacing w:val="-7"/>
          <w:sz w:val="16"/>
        </w:rPr>
        <w:t xml:space="preserve"> </w:t>
      </w:r>
      <w:r>
        <w:rPr>
          <w:sz w:val="16"/>
        </w:rPr>
        <w:t>основной</w:t>
      </w:r>
      <w:r>
        <w:rPr>
          <w:spacing w:val="-9"/>
          <w:sz w:val="16"/>
        </w:rPr>
        <w:t xml:space="preserve"> </w:t>
      </w:r>
      <w:r>
        <w:rPr>
          <w:sz w:val="16"/>
        </w:rPr>
        <w:t>камеры</w:t>
      </w:r>
      <w:r>
        <w:rPr>
          <w:spacing w:val="-2"/>
          <w:sz w:val="16"/>
        </w:rPr>
        <w:t xml:space="preserve"> </w:t>
      </w:r>
      <w:r>
        <w:rPr>
          <w:sz w:val="16"/>
        </w:rPr>
        <w:t>сгорания</w:t>
      </w:r>
      <w:r>
        <w:rPr>
          <w:spacing w:val="-7"/>
          <w:sz w:val="16"/>
        </w:rPr>
        <w:t xml:space="preserve"> </w:t>
      </w:r>
      <w:r>
        <w:rPr>
          <w:sz w:val="16"/>
        </w:rPr>
        <w:t>при</w:t>
      </w:r>
      <w:r>
        <w:rPr>
          <w:spacing w:val="-9"/>
          <w:sz w:val="16"/>
        </w:rPr>
        <w:t xml:space="preserve"> </w:t>
      </w:r>
      <w:r>
        <w:rPr>
          <w:sz w:val="16"/>
        </w:rPr>
        <w:t>автономных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испытаниях.</w:t>
      </w:r>
    </w:p>
    <w:p w14:paraId="7FE58253" w14:textId="77777777" w:rsidR="00103674" w:rsidRDefault="00000000">
      <w:pPr>
        <w:pStyle w:val="a5"/>
        <w:numPr>
          <w:ilvl w:val="0"/>
          <w:numId w:val="180"/>
        </w:numPr>
        <w:tabs>
          <w:tab w:val="left" w:pos="442"/>
        </w:tabs>
        <w:spacing w:before="3"/>
        <w:ind w:left="142" w:right="432" w:firstLine="140"/>
        <w:jc w:val="both"/>
        <w:rPr>
          <w:sz w:val="16"/>
        </w:rPr>
      </w:pPr>
      <w:r>
        <w:rPr>
          <w:sz w:val="16"/>
        </w:rPr>
        <w:t>Пешехонов,</w:t>
      </w:r>
      <w:r>
        <w:rPr>
          <w:spacing w:val="-5"/>
          <w:sz w:val="16"/>
        </w:rPr>
        <w:t xml:space="preserve"> </w:t>
      </w:r>
      <w:r>
        <w:rPr>
          <w:sz w:val="16"/>
        </w:rPr>
        <w:t>Н.</w:t>
      </w:r>
      <w:r>
        <w:rPr>
          <w:spacing w:val="-1"/>
          <w:sz w:val="16"/>
        </w:rPr>
        <w:t xml:space="preserve"> </w:t>
      </w:r>
      <w:r>
        <w:rPr>
          <w:sz w:val="16"/>
        </w:rPr>
        <w:t>Ф.</w:t>
      </w:r>
      <w:r>
        <w:rPr>
          <w:spacing w:val="-5"/>
          <w:sz w:val="16"/>
        </w:rPr>
        <w:t xml:space="preserve"> </w:t>
      </w:r>
      <w:r>
        <w:rPr>
          <w:sz w:val="16"/>
        </w:rPr>
        <w:t>Приборы</w:t>
      </w:r>
      <w:r>
        <w:rPr>
          <w:spacing w:val="-3"/>
          <w:sz w:val="16"/>
        </w:rPr>
        <w:t xml:space="preserve"> </w:t>
      </w:r>
      <w:r>
        <w:rPr>
          <w:sz w:val="16"/>
        </w:rPr>
        <w:t>для измерения</w:t>
      </w:r>
      <w:r>
        <w:rPr>
          <w:spacing w:val="-4"/>
          <w:sz w:val="16"/>
        </w:rPr>
        <w:t xml:space="preserve"> </w:t>
      </w:r>
      <w:r>
        <w:rPr>
          <w:sz w:val="16"/>
        </w:rPr>
        <w:t>давления,</w:t>
      </w:r>
      <w:r>
        <w:rPr>
          <w:spacing w:val="-5"/>
          <w:sz w:val="16"/>
        </w:rPr>
        <w:t xml:space="preserve"> </w:t>
      </w:r>
      <w:r>
        <w:rPr>
          <w:sz w:val="16"/>
        </w:rPr>
        <w:t>температуры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направления</w:t>
      </w:r>
      <w:r>
        <w:rPr>
          <w:spacing w:val="-4"/>
          <w:sz w:val="16"/>
        </w:rPr>
        <w:t xml:space="preserve"> </w:t>
      </w:r>
      <w:r>
        <w:rPr>
          <w:sz w:val="16"/>
        </w:rPr>
        <w:t>потока</w:t>
      </w:r>
      <w:r>
        <w:rPr>
          <w:spacing w:val="40"/>
          <w:sz w:val="16"/>
        </w:rPr>
        <w:t xml:space="preserve"> </w:t>
      </w:r>
      <w:r>
        <w:rPr>
          <w:sz w:val="16"/>
        </w:rPr>
        <w:t>в компрессорах - Москва: Оборонгиз, 1962.</w:t>
      </w:r>
    </w:p>
    <w:p w14:paraId="22C5B871" w14:textId="77777777" w:rsidR="00103674" w:rsidRDefault="00000000">
      <w:pPr>
        <w:pStyle w:val="a5"/>
        <w:numPr>
          <w:ilvl w:val="0"/>
          <w:numId w:val="180"/>
        </w:numPr>
        <w:tabs>
          <w:tab w:val="left" w:pos="512"/>
        </w:tabs>
        <w:spacing w:before="2"/>
        <w:ind w:left="142" w:right="428" w:firstLine="140"/>
        <w:jc w:val="both"/>
        <w:rPr>
          <w:sz w:val="16"/>
        </w:rPr>
      </w:pPr>
      <w:r>
        <w:rPr>
          <w:sz w:val="16"/>
        </w:rPr>
        <w:t>В.И. Томак, В.А. Чернов, и др., Оценка достоверности измерения температуры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высокоскоростных</w:t>
      </w:r>
      <w:r>
        <w:rPr>
          <w:spacing w:val="-4"/>
          <w:sz w:val="16"/>
        </w:rPr>
        <w:t xml:space="preserve"> </w:t>
      </w:r>
      <w:r>
        <w:rPr>
          <w:sz w:val="16"/>
        </w:rPr>
        <w:t>газовых</w:t>
      </w:r>
      <w:r>
        <w:rPr>
          <w:spacing w:val="-4"/>
          <w:sz w:val="16"/>
        </w:rPr>
        <w:t xml:space="preserve"> </w:t>
      </w:r>
      <w:r>
        <w:rPr>
          <w:sz w:val="16"/>
        </w:rPr>
        <w:t>потоков</w:t>
      </w:r>
      <w:r>
        <w:rPr>
          <w:spacing w:val="-5"/>
          <w:sz w:val="16"/>
        </w:rPr>
        <w:t xml:space="preserve"> </w:t>
      </w:r>
      <w:r>
        <w:rPr>
          <w:sz w:val="16"/>
        </w:rPr>
        <w:t>термопарными</w:t>
      </w:r>
      <w:r>
        <w:rPr>
          <w:spacing w:val="-5"/>
          <w:sz w:val="16"/>
        </w:rPr>
        <w:t xml:space="preserve"> </w:t>
      </w:r>
      <w:r>
        <w:rPr>
          <w:sz w:val="16"/>
        </w:rPr>
        <w:t>датчиками</w:t>
      </w:r>
      <w:r>
        <w:rPr>
          <w:spacing w:val="-5"/>
          <w:sz w:val="16"/>
        </w:rPr>
        <w:t xml:space="preserve"> </w:t>
      </w:r>
      <w:r>
        <w:rPr>
          <w:sz w:val="16"/>
        </w:rPr>
        <w:t>/ Вестник МГТУ</w:t>
      </w:r>
      <w:r>
        <w:rPr>
          <w:spacing w:val="-3"/>
          <w:sz w:val="16"/>
        </w:rPr>
        <w:t xml:space="preserve"> </w:t>
      </w:r>
      <w:r>
        <w:rPr>
          <w:sz w:val="16"/>
        </w:rPr>
        <w:t>им.</w:t>
      </w:r>
      <w:r>
        <w:rPr>
          <w:spacing w:val="-4"/>
          <w:sz w:val="16"/>
        </w:rPr>
        <w:t xml:space="preserve"> </w:t>
      </w:r>
      <w:r>
        <w:rPr>
          <w:sz w:val="16"/>
        </w:rPr>
        <w:t>Баумана.</w:t>
      </w:r>
      <w:r>
        <w:rPr>
          <w:spacing w:val="40"/>
          <w:sz w:val="16"/>
        </w:rPr>
        <w:t xml:space="preserve"> </w:t>
      </w:r>
      <w:r>
        <w:rPr>
          <w:sz w:val="16"/>
        </w:rPr>
        <w:t>Сер. «Машиностроение». 2007. №4</w:t>
      </w:r>
    </w:p>
    <w:p w14:paraId="16419E7F" w14:textId="77777777" w:rsidR="00103674" w:rsidRDefault="00103674">
      <w:pPr>
        <w:pStyle w:val="a3"/>
        <w:spacing w:before="19"/>
        <w:ind w:left="0"/>
        <w:jc w:val="left"/>
      </w:pPr>
    </w:p>
    <w:p w14:paraId="6E6A20A3" w14:textId="77777777" w:rsidR="00103674" w:rsidRDefault="00000000">
      <w:pPr>
        <w:pStyle w:val="2"/>
        <w:ind w:right="283"/>
      </w:pPr>
      <w:r>
        <w:t>Экспертная</w:t>
      </w:r>
      <w:r>
        <w:rPr>
          <w:spacing w:val="-10"/>
        </w:rPr>
        <w:t xml:space="preserve"> </w:t>
      </w:r>
      <w:r>
        <w:t>оценка</w:t>
      </w:r>
      <w:r>
        <w:rPr>
          <w:spacing w:val="-6"/>
        </w:rPr>
        <w:t xml:space="preserve"> </w:t>
      </w:r>
      <w:r>
        <w:t>качества</w:t>
      </w:r>
      <w:r>
        <w:rPr>
          <w:spacing w:val="-5"/>
        </w:rPr>
        <w:t xml:space="preserve"> </w:t>
      </w:r>
      <w:r>
        <w:t>процесса</w:t>
      </w:r>
      <w:r>
        <w:rPr>
          <w:spacing w:val="-6"/>
        </w:rPr>
        <w:t xml:space="preserve"> </w:t>
      </w:r>
      <w:r>
        <w:t>испытаний</w:t>
      </w:r>
      <w:r>
        <w:rPr>
          <w:spacing w:val="-8"/>
        </w:rPr>
        <w:t xml:space="preserve"> </w:t>
      </w:r>
      <w:r>
        <w:t>ракетно-космической</w:t>
      </w:r>
      <w:r>
        <w:rPr>
          <w:spacing w:val="-8"/>
        </w:rPr>
        <w:t xml:space="preserve"> </w:t>
      </w:r>
      <w:r>
        <w:rPr>
          <w:spacing w:val="-2"/>
        </w:rPr>
        <w:t>техники</w:t>
      </w:r>
    </w:p>
    <w:p w14:paraId="7872F763" w14:textId="77777777" w:rsidR="00103674" w:rsidRDefault="00000000">
      <w:pPr>
        <w:pStyle w:val="a3"/>
        <w:spacing w:before="4" w:line="235" w:lineRule="auto"/>
        <w:ind w:left="1662" w:right="1951"/>
        <w:jc w:val="center"/>
      </w:pPr>
      <w:r>
        <w:t>Ермакова</w:t>
      </w:r>
      <w:r>
        <w:rPr>
          <w:spacing w:val="-10"/>
        </w:rPr>
        <w:t xml:space="preserve"> </w:t>
      </w:r>
      <w:r>
        <w:t>М.О.,</w:t>
      </w:r>
      <w:r>
        <w:rPr>
          <w:spacing w:val="-8"/>
        </w:rPr>
        <w:t xml:space="preserve"> </w:t>
      </w:r>
      <w:r>
        <w:t>Монахова</w:t>
      </w:r>
      <w:r>
        <w:rPr>
          <w:spacing w:val="-9"/>
        </w:rPr>
        <w:t xml:space="preserve"> </w:t>
      </w:r>
      <w:r>
        <w:t>В.П.,</w:t>
      </w:r>
      <w:r>
        <w:rPr>
          <w:spacing w:val="-8"/>
        </w:rPr>
        <w:t xml:space="preserve"> </w:t>
      </w:r>
      <w:r>
        <w:t>Басова</w:t>
      </w:r>
      <w:r>
        <w:rPr>
          <w:spacing w:val="-9"/>
        </w:rPr>
        <w:t xml:space="preserve"> </w:t>
      </w:r>
      <w:r>
        <w:t>А.Н.</w:t>
      </w:r>
      <w:r>
        <w:rPr>
          <w:spacing w:val="40"/>
        </w:rPr>
        <w:t xml:space="preserve"> </w:t>
      </w:r>
      <w:r>
        <w:t>МАИ, г. Москва, Россия</w:t>
      </w:r>
    </w:p>
    <w:p w14:paraId="6D8979A3" w14:textId="77777777" w:rsidR="00103674" w:rsidRDefault="00000000">
      <w:pPr>
        <w:pStyle w:val="a3"/>
        <w:spacing w:before="2"/>
        <w:ind w:left="142" w:right="423" w:firstLine="140"/>
      </w:pPr>
      <w:r>
        <w:lastRenderedPageBreak/>
        <w:t>Испытания являются неотъемлемой и критически важной стадией жизненного цикла</w:t>
      </w:r>
      <w:r>
        <w:rPr>
          <w:spacing w:val="40"/>
        </w:rPr>
        <w:t xml:space="preserve"> </w:t>
      </w:r>
      <w:r>
        <w:t>изделий ракетно-космической техники. Их цель — подтверждение соответствия заданным</w:t>
      </w:r>
      <w:r>
        <w:rPr>
          <w:spacing w:val="40"/>
        </w:rPr>
        <w:t xml:space="preserve"> </w:t>
      </w:r>
      <w:r>
        <w:t>требованиям, идентификация дефектов и сбор данных для доработки конструкции. Однако</w:t>
      </w:r>
      <w:r>
        <w:rPr>
          <w:spacing w:val="40"/>
        </w:rPr>
        <w:t xml:space="preserve"> </w:t>
      </w:r>
      <w:r>
        <w:t>традиционные,</w:t>
      </w:r>
      <w:r>
        <w:rPr>
          <w:spacing w:val="-10"/>
        </w:rPr>
        <w:t xml:space="preserve"> </w:t>
      </w:r>
      <w:r>
        <w:t>строго</w:t>
      </w:r>
      <w:r>
        <w:rPr>
          <w:spacing w:val="-10"/>
        </w:rPr>
        <w:t xml:space="preserve"> </w:t>
      </w:r>
      <w:r>
        <w:t>формализованные</w:t>
      </w:r>
      <w:r>
        <w:rPr>
          <w:spacing w:val="-10"/>
        </w:rPr>
        <w:t xml:space="preserve"> </w:t>
      </w:r>
      <w:r>
        <w:t>методы</w:t>
      </w:r>
      <w:r>
        <w:rPr>
          <w:spacing w:val="-10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качества</w:t>
      </w:r>
      <w:r>
        <w:rPr>
          <w:spacing w:val="-10"/>
        </w:rPr>
        <w:t xml:space="preserve"> </w:t>
      </w:r>
      <w:r>
        <w:t>самого</w:t>
      </w:r>
      <w:r>
        <w:rPr>
          <w:spacing w:val="-10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часто оказываются недостаточными. Это связано с уникальностью многих образцов РКТ,</w:t>
      </w:r>
      <w:r>
        <w:rPr>
          <w:spacing w:val="40"/>
        </w:rPr>
        <w:t xml:space="preserve"> </w:t>
      </w:r>
      <w:r>
        <w:t>сложностью моделирования всех эксплуатационных условий, а также с большим объемом</w:t>
      </w:r>
      <w:r>
        <w:rPr>
          <w:spacing w:val="40"/>
        </w:rPr>
        <w:t xml:space="preserve"> </w:t>
      </w:r>
      <w:r>
        <w:t>нечисловой, качественной информации. В этих условиях применение экспертных методов</w:t>
      </w:r>
      <w:r>
        <w:rPr>
          <w:spacing w:val="40"/>
        </w:rPr>
        <w:t xml:space="preserve"> </w:t>
      </w:r>
      <w:r>
        <w:t>оценки становится не просто полезным, а необходимым инструментом для обеспечения и</w:t>
      </w:r>
      <w:r>
        <w:rPr>
          <w:spacing w:val="40"/>
        </w:rPr>
        <w:t xml:space="preserve"> </w:t>
      </w:r>
      <w:r>
        <w:t>повышения качества процесса испытаний.</w:t>
      </w:r>
    </w:p>
    <w:p w14:paraId="4E0C58FA" w14:textId="77777777" w:rsidR="00103674" w:rsidRDefault="00000000">
      <w:pPr>
        <w:pStyle w:val="a3"/>
        <w:spacing w:before="10"/>
        <w:ind w:left="142" w:right="426" w:firstLine="140"/>
      </w:pPr>
      <w:r>
        <w:t>В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0"/>
        </w:rPr>
        <w:t xml:space="preserve"> </w:t>
      </w:r>
      <w:r>
        <w:t>лежит</w:t>
      </w:r>
      <w:r>
        <w:rPr>
          <w:spacing w:val="-10"/>
        </w:rPr>
        <w:t xml:space="preserve"> </w:t>
      </w:r>
      <w:r>
        <w:t>системный</w:t>
      </w:r>
      <w:r>
        <w:rPr>
          <w:spacing w:val="-10"/>
        </w:rPr>
        <w:t xml:space="preserve"> </w:t>
      </w:r>
      <w:r>
        <w:t>подход,</w:t>
      </w:r>
      <w:r>
        <w:rPr>
          <w:spacing w:val="-10"/>
        </w:rPr>
        <w:t xml:space="preserve"> </w:t>
      </w:r>
      <w:r>
        <w:t>рассматривающий</w:t>
      </w:r>
      <w:r>
        <w:rPr>
          <w:spacing w:val="-10"/>
        </w:rPr>
        <w:t xml:space="preserve"> </w:t>
      </w:r>
      <w:r>
        <w:t>процесс</w:t>
      </w:r>
      <w:r>
        <w:rPr>
          <w:spacing w:val="-10"/>
        </w:rPr>
        <w:t xml:space="preserve"> </w:t>
      </w:r>
      <w:r>
        <w:t>испытаний</w:t>
      </w:r>
      <w:r>
        <w:rPr>
          <w:spacing w:val="-1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комплекс взаимосвязанных элементов. Основным инструментом являются методы</w:t>
      </w:r>
      <w:r>
        <w:rPr>
          <w:spacing w:val="40"/>
        </w:rPr>
        <w:t xml:space="preserve"> </w:t>
      </w:r>
      <w:r>
        <w:t>экспертных оценок, позволяющие преобразовать качественные знания специалистов в</w:t>
      </w:r>
      <w:r>
        <w:rPr>
          <w:spacing w:val="40"/>
        </w:rPr>
        <w:t xml:space="preserve"> </w:t>
      </w:r>
      <w:r>
        <w:t>количественные и структурированные данные.</w:t>
      </w:r>
    </w:p>
    <w:p w14:paraId="4ABE44EA" w14:textId="77777777" w:rsidR="00103674" w:rsidRDefault="00000000">
      <w:pPr>
        <w:pStyle w:val="a3"/>
        <w:spacing w:before="4"/>
        <w:ind w:left="142" w:right="424" w:firstLine="140"/>
      </w:pPr>
      <w:r>
        <w:t>Разработанная комплексная методика позволяет проводить регулярный мониторинг и</w:t>
      </w:r>
      <w:r>
        <w:rPr>
          <w:spacing w:val="40"/>
        </w:rPr>
        <w:t xml:space="preserve"> </w:t>
      </w:r>
      <w:r>
        <w:t>оценку уровня качества процесса испытаний. Ключевым результатом является обобщенный</w:t>
      </w:r>
      <w:r>
        <w:rPr>
          <w:spacing w:val="40"/>
        </w:rPr>
        <w:t xml:space="preserve"> </w:t>
      </w:r>
      <w:r>
        <w:t>показатель качества процесса, рассчитываемый на основе взвешенных оценок экспертов по</w:t>
      </w:r>
      <w:r>
        <w:rPr>
          <w:spacing w:val="40"/>
        </w:rPr>
        <w:t xml:space="preserve"> </w:t>
      </w:r>
      <w:r>
        <w:t>заданным критериям. Данный показатель позволяет выявить «слабые места», обоснованно</w:t>
      </w:r>
      <w:r>
        <w:rPr>
          <w:spacing w:val="40"/>
        </w:rPr>
        <w:t xml:space="preserve"> </w:t>
      </w:r>
      <w:r>
        <w:t>планировать мероприятия по совершенствованию процесса и повышению квалификации</w:t>
      </w:r>
      <w:r>
        <w:rPr>
          <w:spacing w:val="40"/>
        </w:rPr>
        <w:t xml:space="preserve"> </w:t>
      </w:r>
      <w:r>
        <w:t>персонала, принимать более взвешенные решения о соответствии изделия требованиям и</w:t>
      </w:r>
      <w:r>
        <w:rPr>
          <w:spacing w:val="40"/>
        </w:rPr>
        <w:t xml:space="preserve"> </w:t>
      </w:r>
      <w:r>
        <w:t>возможности перехода к следующему этапу разработки.</w:t>
      </w:r>
    </w:p>
    <w:p w14:paraId="00669389" w14:textId="77777777" w:rsidR="00103674" w:rsidRDefault="00000000">
      <w:pPr>
        <w:pStyle w:val="a3"/>
        <w:spacing w:before="3"/>
        <w:ind w:left="142" w:right="422" w:firstLine="140"/>
      </w:pPr>
      <w:r>
        <w:t>Таким образом, использование экспертных методов в ракетно-космической отрасли</w:t>
      </w:r>
      <w:r>
        <w:rPr>
          <w:spacing w:val="40"/>
        </w:rPr>
        <w:t xml:space="preserve"> </w:t>
      </w:r>
      <w:r>
        <w:t>является эффективным механизмом контроля качества продукции. Основой успешной</w:t>
      </w:r>
      <w:r>
        <w:rPr>
          <w:spacing w:val="40"/>
        </w:rPr>
        <w:t xml:space="preserve"> </w:t>
      </w:r>
      <w:r>
        <w:t>реализации данного подхода является создание репрезентативной группы экспертов,</w:t>
      </w:r>
      <w:r>
        <w:rPr>
          <w:spacing w:val="40"/>
        </w:rPr>
        <w:t xml:space="preserve"> </w:t>
      </w:r>
      <w:r>
        <w:t>обладающих необходимым опытом для проведения всестороннего анализа.</w:t>
      </w:r>
    </w:p>
    <w:p w14:paraId="7A36B007" w14:textId="77777777" w:rsidR="00103674" w:rsidRDefault="00000000">
      <w:pPr>
        <w:pStyle w:val="a3"/>
        <w:spacing w:before="4"/>
        <w:ind w:left="142" w:right="424" w:firstLine="140"/>
      </w:pPr>
      <w:r>
        <w:t>Вместе с тем современные требования развития отрасли обуславливают необходимость</w:t>
      </w:r>
      <w:r>
        <w:rPr>
          <w:spacing w:val="40"/>
        </w:rPr>
        <w:t xml:space="preserve"> </w:t>
      </w:r>
      <w:r>
        <w:t>сочетания классических экспертных практик с цифровыми инструментами — алгоритмами</w:t>
      </w:r>
      <w:r>
        <w:rPr>
          <w:spacing w:val="40"/>
        </w:rPr>
        <w:t xml:space="preserve"> </w:t>
      </w:r>
      <w:r>
        <w:t>обработки данных, системами поддержки принятия решений и базами знаний. Такой</w:t>
      </w:r>
      <w:r>
        <w:rPr>
          <w:spacing w:val="40"/>
        </w:rPr>
        <w:t xml:space="preserve"> </w:t>
      </w:r>
      <w:r>
        <w:t>интеграционный подход позволяет снизить влияние субъективного фактора,</w:t>
      </w:r>
      <w:r>
        <w:rPr>
          <w:spacing w:val="40"/>
        </w:rPr>
        <w:t xml:space="preserve"> </w:t>
      </w:r>
      <w:r>
        <w:t>систематизировать накопленный опыт и создать надежную основу для формирования</w:t>
      </w:r>
      <w:r>
        <w:rPr>
          <w:spacing w:val="40"/>
        </w:rPr>
        <w:t xml:space="preserve"> </w:t>
      </w:r>
      <w:r>
        <w:t>обоснованных технических и управленческих решений, способствующих повышению</w:t>
      </w:r>
      <w:r>
        <w:rPr>
          <w:spacing w:val="40"/>
        </w:rPr>
        <w:t xml:space="preserve"> </w:t>
      </w:r>
      <w:r>
        <w:t>конкурентоспособности отечественного машиностроения.</w:t>
      </w:r>
    </w:p>
    <w:p w14:paraId="1F0C04C4" w14:textId="77777777" w:rsidR="00103674" w:rsidRDefault="00103674">
      <w:pPr>
        <w:pStyle w:val="a3"/>
        <w:spacing w:before="24"/>
        <w:ind w:left="0"/>
        <w:jc w:val="left"/>
      </w:pPr>
    </w:p>
    <w:p w14:paraId="2B1F9D9C" w14:textId="77777777" w:rsidR="00103674" w:rsidRDefault="00000000">
      <w:pPr>
        <w:pStyle w:val="2"/>
        <w:ind w:left="157" w:right="447"/>
      </w:pPr>
      <w:r>
        <w:t>Влияние</w:t>
      </w:r>
      <w:r>
        <w:rPr>
          <w:spacing w:val="-7"/>
        </w:rPr>
        <w:t xml:space="preserve"> </w:t>
      </w:r>
      <w:r>
        <w:t>лазерной</w:t>
      </w:r>
      <w:r>
        <w:rPr>
          <w:spacing w:val="-8"/>
        </w:rPr>
        <w:t xml:space="preserve"> </w:t>
      </w:r>
      <w:r>
        <w:t>ударной</w:t>
      </w:r>
      <w:r>
        <w:rPr>
          <w:spacing w:val="-8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усталостную</w:t>
      </w:r>
      <w:r>
        <w:rPr>
          <w:spacing w:val="-4"/>
        </w:rPr>
        <w:t xml:space="preserve"> </w:t>
      </w:r>
      <w:r>
        <w:t>прочность</w:t>
      </w:r>
      <w:r>
        <w:rPr>
          <w:spacing w:val="-6"/>
        </w:rPr>
        <w:t xml:space="preserve"> </w:t>
      </w:r>
      <w:r>
        <w:t>алюминиевого</w:t>
      </w:r>
      <w:r>
        <w:rPr>
          <w:spacing w:val="-6"/>
        </w:rPr>
        <w:t xml:space="preserve"> </w:t>
      </w:r>
      <w:r>
        <w:t>сплава</w:t>
      </w:r>
      <w:r>
        <w:rPr>
          <w:spacing w:val="40"/>
        </w:rPr>
        <w:t xml:space="preserve"> </w:t>
      </w:r>
      <w:r>
        <w:rPr>
          <w:spacing w:val="-2"/>
        </w:rPr>
        <w:t>АК4-1</w:t>
      </w:r>
    </w:p>
    <w:p w14:paraId="76EE2B4E" w14:textId="77777777" w:rsidR="00103674" w:rsidRDefault="00000000">
      <w:pPr>
        <w:pStyle w:val="a3"/>
        <w:spacing w:before="2"/>
        <w:ind w:left="2513" w:right="1497" w:hanging="1306"/>
      </w:pPr>
      <w:r>
        <w:t>Забенько</w:t>
      </w:r>
      <w:r>
        <w:rPr>
          <w:spacing w:val="-6"/>
        </w:rPr>
        <w:t xml:space="preserve"> </w:t>
      </w:r>
      <w:r>
        <w:t>Е.В.,</w:t>
      </w:r>
      <w:r>
        <w:rPr>
          <w:spacing w:val="-6"/>
        </w:rPr>
        <w:t xml:space="preserve"> </w:t>
      </w:r>
      <w:r>
        <w:t>Королев</w:t>
      </w:r>
      <w:r>
        <w:rPr>
          <w:spacing w:val="-7"/>
        </w:rPr>
        <w:t xml:space="preserve"> </w:t>
      </w:r>
      <w:r>
        <w:t>Д.Д.,</w:t>
      </w:r>
      <w:r>
        <w:rPr>
          <w:spacing w:val="-6"/>
        </w:rPr>
        <w:t xml:space="preserve"> </w:t>
      </w:r>
      <w:r>
        <w:t>Ляховецкий</w:t>
      </w:r>
      <w:r>
        <w:rPr>
          <w:spacing w:val="-6"/>
        </w:rPr>
        <w:t xml:space="preserve"> </w:t>
      </w:r>
      <w:r>
        <w:t>М.А.,</w:t>
      </w:r>
      <w:r>
        <w:rPr>
          <w:spacing w:val="-6"/>
        </w:rPr>
        <w:t xml:space="preserve"> </w:t>
      </w:r>
      <w:r>
        <w:t>Шкарина</w:t>
      </w:r>
      <w:r>
        <w:rPr>
          <w:spacing w:val="-7"/>
        </w:rPr>
        <w:t xml:space="preserve"> </w:t>
      </w:r>
      <w:r>
        <w:t>К.П.</w:t>
      </w:r>
      <w:r>
        <w:rPr>
          <w:spacing w:val="40"/>
        </w:rPr>
        <w:t xml:space="preserve"> </w:t>
      </w:r>
      <w:r>
        <w:t>МАИ, г. Москва, Россия</w:t>
      </w:r>
    </w:p>
    <w:p w14:paraId="2A005409" w14:textId="77777777" w:rsidR="00103674" w:rsidRDefault="00000000">
      <w:pPr>
        <w:pStyle w:val="a3"/>
        <w:spacing w:before="2"/>
        <w:ind w:left="142" w:right="423" w:firstLine="140"/>
      </w:pPr>
      <w:r>
        <w:t>Одной из ключевых задач при проектировании и производстве авиационных двигателей</w:t>
      </w:r>
      <w:r>
        <w:rPr>
          <w:spacing w:val="40"/>
        </w:rPr>
        <w:t xml:space="preserve"> </w:t>
      </w:r>
      <w:r>
        <w:t>является обеспечение высокой надёжности и долговечности их компонентов. Существенное</w:t>
      </w:r>
      <w:r>
        <w:rPr>
          <w:spacing w:val="40"/>
        </w:rPr>
        <w:t xml:space="preserve"> </w:t>
      </w:r>
      <w:r>
        <w:t>влияние на эти характеристики оказывает усталостная прочность конструкционных</w:t>
      </w:r>
      <w:r>
        <w:rPr>
          <w:spacing w:val="40"/>
        </w:rPr>
        <w:t xml:space="preserve"> </w:t>
      </w:r>
      <w:r>
        <w:t>материалов, которая зависит как от технологической наследственности, так и</w:t>
      </w:r>
      <w:r>
        <w:rPr>
          <w:spacing w:val="40"/>
        </w:rPr>
        <w:t xml:space="preserve"> </w:t>
      </w:r>
      <w:r>
        <w:t>эксплуатационных факторов: механических повреждений, коррозионного воздействия и др.</w:t>
      </w:r>
      <w:r>
        <w:rPr>
          <w:spacing w:val="40"/>
        </w:rPr>
        <w:t xml:space="preserve"> </w:t>
      </w:r>
      <w:r>
        <w:rPr>
          <w:spacing w:val="-4"/>
        </w:rPr>
        <w:t>[1]</w:t>
      </w:r>
    </w:p>
    <w:p w14:paraId="6D459389" w14:textId="77777777" w:rsidR="00103674" w:rsidRDefault="00000000">
      <w:pPr>
        <w:pStyle w:val="a3"/>
        <w:spacing w:before="66"/>
        <w:ind w:right="138" w:firstLine="140"/>
      </w:pPr>
      <w:r>
        <w:t>В настоящее время в отечественной промышленности для повышения усталостной</w:t>
      </w:r>
      <w:r>
        <w:rPr>
          <w:spacing w:val="40"/>
        </w:rPr>
        <w:t xml:space="preserve"> </w:t>
      </w:r>
      <w:r>
        <w:t>прочности деталей применяются методы поверхностного пластического деформирования:</w:t>
      </w:r>
      <w:r>
        <w:rPr>
          <w:spacing w:val="40"/>
        </w:rPr>
        <w:t xml:space="preserve"> </w:t>
      </w:r>
      <w:r>
        <w:t>дробеструйная и ультразвуковое</w:t>
      </w:r>
      <w:r>
        <w:rPr>
          <w:spacing w:val="-1"/>
        </w:rPr>
        <w:t xml:space="preserve"> </w:t>
      </w:r>
      <w:r>
        <w:t>упрочнение</w:t>
      </w:r>
      <w:r>
        <w:rPr>
          <w:spacing w:val="-1"/>
        </w:rPr>
        <w:t xml:space="preserve"> </w:t>
      </w:r>
      <w:r>
        <w:t>шариками, др. [2]</w:t>
      </w:r>
      <w:r>
        <w:rPr>
          <w:spacing w:val="-2"/>
        </w:rPr>
        <w:t xml:space="preserve"> </w:t>
      </w:r>
      <w:r>
        <w:t>Указанные</w:t>
      </w:r>
      <w:r>
        <w:rPr>
          <w:spacing w:val="-1"/>
        </w:rPr>
        <w:t xml:space="preserve"> </w:t>
      </w:r>
      <w:r>
        <w:t>методы основаны</w:t>
      </w:r>
      <w:r>
        <w:rPr>
          <w:spacing w:val="40"/>
        </w:rPr>
        <w:t xml:space="preserve"> </w:t>
      </w:r>
      <w:r>
        <w:t>на создании сжимающих остаточных напряжений в поверхностном слое деталей за счёт</w:t>
      </w:r>
      <w:r>
        <w:rPr>
          <w:spacing w:val="40"/>
        </w:rPr>
        <w:t xml:space="preserve"> </w:t>
      </w:r>
      <w:r>
        <w:t>локального пластического деформирования, что положительно сказывается на усталостном</w:t>
      </w:r>
      <w:r>
        <w:rPr>
          <w:spacing w:val="40"/>
        </w:rPr>
        <w:t xml:space="preserve"> </w:t>
      </w:r>
      <w:r>
        <w:t>ресурсе</w:t>
      </w:r>
      <w:r>
        <w:rPr>
          <w:spacing w:val="-1"/>
        </w:rPr>
        <w:t xml:space="preserve"> </w:t>
      </w:r>
      <w:r>
        <w:t>конструкционных элементов. Однако их эффективность ограничена</w:t>
      </w:r>
      <w:r>
        <w:rPr>
          <w:spacing w:val="-1"/>
        </w:rPr>
        <w:t xml:space="preserve"> </w:t>
      </w:r>
      <w:r>
        <w:t>малой глубиной</w:t>
      </w:r>
      <w:r>
        <w:rPr>
          <w:spacing w:val="40"/>
        </w:rPr>
        <w:t xml:space="preserve"> </w:t>
      </w:r>
      <w:r>
        <w:t>залегания остаточных напряжений, а контактный характер обработки может ухудшать</w:t>
      </w:r>
      <w:r>
        <w:rPr>
          <w:spacing w:val="40"/>
        </w:rPr>
        <w:t xml:space="preserve"> </w:t>
      </w:r>
      <w:r>
        <w:t>шероховатость, вызывать перенос материала или повреждение тонкостенных элементов.</w:t>
      </w:r>
    </w:p>
    <w:p w14:paraId="2139CF5B" w14:textId="77777777" w:rsidR="00103674" w:rsidRDefault="00000000">
      <w:pPr>
        <w:pStyle w:val="a3"/>
        <w:spacing w:before="8"/>
        <w:ind w:right="132" w:firstLine="140"/>
      </w:pPr>
      <w:r>
        <w:t>Альтернативой служит лазерная ударная обработка (ЛУО), основанная на воздействии</w:t>
      </w:r>
      <w:r>
        <w:rPr>
          <w:spacing w:val="40"/>
        </w:rPr>
        <w:t xml:space="preserve"> </w:t>
      </w:r>
      <w:r>
        <w:t>наносекундного лазерного импульса на поверхность материала, покрытую поглощающим</w:t>
      </w:r>
      <w:r>
        <w:rPr>
          <w:spacing w:val="40"/>
        </w:rPr>
        <w:t xml:space="preserve"> </w:t>
      </w:r>
      <w:r>
        <w:t>слоем и ограниченную прозрачной средой. Генерируемая ударная волна, распространяется</w:t>
      </w:r>
      <w:r>
        <w:rPr>
          <w:spacing w:val="40"/>
        </w:rPr>
        <w:t xml:space="preserve"> </w:t>
      </w:r>
      <w:r>
        <w:t>вглубь материала и вызывает пластическую деформацию в приповерхностных слоях, что</w:t>
      </w:r>
      <w:r>
        <w:rPr>
          <w:spacing w:val="40"/>
        </w:rPr>
        <w:t xml:space="preserve"> </w:t>
      </w:r>
      <w:r>
        <w:t>создает</w:t>
      </w:r>
      <w:r>
        <w:rPr>
          <w:spacing w:val="-10"/>
        </w:rPr>
        <w:t xml:space="preserve"> </w:t>
      </w:r>
      <w:r>
        <w:t>значительные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глубине</w:t>
      </w:r>
      <w:r>
        <w:rPr>
          <w:spacing w:val="-10"/>
        </w:rPr>
        <w:t xml:space="preserve"> </w:t>
      </w:r>
      <w:r>
        <w:t>сжимающие</w:t>
      </w:r>
      <w:r>
        <w:rPr>
          <w:spacing w:val="-10"/>
        </w:rPr>
        <w:t xml:space="preserve"> </w:t>
      </w:r>
      <w:r>
        <w:t>остаточные</w:t>
      </w:r>
      <w:r>
        <w:rPr>
          <w:spacing w:val="-10"/>
        </w:rPr>
        <w:t xml:space="preserve"> </w:t>
      </w:r>
      <w:r>
        <w:t>напряжения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непосредственного</w:t>
      </w:r>
      <w:r>
        <w:rPr>
          <w:spacing w:val="40"/>
        </w:rPr>
        <w:t xml:space="preserve"> </w:t>
      </w:r>
      <w:r>
        <w:lastRenderedPageBreak/>
        <w:t>механического контакта с поверхностью, и исключает риск её повреждения, обеспечивая</w:t>
      </w:r>
      <w:r>
        <w:rPr>
          <w:spacing w:val="40"/>
        </w:rPr>
        <w:t xml:space="preserve"> </w:t>
      </w:r>
      <w:r>
        <w:t>сохранение исходного качества поверхности. Таким образом, лазерная ударная обработка</w:t>
      </w:r>
      <w:r>
        <w:rPr>
          <w:spacing w:val="40"/>
        </w:rPr>
        <w:t xml:space="preserve"> </w:t>
      </w:r>
      <w:r>
        <w:t>представляет собой высокоэффективный и контролируемый метод повышения усталостной</w:t>
      </w:r>
      <w:r>
        <w:rPr>
          <w:spacing w:val="40"/>
        </w:rPr>
        <w:t xml:space="preserve"> </w:t>
      </w:r>
      <w:r>
        <w:t>прочности деталей, особенно в условиях повышенных требований к надёжности и ресурсу</w:t>
      </w:r>
      <w:r>
        <w:rPr>
          <w:spacing w:val="40"/>
        </w:rPr>
        <w:t xml:space="preserve"> </w:t>
      </w:r>
      <w:r>
        <w:t>ответственных конструкций. [3]</w:t>
      </w:r>
    </w:p>
    <w:p w14:paraId="41D48EC8" w14:textId="77777777" w:rsidR="00103674" w:rsidRDefault="00000000">
      <w:pPr>
        <w:pStyle w:val="a3"/>
        <w:spacing w:before="7"/>
        <w:ind w:right="136" w:firstLine="140"/>
      </w:pPr>
      <w:r>
        <w:t>В работе рассматриваются режимы обработки и их влияние на геометрические показатели</w:t>
      </w:r>
      <w:r>
        <w:rPr>
          <w:spacing w:val="40"/>
        </w:rPr>
        <w:t xml:space="preserve"> </w:t>
      </w:r>
      <w:r>
        <w:t>качества поверхностного слоя и усталостные характеристики алюминиевого сплава АК4-1:</w:t>
      </w:r>
      <w:r>
        <w:rPr>
          <w:spacing w:val="40"/>
        </w:rPr>
        <w:t xml:space="preserve"> </w:t>
      </w:r>
      <w:r>
        <w:t>отклонение</w:t>
      </w:r>
      <w:r>
        <w:rPr>
          <w:spacing w:val="-10"/>
        </w:rPr>
        <w:t xml:space="preserve"> </w:t>
      </w:r>
      <w:r>
        <w:t>профиля</w:t>
      </w:r>
      <w:r>
        <w:rPr>
          <w:spacing w:val="-10"/>
        </w:rPr>
        <w:t xml:space="preserve"> </w:t>
      </w:r>
      <w:r>
        <w:t>поверхности,</w:t>
      </w:r>
      <w:r>
        <w:rPr>
          <w:spacing w:val="-10"/>
        </w:rPr>
        <w:t xml:space="preserve"> </w:t>
      </w:r>
      <w:r>
        <w:t>микротвердость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глубине,</w:t>
      </w:r>
      <w:r>
        <w:rPr>
          <w:spacing w:val="-10"/>
        </w:rPr>
        <w:t xml:space="preserve"> </w:t>
      </w:r>
      <w:r>
        <w:t>степень</w:t>
      </w:r>
      <w:r>
        <w:rPr>
          <w:spacing w:val="-10"/>
        </w:rPr>
        <w:t xml:space="preserve"> </w:t>
      </w:r>
      <w:r>
        <w:t>наклепа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усталостная</w:t>
      </w:r>
      <w:r>
        <w:rPr>
          <w:spacing w:val="40"/>
        </w:rPr>
        <w:t xml:space="preserve"> </w:t>
      </w:r>
      <w:r>
        <w:t>долговечность. В качестве абляционного слоя использовалась ПВХ лента. Энергия лазера</w:t>
      </w:r>
      <w:r>
        <w:rPr>
          <w:spacing w:val="40"/>
        </w:rPr>
        <w:t xml:space="preserve"> </w:t>
      </w:r>
      <w:r>
        <w:t>варьировалась в диапазоне 300-850 мДж, диаметр пятна фиксированный 1,1 мм, время</w:t>
      </w:r>
      <w:r>
        <w:rPr>
          <w:spacing w:val="40"/>
        </w:rPr>
        <w:t xml:space="preserve"> </w:t>
      </w:r>
      <w:r>
        <w:t>импульса 18 нс.</w:t>
      </w:r>
    </w:p>
    <w:p w14:paraId="12765564" w14:textId="77777777" w:rsidR="00103674" w:rsidRDefault="00000000">
      <w:pPr>
        <w:pStyle w:val="a3"/>
        <w:spacing w:before="6"/>
        <w:ind w:right="143" w:firstLine="140"/>
      </w:pPr>
      <w:r>
        <w:t>Установлено, что максимальное отклонение профиля поверхностного слоя составляет 17</w:t>
      </w:r>
      <w:r>
        <w:rPr>
          <w:spacing w:val="40"/>
        </w:rPr>
        <w:t xml:space="preserve"> </w:t>
      </w:r>
      <w:r>
        <w:t>мкм, максимальная степень наклепа составляет 13.5%, максимальная глубина упрочненного</w:t>
      </w:r>
      <w:r>
        <w:rPr>
          <w:spacing w:val="40"/>
        </w:rPr>
        <w:t xml:space="preserve"> </w:t>
      </w:r>
      <w:r>
        <w:t>слоя составляет 800 мкм, наибольший прирост усталостной долговечности относительно</w:t>
      </w:r>
      <w:r>
        <w:rPr>
          <w:spacing w:val="40"/>
        </w:rPr>
        <w:t xml:space="preserve"> </w:t>
      </w:r>
      <w:r>
        <w:t>неупрочненного образца составляет 261%.</w:t>
      </w:r>
    </w:p>
    <w:p w14:paraId="60B6A2C9" w14:textId="77777777" w:rsidR="00103674" w:rsidRDefault="00000000">
      <w:pPr>
        <w:pStyle w:val="a3"/>
        <w:spacing w:before="4"/>
        <w:ind w:left="568"/>
      </w:pPr>
      <w:r>
        <w:t>Работа</w:t>
      </w:r>
      <w:r>
        <w:rPr>
          <w:spacing w:val="-3"/>
        </w:rPr>
        <w:t xml:space="preserve"> </w:t>
      </w:r>
      <w:r>
        <w:t>выполнена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рамках</w:t>
      </w:r>
      <w:r>
        <w:rPr>
          <w:spacing w:val="-2"/>
        </w:rPr>
        <w:t xml:space="preserve"> </w:t>
      </w:r>
      <w:r>
        <w:t>гранта</w:t>
      </w:r>
      <w:r>
        <w:rPr>
          <w:spacing w:val="-2"/>
        </w:rPr>
        <w:t xml:space="preserve"> </w:t>
      </w:r>
      <w:r>
        <w:t>Госзадания</w:t>
      </w:r>
      <w:r>
        <w:rPr>
          <w:spacing w:val="2"/>
        </w:rPr>
        <w:t xml:space="preserve"> </w:t>
      </w:r>
      <w:r>
        <w:t>FSFF-2023-</w:t>
      </w:r>
      <w:r>
        <w:rPr>
          <w:spacing w:val="-2"/>
        </w:rPr>
        <w:t>0006.</w:t>
      </w:r>
    </w:p>
    <w:p w14:paraId="598FE178" w14:textId="77777777" w:rsidR="00103674" w:rsidRDefault="00000000">
      <w:pPr>
        <w:pStyle w:val="a3"/>
        <w:spacing w:line="182" w:lineRule="exact"/>
        <w:ind w:left="568"/>
        <w:jc w:val="left"/>
      </w:pPr>
      <w:r>
        <w:rPr>
          <w:spacing w:val="-2"/>
        </w:rPr>
        <w:t>Литература:</w:t>
      </w:r>
    </w:p>
    <w:p w14:paraId="7FC99A5F" w14:textId="77777777" w:rsidR="00103674" w:rsidRDefault="00000000">
      <w:pPr>
        <w:pStyle w:val="a5"/>
        <w:numPr>
          <w:ilvl w:val="0"/>
          <w:numId w:val="179"/>
        </w:numPr>
        <w:tabs>
          <w:tab w:val="left" w:pos="817"/>
        </w:tabs>
        <w:spacing w:before="0"/>
        <w:ind w:right="136" w:firstLine="140"/>
        <w:jc w:val="both"/>
        <w:rPr>
          <w:sz w:val="16"/>
        </w:rPr>
      </w:pPr>
      <w:r>
        <w:rPr>
          <w:sz w:val="16"/>
        </w:rPr>
        <w:t>Петухов, А.Н. Сопротивление усталости деталей ГТД / А.Н. Петухов. – М: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Машиностроение, – 1993. – 240 с.</w:t>
      </w:r>
    </w:p>
    <w:p w14:paraId="74343049" w14:textId="77777777" w:rsidR="00103674" w:rsidRDefault="00000000">
      <w:pPr>
        <w:pStyle w:val="a5"/>
        <w:numPr>
          <w:ilvl w:val="0"/>
          <w:numId w:val="179"/>
        </w:numPr>
        <w:tabs>
          <w:tab w:val="left" w:pos="772"/>
        </w:tabs>
        <w:ind w:right="138" w:firstLine="140"/>
        <w:jc w:val="both"/>
        <w:rPr>
          <w:sz w:val="16"/>
        </w:rPr>
      </w:pPr>
      <w:r>
        <w:rPr>
          <w:sz w:val="16"/>
        </w:rPr>
        <w:t>Коновалов, Д.И. Метод ультразвукового упрочнения поверхностей узлов и деталей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авиационных газотурбинных двигателей как одна из перспективных технологий в</w:t>
      </w:r>
      <w:r>
        <w:rPr>
          <w:spacing w:val="40"/>
          <w:sz w:val="16"/>
        </w:rPr>
        <w:t xml:space="preserve"> </w:t>
      </w:r>
      <w:r>
        <w:rPr>
          <w:sz w:val="16"/>
        </w:rPr>
        <w:t>авиастроении / Д.И. Коновалов, Г.Г. Ширваньянц. — Текст: непосредственный // Молодой</w:t>
      </w:r>
      <w:r>
        <w:rPr>
          <w:spacing w:val="40"/>
          <w:sz w:val="16"/>
        </w:rPr>
        <w:t xml:space="preserve"> </w:t>
      </w:r>
      <w:r>
        <w:rPr>
          <w:sz w:val="16"/>
        </w:rPr>
        <w:t>ученый. — 2015. — № 22 (102). — С. 141-147.</w:t>
      </w:r>
    </w:p>
    <w:p w14:paraId="112D5171" w14:textId="77777777" w:rsidR="00103674" w:rsidRDefault="00000000">
      <w:pPr>
        <w:pStyle w:val="a5"/>
        <w:numPr>
          <w:ilvl w:val="0"/>
          <w:numId w:val="179"/>
        </w:numPr>
        <w:tabs>
          <w:tab w:val="left" w:pos="752"/>
        </w:tabs>
        <w:spacing w:before="4"/>
        <w:ind w:right="138" w:firstLine="140"/>
        <w:jc w:val="both"/>
        <w:rPr>
          <w:sz w:val="16"/>
        </w:rPr>
      </w:pPr>
      <w:r>
        <w:rPr>
          <w:sz w:val="16"/>
        </w:rPr>
        <w:t>Влияние режимов лазерной ударной обработки алюминиевого сплава Д16 на степень</w:t>
      </w:r>
      <w:r>
        <w:rPr>
          <w:spacing w:val="40"/>
          <w:sz w:val="16"/>
        </w:rPr>
        <w:t xml:space="preserve"> </w:t>
      </w:r>
      <w:r>
        <w:rPr>
          <w:sz w:val="16"/>
        </w:rPr>
        <w:t>наклепа и величину остаточных напряжений поверхностного слоя / Д. Д. Королев, Г. Д.</w:t>
      </w:r>
      <w:r>
        <w:rPr>
          <w:spacing w:val="40"/>
          <w:sz w:val="16"/>
        </w:rPr>
        <w:t xml:space="preserve"> </w:t>
      </w:r>
      <w:r>
        <w:rPr>
          <w:sz w:val="16"/>
        </w:rPr>
        <w:t>Кожевников, Д.А. Токачев, М.А. Ляховецкий // Авиация и космонавтика : тезисы 21ой</w:t>
      </w:r>
      <w:r>
        <w:rPr>
          <w:spacing w:val="40"/>
          <w:sz w:val="16"/>
        </w:rPr>
        <w:t xml:space="preserve"> </w:t>
      </w:r>
      <w:r>
        <w:rPr>
          <w:sz w:val="16"/>
        </w:rPr>
        <w:t>международной конференции, Москва, 21–25 ноября 2022 года / Московский авиационный</w:t>
      </w:r>
      <w:r>
        <w:rPr>
          <w:spacing w:val="40"/>
          <w:sz w:val="16"/>
        </w:rPr>
        <w:t xml:space="preserve"> </w:t>
      </w:r>
      <w:r>
        <w:rPr>
          <w:sz w:val="16"/>
        </w:rPr>
        <w:t>институт (национальный исследовательский университет) – Москва: Издательство "Перо",</w:t>
      </w:r>
      <w:r>
        <w:rPr>
          <w:spacing w:val="40"/>
          <w:sz w:val="16"/>
        </w:rPr>
        <w:t xml:space="preserve"> </w:t>
      </w:r>
      <w:r>
        <w:rPr>
          <w:sz w:val="16"/>
        </w:rPr>
        <w:t>2022. – С. 130-132.</w:t>
      </w:r>
    </w:p>
    <w:p w14:paraId="129A0557" w14:textId="77777777" w:rsidR="00103674" w:rsidRDefault="00103674">
      <w:pPr>
        <w:pStyle w:val="a3"/>
        <w:spacing w:before="23"/>
        <w:ind w:left="0"/>
        <w:jc w:val="left"/>
      </w:pPr>
    </w:p>
    <w:p w14:paraId="39CB914E" w14:textId="77777777" w:rsidR="00103674" w:rsidRDefault="00000000">
      <w:pPr>
        <w:pStyle w:val="2"/>
        <w:ind w:left="531" w:right="244"/>
      </w:pPr>
      <w:r>
        <w:t>Проектирование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оптимизация</w:t>
      </w:r>
      <w:r>
        <w:rPr>
          <w:spacing w:val="-6"/>
        </w:rPr>
        <w:t xml:space="preserve"> </w:t>
      </w:r>
      <w:r>
        <w:t>возможных</w:t>
      </w:r>
      <w:r>
        <w:rPr>
          <w:spacing w:val="-5"/>
        </w:rPr>
        <w:t xml:space="preserve"> </w:t>
      </w:r>
      <w:r>
        <w:t>моделей</w:t>
      </w:r>
      <w:r>
        <w:rPr>
          <w:spacing w:val="-7"/>
        </w:rPr>
        <w:t xml:space="preserve"> </w:t>
      </w:r>
      <w:r>
        <w:t>трактов</w:t>
      </w:r>
      <w:r>
        <w:rPr>
          <w:spacing w:val="-2"/>
        </w:rPr>
        <w:t xml:space="preserve"> </w:t>
      </w:r>
      <w:r>
        <w:t>воздушной</w:t>
      </w:r>
      <w:r>
        <w:rPr>
          <w:spacing w:val="-7"/>
        </w:rPr>
        <w:t xml:space="preserve"> </w:t>
      </w:r>
      <w:r>
        <w:t>утечки</w:t>
      </w:r>
      <w:r>
        <w:rPr>
          <w:spacing w:val="-7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>камерой сгорания газотурбинных двигателей</w:t>
      </w:r>
    </w:p>
    <w:p w14:paraId="519227BD" w14:textId="77777777" w:rsidR="00103674" w:rsidRDefault="00000000">
      <w:pPr>
        <w:pStyle w:val="a3"/>
        <w:spacing w:before="2"/>
        <w:ind w:left="2394" w:right="2112"/>
        <w:jc w:val="center"/>
      </w:pPr>
      <w:r>
        <w:t>Загородников</w:t>
      </w:r>
      <w:r>
        <w:rPr>
          <w:spacing w:val="-10"/>
        </w:rPr>
        <w:t xml:space="preserve"> </w:t>
      </w:r>
      <w:r>
        <w:t>С.А.,</w:t>
      </w:r>
      <w:r>
        <w:rPr>
          <w:spacing w:val="-10"/>
        </w:rPr>
        <w:t xml:space="preserve"> </w:t>
      </w:r>
      <w:r>
        <w:t>Силуянова</w:t>
      </w:r>
      <w:r>
        <w:rPr>
          <w:spacing w:val="-10"/>
        </w:rPr>
        <w:t xml:space="preserve"> </w:t>
      </w:r>
      <w:r>
        <w:t>М.В.</w:t>
      </w:r>
      <w:r>
        <w:rPr>
          <w:spacing w:val="40"/>
        </w:rPr>
        <w:t xml:space="preserve"> </w:t>
      </w:r>
      <w:r>
        <w:t>МАИ, г. Москва, Россия</w:t>
      </w:r>
    </w:p>
    <w:p w14:paraId="6F0B65A8" w14:textId="77777777" w:rsidR="00103674" w:rsidRDefault="00000000">
      <w:pPr>
        <w:pStyle w:val="a3"/>
        <w:spacing w:before="2"/>
        <w:ind w:right="138" w:firstLine="140"/>
      </w:pPr>
      <w:r>
        <w:t>Данная работа посвящена вопросам проектирования и оптимизации геометрии трактов</w:t>
      </w:r>
      <w:r>
        <w:rPr>
          <w:spacing w:val="40"/>
        </w:rPr>
        <w:t xml:space="preserve"> </w:t>
      </w:r>
      <w:r>
        <w:t>воздушной утечки под</w:t>
      </w:r>
      <w:r>
        <w:rPr>
          <w:spacing w:val="-2"/>
        </w:rPr>
        <w:t xml:space="preserve"> </w:t>
      </w:r>
      <w:r>
        <w:t>камерой сгорания газотурбинных двигателей летательных аппаратов.</w:t>
      </w:r>
      <w:r>
        <w:rPr>
          <w:spacing w:val="40"/>
        </w:rPr>
        <w:t xml:space="preserve"> </w:t>
      </w:r>
      <w:r>
        <w:t>Актуальность обусловлена необходимостью повышения эффективности охлаждения</w:t>
      </w:r>
      <w:r>
        <w:rPr>
          <w:spacing w:val="40"/>
        </w:rPr>
        <w:t xml:space="preserve"> </w:t>
      </w:r>
      <w:r>
        <w:t>ключевых</w:t>
      </w:r>
      <w:r>
        <w:rPr>
          <w:spacing w:val="-4"/>
        </w:rPr>
        <w:t xml:space="preserve"> </w:t>
      </w:r>
      <w:r>
        <w:t>узлов</w:t>
      </w:r>
      <w:r>
        <w:rPr>
          <w:spacing w:val="-3"/>
        </w:rPr>
        <w:t xml:space="preserve"> </w:t>
      </w:r>
      <w:r>
        <w:t>двигателя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сокращения</w:t>
      </w:r>
      <w:r>
        <w:rPr>
          <w:spacing w:val="-3"/>
        </w:rPr>
        <w:t xml:space="preserve"> </w:t>
      </w:r>
      <w:r>
        <w:t>затрат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эксплуатацию.</w:t>
      </w:r>
      <w:r>
        <w:rPr>
          <w:spacing w:val="-4"/>
        </w:rPr>
        <w:t xml:space="preserve"> </w:t>
      </w:r>
      <w:r>
        <w:t>Целью исследования</w:t>
      </w:r>
      <w:r>
        <w:rPr>
          <w:spacing w:val="-3"/>
        </w:rPr>
        <w:t xml:space="preserve"> </w:t>
      </w:r>
      <w:r>
        <w:t>стало</w:t>
      </w:r>
      <w:r>
        <w:rPr>
          <w:spacing w:val="40"/>
        </w:rPr>
        <w:t xml:space="preserve"> </w:t>
      </w:r>
      <w:r>
        <w:t>выявление наиболее рациональных схем конструирования и расположения путей утечки,</w:t>
      </w:r>
      <w:r>
        <w:rPr>
          <w:spacing w:val="40"/>
        </w:rPr>
        <w:t xml:space="preserve"> </w:t>
      </w:r>
      <w:r>
        <w:t>обеспечивающих оптимальное распределение охлаждающего воздуха и уменьшение</w:t>
      </w:r>
      <w:r>
        <w:rPr>
          <w:spacing w:val="40"/>
        </w:rPr>
        <w:t xml:space="preserve"> </w:t>
      </w:r>
      <w:r>
        <w:rPr>
          <w:spacing w:val="-2"/>
        </w:rPr>
        <w:t>энергозатрат.</w:t>
      </w:r>
    </w:p>
    <w:p w14:paraId="17D1EDC9" w14:textId="77777777" w:rsidR="00103674" w:rsidRDefault="00000000">
      <w:pPr>
        <w:pStyle w:val="a3"/>
        <w:spacing w:before="66"/>
        <w:ind w:left="142" w:right="422" w:firstLine="140"/>
      </w:pPr>
      <w:r>
        <w:t>Основной</w:t>
      </w:r>
      <w:r>
        <w:rPr>
          <w:spacing w:val="-7"/>
        </w:rPr>
        <w:t xml:space="preserve"> </w:t>
      </w:r>
      <w:r>
        <w:t>задачей</w:t>
      </w:r>
      <w:r>
        <w:rPr>
          <w:spacing w:val="-6"/>
        </w:rPr>
        <w:t xml:space="preserve"> </w:t>
      </w:r>
      <w:r>
        <w:t>было</w:t>
      </w:r>
      <w:r>
        <w:rPr>
          <w:spacing w:val="-6"/>
        </w:rPr>
        <w:t xml:space="preserve"> </w:t>
      </w:r>
      <w:r>
        <w:t>создание</w:t>
      </w:r>
      <w:r>
        <w:rPr>
          <w:spacing w:val="-7"/>
        </w:rPr>
        <w:t xml:space="preserve"> </w:t>
      </w:r>
      <w:r>
        <w:t>комплексной</w:t>
      </w:r>
      <w:r>
        <w:rPr>
          <w:spacing w:val="-6"/>
        </w:rPr>
        <w:t xml:space="preserve"> </w:t>
      </w:r>
      <w:r>
        <w:t>методики</w:t>
      </w:r>
      <w:r>
        <w:rPr>
          <w:spacing w:val="-6"/>
        </w:rPr>
        <w:t xml:space="preserve"> </w:t>
      </w:r>
      <w:r>
        <w:t>моделирования</w:t>
      </w:r>
      <w:r>
        <w:rPr>
          <w:spacing w:val="-5"/>
        </w:rPr>
        <w:t xml:space="preserve"> </w:t>
      </w:r>
      <w:r>
        <w:t>газовых</w:t>
      </w:r>
      <w:r>
        <w:rPr>
          <w:spacing w:val="-6"/>
        </w:rPr>
        <w:t xml:space="preserve"> </w:t>
      </w:r>
      <w:r>
        <w:t>потоков</w:t>
      </w:r>
      <w:r>
        <w:rPr>
          <w:spacing w:val="-1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указанных зонах, включая проведение численных экспериментов с различными</w:t>
      </w:r>
      <w:r>
        <w:rPr>
          <w:spacing w:val="40"/>
        </w:rPr>
        <w:t xml:space="preserve"> </w:t>
      </w:r>
      <w:r>
        <w:t>конструкциями. Исходные данные получены посредством предварительного расчета</w:t>
      </w:r>
      <w:r>
        <w:rPr>
          <w:spacing w:val="40"/>
        </w:rPr>
        <w:t xml:space="preserve"> </w:t>
      </w:r>
      <w:r>
        <w:t>геометрической</w:t>
      </w:r>
      <w:r>
        <w:rPr>
          <w:spacing w:val="-10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тракта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двумерном</w:t>
      </w:r>
      <w:r>
        <w:rPr>
          <w:spacing w:val="-10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последующей</w:t>
      </w:r>
      <w:r>
        <w:rPr>
          <w:spacing w:val="-10"/>
        </w:rPr>
        <w:t xml:space="preserve"> </w:t>
      </w:r>
      <w:r>
        <w:t>проверкой</w:t>
      </w:r>
      <w:r>
        <w:rPr>
          <w:spacing w:val="-10"/>
        </w:rPr>
        <w:t xml:space="preserve"> </w:t>
      </w:r>
      <w:r>
        <w:t>точности</w:t>
      </w:r>
      <w:r>
        <w:rPr>
          <w:spacing w:val="40"/>
        </w:rPr>
        <w:t xml:space="preserve"> </w:t>
      </w:r>
      <w:r>
        <w:t>на реальных примерах. Для удобства управления параметрами разработан собственный</w:t>
      </w:r>
      <w:r>
        <w:rPr>
          <w:spacing w:val="40"/>
        </w:rPr>
        <w:t xml:space="preserve"> </w:t>
      </w:r>
      <w:r>
        <w:t>программный</w:t>
      </w:r>
      <w:r>
        <w:rPr>
          <w:spacing w:val="-3"/>
        </w:rPr>
        <w:t xml:space="preserve"> </w:t>
      </w:r>
      <w:r>
        <w:t>комплекс,</w:t>
      </w:r>
      <w:r>
        <w:rPr>
          <w:spacing w:val="-2"/>
        </w:rPr>
        <w:t xml:space="preserve"> </w:t>
      </w:r>
      <w:r>
        <w:t>реализованный</w:t>
      </w:r>
      <w:r>
        <w:rPr>
          <w:spacing w:val="-3"/>
        </w:rPr>
        <w:t xml:space="preserve"> </w:t>
      </w:r>
      <w:r>
        <w:t>в среде 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языке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позволил</w:t>
      </w:r>
      <w:r>
        <w:rPr>
          <w:spacing w:val="40"/>
        </w:rPr>
        <w:t xml:space="preserve"> </w:t>
      </w:r>
      <w:r>
        <w:t>автоматизировать расчет расхода воздуха на отдельных участках и проводить пошаговую</w:t>
      </w:r>
      <w:r>
        <w:rPr>
          <w:spacing w:val="40"/>
        </w:rPr>
        <w:t xml:space="preserve"> </w:t>
      </w:r>
      <w:r>
        <w:t>оптимизацию</w:t>
      </w:r>
      <w:r>
        <w:rPr>
          <w:spacing w:val="-1"/>
        </w:rPr>
        <w:t xml:space="preserve"> </w:t>
      </w:r>
      <w:r>
        <w:t>геометрии.</w:t>
      </w:r>
    </w:p>
    <w:p w14:paraId="6B9C074B" w14:textId="77777777" w:rsidR="00103674" w:rsidRDefault="00000000">
      <w:pPr>
        <w:pStyle w:val="a3"/>
        <w:spacing w:before="8"/>
        <w:ind w:left="142" w:right="424" w:firstLine="140"/>
      </w:pPr>
      <w:r>
        <w:t>Следующим этапом стала интеграция собственных разработок с промышленным</w:t>
      </w:r>
      <w:r>
        <w:rPr>
          <w:spacing w:val="40"/>
        </w:rPr>
        <w:t xml:space="preserve"> </w:t>
      </w:r>
      <w:r>
        <w:t>инструментом ANSYS CFX для финальной проверки качества спроектированных схем.</w:t>
      </w:r>
      <w:r>
        <w:rPr>
          <w:spacing w:val="40"/>
        </w:rPr>
        <w:t xml:space="preserve"> </w:t>
      </w:r>
      <w:r>
        <w:t>Итоговые результаты подтвердили эффективность предложенного подхода: разработанные</w:t>
      </w:r>
      <w:r>
        <w:rPr>
          <w:spacing w:val="40"/>
        </w:rPr>
        <w:t xml:space="preserve"> </w:t>
      </w:r>
      <w:r>
        <w:t>модификации обеспечили значительное сокращение необходимого количества</w:t>
      </w:r>
      <w:r>
        <w:rPr>
          <w:spacing w:val="40"/>
        </w:rPr>
        <w:t xml:space="preserve"> </w:t>
      </w:r>
      <w:r>
        <w:t>охлаждающего воздуха, улучшение условий охлаждения компонентов и общее повышение</w:t>
      </w:r>
      <w:r>
        <w:rPr>
          <w:spacing w:val="40"/>
        </w:rPr>
        <w:t xml:space="preserve"> </w:t>
      </w:r>
      <w:r>
        <w:t>долговечности двигателя.</w:t>
      </w:r>
    </w:p>
    <w:p w14:paraId="5BD0A8D4" w14:textId="77777777" w:rsidR="00103674" w:rsidRDefault="00000000">
      <w:pPr>
        <w:pStyle w:val="a3"/>
        <w:spacing w:before="2"/>
        <w:ind w:left="142" w:right="423" w:firstLine="140"/>
      </w:pPr>
      <w:r>
        <w:lastRenderedPageBreak/>
        <w:t>Предлагаемые методы перспективны для дальнейшего развития технологий</w:t>
      </w:r>
      <w:r>
        <w:rPr>
          <w:spacing w:val="40"/>
        </w:rPr>
        <w:t xml:space="preserve"> </w:t>
      </w:r>
      <w:r>
        <w:t>проектирования и производства газотурбинных двигателей гражданского и военного</w:t>
      </w:r>
      <w:r>
        <w:rPr>
          <w:spacing w:val="40"/>
        </w:rPr>
        <w:t xml:space="preserve"> </w:t>
      </w:r>
      <w:r>
        <w:t>назначения, способствуя повышению конкурентоспособности отечественной</w:t>
      </w:r>
      <w:r>
        <w:rPr>
          <w:spacing w:val="40"/>
        </w:rPr>
        <w:t xml:space="preserve"> </w:t>
      </w:r>
      <w:r>
        <w:t>авиастроительной</w:t>
      </w:r>
      <w:r>
        <w:rPr>
          <w:spacing w:val="-3"/>
        </w:rPr>
        <w:t xml:space="preserve"> </w:t>
      </w:r>
      <w:r>
        <w:t>отрасли.</w:t>
      </w:r>
    </w:p>
    <w:p w14:paraId="6EE9AC19" w14:textId="77777777" w:rsidR="00103674" w:rsidRDefault="00103674">
      <w:pPr>
        <w:pStyle w:val="a3"/>
        <w:spacing w:before="20"/>
        <w:ind w:left="0"/>
        <w:jc w:val="left"/>
      </w:pPr>
    </w:p>
    <w:p w14:paraId="157C282E" w14:textId="77777777" w:rsidR="00103674" w:rsidRDefault="00000000">
      <w:pPr>
        <w:pStyle w:val="2"/>
        <w:spacing w:before="1"/>
        <w:ind w:left="527" w:right="811"/>
      </w:pPr>
      <w:r>
        <w:t>Особенности</w:t>
      </w:r>
      <w:r>
        <w:rPr>
          <w:spacing w:val="-8"/>
        </w:rPr>
        <w:t xml:space="preserve"> </w:t>
      </w:r>
      <w:r>
        <w:t>применения</w:t>
      </w:r>
      <w:r>
        <w:rPr>
          <w:spacing w:val="-7"/>
        </w:rPr>
        <w:t xml:space="preserve"> </w:t>
      </w:r>
      <w:r>
        <w:t>аддитивной</w:t>
      </w:r>
      <w:r>
        <w:rPr>
          <w:spacing w:val="-3"/>
        </w:rPr>
        <w:t xml:space="preserve"> </w:t>
      </w:r>
      <w:r>
        <w:t>печати</w:t>
      </w:r>
      <w:r>
        <w:rPr>
          <w:spacing w:val="-8"/>
        </w:rPr>
        <w:t xml:space="preserve"> </w:t>
      </w:r>
      <w:r>
        <w:t>сопловых</w:t>
      </w:r>
      <w:r>
        <w:rPr>
          <w:spacing w:val="-5"/>
        </w:rPr>
        <w:t xml:space="preserve"> </w:t>
      </w:r>
      <w:r>
        <w:t>турбинных</w:t>
      </w:r>
      <w:r>
        <w:rPr>
          <w:spacing w:val="-5"/>
        </w:rPr>
        <w:t xml:space="preserve"> </w:t>
      </w:r>
      <w:r>
        <w:t>лопаток</w:t>
      </w:r>
      <w:r>
        <w:rPr>
          <w:spacing w:val="-8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последующим их анализом</w:t>
      </w:r>
    </w:p>
    <w:p w14:paraId="571E322B" w14:textId="77777777" w:rsidR="00103674" w:rsidRDefault="00000000">
      <w:pPr>
        <w:pStyle w:val="a3"/>
        <w:spacing w:before="2"/>
        <w:ind w:left="1368" w:right="1651"/>
        <w:jc w:val="center"/>
      </w:pPr>
      <w:r>
        <w:t>Иванов</w:t>
      </w:r>
      <w:r>
        <w:rPr>
          <w:spacing w:val="-7"/>
        </w:rPr>
        <w:t xml:space="preserve"> </w:t>
      </w:r>
      <w:r>
        <w:t>И.Г.,</w:t>
      </w:r>
      <w:r>
        <w:rPr>
          <w:spacing w:val="-6"/>
        </w:rPr>
        <w:t xml:space="preserve"> </w:t>
      </w:r>
      <w:r>
        <w:t>Равикович</w:t>
      </w:r>
      <w:r>
        <w:rPr>
          <w:spacing w:val="-6"/>
        </w:rPr>
        <w:t xml:space="preserve"> </w:t>
      </w:r>
      <w:r>
        <w:t>Ю.А.,</w:t>
      </w:r>
      <w:r>
        <w:rPr>
          <w:spacing w:val="-6"/>
        </w:rPr>
        <w:t xml:space="preserve"> </w:t>
      </w:r>
      <w:r>
        <w:t>Архипов</w:t>
      </w:r>
      <w:r>
        <w:rPr>
          <w:spacing w:val="-7"/>
        </w:rPr>
        <w:t xml:space="preserve"> </w:t>
      </w:r>
      <w:r>
        <w:t>А.Н.,</w:t>
      </w:r>
      <w:r>
        <w:rPr>
          <w:spacing w:val="-6"/>
        </w:rPr>
        <w:t xml:space="preserve"> </w:t>
      </w:r>
      <w:r>
        <w:t>Шахов</w:t>
      </w:r>
      <w:r>
        <w:rPr>
          <w:spacing w:val="-6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 г. Москва, Россия</w:t>
      </w:r>
    </w:p>
    <w:p w14:paraId="3C778412" w14:textId="77777777" w:rsidR="00103674" w:rsidRDefault="00000000">
      <w:pPr>
        <w:pStyle w:val="a3"/>
        <w:spacing w:before="2"/>
        <w:ind w:left="142" w:right="416" w:firstLine="140"/>
      </w:pPr>
      <w:r>
        <w:t>В современном производстве существенно возрастает доля заготовок и готовых деталей,</w:t>
      </w:r>
      <w:r>
        <w:rPr>
          <w:spacing w:val="40"/>
        </w:rPr>
        <w:t xml:space="preserve"> </w:t>
      </w:r>
      <w:r>
        <w:t>изготавливаемых методом аддитивных технологий, позволяющие в короткие сроки</w:t>
      </w:r>
      <w:r>
        <w:rPr>
          <w:spacing w:val="40"/>
        </w:rPr>
        <w:t xml:space="preserve"> </w:t>
      </w:r>
      <w:r>
        <w:t>изготавливать</w:t>
      </w:r>
      <w:r>
        <w:rPr>
          <w:spacing w:val="-7"/>
        </w:rPr>
        <w:t xml:space="preserve"> </w:t>
      </w:r>
      <w:r>
        <w:t>сложные</w:t>
      </w:r>
      <w:r>
        <w:rPr>
          <w:spacing w:val="-8"/>
        </w:rPr>
        <w:t xml:space="preserve"> </w:t>
      </w:r>
      <w:r>
        <w:t>конструкции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улучшенными</w:t>
      </w:r>
      <w:r>
        <w:rPr>
          <w:spacing w:val="-7"/>
        </w:rPr>
        <w:t xml:space="preserve"> </w:t>
      </w:r>
      <w:r>
        <w:t>эксплуатационными</w:t>
      </w:r>
      <w:r>
        <w:rPr>
          <w:spacing w:val="-7"/>
        </w:rPr>
        <w:t xml:space="preserve"> </w:t>
      </w:r>
      <w:r>
        <w:t>характеристиками.</w:t>
      </w:r>
      <w:r>
        <w:rPr>
          <w:spacing w:val="40"/>
        </w:rPr>
        <w:t xml:space="preserve"> </w:t>
      </w:r>
      <w:r>
        <w:t>Внедрение</w:t>
      </w:r>
      <w:r>
        <w:rPr>
          <w:spacing w:val="-4"/>
        </w:rPr>
        <w:t xml:space="preserve"> </w:t>
      </w:r>
      <w:r>
        <w:t>аддитивных</w:t>
      </w:r>
      <w:r>
        <w:rPr>
          <w:spacing w:val="-2"/>
        </w:rPr>
        <w:t xml:space="preserve"> </w:t>
      </w:r>
      <w:r>
        <w:t>технологий</w:t>
      </w:r>
      <w:r>
        <w:rPr>
          <w:spacing w:val="-3"/>
        </w:rPr>
        <w:t xml:space="preserve"> </w:t>
      </w:r>
      <w:r>
        <w:t>позволяют</w:t>
      </w:r>
      <w:r>
        <w:rPr>
          <w:spacing w:val="-2"/>
        </w:rPr>
        <w:t xml:space="preserve"> </w:t>
      </w:r>
      <w:r>
        <w:t>увеличить</w:t>
      </w:r>
      <w:r>
        <w:rPr>
          <w:spacing w:val="-1"/>
        </w:rPr>
        <w:t xml:space="preserve"> </w:t>
      </w:r>
      <w:r>
        <w:t>производительность</w:t>
      </w:r>
      <w:r>
        <w:rPr>
          <w:spacing w:val="-1"/>
        </w:rPr>
        <w:t xml:space="preserve"> </w:t>
      </w:r>
      <w:r>
        <w:t>труда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раз,</w:t>
      </w:r>
      <w:r>
        <w:rPr>
          <w:spacing w:val="40"/>
        </w:rPr>
        <w:t xml:space="preserve"> </w:t>
      </w:r>
      <w:r>
        <w:t>довести коэффициент использования материала (КИМ) до 98%, снизить массу конструкции</w:t>
      </w:r>
      <w:r>
        <w:rPr>
          <w:spacing w:val="40"/>
        </w:rPr>
        <w:t xml:space="preserve"> </w:t>
      </w:r>
      <w:r>
        <w:t>на 50%, существенно сократить сроки от разработки чертежа до выпуска изделия [1].</w:t>
      </w:r>
      <w:r>
        <w:rPr>
          <w:spacing w:val="40"/>
        </w:rPr>
        <w:t xml:space="preserve"> </w:t>
      </w:r>
      <w:r>
        <w:t>Компания Siemens</w:t>
      </w:r>
      <w:r>
        <w:rPr>
          <w:spacing w:val="-3"/>
        </w:rPr>
        <w:t xml:space="preserve"> </w:t>
      </w:r>
      <w:r>
        <w:t>внедрили</w:t>
      </w:r>
      <w:r>
        <w:rPr>
          <w:spacing w:val="-2"/>
        </w:rPr>
        <w:t xml:space="preserve"> </w:t>
      </w:r>
      <w:r>
        <w:t>аддитивный</w:t>
      </w:r>
      <w:r>
        <w:rPr>
          <w:spacing w:val="-2"/>
        </w:rPr>
        <w:t xml:space="preserve"> </w:t>
      </w:r>
      <w:r>
        <w:t>ремонт</w:t>
      </w:r>
      <w:r>
        <w:rPr>
          <w:spacing w:val="-2"/>
        </w:rPr>
        <w:t xml:space="preserve"> </w:t>
      </w:r>
      <w:r>
        <w:t>горелок камер</w:t>
      </w:r>
      <w:r>
        <w:rPr>
          <w:spacing w:val="-2"/>
        </w:rPr>
        <w:t xml:space="preserve"> </w:t>
      </w:r>
      <w:r>
        <w:t>сгорания установок СГТ-800</w:t>
      </w:r>
      <w:r>
        <w:rPr>
          <w:spacing w:val="40"/>
        </w:rPr>
        <w:t xml:space="preserve"> </w:t>
      </w:r>
      <w:r>
        <w:t>и СГТ-700 [2], а также провела успешные работы по 3D-печати сопловых лопаток турбины</w:t>
      </w:r>
      <w:r>
        <w:rPr>
          <w:spacing w:val="40"/>
        </w:rPr>
        <w:t xml:space="preserve"> </w:t>
      </w:r>
      <w:r>
        <w:rPr>
          <w:spacing w:val="-4"/>
        </w:rPr>
        <w:t>[3].</w:t>
      </w:r>
    </w:p>
    <w:p w14:paraId="50128852" w14:textId="77777777" w:rsidR="00103674" w:rsidRDefault="00000000">
      <w:pPr>
        <w:pStyle w:val="a3"/>
        <w:spacing w:before="5"/>
        <w:ind w:left="142" w:right="423" w:firstLine="140"/>
      </w:pPr>
      <w:r>
        <w:t>В</w:t>
      </w:r>
      <w:r>
        <w:rPr>
          <w:spacing w:val="-9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t>рассматривается</w:t>
      </w:r>
      <w:r>
        <w:rPr>
          <w:spacing w:val="-6"/>
        </w:rPr>
        <w:t xml:space="preserve"> </w:t>
      </w:r>
      <w:r>
        <w:t>охлаждаемая</w:t>
      </w:r>
      <w:r>
        <w:rPr>
          <w:spacing w:val="-6"/>
        </w:rPr>
        <w:t xml:space="preserve"> </w:t>
      </w:r>
      <w:r>
        <w:t>сопловая</w:t>
      </w:r>
      <w:r>
        <w:rPr>
          <w:spacing w:val="-6"/>
        </w:rPr>
        <w:t xml:space="preserve"> </w:t>
      </w:r>
      <w:r>
        <w:t>лопатка</w:t>
      </w:r>
      <w:r>
        <w:rPr>
          <w:spacing w:val="-9"/>
        </w:rPr>
        <w:t xml:space="preserve"> </w:t>
      </w:r>
      <w:r>
        <w:t>турбины</w:t>
      </w:r>
      <w:r>
        <w:rPr>
          <w:spacing w:val="-5"/>
        </w:rPr>
        <w:t xml:space="preserve"> </w:t>
      </w:r>
      <w:r>
        <w:t>наземной</w:t>
      </w:r>
      <w:r>
        <w:rPr>
          <w:spacing w:val="-8"/>
        </w:rPr>
        <w:t xml:space="preserve"> </w:t>
      </w:r>
      <w:r>
        <w:t>газотурбинная</w:t>
      </w:r>
      <w:r>
        <w:rPr>
          <w:spacing w:val="40"/>
        </w:rPr>
        <w:t xml:space="preserve"> </w:t>
      </w:r>
      <w:r>
        <w:t>установки</w:t>
      </w:r>
      <w:r>
        <w:rPr>
          <w:spacing w:val="-1"/>
        </w:rPr>
        <w:t xml:space="preserve"> </w:t>
      </w:r>
      <w:r>
        <w:t>мощностью до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МВт,</w:t>
      </w:r>
      <w:r>
        <w:rPr>
          <w:spacing w:val="-1"/>
        </w:rPr>
        <w:t xml:space="preserve"> </w:t>
      </w:r>
      <w:r>
        <w:t>изготовленная методом селективного</w:t>
      </w:r>
      <w:r>
        <w:rPr>
          <w:spacing w:val="-1"/>
        </w:rPr>
        <w:t xml:space="preserve"> </w:t>
      </w:r>
      <w:r>
        <w:t>лазерного</w:t>
      </w:r>
      <w:r>
        <w:rPr>
          <w:spacing w:val="-1"/>
        </w:rPr>
        <w:t xml:space="preserve"> </w:t>
      </w:r>
      <w:r>
        <w:t>плавления.</w:t>
      </w:r>
      <w:r>
        <w:rPr>
          <w:spacing w:val="40"/>
        </w:rPr>
        <w:t xml:space="preserve"> </w:t>
      </w:r>
      <w:r>
        <w:t>Особенностью данной лопатки является сложная схема охлаждения и наличие дефлектора,</w:t>
      </w:r>
      <w:r>
        <w:rPr>
          <w:spacing w:val="40"/>
        </w:rPr>
        <w:t xml:space="preserve"> </w:t>
      </w:r>
      <w:r>
        <w:t>оребрения внутреннего канала, штырьков разного диаметра, отверстий для выхода воздуха.</w:t>
      </w:r>
      <w:r>
        <w:rPr>
          <w:spacing w:val="40"/>
        </w:rPr>
        <w:t xml:space="preserve"> </w:t>
      </w:r>
      <w:r>
        <w:t>Печать данной лопатки осуществлялась на принтере SLM 280 2.0 по 3D модели с контролем</w:t>
      </w:r>
      <w:r>
        <w:rPr>
          <w:spacing w:val="40"/>
        </w:rPr>
        <w:t xml:space="preserve"> </w:t>
      </w:r>
      <w:r>
        <w:t>мощности лазера, температуры подложки, и других параметров печати.</w:t>
      </w:r>
    </w:p>
    <w:p w14:paraId="72048D33" w14:textId="77777777" w:rsidR="00103674" w:rsidRDefault="00000000">
      <w:pPr>
        <w:pStyle w:val="a3"/>
        <w:spacing w:before="6"/>
        <w:ind w:left="142" w:right="418" w:firstLine="140"/>
      </w:pPr>
      <w:r>
        <w:t>Для оценки состояния внутренней поверхности охлаждающих каналов лопатка была</w:t>
      </w:r>
      <w:r>
        <w:rPr>
          <w:spacing w:val="40"/>
        </w:rPr>
        <w:t xml:space="preserve"> </w:t>
      </w:r>
      <w:r>
        <w:t>разрезана по средней линии профиля. Перед разрезкой на наружной поверхности спинки и</w:t>
      </w:r>
      <w:r>
        <w:rPr>
          <w:spacing w:val="40"/>
        </w:rPr>
        <w:t xml:space="preserve"> </w:t>
      </w:r>
      <w:r>
        <w:t>корыта лопатки были наклеены тензорезисторы для оценки величины напряжений после</w:t>
      </w:r>
      <w:r>
        <w:rPr>
          <w:spacing w:val="40"/>
        </w:rPr>
        <w:t xml:space="preserve"> </w:t>
      </w:r>
      <w:r>
        <w:t>разрезки, по изменению их сопротивления. Разрезка лопатки проводилась на</w:t>
      </w:r>
      <w:r>
        <w:rPr>
          <w:spacing w:val="40"/>
        </w:rPr>
        <w:t xml:space="preserve"> </w:t>
      </w:r>
      <w:r>
        <w:t>электроэрозионном станке МС 320, проволокой диаметром 0.18 мм. После разрезки были</w:t>
      </w:r>
      <w:r>
        <w:rPr>
          <w:spacing w:val="40"/>
        </w:rPr>
        <w:t xml:space="preserve"> </w:t>
      </w:r>
      <w:r>
        <w:t>замерены сопротивления тензорезисторов, определены их деформация и произведена</w:t>
      </w:r>
      <w:r>
        <w:rPr>
          <w:spacing w:val="40"/>
        </w:rPr>
        <w:t xml:space="preserve"> </w:t>
      </w:r>
      <w:r>
        <w:t>предварительная оценка остаточных напряжений, которая показала, что на поверхности</w:t>
      </w:r>
      <w:r>
        <w:rPr>
          <w:spacing w:val="40"/>
        </w:rPr>
        <w:t xml:space="preserve"> </w:t>
      </w:r>
      <w:r>
        <w:t>спинки и корыта в местах наклейки тензодатчиков после разделения спинки и корыта</w:t>
      </w:r>
      <w:r>
        <w:rPr>
          <w:spacing w:val="40"/>
        </w:rPr>
        <w:t xml:space="preserve"> </w:t>
      </w:r>
      <w:r>
        <w:t>освободились сжимающие остаточные напряжения до 10 кгс/мм2. В настоящее время</w:t>
      </w:r>
      <w:r>
        <w:rPr>
          <w:spacing w:val="40"/>
        </w:rPr>
        <w:t xml:space="preserve"> </w:t>
      </w:r>
      <w:r>
        <w:t>проводится</w:t>
      </w:r>
      <w:r>
        <w:rPr>
          <w:spacing w:val="-10"/>
        </w:rPr>
        <w:t xml:space="preserve"> </w:t>
      </w:r>
      <w:r>
        <w:t>сканирование</w:t>
      </w:r>
      <w:r>
        <w:rPr>
          <w:spacing w:val="-10"/>
        </w:rPr>
        <w:t xml:space="preserve"> </w:t>
      </w:r>
      <w:r>
        <w:t>поверхностей</w:t>
      </w:r>
      <w:r>
        <w:rPr>
          <w:spacing w:val="-10"/>
        </w:rPr>
        <w:t xml:space="preserve"> </w:t>
      </w:r>
      <w:r>
        <w:t>половинок</w:t>
      </w:r>
      <w:r>
        <w:rPr>
          <w:spacing w:val="-10"/>
        </w:rPr>
        <w:t xml:space="preserve"> </w:t>
      </w:r>
      <w:r>
        <w:t>лопатки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целью</w:t>
      </w:r>
      <w:r>
        <w:rPr>
          <w:spacing w:val="-10"/>
        </w:rPr>
        <w:t xml:space="preserve"> </w:t>
      </w:r>
      <w:r>
        <w:t>подготовки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следующим</w:t>
      </w:r>
      <w:r>
        <w:rPr>
          <w:spacing w:val="40"/>
        </w:rPr>
        <w:t xml:space="preserve"> </w:t>
      </w:r>
      <w:r>
        <w:t>этапам исследования напечатанных лопаток.</w:t>
      </w:r>
    </w:p>
    <w:p w14:paraId="33A9CE72" w14:textId="77777777" w:rsidR="00103674" w:rsidRDefault="00000000">
      <w:pPr>
        <w:pStyle w:val="a3"/>
        <w:spacing w:before="12"/>
        <w:ind w:left="282"/>
        <w:jc w:val="left"/>
      </w:pPr>
      <w:r>
        <w:rPr>
          <w:spacing w:val="-2"/>
        </w:rPr>
        <w:t>Литература:</w:t>
      </w:r>
    </w:p>
    <w:p w14:paraId="1461BB11" w14:textId="77777777" w:rsidR="00103674" w:rsidRDefault="00000000">
      <w:pPr>
        <w:pStyle w:val="a5"/>
        <w:numPr>
          <w:ilvl w:val="0"/>
          <w:numId w:val="178"/>
        </w:numPr>
        <w:tabs>
          <w:tab w:val="left" w:pos="522"/>
        </w:tabs>
        <w:spacing w:before="3" w:line="237" w:lineRule="auto"/>
        <w:ind w:right="421" w:firstLine="140"/>
        <w:jc w:val="both"/>
        <w:rPr>
          <w:sz w:val="16"/>
        </w:rPr>
      </w:pPr>
      <w:r>
        <w:rPr>
          <w:sz w:val="16"/>
        </w:rPr>
        <w:t>Каблов, Е.Н. Доминанта национальной технологической инициативы. Проблемы</w:t>
      </w:r>
      <w:r>
        <w:rPr>
          <w:spacing w:val="40"/>
          <w:sz w:val="16"/>
        </w:rPr>
        <w:t xml:space="preserve"> </w:t>
      </w:r>
      <w:r>
        <w:rPr>
          <w:sz w:val="16"/>
        </w:rPr>
        <w:t>ускорения</w:t>
      </w:r>
      <w:r>
        <w:rPr>
          <w:spacing w:val="-2"/>
          <w:sz w:val="16"/>
        </w:rPr>
        <w:t xml:space="preserve"> </w:t>
      </w:r>
      <w:r>
        <w:rPr>
          <w:sz w:val="16"/>
        </w:rPr>
        <w:t>развития</w:t>
      </w:r>
      <w:r>
        <w:rPr>
          <w:spacing w:val="-2"/>
          <w:sz w:val="16"/>
        </w:rPr>
        <w:t xml:space="preserve"> </w:t>
      </w:r>
      <w:r>
        <w:rPr>
          <w:sz w:val="16"/>
        </w:rPr>
        <w:t>аддитивных</w:t>
      </w:r>
      <w:r>
        <w:rPr>
          <w:spacing w:val="-3"/>
          <w:sz w:val="16"/>
        </w:rPr>
        <w:t xml:space="preserve"> </w:t>
      </w:r>
      <w:r>
        <w:rPr>
          <w:sz w:val="16"/>
        </w:rPr>
        <w:t>технологий в</w:t>
      </w:r>
      <w:r>
        <w:rPr>
          <w:spacing w:val="-4"/>
          <w:sz w:val="16"/>
        </w:rPr>
        <w:t xml:space="preserve"> </w:t>
      </w:r>
      <w:r>
        <w:rPr>
          <w:sz w:val="16"/>
        </w:rPr>
        <w:t>России</w:t>
      </w:r>
      <w:r>
        <w:rPr>
          <w:spacing w:val="-4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Металлы</w:t>
      </w:r>
      <w:r>
        <w:rPr>
          <w:spacing w:val="-1"/>
          <w:sz w:val="16"/>
        </w:rPr>
        <w:t xml:space="preserve"> </w:t>
      </w:r>
      <w:r>
        <w:rPr>
          <w:sz w:val="16"/>
        </w:rPr>
        <w:t>Евразии. –</w:t>
      </w:r>
      <w:r>
        <w:rPr>
          <w:spacing w:val="-4"/>
          <w:sz w:val="16"/>
        </w:rPr>
        <w:t xml:space="preserve"> </w:t>
      </w:r>
      <w:r>
        <w:rPr>
          <w:sz w:val="16"/>
        </w:rPr>
        <w:t>2017.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№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С.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2-6</w:t>
      </w:r>
    </w:p>
    <w:p w14:paraId="605028C7" w14:textId="77777777" w:rsidR="00103674" w:rsidRPr="00195A71" w:rsidRDefault="00000000">
      <w:pPr>
        <w:pStyle w:val="a5"/>
        <w:numPr>
          <w:ilvl w:val="0"/>
          <w:numId w:val="178"/>
        </w:numPr>
        <w:tabs>
          <w:tab w:val="left" w:pos="802"/>
        </w:tabs>
        <w:spacing w:before="66"/>
        <w:ind w:left="427" w:right="14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Andersson, O., Graichen, A., Brodin, H., and Navrotsky, V. "Developing Additive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Manufacturing Technology for Burner Repair." ASME. J. Eng. Gas Turbines Power. March 2017;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139(3): 031506. https://doi.org/10.1115/1.4034235</w:t>
      </w:r>
    </w:p>
    <w:p w14:paraId="7E39424A" w14:textId="77777777" w:rsidR="00103674" w:rsidRPr="00195A71" w:rsidRDefault="00000000">
      <w:pPr>
        <w:pStyle w:val="a5"/>
        <w:numPr>
          <w:ilvl w:val="0"/>
          <w:numId w:val="178"/>
        </w:numPr>
        <w:tabs>
          <w:tab w:val="left" w:pos="757"/>
        </w:tabs>
        <w:spacing w:before="3"/>
        <w:ind w:left="427" w:right="139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Avdovic, P., Galijasevic, M., Navrotsky, V., Graichen, A. (2021). “ICDBY3D” Intelligent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Component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Development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Gas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Turbine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3D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Printing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Siemens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Energy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AB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Sweden.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Karabegović,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(eds)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New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Technologies,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Development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Application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IV.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2021.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Lecture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Notes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Networks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Systems,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233.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Springer,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Cham.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https://doi.org/10.1007/978-3-030-75275-0_33</w:t>
      </w:r>
    </w:p>
    <w:p w14:paraId="75B11594" w14:textId="77777777" w:rsidR="00103674" w:rsidRPr="00195A71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2595C2FB" w14:textId="77777777" w:rsidR="00103674" w:rsidRDefault="00000000">
      <w:pPr>
        <w:pStyle w:val="2"/>
        <w:ind w:left="808" w:right="516"/>
      </w:pPr>
      <w:r>
        <w:t>Исследование</w:t>
      </w:r>
      <w:r>
        <w:rPr>
          <w:spacing w:val="-8"/>
        </w:rPr>
        <w:t xml:space="preserve"> </w:t>
      </w:r>
      <w:r>
        <w:t>влияния</w:t>
      </w:r>
      <w:r>
        <w:rPr>
          <w:spacing w:val="-8"/>
        </w:rPr>
        <w:t xml:space="preserve"> </w:t>
      </w:r>
      <w:r>
        <w:t>лазерной</w:t>
      </w:r>
      <w:r>
        <w:rPr>
          <w:spacing w:val="-8"/>
        </w:rPr>
        <w:t xml:space="preserve"> </w:t>
      </w:r>
      <w:r>
        <w:t>ударной</w:t>
      </w:r>
      <w:r>
        <w:rPr>
          <w:spacing w:val="-8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физико-механические</w:t>
      </w:r>
      <w:r>
        <w:rPr>
          <w:spacing w:val="40"/>
        </w:rPr>
        <w:t xml:space="preserve"> </w:t>
      </w:r>
      <w:r>
        <w:t>характеристики поверхностного слоя сплава ЭП-718</w:t>
      </w:r>
    </w:p>
    <w:p w14:paraId="7D65E687" w14:textId="77777777" w:rsidR="00103674" w:rsidRDefault="00000000">
      <w:pPr>
        <w:pStyle w:val="a3"/>
        <w:spacing w:before="5" w:line="235" w:lineRule="auto"/>
        <w:ind w:left="1232" w:right="945"/>
        <w:jc w:val="center"/>
      </w:pPr>
      <w:r>
        <w:t>Катанов</w:t>
      </w:r>
      <w:r>
        <w:rPr>
          <w:spacing w:val="-7"/>
        </w:rPr>
        <w:t xml:space="preserve"> </w:t>
      </w:r>
      <w:r>
        <w:t>М.А.,</w:t>
      </w:r>
      <w:r>
        <w:rPr>
          <w:spacing w:val="-6"/>
        </w:rPr>
        <w:t xml:space="preserve"> </w:t>
      </w:r>
      <w:r>
        <w:t>Савушкина</w:t>
      </w:r>
      <w:r>
        <w:rPr>
          <w:spacing w:val="-6"/>
        </w:rPr>
        <w:t xml:space="preserve"> </w:t>
      </w:r>
      <w:r>
        <w:t>С.В.,</w:t>
      </w:r>
      <w:r>
        <w:rPr>
          <w:spacing w:val="-6"/>
        </w:rPr>
        <w:t xml:space="preserve"> </w:t>
      </w:r>
      <w:r>
        <w:t>Ляховецкий</w:t>
      </w:r>
      <w:r>
        <w:rPr>
          <w:spacing w:val="-6"/>
        </w:rPr>
        <w:t xml:space="preserve"> </w:t>
      </w:r>
      <w:r>
        <w:t>М.А.,</w:t>
      </w:r>
      <w:r>
        <w:rPr>
          <w:spacing w:val="-6"/>
        </w:rPr>
        <w:t xml:space="preserve"> </w:t>
      </w:r>
      <w:r>
        <w:t>Шкарина</w:t>
      </w:r>
      <w:r>
        <w:rPr>
          <w:spacing w:val="-3"/>
        </w:rPr>
        <w:t xml:space="preserve"> </w:t>
      </w:r>
      <w:r>
        <w:t>К.П.</w:t>
      </w:r>
      <w:r>
        <w:rPr>
          <w:spacing w:val="40"/>
        </w:rPr>
        <w:t xml:space="preserve"> </w:t>
      </w:r>
      <w:r>
        <w:t>МАИ, г. Москва, Россия</w:t>
      </w:r>
    </w:p>
    <w:p w14:paraId="4949D6F5" w14:textId="77777777" w:rsidR="00103674" w:rsidRDefault="00000000">
      <w:pPr>
        <w:pStyle w:val="a3"/>
        <w:spacing w:before="2"/>
        <w:ind w:right="139" w:firstLine="140"/>
      </w:pPr>
      <w:r>
        <w:t>В двигателестроении на сегодняшний день используют большое многообразие</w:t>
      </w:r>
      <w:r>
        <w:rPr>
          <w:spacing w:val="40"/>
        </w:rPr>
        <w:t xml:space="preserve"> </w:t>
      </w:r>
      <w:r>
        <w:t>никельсодержащих жаропрочных материалов, в том числе для изготовления лопаток</w:t>
      </w:r>
      <w:r>
        <w:rPr>
          <w:spacing w:val="40"/>
        </w:rPr>
        <w:t xml:space="preserve"> </w:t>
      </w:r>
      <w:r>
        <w:rPr>
          <w:spacing w:val="-2"/>
        </w:rPr>
        <w:t>последних ступеней компрессора высокого давления. Однако, детали из подобных материалов</w:t>
      </w:r>
      <w:r>
        <w:rPr>
          <w:spacing w:val="40"/>
        </w:rPr>
        <w:t xml:space="preserve"> </w:t>
      </w:r>
      <w:r>
        <w:t>также подвержены усталостному разрушению [1].</w:t>
      </w:r>
    </w:p>
    <w:p w14:paraId="30C8500B" w14:textId="77777777" w:rsidR="00103674" w:rsidRDefault="00000000">
      <w:pPr>
        <w:pStyle w:val="a3"/>
        <w:spacing w:before="5"/>
        <w:ind w:right="141" w:firstLine="140"/>
      </w:pPr>
      <w:r>
        <w:lastRenderedPageBreak/>
        <w:t>Анализ существующего опыта [2, 3] показывает, что лазерная ударная обработка (ЛУО)</w:t>
      </w:r>
      <w:r>
        <w:rPr>
          <w:spacing w:val="40"/>
        </w:rPr>
        <w:t xml:space="preserve"> </w:t>
      </w:r>
      <w:r>
        <w:t>никельсодержащих сплавов имеет положительный эффект: возникновение остаточных</w:t>
      </w:r>
      <w:r>
        <w:rPr>
          <w:spacing w:val="40"/>
        </w:rPr>
        <w:t xml:space="preserve"> </w:t>
      </w:r>
      <w:r>
        <w:t>напряжений в поверхностном слое, образование дислокаций и субзерен в структуре, в</w:t>
      </w:r>
      <w:r>
        <w:rPr>
          <w:spacing w:val="40"/>
        </w:rPr>
        <w:t xml:space="preserve"> </w:t>
      </w:r>
      <w:r>
        <w:t>некоторых</w:t>
      </w:r>
      <w:r>
        <w:rPr>
          <w:spacing w:val="-5"/>
        </w:rPr>
        <w:t xml:space="preserve"> </w:t>
      </w:r>
      <w:r>
        <w:t>случаях</w:t>
      </w:r>
      <w:r>
        <w:rPr>
          <w:spacing w:val="-5"/>
        </w:rPr>
        <w:t xml:space="preserve"> </w:t>
      </w:r>
      <w:r>
        <w:t>выделение</w:t>
      </w:r>
      <w:r>
        <w:rPr>
          <w:spacing w:val="-6"/>
        </w:rPr>
        <w:t xml:space="preserve"> </w:t>
      </w:r>
      <w:r>
        <w:t>упрочняющей</w:t>
      </w:r>
      <w:r>
        <w:rPr>
          <w:spacing w:val="-4"/>
        </w:rPr>
        <w:t xml:space="preserve"> </w:t>
      </w:r>
      <w:r>
        <w:t>γ'-фазы,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приводит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увеличению</w:t>
      </w:r>
      <w:r>
        <w:rPr>
          <w:spacing w:val="-5"/>
        </w:rPr>
        <w:t xml:space="preserve"> </w:t>
      </w:r>
      <w:r>
        <w:t>прочности,</w:t>
      </w:r>
      <w:r>
        <w:rPr>
          <w:spacing w:val="40"/>
        </w:rPr>
        <w:t xml:space="preserve"> </w:t>
      </w:r>
      <w:r>
        <w:t>усталостной долговечности, изменению структуры приповерхностного слоя.</w:t>
      </w:r>
    </w:p>
    <w:p w14:paraId="0FB38413" w14:textId="77777777" w:rsidR="00103674" w:rsidRDefault="00000000">
      <w:pPr>
        <w:pStyle w:val="a3"/>
        <w:spacing w:before="5"/>
        <w:ind w:right="135" w:firstLine="140"/>
      </w:pPr>
      <w:r>
        <w:t>В данной работе было проведено исследование свойств и структуры поверхностного слоя</w:t>
      </w:r>
      <w:r>
        <w:rPr>
          <w:spacing w:val="40"/>
        </w:rPr>
        <w:t xml:space="preserve"> </w:t>
      </w:r>
      <w:r>
        <w:t>образцов</w:t>
      </w:r>
      <w:r>
        <w:rPr>
          <w:spacing w:val="-8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материала</w:t>
      </w:r>
      <w:r>
        <w:rPr>
          <w:spacing w:val="-8"/>
        </w:rPr>
        <w:t xml:space="preserve"> </w:t>
      </w:r>
      <w:r>
        <w:t>ЭП-718,</w:t>
      </w:r>
      <w:r>
        <w:rPr>
          <w:spacing w:val="-7"/>
        </w:rPr>
        <w:t xml:space="preserve"> </w:t>
      </w:r>
      <w:r>
        <w:t>подвергнутых</w:t>
      </w:r>
      <w:r>
        <w:rPr>
          <w:spacing w:val="-7"/>
        </w:rPr>
        <w:t xml:space="preserve"> </w:t>
      </w:r>
      <w:r>
        <w:t>ЛУО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абляционным</w:t>
      </w:r>
      <w:r>
        <w:rPr>
          <w:spacing w:val="-4"/>
        </w:rPr>
        <w:t xml:space="preserve"> </w:t>
      </w:r>
      <w:r>
        <w:t>слоем</w:t>
      </w:r>
      <w:r>
        <w:rPr>
          <w:spacing w:val="-4"/>
        </w:rPr>
        <w:t xml:space="preserve"> </w:t>
      </w:r>
      <w:r>
        <w:t>(ЛУОсП)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>него</w:t>
      </w:r>
      <w:r>
        <w:rPr>
          <w:spacing w:val="40"/>
        </w:rPr>
        <w:t xml:space="preserve"> </w:t>
      </w:r>
      <w:r>
        <w:t>(ЛУОбП)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</w:t>
      </w:r>
      <w:r>
        <w:rPr>
          <w:spacing w:val="-10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растровой</w:t>
      </w:r>
      <w:r>
        <w:rPr>
          <w:spacing w:val="-10"/>
        </w:rPr>
        <w:t xml:space="preserve"> </w:t>
      </w:r>
      <w:r>
        <w:t>электронной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лазерной</w:t>
      </w:r>
      <w:r>
        <w:rPr>
          <w:spacing w:val="-10"/>
        </w:rPr>
        <w:t xml:space="preserve"> </w:t>
      </w:r>
      <w:r>
        <w:t>конфокальной</w:t>
      </w:r>
      <w:r>
        <w:rPr>
          <w:spacing w:val="-10"/>
        </w:rPr>
        <w:t xml:space="preserve"> </w:t>
      </w:r>
      <w:r>
        <w:t>микроскопий,</w:t>
      </w:r>
      <w:r>
        <w:rPr>
          <w:spacing w:val="40"/>
        </w:rPr>
        <w:t xml:space="preserve"> </w:t>
      </w:r>
      <w:r>
        <w:t>рентгеноспектрального анализа, рентгеновского фазового анализа, механического метода</w:t>
      </w:r>
      <w:r>
        <w:rPr>
          <w:spacing w:val="40"/>
        </w:rPr>
        <w:t xml:space="preserve"> </w:t>
      </w:r>
      <w:r>
        <w:t>оценки остаточных напряжений Н.Н. Давиденкова</w:t>
      </w:r>
      <w:r>
        <w:rPr>
          <w:spacing w:val="-1"/>
        </w:rPr>
        <w:t xml:space="preserve"> </w:t>
      </w:r>
      <w:r>
        <w:t>и др. ЛУО была</w:t>
      </w:r>
      <w:r>
        <w:rPr>
          <w:spacing w:val="-1"/>
        </w:rPr>
        <w:t xml:space="preserve"> </w:t>
      </w:r>
      <w:r>
        <w:t>проведена</w:t>
      </w:r>
      <w:r>
        <w:rPr>
          <w:spacing w:val="-1"/>
        </w:rPr>
        <w:t xml:space="preserve"> </w:t>
      </w:r>
      <w:r>
        <w:t>при плотности</w:t>
      </w:r>
      <w:r>
        <w:rPr>
          <w:spacing w:val="40"/>
        </w:rPr>
        <w:t xml:space="preserve"> </w:t>
      </w:r>
      <w:r>
        <w:t>энергии ~5,5 ГВт/см2 с 40% перекрытием между пятнами. По результатам обработки и</w:t>
      </w:r>
      <w:r>
        <w:rPr>
          <w:spacing w:val="40"/>
        </w:rPr>
        <w:t xml:space="preserve"> </w:t>
      </w:r>
      <w:r>
        <w:t>исследования поверхностного слоя образцов после ЛУО было определено наличие</w:t>
      </w:r>
      <w:r>
        <w:rPr>
          <w:spacing w:val="40"/>
        </w:rPr>
        <w:t xml:space="preserve"> </w:t>
      </w:r>
      <w:r>
        <w:t>остаточных</w:t>
      </w:r>
      <w:r>
        <w:rPr>
          <w:spacing w:val="-3"/>
        </w:rPr>
        <w:t xml:space="preserve"> </w:t>
      </w:r>
      <w:r>
        <w:t>напряжений сжатия на</w:t>
      </w:r>
      <w:r>
        <w:rPr>
          <w:spacing w:val="-5"/>
        </w:rPr>
        <w:t xml:space="preserve"> </w:t>
      </w:r>
      <w:r>
        <w:t>глубине</w:t>
      </w:r>
      <w:r>
        <w:rPr>
          <w:spacing w:val="-1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400 мкм, достигающих -380</w:t>
      </w:r>
      <w:r>
        <w:rPr>
          <w:spacing w:val="-3"/>
        </w:rPr>
        <w:t xml:space="preserve"> </w:t>
      </w:r>
      <w:r>
        <w:t>МПа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образца,</w:t>
      </w:r>
      <w:r>
        <w:rPr>
          <w:spacing w:val="40"/>
        </w:rPr>
        <w:t xml:space="preserve"> </w:t>
      </w:r>
      <w:r>
        <w:t>упрочненного с</w:t>
      </w:r>
      <w:r>
        <w:rPr>
          <w:spacing w:val="-4"/>
        </w:rPr>
        <w:t xml:space="preserve"> </w:t>
      </w:r>
      <w:r>
        <w:t>покрытием</w:t>
      </w:r>
      <w:r>
        <w:rPr>
          <w:spacing w:val="-4"/>
        </w:rPr>
        <w:t xml:space="preserve"> </w:t>
      </w:r>
      <w:r>
        <w:t>и -290</w:t>
      </w:r>
      <w:r>
        <w:rPr>
          <w:spacing w:val="-2"/>
        </w:rPr>
        <w:t xml:space="preserve"> </w:t>
      </w:r>
      <w:r>
        <w:t>МПа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образца,</w:t>
      </w:r>
      <w:r>
        <w:rPr>
          <w:spacing w:val="-2"/>
        </w:rPr>
        <w:t xml:space="preserve"> </w:t>
      </w:r>
      <w:r>
        <w:t>упрочненного без</w:t>
      </w:r>
      <w:r>
        <w:rPr>
          <w:spacing w:val="-1"/>
        </w:rPr>
        <w:t xml:space="preserve"> </w:t>
      </w:r>
      <w:r>
        <w:t>покрытия.</w:t>
      </w:r>
      <w:r>
        <w:rPr>
          <w:spacing w:val="-2"/>
        </w:rPr>
        <w:t xml:space="preserve"> </w:t>
      </w:r>
      <w:r>
        <w:t>Изменений</w:t>
      </w:r>
      <w:r>
        <w:rPr>
          <w:spacing w:val="40"/>
        </w:rPr>
        <w:t xml:space="preserve"> </w:t>
      </w:r>
      <w:r>
        <w:t>фазового состава после ЛУО не было обнаружено, в образце после ЛУОбП найден</w:t>
      </w:r>
      <w:r>
        <w:rPr>
          <w:spacing w:val="40"/>
        </w:rPr>
        <w:t xml:space="preserve"> </w:t>
      </w:r>
      <w:r>
        <w:t>поверхностно-изменённый</w:t>
      </w:r>
      <w:r>
        <w:rPr>
          <w:spacing w:val="-1"/>
        </w:rPr>
        <w:t xml:space="preserve"> </w:t>
      </w:r>
      <w:r>
        <w:t>слой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оксидов</w:t>
      </w:r>
      <w:r>
        <w:rPr>
          <w:spacing w:val="-1"/>
        </w:rPr>
        <w:t xml:space="preserve"> </w:t>
      </w:r>
      <w:r>
        <w:t>толщиной</w:t>
      </w:r>
      <w:r>
        <w:rPr>
          <w:spacing w:val="-1"/>
        </w:rPr>
        <w:t xml:space="preserve"> </w:t>
      </w:r>
      <w:r>
        <w:t>несколько</w:t>
      </w:r>
      <w:r>
        <w:rPr>
          <w:spacing w:val="-1"/>
        </w:rPr>
        <w:t xml:space="preserve"> </w:t>
      </w:r>
      <w:r>
        <w:t>микрон.</w:t>
      </w:r>
      <w:r>
        <w:rPr>
          <w:spacing w:val="-1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ЛУО</w:t>
      </w:r>
      <w:r>
        <w:rPr>
          <w:spacing w:val="40"/>
        </w:rPr>
        <w:t xml:space="preserve"> </w:t>
      </w:r>
      <w:r>
        <w:t>возросла волнистость и шероховатость поверхности: Wa=0.07 мкм и Ra=0.15 мкм для</w:t>
      </w:r>
      <w:r>
        <w:rPr>
          <w:spacing w:val="40"/>
        </w:rPr>
        <w:t xml:space="preserve"> </w:t>
      </w:r>
      <w:r>
        <w:t>необработанного</w:t>
      </w:r>
      <w:r>
        <w:rPr>
          <w:spacing w:val="-10"/>
        </w:rPr>
        <w:t xml:space="preserve"> </w:t>
      </w:r>
      <w:r>
        <w:t>образца;</w:t>
      </w:r>
      <w:r>
        <w:rPr>
          <w:spacing w:val="-10"/>
        </w:rPr>
        <w:t xml:space="preserve"> </w:t>
      </w:r>
      <w:r>
        <w:t>Wa=0.18</w:t>
      </w:r>
      <w:r>
        <w:rPr>
          <w:spacing w:val="-10"/>
        </w:rPr>
        <w:t xml:space="preserve"> </w:t>
      </w:r>
      <w:r>
        <w:t>мкм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Ra=0.21</w:t>
      </w:r>
      <w:r>
        <w:rPr>
          <w:spacing w:val="-10"/>
        </w:rPr>
        <w:t xml:space="preserve"> </w:t>
      </w:r>
      <w:r>
        <w:t>мкм</w:t>
      </w:r>
      <w:r>
        <w:rPr>
          <w:spacing w:val="-10"/>
        </w:rPr>
        <w:t xml:space="preserve"> </w:t>
      </w:r>
      <w:r>
        <w:t>после</w:t>
      </w:r>
      <w:r>
        <w:rPr>
          <w:spacing w:val="-10"/>
        </w:rPr>
        <w:t xml:space="preserve"> </w:t>
      </w:r>
      <w:r>
        <w:t>ЛУОсП;</w:t>
      </w:r>
      <w:r>
        <w:rPr>
          <w:spacing w:val="6"/>
        </w:rPr>
        <w:t xml:space="preserve"> </w:t>
      </w:r>
      <w:r>
        <w:t>Wa=0.50</w:t>
      </w:r>
      <w:r>
        <w:rPr>
          <w:spacing w:val="-10"/>
        </w:rPr>
        <w:t xml:space="preserve"> </w:t>
      </w:r>
      <w:r>
        <w:t>мкм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Ra=1.24</w:t>
      </w:r>
      <w:r>
        <w:rPr>
          <w:spacing w:val="40"/>
        </w:rPr>
        <w:t xml:space="preserve"> </w:t>
      </w:r>
      <w:r>
        <w:t>мкм</w:t>
      </w:r>
      <w:r>
        <w:rPr>
          <w:spacing w:val="40"/>
        </w:rPr>
        <w:t xml:space="preserve"> </w:t>
      </w:r>
      <w:r>
        <w:t>после ЛУОбП, соответственно.</w:t>
      </w:r>
      <w:r>
        <w:rPr>
          <w:spacing w:val="40"/>
        </w:rPr>
        <w:t xml:space="preserve"> </w:t>
      </w:r>
      <w:r>
        <w:t>Микротвердость по Виккерсу достигала 430 HV в</w:t>
      </w:r>
      <w:r>
        <w:rPr>
          <w:spacing w:val="40"/>
        </w:rPr>
        <w:t xml:space="preserve"> </w:t>
      </w:r>
      <w:r>
        <w:t>поверхностном слое после ЛУО и увеличилась приблизительно на ~40 HV по сравнению с</w:t>
      </w:r>
      <w:r>
        <w:rPr>
          <w:spacing w:val="40"/>
        </w:rPr>
        <w:t xml:space="preserve"> </w:t>
      </w:r>
      <w:r>
        <w:t>необработанной</w:t>
      </w:r>
      <w:r>
        <w:rPr>
          <w:spacing w:val="-3"/>
        </w:rPr>
        <w:t xml:space="preserve"> </w:t>
      </w:r>
      <w:r>
        <w:t>областью.</w:t>
      </w:r>
    </w:p>
    <w:p w14:paraId="74DE8AB7" w14:textId="77777777" w:rsidR="00103674" w:rsidRDefault="00000000">
      <w:pPr>
        <w:pStyle w:val="a3"/>
        <w:spacing w:before="13"/>
        <w:ind w:left="568"/>
      </w:pPr>
      <w:r>
        <w:t>Работа</w:t>
      </w:r>
      <w:r>
        <w:rPr>
          <w:spacing w:val="-4"/>
        </w:rPr>
        <w:t xml:space="preserve"> </w:t>
      </w:r>
      <w:r>
        <w:t>выполнена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поддержке</w:t>
      </w:r>
      <w:r>
        <w:rPr>
          <w:spacing w:val="-5"/>
        </w:rPr>
        <w:t xml:space="preserve"> </w:t>
      </w:r>
      <w:r>
        <w:t>Минобрнауки</w:t>
      </w:r>
      <w:r>
        <w:rPr>
          <w:spacing w:val="-3"/>
        </w:rPr>
        <w:t xml:space="preserve"> </w:t>
      </w:r>
      <w:r>
        <w:t>России,</w:t>
      </w:r>
      <w:r>
        <w:rPr>
          <w:spacing w:val="-2"/>
        </w:rPr>
        <w:t xml:space="preserve"> </w:t>
      </w:r>
      <w:r>
        <w:t>грант</w:t>
      </w:r>
      <w:r>
        <w:rPr>
          <w:spacing w:val="-3"/>
        </w:rPr>
        <w:t xml:space="preserve"> </w:t>
      </w:r>
      <w:r>
        <w:t>№</w:t>
      </w:r>
      <w:r>
        <w:rPr>
          <w:spacing w:val="4"/>
        </w:rPr>
        <w:t xml:space="preserve"> </w:t>
      </w:r>
      <w:r>
        <w:t>FSFF-2023-</w:t>
      </w:r>
      <w:r>
        <w:rPr>
          <w:spacing w:val="-2"/>
        </w:rPr>
        <w:t>0006.</w:t>
      </w:r>
    </w:p>
    <w:p w14:paraId="187C8911" w14:textId="77777777" w:rsidR="00103674" w:rsidRDefault="00000000">
      <w:pPr>
        <w:pStyle w:val="a5"/>
        <w:numPr>
          <w:ilvl w:val="0"/>
          <w:numId w:val="177"/>
        </w:numPr>
        <w:tabs>
          <w:tab w:val="left" w:pos="747"/>
        </w:tabs>
        <w:ind w:right="143" w:firstLine="140"/>
        <w:jc w:val="both"/>
        <w:rPr>
          <w:sz w:val="16"/>
        </w:rPr>
      </w:pPr>
      <w:r>
        <w:rPr>
          <w:sz w:val="16"/>
        </w:rPr>
        <w:t>Ющенко К.А. и др. Анализ причин разрушения лопаток осевого компрессора агрегата</w:t>
      </w:r>
      <w:r>
        <w:rPr>
          <w:spacing w:val="40"/>
          <w:sz w:val="16"/>
        </w:rPr>
        <w:t xml:space="preserve"> </w:t>
      </w:r>
      <w:r>
        <w:rPr>
          <w:sz w:val="16"/>
        </w:rPr>
        <w:t>ГТК-25И //Автоматическая сварка. – 2008.</w:t>
      </w:r>
    </w:p>
    <w:p w14:paraId="7CA30AF1" w14:textId="77777777" w:rsidR="00103674" w:rsidRPr="00195A71" w:rsidRDefault="00000000">
      <w:pPr>
        <w:pStyle w:val="a5"/>
        <w:numPr>
          <w:ilvl w:val="0"/>
          <w:numId w:val="177"/>
        </w:numPr>
        <w:tabs>
          <w:tab w:val="left" w:pos="737"/>
        </w:tabs>
        <w:spacing w:before="2"/>
        <w:ind w:right="14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Kattoura M. et al. Effect of laser shock peening on residual stress, microstructure and fatigue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behavior of ATI 718Plus alloy //International Journal of Fatigue. – 2017.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102. – </w:t>
      </w:r>
      <w:r>
        <w:rPr>
          <w:sz w:val="16"/>
        </w:rPr>
        <w:t>С</w:t>
      </w:r>
      <w:r w:rsidRPr="00195A71">
        <w:rPr>
          <w:sz w:val="16"/>
          <w:lang w:val="en-US"/>
        </w:rPr>
        <w:t>. 121-134.</w:t>
      </w:r>
    </w:p>
    <w:p w14:paraId="15E7C17B" w14:textId="77777777" w:rsidR="00103674" w:rsidRPr="00195A71" w:rsidRDefault="00000000">
      <w:pPr>
        <w:pStyle w:val="a5"/>
        <w:numPr>
          <w:ilvl w:val="0"/>
          <w:numId w:val="177"/>
        </w:numPr>
        <w:tabs>
          <w:tab w:val="left" w:pos="732"/>
        </w:tabs>
        <w:spacing w:before="2"/>
        <w:ind w:right="15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Gill A.S., Telang A., Vasudevan V.K. Characteristics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surface layers formed on inconel 718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 laser shock peening with and without a protective coating //Journal of Materials Processing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Technology. – 2015.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225. – </w:t>
      </w:r>
      <w:r>
        <w:rPr>
          <w:sz w:val="16"/>
        </w:rPr>
        <w:t>С</w:t>
      </w:r>
      <w:r w:rsidRPr="00195A71">
        <w:rPr>
          <w:sz w:val="16"/>
          <w:lang w:val="en-US"/>
        </w:rPr>
        <w:t>. 463-472.</w:t>
      </w:r>
    </w:p>
    <w:p w14:paraId="76F63DF5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5FB3DBA2" w14:textId="77777777" w:rsidR="00103674" w:rsidRDefault="00000000">
      <w:pPr>
        <w:pStyle w:val="2"/>
        <w:ind w:left="2518" w:right="157" w:hanging="2077"/>
        <w:jc w:val="both"/>
      </w:pPr>
      <w:r>
        <w:t>Валидация</w:t>
      </w:r>
      <w:r>
        <w:rPr>
          <w:spacing w:val="-7"/>
        </w:rPr>
        <w:t xml:space="preserve"> </w:t>
      </w:r>
      <w:r>
        <w:t>численного</w:t>
      </w:r>
      <w:r>
        <w:rPr>
          <w:spacing w:val="-5"/>
        </w:rPr>
        <w:t xml:space="preserve"> </w:t>
      </w:r>
      <w:r>
        <w:t>моделирования</w:t>
      </w:r>
      <w:r>
        <w:rPr>
          <w:spacing w:val="-7"/>
        </w:rPr>
        <w:t xml:space="preserve"> </w:t>
      </w:r>
      <w:r>
        <w:t>тяги</w:t>
      </w:r>
      <w:r>
        <w:rPr>
          <w:spacing w:val="-7"/>
        </w:rPr>
        <w:t xml:space="preserve"> </w:t>
      </w:r>
      <w:r>
        <w:t>воздушного</w:t>
      </w:r>
      <w:r>
        <w:rPr>
          <w:spacing w:val="-5"/>
        </w:rPr>
        <w:t xml:space="preserve"> </w:t>
      </w:r>
      <w:r>
        <w:t>винта</w:t>
      </w:r>
      <w:r>
        <w:rPr>
          <w:spacing w:val="-5"/>
        </w:rPr>
        <w:t xml:space="preserve"> </w:t>
      </w:r>
      <w:r>
        <w:t>малогабаритного</w:t>
      </w:r>
      <w:r>
        <w:rPr>
          <w:spacing w:val="-5"/>
        </w:rPr>
        <w:t xml:space="preserve"> </w:t>
      </w:r>
      <w:r>
        <w:t>БПЛА</w:t>
      </w:r>
      <w:r>
        <w:rPr>
          <w:spacing w:val="40"/>
        </w:rPr>
        <w:t xml:space="preserve"> </w:t>
      </w:r>
      <w:r>
        <w:t>по данным летных испытаний</w:t>
      </w:r>
    </w:p>
    <w:p w14:paraId="11FDCAF8" w14:textId="77777777" w:rsidR="00103674" w:rsidRDefault="00000000">
      <w:pPr>
        <w:pStyle w:val="a3"/>
        <w:spacing w:before="2"/>
        <w:ind w:left="2614" w:right="2326" w:firstLine="460"/>
      </w:pPr>
      <w:r>
        <w:t>Кашур</w:t>
      </w:r>
      <w:r>
        <w:rPr>
          <w:spacing w:val="-1"/>
        </w:rPr>
        <w:t xml:space="preserve"> </w:t>
      </w:r>
      <w:r>
        <w:t>Ибрахим</w:t>
      </w:r>
      <w:r>
        <w:rPr>
          <w:spacing w:val="40"/>
        </w:rPr>
        <w:t xml:space="preserve"> </w:t>
      </w:r>
      <w:r>
        <w:t>МФТИ,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Жуковский,</w:t>
      </w:r>
      <w:r>
        <w:rPr>
          <w:spacing w:val="-2"/>
        </w:rPr>
        <w:t xml:space="preserve"> Россия</w:t>
      </w:r>
    </w:p>
    <w:p w14:paraId="50603BE6" w14:textId="77777777" w:rsidR="00103674" w:rsidRDefault="00000000">
      <w:pPr>
        <w:pStyle w:val="a3"/>
        <w:spacing w:before="3"/>
        <w:ind w:right="135" w:firstLine="140"/>
      </w:pPr>
      <w:r>
        <w:t>Разработка достоверных цифровых моделей силовых установок является критически</w:t>
      </w:r>
      <w:r>
        <w:rPr>
          <w:spacing w:val="40"/>
        </w:rPr>
        <w:t xml:space="preserve"> </w:t>
      </w:r>
      <w:r>
        <w:t>важной задачей для проектирования беспилотных летательных аппаратов [1]. В</w:t>
      </w:r>
      <w:r>
        <w:rPr>
          <w:spacing w:val="40"/>
        </w:rPr>
        <w:t xml:space="preserve"> </w:t>
      </w:r>
      <w:r>
        <w:t>представленной работе изложена методика валидации модели силовой установки</w:t>
      </w:r>
      <w:r>
        <w:rPr>
          <w:spacing w:val="40"/>
        </w:rPr>
        <w:t xml:space="preserve"> </w:t>
      </w:r>
      <w:r>
        <w:t>малогабаритного</w:t>
      </w:r>
      <w:r>
        <w:rPr>
          <w:spacing w:val="-12"/>
        </w:rPr>
        <w:t xml:space="preserve"> </w:t>
      </w:r>
      <w:r>
        <w:t>БПЛА</w:t>
      </w:r>
      <w:r>
        <w:rPr>
          <w:spacing w:val="-10"/>
        </w:rPr>
        <w:t xml:space="preserve"> </w:t>
      </w:r>
      <w:r>
        <w:t>[2],</w:t>
      </w:r>
      <w:r>
        <w:rPr>
          <w:spacing w:val="-10"/>
        </w:rPr>
        <w:t xml:space="preserve"> </w:t>
      </w:r>
      <w:r>
        <w:t>использующая</w:t>
      </w:r>
      <w:r>
        <w:rPr>
          <w:spacing w:val="-8"/>
        </w:rPr>
        <w:t xml:space="preserve"> </w:t>
      </w:r>
      <w:r>
        <w:t>аэродинамические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(АДХ)</w:t>
      </w:r>
      <w:r>
        <w:rPr>
          <w:spacing w:val="-8"/>
        </w:rPr>
        <w:t xml:space="preserve"> </w:t>
      </w:r>
      <w:r>
        <w:rPr>
          <w:spacing w:val="-2"/>
        </w:rPr>
        <w:t>планера</w:t>
      </w:r>
    </w:p>
    <w:p w14:paraId="2CC8FBDE" w14:textId="77777777" w:rsidR="00103674" w:rsidRDefault="00000000">
      <w:pPr>
        <w:pStyle w:val="a3"/>
        <w:spacing w:before="66"/>
        <w:ind w:left="142"/>
      </w:pPr>
      <w:r>
        <w:t>для</w:t>
      </w:r>
      <w:r>
        <w:rPr>
          <w:spacing w:val="73"/>
        </w:rPr>
        <w:t xml:space="preserve"> </w:t>
      </w:r>
      <w:r>
        <w:t>расчета</w:t>
      </w:r>
      <w:r>
        <w:rPr>
          <w:spacing w:val="75"/>
        </w:rPr>
        <w:t xml:space="preserve"> </w:t>
      </w:r>
      <w:r>
        <w:t>потребной</w:t>
      </w:r>
      <w:r>
        <w:rPr>
          <w:spacing w:val="76"/>
        </w:rPr>
        <w:t xml:space="preserve"> </w:t>
      </w:r>
      <w:r>
        <w:t>тяги</w:t>
      </w:r>
      <w:r>
        <w:rPr>
          <w:spacing w:val="71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характеристики</w:t>
      </w:r>
      <w:r>
        <w:rPr>
          <w:spacing w:val="71"/>
        </w:rPr>
        <w:t xml:space="preserve"> </w:t>
      </w:r>
      <w:r>
        <w:t>воздушного</w:t>
      </w:r>
      <w:r>
        <w:rPr>
          <w:spacing w:val="71"/>
        </w:rPr>
        <w:t xml:space="preserve"> </w:t>
      </w:r>
      <w:r>
        <w:t>винта,</w:t>
      </w:r>
      <w:r>
        <w:rPr>
          <w:spacing w:val="77"/>
        </w:rPr>
        <w:t xml:space="preserve"> </w:t>
      </w:r>
      <w:r>
        <w:t>полученные</w:t>
      </w:r>
      <w:r>
        <w:rPr>
          <w:spacing w:val="78"/>
        </w:rPr>
        <w:t xml:space="preserve"> </w:t>
      </w:r>
      <w:r>
        <w:rPr>
          <w:spacing w:val="-4"/>
        </w:rPr>
        <w:t>CFD-</w:t>
      </w:r>
    </w:p>
    <w:p w14:paraId="35732F84" w14:textId="77777777" w:rsidR="00103674" w:rsidRDefault="00000000">
      <w:pPr>
        <w:pStyle w:val="a3"/>
        <w:ind w:left="142"/>
      </w:pPr>
      <w:r>
        <w:t>моделированием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CADFlo</w:t>
      </w:r>
      <w:r>
        <w:rPr>
          <w:spacing w:val="-4"/>
        </w:rPr>
        <w:t xml:space="preserve"> [3].</w:t>
      </w:r>
    </w:p>
    <w:p w14:paraId="1EF2B9D1" w14:textId="77777777" w:rsidR="00103674" w:rsidRDefault="00000000">
      <w:pPr>
        <w:pStyle w:val="a3"/>
        <w:ind w:left="142" w:right="416" w:firstLine="140"/>
      </w:pPr>
      <w:r>
        <w:t>Исследование</w:t>
      </w:r>
      <w:r>
        <w:rPr>
          <w:spacing w:val="-10"/>
        </w:rPr>
        <w:t xml:space="preserve"> </w:t>
      </w:r>
      <w:r>
        <w:t>выполнено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примере</w:t>
      </w:r>
      <w:r>
        <w:rPr>
          <w:spacing w:val="-10"/>
        </w:rPr>
        <w:t xml:space="preserve"> </w:t>
      </w:r>
      <w:r>
        <w:t>БПЛА</w:t>
      </w:r>
      <w:r>
        <w:rPr>
          <w:spacing w:val="-9"/>
        </w:rPr>
        <w:t xml:space="preserve"> </w:t>
      </w:r>
      <w:r>
        <w:t>нормальной</w:t>
      </w:r>
      <w:r>
        <w:rPr>
          <w:spacing w:val="-9"/>
        </w:rPr>
        <w:t xml:space="preserve"> </w:t>
      </w:r>
      <w:r>
        <w:t>аэродинамической</w:t>
      </w:r>
      <w:r>
        <w:rPr>
          <w:spacing w:val="-9"/>
        </w:rPr>
        <w:t xml:space="preserve"> </w:t>
      </w:r>
      <w:r>
        <w:t>схемы</w:t>
      </w:r>
      <w:r>
        <w:rPr>
          <w:spacing w:val="-6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массой</w:t>
      </w:r>
      <w:r>
        <w:rPr>
          <w:spacing w:val="40"/>
        </w:rPr>
        <w:t xml:space="preserve"> </w:t>
      </w:r>
      <w:r>
        <w:t>22 кг и поршневым двигателем DLE-120, вращающим винт диаметром 0.56 м. Основой для</w:t>
      </w:r>
      <w:r>
        <w:rPr>
          <w:spacing w:val="40"/>
        </w:rPr>
        <w:t xml:space="preserve"> </w:t>
      </w:r>
      <w:r>
        <w:t>расчетов послужили полученные в аэродинамической трубе АДХ – поляры планера Cₓа(α),</w:t>
      </w:r>
      <w:r>
        <w:rPr>
          <w:spacing w:val="40"/>
        </w:rPr>
        <w:t xml:space="preserve"> </w:t>
      </w:r>
      <w:r>
        <w:t>Суа(α), mzа(α) с поправками на отклонение органов управления. Потребная тяга для</w:t>
      </w:r>
      <w:r>
        <w:rPr>
          <w:spacing w:val="40"/>
        </w:rPr>
        <w:t xml:space="preserve"> </w:t>
      </w:r>
      <w:r>
        <w:t>установившегося горизонтального полета определялась путем итерационного решения</w:t>
      </w:r>
      <w:r>
        <w:rPr>
          <w:spacing w:val="40"/>
        </w:rPr>
        <w:t xml:space="preserve"> </w:t>
      </w:r>
      <w:r>
        <w:t>системы уравнений баланса сил (метод тяг Н.Е. Жуковского) с использованием АДХ. Тяга,</w:t>
      </w:r>
      <w:r>
        <w:rPr>
          <w:spacing w:val="40"/>
        </w:rPr>
        <w:t xml:space="preserve"> </w:t>
      </w:r>
      <w:r>
        <w:t>создаваемая винтом, рассчитывалась с помощью нестационарного CFD-моделирования</w:t>
      </w:r>
      <w:r>
        <w:rPr>
          <w:spacing w:val="40"/>
        </w:rPr>
        <w:t xml:space="preserve"> </w:t>
      </w:r>
      <w:r>
        <w:t>осевого обтекания вращающегося винта с применением метода скользящей сетки в</w:t>
      </w:r>
      <w:r>
        <w:rPr>
          <w:spacing w:val="40"/>
        </w:rPr>
        <w:t xml:space="preserve"> </w:t>
      </w:r>
      <w:r>
        <w:t>программном комплексе CADFlo.</w:t>
      </w:r>
    </w:p>
    <w:p w14:paraId="60CF38C0" w14:textId="77777777" w:rsidR="00103674" w:rsidRDefault="00000000">
      <w:pPr>
        <w:pStyle w:val="a3"/>
        <w:spacing w:before="5"/>
        <w:ind w:left="142" w:right="421" w:firstLine="140"/>
      </w:pPr>
      <w:r>
        <w:t>Валидация методики проведена по данным летных испытаний. Были выделены два</w:t>
      </w:r>
      <w:r>
        <w:rPr>
          <w:spacing w:val="40"/>
        </w:rPr>
        <w:t xml:space="preserve"> </w:t>
      </w:r>
      <w:r>
        <w:t>установившихся режима горизонтального полета на высоте H=300 м с практически</w:t>
      </w:r>
      <w:r>
        <w:rPr>
          <w:spacing w:val="40"/>
        </w:rPr>
        <w:t xml:space="preserve"> </w:t>
      </w:r>
      <w:r>
        <w:t>постоянными скоростями (V1=164.5 км/ч и V2=223.8 км/ч) и оборотами двигателя (N1=5280</w:t>
      </w:r>
      <w:r>
        <w:rPr>
          <w:spacing w:val="40"/>
        </w:rPr>
        <w:t xml:space="preserve"> </w:t>
      </w:r>
      <w:r>
        <w:t>и N2=6900 об/мин). Для этих режимов выполнены расчеты потребной тяги и тяги винта.</w:t>
      </w:r>
    </w:p>
    <w:p w14:paraId="08C115F0" w14:textId="77777777" w:rsidR="00103674" w:rsidRDefault="00000000">
      <w:pPr>
        <w:pStyle w:val="a3"/>
        <w:spacing w:before="4"/>
        <w:ind w:left="142" w:right="424" w:firstLine="140"/>
      </w:pPr>
      <w:r>
        <w:t>Результаты CFD-моделирования показали превышение значений тяги винта на 27.6% и</w:t>
      </w:r>
      <w:r>
        <w:rPr>
          <w:spacing w:val="40"/>
        </w:rPr>
        <w:t xml:space="preserve"> </w:t>
      </w:r>
      <w:r>
        <w:t>12.8% для режима 1 и режима 2 соответственно по сравнению с расчетной потребной тягой,</w:t>
      </w:r>
      <w:r>
        <w:rPr>
          <w:spacing w:val="40"/>
        </w:rPr>
        <w:t xml:space="preserve"> </w:t>
      </w:r>
      <w:r>
        <w:lastRenderedPageBreak/>
        <w:t>вычисленной на основе АДХ планера. Для устранения расхождений были учтены потери на</w:t>
      </w:r>
      <w:r>
        <w:rPr>
          <w:spacing w:val="40"/>
        </w:rPr>
        <w:t xml:space="preserve"> </w:t>
      </w:r>
      <w:r>
        <w:t>балансировку, вызванные отклонением органов управления, а также влияние струи винта на</w:t>
      </w:r>
      <w:r>
        <w:rPr>
          <w:spacing w:val="40"/>
        </w:rPr>
        <w:t xml:space="preserve"> </w:t>
      </w:r>
      <w:r>
        <w:t>обтекание</w:t>
      </w:r>
      <w:r>
        <w:rPr>
          <w:spacing w:val="-2"/>
        </w:rPr>
        <w:t xml:space="preserve"> </w:t>
      </w:r>
      <w:r>
        <w:t>планера.</w:t>
      </w:r>
      <w:r>
        <w:rPr>
          <w:spacing w:val="-1"/>
        </w:rPr>
        <w:t xml:space="preserve"> </w:t>
      </w:r>
      <w:r>
        <w:t>Учет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поправок является важной</w:t>
      </w:r>
      <w:r>
        <w:rPr>
          <w:spacing w:val="-1"/>
        </w:rPr>
        <w:t xml:space="preserve"> </w:t>
      </w:r>
      <w:r>
        <w:t>частью методики,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позволило</w:t>
      </w:r>
      <w:r>
        <w:rPr>
          <w:spacing w:val="40"/>
        </w:rPr>
        <w:t xml:space="preserve"> </w:t>
      </w:r>
      <w:r>
        <w:t>подтвердить расчетные тяговые характеристики винта с точностью 3-5%.</w:t>
      </w:r>
    </w:p>
    <w:p w14:paraId="72735926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4E2FF327" w14:textId="77777777" w:rsidR="00103674" w:rsidRDefault="00000000">
      <w:pPr>
        <w:pStyle w:val="a5"/>
        <w:numPr>
          <w:ilvl w:val="0"/>
          <w:numId w:val="176"/>
        </w:numPr>
        <w:tabs>
          <w:tab w:val="left" w:pos="471"/>
        </w:tabs>
        <w:ind w:right="421" w:firstLine="140"/>
        <w:jc w:val="both"/>
        <w:rPr>
          <w:sz w:val="16"/>
        </w:rPr>
      </w:pPr>
      <w:r w:rsidRPr="00195A71">
        <w:rPr>
          <w:sz w:val="16"/>
          <w:lang w:val="en-US"/>
        </w:rPr>
        <w:t>Simmons B.M., Gresham J.L., and Woolsey C.A. Aero-propulsive modeling for propeller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aircraft using flight data // Journal of Aircraft. </w:t>
      </w:r>
      <w:r>
        <w:rPr>
          <w:sz w:val="16"/>
        </w:rPr>
        <w:t>2022. 60(1). p. 1-16.</w:t>
      </w:r>
    </w:p>
    <w:p w14:paraId="208FEBD2" w14:textId="77777777" w:rsidR="00103674" w:rsidRDefault="00000000">
      <w:pPr>
        <w:pStyle w:val="a5"/>
        <w:numPr>
          <w:ilvl w:val="0"/>
          <w:numId w:val="176"/>
        </w:numPr>
        <w:tabs>
          <w:tab w:val="left" w:pos="456"/>
        </w:tabs>
        <w:spacing w:before="2"/>
        <w:ind w:right="427" w:firstLine="140"/>
        <w:jc w:val="both"/>
        <w:rPr>
          <w:sz w:val="16"/>
        </w:rPr>
      </w:pPr>
      <w:r>
        <w:rPr>
          <w:sz w:val="16"/>
        </w:rPr>
        <w:t>Воронич И.В., Колчев С.А., Панчук Д.В., Песецкий В.А., Силкин А.А., Ткаченко В.В.,</w:t>
      </w:r>
      <w:r>
        <w:rPr>
          <w:spacing w:val="40"/>
          <w:sz w:val="16"/>
        </w:rPr>
        <w:t xml:space="preserve"> </w:t>
      </w:r>
      <w:r>
        <w:rPr>
          <w:sz w:val="16"/>
        </w:rPr>
        <w:t>Нгуен Тхань Тунг Об особенностях аэродинамики малоразмерного летательного аппарата</w:t>
      </w:r>
      <w:r>
        <w:rPr>
          <w:spacing w:val="40"/>
          <w:sz w:val="16"/>
        </w:rPr>
        <w:t xml:space="preserve"> </w:t>
      </w:r>
      <w:r>
        <w:rPr>
          <w:sz w:val="16"/>
        </w:rPr>
        <w:t>нормальной схемы // Труды МАИ. 2019. Вып. 109.</w:t>
      </w:r>
    </w:p>
    <w:p w14:paraId="4C56AA29" w14:textId="77777777" w:rsidR="00103674" w:rsidRDefault="00000000">
      <w:pPr>
        <w:pStyle w:val="a5"/>
        <w:numPr>
          <w:ilvl w:val="0"/>
          <w:numId w:val="176"/>
        </w:numPr>
        <w:tabs>
          <w:tab w:val="left" w:pos="442"/>
        </w:tabs>
        <w:spacing w:before="3"/>
        <w:ind w:left="442" w:hanging="160"/>
        <w:jc w:val="both"/>
        <w:rPr>
          <w:sz w:val="16"/>
        </w:rPr>
      </w:pPr>
      <w:r>
        <w:rPr>
          <w:spacing w:val="-2"/>
          <w:sz w:val="16"/>
        </w:rPr>
        <w:t>https://cadflo.ru/</w:t>
      </w:r>
    </w:p>
    <w:p w14:paraId="33CABCB0" w14:textId="77777777" w:rsidR="00103674" w:rsidRDefault="00103674">
      <w:pPr>
        <w:pStyle w:val="a3"/>
        <w:spacing w:before="18"/>
        <w:ind w:left="0"/>
        <w:jc w:val="left"/>
      </w:pPr>
    </w:p>
    <w:p w14:paraId="03B584F5" w14:textId="77777777" w:rsidR="00103674" w:rsidRDefault="00000000">
      <w:pPr>
        <w:pStyle w:val="2"/>
        <w:spacing w:before="1" w:line="237" w:lineRule="auto"/>
        <w:ind w:left="397" w:right="683"/>
      </w:pPr>
      <w:r>
        <w:t>Проектирование</w:t>
      </w:r>
      <w:r>
        <w:rPr>
          <w:spacing w:val="-6"/>
        </w:rPr>
        <w:t xml:space="preserve"> </w:t>
      </w:r>
      <w:r>
        <w:t>эксгаустерной</w:t>
      </w:r>
      <w:r>
        <w:rPr>
          <w:spacing w:val="-7"/>
        </w:rPr>
        <w:t xml:space="preserve"> </w:t>
      </w:r>
      <w:r>
        <w:t>установки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математической</w:t>
      </w:r>
      <w:r>
        <w:rPr>
          <w:spacing w:val="-7"/>
        </w:rPr>
        <w:t xml:space="preserve"> </w:t>
      </w:r>
      <w:r>
        <w:t>модели</w:t>
      </w:r>
      <w:r>
        <w:rPr>
          <w:spacing w:val="-7"/>
        </w:rPr>
        <w:t xml:space="preserve"> </w:t>
      </w:r>
      <w:r>
        <w:t>высотно-</w:t>
      </w:r>
      <w:r>
        <w:rPr>
          <w:spacing w:val="40"/>
        </w:rPr>
        <w:t xml:space="preserve"> </w:t>
      </w:r>
      <w:r>
        <w:t>климатического испытательного стенда с применением вычислительной</w:t>
      </w:r>
      <w:r>
        <w:rPr>
          <w:spacing w:val="40"/>
        </w:rPr>
        <w:t xml:space="preserve"> </w:t>
      </w:r>
      <w:r>
        <w:rPr>
          <w:spacing w:val="-2"/>
        </w:rPr>
        <w:t>гидрогазодинамики</w:t>
      </w:r>
    </w:p>
    <w:p w14:paraId="65BA5663" w14:textId="77777777" w:rsidR="00103674" w:rsidRDefault="00000000">
      <w:pPr>
        <w:pStyle w:val="a3"/>
        <w:spacing w:before="2"/>
        <w:ind w:left="2246" w:right="2535"/>
        <w:jc w:val="center"/>
      </w:pPr>
      <w:r>
        <w:t>Кащеев</w:t>
      </w:r>
      <w:r>
        <w:rPr>
          <w:spacing w:val="-10"/>
        </w:rPr>
        <w:t xml:space="preserve"> </w:t>
      </w:r>
      <w:r>
        <w:t>И.С.,</w:t>
      </w:r>
      <w:r>
        <w:rPr>
          <w:spacing w:val="-10"/>
        </w:rPr>
        <w:t xml:space="preserve"> </w:t>
      </w:r>
      <w:r>
        <w:t>Гавриков</w:t>
      </w:r>
      <w:r>
        <w:rPr>
          <w:spacing w:val="-10"/>
        </w:rPr>
        <w:t xml:space="preserve"> </w:t>
      </w:r>
      <w:r>
        <w:t>С.В.</w:t>
      </w:r>
      <w:r>
        <w:rPr>
          <w:spacing w:val="40"/>
        </w:rPr>
        <w:t xml:space="preserve"> </w:t>
      </w:r>
      <w:r>
        <w:t>МАИ, г. г Москва, Россия</w:t>
      </w:r>
    </w:p>
    <w:p w14:paraId="3890F453" w14:textId="77777777" w:rsidR="00103674" w:rsidRDefault="00000000">
      <w:pPr>
        <w:pStyle w:val="a3"/>
        <w:spacing w:before="2"/>
        <w:ind w:left="142" w:right="422" w:firstLine="140"/>
      </w:pPr>
      <w:r>
        <w:t>С ростом требований к разрабатываемым авиационным двигателям возрастают и</w:t>
      </w:r>
      <w:r>
        <w:rPr>
          <w:spacing w:val="40"/>
        </w:rPr>
        <w:t xml:space="preserve"> </w:t>
      </w: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испытательным</w:t>
      </w:r>
      <w:r>
        <w:rPr>
          <w:spacing w:val="-10"/>
        </w:rPr>
        <w:t xml:space="preserve"> </w:t>
      </w:r>
      <w:r>
        <w:t>комплексам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экспериментальной</w:t>
      </w:r>
      <w:r>
        <w:rPr>
          <w:spacing w:val="-9"/>
        </w:rPr>
        <w:t xml:space="preserve"> </w:t>
      </w:r>
      <w:r>
        <w:t>отработки.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ускорения процессов и экономии ресурсов при сохранение требуемого уровня точности</w:t>
      </w:r>
      <w:r>
        <w:rPr>
          <w:spacing w:val="40"/>
        </w:rPr>
        <w:t xml:space="preserve"> </w:t>
      </w:r>
      <w:r>
        <w:t>необходимо использовать современные методы и инструменты математического</w:t>
      </w:r>
      <w:r>
        <w:rPr>
          <w:spacing w:val="40"/>
        </w:rPr>
        <w:t xml:space="preserve"> </w:t>
      </w:r>
      <w:r>
        <w:t>моделирования сложных технических систем. Одним из таких методов является разработка</w:t>
      </w:r>
      <w:r>
        <w:rPr>
          <w:spacing w:val="40"/>
        </w:rPr>
        <w:t xml:space="preserve"> </w:t>
      </w:r>
      <w:r>
        <w:t>цифровой модели изделия – системы математических и компьютерных моделей, а также</w:t>
      </w:r>
      <w:r>
        <w:rPr>
          <w:spacing w:val="40"/>
        </w:rPr>
        <w:t xml:space="preserve"> </w:t>
      </w:r>
      <w:r>
        <w:t>электронных документов изделия, описывающая структуру, функциональность и поведение</w:t>
      </w:r>
      <w:r>
        <w:rPr>
          <w:spacing w:val="40"/>
        </w:rPr>
        <w:t xml:space="preserve"> </w:t>
      </w:r>
      <w:r>
        <w:t>вновь разрабатываемого или эксплуатируемого изделия на различных стадиях жизненного</w:t>
      </w:r>
      <w:r>
        <w:rPr>
          <w:spacing w:val="40"/>
        </w:rPr>
        <w:t xml:space="preserve"> </w:t>
      </w:r>
      <w:r>
        <w:t>цикла. Развитием этих подходов является создание цифрового испытательного полигона</w:t>
      </w:r>
      <w:r>
        <w:rPr>
          <w:spacing w:val="40"/>
        </w:rPr>
        <w:t xml:space="preserve"> </w:t>
      </w:r>
      <w:r>
        <w:t>(стенда) – системы, в общем случае состоящая из технических средств программного,</w:t>
      </w:r>
      <w:r>
        <w:rPr>
          <w:spacing w:val="40"/>
        </w:rPr>
        <w:t xml:space="preserve"> </w:t>
      </w:r>
      <w:r>
        <w:t>методического и организационного обеспечения и квалифицированного персонала,</w:t>
      </w:r>
      <w:r>
        <w:rPr>
          <w:spacing w:val="40"/>
        </w:rPr>
        <w:t xml:space="preserve"> </w:t>
      </w:r>
      <w:r>
        <w:t>предназначенная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проведения</w:t>
      </w:r>
      <w:r>
        <w:rPr>
          <w:spacing w:val="-2"/>
        </w:rPr>
        <w:t xml:space="preserve"> </w:t>
      </w:r>
      <w:r>
        <w:t>испытаний,</w:t>
      </w:r>
      <w:r>
        <w:rPr>
          <w:spacing w:val="-3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результата</w:t>
      </w:r>
      <w:r>
        <w:rPr>
          <w:spacing w:val="-4"/>
        </w:rPr>
        <w:t xml:space="preserve"> </w:t>
      </w:r>
      <w:r>
        <w:t>исследования</w:t>
      </w:r>
      <w:r>
        <w:rPr>
          <w:spacing w:val="-2"/>
        </w:rPr>
        <w:t xml:space="preserve"> </w:t>
      </w:r>
      <w:r>
        <w:t>свойств</w:t>
      </w:r>
      <w:r>
        <w:rPr>
          <w:spacing w:val="-3"/>
        </w:rPr>
        <w:t xml:space="preserve"> </w:t>
      </w:r>
      <w:r>
        <w:t>цифровой</w:t>
      </w:r>
      <w:r>
        <w:rPr>
          <w:spacing w:val="40"/>
        </w:rPr>
        <w:t xml:space="preserve"> </w:t>
      </w:r>
      <w:r>
        <w:t>модели (или цифрового двойника) объекта испытаний.</w:t>
      </w:r>
    </w:p>
    <w:p w14:paraId="2BF9DE42" w14:textId="77777777" w:rsidR="00103674" w:rsidRDefault="00000000">
      <w:pPr>
        <w:pStyle w:val="a3"/>
        <w:spacing w:before="15"/>
        <w:ind w:left="142" w:right="421" w:firstLine="140"/>
      </w:pPr>
      <w:r>
        <w:t>В работе рассмотрено проектирование рабочего колеса центробежного компрессора для</w:t>
      </w:r>
      <w:r>
        <w:rPr>
          <w:spacing w:val="40"/>
        </w:rPr>
        <w:t xml:space="preserve"> </w:t>
      </w:r>
      <w:r>
        <w:t>эксгаустерной установки с применением специализированного ПО, вычислительной</w:t>
      </w:r>
      <w:r>
        <w:rPr>
          <w:spacing w:val="40"/>
        </w:rPr>
        <w:t xml:space="preserve"> </w:t>
      </w:r>
      <w:r>
        <w:t>гидрогазодинамики и системного анализа. Эксгаустерная установка испытательного стенда</w:t>
      </w:r>
      <w:r>
        <w:rPr>
          <w:spacing w:val="40"/>
        </w:rPr>
        <w:t xml:space="preserve"> </w:t>
      </w:r>
      <w:r>
        <w:t>предназначена для создания разрежения с целью имитации условий высоты полёта.</w:t>
      </w:r>
      <w:r>
        <w:rPr>
          <w:spacing w:val="40"/>
        </w:rPr>
        <w:t xml:space="preserve"> </w:t>
      </w:r>
      <w:r>
        <w:t>Разрабатываемая</w:t>
      </w:r>
      <w:r>
        <w:rPr>
          <w:spacing w:val="-4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обеспечивать</w:t>
      </w:r>
      <w:r>
        <w:rPr>
          <w:spacing w:val="-4"/>
        </w:rPr>
        <w:t xml:space="preserve"> </w:t>
      </w:r>
      <w:r>
        <w:t>имитацию</w:t>
      </w:r>
      <w:r>
        <w:rPr>
          <w:spacing w:val="-5"/>
        </w:rPr>
        <w:t xml:space="preserve"> </w:t>
      </w:r>
      <w:r>
        <w:t>условий</w:t>
      </w:r>
      <w:r>
        <w:rPr>
          <w:spacing w:val="-6"/>
        </w:rPr>
        <w:t xml:space="preserve"> </w:t>
      </w:r>
      <w:r>
        <w:t>полёта</w:t>
      </w:r>
      <w:r>
        <w:rPr>
          <w:spacing w:val="-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высотах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км</w:t>
      </w:r>
      <w:r>
        <w:rPr>
          <w:spacing w:val="40"/>
        </w:rPr>
        <w:t xml:space="preserve"> </w:t>
      </w:r>
      <w:r>
        <w:t>с максимальным расходом газа до 5 кг/с.</w:t>
      </w:r>
    </w:p>
    <w:p w14:paraId="72841243" w14:textId="77777777" w:rsidR="00103674" w:rsidRDefault="00000000">
      <w:pPr>
        <w:pStyle w:val="a3"/>
        <w:spacing w:before="66"/>
        <w:ind w:right="138" w:firstLine="140"/>
      </w:pPr>
      <w:r>
        <w:t>Для упрощения производства, обеспечения более точного регулирования и высокой</w:t>
      </w:r>
      <w:r>
        <w:rPr>
          <w:spacing w:val="40"/>
        </w:rPr>
        <w:t xml:space="preserve"> </w:t>
      </w:r>
      <w:r>
        <w:t>эффективности в широком диапазоне расходов газа и возможности дальнейшего</w:t>
      </w:r>
      <w:r>
        <w:rPr>
          <w:spacing w:val="40"/>
        </w:rPr>
        <w:t xml:space="preserve"> </w:t>
      </w:r>
      <w:r>
        <w:t>масштабирования системы, эксгаустерная установка разрабатывается модульной. В случае</w:t>
      </w:r>
      <w:r>
        <w:rPr>
          <w:spacing w:val="40"/>
        </w:rPr>
        <w:t xml:space="preserve"> </w:t>
      </w:r>
      <w:r>
        <w:t>необходимости увеличения расхода через испытательный стенд, можно подключить</w:t>
      </w:r>
      <w:r>
        <w:rPr>
          <w:spacing w:val="40"/>
        </w:rPr>
        <w:t xml:space="preserve"> </w:t>
      </w:r>
      <w:r>
        <w:t>дополнительные модули параллельно имеющимся. Результаты моделирования приводятся</w:t>
      </w:r>
      <w:r>
        <w:rPr>
          <w:spacing w:val="40"/>
        </w:rPr>
        <w:t xml:space="preserve"> </w:t>
      </w:r>
      <w:r>
        <w:t>для одного модуля эксгаустерной установки с расчетным расходом воздуха 1,5 кг/с.</w:t>
      </w:r>
    </w:p>
    <w:p w14:paraId="4FBD86FB" w14:textId="77777777" w:rsidR="00103674" w:rsidRDefault="00000000">
      <w:pPr>
        <w:pStyle w:val="a3"/>
        <w:spacing w:before="6"/>
        <w:ind w:right="141" w:firstLine="140"/>
      </w:pPr>
      <w:r>
        <w:t>Проектировочные расчеты и построение геометрии рабочего колеса выполнялись в ПК</w:t>
      </w:r>
      <w:r>
        <w:rPr>
          <w:spacing w:val="40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NREC [1-3]. Характеристика</w:t>
      </w:r>
      <w:r>
        <w:rPr>
          <w:spacing w:val="-1"/>
        </w:rPr>
        <w:t xml:space="preserve"> </w:t>
      </w:r>
      <w:r>
        <w:t>компрессора</w:t>
      </w:r>
      <w:r>
        <w:rPr>
          <w:spacing w:val="-1"/>
        </w:rPr>
        <w:t xml:space="preserve"> </w:t>
      </w:r>
      <w:r>
        <w:t>уточнялась с</w:t>
      </w:r>
      <w:r>
        <w:rPr>
          <w:spacing w:val="-1"/>
        </w:rPr>
        <w:t xml:space="preserve"> </w:t>
      </w:r>
      <w:r>
        <w:t>использованием Ansys</w:t>
      </w:r>
      <w:r>
        <w:rPr>
          <w:spacing w:val="-2"/>
        </w:rPr>
        <w:t xml:space="preserve"> </w:t>
      </w:r>
      <w:r>
        <w:t>CFX</w:t>
      </w:r>
      <w:r>
        <w:rPr>
          <w:spacing w:val="40"/>
        </w:rPr>
        <w:t xml:space="preserve"> </w:t>
      </w:r>
      <w:r>
        <w:t>[4-15]. Полученная характеристика использовалась в Simcenter Amesim [16-19] при анализе</w:t>
      </w:r>
      <w:r>
        <w:rPr>
          <w:spacing w:val="40"/>
        </w:rPr>
        <w:t xml:space="preserve"> </w:t>
      </w:r>
      <w:r>
        <w:t>работы эксгаустерной установки в составе высотно-климатического испытательного стенда</w:t>
      </w:r>
      <w:r>
        <w:rPr>
          <w:spacing w:val="40"/>
        </w:rPr>
        <w:t xml:space="preserve"> </w:t>
      </w:r>
      <w:r>
        <w:t>авиационных</w:t>
      </w:r>
      <w:r>
        <w:rPr>
          <w:spacing w:val="-1"/>
        </w:rPr>
        <w:t xml:space="preserve"> </w:t>
      </w:r>
      <w:r>
        <w:t>двигателей.</w:t>
      </w:r>
    </w:p>
    <w:p w14:paraId="34F021BA" w14:textId="77777777" w:rsidR="00103674" w:rsidRDefault="00103674">
      <w:pPr>
        <w:pStyle w:val="a3"/>
        <w:spacing w:before="17"/>
        <w:ind w:left="0"/>
        <w:jc w:val="left"/>
      </w:pPr>
    </w:p>
    <w:p w14:paraId="7B4AAE8A" w14:textId="77777777" w:rsidR="00103674" w:rsidRDefault="00000000">
      <w:pPr>
        <w:ind w:left="530" w:right="244"/>
        <w:jc w:val="center"/>
        <w:rPr>
          <w:sz w:val="16"/>
        </w:rPr>
      </w:pPr>
      <w:r>
        <w:rPr>
          <w:b/>
          <w:sz w:val="16"/>
        </w:rPr>
        <w:t>К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вопросу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определения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методов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проектирования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охлаждаемых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ТВД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путем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учета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влияния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неравномерности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по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полному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давлению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на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выходе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из камеры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сгорания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Ковалева Н.Н., Давыдов А.А., Вятков В.В.</w:t>
      </w:r>
    </w:p>
    <w:p w14:paraId="7B16D964" w14:textId="77777777" w:rsidR="00103674" w:rsidRDefault="00000000">
      <w:pPr>
        <w:pStyle w:val="a3"/>
        <w:spacing w:before="3"/>
        <w:ind w:left="286"/>
        <w:jc w:val="center"/>
      </w:pPr>
      <w:r>
        <w:t>РГАТУ</w:t>
      </w:r>
      <w:r>
        <w:rPr>
          <w:spacing w:val="-2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П.А.</w:t>
      </w:r>
      <w:r>
        <w:rPr>
          <w:spacing w:val="-2"/>
        </w:rPr>
        <w:t xml:space="preserve"> </w:t>
      </w:r>
      <w:r>
        <w:t>Соловьева,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Рыбинск,</w:t>
      </w:r>
      <w:r>
        <w:rPr>
          <w:spacing w:val="-2"/>
        </w:rPr>
        <w:t xml:space="preserve"> Россия</w:t>
      </w:r>
    </w:p>
    <w:p w14:paraId="369EDBDF" w14:textId="77777777" w:rsidR="00103674" w:rsidRDefault="00000000">
      <w:pPr>
        <w:pStyle w:val="a3"/>
        <w:ind w:right="140" w:firstLine="140"/>
        <w:jc w:val="right"/>
      </w:pPr>
      <w:r>
        <w:t>Особенности</w:t>
      </w:r>
      <w:r>
        <w:rPr>
          <w:spacing w:val="19"/>
        </w:rPr>
        <w:t xml:space="preserve"> </w:t>
      </w:r>
      <w:r>
        <w:t>формирования газового</w:t>
      </w:r>
      <w:r>
        <w:rPr>
          <w:spacing w:val="19"/>
        </w:rPr>
        <w:t xml:space="preserve"> </w:t>
      </w:r>
      <w:r>
        <w:t>потока, а именно его неравномерность по полному</w:t>
      </w:r>
      <w:r>
        <w:rPr>
          <w:spacing w:val="40"/>
        </w:rPr>
        <w:t xml:space="preserve"> </w:t>
      </w:r>
      <w:r>
        <w:t>давлению и температуре, а также взаимодействие с конструкционными элементами создают</w:t>
      </w:r>
      <w:r>
        <w:rPr>
          <w:spacing w:val="40"/>
        </w:rPr>
        <w:t xml:space="preserve"> </w:t>
      </w:r>
      <w:r>
        <w:t>различия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структуре</w:t>
      </w:r>
      <w:r>
        <w:rPr>
          <w:spacing w:val="40"/>
        </w:rPr>
        <w:t xml:space="preserve"> </w:t>
      </w:r>
      <w:r>
        <w:t>выдува</w:t>
      </w:r>
      <w:r>
        <w:rPr>
          <w:spacing w:val="40"/>
        </w:rPr>
        <w:t xml:space="preserve"> </w:t>
      </w:r>
      <w:r>
        <w:t>охладителя.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существенно</w:t>
      </w:r>
      <w:r>
        <w:rPr>
          <w:spacing w:val="40"/>
        </w:rPr>
        <w:t xml:space="preserve"> </w:t>
      </w:r>
      <w:r>
        <w:t>влияет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эффективность</w:t>
      </w:r>
      <w:r>
        <w:rPr>
          <w:spacing w:val="40"/>
        </w:rPr>
        <w:t xml:space="preserve"> </w:t>
      </w:r>
      <w:r>
        <w:lastRenderedPageBreak/>
        <w:t>конвективно-пленочного охлаждения лопаток соплового аппарата первой ступени турбины</w:t>
      </w:r>
      <w:r>
        <w:rPr>
          <w:spacing w:val="40"/>
        </w:rPr>
        <w:t xml:space="preserve"> </w:t>
      </w:r>
      <w:r>
        <w:t>высокого</w:t>
      </w:r>
      <w:r>
        <w:rPr>
          <w:spacing w:val="-1"/>
        </w:rPr>
        <w:t xml:space="preserve"> </w:t>
      </w:r>
      <w:r>
        <w:t>давления газотурбинных двигателей.</w:t>
      </w:r>
      <w:r>
        <w:rPr>
          <w:spacing w:val="-1"/>
        </w:rPr>
        <w:t xml:space="preserve"> </w:t>
      </w:r>
      <w:r>
        <w:t>В межлопаточном</w:t>
      </w:r>
      <w:r>
        <w:rPr>
          <w:spacing w:val="-1"/>
        </w:rPr>
        <w:t xml:space="preserve"> </w:t>
      </w:r>
      <w:r>
        <w:t>канале формируются зоны</w:t>
      </w:r>
      <w:r>
        <w:rPr>
          <w:spacing w:val="40"/>
        </w:rPr>
        <w:t xml:space="preserve"> </w:t>
      </w:r>
      <w:r>
        <w:t>повышенной и пониженной скорости. Охлаждающая среда движется в таком неоднородном</w:t>
      </w:r>
      <w:r>
        <w:rPr>
          <w:spacing w:val="40"/>
        </w:rPr>
        <w:t xml:space="preserve"> </w:t>
      </w:r>
      <w:r>
        <w:t>потоке</w:t>
      </w:r>
      <w:r>
        <w:rPr>
          <w:spacing w:val="-6"/>
        </w:rPr>
        <w:t xml:space="preserve"> </w:t>
      </w:r>
      <w:r>
        <w:t>по-разному,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отражается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картине</w:t>
      </w:r>
      <w:r>
        <w:rPr>
          <w:spacing w:val="-6"/>
        </w:rPr>
        <w:t xml:space="preserve"> </w:t>
      </w:r>
      <w:r>
        <w:t>выдува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характеристиках</w:t>
      </w:r>
      <w:r>
        <w:rPr>
          <w:spacing w:val="-5"/>
        </w:rPr>
        <w:t xml:space="preserve"> </w:t>
      </w:r>
      <w:r>
        <w:t>смешения</w:t>
      </w:r>
      <w:r>
        <w:rPr>
          <w:spacing w:val="-4"/>
        </w:rPr>
        <w:t xml:space="preserve"> </w:t>
      </w:r>
      <w:r>
        <w:t>особенно</w:t>
      </w:r>
      <w:r>
        <w:rPr>
          <w:spacing w:val="4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области</w:t>
      </w:r>
      <w:r>
        <w:rPr>
          <w:spacing w:val="-10"/>
        </w:rPr>
        <w:t xml:space="preserve"> </w:t>
      </w:r>
      <w:r>
        <w:t>входной</w:t>
      </w:r>
      <w:r>
        <w:rPr>
          <w:spacing w:val="-10"/>
        </w:rPr>
        <w:t xml:space="preserve"> </w:t>
      </w:r>
      <w:r>
        <w:t>кромки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начальных</w:t>
      </w:r>
      <w:r>
        <w:rPr>
          <w:spacing w:val="-11"/>
        </w:rPr>
        <w:t xml:space="preserve"> </w:t>
      </w:r>
      <w:r>
        <w:t>участках</w:t>
      </w:r>
      <w:r>
        <w:rPr>
          <w:spacing w:val="-11"/>
        </w:rPr>
        <w:t xml:space="preserve"> </w:t>
      </w:r>
      <w:r>
        <w:t>корытца</w:t>
      </w:r>
      <w:r>
        <w:rPr>
          <w:spacing w:val="-12"/>
        </w:rPr>
        <w:t xml:space="preserve"> </w:t>
      </w:r>
      <w:r>
        <w:t>[1].</w:t>
      </w:r>
      <w:r>
        <w:rPr>
          <w:spacing w:val="-10"/>
        </w:rPr>
        <w:t xml:space="preserve"> </w:t>
      </w:r>
      <w:r>
        <w:t>Данные</w:t>
      </w:r>
      <w:r>
        <w:rPr>
          <w:spacing w:val="-12"/>
        </w:rPr>
        <w:t xml:space="preserve"> </w:t>
      </w:r>
      <w:r>
        <w:t>эффекты</w:t>
      </w:r>
      <w:r>
        <w:rPr>
          <w:spacing w:val="-1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принимать во внимание уже на ранних этапах проектирования лопаток соплового аппарата</w:t>
      </w:r>
      <w:r>
        <w:rPr>
          <w:spacing w:val="40"/>
        </w:rPr>
        <w:t xml:space="preserve"> </w:t>
      </w:r>
      <w:r>
        <w:t>первой</w:t>
      </w:r>
      <w:r>
        <w:rPr>
          <w:spacing w:val="-9"/>
        </w:rPr>
        <w:t xml:space="preserve"> </w:t>
      </w:r>
      <w:r>
        <w:t>ступени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охлаждения</w:t>
      </w:r>
      <w:r>
        <w:rPr>
          <w:spacing w:val="-7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известном</w:t>
      </w:r>
      <w:r>
        <w:rPr>
          <w:spacing w:val="-5"/>
        </w:rPr>
        <w:t xml:space="preserve"> </w:t>
      </w:r>
      <w:r>
        <w:t>поле</w:t>
      </w:r>
      <w:r>
        <w:rPr>
          <w:spacing w:val="-9"/>
        </w:rPr>
        <w:t xml:space="preserve"> </w:t>
      </w:r>
      <w:r>
        <w:t>параметров</w:t>
      </w:r>
      <w:r>
        <w:rPr>
          <w:spacing w:val="-9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камерой</w:t>
      </w:r>
      <w:r>
        <w:rPr>
          <w:spacing w:val="-9"/>
        </w:rPr>
        <w:t xml:space="preserve"> </w:t>
      </w:r>
      <w:r>
        <w:t>сгорания.</w:t>
      </w:r>
      <w:r>
        <w:rPr>
          <w:spacing w:val="40"/>
        </w:rPr>
        <w:t xml:space="preserve"> </w:t>
      </w:r>
      <w:r>
        <w:t>Задача исследования особенностей конвективно-пленочного охлаждения лопаток является</w:t>
      </w:r>
      <w:r>
        <w:rPr>
          <w:spacing w:val="40"/>
        </w:rPr>
        <w:t xml:space="preserve"> </w:t>
      </w:r>
      <w:r>
        <w:t>актуальной,</w:t>
      </w:r>
      <w:r>
        <w:rPr>
          <w:spacing w:val="40"/>
        </w:rPr>
        <w:t xml:space="preserve"> </w:t>
      </w:r>
      <w:r>
        <w:t>так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настоящему</w:t>
      </w:r>
      <w:r>
        <w:rPr>
          <w:spacing w:val="40"/>
        </w:rPr>
        <w:t xml:space="preserve"> </w:t>
      </w:r>
      <w:r>
        <w:t>времени</w:t>
      </w:r>
      <w:r>
        <w:rPr>
          <w:spacing w:val="40"/>
        </w:rPr>
        <w:t xml:space="preserve"> </w:t>
      </w:r>
      <w:r>
        <w:t>методология</w:t>
      </w:r>
      <w:r>
        <w:rPr>
          <w:spacing w:val="40"/>
        </w:rPr>
        <w:t xml:space="preserve"> </w:t>
      </w:r>
      <w:r>
        <w:t>проектирования</w:t>
      </w:r>
      <w:r>
        <w:rPr>
          <w:spacing w:val="40"/>
        </w:rPr>
        <w:t xml:space="preserve"> </w:t>
      </w:r>
      <w:r>
        <w:t>охлаждаемых</w:t>
      </w:r>
      <w:r>
        <w:rPr>
          <w:spacing w:val="40"/>
        </w:rPr>
        <w:t xml:space="preserve"> </w:t>
      </w:r>
      <w:r>
        <w:t>лопаток турбин газотурбинных двигателей еще в полной мере не сформирована. Этот факт</w:t>
      </w:r>
      <w:r>
        <w:rPr>
          <w:spacing w:val="4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необходимости</w:t>
      </w:r>
      <w:r>
        <w:rPr>
          <w:spacing w:val="-10"/>
        </w:rPr>
        <w:t xml:space="preserve"> </w:t>
      </w:r>
      <w:r>
        <w:t>организации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детализированного</w:t>
      </w:r>
      <w:r>
        <w:rPr>
          <w:spacing w:val="-6"/>
        </w:rPr>
        <w:t xml:space="preserve"> </w:t>
      </w:r>
      <w:r>
        <w:t>подхода</w:t>
      </w:r>
      <w:r>
        <w:rPr>
          <w:spacing w:val="-7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проектированию</w:t>
      </w:r>
      <w:r>
        <w:rPr>
          <w:spacing w:val="40"/>
        </w:rPr>
        <w:t xml:space="preserve"> </w:t>
      </w:r>
      <w:r>
        <w:t>систем</w:t>
      </w:r>
      <w:r>
        <w:rPr>
          <w:spacing w:val="80"/>
        </w:rPr>
        <w:t xml:space="preserve"> </w:t>
      </w:r>
      <w:r>
        <w:t>конвективно-пленочного</w:t>
      </w:r>
      <w:r>
        <w:rPr>
          <w:spacing w:val="80"/>
        </w:rPr>
        <w:t xml:space="preserve"> </w:t>
      </w:r>
      <w:r>
        <w:t>охлаждения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учетом</w:t>
      </w:r>
      <w:r>
        <w:rPr>
          <w:spacing w:val="80"/>
        </w:rPr>
        <w:t xml:space="preserve"> </w:t>
      </w:r>
      <w:r>
        <w:t>характера</w:t>
      </w:r>
      <w:r>
        <w:rPr>
          <w:spacing w:val="80"/>
        </w:rPr>
        <w:t xml:space="preserve"> </w:t>
      </w:r>
      <w:r>
        <w:t>неравномерности</w:t>
      </w:r>
      <w:r>
        <w:rPr>
          <w:spacing w:val="80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потока на</w:t>
      </w:r>
      <w:r>
        <w:rPr>
          <w:spacing w:val="-5"/>
        </w:rPr>
        <w:t xml:space="preserve"> </w:t>
      </w:r>
      <w:r>
        <w:t>входе</w:t>
      </w:r>
      <w:r>
        <w:rPr>
          <w:spacing w:val="-5"/>
        </w:rPr>
        <w:t xml:space="preserve"> </w:t>
      </w:r>
      <w:r>
        <w:t>в сопловой</w:t>
      </w:r>
      <w:r>
        <w:rPr>
          <w:spacing w:val="-4"/>
        </w:rPr>
        <w:t xml:space="preserve"> </w:t>
      </w:r>
      <w:r>
        <w:t>аппарат</w:t>
      </w:r>
      <w:r>
        <w:rPr>
          <w:spacing w:val="-3"/>
        </w:rPr>
        <w:t xml:space="preserve"> </w:t>
      </w:r>
      <w:r>
        <w:t>турбины.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формировании</w:t>
      </w:r>
      <w:r>
        <w:rPr>
          <w:spacing w:val="-4"/>
        </w:rPr>
        <w:t xml:space="preserve"> </w:t>
      </w:r>
      <w:r>
        <w:t>перфораций на</w:t>
      </w:r>
      <w:r>
        <w:rPr>
          <w:spacing w:val="40"/>
        </w:rPr>
        <w:t xml:space="preserve"> </w:t>
      </w:r>
      <w:r>
        <w:t>лопатке</w:t>
      </w:r>
      <w:r>
        <w:rPr>
          <w:spacing w:val="2"/>
        </w:rPr>
        <w:t xml:space="preserve"> </w:t>
      </w:r>
      <w:r>
        <w:t>следует</w:t>
      </w:r>
      <w:r>
        <w:rPr>
          <w:spacing w:val="8"/>
        </w:rPr>
        <w:t xml:space="preserve"> </w:t>
      </w:r>
      <w:r>
        <w:t>учитывать</w:t>
      </w:r>
      <w:r>
        <w:rPr>
          <w:spacing w:val="7"/>
        </w:rPr>
        <w:t xml:space="preserve"> </w:t>
      </w:r>
      <w:r>
        <w:t>изменения</w:t>
      </w:r>
      <w:r>
        <w:rPr>
          <w:spacing w:val="7"/>
        </w:rPr>
        <w:t xml:space="preserve"> </w:t>
      </w:r>
      <w:r>
        <w:t>положения</w:t>
      </w:r>
      <w:r>
        <w:rPr>
          <w:spacing w:val="8"/>
        </w:rPr>
        <w:t xml:space="preserve"> </w:t>
      </w:r>
      <w:r>
        <w:t>струи</w:t>
      </w:r>
      <w:r>
        <w:rPr>
          <w:spacing w:val="5"/>
        </w:rPr>
        <w:t xml:space="preserve"> </w:t>
      </w:r>
      <w:r>
        <w:t>охладителя</w:t>
      </w:r>
      <w:r>
        <w:rPr>
          <w:spacing w:val="8"/>
        </w:rPr>
        <w:t xml:space="preserve"> </w:t>
      </w:r>
      <w:r>
        <w:t>относительно</w:t>
      </w:r>
      <w:r>
        <w:rPr>
          <w:spacing w:val="6"/>
        </w:rPr>
        <w:t xml:space="preserve"> </w:t>
      </w:r>
      <w:r>
        <w:rPr>
          <w:spacing w:val="-2"/>
        </w:rPr>
        <w:t>основных</w:t>
      </w:r>
    </w:p>
    <w:p w14:paraId="0765CE4F" w14:textId="77777777" w:rsidR="00103674" w:rsidRDefault="00000000">
      <w:pPr>
        <w:pStyle w:val="a3"/>
        <w:spacing w:before="14"/>
      </w:pPr>
      <w:r>
        <w:t>линий</w:t>
      </w:r>
      <w:r>
        <w:rPr>
          <w:spacing w:val="-6"/>
        </w:rPr>
        <w:t xml:space="preserve"> </w:t>
      </w:r>
      <w:r>
        <w:rPr>
          <w:spacing w:val="-2"/>
        </w:rPr>
        <w:t>тока.</w:t>
      </w:r>
    </w:p>
    <w:p w14:paraId="67A86D6F" w14:textId="77777777" w:rsidR="00103674" w:rsidRDefault="00000000">
      <w:pPr>
        <w:pStyle w:val="a3"/>
        <w:ind w:right="138" w:firstLine="140"/>
      </w:pPr>
      <w:r>
        <w:t>Для установления особенностей формирования охлаждения входной кромки и начальных</w:t>
      </w:r>
      <w:r>
        <w:rPr>
          <w:spacing w:val="40"/>
        </w:rPr>
        <w:t xml:space="preserve"> </w:t>
      </w:r>
      <w:r>
        <w:t>участков корытца сопловых аппаратов первых ступеней турбин высокого давления было</w:t>
      </w:r>
      <w:r>
        <w:rPr>
          <w:spacing w:val="40"/>
        </w:rPr>
        <w:t xml:space="preserve"> </w:t>
      </w:r>
      <w:r>
        <w:t>выполнено численное исследование трех модельных лопаток СА при различных вариантах</w:t>
      </w:r>
      <w:r>
        <w:rPr>
          <w:spacing w:val="40"/>
        </w:rPr>
        <w:t xml:space="preserve"> </w:t>
      </w:r>
      <w:r>
        <w:t>неравномерности по полному давлению на входе в межлопаточный канал.</w:t>
      </w:r>
    </w:p>
    <w:p w14:paraId="437B3921" w14:textId="77777777" w:rsidR="00103674" w:rsidRDefault="00000000">
      <w:pPr>
        <w:pStyle w:val="a3"/>
        <w:spacing w:before="4"/>
        <w:ind w:left="568"/>
      </w:pPr>
      <w:r>
        <w:t>По</w:t>
      </w:r>
      <w:r>
        <w:rPr>
          <w:spacing w:val="-4"/>
        </w:rPr>
        <w:t xml:space="preserve"> </w:t>
      </w:r>
      <w:r>
        <w:t>результатам</w:t>
      </w:r>
      <w:r>
        <w:rPr>
          <w:spacing w:val="-6"/>
        </w:rPr>
        <w:t xml:space="preserve"> </w:t>
      </w:r>
      <w:r>
        <w:t>проделанной</w:t>
      </w:r>
      <w:r>
        <w:rPr>
          <w:spacing w:val="-4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сделаны</w:t>
      </w:r>
      <w:r>
        <w:rPr>
          <w:spacing w:val="-2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rPr>
          <w:spacing w:val="-2"/>
        </w:rPr>
        <w:t>выводы:</w:t>
      </w:r>
    </w:p>
    <w:p w14:paraId="694B7FDA" w14:textId="77777777" w:rsidR="00103674" w:rsidRDefault="00000000">
      <w:pPr>
        <w:pStyle w:val="a5"/>
        <w:numPr>
          <w:ilvl w:val="0"/>
          <w:numId w:val="175"/>
        </w:numPr>
        <w:tabs>
          <w:tab w:val="left" w:pos="727"/>
        </w:tabs>
        <w:ind w:right="144" w:firstLine="140"/>
        <w:jc w:val="both"/>
        <w:rPr>
          <w:sz w:val="16"/>
        </w:rPr>
      </w:pPr>
      <w:r>
        <w:rPr>
          <w:sz w:val="16"/>
        </w:rPr>
        <w:t>Характер</w:t>
      </w:r>
      <w:r>
        <w:rPr>
          <w:spacing w:val="-6"/>
          <w:sz w:val="16"/>
        </w:rPr>
        <w:t xml:space="preserve"> </w:t>
      </w:r>
      <w:r>
        <w:rPr>
          <w:sz w:val="16"/>
        </w:rPr>
        <w:t>эпюры</w:t>
      </w:r>
      <w:r>
        <w:rPr>
          <w:spacing w:val="-8"/>
          <w:sz w:val="16"/>
        </w:rPr>
        <w:t xml:space="preserve"> </w:t>
      </w:r>
      <w:r>
        <w:rPr>
          <w:sz w:val="16"/>
        </w:rPr>
        <w:t>полного</w:t>
      </w:r>
      <w:r>
        <w:rPr>
          <w:spacing w:val="-6"/>
          <w:sz w:val="16"/>
        </w:rPr>
        <w:t xml:space="preserve"> </w:t>
      </w:r>
      <w:r>
        <w:rPr>
          <w:sz w:val="16"/>
        </w:rPr>
        <w:t>давления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8"/>
          <w:sz w:val="16"/>
        </w:rPr>
        <w:t xml:space="preserve"> </w:t>
      </w:r>
      <w:r>
        <w:rPr>
          <w:sz w:val="16"/>
        </w:rPr>
        <w:t>входе</w:t>
      </w:r>
      <w:r>
        <w:rPr>
          <w:spacing w:val="-8"/>
          <w:sz w:val="16"/>
        </w:rPr>
        <w:t xml:space="preserve"> </w:t>
      </w:r>
      <w:r>
        <w:rPr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z w:val="16"/>
        </w:rPr>
        <w:t>сопловой</w:t>
      </w:r>
      <w:r>
        <w:rPr>
          <w:spacing w:val="-7"/>
          <w:sz w:val="16"/>
        </w:rPr>
        <w:t xml:space="preserve"> </w:t>
      </w:r>
      <w:r>
        <w:rPr>
          <w:sz w:val="16"/>
        </w:rPr>
        <w:t>аппарат</w:t>
      </w:r>
      <w:r>
        <w:rPr>
          <w:spacing w:val="-6"/>
          <w:sz w:val="16"/>
        </w:rPr>
        <w:t xml:space="preserve"> </w:t>
      </w:r>
      <w:r>
        <w:rPr>
          <w:sz w:val="16"/>
        </w:rPr>
        <w:t>первой</w:t>
      </w:r>
      <w:r>
        <w:rPr>
          <w:spacing w:val="-2"/>
          <w:sz w:val="16"/>
        </w:rPr>
        <w:t xml:space="preserve"> </w:t>
      </w:r>
      <w:r>
        <w:rPr>
          <w:sz w:val="16"/>
        </w:rPr>
        <w:t>ступени</w:t>
      </w:r>
      <w:r>
        <w:rPr>
          <w:spacing w:val="-7"/>
          <w:sz w:val="16"/>
        </w:rPr>
        <w:t xml:space="preserve"> </w:t>
      </w:r>
      <w:r>
        <w:rPr>
          <w:sz w:val="16"/>
        </w:rPr>
        <w:t>турбины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высокого давления оказывает определяющее влияние на формирование пленочного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охлаждения на начальных участках корытца профиля.</w:t>
      </w:r>
    </w:p>
    <w:p w14:paraId="1074B85F" w14:textId="77777777" w:rsidR="00103674" w:rsidRDefault="00000000">
      <w:pPr>
        <w:pStyle w:val="a5"/>
        <w:numPr>
          <w:ilvl w:val="0"/>
          <w:numId w:val="175"/>
        </w:numPr>
        <w:tabs>
          <w:tab w:val="left" w:pos="728"/>
        </w:tabs>
        <w:spacing w:before="3"/>
        <w:ind w:left="728"/>
        <w:jc w:val="both"/>
        <w:rPr>
          <w:sz w:val="16"/>
        </w:rPr>
      </w:pPr>
      <w:r>
        <w:rPr>
          <w:sz w:val="16"/>
        </w:rPr>
        <w:t>Характер</w:t>
      </w:r>
      <w:r>
        <w:rPr>
          <w:spacing w:val="-6"/>
          <w:sz w:val="16"/>
        </w:rPr>
        <w:t xml:space="preserve"> </w:t>
      </w:r>
      <w:r>
        <w:rPr>
          <w:sz w:val="16"/>
        </w:rPr>
        <w:t>искривления</w:t>
      </w:r>
      <w:r>
        <w:rPr>
          <w:spacing w:val="-3"/>
          <w:sz w:val="16"/>
        </w:rPr>
        <w:t xml:space="preserve"> </w:t>
      </w:r>
      <w:r>
        <w:rPr>
          <w:sz w:val="16"/>
        </w:rPr>
        <w:t>струй</w:t>
      </w:r>
      <w:r>
        <w:rPr>
          <w:spacing w:val="-5"/>
          <w:sz w:val="16"/>
        </w:rPr>
        <w:t xml:space="preserve"> </w:t>
      </w:r>
      <w:r>
        <w:rPr>
          <w:sz w:val="16"/>
        </w:rPr>
        <w:t>охладителя</w:t>
      </w:r>
      <w:r>
        <w:rPr>
          <w:spacing w:val="-3"/>
          <w:sz w:val="16"/>
        </w:rPr>
        <w:t xml:space="preserve"> </w:t>
      </w:r>
      <w:r>
        <w:rPr>
          <w:sz w:val="16"/>
        </w:rPr>
        <w:t>зависит</w:t>
      </w:r>
      <w:r>
        <w:rPr>
          <w:spacing w:val="-4"/>
          <w:sz w:val="16"/>
        </w:rPr>
        <w:t xml:space="preserve"> </w:t>
      </w:r>
      <w:r>
        <w:rPr>
          <w:sz w:val="16"/>
        </w:rPr>
        <w:t>от</w:t>
      </w:r>
      <w:r>
        <w:rPr>
          <w:spacing w:val="-4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5"/>
          <w:sz w:val="16"/>
        </w:rPr>
        <w:t xml:space="preserve"> </w:t>
      </w:r>
      <w:r>
        <w:rPr>
          <w:sz w:val="16"/>
        </w:rPr>
        <w:t>соплового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аппарата.</w:t>
      </w:r>
    </w:p>
    <w:p w14:paraId="68D1D6BF" w14:textId="77777777" w:rsidR="00103674" w:rsidRDefault="00000000">
      <w:pPr>
        <w:pStyle w:val="a5"/>
        <w:numPr>
          <w:ilvl w:val="0"/>
          <w:numId w:val="175"/>
        </w:numPr>
        <w:tabs>
          <w:tab w:val="left" w:pos="727"/>
        </w:tabs>
        <w:spacing w:before="2"/>
        <w:ind w:right="146" w:firstLine="140"/>
        <w:jc w:val="both"/>
        <w:rPr>
          <w:sz w:val="16"/>
        </w:rPr>
      </w:pPr>
      <w:r>
        <w:rPr>
          <w:sz w:val="16"/>
        </w:rPr>
        <w:t>Выявлены</w:t>
      </w:r>
      <w:r>
        <w:rPr>
          <w:spacing w:val="-4"/>
          <w:sz w:val="16"/>
        </w:rPr>
        <w:t xml:space="preserve"> </w:t>
      </w:r>
      <w:r>
        <w:rPr>
          <w:sz w:val="16"/>
        </w:rPr>
        <w:t>причины</w:t>
      </w:r>
      <w:r>
        <w:rPr>
          <w:spacing w:val="-4"/>
          <w:sz w:val="16"/>
        </w:rPr>
        <w:t xml:space="preserve"> </w:t>
      </w:r>
      <w:r>
        <w:rPr>
          <w:sz w:val="16"/>
        </w:rPr>
        <w:t>возникновения</w:t>
      </w:r>
      <w:r>
        <w:rPr>
          <w:spacing w:val="-5"/>
          <w:sz w:val="16"/>
        </w:rPr>
        <w:t xml:space="preserve"> </w:t>
      </w:r>
      <w:r>
        <w:rPr>
          <w:sz w:val="16"/>
        </w:rPr>
        <w:t>областей</w:t>
      </w:r>
      <w:r>
        <w:rPr>
          <w:spacing w:val="-7"/>
          <w:sz w:val="16"/>
        </w:rPr>
        <w:t xml:space="preserve"> </w:t>
      </w:r>
      <w:r>
        <w:rPr>
          <w:sz w:val="16"/>
        </w:rPr>
        <w:t>перегрева</w:t>
      </w:r>
      <w:r>
        <w:rPr>
          <w:spacing w:val="-8"/>
          <w:sz w:val="16"/>
        </w:rPr>
        <w:t xml:space="preserve"> </w:t>
      </w:r>
      <w:r>
        <w:rPr>
          <w:sz w:val="16"/>
        </w:rPr>
        <w:t>лопаток</w:t>
      </w:r>
      <w:r>
        <w:rPr>
          <w:spacing w:val="-4"/>
          <w:sz w:val="16"/>
        </w:rPr>
        <w:t xml:space="preserve"> </w:t>
      </w:r>
      <w:r>
        <w:rPr>
          <w:sz w:val="16"/>
        </w:rPr>
        <w:t>при</w:t>
      </w:r>
      <w:r>
        <w:rPr>
          <w:spacing w:val="-7"/>
          <w:sz w:val="16"/>
        </w:rPr>
        <w:t xml:space="preserve"> </w:t>
      </w:r>
      <w:r>
        <w:rPr>
          <w:sz w:val="16"/>
        </w:rPr>
        <w:t>наличии</w:t>
      </w:r>
      <w:r>
        <w:rPr>
          <w:spacing w:val="-7"/>
          <w:sz w:val="16"/>
        </w:rPr>
        <w:t xml:space="preserve"> </w:t>
      </w:r>
      <w:r>
        <w:rPr>
          <w:sz w:val="16"/>
        </w:rPr>
        <w:t>радиальной</w:t>
      </w:r>
      <w:r>
        <w:rPr>
          <w:spacing w:val="40"/>
          <w:sz w:val="16"/>
        </w:rPr>
        <w:t xml:space="preserve"> </w:t>
      </w:r>
      <w:r>
        <w:rPr>
          <w:sz w:val="16"/>
        </w:rPr>
        <w:t>неравномерности параметров потока на входе в сопловой аппарат.</w:t>
      </w:r>
    </w:p>
    <w:p w14:paraId="55284D1B" w14:textId="77777777" w:rsidR="00103674" w:rsidRDefault="00000000">
      <w:pPr>
        <w:pStyle w:val="a5"/>
        <w:numPr>
          <w:ilvl w:val="0"/>
          <w:numId w:val="175"/>
        </w:numPr>
        <w:tabs>
          <w:tab w:val="left" w:pos="766"/>
        </w:tabs>
        <w:spacing w:before="2"/>
        <w:ind w:right="142" w:firstLine="140"/>
        <w:jc w:val="both"/>
        <w:rPr>
          <w:sz w:val="16"/>
        </w:rPr>
      </w:pPr>
      <w:r>
        <w:rPr>
          <w:sz w:val="16"/>
        </w:rPr>
        <w:t>С уменьшением относительной высоты сопловой лопатки влияние неравномерности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параметров основного потока на входе в сопловой аппарат на эффективность охлаждения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усиливается.</w:t>
      </w:r>
    </w:p>
    <w:p w14:paraId="0622D7FC" w14:textId="77777777" w:rsidR="00103674" w:rsidRDefault="00000000">
      <w:pPr>
        <w:pStyle w:val="a5"/>
        <w:numPr>
          <w:ilvl w:val="0"/>
          <w:numId w:val="175"/>
        </w:numPr>
        <w:tabs>
          <w:tab w:val="left" w:pos="857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Требуется разработка универсальной методики проектирования современных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высокотемпературных турбин, которая на ранних этапах позволит заложить систему</w:t>
      </w:r>
      <w:r>
        <w:rPr>
          <w:spacing w:val="40"/>
          <w:sz w:val="16"/>
        </w:rPr>
        <w:t xml:space="preserve"> </w:t>
      </w:r>
      <w:r>
        <w:rPr>
          <w:sz w:val="16"/>
        </w:rPr>
        <w:t>охлаждения сопловых лопаток с учетом параметров на выходе из камеры сгорания.</w:t>
      </w:r>
    </w:p>
    <w:p w14:paraId="01C4837E" w14:textId="77777777" w:rsidR="00103674" w:rsidRDefault="00000000">
      <w:pPr>
        <w:pStyle w:val="a5"/>
        <w:numPr>
          <w:ilvl w:val="0"/>
          <w:numId w:val="175"/>
        </w:numPr>
        <w:tabs>
          <w:tab w:val="left" w:pos="741"/>
        </w:tabs>
        <w:spacing w:before="0"/>
        <w:ind w:right="146" w:firstLine="140"/>
        <w:jc w:val="both"/>
        <w:rPr>
          <w:sz w:val="16"/>
        </w:rPr>
      </w:pPr>
      <w:r>
        <w:rPr>
          <w:sz w:val="16"/>
        </w:rPr>
        <w:t>Следует внедрить рекомендации в производство, что позволит существенно увеличить</w:t>
      </w:r>
      <w:r>
        <w:rPr>
          <w:spacing w:val="40"/>
          <w:sz w:val="16"/>
        </w:rPr>
        <w:t xml:space="preserve"> </w:t>
      </w:r>
      <w:r>
        <w:rPr>
          <w:sz w:val="16"/>
        </w:rPr>
        <w:t>ресурс работы двигателя, сократить сроки и затраты на производство.</w:t>
      </w:r>
    </w:p>
    <w:p w14:paraId="6AF51AF0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14361563" w14:textId="77777777" w:rsidR="00103674" w:rsidRDefault="00000000">
      <w:pPr>
        <w:pStyle w:val="a5"/>
        <w:numPr>
          <w:ilvl w:val="0"/>
          <w:numId w:val="174"/>
        </w:numPr>
        <w:tabs>
          <w:tab w:val="left" w:pos="476"/>
        </w:tabs>
        <w:spacing w:before="66"/>
        <w:ind w:right="426" w:firstLine="140"/>
        <w:jc w:val="both"/>
        <w:rPr>
          <w:sz w:val="16"/>
        </w:rPr>
      </w:pPr>
      <w:r>
        <w:rPr>
          <w:sz w:val="16"/>
        </w:rPr>
        <w:t>Вятков В.В., Давыдов А.А., Ковалева Н.Н., Тощаков А.М. Особенности пленочного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охлаждения окрестности входных кромок соплового аппарата первой ступени в условиях</w:t>
      </w:r>
      <w:r>
        <w:rPr>
          <w:spacing w:val="40"/>
          <w:sz w:val="16"/>
        </w:rPr>
        <w:t xml:space="preserve"> </w:t>
      </w:r>
      <w:r>
        <w:rPr>
          <w:sz w:val="16"/>
        </w:rPr>
        <w:t>входной</w:t>
      </w:r>
      <w:r>
        <w:rPr>
          <w:spacing w:val="-8"/>
          <w:sz w:val="16"/>
        </w:rPr>
        <w:t xml:space="preserve"> </w:t>
      </w:r>
      <w:r>
        <w:rPr>
          <w:sz w:val="16"/>
        </w:rPr>
        <w:t>неравномерности</w:t>
      </w:r>
      <w:r>
        <w:rPr>
          <w:spacing w:val="-7"/>
          <w:sz w:val="16"/>
        </w:rPr>
        <w:t xml:space="preserve"> </w:t>
      </w:r>
      <w:r>
        <w:rPr>
          <w:sz w:val="16"/>
        </w:rPr>
        <w:t>потока</w:t>
      </w:r>
      <w:r>
        <w:rPr>
          <w:spacing w:val="-8"/>
          <w:sz w:val="16"/>
        </w:rPr>
        <w:t xml:space="preserve"> </w:t>
      </w:r>
      <w:r>
        <w:rPr>
          <w:sz w:val="16"/>
        </w:rPr>
        <w:t>//</w:t>
      </w:r>
      <w:r>
        <w:rPr>
          <w:spacing w:val="-7"/>
          <w:sz w:val="16"/>
        </w:rPr>
        <w:t xml:space="preserve"> </w:t>
      </w:r>
      <w:r>
        <w:rPr>
          <w:sz w:val="16"/>
        </w:rPr>
        <w:t>Изв.</w:t>
      </w:r>
      <w:r>
        <w:rPr>
          <w:spacing w:val="-6"/>
          <w:sz w:val="16"/>
        </w:rPr>
        <w:t xml:space="preserve"> </w:t>
      </w:r>
      <w:r>
        <w:rPr>
          <w:sz w:val="16"/>
        </w:rPr>
        <w:t>вузов.</w:t>
      </w:r>
      <w:r>
        <w:rPr>
          <w:spacing w:val="-6"/>
          <w:sz w:val="16"/>
        </w:rPr>
        <w:t xml:space="preserve"> </w:t>
      </w:r>
      <w:r>
        <w:rPr>
          <w:sz w:val="16"/>
        </w:rPr>
        <w:t>Авиационная</w:t>
      </w:r>
      <w:r>
        <w:rPr>
          <w:spacing w:val="-6"/>
          <w:sz w:val="16"/>
        </w:rPr>
        <w:t xml:space="preserve"> </w:t>
      </w:r>
      <w:r>
        <w:rPr>
          <w:sz w:val="16"/>
        </w:rPr>
        <w:t>техника.</w:t>
      </w:r>
      <w:r>
        <w:rPr>
          <w:spacing w:val="-6"/>
          <w:sz w:val="16"/>
        </w:rPr>
        <w:t xml:space="preserve"> </w:t>
      </w:r>
      <w:r>
        <w:rPr>
          <w:sz w:val="16"/>
        </w:rPr>
        <w:t>2023,</w:t>
      </w:r>
      <w:r>
        <w:rPr>
          <w:spacing w:val="-6"/>
          <w:sz w:val="16"/>
        </w:rPr>
        <w:t xml:space="preserve"> </w:t>
      </w:r>
      <w:r>
        <w:rPr>
          <w:sz w:val="16"/>
        </w:rPr>
        <w:t>№</w:t>
      </w:r>
      <w:r>
        <w:rPr>
          <w:spacing w:val="-5"/>
          <w:sz w:val="16"/>
        </w:rPr>
        <w:t xml:space="preserve"> </w:t>
      </w:r>
      <w:r>
        <w:rPr>
          <w:sz w:val="16"/>
        </w:rPr>
        <w:t>2,</w:t>
      </w:r>
      <w:r>
        <w:rPr>
          <w:spacing w:val="-6"/>
          <w:sz w:val="16"/>
        </w:rPr>
        <w:t xml:space="preserve"> </w:t>
      </w:r>
      <w:r>
        <w:rPr>
          <w:sz w:val="16"/>
        </w:rPr>
        <w:t>С.</w:t>
      </w:r>
      <w:r>
        <w:rPr>
          <w:spacing w:val="-7"/>
          <w:sz w:val="16"/>
        </w:rPr>
        <w:t xml:space="preserve"> </w:t>
      </w:r>
      <w:r>
        <w:rPr>
          <w:sz w:val="16"/>
        </w:rPr>
        <w:t>104 –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110.</w:t>
      </w:r>
    </w:p>
    <w:p w14:paraId="79DF324E" w14:textId="77777777" w:rsidR="00103674" w:rsidRDefault="00103674">
      <w:pPr>
        <w:pStyle w:val="a3"/>
        <w:spacing w:before="19"/>
        <w:ind w:left="0"/>
        <w:jc w:val="left"/>
      </w:pPr>
    </w:p>
    <w:p w14:paraId="0299D526" w14:textId="77777777" w:rsidR="00103674" w:rsidRDefault="00000000">
      <w:pPr>
        <w:pStyle w:val="2"/>
        <w:ind w:left="282" w:right="563"/>
      </w:pPr>
      <w:r>
        <w:t>Расчетное</w:t>
      </w:r>
      <w:r>
        <w:rPr>
          <w:spacing w:val="-6"/>
        </w:rPr>
        <w:t xml:space="preserve"> </w:t>
      </w:r>
      <w:r>
        <w:t>исследование</w:t>
      </w:r>
      <w:r>
        <w:rPr>
          <w:spacing w:val="-6"/>
        </w:rPr>
        <w:t xml:space="preserve"> </w:t>
      </w:r>
      <w:r>
        <w:t>термо-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газодинамических</w:t>
      </w:r>
      <w:r>
        <w:rPr>
          <w:spacing w:val="-4"/>
        </w:rPr>
        <w:t xml:space="preserve"> </w:t>
      </w:r>
      <w:r>
        <w:t>характеристик</w:t>
      </w:r>
      <w:r>
        <w:rPr>
          <w:spacing w:val="-7"/>
        </w:rPr>
        <w:t xml:space="preserve"> </w:t>
      </w:r>
      <w:r>
        <w:t>потока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камере</w:t>
      </w:r>
      <w:r>
        <w:rPr>
          <w:spacing w:val="40"/>
        </w:rPr>
        <w:t xml:space="preserve"> </w:t>
      </w:r>
      <w:r>
        <w:t>постоянного профиля и равномерным подводом тепла</w:t>
      </w:r>
    </w:p>
    <w:p w14:paraId="6292BB30" w14:textId="77777777" w:rsidR="00103674" w:rsidRDefault="00000000">
      <w:pPr>
        <w:pStyle w:val="a3"/>
        <w:spacing w:before="2"/>
        <w:ind w:left="1667" w:right="1951"/>
        <w:jc w:val="center"/>
      </w:pPr>
      <w:r>
        <w:t>Кондаков</w:t>
      </w:r>
      <w:r>
        <w:rPr>
          <w:spacing w:val="-10"/>
        </w:rPr>
        <w:t xml:space="preserve"> </w:t>
      </w:r>
      <w:r>
        <w:t>Е.Е.,</w:t>
      </w:r>
      <w:r>
        <w:rPr>
          <w:spacing w:val="-9"/>
        </w:rPr>
        <w:t xml:space="preserve"> </w:t>
      </w:r>
      <w:r>
        <w:t>Аристархов</w:t>
      </w:r>
      <w:r>
        <w:rPr>
          <w:spacing w:val="-9"/>
        </w:rPr>
        <w:t xml:space="preserve"> </w:t>
      </w:r>
      <w:r>
        <w:t>Д.А.,</w:t>
      </w:r>
      <w:r>
        <w:rPr>
          <w:spacing w:val="-9"/>
        </w:rPr>
        <w:t xml:space="preserve"> </w:t>
      </w:r>
      <w:r>
        <w:t>Онуфриев</w:t>
      </w:r>
      <w:r>
        <w:rPr>
          <w:spacing w:val="-9"/>
        </w:rPr>
        <w:t xml:space="preserve"> </w:t>
      </w:r>
      <w:r>
        <w:t>В.В.</w:t>
      </w:r>
      <w:r>
        <w:rPr>
          <w:spacing w:val="40"/>
        </w:rPr>
        <w:t xml:space="preserve"> </w:t>
      </w:r>
      <w:r>
        <w:t>МГТУ им. Н.Э. Баумана, г. Москва, Россия</w:t>
      </w:r>
    </w:p>
    <w:p w14:paraId="32241CF9" w14:textId="77777777" w:rsidR="00103674" w:rsidRDefault="00000000">
      <w:pPr>
        <w:pStyle w:val="a3"/>
        <w:spacing w:before="2"/>
        <w:ind w:left="142" w:right="423" w:firstLine="140"/>
      </w:pPr>
      <w:r>
        <w:t>Электротермические ускорители (ЭТУ) в настоящее время являются одним из наиболее</w:t>
      </w:r>
      <w:r>
        <w:rPr>
          <w:spacing w:val="40"/>
        </w:rPr>
        <w:t xml:space="preserve"> </w:t>
      </w:r>
      <w:r>
        <w:t>перспективных классов электроракетных ускорителей. Активное развитие ЭТУ связано с их</w:t>
      </w:r>
      <w:r>
        <w:rPr>
          <w:spacing w:val="40"/>
        </w:rPr>
        <w:t xml:space="preserve"> </w:t>
      </w:r>
      <w:r>
        <w:t>эффективностью по критериям надежности, стоимости, простоте конструкции, а также</w:t>
      </w:r>
      <w:r>
        <w:rPr>
          <w:spacing w:val="40"/>
        </w:rPr>
        <w:t xml:space="preserve"> </w:t>
      </w:r>
      <w:r>
        <w:t>малому энергопотреблению [1-3].</w:t>
      </w:r>
    </w:p>
    <w:p w14:paraId="2E784297" w14:textId="77777777" w:rsidR="00103674" w:rsidRDefault="00000000">
      <w:pPr>
        <w:pStyle w:val="a3"/>
        <w:spacing w:before="0"/>
        <w:ind w:left="142" w:right="427" w:firstLine="140"/>
      </w:pPr>
      <w:r>
        <w:t>Разработанная модель основывается на работах [4-6], в которых рассмотрен метод</w:t>
      </w:r>
      <w:r>
        <w:rPr>
          <w:spacing w:val="40"/>
        </w:rPr>
        <w:t xml:space="preserve"> </w:t>
      </w:r>
      <w:r>
        <w:t>определения тепловой мощности, которую необходимо передать потоку рабочего тела для</w:t>
      </w:r>
      <w:r>
        <w:rPr>
          <w:spacing w:val="40"/>
        </w:rPr>
        <w:t xml:space="preserve"> </w:t>
      </w:r>
      <w:r>
        <w:t>достижения им скорости звука в цилиндрической тепловой камере ЭТУ. В качестве</w:t>
      </w:r>
      <w:r>
        <w:rPr>
          <w:spacing w:val="40"/>
        </w:rPr>
        <w:t xml:space="preserve"> </w:t>
      </w:r>
      <w:r>
        <w:t>модельного приближения авторами принят закон изменения теплоподвода по длине канала</w:t>
      </w:r>
      <w:r>
        <w:rPr>
          <w:spacing w:val="40"/>
        </w:rPr>
        <w:t xml:space="preserve"> </w:t>
      </w:r>
      <w:r>
        <w:rPr>
          <w:spacing w:val="-2"/>
        </w:rPr>
        <w:t>равномерным.</w:t>
      </w:r>
    </w:p>
    <w:p w14:paraId="569F754B" w14:textId="77777777" w:rsidR="00103674" w:rsidRDefault="00000000">
      <w:pPr>
        <w:pStyle w:val="a3"/>
        <w:spacing w:before="6"/>
        <w:ind w:left="142" w:right="427" w:firstLine="140"/>
      </w:pPr>
      <w:r>
        <w:t>Особенностью разработанной модели является возможность расчета нагрева и ускорения</w:t>
      </w:r>
      <w:r>
        <w:rPr>
          <w:spacing w:val="40"/>
        </w:rPr>
        <w:t xml:space="preserve"> </w:t>
      </w:r>
      <w:r>
        <w:t>рабочего тела со скорости в начальном сечении участка теплоподвода до местной скорости</w:t>
      </w:r>
      <w:r>
        <w:rPr>
          <w:spacing w:val="40"/>
        </w:rPr>
        <w:t xml:space="preserve"> </w:t>
      </w:r>
      <w:r>
        <w:t>звука в конце этого участка теплоподвода. Также одним из отличий является учет длины</w:t>
      </w:r>
      <w:r>
        <w:rPr>
          <w:spacing w:val="40"/>
        </w:rPr>
        <w:t xml:space="preserve"> </w:t>
      </w:r>
      <w:r>
        <w:lastRenderedPageBreak/>
        <w:t>участка теплоподвода камеры постоянного профиля, обеспечивающей достижение потоком</w:t>
      </w:r>
      <w:r>
        <w:rPr>
          <w:spacing w:val="40"/>
        </w:rPr>
        <w:t xml:space="preserve"> </w:t>
      </w:r>
      <w:r>
        <w:t>рабочего тела скорости звука в конце участка теплоподвода.</w:t>
      </w:r>
    </w:p>
    <w:p w14:paraId="3E63A14D" w14:textId="77777777" w:rsidR="00103674" w:rsidRDefault="00000000">
      <w:pPr>
        <w:pStyle w:val="a3"/>
        <w:spacing w:before="5"/>
        <w:ind w:left="142" w:right="425" w:firstLine="140"/>
      </w:pP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разработанной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было</w:t>
      </w:r>
      <w:r>
        <w:rPr>
          <w:spacing w:val="-5"/>
        </w:rPr>
        <w:t xml:space="preserve"> </w:t>
      </w:r>
      <w:r>
        <w:t>оценено</w:t>
      </w:r>
      <w:r>
        <w:rPr>
          <w:spacing w:val="-5"/>
        </w:rPr>
        <w:t xml:space="preserve"> </w:t>
      </w:r>
      <w:r>
        <w:t>влияние</w:t>
      </w:r>
      <w:r>
        <w:rPr>
          <w:spacing w:val="-6"/>
        </w:rPr>
        <w:t xml:space="preserve"> </w:t>
      </w:r>
      <w:r>
        <w:t>начальной</w:t>
      </w:r>
      <w:r>
        <w:rPr>
          <w:spacing w:val="-6"/>
        </w:rPr>
        <w:t xml:space="preserve"> </w:t>
      </w:r>
      <w:r>
        <w:t>температуры,</w:t>
      </w:r>
      <w:r>
        <w:rPr>
          <w:spacing w:val="-5"/>
        </w:rPr>
        <w:t xml:space="preserve"> </w:t>
      </w:r>
      <w:r>
        <w:t>расхода</w:t>
      </w:r>
      <w:r>
        <w:rPr>
          <w:spacing w:val="40"/>
        </w:rPr>
        <w:t xml:space="preserve"> </w:t>
      </w:r>
      <w:r>
        <w:t>рабочего</w:t>
      </w:r>
      <w:r>
        <w:rPr>
          <w:spacing w:val="-2"/>
        </w:rPr>
        <w:t xml:space="preserve"> </w:t>
      </w:r>
      <w:r>
        <w:t>тела</w:t>
      </w:r>
      <w:r>
        <w:rPr>
          <w:spacing w:val="-3"/>
        </w:rPr>
        <w:t xml:space="preserve"> </w:t>
      </w:r>
      <w:r>
        <w:t>и диаметра канала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температуру T(х)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скорость</w:t>
      </w:r>
      <w:r>
        <w:rPr>
          <w:spacing w:val="-1"/>
        </w:rPr>
        <w:t xml:space="preserve"> </w:t>
      </w:r>
      <w:r>
        <w:t>рабочего тела W(х),</w:t>
      </w:r>
      <w:r>
        <w:rPr>
          <w:spacing w:val="-2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на необходимую длину участка теплоподвода. Увеличение начальной среднемассовой</w:t>
      </w:r>
      <w:r>
        <w:rPr>
          <w:spacing w:val="40"/>
        </w:rPr>
        <w:t xml:space="preserve"> </w:t>
      </w:r>
      <w:r>
        <w:t>температуры с 200 К до 400 К приводит к увеличению скорости потока W(х) на 6-12%.</w:t>
      </w:r>
    </w:p>
    <w:p w14:paraId="0F2FE5C3" w14:textId="77777777" w:rsidR="00103674" w:rsidRDefault="00000000">
      <w:pPr>
        <w:pStyle w:val="a3"/>
        <w:spacing w:before="4"/>
        <w:ind w:left="142" w:right="428" w:firstLine="140"/>
      </w:pPr>
      <w:r>
        <w:t>При увеличении расхода потока на 20% длина участка теплоподвода цилиндрической</w:t>
      </w:r>
      <w:r>
        <w:rPr>
          <w:spacing w:val="40"/>
        </w:rPr>
        <w:t xml:space="preserve"> </w:t>
      </w:r>
      <w:r>
        <w:t>камеры, необходимая для разгона рабочего тела до скорости звука, увеличивается на 60%.</w:t>
      </w:r>
      <w:r>
        <w:rPr>
          <w:spacing w:val="40"/>
        </w:rPr>
        <w:t xml:space="preserve"> </w:t>
      </w:r>
      <w:r>
        <w:t>Увеличение расхода рабочего тела существенно влияет на длину участка теплоподвода. Это</w:t>
      </w:r>
      <w:r>
        <w:rPr>
          <w:spacing w:val="40"/>
        </w:rPr>
        <w:t xml:space="preserve"> </w:t>
      </w:r>
      <w:r>
        <w:t>влияние, как и в случае изменения начальной температуры, связано с изменением скорости</w:t>
      </w:r>
      <w:r>
        <w:rPr>
          <w:spacing w:val="40"/>
        </w:rPr>
        <w:t xml:space="preserve"> </w:t>
      </w:r>
      <w:r>
        <w:t>потока рабочего тела.</w:t>
      </w:r>
    </w:p>
    <w:p w14:paraId="3B8E14B3" w14:textId="77777777" w:rsidR="00103674" w:rsidRDefault="00000000">
      <w:pPr>
        <w:pStyle w:val="a3"/>
        <w:ind w:left="142" w:right="428" w:firstLine="140"/>
      </w:pPr>
      <w:r>
        <w:t>Изменение диаметра канала при сохранении расхода рабочего тела оказывает наибольшее</w:t>
      </w:r>
      <w:r>
        <w:rPr>
          <w:spacing w:val="40"/>
        </w:rPr>
        <w:t xml:space="preserve"> </w:t>
      </w:r>
      <w:r>
        <w:t>влияние на длину участка теплоподвода. При уменьшении диаметра канала на 13% длина</w:t>
      </w:r>
      <w:r>
        <w:rPr>
          <w:spacing w:val="40"/>
        </w:rPr>
        <w:t xml:space="preserve"> </w:t>
      </w:r>
      <w:r>
        <w:t>участка теплоподвода цилиндрической камеры, необходимая для разгона рабочего тела до</w:t>
      </w:r>
      <w:r>
        <w:rPr>
          <w:spacing w:val="40"/>
        </w:rPr>
        <w:t xml:space="preserve"> </w:t>
      </w:r>
      <w:r>
        <w:t>скорости звука, уменьшается на 80%.</w:t>
      </w:r>
    </w:p>
    <w:p w14:paraId="54BCECF8" w14:textId="77777777" w:rsidR="00103674" w:rsidRDefault="00000000">
      <w:pPr>
        <w:pStyle w:val="a3"/>
        <w:spacing w:before="4"/>
        <w:ind w:left="142" w:right="425" w:firstLine="140"/>
      </w:pPr>
      <w:r>
        <w:t>Используя вышеописанную модель ускорения потока в камере постоянного профиля с</w:t>
      </w:r>
      <w:r>
        <w:rPr>
          <w:spacing w:val="40"/>
        </w:rPr>
        <w:t xml:space="preserve"> </w:t>
      </w:r>
      <w:r>
        <w:t>равномерным теплоподводом, можно рассчитать его термо- и газодинамические</w:t>
      </w:r>
      <w:r>
        <w:rPr>
          <w:spacing w:val="40"/>
        </w:rPr>
        <w:t xml:space="preserve"> </w:t>
      </w:r>
      <w:r>
        <w:t>характеристики, позволяющие оценить эффективность ЭТУ при реализации различных</w:t>
      </w:r>
      <w:r>
        <w:rPr>
          <w:spacing w:val="40"/>
        </w:rPr>
        <w:t xml:space="preserve"> </w:t>
      </w:r>
      <w:r>
        <w:t>режимов</w:t>
      </w:r>
      <w:r>
        <w:rPr>
          <w:spacing w:val="-7"/>
        </w:rPr>
        <w:t xml:space="preserve"> </w:t>
      </w:r>
      <w:r>
        <w:t>течения</w:t>
      </w:r>
      <w:r>
        <w:rPr>
          <w:spacing w:val="-6"/>
        </w:rPr>
        <w:t xml:space="preserve"> </w:t>
      </w:r>
      <w:r>
        <w:t>потока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обеспечения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критическом</w:t>
      </w:r>
      <w:r>
        <w:rPr>
          <w:spacing w:val="-8"/>
        </w:rPr>
        <w:t xml:space="preserve"> </w:t>
      </w:r>
      <w:r>
        <w:t>сечении</w:t>
      </w:r>
      <w:r>
        <w:rPr>
          <w:spacing w:val="-7"/>
        </w:rPr>
        <w:t xml:space="preserve"> </w:t>
      </w:r>
      <w:r>
        <w:t>условия</w:t>
      </w:r>
      <w:r>
        <w:rPr>
          <w:spacing w:val="-6"/>
        </w:rPr>
        <w:t xml:space="preserve"> </w:t>
      </w:r>
      <w:r>
        <w:t>достижения</w:t>
      </w:r>
      <w:r>
        <w:rPr>
          <w:spacing w:val="-6"/>
        </w:rPr>
        <w:t xml:space="preserve"> </w:t>
      </w:r>
      <w:r>
        <w:t>скорости</w:t>
      </w:r>
      <w:r>
        <w:rPr>
          <w:spacing w:val="40"/>
        </w:rPr>
        <w:t xml:space="preserve"> </w:t>
      </w:r>
      <w:r>
        <w:rPr>
          <w:spacing w:val="-2"/>
        </w:rPr>
        <w:t>звука.</w:t>
      </w:r>
    </w:p>
    <w:p w14:paraId="6EDBCD0B" w14:textId="77777777" w:rsidR="00103674" w:rsidRDefault="00000000">
      <w:pPr>
        <w:pStyle w:val="a5"/>
        <w:numPr>
          <w:ilvl w:val="0"/>
          <w:numId w:val="173"/>
        </w:numPr>
        <w:tabs>
          <w:tab w:val="left" w:pos="442"/>
        </w:tabs>
        <w:spacing w:before="6"/>
        <w:ind w:right="433" w:firstLine="140"/>
        <w:jc w:val="both"/>
        <w:rPr>
          <w:sz w:val="16"/>
        </w:rPr>
      </w:pPr>
      <w:r>
        <w:rPr>
          <w:sz w:val="16"/>
        </w:rPr>
        <w:t>Гришин</w:t>
      </w:r>
      <w:r>
        <w:rPr>
          <w:spacing w:val="-4"/>
          <w:sz w:val="16"/>
        </w:rPr>
        <w:t xml:space="preserve"> </w:t>
      </w:r>
      <w:r>
        <w:rPr>
          <w:sz w:val="16"/>
        </w:rPr>
        <w:t>С.Д.,</w:t>
      </w:r>
      <w:r>
        <w:rPr>
          <w:spacing w:val="-3"/>
          <w:sz w:val="16"/>
        </w:rPr>
        <w:t xml:space="preserve"> </w:t>
      </w:r>
      <w:r>
        <w:rPr>
          <w:sz w:val="16"/>
        </w:rPr>
        <w:t>Лесков</w:t>
      </w:r>
      <w:r>
        <w:rPr>
          <w:spacing w:val="-4"/>
          <w:sz w:val="16"/>
        </w:rPr>
        <w:t xml:space="preserve"> </w:t>
      </w:r>
      <w:r>
        <w:rPr>
          <w:sz w:val="16"/>
        </w:rPr>
        <w:t>Л.В.,</w:t>
      </w:r>
      <w:r>
        <w:rPr>
          <w:spacing w:val="-3"/>
          <w:sz w:val="16"/>
        </w:rPr>
        <w:t xml:space="preserve"> </w:t>
      </w:r>
      <w:r>
        <w:rPr>
          <w:sz w:val="16"/>
        </w:rPr>
        <w:t>Козлов</w:t>
      </w:r>
      <w:r>
        <w:rPr>
          <w:spacing w:val="-4"/>
          <w:sz w:val="16"/>
        </w:rPr>
        <w:t xml:space="preserve"> </w:t>
      </w:r>
      <w:r>
        <w:rPr>
          <w:sz w:val="16"/>
        </w:rPr>
        <w:t>Н.П.</w:t>
      </w:r>
      <w:r>
        <w:rPr>
          <w:spacing w:val="-3"/>
          <w:sz w:val="16"/>
        </w:rPr>
        <w:t xml:space="preserve"> </w:t>
      </w:r>
      <w:r>
        <w:rPr>
          <w:sz w:val="16"/>
        </w:rPr>
        <w:t>Электрические</w:t>
      </w:r>
      <w:r>
        <w:rPr>
          <w:spacing w:val="-5"/>
          <w:sz w:val="16"/>
        </w:rPr>
        <w:t xml:space="preserve"> </w:t>
      </w:r>
      <w:r>
        <w:rPr>
          <w:sz w:val="16"/>
        </w:rPr>
        <w:t>ракетные</w:t>
      </w:r>
      <w:r>
        <w:rPr>
          <w:spacing w:val="-5"/>
          <w:sz w:val="16"/>
        </w:rPr>
        <w:t xml:space="preserve"> </w:t>
      </w:r>
      <w:r>
        <w:rPr>
          <w:sz w:val="16"/>
        </w:rPr>
        <w:t>двигатели</w:t>
      </w:r>
      <w:r>
        <w:rPr>
          <w:spacing w:val="-4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аппаратов. – М.: Машиностроение, 1975. – 273 с.</w:t>
      </w:r>
    </w:p>
    <w:p w14:paraId="01560EDE" w14:textId="77777777" w:rsidR="00103674" w:rsidRDefault="00000000">
      <w:pPr>
        <w:pStyle w:val="a5"/>
        <w:numPr>
          <w:ilvl w:val="0"/>
          <w:numId w:val="173"/>
        </w:numPr>
        <w:tabs>
          <w:tab w:val="left" w:pos="452"/>
        </w:tabs>
        <w:ind w:right="427" w:firstLine="140"/>
        <w:jc w:val="both"/>
        <w:rPr>
          <w:sz w:val="16"/>
        </w:rPr>
      </w:pPr>
      <w:r>
        <w:rPr>
          <w:sz w:val="16"/>
        </w:rPr>
        <w:t>Аристархов Д.А., Кондаков Е.Е., Онуфриев В.В., Ивашкин А.Б. Параметры водородной</w:t>
      </w:r>
      <w:r>
        <w:rPr>
          <w:spacing w:val="40"/>
          <w:sz w:val="16"/>
        </w:rPr>
        <w:t xml:space="preserve"> </w:t>
      </w:r>
      <w:r>
        <w:rPr>
          <w:sz w:val="16"/>
        </w:rPr>
        <w:t>плазмы в электродуговом канале. Труды Военно-космической академии имени А.Ф.</w:t>
      </w:r>
      <w:r>
        <w:rPr>
          <w:spacing w:val="40"/>
          <w:sz w:val="16"/>
        </w:rPr>
        <w:t xml:space="preserve"> </w:t>
      </w:r>
      <w:r>
        <w:rPr>
          <w:sz w:val="16"/>
        </w:rPr>
        <w:t>Можайского. Вып. 693. 2024.C. 80-93.</w:t>
      </w:r>
    </w:p>
    <w:p w14:paraId="5D851577" w14:textId="77777777" w:rsidR="00103674" w:rsidRDefault="00000000">
      <w:pPr>
        <w:pStyle w:val="a5"/>
        <w:numPr>
          <w:ilvl w:val="0"/>
          <w:numId w:val="173"/>
        </w:numPr>
        <w:tabs>
          <w:tab w:val="left" w:pos="482"/>
        </w:tabs>
        <w:spacing w:before="4"/>
        <w:ind w:right="428" w:firstLine="140"/>
        <w:jc w:val="both"/>
        <w:rPr>
          <w:sz w:val="16"/>
        </w:rPr>
      </w:pPr>
      <w:r>
        <w:rPr>
          <w:sz w:val="16"/>
        </w:rPr>
        <w:t>Ловцов А.С, Кравченко Д.А., Томилин Д.А., Шагайда А.А. Современное состояние</w:t>
      </w:r>
      <w:r>
        <w:rPr>
          <w:spacing w:val="40"/>
          <w:sz w:val="16"/>
        </w:rPr>
        <w:t xml:space="preserve"> </w:t>
      </w:r>
      <w:r>
        <w:rPr>
          <w:sz w:val="16"/>
        </w:rPr>
        <w:t>разработок и применения электрических ракетных двигателей основных типов. Физика</w:t>
      </w:r>
      <w:r>
        <w:rPr>
          <w:spacing w:val="40"/>
          <w:sz w:val="16"/>
        </w:rPr>
        <w:t xml:space="preserve"> </w:t>
      </w:r>
      <w:r>
        <w:rPr>
          <w:sz w:val="16"/>
        </w:rPr>
        <w:t>плазмы, 2022, T. 48, № 9, С. 792-822.</w:t>
      </w:r>
    </w:p>
    <w:p w14:paraId="559566A0" w14:textId="77777777" w:rsidR="00103674" w:rsidRDefault="00000000">
      <w:pPr>
        <w:pStyle w:val="a5"/>
        <w:numPr>
          <w:ilvl w:val="0"/>
          <w:numId w:val="173"/>
        </w:numPr>
        <w:tabs>
          <w:tab w:val="left" w:pos="532"/>
        </w:tabs>
        <w:spacing w:before="3"/>
        <w:ind w:right="422" w:firstLine="140"/>
        <w:jc w:val="both"/>
        <w:rPr>
          <w:sz w:val="16"/>
        </w:rPr>
      </w:pPr>
      <w:r>
        <w:rPr>
          <w:sz w:val="16"/>
        </w:rPr>
        <w:t>Онуфриев В.В., Сидняев Н.И., Говор С.А. Об энергетической эффективности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электротермического</w:t>
      </w:r>
      <w:r>
        <w:rPr>
          <w:spacing w:val="-4"/>
          <w:sz w:val="16"/>
        </w:rPr>
        <w:t xml:space="preserve"> </w:t>
      </w:r>
      <w:r>
        <w:rPr>
          <w:sz w:val="16"/>
        </w:rPr>
        <w:t>двигателя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1"/>
          <w:sz w:val="16"/>
        </w:rPr>
        <w:t xml:space="preserve"> </w:t>
      </w:r>
      <w:r>
        <w:rPr>
          <w:sz w:val="16"/>
        </w:rPr>
        <w:t>дополнительным</w:t>
      </w:r>
      <w:r>
        <w:rPr>
          <w:spacing w:val="-6"/>
          <w:sz w:val="16"/>
        </w:rPr>
        <w:t xml:space="preserve"> </w:t>
      </w:r>
      <w:r>
        <w:rPr>
          <w:sz w:val="16"/>
        </w:rPr>
        <w:t>подводом</w:t>
      </w:r>
      <w:r>
        <w:rPr>
          <w:spacing w:val="-1"/>
          <w:sz w:val="16"/>
        </w:rPr>
        <w:t xml:space="preserve"> </w:t>
      </w:r>
      <w:r>
        <w:rPr>
          <w:sz w:val="16"/>
        </w:rPr>
        <w:t>тепла для</w:t>
      </w:r>
      <w:r>
        <w:rPr>
          <w:spacing w:val="-3"/>
          <w:sz w:val="16"/>
        </w:rPr>
        <w:t xml:space="preserve"> </w:t>
      </w:r>
      <w:r>
        <w:rPr>
          <w:sz w:val="16"/>
        </w:rPr>
        <w:t>малого</w:t>
      </w:r>
      <w:r>
        <w:rPr>
          <w:spacing w:val="-4"/>
          <w:sz w:val="16"/>
        </w:rPr>
        <w:t xml:space="preserve"> </w:t>
      </w:r>
      <w:r>
        <w:rPr>
          <w:sz w:val="16"/>
        </w:rPr>
        <w:t>космического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аппарата. Известия академии наук. Энергетика. №5. 2018. С. 92-100.</w:t>
      </w:r>
    </w:p>
    <w:p w14:paraId="5F8ED8BF" w14:textId="77777777" w:rsidR="00103674" w:rsidRDefault="00000000">
      <w:pPr>
        <w:pStyle w:val="a5"/>
        <w:numPr>
          <w:ilvl w:val="0"/>
          <w:numId w:val="173"/>
        </w:numPr>
        <w:tabs>
          <w:tab w:val="left" w:pos="472"/>
        </w:tabs>
        <w:spacing w:before="0" w:line="183" w:lineRule="exact"/>
        <w:ind w:left="472" w:hanging="190"/>
        <w:jc w:val="both"/>
        <w:rPr>
          <w:sz w:val="16"/>
        </w:rPr>
      </w:pPr>
      <w:r>
        <w:rPr>
          <w:sz w:val="16"/>
        </w:rPr>
        <w:t>Квасников</w:t>
      </w:r>
      <w:r>
        <w:rPr>
          <w:spacing w:val="21"/>
          <w:sz w:val="16"/>
        </w:rPr>
        <w:t xml:space="preserve"> </w:t>
      </w:r>
      <w:r>
        <w:rPr>
          <w:sz w:val="16"/>
        </w:rPr>
        <w:t>А.В.</w:t>
      </w:r>
      <w:r>
        <w:rPr>
          <w:spacing w:val="24"/>
          <w:sz w:val="16"/>
        </w:rPr>
        <w:t xml:space="preserve"> </w:t>
      </w:r>
      <w:r>
        <w:rPr>
          <w:sz w:val="16"/>
        </w:rPr>
        <w:t>Теория</w:t>
      </w:r>
      <w:r>
        <w:rPr>
          <w:spacing w:val="25"/>
          <w:sz w:val="16"/>
        </w:rPr>
        <w:t xml:space="preserve"> </w:t>
      </w:r>
      <w:r>
        <w:rPr>
          <w:sz w:val="16"/>
        </w:rPr>
        <w:t>жидкостных</w:t>
      </w:r>
      <w:r>
        <w:rPr>
          <w:spacing w:val="19"/>
          <w:sz w:val="16"/>
        </w:rPr>
        <w:t xml:space="preserve"> </w:t>
      </w:r>
      <w:r>
        <w:rPr>
          <w:sz w:val="16"/>
        </w:rPr>
        <w:t>ракетных</w:t>
      </w:r>
      <w:r>
        <w:rPr>
          <w:spacing w:val="23"/>
          <w:sz w:val="16"/>
        </w:rPr>
        <w:t xml:space="preserve"> </w:t>
      </w:r>
      <w:r>
        <w:rPr>
          <w:sz w:val="16"/>
        </w:rPr>
        <w:t>двигателей.</w:t>
      </w:r>
      <w:r>
        <w:rPr>
          <w:spacing w:val="29"/>
          <w:sz w:val="16"/>
        </w:rPr>
        <w:t xml:space="preserve"> </w:t>
      </w:r>
      <w:r>
        <w:rPr>
          <w:sz w:val="16"/>
        </w:rPr>
        <w:t>–</w:t>
      </w:r>
      <w:r>
        <w:rPr>
          <w:spacing w:val="24"/>
          <w:sz w:val="16"/>
        </w:rPr>
        <w:t xml:space="preserve"> </w:t>
      </w:r>
      <w:r>
        <w:rPr>
          <w:sz w:val="16"/>
        </w:rPr>
        <w:t>Ленинград:</w:t>
      </w:r>
      <w:r>
        <w:rPr>
          <w:spacing w:val="25"/>
          <w:sz w:val="16"/>
        </w:rPr>
        <w:t xml:space="preserve"> </w:t>
      </w:r>
      <w:r>
        <w:rPr>
          <w:spacing w:val="-2"/>
          <w:sz w:val="16"/>
        </w:rPr>
        <w:t>Судпромгиз.</w:t>
      </w:r>
    </w:p>
    <w:p w14:paraId="061E0250" w14:textId="77777777" w:rsidR="00103674" w:rsidRDefault="00000000">
      <w:pPr>
        <w:pStyle w:val="a3"/>
        <w:ind w:left="142"/>
      </w:pPr>
      <w:r>
        <w:t xml:space="preserve">1959. 538 </w:t>
      </w:r>
      <w:r>
        <w:rPr>
          <w:spacing w:val="-5"/>
        </w:rPr>
        <w:t>c.</w:t>
      </w:r>
    </w:p>
    <w:p w14:paraId="116B147D" w14:textId="77777777" w:rsidR="00103674" w:rsidRDefault="00000000">
      <w:pPr>
        <w:pStyle w:val="a5"/>
        <w:numPr>
          <w:ilvl w:val="0"/>
          <w:numId w:val="173"/>
        </w:numPr>
        <w:tabs>
          <w:tab w:val="left" w:pos="817"/>
        </w:tabs>
        <w:spacing w:before="66"/>
        <w:ind w:left="427" w:right="142" w:firstLine="140"/>
        <w:jc w:val="left"/>
        <w:rPr>
          <w:sz w:val="16"/>
        </w:rPr>
      </w:pPr>
      <w:r>
        <w:rPr>
          <w:sz w:val="16"/>
        </w:rPr>
        <w:t>Фаворский</w:t>
      </w:r>
      <w:r>
        <w:rPr>
          <w:spacing w:val="80"/>
          <w:sz w:val="16"/>
        </w:rPr>
        <w:t xml:space="preserve"> </w:t>
      </w:r>
      <w:r>
        <w:rPr>
          <w:sz w:val="16"/>
        </w:rPr>
        <w:t>О.Н.,</w:t>
      </w:r>
      <w:r>
        <w:rPr>
          <w:spacing w:val="80"/>
          <w:sz w:val="16"/>
        </w:rPr>
        <w:t xml:space="preserve"> </w:t>
      </w:r>
      <w:r>
        <w:rPr>
          <w:sz w:val="16"/>
        </w:rPr>
        <w:t>Фишгойт</w:t>
      </w:r>
      <w:r>
        <w:rPr>
          <w:spacing w:val="80"/>
          <w:sz w:val="16"/>
        </w:rPr>
        <w:t xml:space="preserve"> </w:t>
      </w:r>
      <w:r>
        <w:rPr>
          <w:sz w:val="16"/>
        </w:rPr>
        <w:t>В.В.,</w:t>
      </w:r>
      <w:r>
        <w:rPr>
          <w:spacing w:val="80"/>
          <w:sz w:val="16"/>
        </w:rPr>
        <w:t xml:space="preserve"> </w:t>
      </w:r>
      <w:r>
        <w:rPr>
          <w:sz w:val="16"/>
        </w:rPr>
        <w:t>Янтовский</w:t>
      </w:r>
      <w:r>
        <w:rPr>
          <w:spacing w:val="80"/>
          <w:sz w:val="16"/>
        </w:rPr>
        <w:t xml:space="preserve"> </w:t>
      </w:r>
      <w:r>
        <w:rPr>
          <w:sz w:val="16"/>
        </w:rPr>
        <w:t>Е.И.</w:t>
      </w:r>
      <w:r>
        <w:rPr>
          <w:spacing w:val="80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80"/>
          <w:sz w:val="16"/>
        </w:rPr>
        <w:t xml:space="preserve"> </w:t>
      </w:r>
      <w:r>
        <w:rPr>
          <w:sz w:val="16"/>
        </w:rPr>
        <w:t>теории</w:t>
      </w:r>
      <w:r>
        <w:rPr>
          <w:spacing w:val="80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электрореактивных двигательных установок. – М.: Высшая школа. 1978. 383 c.</w:t>
      </w:r>
    </w:p>
    <w:p w14:paraId="53FDAFF6" w14:textId="77777777" w:rsidR="00103674" w:rsidRDefault="00103674">
      <w:pPr>
        <w:pStyle w:val="a3"/>
        <w:spacing w:before="18"/>
        <w:ind w:left="0"/>
        <w:jc w:val="left"/>
      </w:pPr>
    </w:p>
    <w:p w14:paraId="4654652E" w14:textId="77777777" w:rsidR="00103674" w:rsidRDefault="00000000">
      <w:pPr>
        <w:pStyle w:val="2"/>
        <w:ind w:left="928" w:right="640"/>
      </w:pPr>
      <w:r>
        <w:t>Определение</w:t>
      </w:r>
      <w:r>
        <w:rPr>
          <w:spacing w:val="-8"/>
        </w:rPr>
        <w:t xml:space="preserve"> </w:t>
      </w:r>
      <w:r>
        <w:t>потребной</w:t>
      </w:r>
      <w:r>
        <w:rPr>
          <w:spacing w:val="-9"/>
        </w:rPr>
        <w:t xml:space="preserve"> </w:t>
      </w:r>
      <w:r>
        <w:t>удельной</w:t>
      </w:r>
      <w:r>
        <w:rPr>
          <w:spacing w:val="-9"/>
        </w:rPr>
        <w:t xml:space="preserve"> </w:t>
      </w:r>
      <w:r>
        <w:t>мощности</w:t>
      </w:r>
      <w:r>
        <w:rPr>
          <w:spacing w:val="-9"/>
        </w:rPr>
        <w:t xml:space="preserve"> </w:t>
      </w:r>
      <w:r>
        <w:t>электроприводных</w:t>
      </w:r>
      <w:r>
        <w:rPr>
          <w:spacing w:val="-7"/>
        </w:rPr>
        <w:t xml:space="preserve"> </w:t>
      </w:r>
      <w:r>
        <w:t>агрегатов</w:t>
      </w:r>
      <w:r>
        <w:rPr>
          <w:spacing w:val="40"/>
        </w:rPr>
        <w:t xml:space="preserve"> </w:t>
      </w:r>
      <w:r>
        <w:t>газотурбинного</w:t>
      </w:r>
      <w:r>
        <w:rPr>
          <w:spacing w:val="-1"/>
        </w:rPr>
        <w:t xml:space="preserve"> </w:t>
      </w:r>
      <w:r>
        <w:t>двигателя</w:t>
      </w:r>
    </w:p>
    <w:p w14:paraId="2EBA765F" w14:textId="77777777" w:rsidR="00103674" w:rsidRDefault="00000000">
      <w:pPr>
        <w:pStyle w:val="a3"/>
        <w:spacing w:before="2"/>
        <w:ind w:left="2544" w:right="2262"/>
        <w:jc w:val="center"/>
      </w:pPr>
      <w:r>
        <w:t>Кондряков</w:t>
      </w:r>
      <w:r>
        <w:rPr>
          <w:spacing w:val="-10"/>
        </w:rPr>
        <w:t xml:space="preserve"> </w:t>
      </w:r>
      <w:r>
        <w:t>А.Д.,</w:t>
      </w:r>
      <w:r>
        <w:rPr>
          <w:spacing w:val="-10"/>
        </w:rPr>
        <w:t xml:space="preserve"> </w:t>
      </w:r>
      <w:r>
        <w:t>Леонтьев</w:t>
      </w:r>
      <w:r>
        <w:rPr>
          <w:spacing w:val="-10"/>
        </w:rPr>
        <w:t xml:space="preserve"> </w:t>
      </w:r>
      <w:r>
        <w:t>М.К.</w:t>
      </w:r>
      <w:r>
        <w:rPr>
          <w:spacing w:val="40"/>
        </w:rPr>
        <w:t xml:space="preserve"> </w:t>
      </w:r>
      <w:r>
        <w:t>МАИ, г. Москва, Россия</w:t>
      </w:r>
    </w:p>
    <w:p w14:paraId="425BDA20" w14:textId="77777777" w:rsidR="00103674" w:rsidRDefault="00000000">
      <w:pPr>
        <w:pStyle w:val="a3"/>
        <w:spacing w:before="2"/>
        <w:ind w:right="142" w:firstLine="140"/>
      </w:pPr>
      <w:r>
        <w:t>С</w:t>
      </w:r>
      <w:r>
        <w:rPr>
          <w:spacing w:val="-10"/>
        </w:rPr>
        <w:t xml:space="preserve"> </w:t>
      </w:r>
      <w:r>
        <w:t>ростом</w:t>
      </w:r>
      <w:r>
        <w:rPr>
          <w:spacing w:val="-10"/>
        </w:rPr>
        <w:t xml:space="preserve"> </w:t>
      </w:r>
      <w:r>
        <w:t>поколений</w:t>
      </w:r>
      <w:r>
        <w:rPr>
          <w:spacing w:val="-10"/>
        </w:rPr>
        <w:t xml:space="preserve"> </w:t>
      </w:r>
      <w:r>
        <w:t>развития</w:t>
      </w:r>
      <w:r>
        <w:rPr>
          <w:spacing w:val="-10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техники</w:t>
      </w:r>
      <w:r>
        <w:rPr>
          <w:spacing w:val="-10"/>
        </w:rPr>
        <w:t xml:space="preserve"> </w:t>
      </w:r>
      <w:r>
        <w:t>наблюдается</w:t>
      </w:r>
      <w:r>
        <w:rPr>
          <w:spacing w:val="-10"/>
        </w:rPr>
        <w:t xml:space="preserve"> </w:t>
      </w:r>
      <w:r>
        <w:t>тенденция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увеличению</w:t>
      </w:r>
      <w:r>
        <w:rPr>
          <w:spacing w:val="40"/>
        </w:rPr>
        <w:t xml:space="preserve"> </w:t>
      </w:r>
      <w:r>
        <w:t>количества потребляемой летательным аппаратом электрической мощности для работы</w:t>
      </w:r>
      <w:r>
        <w:rPr>
          <w:spacing w:val="40"/>
        </w:rPr>
        <w:t xml:space="preserve"> </w:t>
      </w:r>
      <w:r>
        <w:t>различного оборудования. Переход к концепции более электрического газотурбинного</w:t>
      </w:r>
      <w:r>
        <w:rPr>
          <w:spacing w:val="40"/>
        </w:rPr>
        <w:t xml:space="preserve"> </w:t>
      </w:r>
      <w:r>
        <w:t>двигателя</w:t>
      </w:r>
      <w:r>
        <w:rPr>
          <w:spacing w:val="-4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выполнять</w:t>
      </w:r>
      <w:r>
        <w:rPr>
          <w:spacing w:val="-4"/>
        </w:rPr>
        <w:t xml:space="preserve"> </w:t>
      </w:r>
      <w:r>
        <w:t>поэтапно</w:t>
      </w:r>
      <w:r>
        <w:rPr>
          <w:spacing w:val="-5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счет</w:t>
      </w:r>
      <w:r>
        <w:rPr>
          <w:spacing w:val="-5"/>
        </w:rPr>
        <w:t xml:space="preserve"> </w:t>
      </w:r>
      <w:r>
        <w:t>постепенной</w:t>
      </w:r>
      <w:r>
        <w:rPr>
          <w:spacing w:val="-5"/>
        </w:rPr>
        <w:t xml:space="preserve"> </w:t>
      </w:r>
      <w:r>
        <w:t>замены</w:t>
      </w:r>
      <w:r>
        <w:rPr>
          <w:spacing w:val="-3"/>
        </w:rPr>
        <w:t xml:space="preserve"> </w:t>
      </w:r>
      <w:r>
        <w:t>различных</w:t>
      </w:r>
      <w:r>
        <w:rPr>
          <w:spacing w:val="-5"/>
        </w:rPr>
        <w:t xml:space="preserve"> </w:t>
      </w:r>
      <w:r>
        <w:t>агрегатов</w:t>
      </w:r>
      <w:r>
        <w:rPr>
          <w:spacing w:val="40"/>
        </w:rPr>
        <w:t xml:space="preserve"> </w:t>
      </w:r>
      <w:r>
        <w:t>электрическими аналогами [1].</w:t>
      </w:r>
    </w:p>
    <w:p w14:paraId="58CBDFA1" w14:textId="77777777" w:rsidR="00103674" w:rsidRDefault="00000000">
      <w:pPr>
        <w:pStyle w:val="a3"/>
        <w:ind w:right="138" w:firstLine="140"/>
        <w:jc w:val="right"/>
      </w:pPr>
      <w:r>
        <w:t>Одним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первых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главных</w:t>
      </w:r>
      <w:r>
        <w:rPr>
          <w:spacing w:val="80"/>
        </w:rPr>
        <w:t xml:space="preserve"> </w:t>
      </w:r>
      <w:r>
        <w:t>этапов</w:t>
      </w:r>
      <w:r>
        <w:rPr>
          <w:spacing w:val="80"/>
        </w:rPr>
        <w:t xml:space="preserve"> </w:t>
      </w:r>
      <w:r>
        <w:t>является</w:t>
      </w:r>
      <w:r>
        <w:rPr>
          <w:spacing w:val="80"/>
        </w:rPr>
        <w:t xml:space="preserve"> </w:t>
      </w:r>
      <w:r>
        <w:t>замена</w:t>
      </w:r>
      <w:r>
        <w:rPr>
          <w:spacing w:val="80"/>
        </w:rPr>
        <w:t xml:space="preserve"> </w:t>
      </w:r>
      <w:r>
        <w:t>традиционного</w:t>
      </w:r>
      <w:r>
        <w:rPr>
          <w:spacing w:val="80"/>
        </w:rPr>
        <w:t xml:space="preserve"> </w:t>
      </w:r>
      <w:r>
        <w:t>стартера,</w:t>
      </w:r>
      <w:r>
        <w:rPr>
          <w:spacing w:val="40"/>
        </w:rPr>
        <w:t xml:space="preserve"> </w:t>
      </w:r>
      <w:r>
        <w:t>расположенного</w:t>
      </w:r>
      <w:r>
        <w:rPr>
          <w:spacing w:val="39"/>
        </w:rPr>
        <w:t xml:space="preserve"> </w:t>
      </w:r>
      <w:r>
        <w:t>на</w:t>
      </w:r>
      <w:r>
        <w:rPr>
          <w:spacing w:val="38"/>
        </w:rPr>
        <w:t xml:space="preserve"> </w:t>
      </w:r>
      <w:r>
        <w:t>КСА</w:t>
      </w:r>
      <w:r>
        <w:rPr>
          <w:spacing w:val="39"/>
        </w:rPr>
        <w:t xml:space="preserve"> </w:t>
      </w:r>
      <w:r>
        <w:t>или</w:t>
      </w:r>
      <w:r>
        <w:rPr>
          <w:spacing w:val="39"/>
        </w:rPr>
        <w:t xml:space="preserve"> </w:t>
      </w:r>
      <w:r>
        <w:t>КДА</w:t>
      </w:r>
      <w:r>
        <w:rPr>
          <w:spacing w:val="39"/>
        </w:rPr>
        <w:t xml:space="preserve"> </w:t>
      </w:r>
      <w:r>
        <w:t>электрическим</w:t>
      </w:r>
      <w:r>
        <w:rPr>
          <w:spacing w:val="38"/>
        </w:rPr>
        <w:t xml:space="preserve"> </w:t>
      </w:r>
      <w:r>
        <w:t>аналогом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r>
        <w:t>возможностью</w:t>
      </w:r>
      <w:r>
        <w:rPr>
          <w:spacing w:val="40"/>
        </w:rPr>
        <w:t xml:space="preserve"> </w:t>
      </w:r>
      <w:r>
        <w:t>выработки</w:t>
      </w:r>
      <w:r>
        <w:rPr>
          <w:spacing w:val="40"/>
        </w:rPr>
        <w:t xml:space="preserve"> </w:t>
      </w:r>
      <w:r>
        <w:t>электроэнергии</w:t>
      </w:r>
      <w:r>
        <w:rPr>
          <w:spacing w:val="21"/>
        </w:rPr>
        <w:t xml:space="preserve"> </w:t>
      </w:r>
      <w:r>
        <w:t>на</w:t>
      </w:r>
      <w:r>
        <w:rPr>
          <w:spacing w:val="20"/>
        </w:rPr>
        <w:t xml:space="preserve"> </w:t>
      </w:r>
      <w:r>
        <w:t>высоких</w:t>
      </w:r>
      <w:r>
        <w:rPr>
          <w:spacing w:val="21"/>
        </w:rPr>
        <w:t xml:space="preserve"> </w:t>
      </w:r>
      <w:r>
        <w:t>оборотах</w:t>
      </w:r>
      <w:r>
        <w:rPr>
          <w:spacing w:val="21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размещение</w:t>
      </w:r>
      <w:r>
        <w:rPr>
          <w:spacing w:val="25"/>
        </w:rPr>
        <w:t xml:space="preserve"> </w:t>
      </w:r>
      <w:r>
        <w:t>его</w:t>
      </w:r>
      <w:r>
        <w:rPr>
          <w:spacing w:val="26"/>
        </w:rPr>
        <w:t xml:space="preserve"> </w:t>
      </w:r>
      <w:r>
        <w:t>на</w:t>
      </w:r>
      <w:r>
        <w:rPr>
          <w:spacing w:val="25"/>
        </w:rPr>
        <w:t xml:space="preserve"> </w:t>
      </w:r>
      <w:r>
        <w:t>валу</w:t>
      </w:r>
      <w:r>
        <w:rPr>
          <w:spacing w:val="21"/>
        </w:rPr>
        <w:t xml:space="preserve"> </w:t>
      </w:r>
      <w:r>
        <w:t>ротора</w:t>
      </w:r>
      <w:r>
        <w:rPr>
          <w:spacing w:val="25"/>
        </w:rPr>
        <w:t xml:space="preserve"> </w:t>
      </w:r>
      <w:r>
        <w:t>внутри</w:t>
      </w:r>
      <w:r>
        <w:rPr>
          <w:spacing w:val="26"/>
        </w:rPr>
        <w:t xml:space="preserve"> </w:t>
      </w:r>
      <w:r>
        <w:t>двигателя.</w:t>
      </w:r>
      <w:r>
        <w:rPr>
          <w:spacing w:val="40"/>
        </w:rPr>
        <w:t xml:space="preserve"> </w:t>
      </w:r>
      <w:r>
        <w:t>Вырабатываемую встроенным стартер-генератором электроэнергию возможно использовать</w:t>
      </w:r>
      <w:r>
        <w:rPr>
          <w:spacing w:val="40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обеспечения</w:t>
      </w:r>
      <w:r>
        <w:rPr>
          <w:spacing w:val="-4"/>
        </w:rPr>
        <w:t xml:space="preserve"> </w:t>
      </w:r>
      <w:r>
        <w:t>замены</w:t>
      </w:r>
      <w:r>
        <w:rPr>
          <w:spacing w:val="-4"/>
        </w:rPr>
        <w:t xml:space="preserve"> </w:t>
      </w:r>
      <w:r>
        <w:t>традиционных</w:t>
      </w:r>
      <w:r>
        <w:rPr>
          <w:spacing w:val="-5"/>
        </w:rPr>
        <w:t xml:space="preserve"> </w:t>
      </w:r>
      <w:r>
        <w:t>приводных</w:t>
      </w:r>
      <w:r>
        <w:rPr>
          <w:spacing w:val="-5"/>
        </w:rPr>
        <w:t xml:space="preserve"> </w:t>
      </w:r>
      <w:r>
        <w:t>агрегатов</w:t>
      </w:r>
      <w:r>
        <w:rPr>
          <w:spacing w:val="-6"/>
        </w:rPr>
        <w:t xml:space="preserve"> </w:t>
      </w:r>
      <w:r>
        <w:t>электрическими</w:t>
      </w:r>
      <w:r>
        <w:rPr>
          <w:spacing w:val="-6"/>
        </w:rPr>
        <w:t xml:space="preserve"> </w:t>
      </w:r>
      <w:r>
        <w:t>аналогами,</w:t>
      </w:r>
      <w:r>
        <w:rPr>
          <w:spacing w:val="-5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снизить</w:t>
      </w:r>
      <w:r>
        <w:rPr>
          <w:spacing w:val="-10"/>
        </w:rPr>
        <w:t xml:space="preserve"> </w:t>
      </w:r>
      <w:r>
        <w:t>массу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габариты</w:t>
      </w:r>
      <w:r>
        <w:rPr>
          <w:spacing w:val="-10"/>
        </w:rPr>
        <w:t xml:space="preserve"> </w:t>
      </w:r>
      <w:r>
        <w:t>изделия,</w:t>
      </w:r>
      <w:r>
        <w:rPr>
          <w:spacing w:val="-10"/>
        </w:rPr>
        <w:t xml:space="preserve"> </w:t>
      </w:r>
      <w:r>
        <w:t>повысить</w:t>
      </w:r>
      <w:r>
        <w:rPr>
          <w:spacing w:val="-10"/>
        </w:rPr>
        <w:t xml:space="preserve"> </w:t>
      </w:r>
      <w:r>
        <w:t>надежность</w:t>
      </w:r>
      <w:r>
        <w:rPr>
          <w:spacing w:val="-10"/>
        </w:rPr>
        <w:t xml:space="preserve"> </w:t>
      </w:r>
      <w:r>
        <w:t>системы.</w:t>
      </w:r>
      <w:r>
        <w:rPr>
          <w:spacing w:val="-10"/>
        </w:rPr>
        <w:t xml:space="preserve"> </w:t>
      </w:r>
      <w:r>
        <w:t>Возможна</w:t>
      </w:r>
      <w:r>
        <w:rPr>
          <w:spacing w:val="-10"/>
        </w:rPr>
        <w:t xml:space="preserve"> </w:t>
      </w:r>
      <w:r>
        <w:t>замена</w:t>
      </w:r>
      <w:r>
        <w:rPr>
          <w:spacing w:val="40"/>
        </w:rPr>
        <w:t xml:space="preserve"> </w:t>
      </w:r>
      <w:r>
        <w:t>топливных центробежных и плунжерных насосов, маслонасосов подачи и откачки рабочего</w:t>
      </w:r>
      <w:r>
        <w:rPr>
          <w:spacing w:val="40"/>
        </w:rPr>
        <w:t xml:space="preserve"> </w:t>
      </w:r>
      <w:r>
        <w:t>тела.</w:t>
      </w:r>
      <w:r>
        <w:rPr>
          <w:spacing w:val="29"/>
        </w:rPr>
        <w:t xml:space="preserve"> </w:t>
      </w:r>
      <w:r>
        <w:t>С</w:t>
      </w:r>
      <w:r>
        <w:rPr>
          <w:spacing w:val="28"/>
        </w:rPr>
        <w:t xml:space="preserve"> </w:t>
      </w:r>
      <w:r>
        <w:t>учетом</w:t>
      </w:r>
      <w:r>
        <w:rPr>
          <w:spacing w:val="28"/>
        </w:rPr>
        <w:t xml:space="preserve"> </w:t>
      </w:r>
      <w:r>
        <w:t>полной</w:t>
      </w:r>
      <w:r>
        <w:rPr>
          <w:spacing w:val="28"/>
        </w:rPr>
        <w:t xml:space="preserve"> </w:t>
      </w:r>
      <w:r>
        <w:t>замены</w:t>
      </w:r>
      <w:r>
        <w:rPr>
          <w:spacing w:val="32"/>
        </w:rPr>
        <w:t xml:space="preserve"> </w:t>
      </w:r>
      <w:r>
        <w:t>приводных</w:t>
      </w:r>
      <w:r>
        <w:rPr>
          <w:spacing w:val="29"/>
        </w:rPr>
        <w:t xml:space="preserve"> </w:t>
      </w:r>
      <w:r>
        <w:t>агрегатов</w:t>
      </w:r>
      <w:r>
        <w:rPr>
          <w:spacing w:val="29"/>
        </w:rPr>
        <w:t xml:space="preserve"> </w:t>
      </w:r>
      <w:r>
        <w:t>электрическими</w:t>
      </w:r>
      <w:r>
        <w:rPr>
          <w:spacing w:val="29"/>
        </w:rPr>
        <w:t xml:space="preserve"> </w:t>
      </w:r>
      <w:r>
        <w:t>аналогами</w:t>
      </w:r>
      <w:r>
        <w:rPr>
          <w:spacing w:val="29"/>
        </w:rPr>
        <w:t xml:space="preserve"> </w:t>
      </w:r>
      <w:r>
        <w:t>отпадает</w:t>
      </w:r>
      <w:r>
        <w:rPr>
          <w:spacing w:val="40"/>
        </w:rPr>
        <w:t xml:space="preserve"> </w:t>
      </w:r>
      <w:r>
        <w:t>потребность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самих</w:t>
      </w:r>
      <w:r>
        <w:rPr>
          <w:spacing w:val="-8"/>
        </w:rPr>
        <w:t xml:space="preserve"> </w:t>
      </w:r>
      <w:r>
        <w:t>корпусах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крышках</w:t>
      </w:r>
      <w:r>
        <w:rPr>
          <w:spacing w:val="-8"/>
        </w:rPr>
        <w:t xml:space="preserve"> </w:t>
      </w:r>
      <w:r>
        <w:t>коробок</w:t>
      </w:r>
      <w:r>
        <w:rPr>
          <w:spacing w:val="-10"/>
        </w:rPr>
        <w:t xml:space="preserve"> </w:t>
      </w:r>
      <w:r>
        <w:t>приводов,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наборов</w:t>
      </w:r>
      <w:r>
        <w:rPr>
          <w:spacing w:val="-9"/>
        </w:rPr>
        <w:t xml:space="preserve"> </w:t>
      </w:r>
      <w:r>
        <w:t>шестерен</w:t>
      </w:r>
      <w:r>
        <w:rPr>
          <w:spacing w:val="-9"/>
        </w:rPr>
        <w:t xml:space="preserve"> </w:t>
      </w:r>
      <w:r>
        <w:t>[2].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анализа</w:t>
      </w:r>
      <w:r>
        <w:rPr>
          <w:spacing w:val="80"/>
        </w:rPr>
        <w:t xml:space="preserve"> </w:t>
      </w:r>
      <w:r>
        <w:t>потенциального</w:t>
      </w:r>
      <w:r>
        <w:rPr>
          <w:spacing w:val="80"/>
        </w:rPr>
        <w:t xml:space="preserve"> </w:t>
      </w:r>
      <w:r>
        <w:t>снижения</w:t>
      </w:r>
      <w:r>
        <w:rPr>
          <w:spacing w:val="80"/>
        </w:rPr>
        <w:t xml:space="preserve"> </w:t>
      </w:r>
      <w:r>
        <w:t>удельного</w:t>
      </w:r>
      <w:r>
        <w:rPr>
          <w:spacing w:val="80"/>
        </w:rPr>
        <w:t xml:space="preserve"> </w:t>
      </w:r>
      <w:r>
        <w:t>веса</w:t>
      </w:r>
      <w:r>
        <w:rPr>
          <w:spacing w:val="80"/>
        </w:rPr>
        <w:t xml:space="preserve"> </w:t>
      </w:r>
      <w:r>
        <w:t>авиационного</w:t>
      </w:r>
      <w:r>
        <w:rPr>
          <w:spacing w:val="80"/>
        </w:rPr>
        <w:t xml:space="preserve"> </w:t>
      </w:r>
      <w:r>
        <w:t>двигателя</w:t>
      </w:r>
      <w:r>
        <w:rPr>
          <w:spacing w:val="40"/>
        </w:rPr>
        <w:t xml:space="preserve"> </w:t>
      </w:r>
      <w:r>
        <w:lastRenderedPageBreak/>
        <w:t>целесообразно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>сопоставление</w:t>
      </w:r>
      <w:r>
        <w:rPr>
          <w:spacing w:val="39"/>
        </w:rPr>
        <w:t xml:space="preserve"> </w:t>
      </w:r>
      <w:r>
        <w:t>весовых</w:t>
      </w:r>
      <w:r>
        <w:rPr>
          <w:spacing w:val="40"/>
        </w:rPr>
        <w:t xml:space="preserve"> </w:t>
      </w:r>
      <w:r>
        <w:t>показателей</w:t>
      </w:r>
      <w:r>
        <w:rPr>
          <w:spacing w:val="40"/>
        </w:rPr>
        <w:t xml:space="preserve"> </w:t>
      </w:r>
      <w:r>
        <w:t>традиционных</w:t>
      </w:r>
      <w:r>
        <w:rPr>
          <w:spacing w:val="40"/>
        </w:rPr>
        <w:t xml:space="preserve"> </w:t>
      </w:r>
      <w:r>
        <w:t>приводных</w:t>
      </w:r>
      <w:r>
        <w:rPr>
          <w:spacing w:val="40"/>
        </w:rPr>
        <w:t xml:space="preserve"> </w:t>
      </w:r>
      <w:r>
        <w:t>агрегатов</w:t>
      </w:r>
      <w:r>
        <w:rPr>
          <w:spacing w:val="-5"/>
        </w:rPr>
        <w:t xml:space="preserve"> </w:t>
      </w:r>
      <w:r>
        <w:t>вместе</w:t>
      </w:r>
      <w:r>
        <w:rPr>
          <w:spacing w:val="-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деталями</w:t>
      </w:r>
      <w:r>
        <w:rPr>
          <w:spacing w:val="-5"/>
        </w:rPr>
        <w:t xml:space="preserve"> </w:t>
      </w:r>
      <w:r>
        <w:t>и сборочными</w:t>
      </w:r>
      <w:r>
        <w:rPr>
          <w:spacing w:val="-5"/>
        </w:rPr>
        <w:t xml:space="preserve"> </w:t>
      </w:r>
      <w:r>
        <w:t>единицами</w:t>
      </w:r>
      <w:r>
        <w:rPr>
          <w:spacing w:val="-5"/>
        </w:rPr>
        <w:t xml:space="preserve"> </w:t>
      </w:r>
      <w:r>
        <w:t>коробок</w:t>
      </w:r>
      <w:r>
        <w:rPr>
          <w:spacing w:val="-2"/>
        </w:rPr>
        <w:t xml:space="preserve"> </w:t>
      </w:r>
      <w:r>
        <w:t>приводов, электроприводных</w:t>
      </w:r>
      <w:r>
        <w:rPr>
          <w:spacing w:val="40"/>
        </w:rPr>
        <w:t xml:space="preserve"> </w:t>
      </w:r>
      <w:r>
        <w:t>агрегатов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преобразователя</w:t>
      </w:r>
      <w:r>
        <w:rPr>
          <w:spacing w:val="40"/>
        </w:rPr>
        <w:t xml:space="preserve"> </w:t>
      </w:r>
      <w:r>
        <w:t>электрического</w:t>
      </w:r>
      <w:r>
        <w:rPr>
          <w:spacing w:val="40"/>
        </w:rPr>
        <w:t xml:space="preserve"> </w:t>
      </w:r>
      <w:r>
        <w:t>тока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значениях</w:t>
      </w:r>
      <w:r>
        <w:rPr>
          <w:spacing w:val="40"/>
        </w:rPr>
        <w:t xml:space="preserve"> </w:t>
      </w:r>
      <w:r>
        <w:t>удельной</w:t>
      </w:r>
      <w:r>
        <w:rPr>
          <w:spacing w:val="40"/>
        </w:rPr>
        <w:t xml:space="preserve"> </w:t>
      </w:r>
      <w:r>
        <w:t>электрической</w:t>
      </w:r>
      <w:r>
        <w:rPr>
          <w:spacing w:val="-11"/>
        </w:rPr>
        <w:t xml:space="preserve"> </w:t>
      </w:r>
      <w:r>
        <w:t>мощности,</w:t>
      </w:r>
      <w:r>
        <w:rPr>
          <w:spacing w:val="-11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оценить</w:t>
      </w:r>
      <w:r>
        <w:rPr>
          <w:spacing w:val="-10"/>
        </w:rPr>
        <w:t xml:space="preserve"> </w:t>
      </w:r>
      <w:r>
        <w:t>максимальную</w:t>
      </w:r>
      <w:r>
        <w:rPr>
          <w:spacing w:val="-10"/>
        </w:rPr>
        <w:t xml:space="preserve"> </w:t>
      </w:r>
      <w:r>
        <w:t>загрузку</w:t>
      </w:r>
      <w:r>
        <w:rPr>
          <w:spacing w:val="-11"/>
        </w:rPr>
        <w:t xml:space="preserve"> </w:t>
      </w:r>
      <w:r>
        <w:t>агрегатов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механической</w:t>
      </w:r>
      <w:r>
        <w:rPr>
          <w:spacing w:val="40"/>
        </w:rPr>
        <w:t xml:space="preserve"> </w:t>
      </w:r>
      <w:r>
        <w:t>мощности для целеуказания по выбору номинальной мощности встроенного электрического</w:t>
      </w:r>
      <w:r>
        <w:rPr>
          <w:spacing w:val="40"/>
        </w:rPr>
        <w:t xml:space="preserve"> </w:t>
      </w:r>
      <w:r>
        <w:t>стартер-генератора.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предмета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использована</w:t>
      </w:r>
      <w:r>
        <w:rPr>
          <w:spacing w:val="40"/>
        </w:rPr>
        <w:t xml:space="preserve"> </w:t>
      </w:r>
      <w:r>
        <w:t>вспомогательная</w:t>
      </w:r>
      <w:r>
        <w:rPr>
          <w:spacing w:val="40"/>
        </w:rPr>
        <w:t xml:space="preserve"> </w:t>
      </w:r>
      <w:r>
        <w:t>коробка</w:t>
      </w:r>
      <w:r>
        <w:rPr>
          <w:spacing w:val="19"/>
        </w:rPr>
        <w:t xml:space="preserve"> </w:t>
      </w:r>
      <w:r>
        <w:t>агрегатов</w:t>
      </w:r>
      <w:r>
        <w:rPr>
          <w:spacing w:val="25"/>
        </w:rPr>
        <w:t xml:space="preserve"> </w:t>
      </w:r>
      <w:r>
        <w:t>двухконтурного</w:t>
      </w:r>
      <w:r>
        <w:rPr>
          <w:spacing w:val="20"/>
        </w:rPr>
        <w:t xml:space="preserve"> </w:t>
      </w:r>
      <w:r>
        <w:t>турбореактивного</w:t>
      </w:r>
      <w:r>
        <w:rPr>
          <w:spacing w:val="20"/>
        </w:rPr>
        <w:t xml:space="preserve"> </w:t>
      </w:r>
      <w:r>
        <w:t>двигателя</w:t>
      </w:r>
      <w:r>
        <w:rPr>
          <w:spacing w:val="22"/>
        </w:rPr>
        <w:t xml:space="preserve"> </w:t>
      </w:r>
      <w:r>
        <w:t>для</w:t>
      </w:r>
      <w:r>
        <w:rPr>
          <w:spacing w:val="27"/>
        </w:rPr>
        <w:t xml:space="preserve"> </w:t>
      </w:r>
      <w:r>
        <w:t>сверхзвукового</w:t>
      </w:r>
      <w:r>
        <w:rPr>
          <w:spacing w:val="20"/>
        </w:rPr>
        <w:t xml:space="preserve"> </w:t>
      </w:r>
      <w:r>
        <w:t>ЛА</w:t>
      </w:r>
      <w:r>
        <w:rPr>
          <w:spacing w:val="20"/>
        </w:rPr>
        <w:t xml:space="preserve"> </w:t>
      </w:r>
      <w:r>
        <w:t>со</w:t>
      </w:r>
      <w:r>
        <w:rPr>
          <w:spacing w:val="40"/>
        </w:rPr>
        <w:t xml:space="preserve"> </w:t>
      </w:r>
      <w:r>
        <w:t>следующим набором изделий: стартер, насос топливный, привод генератор, откачивающий</w:t>
      </w:r>
      <w:r>
        <w:rPr>
          <w:spacing w:val="40"/>
        </w:rPr>
        <w:t xml:space="preserve"> </w:t>
      </w:r>
      <w:r>
        <w:t>маслонасос</w:t>
      </w:r>
      <w:r>
        <w:rPr>
          <w:spacing w:val="29"/>
        </w:rPr>
        <w:t xml:space="preserve"> </w:t>
      </w:r>
      <w:r>
        <w:t>(2</w:t>
      </w:r>
      <w:r>
        <w:rPr>
          <w:spacing w:val="30"/>
        </w:rPr>
        <w:t xml:space="preserve"> </w:t>
      </w:r>
      <w:r>
        <w:t>шт.),</w:t>
      </w:r>
      <w:r>
        <w:rPr>
          <w:spacing w:val="30"/>
        </w:rPr>
        <w:t xml:space="preserve"> </w:t>
      </w:r>
      <w:r>
        <w:t>электрогенератор,</w:t>
      </w:r>
      <w:r>
        <w:rPr>
          <w:spacing w:val="30"/>
        </w:rPr>
        <w:t xml:space="preserve"> </w:t>
      </w:r>
      <w:r>
        <w:t>насос</w:t>
      </w:r>
      <w:r>
        <w:rPr>
          <w:spacing w:val="29"/>
        </w:rPr>
        <w:t xml:space="preserve"> </w:t>
      </w:r>
      <w:r>
        <w:t>плунжерный.</w:t>
      </w:r>
      <w:r>
        <w:rPr>
          <w:spacing w:val="30"/>
        </w:rPr>
        <w:t xml:space="preserve"> </w:t>
      </w:r>
      <w:r>
        <w:t>В</w:t>
      </w:r>
      <w:r>
        <w:rPr>
          <w:spacing w:val="29"/>
        </w:rPr>
        <w:t xml:space="preserve"> </w:t>
      </w:r>
      <w:r>
        <w:t>качестве</w:t>
      </w:r>
      <w:r>
        <w:rPr>
          <w:spacing w:val="34"/>
        </w:rPr>
        <w:t xml:space="preserve"> </w:t>
      </w:r>
      <w:r>
        <w:t>значений</w:t>
      </w:r>
      <w:r>
        <w:rPr>
          <w:spacing w:val="30"/>
        </w:rPr>
        <w:t xml:space="preserve"> </w:t>
      </w:r>
      <w:r>
        <w:t>удельной</w:t>
      </w:r>
      <w:r>
        <w:rPr>
          <w:spacing w:val="40"/>
        </w:rPr>
        <w:t xml:space="preserve"> </w:t>
      </w:r>
      <w:r>
        <w:t>электрической</w:t>
      </w:r>
      <w:r>
        <w:rPr>
          <w:spacing w:val="-1"/>
        </w:rPr>
        <w:t xml:space="preserve"> </w:t>
      </w:r>
      <w:r>
        <w:t>мощности</w:t>
      </w:r>
      <w:r>
        <w:rPr>
          <w:spacing w:val="-1"/>
        </w:rPr>
        <w:t xml:space="preserve"> </w:t>
      </w:r>
      <w:r>
        <w:t>для электроприводных</w:t>
      </w:r>
      <w:r>
        <w:rPr>
          <w:spacing w:val="-1"/>
        </w:rPr>
        <w:t xml:space="preserve"> </w:t>
      </w:r>
      <w:r>
        <w:t>агрегатов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преобразователя были</w:t>
      </w:r>
      <w:r>
        <w:rPr>
          <w:spacing w:val="-1"/>
        </w:rPr>
        <w:t xml:space="preserve"> </w:t>
      </w:r>
      <w:r>
        <w:t>выбраны</w:t>
      </w:r>
      <w:r>
        <w:rPr>
          <w:spacing w:val="40"/>
        </w:rPr>
        <w:t xml:space="preserve"> </w:t>
      </w:r>
      <w:r>
        <w:t>значения от 1 до 20 кВт/кг с шагом в 1 единицу. Для каждой из итераций были посчитаны:</w:t>
      </w:r>
      <w:r>
        <w:rPr>
          <w:spacing w:val="40"/>
        </w:rPr>
        <w:t xml:space="preserve"> </w:t>
      </w:r>
      <w:r>
        <w:t>сумма весов агрегатов (вместе с составными частями коробок приводов для традиционного</w:t>
      </w:r>
      <w:r>
        <w:rPr>
          <w:spacing w:val="40"/>
        </w:rPr>
        <w:t xml:space="preserve"> </w:t>
      </w:r>
      <w:r>
        <w:t>исполнения),</w:t>
      </w:r>
      <w:r>
        <w:rPr>
          <w:spacing w:val="40"/>
        </w:rPr>
        <w:t xml:space="preserve"> </w:t>
      </w:r>
      <w:r>
        <w:t>разница</w:t>
      </w:r>
      <w:r>
        <w:rPr>
          <w:spacing w:val="40"/>
        </w:rPr>
        <w:t xml:space="preserve"> </w:t>
      </w:r>
      <w:r>
        <w:t>весов</w:t>
      </w:r>
      <w:r>
        <w:rPr>
          <w:spacing w:val="40"/>
        </w:rPr>
        <w:t xml:space="preserve"> </w:t>
      </w:r>
      <w:r>
        <w:t>силовых</w:t>
      </w:r>
      <w:r>
        <w:rPr>
          <w:spacing w:val="40"/>
        </w:rPr>
        <w:t xml:space="preserve"> </w:t>
      </w:r>
      <w:r>
        <w:t>установок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набором</w:t>
      </w:r>
      <w:r>
        <w:rPr>
          <w:spacing w:val="40"/>
        </w:rPr>
        <w:t xml:space="preserve"> </w:t>
      </w:r>
      <w:r>
        <w:t>агрегатов</w:t>
      </w:r>
      <w:r>
        <w:rPr>
          <w:spacing w:val="40"/>
        </w:rPr>
        <w:t xml:space="preserve"> </w:t>
      </w:r>
      <w:r>
        <w:t>разной</w:t>
      </w:r>
      <w:r>
        <w:rPr>
          <w:spacing w:val="40"/>
        </w:rPr>
        <w:t xml:space="preserve"> </w:t>
      </w:r>
      <w:r>
        <w:t>удельной</w:t>
      </w:r>
      <w:r>
        <w:rPr>
          <w:spacing w:val="40"/>
        </w:rPr>
        <w:t xml:space="preserve"> </w:t>
      </w:r>
      <w:r>
        <w:t>электрической</w:t>
      </w:r>
      <w:r>
        <w:rPr>
          <w:spacing w:val="40"/>
        </w:rPr>
        <w:t xml:space="preserve"> </w:t>
      </w:r>
      <w:r>
        <w:t>мощности,</w:t>
      </w:r>
      <w:r>
        <w:rPr>
          <w:spacing w:val="40"/>
        </w:rPr>
        <w:t xml:space="preserve"> </w:t>
      </w:r>
      <w:r>
        <w:t>удельный</w:t>
      </w:r>
      <w:r>
        <w:rPr>
          <w:spacing w:val="40"/>
        </w:rPr>
        <w:t xml:space="preserve"> </w:t>
      </w:r>
      <w:r>
        <w:t>вес</w:t>
      </w:r>
      <w:r>
        <w:rPr>
          <w:spacing w:val="40"/>
        </w:rPr>
        <w:t xml:space="preserve"> </w:t>
      </w:r>
      <w:r>
        <w:t>двигателя</w:t>
      </w:r>
      <w:r>
        <w:rPr>
          <w:spacing w:val="40"/>
        </w:rPr>
        <w:t xml:space="preserve"> </w:t>
      </w:r>
      <w:r>
        <w:t>прототипа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традиционном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электрическом</w:t>
      </w:r>
      <w:r>
        <w:rPr>
          <w:spacing w:val="28"/>
        </w:rPr>
        <w:t xml:space="preserve"> </w:t>
      </w:r>
      <w:r>
        <w:t>исполнениях,</w:t>
      </w:r>
      <w:r>
        <w:rPr>
          <w:spacing w:val="29"/>
        </w:rPr>
        <w:t xml:space="preserve"> </w:t>
      </w:r>
      <w:r>
        <w:t>их</w:t>
      </w:r>
      <w:r>
        <w:rPr>
          <w:spacing w:val="29"/>
        </w:rPr>
        <w:t xml:space="preserve"> </w:t>
      </w:r>
      <w:r>
        <w:t>отношение,</w:t>
      </w:r>
      <w:r>
        <w:rPr>
          <w:spacing w:val="29"/>
        </w:rPr>
        <w:t xml:space="preserve"> </w:t>
      </w:r>
      <w:r>
        <w:t>удельные</w:t>
      </w:r>
      <w:r>
        <w:rPr>
          <w:spacing w:val="28"/>
        </w:rPr>
        <w:t xml:space="preserve"> </w:t>
      </w:r>
      <w:r>
        <w:t>веса</w:t>
      </w:r>
      <w:r>
        <w:rPr>
          <w:spacing w:val="28"/>
        </w:rPr>
        <w:t xml:space="preserve"> </w:t>
      </w:r>
      <w:r>
        <w:t>прочих</w:t>
      </w:r>
      <w:r>
        <w:rPr>
          <w:spacing w:val="29"/>
        </w:rPr>
        <w:t xml:space="preserve"> </w:t>
      </w:r>
      <w:r>
        <w:t>двигателей</w:t>
      </w:r>
      <w:r>
        <w:rPr>
          <w:spacing w:val="29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поколений</w:t>
      </w:r>
      <w:r>
        <w:rPr>
          <w:spacing w:val="78"/>
        </w:rPr>
        <w:t xml:space="preserve"> </w:t>
      </w:r>
      <w:r>
        <w:t>летательных</w:t>
      </w:r>
      <w:r>
        <w:rPr>
          <w:spacing w:val="78"/>
        </w:rPr>
        <w:t xml:space="preserve"> </w:t>
      </w:r>
      <w:r>
        <w:t>аппаратов</w:t>
      </w:r>
      <w:r>
        <w:rPr>
          <w:spacing w:val="78"/>
        </w:rPr>
        <w:t xml:space="preserve"> </w:t>
      </w:r>
      <w:r>
        <w:t>согласно</w:t>
      </w:r>
      <w:r>
        <w:rPr>
          <w:spacing w:val="78"/>
        </w:rPr>
        <w:t xml:space="preserve"> </w:t>
      </w:r>
      <w:r>
        <w:t>полученному</w:t>
      </w:r>
      <w:r>
        <w:rPr>
          <w:spacing w:val="78"/>
        </w:rPr>
        <w:t xml:space="preserve"> </w:t>
      </w:r>
      <w:r>
        <w:t>отношению.</w:t>
      </w:r>
      <w:r>
        <w:rPr>
          <w:spacing w:val="78"/>
        </w:rPr>
        <w:t xml:space="preserve"> </w:t>
      </w:r>
      <w:r>
        <w:t>Удельный</w:t>
      </w:r>
      <w:r>
        <w:rPr>
          <w:spacing w:val="40"/>
        </w:rPr>
        <w:t xml:space="preserve"> </w:t>
      </w:r>
      <w:r>
        <w:t>вес</w:t>
      </w:r>
      <w:r>
        <w:rPr>
          <w:spacing w:val="40"/>
        </w:rPr>
        <w:t xml:space="preserve"> </w:t>
      </w:r>
      <w:r>
        <w:t>оценивался</w:t>
      </w:r>
      <w:r>
        <w:rPr>
          <w:spacing w:val="26"/>
        </w:rPr>
        <w:t xml:space="preserve"> </w:t>
      </w:r>
      <w:r>
        <w:t>как</w:t>
      </w:r>
      <w:r>
        <w:rPr>
          <w:spacing w:val="27"/>
        </w:rPr>
        <w:t xml:space="preserve"> </w:t>
      </w:r>
      <w:r>
        <w:t>отношение</w:t>
      </w:r>
      <w:r>
        <w:rPr>
          <w:spacing w:val="23"/>
        </w:rPr>
        <w:t xml:space="preserve"> </w:t>
      </w:r>
      <w:r>
        <w:t>веса</w:t>
      </w:r>
      <w:r>
        <w:rPr>
          <w:spacing w:val="23"/>
        </w:rPr>
        <w:t xml:space="preserve"> </w:t>
      </w:r>
      <w:r>
        <w:t>двигателя</w:t>
      </w:r>
      <w:r>
        <w:rPr>
          <w:spacing w:val="26"/>
        </w:rPr>
        <w:t xml:space="preserve"> </w:t>
      </w:r>
      <w:r>
        <w:t>к</w:t>
      </w:r>
      <w:r>
        <w:rPr>
          <w:spacing w:val="27"/>
        </w:rPr>
        <w:t xml:space="preserve"> </w:t>
      </w:r>
      <w:r>
        <w:t>развиваемой</w:t>
      </w:r>
      <w:r>
        <w:rPr>
          <w:spacing w:val="24"/>
        </w:rPr>
        <w:t xml:space="preserve"> </w:t>
      </w:r>
      <w:r>
        <w:t>им</w:t>
      </w:r>
      <w:r>
        <w:rPr>
          <w:spacing w:val="23"/>
        </w:rPr>
        <w:t xml:space="preserve"> </w:t>
      </w:r>
      <w:r>
        <w:t>взлетной</w:t>
      </w:r>
      <w:r>
        <w:rPr>
          <w:spacing w:val="29"/>
        </w:rPr>
        <w:t xml:space="preserve"> </w:t>
      </w:r>
      <w:r>
        <w:t>тяге</w:t>
      </w:r>
      <w:r>
        <w:rPr>
          <w:spacing w:val="23"/>
        </w:rPr>
        <w:t xml:space="preserve"> </w:t>
      </w:r>
      <w:r>
        <w:t>по</w:t>
      </w:r>
      <w:r>
        <w:rPr>
          <w:spacing w:val="24"/>
        </w:rPr>
        <w:t xml:space="preserve"> </w:t>
      </w:r>
      <w:r>
        <w:t>данным</w:t>
      </w:r>
      <w:r>
        <w:rPr>
          <w:spacing w:val="23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доступных</w:t>
      </w:r>
      <w:r>
        <w:rPr>
          <w:spacing w:val="39"/>
        </w:rPr>
        <w:t xml:space="preserve"> </w:t>
      </w:r>
      <w:r>
        <w:t>источников.</w:t>
      </w:r>
      <w:r>
        <w:rPr>
          <w:spacing w:val="41"/>
        </w:rPr>
        <w:t xml:space="preserve"> </w:t>
      </w:r>
      <w:r>
        <w:t>По</w:t>
      </w:r>
      <w:r>
        <w:rPr>
          <w:spacing w:val="42"/>
        </w:rPr>
        <w:t xml:space="preserve"> </w:t>
      </w:r>
      <w:r>
        <w:t>результатам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была</w:t>
      </w:r>
      <w:r>
        <w:rPr>
          <w:spacing w:val="41"/>
        </w:rPr>
        <w:t xml:space="preserve"> </w:t>
      </w:r>
      <w:r>
        <w:t>построена</w:t>
      </w:r>
      <w:r>
        <w:rPr>
          <w:spacing w:val="40"/>
        </w:rPr>
        <w:t xml:space="preserve"> </w:t>
      </w:r>
      <w:r>
        <w:t>зависимость</w:t>
      </w:r>
      <w:r>
        <w:rPr>
          <w:spacing w:val="44"/>
        </w:rPr>
        <w:t xml:space="preserve"> </w:t>
      </w:r>
      <w:r>
        <w:rPr>
          <w:spacing w:val="-2"/>
        </w:rPr>
        <w:t>изменения</w:t>
      </w:r>
    </w:p>
    <w:p w14:paraId="204F13CF" w14:textId="77777777" w:rsidR="00103674" w:rsidRDefault="00000000">
      <w:pPr>
        <w:pStyle w:val="a3"/>
        <w:spacing w:before="26"/>
      </w:pPr>
      <w:r>
        <w:t>удельного</w:t>
      </w:r>
      <w:r>
        <w:rPr>
          <w:spacing w:val="-4"/>
        </w:rPr>
        <w:t xml:space="preserve"> </w:t>
      </w:r>
      <w:r>
        <w:t>веса</w:t>
      </w:r>
      <w:r>
        <w:rPr>
          <w:spacing w:val="-5"/>
        </w:rPr>
        <w:t xml:space="preserve"> </w:t>
      </w:r>
      <w:r>
        <w:t>двигателя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удельной</w:t>
      </w:r>
      <w:r>
        <w:rPr>
          <w:spacing w:val="-4"/>
        </w:rPr>
        <w:t xml:space="preserve"> </w:t>
      </w:r>
      <w:r>
        <w:t>мощности</w:t>
      </w:r>
      <w:r>
        <w:rPr>
          <w:spacing w:val="-4"/>
        </w:rPr>
        <w:t xml:space="preserve"> </w:t>
      </w:r>
      <w:r>
        <w:t>электроприводных</w:t>
      </w:r>
      <w:r>
        <w:rPr>
          <w:spacing w:val="-4"/>
        </w:rPr>
        <w:t xml:space="preserve"> </w:t>
      </w:r>
      <w:r>
        <w:t>агрегатов</w:t>
      </w:r>
      <w:r>
        <w:rPr>
          <w:spacing w:val="-4"/>
        </w:rPr>
        <w:t xml:space="preserve"> [3].</w:t>
      </w:r>
    </w:p>
    <w:p w14:paraId="14B7AA65" w14:textId="77777777" w:rsidR="00103674" w:rsidRDefault="00000000">
      <w:pPr>
        <w:pStyle w:val="a3"/>
        <w:spacing w:before="0"/>
        <w:ind w:right="138" w:firstLine="140"/>
      </w:pPr>
      <w:r>
        <w:t>При анализе полученной зависимости наблюдается сопоставительный уровень удельного</w:t>
      </w:r>
      <w:r>
        <w:rPr>
          <w:spacing w:val="40"/>
        </w:rPr>
        <w:t xml:space="preserve"> </w:t>
      </w:r>
      <w:r>
        <w:t>веса традиционной и более электрической силовых установок при 5 кВт/кг. Улучшение</w:t>
      </w:r>
      <w:r>
        <w:rPr>
          <w:spacing w:val="40"/>
        </w:rPr>
        <w:t xml:space="preserve"> </w:t>
      </w:r>
      <w:r>
        <w:t>удельного веса двигателя возможно при повышении уровня удельной мощности</w:t>
      </w:r>
      <w:r>
        <w:rPr>
          <w:spacing w:val="40"/>
        </w:rPr>
        <w:t xml:space="preserve"> </w:t>
      </w:r>
      <w:r>
        <w:t>электроприводных</w:t>
      </w:r>
      <w:r>
        <w:rPr>
          <w:spacing w:val="-3"/>
        </w:rPr>
        <w:t xml:space="preserve"> </w:t>
      </w:r>
      <w:r>
        <w:t>агрегатов</w:t>
      </w:r>
      <w:r>
        <w:rPr>
          <w:spacing w:val="-4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кВт/кг.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 двигатели 3-го</w:t>
      </w:r>
      <w:r>
        <w:rPr>
          <w:spacing w:val="-3"/>
        </w:rPr>
        <w:t xml:space="preserve"> </w:t>
      </w:r>
      <w:r>
        <w:t>поколения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худшем</w:t>
      </w:r>
      <w:r>
        <w:rPr>
          <w:spacing w:val="40"/>
        </w:rPr>
        <w:t xml:space="preserve"> </w:t>
      </w:r>
      <w:r>
        <w:t>изначальном удельном весе получают гораздо значительный выигрыш в данном параметре</w:t>
      </w:r>
      <w:r>
        <w:rPr>
          <w:spacing w:val="40"/>
        </w:rPr>
        <w:t xml:space="preserve"> </w:t>
      </w:r>
      <w:r>
        <w:t>(0,03-0,04) при 20 кВт/кг, чем двигатели 5-го поколения (0,01-0,02) [4].</w:t>
      </w:r>
    </w:p>
    <w:p w14:paraId="65108F06" w14:textId="77777777" w:rsidR="00103674" w:rsidRDefault="00103674">
      <w:pPr>
        <w:pStyle w:val="a3"/>
        <w:spacing w:before="23"/>
        <w:ind w:left="0"/>
        <w:jc w:val="left"/>
      </w:pPr>
    </w:p>
    <w:p w14:paraId="474BCB12" w14:textId="77777777" w:rsidR="00103674" w:rsidRDefault="00000000">
      <w:pPr>
        <w:pStyle w:val="2"/>
        <w:ind w:left="442" w:firstLine="490"/>
        <w:jc w:val="left"/>
      </w:pPr>
      <w:r>
        <w:t>Моделирование в среде динамического моделирования SimInTech работы</w:t>
      </w:r>
      <w:r>
        <w:rPr>
          <w:spacing w:val="40"/>
        </w:rPr>
        <w:t xml:space="preserve"> </w:t>
      </w:r>
      <w:r>
        <w:t>энергоустановки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твердополимерного</w:t>
      </w:r>
      <w:r>
        <w:rPr>
          <w:spacing w:val="-5"/>
        </w:rPr>
        <w:t xml:space="preserve"> </w:t>
      </w:r>
      <w:r>
        <w:t>топливного</w:t>
      </w:r>
      <w:r>
        <w:rPr>
          <w:spacing w:val="-5"/>
        </w:rPr>
        <w:t xml:space="preserve"> </w:t>
      </w:r>
      <w:r>
        <w:t>элемента</w:t>
      </w:r>
      <w:r>
        <w:rPr>
          <w:spacing w:val="-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целью</w:t>
      </w:r>
      <w:r>
        <w:rPr>
          <w:spacing w:val="-7"/>
        </w:rPr>
        <w:t xml:space="preserve"> </w:t>
      </w:r>
      <w:r>
        <w:t>оценки</w:t>
      </w:r>
      <w:r>
        <w:rPr>
          <w:spacing w:val="-7"/>
        </w:rPr>
        <w:t xml:space="preserve"> </w:t>
      </w:r>
      <w:r>
        <w:t>ее</w:t>
      </w:r>
    </w:p>
    <w:p w14:paraId="41BA4EFA" w14:textId="77777777" w:rsidR="00103674" w:rsidRDefault="00000000">
      <w:pPr>
        <w:spacing w:before="3"/>
        <w:ind w:left="280"/>
        <w:jc w:val="center"/>
        <w:rPr>
          <w:b/>
          <w:sz w:val="16"/>
        </w:rPr>
      </w:pPr>
      <w:r>
        <w:rPr>
          <w:b/>
          <w:spacing w:val="-2"/>
          <w:sz w:val="16"/>
        </w:rPr>
        <w:t>полезной</w:t>
      </w:r>
      <w:r>
        <w:rPr>
          <w:b/>
          <w:spacing w:val="5"/>
          <w:sz w:val="16"/>
        </w:rPr>
        <w:t xml:space="preserve"> </w:t>
      </w:r>
      <w:r>
        <w:rPr>
          <w:b/>
          <w:spacing w:val="-2"/>
          <w:sz w:val="16"/>
        </w:rPr>
        <w:t>мощности</w:t>
      </w:r>
    </w:p>
    <w:p w14:paraId="237493B4" w14:textId="77777777" w:rsidR="00103674" w:rsidRDefault="00000000">
      <w:pPr>
        <w:pStyle w:val="a3"/>
        <w:spacing w:before="4" w:line="235" w:lineRule="auto"/>
        <w:ind w:left="1094" w:right="812"/>
        <w:jc w:val="center"/>
      </w:pPr>
      <w:r>
        <w:t>Копейкин</w:t>
      </w:r>
      <w:r>
        <w:rPr>
          <w:spacing w:val="-6"/>
        </w:rPr>
        <w:t xml:space="preserve"> </w:t>
      </w:r>
      <w:r>
        <w:t>Б.А.,</w:t>
      </w:r>
      <w:r>
        <w:rPr>
          <w:spacing w:val="-5"/>
        </w:rPr>
        <w:t xml:space="preserve"> </w:t>
      </w:r>
      <w:r>
        <w:t>Варюхин</w:t>
      </w:r>
      <w:r>
        <w:rPr>
          <w:spacing w:val="-5"/>
        </w:rPr>
        <w:t xml:space="preserve"> </w:t>
      </w:r>
      <w:r>
        <w:t>А.Н.,</w:t>
      </w:r>
      <w:r>
        <w:rPr>
          <w:spacing w:val="-5"/>
        </w:rPr>
        <w:t xml:space="preserve"> </w:t>
      </w:r>
      <w:r>
        <w:t>Гелиев</w:t>
      </w:r>
      <w:r>
        <w:rPr>
          <w:spacing w:val="-6"/>
        </w:rPr>
        <w:t xml:space="preserve"> </w:t>
      </w:r>
      <w:r>
        <w:t>А.В.,</w:t>
      </w:r>
      <w:r>
        <w:rPr>
          <w:spacing w:val="-5"/>
        </w:rPr>
        <w:t xml:space="preserve"> </w:t>
      </w:r>
      <w:r>
        <w:t>Киселёв</w:t>
      </w:r>
      <w:r>
        <w:rPr>
          <w:spacing w:val="-5"/>
        </w:rPr>
        <w:t xml:space="preserve"> </w:t>
      </w:r>
      <w:r>
        <w:t>И.О.,</w:t>
      </w:r>
      <w:r>
        <w:rPr>
          <w:spacing w:val="-5"/>
        </w:rPr>
        <w:t xml:space="preserve"> </w:t>
      </w:r>
      <w:r>
        <w:t>Осипов</w:t>
      </w:r>
      <w:r>
        <w:rPr>
          <w:spacing w:val="-5"/>
        </w:rPr>
        <w:t xml:space="preserve"> </w:t>
      </w:r>
      <w:r>
        <w:t>К.А.</w:t>
      </w:r>
      <w:r>
        <w:rPr>
          <w:spacing w:val="40"/>
        </w:rPr>
        <w:t xml:space="preserve"> </w:t>
      </w:r>
      <w:r>
        <w:t>ФАУ «ЦИАМ им. П.И. Баранова», г. Москва, Россия</w:t>
      </w:r>
    </w:p>
    <w:p w14:paraId="4A5333C9" w14:textId="77777777" w:rsidR="00103674" w:rsidRDefault="00000000">
      <w:pPr>
        <w:pStyle w:val="a5"/>
        <w:numPr>
          <w:ilvl w:val="0"/>
          <w:numId w:val="172"/>
        </w:numPr>
        <w:tabs>
          <w:tab w:val="left" w:pos="728"/>
        </w:tabs>
        <w:jc w:val="left"/>
        <w:rPr>
          <w:sz w:val="16"/>
        </w:rPr>
      </w:pPr>
      <w:r>
        <w:rPr>
          <w:sz w:val="16"/>
        </w:rPr>
        <w:t>Актуальность</w:t>
      </w:r>
      <w:r>
        <w:rPr>
          <w:spacing w:val="-3"/>
          <w:sz w:val="16"/>
        </w:rPr>
        <w:t xml:space="preserve"> </w:t>
      </w:r>
      <w:r>
        <w:rPr>
          <w:sz w:val="16"/>
        </w:rPr>
        <w:t>топливных</w:t>
      </w:r>
      <w:r>
        <w:rPr>
          <w:spacing w:val="-3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авиации.</w:t>
      </w:r>
    </w:p>
    <w:p w14:paraId="3088419A" w14:textId="77777777" w:rsidR="00103674" w:rsidRDefault="00000000">
      <w:pPr>
        <w:pStyle w:val="a3"/>
        <w:spacing w:before="66"/>
        <w:ind w:left="142" w:right="424" w:firstLine="140"/>
      </w:pPr>
      <w:r>
        <w:t>На сегодняшний день развитие авиационной отрасли происходит в условиях жестких</w:t>
      </w:r>
      <w:r>
        <w:rPr>
          <w:spacing w:val="40"/>
        </w:rPr>
        <w:t xml:space="preserve"> </w:t>
      </w:r>
      <w:r>
        <w:t>экологических</w:t>
      </w:r>
      <w:r>
        <w:rPr>
          <w:spacing w:val="-10"/>
        </w:rPr>
        <w:t xml:space="preserve"> </w:t>
      </w:r>
      <w:r>
        <w:t>ограничений.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2050</w:t>
      </w:r>
      <w:r>
        <w:rPr>
          <w:spacing w:val="-10"/>
        </w:rPr>
        <w:t xml:space="preserve"> </w:t>
      </w:r>
      <w:r>
        <w:t>году</w:t>
      </w:r>
      <w:r>
        <w:rPr>
          <w:spacing w:val="-10"/>
        </w:rPr>
        <w:t xml:space="preserve"> </w:t>
      </w:r>
      <w:r>
        <w:t>авиационные</w:t>
      </w:r>
      <w:r>
        <w:rPr>
          <w:spacing w:val="-10"/>
        </w:rPr>
        <w:t xml:space="preserve"> </w:t>
      </w:r>
      <w:r>
        <w:t>силовые</w:t>
      </w:r>
      <w:r>
        <w:rPr>
          <w:spacing w:val="-10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иметь нулевой углеродный след [1].</w:t>
      </w:r>
    </w:p>
    <w:p w14:paraId="76498563" w14:textId="77777777" w:rsidR="00103674" w:rsidRDefault="00000000">
      <w:pPr>
        <w:pStyle w:val="a3"/>
        <w:spacing w:before="3"/>
        <w:ind w:left="142" w:right="423" w:firstLine="140"/>
      </w:pPr>
      <w:r>
        <w:t>Одним из путей избежания углеродных выбросов является применение топливных</w:t>
      </w:r>
      <w:r>
        <w:rPr>
          <w:spacing w:val="40"/>
        </w:rPr>
        <w:t xml:space="preserve"> </w:t>
      </w:r>
      <w:r>
        <w:t>элементов (ТЭ) в качестве источника электроэнергии энергоустановки (ЭУ) летательного</w:t>
      </w:r>
      <w:r>
        <w:rPr>
          <w:spacing w:val="40"/>
        </w:rPr>
        <w:t xml:space="preserve"> </w:t>
      </w:r>
      <w:r>
        <w:t>аппарата</w:t>
      </w:r>
      <w:r>
        <w:rPr>
          <w:spacing w:val="-1"/>
        </w:rPr>
        <w:t xml:space="preserve"> </w:t>
      </w:r>
      <w:r>
        <w:t>(ЛА). На данный момент наилучшими удельными параметрами обладают водород-</w:t>
      </w:r>
      <w:r>
        <w:rPr>
          <w:spacing w:val="40"/>
        </w:rPr>
        <w:t xml:space="preserve"> </w:t>
      </w:r>
      <w:r>
        <w:t>воздушные ТЭ с твердой полимерной мембраной [2]. Они производят электрическую</w:t>
      </w:r>
      <w:r>
        <w:rPr>
          <w:spacing w:val="40"/>
        </w:rPr>
        <w:t xml:space="preserve"> </w:t>
      </w:r>
      <w:r>
        <w:t>мощность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счет</w:t>
      </w:r>
      <w:r>
        <w:rPr>
          <w:spacing w:val="-10"/>
        </w:rPr>
        <w:t xml:space="preserve"> </w:t>
      </w:r>
      <w:r>
        <w:t>электроокисления</w:t>
      </w:r>
      <w:r>
        <w:rPr>
          <w:spacing w:val="-10"/>
        </w:rPr>
        <w:t xml:space="preserve"> </w:t>
      </w:r>
      <w:r>
        <w:t>водорода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аноде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электровосстановления</w:t>
      </w:r>
      <w:r>
        <w:rPr>
          <w:spacing w:val="-10"/>
        </w:rPr>
        <w:t xml:space="preserve"> </w:t>
      </w:r>
      <w:r>
        <w:t>кислорода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катоде, а единственным продуктом цепочки электрохимических реакций, протекающих на</w:t>
      </w:r>
      <w:r>
        <w:rPr>
          <w:spacing w:val="40"/>
        </w:rPr>
        <w:t xml:space="preserve"> </w:t>
      </w:r>
      <w:r>
        <w:t>электродах ТЭ, является вода.</w:t>
      </w:r>
    </w:p>
    <w:p w14:paraId="7D8F1C00" w14:textId="77777777" w:rsidR="00103674" w:rsidRDefault="00000000">
      <w:pPr>
        <w:pStyle w:val="a3"/>
        <w:spacing w:before="2"/>
        <w:ind w:left="142" w:right="430" w:firstLine="140"/>
      </w:pPr>
      <w:r>
        <w:t>В рамках данной работы проведено моделирование работы ТЭ с номинальной мощностью</w:t>
      </w:r>
      <w:r>
        <w:rPr>
          <w:spacing w:val="40"/>
        </w:rPr>
        <w:t xml:space="preserve"> </w:t>
      </w:r>
      <w:r>
        <w:t>около 30 кВт в составе ЭУ легкого самолета. Была задействована среда динамического</w:t>
      </w:r>
      <w:r>
        <w:rPr>
          <w:spacing w:val="40"/>
        </w:rPr>
        <w:t xml:space="preserve"> </w:t>
      </w:r>
      <w:r>
        <w:t>моделирования SimInTech.</w:t>
      </w:r>
    </w:p>
    <w:p w14:paraId="763221B6" w14:textId="77777777" w:rsidR="00103674" w:rsidRDefault="00000000">
      <w:pPr>
        <w:pStyle w:val="a5"/>
        <w:numPr>
          <w:ilvl w:val="0"/>
          <w:numId w:val="172"/>
        </w:numPr>
        <w:tabs>
          <w:tab w:val="left" w:pos="442"/>
        </w:tabs>
        <w:spacing w:before="4"/>
        <w:ind w:left="442"/>
        <w:jc w:val="both"/>
        <w:rPr>
          <w:sz w:val="16"/>
        </w:rPr>
      </w:pPr>
      <w:r>
        <w:rPr>
          <w:sz w:val="16"/>
        </w:rPr>
        <w:t>Математическая</w:t>
      </w:r>
      <w:r>
        <w:rPr>
          <w:spacing w:val="-8"/>
          <w:sz w:val="16"/>
        </w:rPr>
        <w:t xml:space="preserve"> </w:t>
      </w:r>
      <w:r>
        <w:rPr>
          <w:sz w:val="16"/>
        </w:rPr>
        <w:t>модель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энергоустановки.</w:t>
      </w:r>
    </w:p>
    <w:p w14:paraId="7C442ABD" w14:textId="77777777" w:rsidR="00103674" w:rsidRDefault="00000000">
      <w:pPr>
        <w:pStyle w:val="a3"/>
        <w:ind w:left="142" w:right="428" w:firstLine="140"/>
      </w:pPr>
      <w:r>
        <w:t>Помимо ТЭ, ЭУ содержит периферийные системы, обеспечивающие подготовку и подачу</w:t>
      </w:r>
      <w:r>
        <w:rPr>
          <w:spacing w:val="40"/>
        </w:rPr>
        <w:t xml:space="preserve"> </w:t>
      </w:r>
      <w:r>
        <w:t>водорода и воздуха в ТЭ, а также циркуляцию теплоносителя. Они включают 4 подсистемы:</w:t>
      </w:r>
      <w:r>
        <w:rPr>
          <w:spacing w:val="40"/>
        </w:rPr>
        <w:t xml:space="preserve"> </w:t>
      </w:r>
      <w:r>
        <w:t>систему подачи увлажненного воздуха (СПУВ), систему подачи и рециркуляции водорода,</w:t>
      </w:r>
      <w:r>
        <w:rPr>
          <w:spacing w:val="40"/>
        </w:rPr>
        <w:t xml:space="preserve"> </w:t>
      </w:r>
      <w:r>
        <w:t>систему хранения и подачи газов и систему термостатирования.</w:t>
      </w:r>
    </w:p>
    <w:p w14:paraId="5E289CF4" w14:textId="77777777" w:rsidR="00103674" w:rsidRDefault="00000000">
      <w:pPr>
        <w:pStyle w:val="a3"/>
        <w:spacing w:before="5"/>
        <w:ind w:left="142" w:right="425" w:firstLine="140"/>
      </w:pPr>
      <w:r>
        <w:t>Ключевым</w:t>
      </w:r>
      <w:r>
        <w:rPr>
          <w:spacing w:val="-1"/>
        </w:rPr>
        <w:t xml:space="preserve"> </w:t>
      </w:r>
      <w:r>
        <w:t>выходным</w:t>
      </w:r>
      <w:r>
        <w:rPr>
          <w:spacing w:val="-1"/>
        </w:rPr>
        <w:t xml:space="preserve"> </w:t>
      </w:r>
      <w:r>
        <w:t>параметром</w:t>
      </w:r>
      <w:r>
        <w:rPr>
          <w:spacing w:val="-1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является полезная электрическая мощность ЭУ,</w:t>
      </w:r>
      <w:r>
        <w:rPr>
          <w:spacing w:val="40"/>
        </w:rPr>
        <w:t xml:space="preserve"> </w:t>
      </w:r>
      <w:r>
        <w:t>равная разности электрической мощности, генерируемой ТЭ, и суммарной мощности</w:t>
      </w:r>
      <w:r>
        <w:rPr>
          <w:spacing w:val="40"/>
        </w:rPr>
        <w:t xml:space="preserve"> </w:t>
      </w:r>
      <w:r>
        <w:t>электрических потребителей всех периферийных устройств ЭУ. Компрессор, входящий в</w:t>
      </w:r>
      <w:r>
        <w:rPr>
          <w:spacing w:val="40"/>
        </w:rPr>
        <w:t xml:space="preserve"> </w:t>
      </w:r>
      <w:r>
        <w:t>состав СПУВ, — самое энергозатратное устройство периферийных систем, поэтому с целью</w:t>
      </w:r>
      <w:r>
        <w:rPr>
          <w:spacing w:val="40"/>
        </w:rPr>
        <w:t xml:space="preserve"> </w:t>
      </w:r>
      <w:r>
        <w:t>оценки полезной мощности ЭУ моделируется одна подсистема — СПУВ. Она обеспечивает</w:t>
      </w:r>
      <w:r>
        <w:rPr>
          <w:spacing w:val="40"/>
        </w:rPr>
        <w:t xml:space="preserve"> </w:t>
      </w:r>
      <w:r>
        <w:lastRenderedPageBreak/>
        <w:t>управление расходом, давлением и влажностью воздуха на входе ТЭ. Моделирование ЭУ</w:t>
      </w:r>
      <w:r>
        <w:rPr>
          <w:spacing w:val="40"/>
        </w:rPr>
        <w:t xml:space="preserve"> </w:t>
      </w:r>
      <w:r>
        <w:t>требует совместного моделирования вольтамперной характеристики (ВАХ) ТЭ и работы</w:t>
      </w:r>
      <w:r>
        <w:rPr>
          <w:spacing w:val="40"/>
        </w:rPr>
        <w:t xml:space="preserve"> </w:t>
      </w:r>
      <w:r>
        <w:t>СПУВ на различной высоте полета ЛА. Компрессор и заслонка задают давление и расход</w:t>
      </w:r>
      <w:r>
        <w:rPr>
          <w:spacing w:val="40"/>
        </w:rPr>
        <w:t xml:space="preserve"> </w:t>
      </w:r>
      <w:r>
        <w:t>воздуха на входе ТЭ соответственно. Их работа обеспечивается системой автоматического</w:t>
      </w:r>
      <w:r>
        <w:rPr>
          <w:spacing w:val="40"/>
        </w:rPr>
        <w:t xml:space="preserve"> </w:t>
      </w:r>
      <w:r>
        <w:t>управления с обратной связью, реализуемой по показаниям датчиков.</w:t>
      </w:r>
    </w:p>
    <w:p w14:paraId="571A2610" w14:textId="77777777" w:rsidR="00103674" w:rsidRDefault="00000000">
      <w:pPr>
        <w:pStyle w:val="a5"/>
        <w:numPr>
          <w:ilvl w:val="0"/>
          <w:numId w:val="172"/>
        </w:numPr>
        <w:tabs>
          <w:tab w:val="left" w:pos="442"/>
        </w:tabs>
        <w:spacing w:before="10"/>
        <w:ind w:left="442"/>
        <w:jc w:val="both"/>
        <w:rPr>
          <w:sz w:val="16"/>
        </w:rPr>
      </w:pPr>
      <w:r>
        <w:rPr>
          <w:sz w:val="16"/>
        </w:rPr>
        <w:t>Результаты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моделирования.</w:t>
      </w:r>
    </w:p>
    <w:p w14:paraId="21332375" w14:textId="77777777" w:rsidR="00103674" w:rsidRDefault="00000000">
      <w:pPr>
        <w:pStyle w:val="a3"/>
        <w:spacing w:before="4" w:line="235" w:lineRule="auto"/>
        <w:ind w:left="142" w:right="422" w:firstLine="140"/>
      </w:pPr>
      <w:r>
        <w:t>На нулевой высоте и скорости 120 км/ч ТЭ может достичь мощности, равной 34 кВт. При</w:t>
      </w:r>
      <w:r>
        <w:rPr>
          <w:spacing w:val="40"/>
        </w:rPr>
        <w:t xml:space="preserve"> </w:t>
      </w:r>
      <w:r>
        <w:t>этом</w:t>
      </w:r>
      <w:r>
        <w:rPr>
          <w:spacing w:val="-1"/>
        </w:rPr>
        <w:t xml:space="preserve"> </w:t>
      </w:r>
      <w:r>
        <w:t>компрессор потребляет 3,7 кВт. Следовательно, полезная мощность ЭУ равна</w:t>
      </w:r>
      <w:r>
        <w:rPr>
          <w:spacing w:val="-1"/>
        </w:rPr>
        <w:t xml:space="preserve"> </w:t>
      </w:r>
      <w:r>
        <w:t>30,3 кВт.</w:t>
      </w:r>
    </w:p>
    <w:p w14:paraId="41E40BB5" w14:textId="77777777" w:rsidR="00103674" w:rsidRDefault="00000000">
      <w:pPr>
        <w:pStyle w:val="a3"/>
        <w:spacing w:before="2"/>
        <w:ind w:left="142" w:right="417" w:firstLine="140"/>
      </w:pPr>
      <w:r>
        <w:t>При крейсерском полете на высоте 3 км и истинной скорости 120 км/ч максимальная</w:t>
      </w:r>
      <w:r>
        <w:rPr>
          <w:spacing w:val="40"/>
        </w:rPr>
        <w:t xml:space="preserve"> </w:t>
      </w:r>
      <w:r>
        <w:t>мощность ТЭ снижается до 25,5 кВт, а потребляемая мощность компрессора — до 2,6 кВт.</w:t>
      </w:r>
      <w:r>
        <w:rPr>
          <w:spacing w:val="40"/>
        </w:rPr>
        <w:t xml:space="preserve"> </w:t>
      </w:r>
      <w:r>
        <w:t>Таким</w:t>
      </w:r>
      <w:r>
        <w:rPr>
          <w:spacing w:val="-12"/>
        </w:rPr>
        <w:t xml:space="preserve"> </w:t>
      </w:r>
      <w:r>
        <w:t>образом,</w:t>
      </w:r>
      <w:r>
        <w:rPr>
          <w:spacing w:val="-7"/>
        </w:rPr>
        <w:t xml:space="preserve"> </w:t>
      </w:r>
      <w:r>
        <w:t>полезная</w:t>
      </w:r>
      <w:r>
        <w:rPr>
          <w:spacing w:val="-6"/>
        </w:rPr>
        <w:t xml:space="preserve"> </w:t>
      </w:r>
      <w:r>
        <w:t>мощность</w:t>
      </w:r>
      <w:r>
        <w:rPr>
          <w:spacing w:val="-6"/>
        </w:rPr>
        <w:t xml:space="preserve"> </w:t>
      </w:r>
      <w:r>
        <w:t>ЭУ</w:t>
      </w:r>
      <w:r>
        <w:rPr>
          <w:spacing w:val="-6"/>
        </w:rPr>
        <w:t xml:space="preserve"> </w:t>
      </w:r>
      <w:r>
        <w:t>равна</w:t>
      </w:r>
      <w:r>
        <w:rPr>
          <w:spacing w:val="-9"/>
        </w:rPr>
        <w:t xml:space="preserve"> </w:t>
      </w:r>
      <w:r>
        <w:t>22,9</w:t>
      </w:r>
      <w:r>
        <w:rPr>
          <w:spacing w:val="-8"/>
        </w:rPr>
        <w:t xml:space="preserve"> </w:t>
      </w:r>
      <w:r>
        <w:t>кВт.</w:t>
      </w:r>
      <w:r>
        <w:rPr>
          <w:spacing w:val="-7"/>
        </w:rPr>
        <w:t xml:space="preserve"> </w:t>
      </w:r>
      <w:r>
        <w:t>Падение</w:t>
      </w:r>
      <w:r>
        <w:rPr>
          <w:spacing w:val="-9"/>
        </w:rPr>
        <w:t xml:space="preserve"> </w:t>
      </w:r>
      <w:r>
        <w:t>полезной</w:t>
      </w:r>
      <w:r>
        <w:rPr>
          <w:spacing w:val="-3"/>
        </w:rPr>
        <w:t xml:space="preserve"> </w:t>
      </w:r>
      <w:r>
        <w:t>мощности</w:t>
      </w:r>
      <w:r>
        <w:rPr>
          <w:spacing w:val="-8"/>
        </w:rPr>
        <w:t xml:space="preserve"> </w:t>
      </w:r>
      <w:r>
        <w:t>ЭУ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rPr>
          <w:spacing w:val="-5"/>
        </w:rPr>
        <w:t>24</w:t>
      </w:r>
    </w:p>
    <w:p w14:paraId="64A1EE2D" w14:textId="77777777" w:rsidR="00103674" w:rsidRDefault="00000000">
      <w:pPr>
        <w:pStyle w:val="a3"/>
        <w:spacing w:before="3"/>
        <w:ind w:left="142" w:right="428"/>
      </w:pPr>
      <w:r>
        <w:t>% на высоте 3 км в первую очередь обусловлено характеристиками компрессора. Ключевым</w:t>
      </w:r>
      <w:r>
        <w:rPr>
          <w:spacing w:val="40"/>
        </w:rPr>
        <w:t xml:space="preserve"> </w:t>
      </w:r>
      <w:r>
        <w:t>фактором максимизации полезной мощности ЭУ на основе ТЭ является создание</w:t>
      </w:r>
      <w:r>
        <w:rPr>
          <w:spacing w:val="40"/>
        </w:rPr>
        <w:t xml:space="preserve"> </w:t>
      </w:r>
      <w:r>
        <w:t>оптимального электроприводного компрессора, спроектированного в соответствии с</w:t>
      </w:r>
      <w:r>
        <w:rPr>
          <w:spacing w:val="40"/>
        </w:rPr>
        <w:t xml:space="preserve"> </w:t>
      </w:r>
      <w:r>
        <w:t>полетным циклом ЛА и с учетом ВАХ ТЭ.</w:t>
      </w:r>
    </w:p>
    <w:p w14:paraId="333B22DE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7EB57569" w14:textId="77777777" w:rsidR="00103674" w:rsidRDefault="00000000">
      <w:pPr>
        <w:pStyle w:val="a5"/>
        <w:numPr>
          <w:ilvl w:val="0"/>
          <w:numId w:val="171"/>
        </w:numPr>
        <w:tabs>
          <w:tab w:val="left" w:pos="732"/>
          <w:tab w:val="left" w:pos="1758"/>
          <w:tab w:val="left" w:pos="2578"/>
          <w:tab w:val="left" w:pos="3068"/>
          <w:tab w:val="left" w:pos="3989"/>
          <w:tab w:val="left" w:pos="5305"/>
          <w:tab w:val="left" w:pos="6185"/>
        </w:tabs>
        <w:ind w:right="422" w:firstLine="140"/>
        <w:rPr>
          <w:sz w:val="16"/>
        </w:rPr>
      </w:pPr>
      <w:r w:rsidRPr="00195A71">
        <w:rPr>
          <w:spacing w:val="-2"/>
          <w:sz w:val="16"/>
          <w:lang w:val="en-US"/>
        </w:rPr>
        <w:t>Resolution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A41-22</w:t>
      </w:r>
      <w:r w:rsidRPr="00195A71">
        <w:rPr>
          <w:sz w:val="16"/>
          <w:lang w:val="en-US"/>
        </w:rPr>
        <w:tab/>
      </w:r>
      <w:r w:rsidRPr="00195A71">
        <w:rPr>
          <w:spacing w:val="-6"/>
          <w:sz w:val="16"/>
          <w:lang w:val="en-US"/>
        </w:rPr>
        <w:t>on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CORSIA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[</w:t>
      </w:r>
      <w:r>
        <w:rPr>
          <w:spacing w:val="-2"/>
          <w:sz w:val="16"/>
        </w:rPr>
        <w:t>Электронный</w:t>
      </w:r>
      <w:r w:rsidRPr="00195A71">
        <w:rPr>
          <w:sz w:val="16"/>
          <w:lang w:val="en-US"/>
        </w:rPr>
        <w:tab/>
      </w:r>
      <w:r>
        <w:rPr>
          <w:spacing w:val="-2"/>
          <w:sz w:val="16"/>
        </w:rPr>
        <w:t>ресурс</w:t>
      </w:r>
      <w:r w:rsidRPr="00195A71">
        <w:rPr>
          <w:spacing w:val="-2"/>
          <w:sz w:val="16"/>
          <w:lang w:val="en-US"/>
        </w:rPr>
        <w:t>].</w:t>
      </w:r>
      <w:r w:rsidRPr="00195A71">
        <w:rPr>
          <w:sz w:val="16"/>
          <w:lang w:val="en-US"/>
        </w:rPr>
        <w:tab/>
      </w:r>
      <w:r>
        <w:rPr>
          <w:spacing w:val="-4"/>
          <w:sz w:val="16"/>
        </w:rPr>
        <w:t>URL: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</w:t>
      </w:r>
      <w:hyperlink r:id="rId17">
        <w:r>
          <w:rPr>
            <w:spacing w:val="-2"/>
            <w:sz w:val="16"/>
          </w:rPr>
          <w:t>www.icao.int/environmental-protection/CORSIA/Documents/Resolution_A41-</w:t>
        </w:r>
      </w:hyperlink>
      <w:r>
        <w:rPr>
          <w:spacing w:val="40"/>
          <w:sz w:val="16"/>
        </w:rPr>
        <w:t xml:space="preserve"> </w:t>
      </w:r>
      <w:r>
        <w:rPr>
          <w:sz w:val="16"/>
        </w:rPr>
        <w:t>22_CORSIA.pdf (дата обращения: 27.10.2025).</w:t>
      </w:r>
    </w:p>
    <w:p w14:paraId="12664A63" w14:textId="77777777" w:rsidR="00103674" w:rsidRDefault="00000000">
      <w:pPr>
        <w:pStyle w:val="a5"/>
        <w:numPr>
          <w:ilvl w:val="0"/>
          <w:numId w:val="171"/>
        </w:numPr>
        <w:tabs>
          <w:tab w:val="left" w:pos="492"/>
        </w:tabs>
        <w:spacing w:before="3"/>
        <w:ind w:right="417" w:firstLine="140"/>
        <w:jc w:val="both"/>
        <w:rPr>
          <w:sz w:val="16"/>
        </w:rPr>
      </w:pPr>
      <w:r>
        <w:rPr>
          <w:sz w:val="16"/>
        </w:rPr>
        <w:t>Нефедкин С.И., Иваненко А.В., Павлов В.И. и др. Разработка водород-воздушных</w:t>
      </w:r>
      <w:r>
        <w:rPr>
          <w:spacing w:val="40"/>
          <w:sz w:val="16"/>
        </w:rPr>
        <w:t xml:space="preserve"> </w:t>
      </w:r>
      <w:r>
        <w:rPr>
          <w:sz w:val="16"/>
        </w:rPr>
        <w:t>топливных элементов с открытым катодом для энергосистемы с высокими удельными</w:t>
      </w:r>
      <w:r>
        <w:rPr>
          <w:spacing w:val="40"/>
          <w:sz w:val="16"/>
        </w:rPr>
        <w:t xml:space="preserve"> </w:t>
      </w:r>
      <w:r>
        <w:rPr>
          <w:sz w:val="16"/>
        </w:rPr>
        <w:t>характеристиками // Электрохимия. 2022. Т. 58, №3. С. 103–115.</w:t>
      </w:r>
    </w:p>
    <w:p w14:paraId="79407A93" w14:textId="77777777" w:rsidR="00103674" w:rsidRDefault="00103674">
      <w:pPr>
        <w:pStyle w:val="a3"/>
        <w:spacing w:before="19"/>
        <w:ind w:left="0"/>
        <w:jc w:val="left"/>
      </w:pPr>
    </w:p>
    <w:p w14:paraId="39AB4599" w14:textId="77777777" w:rsidR="00103674" w:rsidRDefault="00000000">
      <w:pPr>
        <w:pStyle w:val="2"/>
        <w:ind w:left="242" w:right="523"/>
      </w:pPr>
      <w:r>
        <w:t>Об</w:t>
      </w:r>
      <w:r>
        <w:rPr>
          <w:spacing w:val="-6"/>
        </w:rPr>
        <w:t xml:space="preserve"> </w:t>
      </w:r>
      <w:r>
        <w:t>инновационных</w:t>
      </w:r>
      <w:r>
        <w:rPr>
          <w:spacing w:val="-2"/>
        </w:rPr>
        <w:t xml:space="preserve"> </w:t>
      </w:r>
      <w:r>
        <w:t>путях</w:t>
      </w:r>
      <w:r>
        <w:rPr>
          <w:spacing w:val="-6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воздушно-реактивных</w:t>
      </w:r>
      <w:r>
        <w:rPr>
          <w:spacing w:val="-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ракетных</w:t>
      </w:r>
      <w:r>
        <w:rPr>
          <w:spacing w:val="-6"/>
        </w:rPr>
        <w:t xml:space="preserve"> </w:t>
      </w:r>
      <w:r>
        <w:t>двигателей</w:t>
      </w:r>
      <w:r>
        <w:rPr>
          <w:spacing w:val="-9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материалам зарубежных источников</w:t>
      </w:r>
    </w:p>
    <w:p w14:paraId="7A99E382" w14:textId="77777777" w:rsidR="00103674" w:rsidRDefault="00000000">
      <w:pPr>
        <w:pStyle w:val="a3"/>
        <w:spacing w:before="2"/>
        <w:ind w:left="1438" w:right="1722"/>
        <w:jc w:val="center"/>
      </w:pPr>
      <w:r>
        <w:t>Куницын</w:t>
      </w:r>
      <w:r>
        <w:rPr>
          <w:spacing w:val="-7"/>
        </w:rPr>
        <w:t xml:space="preserve"> </w:t>
      </w:r>
      <w:r>
        <w:t>О.К.,</w:t>
      </w:r>
      <w:r>
        <w:rPr>
          <w:spacing w:val="-6"/>
        </w:rPr>
        <w:t xml:space="preserve"> </w:t>
      </w:r>
      <w:r>
        <w:t>Рыков</w:t>
      </w:r>
      <w:r>
        <w:rPr>
          <w:spacing w:val="-7"/>
        </w:rPr>
        <w:t xml:space="preserve"> </w:t>
      </w:r>
      <w:r>
        <w:t>Е.А.,</w:t>
      </w:r>
      <w:r>
        <w:rPr>
          <w:spacing w:val="-6"/>
        </w:rPr>
        <w:t xml:space="preserve"> </w:t>
      </w:r>
      <w:r>
        <w:t>Мохов</w:t>
      </w:r>
      <w:r>
        <w:rPr>
          <w:spacing w:val="-7"/>
        </w:rPr>
        <w:t xml:space="preserve"> </w:t>
      </w:r>
      <w:r>
        <w:t>А.А.,</w:t>
      </w:r>
      <w:r>
        <w:rPr>
          <w:spacing w:val="-6"/>
        </w:rPr>
        <w:t xml:space="preserve"> </w:t>
      </w:r>
      <w:r>
        <w:t>Дербенев</w:t>
      </w:r>
      <w:r>
        <w:rPr>
          <w:spacing w:val="-3"/>
        </w:rPr>
        <w:t xml:space="preserve"> </w:t>
      </w:r>
      <w:r>
        <w:t>М.А.</w:t>
      </w:r>
      <w:r>
        <w:rPr>
          <w:spacing w:val="40"/>
        </w:rPr>
        <w:t xml:space="preserve"> </w:t>
      </w:r>
      <w:r>
        <w:t>ОКБ им. А. Люльки, г. Москва, Россия</w:t>
      </w:r>
    </w:p>
    <w:p w14:paraId="7CB9E5C3" w14:textId="77777777" w:rsidR="00103674" w:rsidRDefault="00000000">
      <w:pPr>
        <w:pStyle w:val="a3"/>
        <w:spacing w:before="3"/>
        <w:ind w:left="142" w:right="426" w:firstLine="140"/>
      </w:pPr>
      <w:r>
        <w:t>Тенденции развития авиационных и ракетных двигателей таковы что, двигатели,</w:t>
      </w:r>
      <w:r>
        <w:rPr>
          <w:spacing w:val="40"/>
        </w:rPr>
        <w:t xml:space="preserve"> </w:t>
      </w:r>
      <w:r>
        <w:t>основанные на использование цикла Брайтона, совершенствуясь из поколения в поколение,</w:t>
      </w:r>
      <w:r>
        <w:rPr>
          <w:spacing w:val="40"/>
        </w:rPr>
        <w:t xml:space="preserve"> </w:t>
      </w:r>
      <w:r>
        <w:t>внедряя новейшие технологии, материалы и теплозащитные покрытия, приблизились к</w:t>
      </w:r>
      <w:r>
        <w:rPr>
          <w:spacing w:val="40"/>
        </w:rPr>
        <w:t xml:space="preserve"> </w:t>
      </w:r>
      <w:r>
        <w:t>своему</w:t>
      </w:r>
      <w:r>
        <w:rPr>
          <w:spacing w:val="68"/>
        </w:rPr>
        <w:t xml:space="preserve"> </w:t>
      </w:r>
      <w:r>
        <w:t>пределу</w:t>
      </w:r>
      <w:r>
        <w:rPr>
          <w:spacing w:val="77"/>
        </w:rPr>
        <w:t xml:space="preserve"> </w:t>
      </w:r>
      <w:r>
        <w:t>модернизации.</w:t>
      </w:r>
      <w:r>
        <w:rPr>
          <w:spacing w:val="70"/>
        </w:rPr>
        <w:t xml:space="preserve"> </w:t>
      </w:r>
      <w:r>
        <w:t>Сегодня</w:t>
      </w:r>
      <w:r>
        <w:rPr>
          <w:spacing w:val="78"/>
        </w:rPr>
        <w:t xml:space="preserve"> </w:t>
      </w:r>
      <w:r>
        <w:t>для</w:t>
      </w:r>
      <w:r>
        <w:rPr>
          <w:spacing w:val="72"/>
        </w:rPr>
        <w:t xml:space="preserve"> </w:t>
      </w:r>
      <w:r>
        <w:t>минимального</w:t>
      </w:r>
      <w:r>
        <w:rPr>
          <w:spacing w:val="70"/>
        </w:rPr>
        <w:t xml:space="preserve"> </w:t>
      </w:r>
      <w:r>
        <w:t>улучшения</w:t>
      </w:r>
      <w:r>
        <w:rPr>
          <w:spacing w:val="73"/>
        </w:rPr>
        <w:t xml:space="preserve"> </w:t>
      </w:r>
      <w:r>
        <w:rPr>
          <w:spacing w:val="-2"/>
        </w:rPr>
        <w:t>характеристик</w:t>
      </w:r>
    </w:p>
    <w:p w14:paraId="456AF389" w14:textId="77777777" w:rsidR="00103674" w:rsidRDefault="00000000">
      <w:pPr>
        <w:pStyle w:val="a3"/>
        <w:spacing w:before="66"/>
        <w:ind w:right="143"/>
      </w:pPr>
      <w:r>
        <w:t>требуется вливание огромных финансовых и материальных ресурсов, поэтому для</w:t>
      </w:r>
      <w:r>
        <w:rPr>
          <w:spacing w:val="40"/>
        </w:rPr>
        <w:t xml:space="preserve"> </w:t>
      </w:r>
      <w:r>
        <w:t>дальнейшего развития необходим инновационный подход и качественный прорыв в</w:t>
      </w:r>
      <w:r>
        <w:rPr>
          <w:spacing w:val="40"/>
        </w:rPr>
        <w:t xml:space="preserve"> </w:t>
      </w:r>
      <w:r>
        <w:t>двигателестроении, соизмеримый с переходом от поршневых к газотурбинным двигателям.</w:t>
      </w:r>
    </w:p>
    <w:p w14:paraId="330DA923" w14:textId="77777777" w:rsidR="00103674" w:rsidRDefault="00000000">
      <w:pPr>
        <w:pStyle w:val="a3"/>
        <w:spacing w:before="3"/>
        <w:ind w:right="139" w:firstLine="140"/>
      </w:pPr>
      <w:r>
        <w:t>Одним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инновационных</w:t>
      </w:r>
      <w:r>
        <w:rPr>
          <w:spacing w:val="-10"/>
        </w:rPr>
        <w:t xml:space="preserve"> </w:t>
      </w:r>
      <w:r>
        <w:t>подходов</w:t>
      </w:r>
      <w:r>
        <w:rPr>
          <w:spacing w:val="-10"/>
        </w:rPr>
        <w:t xml:space="preserve"> </w:t>
      </w:r>
      <w:r>
        <w:t>являются</w:t>
      </w:r>
      <w:r>
        <w:rPr>
          <w:spacing w:val="-10"/>
        </w:rPr>
        <w:t xml:space="preserve"> </w:t>
      </w:r>
      <w:r>
        <w:t>пульсирующие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детонационные</w:t>
      </w:r>
      <w:r>
        <w:rPr>
          <w:spacing w:val="-10"/>
        </w:rPr>
        <w:t xml:space="preserve"> </w:t>
      </w:r>
      <w:r>
        <w:t>технологии.</w:t>
      </w:r>
      <w:r>
        <w:rPr>
          <w:spacing w:val="40"/>
        </w:rPr>
        <w:t xml:space="preserve"> </w:t>
      </w:r>
      <w:r>
        <w:t>Цикл детонационного сгорания топлива по своей эффективности близок к циклу Гемфри,</w:t>
      </w:r>
      <w:r>
        <w:rPr>
          <w:spacing w:val="40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высокий</w:t>
      </w:r>
      <w:r>
        <w:rPr>
          <w:spacing w:val="-10"/>
        </w:rPr>
        <w:t xml:space="preserve"> </w:t>
      </w:r>
      <w:r>
        <w:t>КПД,</w:t>
      </w:r>
      <w:r>
        <w:rPr>
          <w:spacing w:val="-10"/>
        </w:rPr>
        <w:t xml:space="preserve"> </w:t>
      </w:r>
      <w:r>
        <w:t>чем</w:t>
      </w:r>
      <w:r>
        <w:rPr>
          <w:spacing w:val="-10"/>
        </w:rPr>
        <w:t xml:space="preserve"> </w:t>
      </w:r>
      <w:r>
        <w:t>цикл</w:t>
      </w:r>
      <w:r>
        <w:rPr>
          <w:spacing w:val="-10"/>
        </w:rPr>
        <w:t xml:space="preserve"> </w:t>
      </w:r>
      <w:r>
        <w:t>Брайтона.</w:t>
      </w:r>
      <w:r>
        <w:rPr>
          <w:spacing w:val="-10"/>
        </w:rPr>
        <w:t xml:space="preserve"> </w:t>
      </w:r>
      <w:r>
        <w:t>Двигатели,</w:t>
      </w:r>
      <w:r>
        <w:rPr>
          <w:spacing w:val="-10"/>
        </w:rPr>
        <w:t xml:space="preserve"> </w:t>
      </w:r>
      <w:r>
        <w:t>созданные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применением</w:t>
      </w:r>
      <w:r>
        <w:rPr>
          <w:spacing w:val="40"/>
        </w:rPr>
        <w:t xml:space="preserve"> </w:t>
      </w:r>
      <w:r>
        <w:t>пульсирующих и детонационных технологий, позволят увеличить дальность и скорость</w:t>
      </w:r>
      <w:r>
        <w:rPr>
          <w:spacing w:val="40"/>
        </w:rPr>
        <w:t xml:space="preserve"> </w:t>
      </w:r>
      <w:r>
        <w:t>полета летательных аппаратов и/или вес полезной нагрузки.</w:t>
      </w:r>
    </w:p>
    <w:p w14:paraId="2E1E7071" w14:textId="77777777" w:rsidR="00103674" w:rsidRDefault="00000000">
      <w:pPr>
        <w:pStyle w:val="a3"/>
        <w:spacing w:before="5"/>
        <w:ind w:right="130" w:firstLine="140"/>
      </w:pPr>
      <w:r>
        <w:t>Проведя</w:t>
      </w:r>
      <w:r>
        <w:rPr>
          <w:spacing w:val="-8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научных</w:t>
      </w:r>
      <w:r>
        <w:rPr>
          <w:spacing w:val="-8"/>
        </w:rPr>
        <w:t xml:space="preserve"> </w:t>
      </w:r>
      <w:r>
        <w:t>публикаций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открытых</w:t>
      </w:r>
      <w:r>
        <w:rPr>
          <w:spacing w:val="-8"/>
        </w:rPr>
        <w:t xml:space="preserve"> </w:t>
      </w:r>
      <w:r>
        <w:t>источниках</w:t>
      </w:r>
      <w:r>
        <w:rPr>
          <w:spacing w:val="-8"/>
        </w:rPr>
        <w:t xml:space="preserve"> </w:t>
      </w:r>
      <w:r>
        <w:t>[1,2]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последние</w:t>
      </w:r>
      <w:r>
        <w:rPr>
          <w:spacing w:val="-10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лет</w:t>
      </w:r>
      <w:r>
        <w:rPr>
          <w:spacing w:val="-8"/>
        </w:rPr>
        <w:t xml:space="preserve"> </w:t>
      </w:r>
      <w:r>
        <w:t>(2019-</w:t>
      </w:r>
      <w:r>
        <w:rPr>
          <w:spacing w:val="40"/>
        </w:rPr>
        <w:t xml:space="preserve"> </w:t>
      </w:r>
      <w:r>
        <w:t>2025), мы можем отметить, что разработка детонационных двигателей переходит от</w:t>
      </w:r>
      <w:r>
        <w:rPr>
          <w:spacing w:val="40"/>
        </w:rPr>
        <w:t xml:space="preserve"> </w:t>
      </w:r>
      <w:r>
        <w:t>фундаментальных работ по изучению физики детонационных процессов и лабораторных</w:t>
      </w:r>
      <w:r>
        <w:rPr>
          <w:spacing w:val="40"/>
        </w:rPr>
        <w:t xml:space="preserve"> </w:t>
      </w:r>
      <w:r>
        <w:t>экспериментальных</w:t>
      </w:r>
      <w:r>
        <w:rPr>
          <w:spacing w:val="-10"/>
        </w:rPr>
        <w:t xml:space="preserve"> </w:t>
      </w:r>
      <w:r>
        <w:t>исследований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получению</w:t>
      </w:r>
      <w:r>
        <w:rPr>
          <w:spacing w:val="-10"/>
        </w:rPr>
        <w:t xml:space="preserve"> </w:t>
      </w:r>
      <w:r>
        <w:t>управляемого</w:t>
      </w:r>
      <w:r>
        <w:rPr>
          <w:spacing w:val="-10"/>
        </w:rPr>
        <w:t xml:space="preserve"> </w:t>
      </w:r>
      <w:r>
        <w:t>детонационного</w:t>
      </w:r>
      <w:r>
        <w:rPr>
          <w:spacing w:val="-10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практическому применению в прототипах. Внимание зарубежного научно-инженерного</w:t>
      </w:r>
      <w:r>
        <w:rPr>
          <w:spacing w:val="40"/>
        </w:rPr>
        <w:t xml:space="preserve"> </w:t>
      </w:r>
      <w:r>
        <w:t>сообщества</w:t>
      </w:r>
      <w:r>
        <w:rPr>
          <w:spacing w:val="-10"/>
        </w:rPr>
        <w:t xml:space="preserve"> </w:t>
      </w:r>
      <w:r>
        <w:t>сконцентрировано</w:t>
      </w:r>
      <w:r>
        <w:rPr>
          <w:spacing w:val="-4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трёх</w:t>
      </w:r>
      <w:r>
        <w:rPr>
          <w:spacing w:val="-4"/>
        </w:rPr>
        <w:t xml:space="preserve"> </w:t>
      </w:r>
      <w:r>
        <w:t>основных</w:t>
      </w:r>
      <w:r>
        <w:rPr>
          <w:spacing w:val="-8"/>
        </w:rPr>
        <w:t xml:space="preserve"> </w:t>
      </w:r>
      <w:r>
        <w:t>концепциях:</w:t>
      </w:r>
      <w:r>
        <w:rPr>
          <w:spacing w:val="-3"/>
        </w:rPr>
        <w:t xml:space="preserve"> </w:t>
      </w:r>
      <w:r>
        <w:t>PDE</w:t>
      </w:r>
      <w:r>
        <w:rPr>
          <w:spacing w:val="-6"/>
        </w:rPr>
        <w:t xml:space="preserve"> </w:t>
      </w:r>
      <w:r>
        <w:t>(Pulse</w:t>
      </w:r>
      <w:r>
        <w:rPr>
          <w:spacing w:val="-4"/>
        </w:rPr>
        <w:t xml:space="preserve"> </w:t>
      </w:r>
      <w:r>
        <w:t>Detonation</w:t>
      </w:r>
      <w:r>
        <w:rPr>
          <w:spacing w:val="-7"/>
        </w:rPr>
        <w:t xml:space="preserve"> </w:t>
      </w:r>
      <w:r>
        <w:t>Engine)</w:t>
      </w:r>
      <w:r>
        <w:rPr>
          <w:spacing w:val="-7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пульсирующие детонационные двигатели – их можно также разделить на трубные и</w:t>
      </w:r>
      <w:r>
        <w:rPr>
          <w:spacing w:val="40"/>
        </w:rPr>
        <w:t xml:space="preserve"> </w:t>
      </w:r>
      <w:r>
        <w:t>резонаторные; RDRE (Rotation Detonation Rocket Engine) – ротационные детонационные</w:t>
      </w:r>
      <w:r>
        <w:rPr>
          <w:spacing w:val="40"/>
        </w:rPr>
        <w:t xml:space="preserve"> </w:t>
      </w:r>
      <w:r>
        <w:t>ракетные двигатели; Air-Breathing RDE (Rotation Detonation Engine) – ротационные</w:t>
      </w:r>
      <w:r>
        <w:rPr>
          <w:spacing w:val="40"/>
        </w:rPr>
        <w:t xml:space="preserve"> </w:t>
      </w:r>
      <w:r>
        <w:t>детонационные двигатели с воздушным питанием.</w:t>
      </w:r>
    </w:p>
    <w:p w14:paraId="60CC78E3" w14:textId="77777777" w:rsidR="00103674" w:rsidRDefault="00000000">
      <w:pPr>
        <w:pStyle w:val="a3"/>
        <w:spacing w:before="7"/>
        <w:ind w:right="133" w:firstLine="140"/>
      </w:pPr>
      <w:r>
        <w:t>Для</w:t>
      </w:r>
      <w:r>
        <w:rPr>
          <w:spacing w:val="-4"/>
        </w:rPr>
        <w:t xml:space="preserve"> </w:t>
      </w:r>
      <w:r>
        <w:t>изучения</w:t>
      </w:r>
      <w:r>
        <w:rPr>
          <w:spacing w:val="-9"/>
        </w:rPr>
        <w:t xml:space="preserve"> </w:t>
      </w:r>
      <w:r>
        <w:t>зарубежного</w:t>
      </w:r>
      <w:r>
        <w:rPr>
          <w:spacing w:val="-5"/>
        </w:rPr>
        <w:t xml:space="preserve"> </w:t>
      </w:r>
      <w:r>
        <w:t>вектора</w:t>
      </w:r>
      <w:r>
        <w:rPr>
          <w:spacing w:val="-6"/>
        </w:rPr>
        <w:t xml:space="preserve"> </w:t>
      </w:r>
      <w:r>
        <w:t>развития</w:t>
      </w:r>
      <w:r>
        <w:rPr>
          <w:spacing w:val="-4"/>
        </w:rPr>
        <w:t xml:space="preserve"> </w:t>
      </w:r>
      <w:r>
        <w:t>этих</w:t>
      </w:r>
      <w:r>
        <w:rPr>
          <w:spacing w:val="-10"/>
        </w:rPr>
        <w:t xml:space="preserve"> </w:t>
      </w:r>
      <w:r>
        <w:t>инновационных</w:t>
      </w:r>
      <w:r>
        <w:rPr>
          <w:spacing w:val="-5"/>
        </w:rPr>
        <w:t xml:space="preserve"> </w:t>
      </w:r>
      <w:r>
        <w:t>концепций</w:t>
      </w:r>
      <w:r>
        <w:rPr>
          <w:spacing w:val="-6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t>проведён</w:t>
      </w:r>
      <w:r>
        <w:rPr>
          <w:spacing w:val="40"/>
        </w:rPr>
        <w:t xml:space="preserve"> </w:t>
      </w:r>
      <w:r>
        <w:t>сравнительный</w:t>
      </w:r>
      <w:r>
        <w:rPr>
          <w:spacing w:val="-10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количества</w:t>
      </w:r>
      <w:r>
        <w:rPr>
          <w:spacing w:val="-10"/>
        </w:rPr>
        <w:t xml:space="preserve"> </w:t>
      </w:r>
      <w:r>
        <w:t>научных</w:t>
      </w:r>
      <w:r>
        <w:rPr>
          <w:spacing w:val="-9"/>
        </w:rPr>
        <w:t xml:space="preserve"> </w:t>
      </w:r>
      <w:r>
        <w:t>публикаций,</w:t>
      </w:r>
      <w:r>
        <w:rPr>
          <w:spacing w:val="-9"/>
        </w:rPr>
        <w:t xml:space="preserve"> </w:t>
      </w:r>
      <w:r>
        <w:t>патентов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упоминаний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каждой</w:t>
      </w:r>
      <w:r>
        <w:rPr>
          <w:spacing w:val="-1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них с разложением по годам. Можно отметить, что в начале рассматриваемого периода</w:t>
      </w:r>
      <w:r>
        <w:rPr>
          <w:spacing w:val="40"/>
        </w:rPr>
        <w:t xml:space="preserve"> </w:t>
      </w:r>
      <w:r>
        <w:t>интерес</w:t>
      </w:r>
      <w:r>
        <w:rPr>
          <w:spacing w:val="-4"/>
        </w:rPr>
        <w:t xml:space="preserve"> </w:t>
      </w:r>
      <w:r>
        <w:t>был</w:t>
      </w:r>
      <w:r>
        <w:rPr>
          <w:spacing w:val="-2"/>
        </w:rPr>
        <w:t xml:space="preserve"> </w:t>
      </w:r>
      <w:r>
        <w:t>прикован</w:t>
      </w:r>
      <w:r>
        <w:rPr>
          <w:spacing w:val="-3"/>
        </w:rPr>
        <w:t xml:space="preserve"> </w:t>
      </w:r>
      <w:r>
        <w:t>к PDE (65</w:t>
      </w:r>
      <w:r>
        <w:rPr>
          <w:spacing w:val="-2"/>
        </w:rPr>
        <w:t xml:space="preserve"> </w:t>
      </w:r>
      <w:r>
        <w:t>публикаций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год,</w:t>
      </w:r>
      <w:r>
        <w:rPr>
          <w:spacing w:val="-2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2021),</w:t>
      </w:r>
      <w:r>
        <w:rPr>
          <w:spacing w:val="-2"/>
        </w:rPr>
        <w:t xml:space="preserve"> </w:t>
      </w:r>
      <w:r>
        <w:t>но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ходом</w:t>
      </w:r>
      <w:r>
        <w:rPr>
          <w:spacing w:val="40"/>
        </w:rPr>
        <w:t xml:space="preserve"> </w:t>
      </w:r>
      <w:r>
        <w:t>времени стал угасать (70 за 2022 год, 65</w:t>
      </w:r>
      <w:r>
        <w:rPr>
          <w:spacing w:val="-3"/>
        </w:rPr>
        <w:t xml:space="preserve"> </w:t>
      </w:r>
      <w:r>
        <w:t>за 2023, 60</w:t>
      </w:r>
      <w:r>
        <w:rPr>
          <w:spacing w:val="-3"/>
        </w:rPr>
        <w:t xml:space="preserve"> </w:t>
      </w:r>
      <w:r>
        <w:t>за 2024,</w:t>
      </w:r>
      <w:r>
        <w:rPr>
          <w:spacing w:val="-3"/>
        </w:rPr>
        <w:t xml:space="preserve"> </w:t>
      </w:r>
      <w:r>
        <w:t>55</w:t>
      </w:r>
      <w:r>
        <w:rPr>
          <w:spacing w:val="-2"/>
        </w:rPr>
        <w:t xml:space="preserve"> </w:t>
      </w:r>
      <w:r>
        <w:t>за 2025) и</w:t>
      </w:r>
      <w:r>
        <w:rPr>
          <w:spacing w:val="-8"/>
        </w:rPr>
        <w:t xml:space="preserve"> </w:t>
      </w:r>
      <w:r>
        <w:t>смещаться к</w:t>
      </w:r>
      <w:r>
        <w:rPr>
          <w:spacing w:val="13"/>
        </w:rPr>
        <w:t xml:space="preserve"> </w:t>
      </w:r>
      <w:r>
        <w:t>RDRE</w:t>
      </w:r>
      <w:r>
        <w:rPr>
          <w:spacing w:val="40"/>
        </w:rPr>
        <w:t xml:space="preserve"> </w:t>
      </w:r>
      <w:r>
        <w:t>и RDE с воздушным питанием. Интерес к RDRE и RDE с воздушным питанием вначале</w:t>
      </w:r>
      <w:r>
        <w:rPr>
          <w:spacing w:val="40"/>
        </w:rPr>
        <w:t xml:space="preserve"> </w:t>
      </w:r>
      <w:r>
        <w:lastRenderedPageBreak/>
        <w:t>нарастал постепенно, а за последние пару лет наблюдается взрывной рост количества</w:t>
      </w:r>
      <w:r>
        <w:rPr>
          <w:spacing w:val="40"/>
        </w:rPr>
        <w:t xml:space="preserve"> </w:t>
      </w:r>
      <w:r>
        <w:t>публикаций, патентов</w:t>
      </w:r>
      <w:r>
        <w:rPr>
          <w:spacing w:val="3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упоминаний</w:t>
      </w:r>
      <w:r>
        <w:rPr>
          <w:spacing w:val="3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статьях:</w:t>
      </w:r>
      <w:r>
        <w:rPr>
          <w:spacing w:val="8"/>
        </w:rPr>
        <w:t xml:space="preserve"> </w:t>
      </w:r>
      <w:r>
        <w:t>RDRE</w:t>
      </w:r>
      <w:r>
        <w:rPr>
          <w:spacing w:val="6"/>
        </w:rPr>
        <w:t xml:space="preserve"> </w:t>
      </w:r>
      <w:r>
        <w:t>(45</w:t>
      </w:r>
      <w:r>
        <w:rPr>
          <w:spacing w:val="2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t>2019</w:t>
      </w:r>
      <w:r>
        <w:rPr>
          <w:spacing w:val="3"/>
        </w:rPr>
        <w:t xml:space="preserve"> </w:t>
      </w:r>
      <w:r>
        <w:t>год,</w:t>
      </w:r>
      <w:r>
        <w:rPr>
          <w:spacing w:val="2"/>
        </w:rPr>
        <w:t xml:space="preserve"> </w:t>
      </w:r>
      <w:r>
        <w:t>55</w:t>
      </w:r>
      <w:r>
        <w:rPr>
          <w:spacing w:val="-1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t>2020,</w:t>
      </w:r>
      <w:r>
        <w:rPr>
          <w:spacing w:val="2"/>
        </w:rPr>
        <w:t xml:space="preserve"> </w:t>
      </w:r>
      <w:r>
        <w:t>75</w:t>
      </w:r>
      <w:r>
        <w:rPr>
          <w:spacing w:val="3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rPr>
          <w:spacing w:val="-2"/>
        </w:rPr>
        <w:t>2021,</w:t>
      </w:r>
    </w:p>
    <w:p w14:paraId="1F469481" w14:textId="77777777" w:rsidR="00103674" w:rsidRDefault="00000000">
      <w:pPr>
        <w:pStyle w:val="a3"/>
        <w:spacing w:before="8"/>
      </w:pPr>
      <w:r>
        <w:t>110</w:t>
      </w:r>
      <w:r>
        <w:rPr>
          <w:spacing w:val="6"/>
        </w:rPr>
        <w:t xml:space="preserve"> </w:t>
      </w:r>
      <w:r>
        <w:t>за</w:t>
      </w:r>
      <w:r>
        <w:rPr>
          <w:spacing w:val="7"/>
        </w:rPr>
        <w:t xml:space="preserve"> </w:t>
      </w:r>
      <w:r>
        <w:t>2022</w:t>
      </w:r>
      <w:r>
        <w:rPr>
          <w:spacing w:val="9"/>
        </w:rPr>
        <w:t xml:space="preserve"> </w:t>
      </w:r>
      <w:r>
        <w:t>год,</w:t>
      </w:r>
      <w:r>
        <w:rPr>
          <w:spacing w:val="8"/>
        </w:rPr>
        <w:t xml:space="preserve"> </w:t>
      </w:r>
      <w:r>
        <w:t>145</w:t>
      </w:r>
      <w:r>
        <w:rPr>
          <w:spacing w:val="8"/>
        </w:rPr>
        <w:t xml:space="preserve"> </w:t>
      </w:r>
      <w:r>
        <w:t>за</w:t>
      </w:r>
      <w:r>
        <w:rPr>
          <w:spacing w:val="8"/>
        </w:rPr>
        <w:t xml:space="preserve"> </w:t>
      </w:r>
      <w:r>
        <w:t>2023,</w:t>
      </w:r>
      <w:r>
        <w:rPr>
          <w:spacing w:val="8"/>
        </w:rPr>
        <w:t xml:space="preserve"> </w:t>
      </w:r>
      <w:r>
        <w:t>180</w:t>
      </w:r>
      <w:r>
        <w:rPr>
          <w:spacing w:val="8"/>
        </w:rPr>
        <w:t xml:space="preserve"> </w:t>
      </w:r>
      <w:r>
        <w:t>за</w:t>
      </w:r>
      <w:r>
        <w:rPr>
          <w:spacing w:val="8"/>
        </w:rPr>
        <w:t xml:space="preserve"> </w:t>
      </w:r>
      <w:r>
        <w:t>2024</w:t>
      </w:r>
      <w:r>
        <w:rPr>
          <w:spacing w:val="8"/>
        </w:rPr>
        <w:t xml:space="preserve"> </w:t>
      </w:r>
      <w:r>
        <w:t>и</w:t>
      </w:r>
      <w:r>
        <w:rPr>
          <w:spacing w:val="9"/>
        </w:rPr>
        <w:t xml:space="preserve"> </w:t>
      </w:r>
      <w:r>
        <w:t>220</w:t>
      </w:r>
      <w:r>
        <w:rPr>
          <w:spacing w:val="8"/>
        </w:rPr>
        <w:t xml:space="preserve"> </w:t>
      </w:r>
      <w:r>
        <w:t>за</w:t>
      </w:r>
      <w:r>
        <w:rPr>
          <w:spacing w:val="7"/>
        </w:rPr>
        <w:t xml:space="preserve"> </w:t>
      </w:r>
      <w:r>
        <w:t>2025);</w:t>
      </w:r>
      <w:r>
        <w:rPr>
          <w:spacing w:val="15"/>
        </w:rPr>
        <w:t xml:space="preserve"> </w:t>
      </w:r>
      <w:r>
        <w:t>RDE</w:t>
      </w:r>
      <w:r>
        <w:rPr>
          <w:spacing w:val="11"/>
        </w:rPr>
        <w:t xml:space="preserve"> </w:t>
      </w:r>
      <w:r>
        <w:t>с</w:t>
      </w:r>
      <w:r>
        <w:rPr>
          <w:spacing w:val="7"/>
        </w:rPr>
        <w:t xml:space="preserve"> </w:t>
      </w:r>
      <w:r>
        <w:t>воздушным</w:t>
      </w:r>
      <w:r>
        <w:rPr>
          <w:spacing w:val="8"/>
        </w:rPr>
        <w:t xml:space="preserve"> </w:t>
      </w:r>
      <w:r>
        <w:t>питанием</w:t>
      </w:r>
      <w:r>
        <w:rPr>
          <w:spacing w:val="7"/>
        </w:rPr>
        <w:t xml:space="preserve"> </w:t>
      </w:r>
      <w:r>
        <w:t>(30</w:t>
      </w:r>
      <w:r>
        <w:rPr>
          <w:spacing w:val="9"/>
        </w:rPr>
        <w:t xml:space="preserve"> </w:t>
      </w:r>
      <w:r>
        <w:rPr>
          <w:spacing w:val="-5"/>
        </w:rPr>
        <w:t>за</w:t>
      </w:r>
    </w:p>
    <w:p w14:paraId="71BBCBE3" w14:textId="77777777" w:rsidR="00103674" w:rsidRDefault="00000000">
      <w:pPr>
        <w:pStyle w:val="a3"/>
      </w:pPr>
      <w:r>
        <w:t>2019</w:t>
      </w:r>
      <w:r>
        <w:rPr>
          <w:spacing w:val="-2"/>
        </w:rPr>
        <w:t xml:space="preserve"> </w:t>
      </w:r>
      <w:r>
        <w:t>год, 40 за</w:t>
      </w:r>
      <w:r>
        <w:rPr>
          <w:spacing w:val="-2"/>
        </w:rPr>
        <w:t xml:space="preserve"> </w:t>
      </w:r>
      <w:r>
        <w:t>2020, 60 за</w:t>
      </w:r>
      <w:r>
        <w:rPr>
          <w:spacing w:val="-2"/>
        </w:rPr>
        <w:t xml:space="preserve"> </w:t>
      </w:r>
      <w:r>
        <w:t>2021, 95 за</w:t>
      </w:r>
      <w:r>
        <w:rPr>
          <w:spacing w:val="-2"/>
        </w:rPr>
        <w:t xml:space="preserve"> </w:t>
      </w:r>
      <w:r>
        <w:t>2022 год, 130 за</w:t>
      </w:r>
      <w:r>
        <w:rPr>
          <w:spacing w:val="-2"/>
        </w:rPr>
        <w:t xml:space="preserve"> </w:t>
      </w:r>
      <w:r>
        <w:t>2023, 165 за</w:t>
      </w:r>
      <w:r>
        <w:rPr>
          <w:spacing w:val="-2"/>
        </w:rPr>
        <w:t xml:space="preserve"> </w:t>
      </w:r>
      <w:r>
        <w:t>2024 и</w:t>
      </w:r>
      <w:r>
        <w:rPr>
          <w:spacing w:val="-1"/>
        </w:rPr>
        <w:t xml:space="preserve"> </w:t>
      </w:r>
      <w:r>
        <w:t>200 за</w:t>
      </w:r>
      <w:r>
        <w:rPr>
          <w:spacing w:val="-2"/>
        </w:rPr>
        <w:t xml:space="preserve"> 2025).</w:t>
      </w:r>
    </w:p>
    <w:p w14:paraId="4C89B80E" w14:textId="77777777" w:rsidR="00103674" w:rsidRDefault="00000000">
      <w:pPr>
        <w:pStyle w:val="a3"/>
        <w:ind w:right="135" w:firstLine="140"/>
      </w:pPr>
      <w:r>
        <w:t>Основные разработки приходятся на США, Китай и Японию. Наиболее характерные</w:t>
      </w:r>
      <w:r>
        <w:rPr>
          <w:spacing w:val="40"/>
        </w:rPr>
        <w:t xml:space="preserve"> </w:t>
      </w:r>
      <w:r>
        <w:t>примеры: США (NASA) – смена вектора развития с 2019 по 2021 от концепции PDE к</w:t>
      </w:r>
      <w:r>
        <w:rPr>
          <w:spacing w:val="40"/>
        </w:rPr>
        <w:t xml:space="preserve"> </w:t>
      </w:r>
      <w:r>
        <w:t>концепции</w:t>
      </w:r>
      <w:r>
        <w:rPr>
          <w:spacing w:val="-10"/>
        </w:rPr>
        <w:t xml:space="preserve"> </w:t>
      </w:r>
      <w:r>
        <w:t>RDRE</w:t>
      </w:r>
      <w:r>
        <w:rPr>
          <w:spacing w:val="-9"/>
        </w:rPr>
        <w:t xml:space="preserve"> </w:t>
      </w:r>
      <w:r>
        <w:t>2021-2025,</w:t>
      </w:r>
      <w:r>
        <w:rPr>
          <w:spacing w:val="-9"/>
        </w:rPr>
        <w:t xml:space="preserve"> </w:t>
      </w:r>
      <w:r>
        <w:t>2023</w:t>
      </w:r>
      <w:r>
        <w:rPr>
          <w:spacing w:val="-10"/>
        </w:rPr>
        <w:t xml:space="preserve"> </w:t>
      </w:r>
      <w:r>
        <w:t>год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проведены</w:t>
      </w:r>
      <w:r>
        <w:rPr>
          <w:spacing w:val="-8"/>
        </w:rPr>
        <w:t xml:space="preserve"> </w:t>
      </w:r>
      <w:r>
        <w:t>успешные</w:t>
      </w:r>
      <w:r>
        <w:rPr>
          <w:spacing w:val="-10"/>
        </w:rPr>
        <w:t xml:space="preserve"> </w:t>
      </w:r>
      <w:r>
        <w:t>испытания</w:t>
      </w:r>
      <w:r>
        <w:rPr>
          <w:spacing w:val="-9"/>
        </w:rPr>
        <w:t xml:space="preserve"> </w:t>
      </w:r>
      <w:r>
        <w:t>3D-печатного</w:t>
      </w:r>
      <w:r>
        <w:rPr>
          <w:spacing w:val="-10"/>
        </w:rPr>
        <w:t xml:space="preserve"> </w:t>
      </w:r>
      <w:r>
        <w:t>RDRE</w:t>
      </w:r>
      <w:r>
        <w:rPr>
          <w:spacing w:val="40"/>
        </w:rPr>
        <w:t xml:space="preserve"> </w:t>
      </w:r>
      <w:r>
        <w:t>(время работы 251 с при тяге 26</w:t>
      </w:r>
      <w:r>
        <w:rPr>
          <w:spacing w:val="-4"/>
        </w:rPr>
        <w:t xml:space="preserve"> </w:t>
      </w:r>
      <w:r>
        <w:t>кН [3]); Япония (JAXA) в 2021 провела лётные испытания</w:t>
      </w:r>
      <w:r>
        <w:rPr>
          <w:spacing w:val="40"/>
        </w:rPr>
        <w:t xml:space="preserve"> </w:t>
      </w:r>
      <w:r>
        <w:t>RDRE (время работы 6 с при тяге 500 Н [4])и PDE (время работы 3 запуска за полёт по 2 с</w:t>
      </w:r>
      <w:r>
        <w:rPr>
          <w:spacing w:val="40"/>
        </w:rPr>
        <w:t xml:space="preserve"> </w:t>
      </w:r>
      <w:r>
        <w:t>[4])в</w:t>
      </w:r>
      <w:r>
        <w:rPr>
          <w:spacing w:val="-10"/>
        </w:rPr>
        <w:t xml:space="preserve"> </w:t>
      </w:r>
      <w:r>
        <w:t>околоземном</w:t>
      </w:r>
      <w:r>
        <w:rPr>
          <w:spacing w:val="-10"/>
        </w:rPr>
        <w:t xml:space="preserve"> </w:t>
      </w:r>
      <w:r>
        <w:t>пространстве,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2022-2024</w:t>
      </w:r>
      <w:r>
        <w:rPr>
          <w:spacing w:val="-10"/>
        </w:rPr>
        <w:t xml:space="preserve"> </w:t>
      </w:r>
      <w:r>
        <w:t>г</w:t>
      </w:r>
      <w:r>
        <w:rPr>
          <w:spacing w:val="-10"/>
        </w:rPr>
        <w:t xml:space="preserve"> </w:t>
      </w:r>
      <w:r>
        <w:t>провела</w:t>
      </w:r>
      <w:r>
        <w:rPr>
          <w:spacing w:val="-10"/>
        </w:rPr>
        <w:t xml:space="preserve"> </w:t>
      </w:r>
      <w:r>
        <w:t>лётные</w:t>
      </w:r>
      <w:r>
        <w:rPr>
          <w:spacing w:val="-10"/>
        </w:rPr>
        <w:t xml:space="preserve"> </w:t>
      </w:r>
      <w:r>
        <w:t>испытания</w:t>
      </w:r>
      <w:r>
        <w:rPr>
          <w:spacing w:val="-10"/>
        </w:rPr>
        <w:t xml:space="preserve"> </w:t>
      </w:r>
      <w:r>
        <w:t>малых</w:t>
      </w:r>
      <w:r>
        <w:rPr>
          <w:spacing w:val="-10"/>
        </w:rPr>
        <w:t xml:space="preserve"> </w:t>
      </w:r>
      <w:r>
        <w:t>прототипов</w:t>
      </w:r>
      <w:r>
        <w:rPr>
          <w:spacing w:val="40"/>
        </w:rPr>
        <w:t xml:space="preserve"> </w:t>
      </w:r>
      <w:r>
        <w:t>RDE с тягой около 20кН [5].</w:t>
      </w:r>
    </w:p>
    <w:p w14:paraId="5A66BCD6" w14:textId="77777777" w:rsidR="00103674" w:rsidRDefault="00000000">
      <w:pPr>
        <w:pStyle w:val="a3"/>
        <w:spacing w:before="3"/>
        <w:ind w:right="143" w:firstLine="140"/>
      </w:pPr>
      <w:r>
        <w:t>Наблюдаемый</w:t>
      </w:r>
      <w:r>
        <w:rPr>
          <w:spacing w:val="-7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рубежом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последние</w:t>
      </w:r>
      <w:r>
        <w:rPr>
          <w:spacing w:val="-8"/>
        </w:rPr>
        <w:t xml:space="preserve"> </w:t>
      </w:r>
      <w:r>
        <w:t>шесть</w:t>
      </w:r>
      <w:r>
        <w:rPr>
          <w:spacing w:val="-5"/>
        </w:rPr>
        <w:t xml:space="preserve"> </w:t>
      </w:r>
      <w:r>
        <w:t>лет</w:t>
      </w:r>
      <w:r>
        <w:rPr>
          <w:spacing w:val="-6"/>
        </w:rPr>
        <w:t xml:space="preserve"> </w:t>
      </w:r>
      <w:r>
        <w:t>переход</w:t>
      </w:r>
      <w:r>
        <w:rPr>
          <w:spacing w:val="-8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теоретических</w:t>
      </w:r>
      <w:r>
        <w:rPr>
          <w:spacing w:val="-6"/>
        </w:rPr>
        <w:t xml:space="preserve"> </w:t>
      </w:r>
      <w:r>
        <w:t>исследований</w:t>
      </w:r>
      <w:r>
        <w:rPr>
          <w:spacing w:val="-7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практическому</w:t>
      </w:r>
      <w:r>
        <w:rPr>
          <w:spacing w:val="-10"/>
        </w:rPr>
        <w:t xml:space="preserve"> </w:t>
      </w:r>
      <w:r>
        <w:t>применению</w:t>
      </w:r>
      <w:r>
        <w:rPr>
          <w:spacing w:val="-10"/>
        </w:rPr>
        <w:t xml:space="preserve"> </w:t>
      </w:r>
      <w:r>
        <w:t>показывает</w:t>
      </w:r>
      <w:r>
        <w:rPr>
          <w:spacing w:val="-10"/>
        </w:rPr>
        <w:t xml:space="preserve"> </w:t>
      </w:r>
      <w:r>
        <w:t>перспективу</w:t>
      </w:r>
      <w:r>
        <w:rPr>
          <w:spacing w:val="-10"/>
        </w:rPr>
        <w:t xml:space="preserve"> </w:t>
      </w:r>
      <w:r>
        <w:t>внедрения</w:t>
      </w:r>
      <w:r>
        <w:rPr>
          <w:spacing w:val="-10"/>
        </w:rPr>
        <w:t xml:space="preserve"> </w:t>
      </w:r>
      <w:r>
        <w:t>детонационных</w:t>
      </w:r>
      <w:r>
        <w:rPr>
          <w:spacing w:val="-10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современные авиационные и аэрокосмические системы и открывает новые пути к развитию</w:t>
      </w:r>
      <w:r>
        <w:rPr>
          <w:spacing w:val="40"/>
        </w:rPr>
        <w:t xml:space="preserve"> </w:t>
      </w:r>
      <w:r>
        <w:rPr>
          <w:spacing w:val="-2"/>
        </w:rPr>
        <w:t>двигателестроения.</w:t>
      </w:r>
    </w:p>
    <w:p w14:paraId="32675015" w14:textId="77777777" w:rsidR="00103674" w:rsidRDefault="00103674">
      <w:pPr>
        <w:pStyle w:val="a3"/>
        <w:spacing w:before="20"/>
        <w:ind w:left="0"/>
        <w:jc w:val="left"/>
      </w:pPr>
    </w:p>
    <w:p w14:paraId="40781683" w14:textId="77777777" w:rsidR="00103674" w:rsidRDefault="00000000">
      <w:pPr>
        <w:pStyle w:val="2"/>
        <w:spacing w:before="1"/>
        <w:ind w:left="531" w:right="244"/>
      </w:pPr>
      <w:r>
        <w:t>Влияние</w:t>
      </w:r>
      <w:r>
        <w:rPr>
          <w:spacing w:val="-10"/>
        </w:rPr>
        <w:t xml:space="preserve"> </w:t>
      </w:r>
      <w:r>
        <w:t>входных</w:t>
      </w:r>
      <w:r>
        <w:rPr>
          <w:spacing w:val="-8"/>
        </w:rPr>
        <w:t xml:space="preserve"> </w:t>
      </w:r>
      <w:r>
        <w:t>устройств</w:t>
      </w:r>
      <w:r>
        <w:rPr>
          <w:spacing w:val="-10"/>
        </w:rPr>
        <w:t xml:space="preserve"> </w:t>
      </w:r>
      <w:r>
        <w:t>авиационного</w:t>
      </w:r>
      <w:r>
        <w:rPr>
          <w:spacing w:val="-8"/>
        </w:rPr>
        <w:t xml:space="preserve"> </w:t>
      </w:r>
      <w:r>
        <w:t>двигательного</w:t>
      </w:r>
      <w:r>
        <w:rPr>
          <w:spacing w:val="-8"/>
        </w:rPr>
        <w:t xml:space="preserve"> </w:t>
      </w:r>
      <w:r>
        <w:t>шнекоцентробежного</w:t>
      </w:r>
      <w:r>
        <w:rPr>
          <w:spacing w:val="40"/>
        </w:rPr>
        <w:t xml:space="preserve"> </w:t>
      </w:r>
      <w:r>
        <w:t>топливного насоса на его газовую кавитацию</w:t>
      </w:r>
    </w:p>
    <w:p w14:paraId="5A04741C" w14:textId="77777777" w:rsidR="00103674" w:rsidRDefault="00000000">
      <w:pPr>
        <w:pStyle w:val="a3"/>
        <w:ind w:left="1467" w:right="1181"/>
        <w:jc w:val="center"/>
      </w:pPr>
      <w:r>
        <w:t>Лебедев</w:t>
      </w:r>
      <w:r>
        <w:rPr>
          <w:spacing w:val="-8"/>
        </w:rPr>
        <w:t xml:space="preserve"> </w:t>
      </w:r>
      <w:r>
        <w:t>А.И.,</w:t>
      </w:r>
      <w:r>
        <w:rPr>
          <w:spacing w:val="-4"/>
        </w:rPr>
        <w:t xml:space="preserve"> </w:t>
      </w:r>
      <w:r>
        <w:t>Казеннов</w:t>
      </w:r>
      <w:r>
        <w:rPr>
          <w:spacing w:val="-7"/>
        </w:rPr>
        <w:t xml:space="preserve"> </w:t>
      </w:r>
      <w:r>
        <w:t>И.С.,</w:t>
      </w:r>
      <w:r>
        <w:rPr>
          <w:spacing w:val="-4"/>
        </w:rPr>
        <w:t xml:space="preserve"> </w:t>
      </w:r>
      <w:r>
        <w:t>Истомин</w:t>
      </w:r>
      <w:r>
        <w:rPr>
          <w:spacing w:val="-7"/>
        </w:rPr>
        <w:t xml:space="preserve"> </w:t>
      </w:r>
      <w:r>
        <w:t>Е.А.,</w:t>
      </w:r>
      <w:r>
        <w:rPr>
          <w:spacing w:val="-7"/>
        </w:rPr>
        <w:t xml:space="preserve"> </w:t>
      </w:r>
      <w:r>
        <w:t>Козловская</w:t>
      </w:r>
      <w:r>
        <w:rPr>
          <w:spacing w:val="-6"/>
        </w:rPr>
        <w:t xml:space="preserve"> </w:t>
      </w:r>
      <w:r>
        <w:t>А.П.</w:t>
      </w:r>
      <w:r>
        <w:rPr>
          <w:spacing w:val="40"/>
        </w:rPr>
        <w:t xml:space="preserve"> </w:t>
      </w:r>
      <w:r>
        <w:t>АО «ОКБ «Кристалл», г. Москва, Россия</w:t>
      </w:r>
    </w:p>
    <w:p w14:paraId="77E72BD0" w14:textId="77777777" w:rsidR="00103674" w:rsidRDefault="00000000">
      <w:pPr>
        <w:pStyle w:val="a3"/>
        <w:spacing w:before="3"/>
        <w:ind w:right="143" w:firstLine="140"/>
      </w:pPr>
      <w:r>
        <w:t>В процессе снятия кавитационной характеристики авиационного двигательного</w:t>
      </w:r>
      <w:r>
        <w:rPr>
          <w:spacing w:val="40"/>
        </w:rPr>
        <w:t xml:space="preserve"> </w:t>
      </w:r>
      <w:r>
        <w:t>шнекоцентробежного топливного насоса было выявлено, что точка срыва насоса на всех</w:t>
      </w:r>
      <w:r>
        <w:rPr>
          <w:spacing w:val="40"/>
        </w:rPr>
        <w:t xml:space="preserve"> </w:t>
      </w:r>
      <w:r>
        <w:t>режимах его работы зависит от скорости уменьшения давления на</w:t>
      </w:r>
      <w:r>
        <w:rPr>
          <w:spacing w:val="-1"/>
        </w:rPr>
        <w:t xml:space="preserve"> </w:t>
      </w:r>
      <w:r>
        <w:t>входе</w:t>
      </w:r>
      <w:r>
        <w:rPr>
          <w:spacing w:val="-1"/>
        </w:rPr>
        <w:t xml:space="preserve"> </w:t>
      </w:r>
      <w:r>
        <w:t>в насос. При работе</w:t>
      </w:r>
      <w:r>
        <w:rPr>
          <w:spacing w:val="40"/>
        </w:rPr>
        <w:t xml:space="preserve"> </w:t>
      </w:r>
      <w:r>
        <w:t>насоса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низких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околонулевых</w:t>
      </w:r>
      <w:r>
        <w:rPr>
          <w:spacing w:val="-8"/>
        </w:rPr>
        <w:t xml:space="preserve"> </w:t>
      </w:r>
      <w:r>
        <w:t>подачах</w:t>
      </w:r>
      <w:r>
        <w:rPr>
          <w:spacing w:val="-4"/>
        </w:rPr>
        <w:t xml:space="preserve"> </w:t>
      </w:r>
      <w:r>
        <w:t>влияние</w:t>
      </w:r>
      <w:r>
        <w:rPr>
          <w:spacing w:val="-5"/>
        </w:rPr>
        <w:t xml:space="preserve"> </w:t>
      </w:r>
      <w:r>
        <w:t>скорости</w:t>
      </w:r>
      <w:r>
        <w:rPr>
          <w:spacing w:val="-9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входного</w:t>
      </w:r>
      <w:r>
        <w:rPr>
          <w:spacing w:val="-8"/>
        </w:rPr>
        <w:t xml:space="preserve"> </w:t>
      </w:r>
      <w:r>
        <w:t>давления</w:t>
      </w:r>
      <w:r>
        <w:rPr>
          <w:spacing w:val="-7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точку срыва усиливалось.</w:t>
      </w:r>
    </w:p>
    <w:p w14:paraId="7A88BC00" w14:textId="77777777" w:rsidR="00103674" w:rsidRDefault="00000000">
      <w:pPr>
        <w:pStyle w:val="a3"/>
        <w:spacing w:before="5"/>
        <w:ind w:left="568"/>
      </w:pPr>
      <w:r>
        <w:t>Параметры</w:t>
      </w:r>
      <w:r>
        <w:rPr>
          <w:spacing w:val="19"/>
        </w:rPr>
        <w:t xml:space="preserve"> </w:t>
      </w:r>
      <w:r>
        <w:t>шнекоцентробежного</w:t>
      </w:r>
      <w:r>
        <w:rPr>
          <w:spacing w:val="19"/>
        </w:rPr>
        <w:t xml:space="preserve"> </w:t>
      </w:r>
      <w:r>
        <w:t>топливного</w:t>
      </w:r>
      <w:r>
        <w:rPr>
          <w:spacing w:val="19"/>
        </w:rPr>
        <w:t xml:space="preserve"> </w:t>
      </w:r>
      <w:r>
        <w:t>насоса:</w:t>
      </w:r>
      <w:r>
        <w:rPr>
          <w:spacing w:val="23"/>
        </w:rPr>
        <w:t xml:space="preserve"> </w:t>
      </w:r>
      <w:r>
        <w:t>D1/D2=0,48,</w:t>
      </w:r>
      <w:r>
        <w:rPr>
          <w:spacing w:val="20"/>
        </w:rPr>
        <w:t xml:space="preserve"> </w:t>
      </w:r>
      <w:r>
        <w:t>ns=38,</w:t>
      </w:r>
      <w:r>
        <w:rPr>
          <w:spacing w:val="20"/>
        </w:rPr>
        <w:t xml:space="preserve"> </w:t>
      </w:r>
      <w:r>
        <w:t>n=6500</w:t>
      </w:r>
      <w:r>
        <w:rPr>
          <w:spacing w:val="19"/>
        </w:rPr>
        <w:t xml:space="preserve"> </w:t>
      </w:r>
      <w:r>
        <w:rPr>
          <w:spacing w:val="-2"/>
        </w:rPr>
        <w:t>об/мин,</w:t>
      </w:r>
    </w:p>
    <w:p w14:paraId="6AA14C80" w14:textId="77777777" w:rsidR="00103674" w:rsidRDefault="00000000">
      <w:pPr>
        <w:pStyle w:val="a3"/>
        <w:spacing w:before="2" w:line="182" w:lineRule="exact"/>
      </w:pPr>
      <w:r>
        <w:t>Qопт=1000</w:t>
      </w:r>
      <w:r>
        <w:rPr>
          <w:spacing w:val="-6"/>
        </w:rPr>
        <w:t xml:space="preserve"> </w:t>
      </w:r>
      <w:r>
        <w:t>л/ч.</w:t>
      </w:r>
      <w:r>
        <w:rPr>
          <w:spacing w:val="-4"/>
        </w:rPr>
        <w:t xml:space="preserve"> </w:t>
      </w:r>
      <w:r>
        <w:t>Рабочая</w:t>
      </w:r>
      <w:r>
        <w:rPr>
          <w:spacing w:val="-2"/>
        </w:rPr>
        <w:t xml:space="preserve"> </w:t>
      </w:r>
      <w:r>
        <w:t>жидкость:</w:t>
      </w:r>
      <w:r>
        <w:rPr>
          <w:spacing w:val="-4"/>
        </w:rPr>
        <w:t xml:space="preserve"> </w:t>
      </w:r>
      <w:r>
        <w:t>авиационный</w:t>
      </w:r>
      <w:r>
        <w:rPr>
          <w:spacing w:val="-4"/>
        </w:rPr>
        <w:t xml:space="preserve"> </w:t>
      </w:r>
      <w:r>
        <w:t>керосин</w:t>
      </w:r>
      <w:r>
        <w:rPr>
          <w:spacing w:val="-4"/>
        </w:rPr>
        <w:t xml:space="preserve"> </w:t>
      </w:r>
      <w:r>
        <w:t>ТС-</w:t>
      </w:r>
      <w:r>
        <w:rPr>
          <w:spacing w:val="-5"/>
        </w:rPr>
        <w:t>1.</w:t>
      </w:r>
    </w:p>
    <w:p w14:paraId="4900B81F" w14:textId="77777777" w:rsidR="00103674" w:rsidRDefault="00000000">
      <w:pPr>
        <w:pStyle w:val="a3"/>
        <w:spacing w:before="0"/>
        <w:ind w:right="141" w:firstLine="140"/>
      </w:pPr>
      <w:r>
        <w:t>Зависимость точки срыва насоса от скорости понижения давления на входе можно связать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газовой</w:t>
      </w:r>
      <w:r>
        <w:rPr>
          <w:spacing w:val="40"/>
        </w:rPr>
        <w:t xml:space="preserve"> </w:t>
      </w:r>
      <w:r>
        <w:t>кавитацией,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наличие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керосинах</w:t>
      </w:r>
      <w:r>
        <w:rPr>
          <w:spacing w:val="40"/>
        </w:rPr>
        <w:t xml:space="preserve"> </w:t>
      </w:r>
      <w:r>
        <w:t>большого</w:t>
      </w:r>
      <w:r>
        <w:rPr>
          <w:spacing w:val="40"/>
        </w:rPr>
        <w:t xml:space="preserve"> </w:t>
      </w:r>
      <w:r>
        <w:t>количества</w:t>
      </w:r>
      <w:r>
        <w:rPr>
          <w:spacing w:val="40"/>
        </w:rPr>
        <w:t xml:space="preserve"> </w:t>
      </w:r>
      <w:r>
        <w:t>растворенного</w:t>
      </w:r>
      <w:r>
        <w:rPr>
          <w:spacing w:val="40"/>
        </w:rPr>
        <w:t xml:space="preserve"> </w:t>
      </w:r>
      <w:r>
        <w:t>газа</w:t>
      </w:r>
    </w:p>
    <w:p w14:paraId="29300352" w14:textId="77777777" w:rsidR="00103674" w:rsidRDefault="00000000">
      <w:pPr>
        <w:pStyle w:val="a3"/>
        <w:spacing w:before="66"/>
        <w:ind w:left="142" w:right="424"/>
      </w:pPr>
      <w:r>
        <w:t>подтверждает это предположение [1]. Испытания с дегазированным топливом показывают</w:t>
      </w:r>
      <w:r>
        <w:rPr>
          <w:spacing w:val="40"/>
        </w:rPr>
        <w:t xml:space="preserve"> </w:t>
      </w:r>
      <w:r>
        <w:t>стабильные результаты со значительно меньшими входными давлениями.</w:t>
      </w:r>
    </w:p>
    <w:p w14:paraId="31FC1ED5" w14:textId="77777777" w:rsidR="00103674" w:rsidRDefault="00000000">
      <w:pPr>
        <w:pStyle w:val="a3"/>
        <w:spacing w:before="2"/>
        <w:ind w:left="142" w:right="431" w:firstLine="140"/>
      </w:pPr>
      <w:r>
        <w:t>Известно, что обратные токи на входе в насос могут влиять на выделение газа из</w:t>
      </w:r>
      <w:r>
        <w:rPr>
          <w:spacing w:val="40"/>
        </w:rPr>
        <w:t xml:space="preserve"> </w:t>
      </w:r>
      <w:r>
        <w:t>перекачиваемой жидкости и, как следствие, вызывать нулевой критический режим работы</w:t>
      </w:r>
      <w:r>
        <w:rPr>
          <w:spacing w:val="40"/>
        </w:rPr>
        <w:t xml:space="preserve"> </w:t>
      </w:r>
      <w:r>
        <w:t>насоса</w:t>
      </w:r>
      <w:r>
        <w:rPr>
          <w:spacing w:val="-5"/>
        </w:rPr>
        <w:t xml:space="preserve"> </w:t>
      </w:r>
      <w:r>
        <w:t>[2].</w:t>
      </w:r>
    </w:p>
    <w:p w14:paraId="30379424" w14:textId="77777777" w:rsidR="00103674" w:rsidRDefault="00000000">
      <w:pPr>
        <w:pStyle w:val="a3"/>
        <w:spacing w:before="3"/>
        <w:ind w:left="142" w:right="422" w:firstLine="140"/>
      </w:pPr>
      <w:r>
        <w:t>Для минимизации выделения газа на входе были изготовлены и испытаны 10 различных</w:t>
      </w:r>
      <w:r>
        <w:rPr>
          <w:spacing w:val="40"/>
        </w:rPr>
        <w:t xml:space="preserve"> </w:t>
      </w:r>
      <w:r>
        <w:t>входных устройств. Ввиду конструктивных особенностей и снижению влияния шнека на</w:t>
      </w:r>
      <w:r>
        <w:rPr>
          <w:spacing w:val="40"/>
        </w:rPr>
        <w:t xml:space="preserve"> </w:t>
      </w:r>
      <w:r>
        <w:t>обратные токи испытания насоса проходили без него. Входные устройства представляли из</w:t>
      </w:r>
      <w:r>
        <w:rPr>
          <w:spacing w:val="40"/>
        </w:rPr>
        <w:t xml:space="preserve"> </w:t>
      </w:r>
      <w:r>
        <w:t>себя оребренные втулки, кольцевые втулки, равнорасположенные каналы и их комбинации.</w:t>
      </w:r>
    </w:p>
    <w:p w14:paraId="5F3AFCD9" w14:textId="77777777" w:rsidR="00103674" w:rsidRDefault="00000000">
      <w:pPr>
        <w:pStyle w:val="a3"/>
        <w:spacing w:before="4"/>
        <w:ind w:left="142" w:right="416" w:firstLine="140"/>
        <w:jc w:val="right"/>
      </w:pPr>
      <w:r>
        <w:t>Испытания</w:t>
      </w:r>
      <w:r>
        <w:rPr>
          <w:spacing w:val="80"/>
        </w:rPr>
        <w:t xml:space="preserve"> </w:t>
      </w:r>
      <w:r>
        <w:t>проводились</w:t>
      </w:r>
      <w:r>
        <w:rPr>
          <w:spacing w:val="80"/>
        </w:rPr>
        <w:t xml:space="preserve"> </w:t>
      </w:r>
      <w:r>
        <w:t>путем</w:t>
      </w:r>
      <w:r>
        <w:rPr>
          <w:spacing w:val="80"/>
        </w:rPr>
        <w:t xml:space="preserve"> </w:t>
      </w:r>
      <w:r>
        <w:t>снятия</w:t>
      </w:r>
      <w:r>
        <w:rPr>
          <w:spacing w:val="80"/>
        </w:rPr>
        <w:t xml:space="preserve"> </w:t>
      </w:r>
      <w:r>
        <w:t>кавитационных</w:t>
      </w:r>
      <w:r>
        <w:rPr>
          <w:spacing w:val="80"/>
        </w:rPr>
        <w:t xml:space="preserve"> </w:t>
      </w:r>
      <w:r>
        <w:t>характеристик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подачах</w:t>
      </w:r>
      <w:r>
        <w:rPr>
          <w:spacing w:val="40"/>
        </w:rPr>
        <w:t xml:space="preserve"> </w:t>
      </w:r>
      <w:r>
        <w:t>Q=0,13Qопт,</w:t>
      </w:r>
      <w:r>
        <w:rPr>
          <w:spacing w:val="-10"/>
        </w:rPr>
        <w:t xml:space="preserve"> </w:t>
      </w:r>
      <w:r>
        <w:t>Q=0,3Qопт,</w:t>
      </w:r>
      <w:r>
        <w:rPr>
          <w:spacing w:val="-10"/>
        </w:rPr>
        <w:t xml:space="preserve"> </w:t>
      </w:r>
      <w:r>
        <w:t>Q=0,55Qопт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Q=0,75Qопт.</w:t>
      </w:r>
      <w:r>
        <w:rPr>
          <w:spacing w:val="-10"/>
        </w:rPr>
        <w:t xml:space="preserve"> </w:t>
      </w:r>
      <w:r>
        <w:t>Скорость</w:t>
      </w:r>
      <w:r>
        <w:rPr>
          <w:spacing w:val="-10"/>
        </w:rPr>
        <w:t xml:space="preserve"> </w:t>
      </w:r>
      <w:r>
        <w:t>уменьшения</w:t>
      </w:r>
      <w:r>
        <w:rPr>
          <w:spacing w:val="-10"/>
        </w:rPr>
        <w:t xml:space="preserve"> </w:t>
      </w:r>
      <w:r>
        <w:t>давления</w:t>
      </w:r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входе</w:t>
      </w:r>
      <w:r>
        <w:rPr>
          <w:spacing w:val="4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насос</w:t>
      </w:r>
      <w:r>
        <w:rPr>
          <w:spacing w:val="-10"/>
        </w:rPr>
        <w:t xml:space="preserve"> </w:t>
      </w:r>
      <w:r>
        <w:t>составляла</w:t>
      </w:r>
      <w:r>
        <w:rPr>
          <w:spacing w:val="-9"/>
        </w:rPr>
        <w:t xml:space="preserve"> </w:t>
      </w:r>
      <w:r>
        <w:t>примерно</w:t>
      </w:r>
      <w:r>
        <w:rPr>
          <w:spacing w:val="-8"/>
        </w:rPr>
        <w:t xml:space="preserve"> </w:t>
      </w:r>
      <w:r>
        <w:t>0,05-0,1</w:t>
      </w:r>
      <w:r>
        <w:rPr>
          <w:spacing w:val="-8"/>
        </w:rPr>
        <w:t xml:space="preserve"> </w:t>
      </w:r>
      <w:r>
        <w:t>кгс/см2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секунду.</w:t>
      </w:r>
      <w:r>
        <w:rPr>
          <w:spacing w:val="-8"/>
        </w:rPr>
        <w:t xml:space="preserve"> </w:t>
      </w:r>
      <w:r>
        <w:t>Обороты</w:t>
      </w:r>
      <w:r>
        <w:rPr>
          <w:spacing w:val="-7"/>
        </w:rPr>
        <w:t xml:space="preserve"> </w:t>
      </w:r>
      <w:r>
        <w:t>принимались</w:t>
      </w:r>
      <w:r>
        <w:rPr>
          <w:spacing w:val="-7"/>
        </w:rPr>
        <w:t xml:space="preserve"> </w:t>
      </w:r>
      <w:r>
        <w:t>постоянными.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результате</w:t>
      </w:r>
      <w:r>
        <w:rPr>
          <w:spacing w:val="40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было</w:t>
      </w:r>
      <w:r>
        <w:rPr>
          <w:spacing w:val="40"/>
        </w:rPr>
        <w:t xml:space="preserve"> </w:t>
      </w:r>
      <w:r>
        <w:t>получено,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лучшие</w:t>
      </w:r>
      <w:r>
        <w:rPr>
          <w:spacing w:val="40"/>
        </w:rPr>
        <w:t xml:space="preserve"> </w:t>
      </w:r>
      <w:r>
        <w:t>варианты</w:t>
      </w:r>
      <w:r>
        <w:rPr>
          <w:spacing w:val="40"/>
        </w:rPr>
        <w:t xml:space="preserve"> </w:t>
      </w:r>
      <w:r>
        <w:t>входных</w:t>
      </w:r>
      <w:r>
        <w:rPr>
          <w:spacing w:val="40"/>
        </w:rPr>
        <w:t xml:space="preserve"> </w:t>
      </w:r>
      <w:r>
        <w:t>устройств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режиме</w:t>
      </w:r>
      <w:r>
        <w:rPr>
          <w:spacing w:val="-3"/>
        </w:rPr>
        <w:t xml:space="preserve"> </w:t>
      </w:r>
      <w:r>
        <w:t>Q=0,13Qопт</w:t>
      </w:r>
      <w:r>
        <w:rPr>
          <w:spacing w:val="-2"/>
        </w:rPr>
        <w:t xml:space="preserve"> </w:t>
      </w:r>
      <w:r>
        <w:t>позволяют</w:t>
      </w:r>
      <w:r>
        <w:rPr>
          <w:spacing w:val="-2"/>
        </w:rPr>
        <w:t xml:space="preserve"> </w:t>
      </w:r>
      <w:r>
        <w:t>уменьшить</w:t>
      </w:r>
      <w:r>
        <w:rPr>
          <w:spacing w:val="-1"/>
        </w:rPr>
        <w:t xml:space="preserve"> </w:t>
      </w:r>
      <w:r>
        <w:t>давление на входе до срыва</w:t>
      </w:r>
      <w:r>
        <w:rPr>
          <w:spacing w:val="-4"/>
        </w:rPr>
        <w:t xml:space="preserve"> </w:t>
      </w:r>
      <w:r>
        <w:t>с 0,8</w:t>
      </w:r>
      <w:r>
        <w:rPr>
          <w:spacing w:val="-2"/>
        </w:rPr>
        <w:t xml:space="preserve"> </w:t>
      </w:r>
      <w:r>
        <w:t>кгс/см2</w:t>
      </w:r>
      <w:r>
        <w:rPr>
          <w:spacing w:val="-2"/>
        </w:rPr>
        <w:t xml:space="preserve"> </w:t>
      </w:r>
      <w:r>
        <w:t>до 0,55-</w:t>
      </w:r>
      <w:r>
        <w:rPr>
          <w:spacing w:val="40"/>
        </w:rPr>
        <w:t xml:space="preserve"> </w:t>
      </w:r>
      <w:r>
        <w:t>0,6</w:t>
      </w:r>
      <w:r>
        <w:rPr>
          <w:spacing w:val="-3"/>
        </w:rPr>
        <w:t xml:space="preserve"> </w:t>
      </w:r>
      <w:r>
        <w:t>кгс/см2,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режиме</w:t>
      </w:r>
      <w:r>
        <w:rPr>
          <w:spacing w:val="-3"/>
        </w:rPr>
        <w:t xml:space="preserve"> </w:t>
      </w:r>
      <w:r>
        <w:t>Q=0,3Qопт</w:t>
      </w:r>
      <w:r>
        <w:rPr>
          <w:spacing w:val="-3"/>
        </w:rPr>
        <w:t xml:space="preserve"> </w:t>
      </w:r>
      <w:r>
        <w:t>давление</w:t>
      </w:r>
      <w:r>
        <w:rPr>
          <w:spacing w:val="-5"/>
        </w:rPr>
        <w:t xml:space="preserve"> </w:t>
      </w:r>
      <w:r>
        <w:t>срыва</w:t>
      </w:r>
      <w:r>
        <w:rPr>
          <w:spacing w:val="-5"/>
        </w:rPr>
        <w:t xml:space="preserve"> </w:t>
      </w:r>
      <w:r>
        <w:t>уменьшилось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0,75-0,8</w:t>
      </w:r>
      <w:r>
        <w:rPr>
          <w:spacing w:val="-8"/>
        </w:rPr>
        <w:t xml:space="preserve"> </w:t>
      </w:r>
      <w:r>
        <w:t>кгс/см2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0,45-0,5</w:t>
      </w:r>
      <w:r>
        <w:rPr>
          <w:spacing w:val="40"/>
        </w:rPr>
        <w:t xml:space="preserve"> </w:t>
      </w:r>
      <w:r>
        <w:t>кгс/см2,</w:t>
      </w:r>
      <w:r>
        <w:rPr>
          <w:spacing w:val="59"/>
        </w:rPr>
        <w:t xml:space="preserve"> </w:t>
      </w:r>
      <w:r>
        <w:t>на</w:t>
      </w:r>
      <w:r>
        <w:rPr>
          <w:spacing w:val="61"/>
        </w:rPr>
        <w:t xml:space="preserve"> </w:t>
      </w:r>
      <w:r>
        <w:t>режиме</w:t>
      </w:r>
      <w:r>
        <w:rPr>
          <w:spacing w:val="62"/>
        </w:rPr>
        <w:t xml:space="preserve"> </w:t>
      </w:r>
      <w:r>
        <w:t>Q=0,55Qопт</w:t>
      </w:r>
      <w:r>
        <w:rPr>
          <w:spacing w:val="62"/>
        </w:rPr>
        <w:t xml:space="preserve"> </w:t>
      </w:r>
      <w:r>
        <w:t>с</w:t>
      </w:r>
      <w:r>
        <w:rPr>
          <w:spacing w:val="61"/>
        </w:rPr>
        <w:t xml:space="preserve"> </w:t>
      </w:r>
      <w:r>
        <w:t>0,45-0,55</w:t>
      </w:r>
      <w:r>
        <w:rPr>
          <w:spacing w:val="61"/>
        </w:rPr>
        <w:t xml:space="preserve"> </w:t>
      </w:r>
      <w:r>
        <w:t>кгс/см2</w:t>
      </w:r>
      <w:r>
        <w:rPr>
          <w:spacing w:val="62"/>
        </w:rPr>
        <w:t xml:space="preserve"> </w:t>
      </w:r>
      <w:r>
        <w:t>до</w:t>
      </w:r>
      <w:r>
        <w:rPr>
          <w:spacing w:val="62"/>
        </w:rPr>
        <w:t xml:space="preserve"> </w:t>
      </w:r>
      <w:r>
        <w:t>0,25-0,35</w:t>
      </w:r>
      <w:r>
        <w:rPr>
          <w:spacing w:val="61"/>
        </w:rPr>
        <w:t xml:space="preserve"> </w:t>
      </w:r>
      <w:r>
        <w:t>кгс/см2,</w:t>
      </w:r>
      <w:r>
        <w:rPr>
          <w:spacing w:val="62"/>
        </w:rPr>
        <w:t xml:space="preserve"> </w:t>
      </w:r>
      <w:r>
        <w:t>на</w:t>
      </w:r>
      <w:r>
        <w:rPr>
          <w:spacing w:val="61"/>
        </w:rPr>
        <w:t xml:space="preserve"> </w:t>
      </w:r>
      <w:r>
        <w:rPr>
          <w:spacing w:val="-2"/>
        </w:rPr>
        <w:t>режиме</w:t>
      </w:r>
    </w:p>
    <w:p w14:paraId="7502ED84" w14:textId="77777777" w:rsidR="00103674" w:rsidRDefault="00000000">
      <w:pPr>
        <w:pStyle w:val="a3"/>
        <w:spacing w:before="3"/>
        <w:ind w:left="142"/>
      </w:pPr>
      <w:r>
        <w:t>Q=0,75Qопт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0,45</w:t>
      </w:r>
      <w:r>
        <w:rPr>
          <w:spacing w:val="-2"/>
        </w:rPr>
        <w:t xml:space="preserve"> </w:t>
      </w:r>
      <w:r>
        <w:t>кгс/см2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0,25</w:t>
      </w:r>
      <w:r>
        <w:rPr>
          <w:spacing w:val="-3"/>
        </w:rPr>
        <w:t xml:space="preserve"> </w:t>
      </w:r>
      <w:r>
        <w:t>кгс/см2</w:t>
      </w:r>
      <w:r>
        <w:rPr>
          <w:spacing w:val="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входными</w:t>
      </w:r>
      <w:r>
        <w:rPr>
          <w:spacing w:val="-4"/>
        </w:rPr>
        <w:t xml:space="preserve"> </w:t>
      </w:r>
      <w:r>
        <w:t>устройствами</w:t>
      </w:r>
      <w:r>
        <w:rPr>
          <w:spacing w:val="2"/>
        </w:rPr>
        <w:t xml:space="preserve"> </w:t>
      </w:r>
      <w:r>
        <w:rPr>
          <w:spacing w:val="-2"/>
        </w:rPr>
        <w:t>соответственно.</w:t>
      </w:r>
    </w:p>
    <w:p w14:paraId="0C5ED53F" w14:textId="77777777" w:rsidR="00103674" w:rsidRDefault="00000000">
      <w:pPr>
        <w:pStyle w:val="a3"/>
        <w:ind w:left="142" w:right="423" w:firstLine="140"/>
      </w:pPr>
      <w:r>
        <w:t>Из</w:t>
      </w:r>
      <w:r>
        <w:rPr>
          <w:spacing w:val="-2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t>видно,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наибольшую</w:t>
      </w:r>
      <w:r>
        <w:rPr>
          <w:spacing w:val="-3"/>
        </w:rPr>
        <w:t xml:space="preserve"> </w:t>
      </w:r>
      <w:r>
        <w:t>эффективность</w:t>
      </w:r>
      <w:r>
        <w:rPr>
          <w:spacing w:val="-2"/>
        </w:rPr>
        <w:t xml:space="preserve"> </w:t>
      </w:r>
      <w:r>
        <w:t>входные</w:t>
      </w:r>
      <w:r>
        <w:rPr>
          <w:spacing w:val="-5"/>
        </w:rPr>
        <w:t xml:space="preserve"> </w:t>
      </w:r>
      <w:r>
        <w:t>устройства</w:t>
      </w:r>
      <w:r>
        <w:rPr>
          <w:spacing w:val="-5"/>
        </w:rPr>
        <w:t xml:space="preserve"> </w:t>
      </w:r>
      <w:r>
        <w:t>показывают</w:t>
      </w:r>
      <w:r>
        <w:rPr>
          <w:spacing w:val="-3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режимах работы от Q=0 до Q=0,3-0,4Qопт. При расходах выше номинального существует</w:t>
      </w:r>
      <w:r>
        <w:rPr>
          <w:spacing w:val="40"/>
        </w:rPr>
        <w:t xml:space="preserve"> </w:t>
      </w:r>
      <w:r>
        <w:t>вероятность</w:t>
      </w:r>
      <w:r>
        <w:rPr>
          <w:spacing w:val="-5"/>
        </w:rPr>
        <w:t xml:space="preserve"> </w:t>
      </w:r>
      <w:r>
        <w:t>отрицательного</w:t>
      </w:r>
      <w:r>
        <w:rPr>
          <w:spacing w:val="-6"/>
        </w:rPr>
        <w:t xml:space="preserve"> </w:t>
      </w:r>
      <w:r>
        <w:t>влияния</w:t>
      </w:r>
      <w:r>
        <w:rPr>
          <w:spacing w:val="-5"/>
        </w:rPr>
        <w:t xml:space="preserve"> </w:t>
      </w:r>
      <w:r>
        <w:t>входных</w:t>
      </w:r>
      <w:r>
        <w:rPr>
          <w:spacing w:val="-6"/>
        </w:rPr>
        <w:t xml:space="preserve"> </w:t>
      </w:r>
      <w:r>
        <w:t>устройств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величину</w:t>
      </w:r>
      <w:r>
        <w:rPr>
          <w:spacing w:val="-6"/>
        </w:rPr>
        <w:t xml:space="preserve"> </w:t>
      </w:r>
      <w:r>
        <w:t>давления</w:t>
      </w:r>
      <w:r>
        <w:rPr>
          <w:spacing w:val="-5"/>
        </w:rPr>
        <w:t xml:space="preserve"> </w:t>
      </w:r>
      <w:r>
        <w:t>срыва</w:t>
      </w:r>
      <w:r>
        <w:rPr>
          <w:spacing w:val="-7"/>
        </w:rPr>
        <w:t xml:space="preserve"> </w:t>
      </w:r>
      <w:r>
        <w:t>насоса.</w:t>
      </w:r>
      <w:r>
        <w:rPr>
          <w:spacing w:val="40"/>
        </w:rPr>
        <w:t xml:space="preserve"> </w:t>
      </w:r>
      <w:r>
        <w:t>Дальнейшие поиски оптимальной геометрии входного устройства позволят повысить</w:t>
      </w:r>
      <w:r>
        <w:rPr>
          <w:spacing w:val="40"/>
        </w:rPr>
        <w:t xml:space="preserve"> </w:t>
      </w:r>
      <w:r>
        <w:t>стабильность работы авиационных шнекоцентробежных топливных насосов на работе с</w:t>
      </w:r>
      <w:r>
        <w:rPr>
          <w:spacing w:val="40"/>
        </w:rPr>
        <w:t xml:space="preserve"> </w:t>
      </w:r>
      <w:r>
        <w:t>недегазированными</w:t>
      </w:r>
      <w:r>
        <w:rPr>
          <w:spacing w:val="-3"/>
        </w:rPr>
        <w:t xml:space="preserve"> </w:t>
      </w:r>
      <w:r>
        <w:t>топливами.</w:t>
      </w:r>
    </w:p>
    <w:p w14:paraId="2D2781C4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5FAA18AA" w14:textId="77777777" w:rsidR="00103674" w:rsidRDefault="00000000">
      <w:pPr>
        <w:pStyle w:val="a5"/>
        <w:numPr>
          <w:ilvl w:val="0"/>
          <w:numId w:val="170"/>
        </w:numPr>
        <w:tabs>
          <w:tab w:val="left" w:pos="437"/>
        </w:tabs>
        <w:ind w:right="422" w:firstLine="140"/>
        <w:rPr>
          <w:sz w:val="16"/>
        </w:rPr>
      </w:pPr>
      <w:r>
        <w:rPr>
          <w:sz w:val="16"/>
        </w:rPr>
        <w:t>Н.Ф.</w:t>
      </w:r>
      <w:r>
        <w:rPr>
          <w:spacing w:val="-10"/>
          <w:sz w:val="16"/>
        </w:rPr>
        <w:t xml:space="preserve"> </w:t>
      </w:r>
      <w:r>
        <w:rPr>
          <w:sz w:val="16"/>
        </w:rPr>
        <w:t>Дубовкин,</w:t>
      </w:r>
      <w:r>
        <w:rPr>
          <w:spacing w:val="-10"/>
          <w:sz w:val="16"/>
        </w:rPr>
        <w:t xml:space="preserve"> </w:t>
      </w:r>
      <w:r>
        <w:rPr>
          <w:sz w:val="16"/>
        </w:rPr>
        <w:t>В.Г.</w:t>
      </w:r>
      <w:r>
        <w:rPr>
          <w:spacing w:val="-10"/>
          <w:sz w:val="16"/>
        </w:rPr>
        <w:t xml:space="preserve"> </w:t>
      </w:r>
      <w:r>
        <w:rPr>
          <w:sz w:val="16"/>
        </w:rPr>
        <w:t>Маланичева,</w:t>
      </w:r>
      <w:r>
        <w:rPr>
          <w:spacing w:val="-10"/>
          <w:sz w:val="16"/>
        </w:rPr>
        <w:t xml:space="preserve"> </w:t>
      </w:r>
      <w:r>
        <w:rPr>
          <w:sz w:val="16"/>
        </w:rPr>
        <w:t>Ю.П.</w:t>
      </w:r>
      <w:r>
        <w:rPr>
          <w:spacing w:val="-10"/>
          <w:sz w:val="16"/>
        </w:rPr>
        <w:t xml:space="preserve"> </w:t>
      </w:r>
      <w:r>
        <w:rPr>
          <w:sz w:val="16"/>
        </w:rPr>
        <w:t>Массур.</w:t>
      </w:r>
      <w:r>
        <w:rPr>
          <w:spacing w:val="-10"/>
          <w:sz w:val="16"/>
        </w:rPr>
        <w:t xml:space="preserve"> </w:t>
      </w:r>
      <w:r>
        <w:rPr>
          <w:sz w:val="16"/>
        </w:rPr>
        <w:t>Физико-химические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эксплуатационные</w:t>
      </w:r>
      <w:r>
        <w:rPr>
          <w:spacing w:val="40"/>
          <w:sz w:val="16"/>
        </w:rPr>
        <w:t xml:space="preserve"> </w:t>
      </w:r>
      <w:r>
        <w:rPr>
          <w:sz w:val="16"/>
        </w:rPr>
        <w:t>свойства реактивных топлив. М.: Химия, 1985, - 240 с., ил.</w:t>
      </w:r>
    </w:p>
    <w:p w14:paraId="1B811125" w14:textId="77777777" w:rsidR="00103674" w:rsidRDefault="00000000">
      <w:pPr>
        <w:pStyle w:val="a5"/>
        <w:numPr>
          <w:ilvl w:val="0"/>
          <w:numId w:val="170"/>
        </w:numPr>
        <w:tabs>
          <w:tab w:val="left" w:pos="437"/>
        </w:tabs>
        <w:spacing w:before="2"/>
        <w:ind w:right="418" w:firstLine="140"/>
        <w:rPr>
          <w:sz w:val="16"/>
        </w:rPr>
      </w:pPr>
      <w:r>
        <w:rPr>
          <w:sz w:val="16"/>
        </w:rPr>
        <w:lastRenderedPageBreak/>
        <w:t>В.Ф.</w:t>
      </w:r>
      <w:r>
        <w:rPr>
          <w:spacing w:val="-10"/>
          <w:sz w:val="16"/>
        </w:rPr>
        <w:t xml:space="preserve"> </w:t>
      </w:r>
      <w:r>
        <w:rPr>
          <w:sz w:val="16"/>
        </w:rPr>
        <w:t>Чебаевский,</w:t>
      </w:r>
      <w:r>
        <w:rPr>
          <w:spacing w:val="-10"/>
          <w:sz w:val="16"/>
        </w:rPr>
        <w:t xml:space="preserve"> </w:t>
      </w:r>
      <w:r>
        <w:rPr>
          <w:sz w:val="16"/>
        </w:rPr>
        <w:t>В.И.</w:t>
      </w:r>
      <w:r>
        <w:rPr>
          <w:spacing w:val="-10"/>
          <w:sz w:val="16"/>
        </w:rPr>
        <w:t xml:space="preserve"> </w:t>
      </w:r>
      <w:r>
        <w:rPr>
          <w:sz w:val="16"/>
        </w:rPr>
        <w:t>Петров.</w:t>
      </w:r>
      <w:r>
        <w:rPr>
          <w:spacing w:val="-7"/>
          <w:sz w:val="16"/>
        </w:rPr>
        <w:t xml:space="preserve"> </w:t>
      </w:r>
      <w:r>
        <w:rPr>
          <w:sz w:val="16"/>
        </w:rPr>
        <w:t>Кавитационные</w:t>
      </w:r>
      <w:r>
        <w:rPr>
          <w:spacing w:val="-10"/>
          <w:sz w:val="16"/>
        </w:rPr>
        <w:t xml:space="preserve"> </w:t>
      </w:r>
      <w:r>
        <w:rPr>
          <w:sz w:val="16"/>
        </w:rPr>
        <w:t>характеристики</w:t>
      </w:r>
      <w:r>
        <w:rPr>
          <w:spacing w:val="-10"/>
          <w:sz w:val="16"/>
        </w:rPr>
        <w:t xml:space="preserve"> </w:t>
      </w:r>
      <w:r>
        <w:rPr>
          <w:sz w:val="16"/>
        </w:rPr>
        <w:t>высокооборотных</w:t>
      </w:r>
      <w:r>
        <w:rPr>
          <w:spacing w:val="-9"/>
          <w:sz w:val="16"/>
        </w:rPr>
        <w:t xml:space="preserve"> </w:t>
      </w:r>
      <w:r>
        <w:rPr>
          <w:sz w:val="16"/>
        </w:rPr>
        <w:t>шнеко-</w:t>
      </w:r>
      <w:r>
        <w:rPr>
          <w:spacing w:val="40"/>
          <w:sz w:val="16"/>
        </w:rPr>
        <w:t xml:space="preserve"> </w:t>
      </w:r>
      <w:r>
        <w:rPr>
          <w:sz w:val="16"/>
        </w:rPr>
        <w:t>центробежных насосов. М., «Машиностроение», 1973, стр. 152.</w:t>
      </w:r>
    </w:p>
    <w:p w14:paraId="417B74AF" w14:textId="77777777" w:rsidR="00103674" w:rsidRDefault="00103674">
      <w:pPr>
        <w:pStyle w:val="a3"/>
        <w:spacing w:before="18"/>
        <w:ind w:left="0"/>
        <w:jc w:val="left"/>
      </w:pPr>
    </w:p>
    <w:p w14:paraId="383838EA" w14:textId="77777777" w:rsidR="00103674" w:rsidRDefault="00000000">
      <w:pPr>
        <w:pStyle w:val="2"/>
        <w:ind w:left="417" w:firstLine="170"/>
        <w:jc w:val="left"/>
      </w:pPr>
      <w:r>
        <w:t>Использование многоплоскостной низкоскоростной балансировки ротора в</w:t>
      </w:r>
      <w:r>
        <w:rPr>
          <w:spacing w:val="40"/>
        </w:rPr>
        <w:t xml:space="preserve"> </w:t>
      </w:r>
      <w:r>
        <w:t>собственных</w:t>
      </w:r>
      <w:r>
        <w:rPr>
          <w:spacing w:val="-5"/>
        </w:rPr>
        <w:t xml:space="preserve"> </w:t>
      </w:r>
      <w:r>
        <w:t>опорах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снижения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виброактивности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составе</w:t>
      </w:r>
      <w:r>
        <w:rPr>
          <w:spacing w:val="-6"/>
        </w:rPr>
        <w:t xml:space="preserve"> </w:t>
      </w:r>
      <w:r>
        <w:t>авиационного</w:t>
      </w:r>
    </w:p>
    <w:p w14:paraId="5FEC2C97" w14:textId="77777777" w:rsidR="00103674" w:rsidRDefault="00000000">
      <w:pPr>
        <w:spacing w:line="182" w:lineRule="exact"/>
        <w:ind w:right="288"/>
        <w:jc w:val="center"/>
        <w:rPr>
          <w:b/>
          <w:sz w:val="16"/>
        </w:rPr>
      </w:pPr>
      <w:r>
        <w:rPr>
          <w:b/>
          <w:spacing w:val="-2"/>
          <w:sz w:val="16"/>
        </w:rPr>
        <w:t>двигателя</w:t>
      </w:r>
    </w:p>
    <w:p w14:paraId="027796EB" w14:textId="77777777" w:rsidR="00103674" w:rsidRDefault="00000000">
      <w:pPr>
        <w:pStyle w:val="a3"/>
        <w:ind w:left="0" w:right="284"/>
        <w:jc w:val="center"/>
      </w:pPr>
      <w:r>
        <w:rPr>
          <w:vertAlign w:val="superscript"/>
        </w:rPr>
        <w:t>1</w:t>
      </w:r>
      <w:r>
        <w:t>Леонтьев</w:t>
      </w:r>
      <w:r>
        <w:rPr>
          <w:spacing w:val="-5"/>
        </w:rPr>
        <w:t xml:space="preserve"> </w:t>
      </w:r>
      <w:r>
        <w:t>М.К.,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Шапошников</w:t>
      </w:r>
      <w:r>
        <w:rPr>
          <w:spacing w:val="-2"/>
        </w:rPr>
        <w:t xml:space="preserve"> </w:t>
      </w:r>
      <w:r>
        <w:t>К.В.,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Дегтярев</w:t>
      </w:r>
      <w:r>
        <w:rPr>
          <w:spacing w:val="-3"/>
        </w:rPr>
        <w:t xml:space="preserve"> </w:t>
      </w:r>
      <w:r>
        <w:t>С.А.,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Рыженков</w:t>
      </w:r>
      <w:r>
        <w:rPr>
          <w:spacing w:val="-3"/>
        </w:rPr>
        <w:t xml:space="preserve"> </w:t>
      </w:r>
      <w:r>
        <w:rPr>
          <w:spacing w:val="-4"/>
        </w:rPr>
        <w:t>В.М.</w:t>
      </w:r>
    </w:p>
    <w:p w14:paraId="40E564BA" w14:textId="77777777" w:rsidR="00103674" w:rsidRDefault="00000000">
      <w:pPr>
        <w:pStyle w:val="a3"/>
        <w:ind w:left="0" w:right="286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ООО</w:t>
      </w:r>
      <w:r>
        <w:rPr>
          <w:spacing w:val="-4"/>
        </w:rPr>
        <w:t xml:space="preserve"> </w:t>
      </w:r>
      <w:r>
        <w:t>«Альфа-Транзит»,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B56059F" w14:textId="77777777" w:rsidR="00103674" w:rsidRDefault="00000000">
      <w:pPr>
        <w:pStyle w:val="a3"/>
        <w:ind w:left="142" w:right="422" w:firstLine="140"/>
      </w:pPr>
      <w:r>
        <w:t>Для некоторых роторов авиационных ГТД, возможны повышенные</w:t>
      </w:r>
      <w:r>
        <w:rPr>
          <w:spacing w:val="-1"/>
        </w:rPr>
        <w:t xml:space="preserve"> </w:t>
      </w:r>
      <w:r>
        <w:t>вибрации при работе</w:t>
      </w:r>
      <w:r>
        <w:rPr>
          <w:spacing w:val="-1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составе двигателя, поскольку применяемая для таких роторов балансировка на</w:t>
      </w:r>
      <w:r>
        <w:rPr>
          <w:spacing w:val="40"/>
        </w:rPr>
        <w:t xml:space="preserve"> </w:t>
      </w:r>
      <w:r>
        <w:t>низкочастотных станках (НЧБ) не компенсирует наличие производственных погрешностей</w:t>
      </w:r>
      <w:r>
        <w:rPr>
          <w:spacing w:val="40"/>
        </w:rPr>
        <w:t xml:space="preserve"> </w:t>
      </w:r>
      <w:r>
        <w:t>деталей, сборки и самой балансировки. Снижение виброактивности таких ГТД</w:t>
      </w:r>
      <w:r>
        <w:rPr>
          <w:spacing w:val="40"/>
        </w:rPr>
        <w:t xml:space="preserve"> </w:t>
      </w:r>
      <w:r>
        <w:t>экспериментальным путем может потребовать обширных исследований или привести к</w:t>
      </w:r>
      <w:r>
        <w:rPr>
          <w:spacing w:val="40"/>
        </w:rPr>
        <w:t xml:space="preserve"> </w:t>
      </w:r>
      <w:r>
        <w:t>полной переборке сборного ротора. Добиться снижения вибраций двигателя до требуемого</w:t>
      </w:r>
      <w:r>
        <w:rPr>
          <w:spacing w:val="40"/>
        </w:rPr>
        <w:t xml:space="preserve"> </w:t>
      </w:r>
      <w:r>
        <w:t>уровня можно с использованием высокочастотной балансировки (ВЧБ) в разгонно-</w:t>
      </w:r>
      <w:r>
        <w:rPr>
          <w:spacing w:val="40"/>
        </w:rPr>
        <w:t xml:space="preserve"> </w:t>
      </w:r>
      <w:r>
        <w:t>балансировочном стенде (РБС) [1], который также может использоваться и для проведения</w:t>
      </w:r>
      <w:r>
        <w:rPr>
          <w:spacing w:val="40"/>
        </w:rPr>
        <w:t xml:space="preserve"> </w:t>
      </w:r>
      <w:r>
        <w:t>низкоскоростной балансировки без вакуума. Однако использование</w:t>
      </w:r>
      <w:r>
        <w:rPr>
          <w:spacing w:val="-1"/>
        </w:rPr>
        <w:t xml:space="preserve"> </w:t>
      </w:r>
      <w:r>
        <w:t>ВЧБ требует наличия на</w:t>
      </w:r>
      <w:r>
        <w:rPr>
          <w:spacing w:val="40"/>
        </w:rPr>
        <w:t xml:space="preserve"> </w:t>
      </w:r>
      <w:r>
        <w:t>предприятии как самого РБС, стоимость которого значительно превосходит стоимость</w:t>
      </w:r>
      <w:r>
        <w:rPr>
          <w:spacing w:val="40"/>
        </w:rPr>
        <w:t xml:space="preserve"> </w:t>
      </w:r>
      <w:r>
        <w:t>станков для НЧБ, так и специально обученного квалифицированного персонала для его</w:t>
      </w:r>
      <w:r>
        <w:rPr>
          <w:spacing w:val="40"/>
        </w:rPr>
        <w:t xml:space="preserve"> </w:t>
      </w:r>
      <w:r>
        <w:t>обслуживания. Исходя из этого на предприятиях, производящих авиационные ГТД, для</w:t>
      </w:r>
      <w:r>
        <w:rPr>
          <w:spacing w:val="40"/>
        </w:rPr>
        <w:t xml:space="preserve"> </w:t>
      </w:r>
      <w:r>
        <w:t>обеспечения требуемых вибрационных характеристик роторов ГТД перспективным видится</w:t>
      </w:r>
      <w:r>
        <w:rPr>
          <w:spacing w:val="40"/>
        </w:rPr>
        <w:t xml:space="preserve"> </w:t>
      </w:r>
      <w:r>
        <w:t>развитие и освоение методов многоплоскостной низкоскоростной балансировки роторов.</w:t>
      </w:r>
      <w:r>
        <w:rPr>
          <w:spacing w:val="40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таких</w:t>
      </w:r>
      <w:r>
        <w:rPr>
          <w:spacing w:val="-8"/>
        </w:rPr>
        <w:t xml:space="preserve"> </w:t>
      </w:r>
      <w:r>
        <w:t>методов</w:t>
      </w:r>
      <w:r>
        <w:rPr>
          <w:spacing w:val="-9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осуществляться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методов</w:t>
      </w:r>
      <w:r>
        <w:rPr>
          <w:spacing w:val="-9"/>
        </w:rPr>
        <w:t xml:space="preserve"> </w:t>
      </w:r>
      <w:r>
        <w:t>математического</w:t>
      </w:r>
      <w:r>
        <w:rPr>
          <w:spacing w:val="40"/>
        </w:rPr>
        <w:t xml:space="preserve"> </w:t>
      </w:r>
      <w:r>
        <w:t>моделирования и технологических цифровых моделей, подготовленных для виртуальной</w:t>
      </w:r>
      <w:r>
        <w:rPr>
          <w:spacing w:val="40"/>
        </w:rPr>
        <w:t xml:space="preserve"> </w:t>
      </w:r>
      <w:r>
        <w:t>балансировки. Предварительная проверка эффективности разработанных методов может</w:t>
      </w:r>
      <w:r>
        <w:rPr>
          <w:spacing w:val="40"/>
        </w:rPr>
        <w:t xml:space="preserve"> </w:t>
      </w:r>
      <w:r>
        <w:t>проводиться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виртуальных</w:t>
      </w:r>
      <w:r>
        <w:rPr>
          <w:spacing w:val="-4"/>
        </w:rPr>
        <w:t xml:space="preserve"> </w:t>
      </w:r>
      <w:r>
        <w:t>стендах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разгоне</w:t>
      </w:r>
      <w:r>
        <w:rPr>
          <w:spacing w:val="-6"/>
        </w:rPr>
        <w:t xml:space="preserve"> </w:t>
      </w:r>
      <w:r>
        <w:t>цифровой модели</w:t>
      </w:r>
      <w:r>
        <w:rPr>
          <w:spacing w:val="-5"/>
        </w:rPr>
        <w:t xml:space="preserve"> </w:t>
      </w:r>
      <w:r>
        <w:t>уравновешенного</w:t>
      </w:r>
      <w:r>
        <w:rPr>
          <w:spacing w:val="-4"/>
        </w:rPr>
        <w:t xml:space="preserve"> </w:t>
      </w:r>
      <w:r>
        <w:t>ротора</w:t>
      </w:r>
      <w:r>
        <w:rPr>
          <w:spacing w:val="40"/>
        </w:rPr>
        <w:t xml:space="preserve"> </w:t>
      </w:r>
      <w:r>
        <w:t>с системой корректирующих грузов до рабочих оборотов.</w:t>
      </w:r>
    </w:p>
    <w:p w14:paraId="397A0CFC" w14:textId="77777777" w:rsidR="00103674" w:rsidRDefault="00000000">
      <w:pPr>
        <w:pStyle w:val="a3"/>
        <w:spacing w:before="66"/>
        <w:ind w:right="135" w:firstLine="140"/>
      </w:pPr>
      <w:r>
        <w:t>В</w:t>
      </w:r>
      <w:r>
        <w:rPr>
          <w:spacing w:val="-10"/>
        </w:rPr>
        <w:t xml:space="preserve"> </w:t>
      </w:r>
      <w:r>
        <w:t>настоящей</w:t>
      </w:r>
      <w:r>
        <w:rPr>
          <w:spacing w:val="-10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рассмотрены</w:t>
      </w:r>
      <w:r>
        <w:rPr>
          <w:spacing w:val="-10"/>
        </w:rPr>
        <w:t xml:space="preserve"> </w:t>
      </w:r>
      <w:r>
        <w:t>приемы</w:t>
      </w:r>
      <w:r>
        <w:rPr>
          <w:spacing w:val="-10"/>
        </w:rPr>
        <w:t xml:space="preserve"> </w:t>
      </w:r>
      <w:r>
        <w:t>подготовки</w:t>
      </w:r>
      <w:r>
        <w:rPr>
          <w:spacing w:val="-10"/>
        </w:rPr>
        <w:t xml:space="preserve"> </w:t>
      </w:r>
      <w:r>
        <w:t>расчетной</w:t>
      </w:r>
      <w:r>
        <w:rPr>
          <w:spacing w:val="-10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моделирования</w:t>
      </w:r>
      <w:r>
        <w:rPr>
          <w:spacing w:val="40"/>
        </w:rPr>
        <w:t xml:space="preserve"> </w:t>
      </w:r>
      <w:r>
        <w:t>виртуальной низкоскоростной балансировки в DYNAMICS R4. Использована цифровая</w:t>
      </w:r>
      <w:r>
        <w:rPr>
          <w:spacing w:val="40"/>
        </w:rPr>
        <w:t xml:space="preserve"> </w:t>
      </w:r>
      <w:r>
        <w:t>динамическая</w:t>
      </w:r>
      <w:r>
        <w:rPr>
          <w:spacing w:val="-9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РВД</w:t>
      </w:r>
      <w:r>
        <w:rPr>
          <w:spacing w:val="-9"/>
        </w:rPr>
        <w:t xml:space="preserve"> </w:t>
      </w:r>
      <w:r>
        <w:t>авиационного</w:t>
      </w:r>
      <w:r>
        <w:rPr>
          <w:spacing w:val="-9"/>
        </w:rPr>
        <w:t xml:space="preserve"> </w:t>
      </w:r>
      <w:r>
        <w:t>ГТД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собственных</w:t>
      </w:r>
      <w:r>
        <w:rPr>
          <w:spacing w:val="-9"/>
        </w:rPr>
        <w:t xml:space="preserve"> </w:t>
      </w:r>
      <w:r>
        <w:t>опорах,</w:t>
      </w:r>
      <w:r>
        <w:rPr>
          <w:spacing w:val="-9"/>
        </w:rPr>
        <w:t xml:space="preserve"> </w:t>
      </w:r>
      <w:r>
        <w:t>установленная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опоры</w:t>
      </w:r>
      <w:r>
        <w:rPr>
          <w:spacing w:val="40"/>
        </w:rPr>
        <w:t xml:space="preserve"> </w:t>
      </w:r>
      <w:r>
        <w:t>РБС, подробно описанная в [2]. На модели рассмотрены методы моделирования</w:t>
      </w:r>
      <w:r>
        <w:rPr>
          <w:spacing w:val="40"/>
        </w:rPr>
        <w:t xml:space="preserve"> </w:t>
      </w:r>
      <w:r>
        <w:t>низкоскоростной балансировки в 2-х и 3-х плоскостях коррекции. В расчетах использована</w:t>
      </w:r>
      <w:r>
        <w:rPr>
          <w:spacing w:val="40"/>
        </w:rPr>
        <w:t xml:space="preserve"> </w:t>
      </w:r>
      <w:r>
        <w:t>модель РВД, верифицированная по результатам виртуальных модальных испытаний [2]. В</w:t>
      </w:r>
      <w:r>
        <w:rPr>
          <w:spacing w:val="40"/>
        </w:rPr>
        <w:t xml:space="preserve"> </w:t>
      </w:r>
      <w:r>
        <w:t>качестве начального дисбаланса ротора в модели рассмотрены два варианта распределения</w:t>
      </w:r>
      <w:r>
        <w:rPr>
          <w:spacing w:val="40"/>
        </w:rPr>
        <w:t xml:space="preserve"> </w:t>
      </w:r>
      <w:r>
        <w:t>дисбалансов на его модулях КВД и ТВД, вызывающие наибольшие начальные вибрации.</w:t>
      </w:r>
      <w:r>
        <w:rPr>
          <w:spacing w:val="40"/>
        </w:rPr>
        <w:t xml:space="preserve"> </w:t>
      </w:r>
      <w:r>
        <w:t>Результаты виртуального моделирования показали, что применение низкоскоростной</w:t>
      </w:r>
      <w:r>
        <w:rPr>
          <w:spacing w:val="40"/>
        </w:rPr>
        <w:t xml:space="preserve"> </w:t>
      </w:r>
      <w:r>
        <w:t>балансировки ротора в 3-х плоскостях коррекции при допустимом общем остаточном</w:t>
      </w:r>
      <w:r>
        <w:rPr>
          <w:spacing w:val="40"/>
        </w:rPr>
        <w:t xml:space="preserve"> </w:t>
      </w:r>
      <w:r>
        <w:t>дисбалансе на роторе позволяет обеспечить значительно более низкий уровень вибрации</w:t>
      </w:r>
      <w:r>
        <w:rPr>
          <w:spacing w:val="40"/>
        </w:rPr>
        <w:t xml:space="preserve"> </w:t>
      </w:r>
      <w:r>
        <w:t>ротора</w:t>
      </w:r>
      <w:r>
        <w:rPr>
          <w:spacing w:val="-9"/>
        </w:rPr>
        <w:t xml:space="preserve"> </w:t>
      </w:r>
      <w:r>
        <w:t>во</w:t>
      </w:r>
      <w:r>
        <w:rPr>
          <w:spacing w:val="-8"/>
        </w:rPr>
        <w:t xml:space="preserve"> </w:t>
      </w:r>
      <w:r>
        <w:t>всем</w:t>
      </w:r>
      <w:r>
        <w:rPr>
          <w:spacing w:val="-10"/>
        </w:rPr>
        <w:t xml:space="preserve"> </w:t>
      </w:r>
      <w:r>
        <w:t>диапазоне</w:t>
      </w:r>
      <w:r>
        <w:rPr>
          <w:spacing w:val="-10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t>рабочих</w:t>
      </w:r>
      <w:r>
        <w:rPr>
          <w:spacing w:val="-8"/>
        </w:rPr>
        <w:t xml:space="preserve"> </w:t>
      </w:r>
      <w:r>
        <w:t>скоростей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сравнении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вариантом</w:t>
      </w:r>
      <w:r>
        <w:rPr>
          <w:spacing w:val="-5"/>
        </w:rPr>
        <w:t xml:space="preserve"> </w:t>
      </w:r>
      <w:r>
        <w:t>коррекции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НЧБ</w:t>
      </w:r>
      <w:r>
        <w:rPr>
          <w:spacing w:val="40"/>
        </w:rPr>
        <w:t xml:space="preserve"> </w:t>
      </w:r>
      <w:r>
        <w:t>балансировке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станке.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референсных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использованы</w:t>
      </w:r>
      <w:r>
        <w:rPr>
          <w:spacing w:val="-3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ВЧБ.</w:t>
      </w:r>
      <w:r>
        <w:rPr>
          <w:spacing w:val="40"/>
        </w:rPr>
        <w:t xml:space="preserve"> </w:t>
      </w:r>
      <w:r>
        <w:t>Описанный в работе подход подготовки и проведения виртуальной балансировки может</w:t>
      </w:r>
      <w:r>
        <w:rPr>
          <w:spacing w:val="40"/>
        </w:rPr>
        <w:t xml:space="preserve"> </w:t>
      </w:r>
      <w:r>
        <w:t>использоваться для проверки</w:t>
      </w:r>
      <w:r>
        <w:rPr>
          <w:spacing w:val="-5"/>
        </w:rPr>
        <w:t xml:space="preserve"> </w:t>
      </w:r>
      <w:r>
        <w:t>эффективности</w:t>
      </w:r>
      <w:r>
        <w:rPr>
          <w:spacing w:val="-1"/>
        </w:rPr>
        <w:t xml:space="preserve"> </w:t>
      </w:r>
      <w:r>
        <w:t>штатных</w:t>
      </w:r>
      <w:r>
        <w:rPr>
          <w:spacing w:val="-1"/>
        </w:rPr>
        <w:t xml:space="preserve"> </w:t>
      </w:r>
      <w:r>
        <w:t>методик балансировки</w:t>
      </w:r>
      <w:r>
        <w:rPr>
          <w:spacing w:val="-1"/>
        </w:rPr>
        <w:t xml:space="preserve"> </w:t>
      </w:r>
      <w:r>
        <w:t>роторов</w:t>
      </w:r>
      <w:r>
        <w:rPr>
          <w:spacing w:val="-1"/>
        </w:rPr>
        <w:t xml:space="preserve"> </w:t>
      </w:r>
      <w:r>
        <w:t>ГТД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разработке новых методик, адаптированных под конструктивные особенности ротора и</w:t>
      </w:r>
      <w:r>
        <w:rPr>
          <w:spacing w:val="40"/>
        </w:rPr>
        <w:t xml:space="preserve"> </w:t>
      </w:r>
      <w:r>
        <w:t>доступное измерительное оборудование.</w:t>
      </w:r>
    </w:p>
    <w:p w14:paraId="1A50EE00" w14:textId="77777777" w:rsidR="00103674" w:rsidRDefault="00000000">
      <w:pPr>
        <w:pStyle w:val="a3"/>
        <w:spacing w:before="13"/>
        <w:ind w:left="568"/>
        <w:jc w:val="left"/>
      </w:pPr>
      <w:r>
        <w:rPr>
          <w:spacing w:val="-2"/>
        </w:rPr>
        <w:t>Литература:</w:t>
      </w:r>
    </w:p>
    <w:p w14:paraId="2DC7304C" w14:textId="77777777" w:rsidR="00103674" w:rsidRDefault="00000000">
      <w:pPr>
        <w:pStyle w:val="a5"/>
        <w:numPr>
          <w:ilvl w:val="0"/>
          <w:numId w:val="169"/>
        </w:numPr>
        <w:tabs>
          <w:tab w:val="left" w:pos="722"/>
        </w:tabs>
        <w:spacing w:before="2"/>
        <w:ind w:right="132" w:firstLine="140"/>
        <w:jc w:val="both"/>
        <w:rPr>
          <w:sz w:val="16"/>
        </w:rPr>
      </w:pPr>
      <w:r>
        <w:rPr>
          <w:sz w:val="16"/>
        </w:rPr>
        <w:t>Шапошников</w:t>
      </w:r>
      <w:r>
        <w:rPr>
          <w:spacing w:val="-9"/>
          <w:sz w:val="16"/>
        </w:rPr>
        <w:t xml:space="preserve"> </w:t>
      </w:r>
      <w:r>
        <w:rPr>
          <w:sz w:val="16"/>
        </w:rPr>
        <w:t>К.В.,</w:t>
      </w:r>
      <w:r>
        <w:rPr>
          <w:spacing w:val="-8"/>
          <w:sz w:val="16"/>
        </w:rPr>
        <w:t xml:space="preserve"> </w:t>
      </w:r>
      <w:r>
        <w:rPr>
          <w:sz w:val="16"/>
        </w:rPr>
        <w:t>Дегтярев</w:t>
      </w:r>
      <w:r>
        <w:rPr>
          <w:spacing w:val="-4"/>
          <w:sz w:val="16"/>
        </w:rPr>
        <w:t xml:space="preserve"> </w:t>
      </w:r>
      <w:r>
        <w:rPr>
          <w:sz w:val="16"/>
        </w:rPr>
        <w:t>С.А.,</w:t>
      </w:r>
      <w:r>
        <w:rPr>
          <w:spacing w:val="-4"/>
          <w:sz w:val="16"/>
        </w:rPr>
        <w:t xml:space="preserve"> </w:t>
      </w:r>
      <w:r>
        <w:rPr>
          <w:sz w:val="16"/>
        </w:rPr>
        <w:t>Рыженков</w:t>
      </w:r>
      <w:r>
        <w:rPr>
          <w:spacing w:val="-9"/>
          <w:sz w:val="16"/>
        </w:rPr>
        <w:t xml:space="preserve"> </w:t>
      </w:r>
      <w:r>
        <w:rPr>
          <w:sz w:val="16"/>
        </w:rPr>
        <w:t>В.М.,</w:t>
      </w:r>
      <w:r>
        <w:rPr>
          <w:spacing w:val="-4"/>
          <w:sz w:val="16"/>
        </w:rPr>
        <w:t xml:space="preserve"> </w:t>
      </w:r>
      <w:r>
        <w:rPr>
          <w:sz w:val="16"/>
        </w:rPr>
        <w:t>Леонтьев</w:t>
      </w:r>
      <w:r>
        <w:rPr>
          <w:spacing w:val="-9"/>
          <w:sz w:val="16"/>
        </w:rPr>
        <w:t xml:space="preserve"> </w:t>
      </w:r>
      <w:r>
        <w:rPr>
          <w:sz w:val="16"/>
        </w:rPr>
        <w:t>М.К.</w:t>
      </w:r>
      <w:r>
        <w:rPr>
          <w:spacing w:val="-8"/>
          <w:sz w:val="16"/>
        </w:rPr>
        <w:t xml:space="preserve"> </w:t>
      </w:r>
      <w:r>
        <w:rPr>
          <w:sz w:val="16"/>
        </w:rPr>
        <w:t>Применение</w:t>
      </w:r>
      <w:r>
        <w:rPr>
          <w:spacing w:val="-5"/>
          <w:sz w:val="16"/>
        </w:rPr>
        <w:t xml:space="preserve"> </w:t>
      </w:r>
      <w:r>
        <w:rPr>
          <w:sz w:val="16"/>
        </w:rPr>
        <w:t>цифровой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1"/>
          <w:sz w:val="16"/>
        </w:rPr>
        <w:t xml:space="preserve"> </w:t>
      </w:r>
      <w:r>
        <w:rPr>
          <w:sz w:val="16"/>
        </w:rPr>
        <w:t>вакуумного</w:t>
      </w:r>
      <w:r>
        <w:rPr>
          <w:spacing w:val="-1"/>
          <w:sz w:val="16"/>
        </w:rPr>
        <w:t xml:space="preserve"> </w:t>
      </w:r>
      <w:r>
        <w:rPr>
          <w:sz w:val="16"/>
        </w:rPr>
        <w:t>разгонно-балансировочного</w:t>
      </w:r>
      <w:r>
        <w:rPr>
          <w:spacing w:val="-1"/>
          <w:sz w:val="16"/>
        </w:rPr>
        <w:t xml:space="preserve"> </w:t>
      </w:r>
      <w:r>
        <w:rPr>
          <w:sz w:val="16"/>
        </w:rPr>
        <w:t>стенда</w:t>
      </w:r>
      <w:r>
        <w:rPr>
          <w:spacing w:val="-2"/>
          <w:sz w:val="16"/>
        </w:rPr>
        <w:t xml:space="preserve"> </w:t>
      </w:r>
      <w:r>
        <w:rPr>
          <w:sz w:val="16"/>
        </w:rPr>
        <w:t>для моделирования высокочастотной</w:t>
      </w:r>
      <w:r>
        <w:rPr>
          <w:spacing w:val="40"/>
          <w:sz w:val="16"/>
        </w:rPr>
        <w:t xml:space="preserve"> </w:t>
      </w:r>
      <w:r>
        <w:rPr>
          <w:sz w:val="16"/>
        </w:rPr>
        <w:t>балансировки</w:t>
      </w:r>
      <w:r>
        <w:rPr>
          <w:spacing w:val="-1"/>
          <w:sz w:val="16"/>
        </w:rPr>
        <w:t xml:space="preserve"> </w:t>
      </w:r>
      <w:r>
        <w:rPr>
          <w:sz w:val="16"/>
        </w:rPr>
        <w:t>ротора</w:t>
      </w:r>
      <w:r>
        <w:rPr>
          <w:spacing w:val="-1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-1"/>
          <w:sz w:val="16"/>
        </w:rPr>
        <w:t xml:space="preserve"> </w:t>
      </w:r>
      <w:r>
        <w:rPr>
          <w:sz w:val="16"/>
        </w:rPr>
        <w:t>двигателя //АиК:Тезисы 23</w:t>
      </w:r>
      <w:r>
        <w:rPr>
          <w:spacing w:val="-1"/>
          <w:sz w:val="16"/>
        </w:rPr>
        <w:t xml:space="preserve"> </w:t>
      </w:r>
      <w:r>
        <w:rPr>
          <w:sz w:val="16"/>
        </w:rPr>
        <w:t>межд.</w:t>
      </w:r>
      <w:r>
        <w:rPr>
          <w:spacing w:val="-1"/>
          <w:sz w:val="16"/>
        </w:rPr>
        <w:t xml:space="preserve"> </w:t>
      </w:r>
      <w:r>
        <w:rPr>
          <w:sz w:val="16"/>
        </w:rPr>
        <w:t>конф.,18-22</w:t>
      </w:r>
      <w:r>
        <w:rPr>
          <w:spacing w:val="-1"/>
          <w:sz w:val="16"/>
        </w:rPr>
        <w:t xml:space="preserve"> </w:t>
      </w:r>
      <w:r>
        <w:rPr>
          <w:sz w:val="16"/>
        </w:rPr>
        <w:t>нояб.</w:t>
      </w:r>
      <w:r>
        <w:rPr>
          <w:spacing w:val="-1"/>
          <w:sz w:val="16"/>
        </w:rPr>
        <w:t xml:space="preserve"> </w:t>
      </w:r>
      <w:r>
        <w:rPr>
          <w:sz w:val="16"/>
        </w:rPr>
        <w:t>2024</w:t>
      </w:r>
      <w:r>
        <w:rPr>
          <w:spacing w:val="40"/>
          <w:sz w:val="16"/>
        </w:rPr>
        <w:t xml:space="preserve"> </w:t>
      </w:r>
      <w:r>
        <w:rPr>
          <w:sz w:val="16"/>
        </w:rPr>
        <w:t>Москва/МАИ.– М: Изд."Перо", 2024. – С. 93-94.</w:t>
      </w:r>
    </w:p>
    <w:p w14:paraId="4D949339" w14:textId="77777777" w:rsidR="00103674" w:rsidRDefault="00000000">
      <w:pPr>
        <w:pStyle w:val="a5"/>
        <w:numPr>
          <w:ilvl w:val="0"/>
          <w:numId w:val="169"/>
        </w:numPr>
        <w:tabs>
          <w:tab w:val="left" w:pos="836"/>
        </w:tabs>
        <w:spacing w:before="4"/>
        <w:ind w:right="142" w:firstLine="140"/>
        <w:jc w:val="both"/>
        <w:rPr>
          <w:sz w:val="16"/>
        </w:rPr>
      </w:pPr>
      <w:r>
        <w:rPr>
          <w:sz w:val="16"/>
        </w:rPr>
        <w:t>Шапошников, К. В. Использование цифровой модели вакуумного разгонно-</w:t>
      </w:r>
      <w:r>
        <w:rPr>
          <w:spacing w:val="40"/>
          <w:sz w:val="16"/>
        </w:rPr>
        <w:t xml:space="preserve"> </w:t>
      </w:r>
      <w:r>
        <w:rPr>
          <w:sz w:val="16"/>
        </w:rPr>
        <w:t>балансировочного стенда для подготовки и планирования испытаний роторов авиационных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двигателей /К. В. Шапошников, С. А. Дегтярев, В. М. Рыженков, М. К. Леонтьев //Динамика</w:t>
      </w:r>
      <w:r>
        <w:rPr>
          <w:spacing w:val="40"/>
          <w:sz w:val="16"/>
        </w:rPr>
        <w:t xml:space="preserve"> </w:t>
      </w:r>
      <w:r>
        <w:rPr>
          <w:sz w:val="16"/>
        </w:rPr>
        <w:t>и виброакустика.– 2024.– Т.10, №3.–C. 58-80.</w:t>
      </w:r>
    </w:p>
    <w:p w14:paraId="57E0D3B6" w14:textId="77777777" w:rsidR="00103674" w:rsidRDefault="00103674">
      <w:pPr>
        <w:pStyle w:val="a3"/>
        <w:spacing w:before="20"/>
        <w:ind w:left="0"/>
        <w:jc w:val="left"/>
      </w:pPr>
    </w:p>
    <w:p w14:paraId="6726DD6F" w14:textId="77777777" w:rsidR="00103674" w:rsidRDefault="00000000">
      <w:pPr>
        <w:pStyle w:val="2"/>
        <w:ind w:left="530" w:right="244"/>
      </w:pPr>
      <w:r>
        <w:t>Система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процессе</w:t>
      </w:r>
      <w:r>
        <w:rPr>
          <w:spacing w:val="-8"/>
        </w:rPr>
        <w:t xml:space="preserve"> </w:t>
      </w:r>
      <w:r>
        <w:t>стендовых</w:t>
      </w:r>
      <w:r>
        <w:rPr>
          <w:spacing w:val="-6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газотурбинных</w:t>
      </w:r>
      <w:r>
        <w:rPr>
          <w:spacing w:val="40"/>
        </w:rPr>
        <w:t xml:space="preserve"> </w:t>
      </w:r>
      <w:r>
        <w:lastRenderedPageBreak/>
        <w:t>двигателей и их узлов</w:t>
      </w:r>
    </w:p>
    <w:p w14:paraId="5909CFE0" w14:textId="77777777" w:rsidR="00103674" w:rsidRDefault="00000000">
      <w:pPr>
        <w:pStyle w:val="a3"/>
        <w:spacing w:before="2"/>
        <w:ind w:left="289"/>
        <w:jc w:val="center"/>
      </w:pPr>
      <w:r>
        <w:t>Медяков</w:t>
      </w:r>
      <w:r>
        <w:rPr>
          <w:spacing w:val="-5"/>
        </w:rPr>
        <w:t xml:space="preserve"> </w:t>
      </w:r>
      <w:r>
        <w:t>О.Е.,</w:t>
      </w:r>
      <w:r>
        <w:rPr>
          <w:spacing w:val="-2"/>
        </w:rPr>
        <w:t xml:space="preserve"> </w:t>
      </w:r>
      <w:r>
        <w:t>Новиков</w:t>
      </w:r>
      <w:r>
        <w:rPr>
          <w:spacing w:val="-2"/>
        </w:rPr>
        <w:t xml:space="preserve"> </w:t>
      </w:r>
      <w:r>
        <w:rPr>
          <w:spacing w:val="-4"/>
        </w:rPr>
        <w:t>А.В.</w:t>
      </w:r>
    </w:p>
    <w:p w14:paraId="6878BB6F" w14:textId="77777777" w:rsidR="00103674" w:rsidRDefault="00000000">
      <w:pPr>
        <w:pStyle w:val="a3"/>
        <w:spacing w:before="2" w:line="182" w:lineRule="exact"/>
        <w:ind w:left="287"/>
        <w:jc w:val="center"/>
      </w:pPr>
      <w:r>
        <w:t>ОКБ</w:t>
      </w:r>
      <w:r>
        <w:rPr>
          <w:spacing w:val="-3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А.</w:t>
      </w:r>
      <w:r>
        <w:rPr>
          <w:spacing w:val="-1"/>
        </w:rPr>
        <w:t xml:space="preserve"> </w:t>
      </w:r>
      <w:r>
        <w:t>Люльки,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 xml:space="preserve">Москва, </w:t>
      </w:r>
      <w:r>
        <w:rPr>
          <w:spacing w:val="-2"/>
        </w:rPr>
        <w:t>Россия</w:t>
      </w:r>
    </w:p>
    <w:p w14:paraId="7ABB8336" w14:textId="77777777" w:rsidR="00103674" w:rsidRDefault="00000000">
      <w:pPr>
        <w:pStyle w:val="a3"/>
        <w:spacing w:before="0"/>
        <w:ind w:right="136" w:firstLine="140"/>
      </w:pPr>
      <w:r>
        <w:t>Предлагается к рассмотрению система обеспечения стендовых испытаний газотурбинных</w:t>
      </w:r>
      <w:r>
        <w:rPr>
          <w:spacing w:val="40"/>
        </w:rPr>
        <w:t xml:space="preserve"> </w:t>
      </w:r>
      <w:r>
        <w:t>двигателей и их узлов, разработанная и внедренная на Лыткаринском машиностроительном</w:t>
      </w:r>
      <w:r>
        <w:rPr>
          <w:spacing w:val="40"/>
        </w:rPr>
        <w:t xml:space="preserve"> </w:t>
      </w:r>
      <w:r>
        <w:t>заводе. Данная система применяется при проведении предъявительских, приемо-сдаточных,</w:t>
      </w:r>
      <w:r>
        <w:rPr>
          <w:spacing w:val="40"/>
        </w:rPr>
        <w:t xml:space="preserve"> </w:t>
      </w:r>
      <w:r>
        <w:t>ресурсных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специальных</w:t>
      </w:r>
      <w:r>
        <w:rPr>
          <w:spacing w:val="-10"/>
        </w:rPr>
        <w:t xml:space="preserve"> </w:t>
      </w:r>
      <w:r>
        <w:t>испытаний,</w:t>
      </w:r>
      <w:r>
        <w:rPr>
          <w:spacing w:val="-10"/>
        </w:rPr>
        <w:t xml:space="preserve"> </w:t>
      </w:r>
      <w:r>
        <w:t>испытаний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газодинамическую</w:t>
      </w:r>
      <w:r>
        <w:rPr>
          <w:spacing w:val="-10"/>
        </w:rPr>
        <w:t xml:space="preserve"> </w:t>
      </w:r>
      <w:r>
        <w:t>устойчивость,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испытаний с наддувом и подогревом воздуха на входе в двигатель, с отладкой основных</w:t>
      </w:r>
      <w:r>
        <w:rPr>
          <w:spacing w:val="40"/>
        </w:rPr>
        <w:t xml:space="preserve"> </w:t>
      </w:r>
      <w:r>
        <w:t>параметров, проверкой на соответствие техническим условиям качества сборки двигателя.</w:t>
      </w:r>
    </w:p>
    <w:p w14:paraId="06A5B26B" w14:textId="77777777" w:rsidR="00103674" w:rsidRDefault="00000000">
      <w:pPr>
        <w:pStyle w:val="a3"/>
        <w:spacing w:before="4"/>
        <w:ind w:right="143" w:firstLine="140"/>
      </w:pPr>
      <w:r>
        <w:t>Данная система с помощью математических моделей, с учетом ранее полученных</w:t>
      </w:r>
      <w:r>
        <w:rPr>
          <w:spacing w:val="40"/>
        </w:rPr>
        <w:t xml:space="preserve"> </w:t>
      </w:r>
      <w:r>
        <w:t>результатов, путем прогнозирования и оптимизации характеристик двигателя, оперативного</w:t>
      </w:r>
      <w:r>
        <w:rPr>
          <w:spacing w:val="40"/>
        </w:rPr>
        <w:t xml:space="preserve"> </w:t>
      </w:r>
      <w:r>
        <w:t>проведения анализа кондиционности измерений, поиска корреляционных связей между</w:t>
      </w:r>
      <w:r>
        <w:rPr>
          <w:spacing w:val="40"/>
        </w:rPr>
        <w:t xml:space="preserve"> </w:t>
      </w:r>
      <w:r>
        <w:t>параметрами, коррекции регулировочных элементов и проведения автоматизированной</w:t>
      </w:r>
      <w:r>
        <w:rPr>
          <w:spacing w:val="40"/>
        </w:rPr>
        <w:t xml:space="preserve"> </w:t>
      </w:r>
      <w:r>
        <w:t>отладки обеспечивает требования программ испытаний [1].</w:t>
      </w:r>
    </w:p>
    <w:p w14:paraId="1DBA79D5" w14:textId="77777777" w:rsidR="00103674" w:rsidRDefault="00000000">
      <w:pPr>
        <w:pStyle w:val="a3"/>
        <w:spacing w:before="5"/>
        <w:ind w:right="144" w:firstLine="140"/>
      </w:pPr>
      <w:r>
        <w:t>Основой системы является модульный программный комплекс расчета параметров,</w:t>
      </w:r>
      <w:r>
        <w:rPr>
          <w:spacing w:val="40"/>
        </w:rPr>
        <w:t xml:space="preserve"> </w:t>
      </w:r>
      <w:r>
        <w:t>обработки и анализа данных. Комплекс предназначен для расчета параметров двигателя и</w:t>
      </w:r>
      <w:r>
        <w:rPr>
          <w:spacing w:val="40"/>
        </w:rPr>
        <w:t xml:space="preserve"> </w:t>
      </w:r>
      <w:r>
        <w:t>стендовых</w:t>
      </w:r>
      <w:r>
        <w:rPr>
          <w:spacing w:val="-1"/>
        </w:rPr>
        <w:t xml:space="preserve"> </w:t>
      </w:r>
      <w:r>
        <w:t>систем,</w:t>
      </w:r>
      <w:r>
        <w:rPr>
          <w:spacing w:val="-1"/>
        </w:rPr>
        <w:t xml:space="preserve"> </w:t>
      </w:r>
      <w:r>
        <w:t>приведения к стандартным</w:t>
      </w:r>
      <w:r>
        <w:rPr>
          <w:spacing w:val="-2"/>
        </w:rPr>
        <w:t xml:space="preserve"> </w:t>
      </w:r>
      <w:r>
        <w:t>атмосферным</w:t>
      </w:r>
      <w:r>
        <w:rPr>
          <w:spacing w:val="-2"/>
        </w:rPr>
        <w:t xml:space="preserve"> </w:t>
      </w:r>
      <w:r>
        <w:t>условиям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пересчета</w:t>
      </w:r>
      <w:r>
        <w:rPr>
          <w:spacing w:val="-2"/>
        </w:rPr>
        <w:t xml:space="preserve"> </w:t>
      </w:r>
      <w:r>
        <w:t>основных</w:t>
      </w:r>
      <w:r>
        <w:rPr>
          <w:spacing w:val="40"/>
        </w:rPr>
        <w:t xml:space="preserve"> </w:t>
      </w:r>
      <w:r>
        <w:t>параметров двигателя, проверки соответствия параметров и характеристик двигателя</w:t>
      </w:r>
      <w:r>
        <w:rPr>
          <w:spacing w:val="40"/>
        </w:rPr>
        <w:t xml:space="preserve"> </w:t>
      </w:r>
      <w:r>
        <w:t>заданным техническим условиям и приемки изделия по акту сдачи.</w:t>
      </w:r>
    </w:p>
    <w:p w14:paraId="15E09462" w14:textId="77777777" w:rsidR="00103674" w:rsidRDefault="00000000">
      <w:pPr>
        <w:pStyle w:val="a3"/>
        <w:spacing w:before="6"/>
        <w:ind w:right="141" w:firstLine="140"/>
      </w:pPr>
      <w:r>
        <w:t>Данная система позволяет отбраковывать входные данные статистическими методами,</w:t>
      </w:r>
      <w:r>
        <w:rPr>
          <w:spacing w:val="40"/>
        </w:rPr>
        <w:t xml:space="preserve"> </w:t>
      </w:r>
      <w:r>
        <w:t>вычислять коэффициенты пересчета при поддержании законов регулирования, формировать</w:t>
      </w:r>
      <w:r>
        <w:rPr>
          <w:spacing w:val="40"/>
        </w:rPr>
        <w:t xml:space="preserve"> </w:t>
      </w:r>
      <w:r>
        <w:t>замерные протоколы и регистрировать данные.</w:t>
      </w:r>
    </w:p>
    <w:p w14:paraId="63A92953" w14:textId="77777777" w:rsidR="00103674" w:rsidRDefault="00000000">
      <w:pPr>
        <w:pStyle w:val="a3"/>
        <w:spacing w:before="4"/>
        <w:ind w:right="135" w:firstLine="140"/>
      </w:pPr>
      <w:r>
        <w:t>В</w:t>
      </w:r>
      <w:r>
        <w:rPr>
          <w:spacing w:val="-3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расчетного модуля</w:t>
      </w:r>
      <w:r>
        <w:rPr>
          <w:spacing w:val="-1"/>
        </w:rPr>
        <w:t xml:space="preserve"> </w:t>
      </w:r>
      <w:r>
        <w:t>лежит</w:t>
      </w:r>
      <w:r>
        <w:rPr>
          <w:spacing w:val="-2"/>
        </w:rPr>
        <w:t xml:space="preserve"> </w:t>
      </w:r>
      <w:r>
        <w:t>быстродействующая</w:t>
      </w:r>
      <w:r>
        <w:rPr>
          <w:spacing w:val="-1"/>
        </w:rPr>
        <w:t xml:space="preserve"> </w:t>
      </w:r>
      <w:r>
        <w:t>полиноминальная</w:t>
      </w:r>
      <w:r>
        <w:rPr>
          <w:spacing w:val="-1"/>
        </w:rPr>
        <w:t xml:space="preserve"> </w:t>
      </w:r>
      <w:r>
        <w:t>математическая</w:t>
      </w:r>
      <w:r>
        <w:rPr>
          <w:spacing w:val="40"/>
        </w:rPr>
        <w:t xml:space="preserve"> </w:t>
      </w:r>
      <w:r>
        <w:t>модель рабочего процесса двигателя, разработанная с применением</w:t>
      </w:r>
      <w:r>
        <w:rPr>
          <w:spacing w:val="-1"/>
        </w:rPr>
        <w:t xml:space="preserve"> </w:t>
      </w:r>
      <w:r>
        <w:t>регрессивного анализа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метода малых отклонений. Предварительно создается адаптивно-режимная база данных</w:t>
      </w:r>
      <w:r>
        <w:rPr>
          <w:spacing w:val="40"/>
        </w:rPr>
        <w:t xml:space="preserve"> </w:t>
      </w:r>
      <w:r>
        <w:rPr>
          <w:spacing w:val="-2"/>
        </w:rPr>
        <w:t>стендовых</w:t>
      </w:r>
      <w:r>
        <w:rPr>
          <w:spacing w:val="6"/>
        </w:rPr>
        <w:t xml:space="preserve"> </w:t>
      </w:r>
      <w:r>
        <w:rPr>
          <w:spacing w:val="-2"/>
        </w:rPr>
        <w:t>испытаний.</w:t>
      </w:r>
      <w:r>
        <w:rPr>
          <w:spacing w:val="7"/>
        </w:rPr>
        <w:t xml:space="preserve"> </w:t>
      </w:r>
      <w:r>
        <w:rPr>
          <w:spacing w:val="-2"/>
        </w:rPr>
        <w:t>Затем</w:t>
      </w:r>
      <w:r>
        <w:rPr>
          <w:spacing w:val="4"/>
        </w:rPr>
        <w:t xml:space="preserve"> </w:t>
      </w:r>
      <w:r>
        <w:rPr>
          <w:spacing w:val="-2"/>
        </w:rPr>
        <w:t>проводится</w:t>
      </w:r>
      <w:r>
        <w:rPr>
          <w:spacing w:val="8"/>
        </w:rPr>
        <w:t xml:space="preserve"> </w:t>
      </w:r>
      <w:r>
        <w:rPr>
          <w:spacing w:val="-2"/>
        </w:rPr>
        <w:t>измерение</w:t>
      </w:r>
      <w:r>
        <w:rPr>
          <w:spacing w:val="4"/>
        </w:rPr>
        <w:t xml:space="preserve"> </w:t>
      </w:r>
      <w:r>
        <w:rPr>
          <w:spacing w:val="-2"/>
        </w:rPr>
        <w:t>параметров</w:t>
      </w:r>
      <w:r>
        <w:rPr>
          <w:spacing w:val="5"/>
        </w:rPr>
        <w:t xml:space="preserve"> </w:t>
      </w:r>
      <w:r>
        <w:rPr>
          <w:spacing w:val="-2"/>
        </w:rPr>
        <w:t>работы</w:t>
      </w:r>
      <w:r>
        <w:rPr>
          <w:spacing w:val="10"/>
        </w:rPr>
        <w:t xml:space="preserve"> </w:t>
      </w:r>
      <w:r>
        <w:rPr>
          <w:spacing w:val="-2"/>
        </w:rPr>
        <w:t>объекта</w:t>
      </w:r>
      <w:r>
        <w:rPr>
          <w:spacing w:val="5"/>
        </w:rPr>
        <w:t xml:space="preserve"> </w:t>
      </w:r>
      <w:r>
        <w:rPr>
          <w:spacing w:val="-2"/>
        </w:rPr>
        <w:t>испытаний</w:t>
      </w:r>
      <w:r>
        <w:rPr>
          <w:spacing w:val="6"/>
        </w:rPr>
        <w:t xml:space="preserve"> </w:t>
      </w:r>
      <w:r>
        <w:rPr>
          <w:spacing w:val="-5"/>
        </w:rPr>
        <w:t>на</w:t>
      </w:r>
    </w:p>
    <w:p w14:paraId="6FAA684B" w14:textId="77777777" w:rsidR="00103674" w:rsidRDefault="00000000">
      <w:pPr>
        <w:pStyle w:val="a3"/>
        <w:spacing w:before="66"/>
        <w:ind w:left="142" w:right="422"/>
      </w:pPr>
      <w:r>
        <w:t>различных режимах, вычисляются параметры работы объекта испытаний по методическим</w:t>
      </w:r>
      <w:r>
        <w:rPr>
          <w:spacing w:val="40"/>
        </w:rPr>
        <w:t xml:space="preserve"> </w:t>
      </w:r>
      <w:r>
        <w:t>инструкциям, эталонной программе методики расчета газотурбинного двигателя,</w:t>
      </w:r>
      <w:r>
        <w:rPr>
          <w:spacing w:val="40"/>
        </w:rPr>
        <w:t xml:space="preserve"> </w:t>
      </w:r>
      <w:r>
        <w:t>осуществляется регистрация измеренных и расчетных параметров в файлы данных,</w:t>
      </w:r>
      <w:r>
        <w:rPr>
          <w:spacing w:val="-2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используются для анализа корреляционных связей между параметрами с помощью</w:t>
      </w:r>
      <w:r>
        <w:rPr>
          <w:spacing w:val="40"/>
        </w:rPr>
        <w:t xml:space="preserve"> </w:t>
      </w:r>
      <w:r>
        <w:t>поискового анализатора испытаний [2]. Разработаны методы слежения, предупреждения,</w:t>
      </w:r>
      <w:r>
        <w:rPr>
          <w:spacing w:val="40"/>
        </w:rPr>
        <w:t xml:space="preserve"> </w:t>
      </w:r>
      <w:r>
        <w:t>оповещения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защиты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базе</w:t>
      </w:r>
      <w:r>
        <w:rPr>
          <w:spacing w:val="-6"/>
        </w:rPr>
        <w:t xml:space="preserve"> </w:t>
      </w:r>
      <w:r>
        <w:t>информационно-вычислительного</w:t>
      </w:r>
      <w:r>
        <w:rPr>
          <w:spacing w:val="-4"/>
        </w:rPr>
        <w:t xml:space="preserve"> </w:t>
      </w:r>
      <w:r>
        <w:t>комплекса.</w:t>
      </w:r>
      <w:r>
        <w:rPr>
          <w:spacing w:val="-4"/>
        </w:rPr>
        <w:t xml:space="preserve"> </w:t>
      </w:r>
      <w:r>
        <w:t>При проведении</w:t>
      </w:r>
      <w:r>
        <w:rPr>
          <w:spacing w:val="40"/>
        </w:rPr>
        <w:t xml:space="preserve"> </w:t>
      </w:r>
      <w:r>
        <w:t>настройки измерительной системы используется автоматизированная градуировка</w:t>
      </w:r>
      <w:r>
        <w:rPr>
          <w:spacing w:val="40"/>
        </w:rPr>
        <w:t xml:space="preserve"> </w:t>
      </w:r>
      <w:r>
        <w:t>измерительных параметров в процессе подготовки стендовых испытаний газотурбинных</w:t>
      </w:r>
      <w:r>
        <w:rPr>
          <w:spacing w:val="40"/>
        </w:rPr>
        <w:t xml:space="preserve"> </w:t>
      </w:r>
      <w:r>
        <w:t>двигателей. В режиме реального времени для поиска некондиционных измерений</w:t>
      </w:r>
      <w:r>
        <w:rPr>
          <w:spacing w:val="40"/>
        </w:rPr>
        <w:t xml:space="preserve"> </w:t>
      </w:r>
      <w:r>
        <w:t>используется программный комплекс «Искандер-анализ».</w:t>
      </w:r>
    </w:p>
    <w:p w14:paraId="77700525" w14:textId="77777777" w:rsidR="00103674" w:rsidRDefault="00000000">
      <w:pPr>
        <w:pStyle w:val="a3"/>
        <w:spacing w:before="5"/>
        <w:ind w:left="142" w:right="425" w:firstLine="140"/>
      </w:pPr>
      <w:r>
        <w:t>Стендовая система обеспечения испытаний позволяет не только расширить</w:t>
      </w:r>
      <w:r>
        <w:rPr>
          <w:spacing w:val="40"/>
        </w:rPr>
        <w:t xml:space="preserve"> </w:t>
      </w:r>
      <w:r>
        <w:t>функциональные</w:t>
      </w:r>
      <w:r>
        <w:rPr>
          <w:spacing w:val="-6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проверки</w:t>
      </w:r>
      <w:r>
        <w:rPr>
          <w:spacing w:val="-5"/>
        </w:rPr>
        <w:t xml:space="preserve"> </w:t>
      </w:r>
      <w:r>
        <w:t>работоспособности</w:t>
      </w:r>
      <w:r>
        <w:rPr>
          <w:spacing w:val="-1"/>
        </w:rPr>
        <w:t xml:space="preserve"> </w:t>
      </w:r>
      <w:r>
        <w:t>двигателя,</w:t>
      </w:r>
      <w:r>
        <w:rPr>
          <w:spacing w:val="-4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сократить</w:t>
      </w:r>
      <w:r>
        <w:rPr>
          <w:spacing w:val="-3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отладки двигателя и количество запусков за счет повышения информативности обработок,</w:t>
      </w:r>
      <w:r>
        <w:rPr>
          <w:spacing w:val="40"/>
        </w:rPr>
        <w:t xml:space="preserve"> </w:t>
      </w:r>
      <w:r>
        <w:t>эффективности доводки двигателя, формирования библиотеки зарегистрированных файлов</w:t>
      </w:r>
      <w:r>
        <w:rPr>
          <w:spacing w:val="40"/>
        </w:rPr>
        <w:t xml:space="preserve"> </w:t>
      </w:r>
      <w:r>
        <w:t>данных, полученных в течение всех предыдущих испытаний данного двигателя и</w:t>
      </w:r>
      <w:r>
        <w:rPr>
          <w:spacing w:val="40"/>
        </w:rPr>
        <w:t xml:space="preserve"> </w:t>
      </w:r>
      <w:r>
        <w:t>достигнутым потребительским свойствам. Данная библиотека включает виртуальную среду,</w:t>
      </w:r>
      <w:r>
        <w:rPr>
          <w:spacing w:val="40"/>
        </w:rPr>
        <w:t xml:space="preserve"> </w:t>
      </w:r>
      <w:r>
        <w:t>обеспечивающую</w:t>
      </w:r>
      <w:r>
        <w:rPr>
          <w:spacing w:val="-1"/>
        </w:rPr>
        <w:t xml:space="preserve"> </w:t>
      </w:r>
      <w:r>
        <w:t>работу</w:t>
      </w:r>
      <w:r>
        <w:rPr>
          <w:spacing w:val="-2"/>
        </w:rPr>
        <w:t xml:space="preserve"> </w:t>
      </w:r>
      <w:r>
        <w:t>системы управления конфигурацией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конструировании,</w:t>
      </w:r>
      <w:r>
        <w:rPr>
          <w:spacing w:val="-2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системы хранения и обработки данных испытаний.</w:t>
      </w:r>
    </w:p>
    <w:p w14:paraId="1F825F0B" w14:textId="77777777" w:rsidR="00103674" w:rsidRDefault="00000000">
      <w:pPr>
        <w:pStyle w:val="a3"/>
        <w:spacing w:before="10"/>
        <w:ind w:left="282"/>
        <w:jc w:val="left"/>
      </w:pPr>
      <w:r>
        <w:rPr>
          <w:spacing w:val="-2"/>
        </w:rPr>
        <w:t>Литература:</w:t>
      </w:r>
    </w:p>
    <w:p w14:paraId="6784F38C" w14:textId="77777777" w:rsidR="00103674" w:rsidRDefault="00000000">
      <w:pPr>
        <w:pStyle w:val="a5"/>
        <w:numPr>
          <w:ilvl w:val="0"/>
          <w:numId w:val="168"/>
        </w:numPr>
        <w:tabs>
          <w:tab w:val="left" w:pos="476"/>
        </w:tabs>
        <w:ind w:right="433" w:firstLine="140"/>
        <w:rPr>
          <w:sz w:val="16"/>
        </w:rPr>
      </w:pPr>
      <w:r>
        <w:rPr>
          <w:sz w:val="16"/>
        </w:rPr>
        <w:t>Медяков</w:t>
      </w:r>
      <w:r>
        <w:rPr>
          <w:spacing w:val="29"/>
          <w:sz w:val="16"/>
        </w:rPr>
        <w:t xml:space="preserve"> </w:t>
      </w:r>
      <w:r>
        <w:rPr>
          <w:sz w:val="16"/>
        </w:rPr>
        <w:t>О.Е.,</w:t>
      </w:r>
      <w:r>
        <w:rPr>
          <w:spacing w:val="29"/>
          <w:sz w:val="16"/>
        </w:rPr>
        <w:t xml:space="preserve"> </w:t>
      </w:r>
      <w:r>
        <w:rPr>
          <w:sz w:val="16"/>
        </w:rPr>
        <w:t>Новиков</w:t>
      </w:r>
      <w:r>
        <w:rPr>
          <w:spacing w:val="29"/>
          <w:sz w:val="16"/>
        </w:rPr>
        <w:t xml:space="preserve"> </w:t>
      </w:r>
      <w:r>
        <w:rPr>
          <w:sz w:val="16"/>
        </w:rPr>
        <w:t>А.В.,</w:t>
      </w:r>
      <w:r>
        <w:rPr>
          <w:spacing w:val="29"/>
          <w:sz w:val="16"/>
        </w:rPr>
        <w:t xml:space="preserve"> </w:t>
      </w:r>
      <w:r>
        <w:rPr>
          <w:sz w:val="16"/>
        </w:rPr>
        <w:t>Ямщикова</w:t>
      </w:r>
      <w:r>
        <w:rPr>
          <w:spacing w:val="28"/>
          <w:sz w:val="16"/>
        </w:rPr>
        <w:t xml:space="preserve"> </w:t>
      </w:r>
      <w:r>
        <w:rPr>
          <w:sz w:val="16"/>
        </w:rPr>
        <w:t>О.В.</w:t>
      </w:r>
      <w:r>
        <w:rPr>
          <w:spacing w:val="29"/>
          <w:sz w:val="16"/>
        </w:rPr>
        <w:t xml:space="preserve"> </w:t>
      </w:r>
      <w:r>
        <w:rPr>
          <w:sz w:val="16"/>
        </w:rPr>
        <w:t>Система</w:t>
      </w:r>
      <w:r>
        <w:rPr>
          <w:spacing w:val="28"/>
          <w:sz w:val="16"/>
        </w:rPr>
        <w:t xml:space="preserve"> </w:t>
      </w:r>
      <w:r>
        <w:rPr>
          <w:sz w:val="16"/>
        </w:rPr>
        <w:t>для</w:t>
      </w:r>
      <w:r>
        <w:rPr>
          <w:spacing w:val="31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29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газотурбинного двигателя. RU 2770316 С1. 2022г.</w:t>
      </w:r>
    </w:p>
    <w:p w14:paraId="728037CB" w14:textId="77777777" w:rsidR="00103674" w:rsidRDefault="00000000">
      <w:pPr>
        <w:pStyle w:val="a5"/>
        <w:numPr>
          <w:ilvl w:val="0"/>
          <w:numId w:val="168"/>
        </w:numPr>
        <w:tabs>
          <w:tab w:val="left" w:pos="481"/>
        </w:tabs>
        <w:spacing w:before="2"/>
        <w:ind w:right="434" w:firstLine="140"/>
        <w:rPr>
          <w:sz w:val="16"/>
        </w:rPr>
      </w:pPr>
      <w:r>
        <w:rPr>
          <w:sz w:val="16"/>
        </w:rPr>
        <w:t>Медяков</w:t>
      </w:r>
      <w:r>
        <w:rPr>
          <w:spacing w:val="35"/>
          <w:sz w:val="16"/>
        </w:rPr>
        <w:t xml:space="preserve"> </w:t>
      </w:r>
      <w:r>
        <w:rPr>
          <w:sz w:val="16"/>
        </w:rPr>
        <w:t>О.Е.,</w:t>
      </w:r>
      <w:r>
        <w:rPr>
          <w:spacing w:val="35"/>
          <w:sz w:val="16"/>
        </w:rPr>
        <w:t xml:space="preserve"> </w:t>
      </w:r>
      <w:r>
        <w:rPr>
          <w:sz w:val="16"/>
        </w:rPr>
        <w:t>Новиков</w:t>
      </w:r>
      <w:r>
        <w:rPr>
          <w:spacing w:val="35"/>
          <w:sz w:val="16"/>
        </w:rPr>
        <w:t xml:space="preserve"> </w:t>
      </w:r>
      <w:r>
        <w:rPr>
          <w:sz w:val="16"/>
        </w:rPr>
        <w:t>А.В.,</w:t>
      </w:r>
      <w:r>
        <w:rPr>
          <w:spacing w:val="35"/>
          <w:sz w:val="16"/>
        </w:rPr>
        <w:t xml:space="preserve"> </w:t>
      </w:r>
      <w:r>
        <w:rPr>
          <w:sz w:val="16"/>
        </w:rPr>
        <w:t>Ямщикова</w:t>
      </w:r>
      <w:r>
        <w:rPr>
          <w:spacing w:val="34"/>
          <w:sz w:val="16"/>
        </w:rPr>
        <w:t xml:space="preserve"> </w:t>
      </w:r>
      <w:r>
        <w:rPr>
          <w:sz w:val="16"/>
        </w:rPr>
        <w:t>О.В.</w:t>
      </w:r>
      <w:r>
        <w:rPr>
          <w:spacing w:val="40"/>
          <w:sz w:val="16"/>
        </w:rPr>
        <w:t xml:space="preserve"> </w:t>
      </w:r>
      <w:r>
        <w:rPr>
          <w:sz w:val="16"/>
        </w:rPr>
        <w:t>Способ</w:t>
      </w:r>
      <w:r>
        <w:rPr>
          <w:spacing w:val="39"/>
          <w:sz w:val="16"/>
        </w:rPr>
        <w:t xml:space="preserve"> </w:t>
      </w:r>
      <w:r>
        <w:rPr>
          <w:sz w:val="16"/>
        </w:rPr>
        <w:t>для</w:t>
      </w:r>
      <w:r>
        <w:rPr>
          <w:spacing w:val="37"/>
          <w:sz w:val="16"/>
        </w:rPr>
        <w:t xml:space="preserve"> </w:t>
      </w:r>
      <w:r>
        <w:rPr>
          <w:sz w:val="16"/>
        </w:rPr>
        <w:t>испытаний</w:t>
      </w:r>
      <w:r>
        <w:rPr>
          <w:spacing w:val="35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газотурбинного двигателя. RU 2746378 С1. 2021г.</w:t>
      </w:r>
    </w:p>
    <w:p w14:paraId="3BE96334" w14:textId="77777777" w:rsidR="00103674" w:rsidRDefault="00103674">
      <w:pPr>
        <w:pStyle w:val="a3"/>
        <w:spacing w:before="18"/>
        <w:ind w:left="0"/>
        <w:jc w:val="left"/>
      </w:pPr>
    </w:p>
    <w:p w14:paraId="038F907F" w14:textId="77777777" w:rsidR="00103674" w:rsidRDefault="00000000">
      <w:pPr>
        <w:ind w:left="1256" w:right="1541"/>
        <w:jc w:val="center"/>
        <w:rPr>
          <w:sz w:val="16"/>
        </w:rPr>
      </w:pPr>
      <w:r>
        <w:rPr>
          <w:b/>
          <w:sz w:val="16"/>
        </w:rPr>
        <w:t>Разработка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и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исследование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ПуДД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в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ОКБ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им.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А.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Люльки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Мохов А.А., Марчуков Е.Ю., Дербенев М.А., Рыков Е.А.</w:t>
      </w:r>
      <w:r>
        <w:rPr>
          <w:spacing w:val="40"/>
          <w:sz w:val="16"/>
        </w:rPr>
        <w:t xml:space="preserve"> </w:t>
      </w:r>
      <w:r>
        <w:rPr>
          <w:sz w:val="16"/>
        </w:rPr>
        <w:t>ОКБ им. А. Люльки, г. Москва, Россия</w:t>
      </w:r>
    </w:p>
    <w:p w14:paraId="35A6FA01" w14:textId="77777777" w:rsidR="00103674" w:rsidRDefault="00000000">
      <w:pPr>
        <w:pStyle w:val="a3"/>
        <w:spacing w:before="3"/>
        <w:ind w:left="142" w:right="427" w:firstLine="140"/>
      </w:pPr>
      <w:r>
        <w:t>Ведущие двигателестроительные компании ведут интенсивные исследования в области</w:t>
      </w:r>
      <w:r>
        <w:rPr>
          <w:spacing w:val="40"/>
        </w:rPr>
        <w:t xml:space="preserve"> </w:t>
      </w:r>
      <w:r>
        <w:rPr>
          <w:spacing w:val="-2"/>
        </w:rPr>
        <w:t>создания силовых установок с использованием детонационных технологий. В них реализуется</w:t>
      </w:r>
      <w:r>
        <w:rPr>
          <w:spacing w:val="40"/>
        </w:rPr>
        <w:t xml:space="preserve"> </w:t>
      </w:r>
      <w:r>
        <w:lastRenderedPageBreak/>
        <w:t>цикл с детонационным сгоранием топлива близкий к циклу Гемфри (подвод теплоты при</w:t>
      </w:r>
      <w:r>
        <w:rPr>
          <w:spacing w:val="40"/>
        </w:rPr>
        <w:t xml:space="preserve"> </w:t>
      </w:r>
      <w:r>
        <w:t>постоянном объеме), который более экономичный, чем цикл Брайтона (подвод теплоты при</w:t>
      </w:r>
      <w:r>
        <w:rPr>
          <w:spacing w:val="40"/>
        </w:rPr>
        <w:t xml:space="preserve"> </w:t>
      </w:r>
      <w:r>
        <w:t>постоянном объеме), используемый в существующих газотурбинных двигателях.</w:t>
      </w:r>
    </w:p>
    <w:p w14:paraId="61D1D619" w14:textId="77777777" w:rsidR="00103674" w:rsidRDefault="00000000">
      <w:pPr>
        <w:pStyle w:val="a3"/>
        <w:ind w:left="282"/>
      </w:pPr>
      <w:r>
        <w:t>Предлагаются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изучаются</w:t>
      </w:r>
      <w:r>
        <w:rPr>
          <w:spacing w:val="-4"/>
        </w:rPr>
        <w:t xml:space="preserve"> </w:t>
      </w:r>
      <w:r>
        <w:t>различные</w:t>
      </w:r>
      <w:r>
        <w:rPr>
          <w:spacing w:val="-6"/>
        </w:rPr>
        <w:t xml:space="preserve"> </w:t>
      </w:r>
      <w:r>
        <w:t>технологии</w:t>
      </w:r>
      <w:r>
        <w:rPr>
          <w:spacing w:val="-1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детонационных</w:t>
      </w:r>
      <w:r>
        <w:rPr>
          <w:spacing w:val="-4"/>
        </w:rPr>
        <w:t xml:space="preserve"> </w:t>
      </w:r>
      <w:r>
        <w:rPr>
          <w:spacing w:val="-2"/>
        </w:rPr>
        <w:t>двигателей:</w:t>
      </w:r>
    </w:p>
    <w:p w14:paraId="4A0F5FD6" w14:textId="77777777" w:rsidR="00103674" w:rsidRDefault="00000000">
      <w:pPr>
        <w:pStyle w:val="a5"/>
        <w:numPr>
          <w:ilvl w:val="1"/>
          <w:numId w:val="16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С</w:t>
      </w:r>
      <w:r>
        <w:rPr>
          <w:spacing w:val="-7"/>
          <w:sz w:val="16"/>
        </w:rPr>
        <w:t xml:space="preserve"> </w:t>
      </w:r>
      <w:r>
        <w:rPr>
          <w:sz w:val="16"/>
        </w:rPr>
        <w:t>непрерывной</w:t>
      </w:r>
      <w:r>
        <w:rPr>
          <w:spacing w:val="-5"/>
          <w:sz w:val="16"/>
        </w:rPr>
        <w:t xml:space="preserve"> </w:t>
      </w:r>
      <w:r>
        <w:rPr>
          <w:sz w:val="16"/>
        </w:rPr>
        <w:t>пристеночной</w:t>
      </w:r>
      <w:r>
        <w:rPr>
          <w:spacing w:val="-5"/>
          <w:sz w:val="16"/>
        </w:rPr>
        <w:t xml:space="preserve"> </w:t>
      </w:r>
      <w:r>
        <w:rPr>
          <w:sz w:val="16"/>
        </w:rPr>
        <w:t>детонационной</w:t>
      </w:r>
      <w:r>
        <w:rPr>
          <w:spacing w:val="-6"/>
          <w:sz w:val="16"/>
        </w:rPr>
        <w:t xml:space="preserve"> </w:t>
      </w:r>
      <w:r>
        <w:rPr>
          <w:sz w:val="16"/>
        </w:rPr>
        <w:t>волной</w:t>
      </w:r>
      <w:r>
        <w:rPr>
          <w:spacing w:val="-6"/>
          <w:sz w:val="16"/>
        </w:rPr>
        <w:t xml:space="preserve"> </w:t>
      </w:r>
      <w:r>
        <w:rPr>
          <w:sz w:val="16"/>
        </w:rPr>
        <w:t>«спиновой»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детонацией.</w:t>
      </w:r>
    </w:p>
    <w:p w14:paraId="4ADC7E04" w14:textId="77777777" w:rsidR="00103674" w:rsidRDefault="00000000">
      <w:pPr>
        <w:pStyle w:val="a5"/>
        <w:numPr>
          <w:ilvl w:val="1"/>
          <w:numId w:val="16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С</w:t>
      </w:r>
      <w:r>
        <w:rPr>
          <w:spacing w:val="-7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-6"/>
          <w:sz w:val="16"/>
        </w:rPr>
        <w:t xml:space="preserve"> </w:t>
      </w:r>
      <w:r>
        <w:rPr>
          <w:sz w:val="16"/>
        </w:rPr>
        <w:t>классических</w:t>
      </w:r>
      <w:r>
        <w:rPr>
          <w:spacing w:val="-4"/>
          <w:sz w:val="16"/>
        </w:rPr>
        <w:t xml:space="preserve"> </w:t>
      </w:r>
      <w:r>
        <w:rPr>
          <w:sz w:val="16"/>
        </w:rPr>
        <w:t>детонационных</w:t>
      </w:r>
      <w:r>
        <w:rPr>
          <w:spacing w:val="-4"/>
          <w:sz w:val="16"/>
        </w:rPr>
        <w:t xml:space="preserve"> </w:t>
      </w:r>
      <w:r>
        <w:rPr>
          <w:sz w:val="16"/>
        </w:rPr>
        <w:t>труб,</w:t>
      </w:r>
      <w:r>
        <w:rPr>
          <w:spacing w:val="-4"/>
          <w:sz w:val="16"/>
        </w:rPr>
        <w:t xml:space="preserve"> </w:t>
      </w:r>
      <w:r>
        <w:rPr>
          <w:sz w:val="16"/>
        </w:rPr>
        <w:t>«трубная»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схема.</w:t>
      </w:r>
    </w:p>
    <w:p w14:paraId="07DB412A" w14:textId="77777777" w:rsidR="00103674" w:rsidRDefault="00000000">
      <w:pPr>
        <w:pStyle w:val="a5"/>
        <w:numPr>
          <w:ilvl w:val="1"/>
          <w:numId w:val="168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С</w:t>
      </w:r>
      <w:r>
        <w:rPr>
          <w:spacing w:val="-9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-8"/>
          <w:sz w:val="16"/>
        </w:rPr>
        <w:t xml:space="preserve"> </w:t>
      </w:r>
      <w:r>
        <w:rPr>
          <w:sz w:val="16"/>
        </w:rPr>
        <w:t>газодинамического</w:t>
      </w:r>
      <w:r>
        <w:rPr>
          <w:spacing w:val="-6"/>
          <w:sz w:val="16"/>
        </w:rPr>
        <w:t xml:space="preserve"> </w:t>
      </w:r>
      <w:r>
        <w:rPr>
          <w:sz w:val="16"/>
        </w:rPr>
        <w:t>резонатора,</w:t>
      </w:r>
      <w:r>
        <w:rPr>
          <w:spacing w:val="-6"/>
          <w:sz w:val="16"/>
        </w:rPr>
        <w:t xml:space="preserve"> </w:t>
      </w:r>
      <w:r>
        <w:rPr>
          <w:sz w:val="16"/>
        </w:rPr>
        <w:t>«резонаторная»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схема.</w:t>
      </w:r>
    </w:p>
    <w:p w14:paraId="015F9658" w14:textId="77777777" w:rsidR="00103674" w:rsidRDefault="00000000">
      <w:pPr>
        <w:pStyle w:val="a3"/>
        <w:ind w:left="142" w:right="424" w:firstLine="140"/>
      </w:pPr>
      <w:r>
        <w:t>Представлены результаты работ ОКБ им. А. Люльки, полученные при разработке</w:t>
      </w:r>
      <w:r>
        <w:rPr>
          <w:spacing w:val="40"/>
        </w:rPr>
        <w:t xml:space="preserve"> </w:t>
      </w:r>
      <w:r>
        <w:t>оригинальной отечественной схемы с газодинамическим резонатором. Эти исследования</w:t>
      </w:r>
      <w:r>
        <w:rPr>
          <w:spacing w:val="40"/>
        </w:rPr>
        <w:t xml:space="preserve"> </w:t>
      </w:r>
      <w:r>
        <w:t>ведутся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2002 года. Вначале</w:t>
      </w:r>
      <w:r>
        <w:rPr>
          <w:spacing w:val="-5"/>
        </w:rPr>
        <w:t xml:space="preserve"> </w:t>
      </w:r>
      <w:r>
        <w:t>исследовался</w:t>
      </w:r>
      <w:r>
        <w:rPr>
          <w:spacing w:val="-2"/>
        </w:rPr>
        <w:t xml:space="preserve"> </w:t>
      </w:r>
      <w:r>
        <w:t>резонатор</w:t>
      </w:r>
      <w:r>
        <w:rPr>
          <w:spacing w:val="-3"/>
        </w:rPr>
        <w:t xml:space="preserve"> </w:t>
      </w:r>
      <w:r>
        <w:t>с диаметром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мм. Результаты</w:t>
      </w:r>
      <w:r>
        <w:rPr>
          <w:spacing w:val="-1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работ освещены в научно-технических публикациях и неоднократно докладывались,</w:t>
      </w:r>
      <w:r>
        <w:rPr>
          <w:spacing w:val="40"/>
        </w:rPr>
        <w:t xml:space="preserve"> </w:t>
      </w:r>
      <w:r>
        <w:t>например в работах.</w:t>
      </w:r>
    </w:p>
    <w:p w14:paraId="4B175648" w14:textId="77777777" w:rsidR="00103674" w:rsidRDefault="00000000">
      <w:pPr>
        <w:pStyle w:val="a3"/>
        <w:spacing w:before="5"/>
        <w:ind w:left="142" w:right="424" w:firstLine="140"/>
      </w:pPr>
      <w:r>
        <w:t>На основании полученных в ОКБ им. А. Люльки результатов от возможных заказчиков</w:t>
      </w:r>
      <w:r>
        <w:rPr>
          <w:spacing w:val="40"/>
        </w:rPr>
        <w:t xml:space="preserve"> </w:t>
      </w:r>
      <w:r>
        <w:t>поступил ряд технических требований на разработку широкого ряда изделий.</w:t>
      </w:r>
    </w:p>
    <w:p w14:paraId="5955D75B" w14:textId="77777777" w:rsidR="00103674" w:rsidRDefault="00000000">
      <w:pPr>
        <w:pStyle w:val="a3"/>
        <w:spacing w:before="3"/>
        <w:ind w:left="142" w:right="426" w:firstLine="140"/>
      </w:pPr>
      <w:r>
        <w:t>По результатам проработки полученных требований установлено, что необходимо</w:t>
      </w:r>
      <w:r>
        <w:rPr>
          <w:spacing w:val="40"/>
        </w:rPr>
        <w:t xml:space="preserve"> </w:t>
      </w:r>
      <w:r>
        <w:t>исследовать</w:t>
      </w:r>
      <w:r>
        <w:rPr>
          <w:spacing w:val="-3"/>
        </w:rPr>
        <w:t xml:space="preserve"> </w:t>
      </w:r>
      <w:r>
        <w:t>резонаторы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другими</w:t>
      </w:r>
      <w:r>
        <w:rPr>
          <w:spacing w:val="-4"/>
        </w:rPr>
        <w:t xml:space="preserve"> </w:t>
      </w:r>
      <w:r>
        <w:t>диаметрами</w:t>
      </w:r>
      <w:r>
        <w:rPr>
          <w:spacing w:val="-4"/>
        </w:rPr>
        <w:t xml:space="preserve"> </w:t>
      </w:r>
      <w:r>
        <w:t>чаши,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мм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120</w:t>
      </w:r>
      <w:r>
        <w:rPr>
          <w:spacing w:val="-4"/>
        </w:rPr>
        <w:t xml:space="preserve"> </w:t>
      </w:r>
      <w:r>
        <w:t>мм, 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широком</w:t>
      </w:r>
      <w:r>
        <w:rPr>
          <w:spacing w:val="40"/>
        </w:rPr>
        <w:t xml:space="preserve"> </w:t>
      </w:r>
      <w:r>
        <w:t>диапазоне параметров рабочего тела на входе в резонатор, соответствующих условиям</w:t>
      </w:r>
      <w:r>
        <w:rPr>
          <w:spacing w:val="40"/>
        </w:rPr>
        <w:t xml:space="preserve"> </w:t>
      </w:r>
      <w:r>
        <w:t>применения по высоте от 0 км до 15 км и скорости полета от 0 до скорости, превышающей</w:t>
      </w:r>
      <w:r>
        <w:rPr>
          <w:spacing w:val="40"/>
        </w:rPr>
        <w:t xml:space="preserve"> </w:t>
      </w:r>
      <w:r>
        <w:t>скорость звука в несколько раз.</w:t>
      </w:r>
    </w:p>
    <w:p w14:paraId="4D33A323" w14:textId="77777777" w:rsidR="00103674" w:rsidRDefault="00000000">
      <w:pPr>
        <w:pStyle w:val="a3"/>
        <w:spacing w:before="5"/>
        <w:ind w:left="142" w:right="433" w:firstLine="140"/>
      </w:pPr>
      <w:r>
        <w:t>Изготовленные резонаторы были объединены в две группы по характерному диаметру</w:t>
      </w:r>
      <w:r>
        <w:rPr>
          <w:spacing w:val="40"/>
        </w:rPr>
        <w:t xml:space="preserve"> </w:t>
      </w:r>
      <w:r>
        <w:t>резонатора: первая – от 20 мм до 60 мм; вторая – от 70 мм до 120 мм.</w:t>
      </w:r>
    </w:p>
    <w:p w14:paraId="510650D4" w14:textId="77777777" w:rsidR="00103674" w:rsidRDefault="00000000">
      <w:pPr>
        <w:pStyle w:val="a3"/>
        <w:spacing w:before="3"/>
        <w:ind w:left="142" w:right="429" w:firstLine="140"/>
      </w:pPr>
      <w:r>
        <w:t>На</w:t>
      </w:r>
      <w:r>
        <w:rPr>
          <w:spacing w:val="-9"/>
        </w:rPr>
        <w:t xml:space="preserve"> </w:t>
      </w:r>
      <w:r>
        <w:t>экспериментальной</w:t>
      </w:r>
      <w:r>
        <w:rPr>
          <w:spacing w:val="-8"/>
        </w:rPr>
        <w:t xml:space="preserve"> </w:t>
      </w:r>
      <w:r>
        <w:t>базе</w:t>
      </w:r>
      <w:r>
        <w:rPr>
          <w:spacing w:val="-9"/>
        </w:rPr>
        <w:t xml:space="preserve"> </w:t>
      </w:r>
      <w:r>
        <w:t>НИИ</w:t>
      </w:r>
      <w:r>
        <w:rPr>
          <w:spacing w:val="-8"/>
        </w:rPr>
        <w:t xml:space="preserve"> </w:t>
      </w:r>
      <w:r>
        <w:t>ЭМ</w:t>
      </w:r>
      <w:r>
        <w:rPr>
          <w:spacing w:val="-10"/>
        </w:rPr>
        <w:t xml:space="preserve"> </w:t>
      </w:r>
      <w:r>
        <w:t>МГТУ</w:t>
      </w:r>
      <w:r>
        <w:rPr>
          <w:spacing w:val="-6"/>
        </w:rPr>
        <w:t xml:space="preserve"> </w:t>
      </w:r>
      <w:r>
        <w:t>им.</w:t>
      </w:r>
      <w:r>
        <w:rPr>
          <w:spacing w:val="-7"/>
        </w:rPr>
        <w:t xml:space="preserve"> </w:t>
      </w:r>
      <w:r>
        <w:t>Н.Э.</w:t>
      </w:r>
      <w:r>
        <w:rPr>
          <w:spacing w:val="-7"/>
        </w:rPr>
        <w:t xml:space="preserve"> </w:t>
      </w:r>
      <w:r>
        <w:t>Баумана,</w:t>
      </w:r>
      <w:r>
        <w:rPr>
          <w:spacing w:val="-3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период</w:t>
      </w:r>
      <w:r>
        <w:rPr>
          <w:spacing w:val="-9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года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2021</w:t>
      </w:r>
      <w:r>
        <w:rPr>
          <w:spacing w:val="40"/>
        </w:rPr>
        <w:t xml:space="preserve"> </w:t>
      </w:r>
      <w:r>
        <w:t>год по заказу ОКБ им. А. Люльки был проведен значительный объем испытаний. По их</w:t>
      </w:r>
      <w:r>
        <w:rPr>
          <w:spacing w:val="40"/>
        </w:rPr>
        <w:t xml:space="preserve"> </w:t>
      </w:r>
      <w:r>
        <w:t>результатам определена работоспособность резонаторов в широком диапазоне входных</w:t>
      </w:r>
      <w:r>
        <w:rPr>
          <w:spacing w:val="40"/>
        </w:rPr>
        <w:t xml:space="preserve"> </w:t>
      </w:r>
      <w:r>
        <w:t>параметров</w:t>
      </w:r>
      <w:r>
        <w:rPr>
          <w:spacing w:val="17"/>
        </w:rPr>
        <w:t xml:space="preserve"> </w:t>
      </w:r>
      <w:r>
        <w:t>на</w:t>
      </w:r>
      <w:r>
        <w:rPr>
          <w:spacing w:val="16"/>
        </w:rPr>
        <w:t xml:space="preserve"> </w:t>
      </w:r>
      <w:r>
        <w:t>трех</w:t>
      </w:r>
      <w:r>
        <w:rPr>
          <w:spacing w:val="17"/>
        </w:rPr>
        <w:t xml:space="preserve"> </w:t>
      </w:r>
      <w:r>
        <w:t>режимах:</w:t>
      </w:r>
      <w:r>
        <w:rPr>
          <w:spacing w:val="22"/>
        </w:rPr>
        <w:t xml:space="preserve"> </w:t>
      </w:r>
      <w:r>
        <w:t>с</w:t>
      </w:r>
      <w:r>
        <w:rPr>
          <w:spacing w:val="17"/>
        </w:rPr>
        <w:t xml:space="preserve"> </w:t>
      </w:r>
      <w:r>
        <w:t>подачей</w:t>
      </w:r>
      <w:r>
        <w:rPr>
          <w:spacing w:val="17"/>
        </w:rPr>
        <w:t xml:space="preserve"> </w:t>
      </w:r>
      <w:r>
        <w:t>холодного</w:t>
      </w:r>
      <w:r>
        <w:rPr>
          <w:spacing w:val="17"/>
        </w:rPr>
        <w:t xml:space="preserve"> </w:t>
      </w:r>
      <w:r>
        <w:t>воздуха;</w:t>
      </w:r>
      <w:r>
        <w:rPr>
          <w:spacing w:val="22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подачей</w:t>
      </w:r>
      <w:r>
        <w:rPr>
          <w:spacing w:val="17"/>
        </w:rPr>
        <w:t xml:space="preserve"> </w:t>
      </w:r>
      <w:r>
        <w:t>горячего</w:t>
      </w:r>
      <w:r>
        <w:rPr>
          <w:spacing w:val="18"/>
        </w:rPr>
        <w:t xml:space="preserve"> </w:t>
      </w:r>
      <w:r>
        <w:t>воздуха;</w:t>
      </w:r>
      <w:r>
        <w:rPr>
          <w:spacing w:val="18"/>
        </w:rPr>
        <w:t xml:space="preserve"> </w:t>
      </w:r>
      <w:r>
        <w:rPr>
          <w:spacing w:val="-10"/>
        </w:rPr>
        <w:t>с</w:t>
      </w:r>
    </w:p>
    <w:p w14:paraId="1023E183" w14:textId="77777777" w:rsidR="00103674" w:rsidRDefault="00000000">
      <w:pPr>
        <w:pStyle w:val="a3"/>
        <w:spacing w:before="66"/>
        <w:ind w:right="136"/>
      </w:pPr>
      <w:r>
        <w:t>использованием</w:t>
      </w:r>
      <w:r>
        <w:rPr>
          <w:spacing w:val="-6"/>
        </w:rPr>
        <w:t xml:space="preserve"> </w:t>
      </w:r>
      <w:r>
        <w:t>керосино-воздушной</w:t>
      </w:r>
      <w:r>
        <w:rPr>
          <w:spacing w:val="-6"/>
        </w:rPr>
        <w:t xml:space="preserve"> </w:t>
      </w:r>
      <w:r>
        <w:t>топливной</w:t>
      </w:r>
      <w:r>
        <w:rPr>
          <w:spacing w:val="-6"/>
        </w:rPr>
        <w:t xml:space="preserve"> </w:t>
      </w:r>
      <w:r>
        <w:t>смеси.</w:t>
      </w:r>
      <w:r>
        <w:rPr>
          <w:spacing w:val="-5"/>
        </w:rPr>
        <w:t xml:space="preserve"> </w:t>
      </w:r>
      <w:r>
        <w:t>Температура</w:t>
      </w:r>
      <w:r>
        <w:rPr>
          <w:spacing w:val="-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входе</w:t>
      </w:r>
      <w:r>
        <w:rPr>
          <w:spacing w:val="-6"/>
        </w:rPr>
        <w:t xml:space="preserve"> </w:t>
      </w:r>
      <w:r>
        <w:t>варьировалась</w:t>
      </w:r>
      <w:r>
        <w:rPr>
          <w:spacing w:val="40"/>
        </w:rPr>
        <w:t xml:space="preserve"> </w:t>
      </w:r>
      <w:r>
        <w:t>от 288 К до 2100 К, а давление от 0,2 МПа до 1,2 МПа. В ходе испытаний были замерены</w:t>
      </w:r>
      <w:r>
        <w:rPr>
          <w:spacing w:val="40"/>
        </w:rPr>
        <w:t xml:space="preserve"> </w:t>
      </w:r>
      <w:r>
        <w:t>расходы</w:t>
      </w:r>
      <w:r>
        <w:rPr>
          <w:spacing w:val="-10"/>
        </w:rPr>
        <w:t xml:space="preserve"> </w:t>
      </w:r>
      <w:r>
        <w:t>топлива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рабочего</w:t>
      </w:r>
      <w:r>
        <w:rPr>
          <w:spacing w:val="-10"/>
        </w:rPr>
        <w:t xml:space="preserve"> </w:t>
      </w:r>
      <w:r>
        <w:t>тела,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величина</w:t>
      </w:r>
      <w:r>
        <w:rPr>
          <w:spacing w:val="-10"/>
        </w:rPr>
        <w:t xml:space="preserve"> </w:t>
      </w:r>
      <w:r>
        <w:t>продольной</w:t>
      </w:r>
      <w:r>
        <w:rPr>
          <w:spacing w:val="-10"/>
        </w:rPr>
        <w:t xml:space="preserve"> </w:t>
      </w:r>
      <w:r>
        <w:t>тяги.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анализе</w:t>
      </w:r>
      <w:r>
        <w:rPr>
          <w:spacing w:val="-10"/>
        </w:rPr>
        <w:t xml:space="preserve"> </w:t>
      </w:r>
      <w:r>
        <w:t>результатов</w:t>
      </w:r>
      <w:r>
        <w:rPr>
          <w:spacing w:val="40"/>
        </w:rPr>
        <w:t xml:space="preserve"> </w:t>
      </w:r>
      <w:r>
        <w:t>величины удельных параметров демонстраторов с резонаторами, полученных в ходе</w:t>
      </w:r>
      <w:r>
        <w:rPr>
          <w:spacing w:val="40"/>
        </w:rPr>
        <w:t xml:space="preserve"> </w:t>
      </w:r>
      <w:r>
        <w:t>испытаний, сравнивались со значениями расчетных удельных параметров для идеального</w:t>
      </w:r>
      <w:r>
        <w:rPr>
          <w:spacing w:val="40"/>
        </w:rPr>
        <w:t xml:space="preserve"> </w:t>
      </w:r>
      <w:r>
        <w:t>адиабатического сопла с полным расширением.</w:t>
      </w:r>
    </w:p>
    <w:p w14:paraId="4B8F0CF8" w14:textId="77777777" w:rsidR="00103674" w:rsidRDefault="00000000">
      <w:pPr>
        <w:pStyle w:val="a3"/>
        <w:spacing w:before="6"/>
        <w:ind w:right="142" w:firstLine="140"/>
      </w:pPr>
      <w:r>
        <w:t>Определены область эксплуатации резонаторов, оценены удельные характеристики</w:t>
      </w:r>
      <w:r>
        <w:rPr>
          <w:spacing w:val="40"/>
        </w:rPr>
        <w:t xml:space="preserve"> </w:t>
      </w:r>
      <w:r>
        <w:t>двигателей с резонаторными выходными устройствами, подтвержден четвертый уровень</w:t>
      </w:r>
      <w:r>
        <w:rPr>
          <w:spacing w:val="40"/>
        </w:rPr>
        <w:t xml:space="preserve"> </w:t>
      </w:r>
      <w:r>
        <w:t>готовности технологии (УГТ-4).</w:t>
      </w:r>
    </w:p>
    <w:p w14:paraId="49F170A4" w14:textId="77777777" w:rsidR="00103674" w:rsidRDefault="00000000">
      <w:pPr>
        <w:pStyle w:val="a3"/>
        <w:spacing w:before="3" w:line="182" w:lineRule="exact"/>
        <w:ind w:left="568"/>
        <w:jc w:val="left"/>
      </w:pPr>
      <w:r>
        <w:rPr>
          <w:spacing w:val="-2"/>
        </w:rPr>
        <w:t>Литература:</w:t>
      </w:r>
    </w:p>
    <w:p w14:paraId="4E7B28A8" w14:textId="77777777" w:rsidR="00103674" w:rsidRDefault="00000000">
      <w:pPr>
        <w:pStyle w:val="a5"/>
        <w:numPr>
          <w:ilvl w:val="0"/>
          <w:numId w:val="167"/>
        </w:numPr>
        <w:tabs>
          <w:tab w:val="left" w:pos="852"/>
        </w:tabs>
        <w:spacing w:before="0"/>
        <w:ind w:right="144" w:firstLine="140"/>
        <w:jc w:val="both"/>
        <w:rPr>
          <w:sz w:val="16"/>
        </w:rPr>
      </w:pPr>
      <w:r>
        <w:rPr>
          <w:sz w:val="16"/>
        </w:rPr>
        <w:t>Нечаев Ю.Н. Термодинамический анализ рабочего процесса пульсирующих</w:t>
      </w:r>
      <w:r>
        <w:rPr>
          <w:spacing w:val="40"/>
          <w:sz w:val="16"/>
        </w:rPr>
        <w:t xml:space="preserve"> </w:t>
      </w:r>
      <w:r>
        <w:rPr>
          <w:sz w:val="16"/>
        </w:rPr>
        <w:t>детонационных двигателей. Москва: ВАТУ, 2002, 50 стр.</w:t>
      </w:r>
    </w:p>
    <w:p w14:paraId="65D39024" w14:textId="77777777" w:rsidR="00103674" w:rsidRDefault="00000000">
      <w:pPr>
        <w:pStyle w:val="a5"/>
        <w:numPr>
          <w:ilvl w:val="0"/>
          <w:numId w:val="167"/>
        </w:numPr>
        <w:tabs>
          <w:tab w:val="left" w:pos="792"/>
        </w:tabs>
        <w:ind w:right="144" w:firstLine="140"/>
        <w:jc w:val="both"/>
        <w:rPr>
          <w:sz w:val="16"/>
        </w:rPr>
      </w:pPr>
      <w:r>
        <w:rPr>
          <w:sz w:val="16"/>
        </w:rPr>
        <w:t>Марчуков Е.Ю., Нечаев Ю.Н., Тарасов А.И., Полев А.С. Результаты стендовых</w:t>
      </w:r>
      <w:r>
        <w:rPr>
          <w:spacing w:val="40"/>
          <w:sz w:val="16"/>
        </w:rPr>
        <w:t xml:space="preserve"> </w:t>
      </w:r>
      <w:r>
        <w:rPr>
          <w:sz w:val="16"/>
        </w:rPr>
        <w:t>испытаний пульсирующих детонационных двигателей и рациональные области их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применения. – Самара: Вестник Самарского ГАКУ им. акад. С.П. Королева, №2-1, 2006.</w:t>
      </w:r>
    </w:p>
    <w:p w14:paraId="004DB07D" w14:textId="77777777" w:rsidR="00103674" w:rsidRDefault="00000000">
      <w:pPr>
        <w:pStyle w:val="a5"/>
        <w:numPr>
          <w:ilvl w:val="0"/>
          <w:numId w:val="167"/>
        </w:numPr>
        <w:tabs>
          <w:tab w:val="left" w:pos="751"/>
        </w:tabs>
        <w:spacing w:before="3"/>
        <w:ind w:right="139" w:firstLine="140"/>
        <w:jc w:val="both"/>
        <w:rPr>
          <w:sz w:val="16"/>
        </w:rPr>
      </w:pPr>
      <w:r>
        <w:rPr>
          <w:sz w:val="16"/>
        </w:rPr>
        <w:t>Нечаев Ю.Н. Инженерный метод расчета параметров и характеристик пульсирующих</w:t>
      </w:r>
      <w:r>
        <w:rPr>
          <w:spacing w:val="40"/>
          <w:sz w:val="16"/>
        </w:rPr>
        <w:t xml:space="preserve"> </w:t>
      </w:r>
      <w:r>
        <w:rPr>
          <w:sz w:val="16"/>
        </w:rPr>
        <w:t>детонационных двигателей. // Химическая физика, 2009, т. 28, № 6, С. 59 -73.</w:t>
      </w:r>
    </w:p>
    <w:p w14:paraId="3F78651B" w14:textId="77777777" w:rsidR="00103674" w:rsidRDefault="00000000">
      <w:pPr>
        <w:pStyle w:val="a5"/>
        <w:numPr>
          <w:ilvl w:val="0"/>
          <w:numId w:val="167"/>
        </w:numPr>
        <w:tabs>
          <w:tab w:val="left" w:pos="751"/>
        </w:tabs>
        <w:spacing w:before="2"/>
        <w:ind w:right="136" w:firstLine="140"/>
        <w:jc w:val="both"/>
        <w:rPr>
          <w:sz w:val="16"/>
        </w:rPr>
      </w:pPr>
      <w:r>
        <w:rPr>
          <w:sz w:val="16"/>
        </w:rPr>
        <w:t>Нечаев Ю.Н., Тарасов А.И., Полев А.С., Мохов А.А. Анализ рациональных областей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применения пульсирующих детонационных двигателей. // Сб. трудов научно-методической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конференции, посвященной 60-летию кафедры «Теория ВРД». М.: МАИ, 2005, С. 39 –51.</w:t>
      </w:r>
    </w:p>
    <w:p w14:paraId="08CB9168" w14:textId="77777777" w:rsidR="00103674" w:rsidRDefault="00103674">
      <w:pPr>
        <w:pStyle w:val="a3"/>
        <w:spacing w:before="19"/>
        <w:ind w:left="0"/>
        <w:jc w:val="left"/>
      </w:pPr>
    </w:p>
    <w:p w14:paraId="0496076B" w14:textId="77777777" w:rsidR="00103674" w:rsidRDefault="00000000">
      <w:pPr>
        <w:pStyle w:val="2"/>
        <w:spacing w:before="1"/>
        <w:ind w:left="778" w:right="490"/>
      </w:pPr>
      <w:r>
        <w:t>Повышение</w:t>
      </w:r>
      <w:r>
        <w:rPr>
          <w:spacing w:val="-6"/>
        </w:rPr>
        <w:t xml:space="preserve"> </w:t>
      </w:r>
      <w:r>
        <w:t>точности</w:t>
      </w:r>
      <w:r>
        <w:rPr>
          <w:spacing w:val="-7"/>
        </w:rPr>
        <w:t xml:space="preserve"> </w:t>
      </w:r>
      <w:r>
        <w:t>расчета</w:t>
      </w:r>
      <w:r>
        <w:rPr>
          <w:spacing w:val="-5"/>
        </w:rPr>
        <w:t xml:space="preserve"> </w:t>
      </w:r>
      <w:r>
        <w:t>показателей</w:t>
      </w:r>
      <w:r>
        <w:rPr>
          <w:spacing w:val="-7"/>
        </w:rPr>
        <w:t xml:space="preserve"> </w:t>
      </w:r>
      <w:r>
        <w:t>безотказности</w:t>
      </w:r>
      <w:r>
        <w:rPr>
          <w:spacing w:val="-7"/>
        </w:rPr>
        <w:t xml:space="preserve"> </w:t>
      </w:r>
      <w:r>
        <w:t>силовой</w:t>
      </w:r>
      <w:r>
        <w:rPr>
          <w:spacing w:val="-7"/>
        </w:rPr>
        <w:t xml:space="preserve"> </w:t>
      </w:r>
      <w:r>
        <w:t>установки</w:t>
      </w:r>
      <w:r>
        <w:rPr>
          <w:spacing w:val="-7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помощью цифрового двойника изделия</w:t>
      </w:r>
    </w:p>
    <w:p w14:paraId="0AA75609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Несмелова</w:t>
      </w:r>
      <w:r>
        <w:rPr>
          <w:spacing w:val="-7"/>
        </w:rPr>
        <w:t xml:space="preserve"> </w:t>
      </w:r>
      <w:r>
        <w:t>Д.С.,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Куклев</w:t>
      </w:r>
      <w:r>
        <w:rPr>
          <w:spacing w:val="-2"/>
        </w:rPr>
        <w:t xml:space="preserve"> </w:t>
      </w:r>
      <w:r>
        <w:rPr>
          <w:spacing w:val="-4"/>
        </w:rPr>
        <w:t>Р.А.</w:t>
      </w:r>
    </w:p>
    <w:p w14:paraId="509C59A8" w14:textId="77777777" w:rsidR="00103674" w:rsidRDefault="00000000">
      <w:pPr>
        <w:pStyle w:val="a3"/>
        <w:ind w:left="281"/>
        <w:jc w:val="center"/>
      </w:pPr>
      <w:r>
        <w:rPr>
          <w:vertAlign w:val="superscript"/>
        </w:rPr>
        <w:t>1</w:t>
      </w:r>
      <w:r>
        <w:t>ОКБ</w:t>
      </w:r>
      <w:r>
        <w:rPr>
          <w:spacing w:val="-5"/>
        </w:rPr>
        <w:t xml:space="preserve"> </w:t>
      </w:r>
      <w:r>
        <w:t>Сухого,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9285953" w14:textId="77777777" w:rsidR="00103674" w:rsidRDefault="00000000">
      <w:pPr>
        <w:pStyle w:val="a3"/>
        <w:ind w:right="136" w:firstLine="140"/>
        <w:jc w:val="right"/>
      </w:pPr>
      <w:r>
        <w:t>Расчет</w:t>
      </w:r>
      <w:r>
        <w:rPr>
          <w:spacing w:val="-2"/>
        </w:rPr>
        <w:t xml:space="preserve"> </w:t>
      </w:r>
      <w:r>
        <w:t>показателей</w:t>
      </w:r>
      <w:r>
        <w:rPr>
          <w:spacing w:val="-2"/>
        </w:rPr>
        <w:t xml:space="preserve"> </w:t>
      </w:r>
      <w:r>
        <w:t>надежности</w:t>
      </w:r>
      <w:r>
        <w:rPr>
          <w:spacing w:val="-2"/>
        </w:rPr>
        <w:t xml:space="preserve"> </w:t>
      </w:r>
      <w:r>
        <w:t>(ПН) силовой</w:t>
      </w:r>
      <w:r>
        <w:rPr>
          <w:spacing w:val="-3"/>
        </w:rPr>
        <w:t xml:space="preserve"> </w:t>
      </w:r>
      <w:r>
        <w:t>установки</w:t>
      </w:r>
      <w:r>
        <w:rPr>
          <w:spacing w:val="-2"/>
        </w:rPr>
        <w:t xml:space="preserve"> </w:t>
      </w:r>
      <w:r>
        <w:t>(СУ) летательного</w:t>
      </w:r>
      <w:r>
        <w:rPr>
          <w:spacing w:val="-2"/>
        </w:rPr>
        <w:t xml:space="preserve"> </w:t>
      </w:r>
      <w:r>
        <w:t>аппарата</w:t>
      </w:r>
      <w:r>
        <w:rPr>
          <w:spacing w:val="-3"/>
        </w:rPr>
        <w:t xml:space="preserve"> </w:t>
      </w:r>
      <w:r>
        <w:t>(ЛА),</w:t>
      </w:r>
      <w:r>
        <w:rPr>
          <w:spacing w:val="40"/>
        </w:rPr>
        <w:t xml:space="preserve"> </w:t>
      </w:r>
      <w:r>
        <w:t>особо ответственного элемента конструкции, единичный отказ которого может привести к</w:t>
      </w:r>
      <w:r>
        <w:rPr>
          <w:spacing w:val="40"/>
        </w:rPr>
        <w:t xml:space="preserve"> </w:t>
      </w:r>
      <w:r>
        <w:t>аварийной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катастрофической</w:t>
      </w:r>
      <w:r>
        <w:rPr>
          <w:spacing w:val="-1"/>
        </w:rPr>
        <w:t xml:space="preserve"> </w:t>
      </w:r>
      <w:r>
        <w:t>ситуации,</w:t>
      </w:r>
      <w:r>
        <w:rPr>
          <w:spacing w:val="-1"/>
        </w:rPr>
        <w:t xml:space="preserve"> </w:t>
      </w:r>
      <w:r>
        <w:t>является в</w:t>
      </w:r>
      <w:r>
        <w:rPr>
          <w:spacing w:val="-1"/>
        </w:rPr>
        <w:t xml:space="preserve"> </w:t>
      </w:r>
      <w:r>
        <w:t>настоящее</w:t>
      </w:r>
      <w:r>
        <w:rPr>
          <w:spacing w:val="-2"/>
        </w:rPr>
        <w:t xml:space="preserve"> </w:t>
      </w:r>
      <w:r>
        <w:t>время актуальной</w:t>
      </w:r>
      <w:r>
        <w:rPr>
          <w:spacing w:val="-1"/>
        </w:rPr>
        <w:t xml:space="preserve"> </w:t>
      </w:r>
      <w:r>
        <w:t>задачей,</w:t>
      </w:r>
      <w:r>
        <w:rPr>
          <w:spacing w:val="40"/>
        </w:rPr>
        <w:t xml:space="preserve"> </w:t>
      </w:r>
      <w:r>
        <w:t>направленной на обеспечение безопасности полётов путем назначения корректного ресурса,</w:t>
      </w:r>
      <w:r>
        <w:rPr>
          <w:spacing w:val="40"/>
        </w:rPr>
        <w:t xml:space="preserve"> </w:t>
      </w:r>
      <w:r>
        <w:t>оптимизации норм расхода запасных частей, совершенствования конструкции и повышения</w:t>
      </w:r>
      <w:r>
        <w:rPr>
          <w:spacing w:val="40"/>
        </w:rPr>
        <w:t xml:space="preserve"> </w:t>
      </w:r>
      <w:r>
        <w:lastRenderedPageBreak/>
        <w:t>эффективности</w:t>
      </w:r>
      <w:r>
        <w:rPr>
          <w:spacing w:val="40"/>
        </w:rPr>
        <w:t xml:space="preserve"> </w:t>
      </w:r>
      <w:r>
        <w:t>эксплуатации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выявленными</w:t>
      </w:r>
      <w:r>
        <w:rPr>
          <w:spacing w:val="40"/>
        </w:rPr>
        <w:t xml:space="preserve"> </w:t>
      </w:r>
      <w:r>
        <w:t>недостатками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типовыми</w:t>
      </w:r>
      <w:r>
        <w:rPr>
          <w:spacing w:val="40"/>
        </w:rPr>
        <w:t xml:space="preserve"> </w:t>
      </w:r>
      <w:r>
        <w:t>повреждениями,</w:t>
      </w:r>
      <w:r>
        <w:rPr>
          <w:spacing w:val="80"/>
        </w:rPr>
        <w:t xml:space="preserve"> </w:t>
      </w:r>
      <w:r>
        <w:t>приводящими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отказам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снижению</w:t>
      </w:r>
      <w:r>
        <w:rPr>
          <w:spacing w:val="80"/>
        </w:rPr>
        <w:t xml:space="preserve"> </w:t>
      </w:r>
      <w:r>
        <w:t>работоспособности</w:t>
      </w:r>
      <w:r>
        <w:rPr>
          <w:spacing w:val="80"/>
        </w:rPr>
        <w:t xml:space="preserve"> </w:t>
      </w:r>
      <w:r>
        <w:t>изделия,</w:t>
      </w:r>
      <w:r>
        <w:rPr>
          <w:spacing w:val="40"/>
        </w:rPr>
        <w:t xml:space="preserve"> </w:t>
      </w:r>
      <w:r>
        <w:t>прогнозирования</w:t>
      </w:r>
      <w:r>
        <w:rPr>
          <w:spacing w:val="-10"/>
        </w:rPr>
        <w:t xml:space="preserve"> </w:t>
      </w:r>
      <w:r>
        <w:t>количества</w:t>
      </w:r>
      <w:r>
        <w:rPr>
          <w:spacing w:val="-10"/>
        </w:rPr>
        <w:t xml:space="preserve"> </w:t>
      </w:r>
      <w:r>
        <w:t>отказов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предупреждению</w:t>
      </w:r>
      <w:r>
        <w:rPr>
          <w:spacing w:val="-10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опасных</w:t>
      </w:r>
      <w:r>
        <w:rPr>
          <w:spacing w:val="-10"/>
        </w:rPr>
        <w:t xml:space="preserve"> </w:t>
      </w:r>
      <w:r>
        <w:t>последствий.</w:t>
      </w:r>
      <w:r>
        <w:rPr>
          <w:spacing w:val="40"/>
        </w:rPr>
        <w:t xml:space="preserve"> </w:t>
      </w:r>
      <w:r>
        <w:t>При выборе ПН СУ используются расчетно-экспертные методы оценки, базирующиеся на</w:t>
      </w:r>
      <w:r>
        <w:rPr>
          <w:spacing w:val="40"/>
        </w:rPr>
        <w:t xml:space="preserve"> </w:t>
      </w:r>
      <w:r>
        <w:t>приемлемом</w:t>
      </w:r>
      <w:r>
        <w:rPr>
          <w:spacing w:val="19"/>
        </w:rPr>
        <w:t xml:space="preserve"> </w:t>
      </w:r>
      <w:r>
        <w:t>минимальном уровне надежности изделия и известных значениях лучшего по</w:t>
      </w:r>
      <w:r>
        <w:rPr>
          <w:spacing w:val="40"/>
        </w:rPr>
        <w:t xml:space="preserve"> </w:t>
      </w:r>
      <w:r>
        <w:t>техническому</w:t>
      </w:r>
      <w:r>
        <w:rPr>
          <w:spacing w:val="-3"/>
        </w:rPr>
        <w:t xml:space="preserve"> </w:t>
      </w:r>
      <w:r>
        <w:t>уровню аналогу изделия.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выхода</w:t>
      </w:r>
      <w:r>
        <w:rPr>
          <w:spacing w:val="-1"/>
        </w:rPr>
        <w:t xml:space="preserve"> </w:t>
      </w:r>
      <w:r>
        <w:t>изделия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серийное</w:t>
      </w:r>
      <w:r>
        <w:rPr>
          <w:spacing w:val="-5"/>
        </w:rPr>
        <w:t xml:space="preserve"> </w:t>
      </w:r>
      <w:r>
        <w:t>производство ПН</w:t>
      </w:r>
      <w:r>
        <w:rPr>
          <w:spacing w:val="40"/>
        </w:rPr>
        <w:t xml:space="preserve"> </w:t>
      </w:r>
      <w:r>
        <w:t>подтверждается</w:t>
      </w:r>
      <w:r>
        <w:rPr>
          <w:spacing w:val="80"/>
        </w:rPr>
        <w:t xml:space="preserve"> </w:t>
      </w:r>
      <w:r>
        <w:t>результатами</w:t>
      </w:r>
      <w:r>
        <w:rPr>
          <w:spacing w:val="78"/>
        </w:rPr>
        <w:t xml:space="preserve"> </w:t>
      </w:r>
      <w:r>
        <w:t>приемочных</w:t>
      </w:r>
      <w:r>
        <w:rPr>
          <w:spacing w:val="78"/>
        </w:rPr>
        <w:t xml:space="preserve"> </w:t>
      </w:r>
      <w:r>
        <w:t>испытаний,</w:t>
      </w:r>
      <w:r>
        <w:rPr>
          <w:spacing w:val="78"/>
        </w:rPr>
        <w:t xml:space="preserve"> </w:t>
      </w:r>
      <w:r>
        <w:t>однако</w:t>
      </w:r>
      <w:r>
        <w:rPr>
          <w:spacing w:val="78"/>
        </w:rPr>
        <w:t xml:space="preserve"> </w:t>
      </w:r>
      <w:r>
        <w:t>техническое</w:t>
      </w:r>
      <w:r>
        <w:rPr>
          <w:spacing w:val="40"/>
        </w:rPr>
        <w:t xml:space="preserve"> </w:t>
      </w:r>
      <w:r>
        <w:t>состояние</w:t>
      </w:r>
      <w:r>
        <w:rPr>
          <w:spacing w:val="4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экземпляров</w:t>
      </w:r>
      <w:r>
        <w:rPr>
          <w:spacing w:val="40"/>
        </w:rPr>
        <w:t xml:space="preserve"> </w:t>
      </w:r>
      <w:r>
        <w:t>СУ</w:t>
      </w:r>
      <w:r>
        <w:rPr>
          <w:spacing w:val="40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того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равной</w:t>
      </w:r>
      <w:r>
        <w:rPr>
          <w:spacing w:val="40"/>
        </w:rPr>
        <w:t xml:space="preserve"> </w:t>
      </w:r>
      <w:r>
        <w:t>наработкой</w:t>
      </w:r>
      <w:r>
        <w:rPr>
          <w:spacing w:val="40"/>
        </w:rPr>
        <w:t xml:space="preserve"> </w:t>
      </w:r>
      <w:r>
        <w:t>существенно</w:t>
      </w:r>
      <w:r>
        <w:rPr>
          <w:spacing w:val="40"/>
        </w:rPr>
        <w:t xml:space="preserve"> </w:t>
      </w:r>
      <w:r>
        <w:t>отличается</w:t>
      </w:r>
      <w:r>
        <w:rPr>
          <w:spacing w:val="80"/>
          <w:w w:val="150"/>
        </w:rPr>
        <w:t xml:space="preserve"> </w:t>
      </w:r>
      <w:r>
        <w:t>из-за</w:t>
      </w:r>
      <w:r>
        <w:rPr>
          <w:spacing w:val="80"/>
          <w:w w:val="150"/>
        </w:rPr>
        <w:t xml:space="preserve"> </w:t>
      </w:r>
      <w:r>
        <w:t>разных</w:t>
      </w:r>
      <w:r>
        <w:rPr>
          <w:spacing w:val="80"/>
          <w:w w:val="150"/>
        </w:rPr>
        <w:t xml:space="preserve"> </w:t>
      </w:r>
      <w:r>
        <w:t>условий</w:t>
      </w:r>
      <w:r>
        <w:rPr>
          <w:spacing w:val="80"/>
          <w:w w:val="150"/>
        </w:rPr>
        <w:t xml:space="preserve"> </w:t>
      </w:r>
      <w:r>
        <w:t>эксплуатации.</w:t>
      </w:r>
      <w:r>
        <w:rPr>
          <w:spacing w:val="80"/>
          <w:w w:val="150"/>
        </w:rPr>
        <w:t xml:space="preserve"> </w:t>
      </w:r>
      <w:r>
        <w:t>Требуется</w:t>
      </w:r>
      <w:r>
        <w:rPr>
          <w:spacing w:val="80"/>
          <w:w w:val="150"/>
        </w:rPr>
        <w:t xml:space="preserve"> </w:t>
      </w:r>
      <w:r>
        <w:t>сбор</w:t>
      </w:r>
      <w:r>
        <w:rPr>
          <w:spacing w:val="80"/>
          <w:w w:val="150"/>
        </w:rPr>
        <w:t xml:space="preserve"> </w:t>
      </w:r>
      <w:r>
        <w:t>информации</w:t>
      </w:r>
      <w:r>
        <w:rPr>
          <w:spacing w:val="80"/>
          <w:w w:val="15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неисправностях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отказах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эксплуатации,</w:t>
      </w:r>
      <w:r>
        <w:rPr>
          <w:spacing w:val="80"/>
        </w:rPr>
        <w:t xml:space="preserve"> </w:t>
      </w:r>
      <w:r>
        <w:t>их</w:t>
      </w:r>
      <w:r>
        <w:rPr>
          <w:spacing w:val="80"/>
        </w:rPr>
        <w:t xml:space="preserve"> </w:t>
      </w:r>
      <w:r>
        <w:t>анализ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подтверждение</w:t>
      </w:r>
      <w:r>
        <w:rPr>
          <w:spacing w:val="80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фактического</w:t>
      </w:r>
      <w:r>
        <w:rPr>
          <w:spacing w:val="28"/>
        </w:rPr>
        <w:t xml:space="preserve"> </w:t>
      </w:r>
      <w:r>
        <w:t>уровня</w:t>
      </w:r>
      <w:r>
        <w:rPr>
          <w:spacing w:val="30"/>
        </w:rPr>
        <w:t xml:space="preserve"> </w:t>
      </w:r>
      <w:r>
        <w:t>ПН.</w:t>
      </w:r>
      <w:r>
        <w:rPr>
          <w:spacing w:val="28"/>
        </w:rPr>
        <w:t xml:space="preserve"> </w:t>
      </w:r>
      <w:r>
        <w:t>Влияние</w:t>
      </w:r>
      <w:r>
        <w:rPr>
          <w:spacing w:val="28"/>
        </w:rPr>
        <w:t xml:space="preserve"> </w:t>
      </w:r>
      <w:r>
        <w:t>факторов</w:t>
      </w:r>
      <w:r>
        <w:rPr>
          <w:spacing w:val="24"/>
        </w:rPr>
        <w:t xml:space="preserve"> </w:t>
      </w:r>
      <w:r>
        <w:t>эксплуатации,</w:t>
      </w:r>
      <w:r>
        <w:rPr>
          <w:spacing w:val="28"/>
        </w:rPr>
        <w:t xml:space="preserve"> </w:t>
      </w:r>
      <w:r>
        <w:t>необходимость</w:t>
      </w:r>
      <w:r>
        <w:rPr>
          <w:spacing w:val="30"/>
        </w:rPr>
        <w:t xml:space="preserve"> </w:t>
      </w:r>
      <w:r>
        <w:t>испытаний</w:t>
      </w:r>
      <w:r>
        <w:rPr>
          <w:spacing w:val="28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этапах</w:t>
      </w:r>
      <w:r>
        <w:rPr>
          <w:spacing w:val="40"/>
        </w:rPr>
        <w:t xml:space="preserve"> </w:t>
      </w:r>
      <w:r>
        <w:t>жизненного</w:t>
      </w:r>
      <w:r>
        <w:rPr>
          <w:spacing w:val="40"/>
        </w:rPr>
        <w:t xml:space="preserve"> </w:t>
      </w:r>
      <w:r>
        <w:t>цикла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множества</w:t>
      </w:r>
      <w:r>
        <w:rPr>
          <w:spacing w:val="40"/>
        </w:rPr>
        <w:t xml:space="preserve"> </w:t>
      </w:r>
      <w:r>
        <w:t>статистических</w:t>
      </w:r>
      <w:r>
        <w:rPr>
          <w:spacing w:val="40"/>
        </w:rPr>
        <w:t xml:space="preserve"> </w:t>
      </w:r>
      <w:r>
        <w:t>анализов</w:t>
      </w:r>
      <w:r>
        <w:rPr>
          <w:spacing w:val="40"/>
        </w:rPr>
        <w:t xml:space="preserve"> </w:t>
      </w:r>
      <w:r>
        <w:t>параметров</w:t>
      </w:r>
      <w:r>
        <w:rPr>
          <w:spacing w:val="40"/>
        </w:rPr>
        <w:t xml:space="preserve"> </w:t>
      </w:r>
      <w:r>
        <w:t>изделия</w:t>
      </w:r>
      <w:r>
        <w:rPr>
          <w:spacing w:val="19"/>
        </w:rPr>
        <w:t xml:space="preserve"> </w:t>
      </w:r>
      <w:r>
        <w:t>в</w:t>
      </w:r>
      <w:r>
        <w:rPr>
          <w:spacing w:val="20"/>
        </w:rPr>
        <w:t xml:space="preserve"> </w:t>
      </w:r>
      <w:r>
        <w:t>зависимости</w:t>
      </w:r>
      <w:r>
        <w:rPr>
          <w:spacing w:val="26"/>
        </w:rPr>
        <w:t xml:space="preserve"> </w:t>
      </w:r>
      <w:r>
        <w:t>от</w:t>
      </w:r>
      <w:r>
        <w:rPr>
          <w:spacing w:val="20"/>
        </w:rPr>
        <w:t xml:space="preserve"> </w:t>
      </w:r>
      <w:r>
        <w:t>наработки</w:t>
      </w:r>
      <w:r>
        <w:rPr>
          <w:spacing w:val="25"/>
        </w:rPr>
        <w:t xml:space="preserve"> </w:t>
      </w:r>
      <w:r>
        <w:t>делает</w:t>
      </w:r>
      <w:r>
        <w:rPr>
          <w:spacing w:val="21"/>
        </w:rPr>
        <w:t xml:space="preserve"> </w:t>
      </w:r>
      <w:r>
        <w:t>расчет</w:t>
      </w:r>
      <w:r>
        <w:rPr>
          <w:spacing w:val="20"/>
        </w:rPr>
        <w:t xml:space="preserve"> </w:t>
      </w:r>
      <w:r>
        <w:t>уровня</w:t>
      </w:r>
      <w:r>
        <w:rPr>
          <w:spacing w:val="22"/>
        </w:rPr>
        <w:t xml:space="preserve"> </w:t>
      </w:r>
      <w:r>
        <w:t>надежности</w:t>
      </w:r>
      <w:r>
        <w:rPr>
          <w:spacing w:val="26"/>
        </w:rPr>
        <w:t xml:space="preserve"> </w:t>
      </w:r>
      <w:r>
        <w:t>каждого</w:t>
      </w:r>
      <w:r>
        <w:rPr>
          <w:spacing w:val="20"/>
        </w:rPr>
        <w:t xml:space="preserve"> </w:t>
      </w:r>
      <w:r>
        <w:t>изделия</w:t>
      </w:r>
      <w:r>
        <w:rPr>
          <w:spacing w:val="22"/>
        </w:rPr>
        <w:t xml:space="preserve"> </w:t>
      </w:r>
      <w:r>
        <w:rPr>
          <w:spacing w:val="-10"/>
        </w:rPr>
        <w:t>в</w:t>
      </w:r>
    </w:p>
    <w:p w14:paraId="3BF79015" w14:textId="77777777" w:rsidR="00103674" w:rsidRDefault="00000000">
      <w:pPr>
        <w:pStyle w:val="a3"/>
        <w:spacing w:before="15"/>
      </w:pPr>
      <w:r>
        <w:t>отдельности</w:t>
      </w:r>
      <w:r>
        <w:rPr>
          <w:spacing w:val="-7"/>
        </w:rPr>
        <w:t xml:space="preserve"> </w:t>
      </w:r>
      <w:r>
        <w:rPr>
          <w:spacing w:val="-2"/>
        </w:rPr>
        <w:t>трудоемким.</w:t>
      </w:r>
    </w:p>
    <w:p w14:paraId="235F41AF" w14:textId="77777777" w:rsidR="00103674" w:rsidRDefault="00000000">
      <w:pPr>
        <w:pStyle w:val="a3"/>
        <w:ind w:right="135" w:firstLine="140"/>
      </w:pPr>
      <w:r>
        <w:t>Для</w:t>
      </w:r>
      <w:r>
        <w:rPr>
          <w:spacing w:val="-1"/>
        </w:rPr>
        <w:t xml:space="preserve"> </w:t>
      </w:r>
      <w:r>
        <w:t>решения</w:t>
      </w:r>
      <w:r>
        <w:rPr>
          <w:spacing w:val="-1"/>
        </w:rPr>
        <w:t xml:space="preserve"> </w:t>
      </w:r>
      <w:r>
        <w:t>данной</w:t>
      </w:r>
      <w:r>
        <w:rPr>
          <w:spacing w:val="-3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t>в нашей</w:t>
      </w:r>
      <w:r>
        <w:rPr>
          <w:spacing w:val="-3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предлагается</w:t>
      </w:r>
      <w:r>
        <w:rPr>
          <w:spacing w:val="-1"/>
        </w:rPr>
        <w:t xml:space="preserve"> </w:t>
      </w:r>
      <w:r>
        <w:t>методика</w:t>
      </w:r>
      <w:r>
        <w:rPr>
          <w:spacing w:val="-4"/>
        </w:rPr>
        <w:t xml:space="preserve"> </w:t>
      </w:r>
      <w:r>
        <w:t>расчета</w:t>
      </w:r>
      <w:r>
        <w:rPr>
          <w:spacing w:val="-4"/>
        </w:rPr>
        <w:t xml:space="preserve"> </w:t>
      </w:r>
      <w:r>
        <w:t>ПН</w:t>
      </w:r>
      <w:r>
        <w:rPr>
          <w:spacing w:val="-3"/>
        </w:rPr>
        <w:t xml:space="preserve"> </w:t>
      </w:r>
      <w:r>
        <w:t>с помощью</w:t>
      </w:r>
      <w:r>
        <w:rPr>
          <w:spacing w:val="40"/>
        </w:rPr>
        <w:t xml:space="preserve"> </w:t>
      </w:r>
      <w:r>
        <w:t>цифрового</w:t>
      </w:r>
      <w:r>
        <w:rPr>
          <w:spacing w:val="-1"/>
        </w:rPr>
        <w:t xml:space="preserve"> </w:t>
      </w:r>
      <w:r>
        <w:t>двойника</w:t>
      </w:r>
      <w:r>
        <w:rPr>
          <w:spacing w:val="-2"/>
        </w:rPr>
        <w:t xml:space="preserve"> </w:t>
      </w:r>
      <w:r>
        <w:t>изделия.</w:t>
      </w:r>
      <w:r>
        <w:rPr>
          <w:spacing w:val="-1"/>
        </w:rPr>
        <w:t xml:space="preserve"> </w:t>
      </w:r>
      <w:r>
        <w:t>Цифровой</w:t>
      </w:r>
      <w:r>
        <w:rPr>
          <w:spacing w:val="-1"/>
        </w:rPr>
        <w:t xml:space="preserve"> </w:t>
      </w:r>
      <w:r>
        <w:t>двойник (ЦД) изделия — это</w:t>
      </w:r>
      <w:r>
        <w:rPr>
          <w:spacing w:val="-5"/>
        </w:rPr>
        <w:t xml:space="preserve"> </w:t>
      </w:r>
      <w:r>
        <w:t>система,</w:t>
      </w:r>
      <w:r>
        <w:rPr>
          <w:spacing w:val="-1"/>
        </w:rPr>
        <w:t xml:space="preserve"> </w:t>
      </w:r>
      <w:r>
        <w:t>состоящая из</w:t>
      </w:r>
      <w:r>
        <w:rPr>
          <w:spacing w:val="40"/>
        </w:rPr>
        <w:t xml:space="preserve"> </w:t>
      </w:r>
      <w:r>
        <w:t>цифровых моделей (ЦМ) изделия и двусторонних информационных связей с изделием и его</w:t>
      </w:r>
      <w:r>
        <w:rPr>
          <w:spacing w:val="40"/>
        </w:rPr>
        <w:t xml:space="preserve"> </w:t>
      </w:r>
      <w:r>
        <w:t>составными частями [1]. В отличие от традиционных численных ЦМ и ЦМ, основанных на</w:t>
      </w:r>
      <w:r>
        <w:rPr>
          <w:spacing w:val="40"/>
        </w:rPr>
        <w:t xml:space="preserve"> </w:t>
      </w:r>
      <w:r>
        <w:t>визуальных экспериментах при испытаниях самолета, ЦД верифицируется</w:t>
      </w:r>
      <w:r>
        <w:rPr>
          <w:spacing w:val="40"/>
        </w:rPr>
        <w:t xml:space="preserve"> </w:t>
      </w:r>
      <w:r>
        <w:t>экспериментальной</w:t>
      </w:r>
      <w:r>
        <w:rPr>
          <w:spacing w:val="-6"/>
        </w:rPr>
        <w:t xml:space="preserve"> </w:t>
      </w:r>
      <w:r>
        <w:t>отработкой.</w:t>
      </w:r>
      <w:r>
        <w:rPr>
          <w:spacing w:val="-5"/>
        </w:rPr>
        <w:t xml:space="preserve"> </w:t>
      </w:r>
      <w:r>
        <w:t>ЦД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связка</w:t>
      </w:r>
      <w:r>
        <w:rPr>
          <w:spacing w:val="-7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ЦМ</w:t>
      </w:r>
      <w:r>
        <w:rPr>
          <w:spacing w:val="-8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аэродинамическая</w:t>
      </w:r>
      <w:r>
        <w:rPr>
          <w:spacing w:val="-4"/>
        </w:rPr>
        <w:t xml:space="preserve"> </w:t>
      </w:r>
      <w:r>
        <w:t>совместно</w:t>
      </w:r>
      <w:r>
        <w:rPr>
          <w:spacing w:val="40"/>
        </w:rPr>
        <w:t xml:space="preserve"> </w:t>
      </w:r>
      <w:r>
        <w:t>с весовой и центровочной сводкой и численно прочностные модели СУ. ЦМ ЦД постоянно</w:t>
      </w:r>
      <w:r>
        <w:rPr>
          <w:spacing w:val="40"/>
        </w:rPr>
        <w:t xml:space="preserve"> </w:t>
      </w:r>
      <w:r>
        <w:t>получают входные данные с изделия во время эксплуатации.</w:t>
      </w:r>
    </w:p>
    <w:p w14:paraId="18679810" w14:textId="77777777" w:rsidR="00103674" w:rsidRDefault="00000000">
      <w:pPr>
        <w:pStyle w:val="a3"/>
        <w:spacing w:before="4"/>
        <w:ind w:right="139" w:firstLine="140"/>
      </w:pPr>
      <w:r>
        <w:t>СУ работает в циклах с продолжительной нагрузкой, и разрушение является наиболее</w:t>
      </w:r>
      <w:r>
        <w:rPr>
          <w:spacing w:val="40"/>
        </w:rPr>
        <w:t xml:space="preserve"> </w:t>
      </w:r>
      <w:r>
        <w:t>распространенным</w:t>
      </w:r>
      <w:r>
        <w:rPr>
          <w:spacing w:val="20"/>
        </w:rPr>
        <w:t xml:space="preserve"> </w:t>
      </w:r>
      <w:r>
        <w:t>видом</w:t>
      </w:r>
      <w:r>
        <w:rPr>
          <w:spacing w:val="20"/>
        </w:rPr>
        <w:t xml:space="preserve"> </w:t>
      </w:r>
      <w:r>
        <w:t>отказа.</w:t>
      </w:r>
      <w:r>
        <w:rPr>
          <w:spacing w:val="22"/>
        </w:rPr>
        <w:t xml:space="preserve"> </w:t>
      </w:r>
      <w:r>
        <w:t>Данный</w:t>
      </w:r>
      <w:r>
        <w:rPr>
          <w:spacing w:val="21"/>
        </w:rPr>
        <w:t xml:space="preserve"> </w:t>
      </w:r>
      <w:r>
        <w:t>отказ</w:t>
      </w:r>
      <w:r>
        <w:rPr>
          <w:spacing w:val="24"/>
        </w:rPr>
        <w:t xml:space="preserve"> </w:t>
      </w:r>
      <w:r>
        <w:t>может</w:t>
      </w:r>
      <w:r>
        <w:rPr>
          <w:spacing w:val="21"/>
        </w:rPr>
        <w:t xml:space="preserve"> </w:t>
      </w:r>
      <w:r>
        <w:t>быть</w:t>
      </w:r>
      <w:r>
        <w:rPr>
          <w:spacing w:val="24"/>
        </w:rPr>
        <w:t xml:space="preserve"> </w:t>
      </w:r>
      <w:r>
        <w:t>записан</w:t>
      </w:r>
      <w:r>
        <w:rPr>
          <w:spacing w:val="21"/>
        </w:rPr>
        <w:t xml:space="preserve"> </w:t>
      </w:r>
      <w:r>
        <w:t>нормальным</w:t>
      </w:r>
      <w:r>
        <w:rPr>
          <w:spacing w:val="21"/>
        </w:rPr>
        <w:t xml:space="preserve"> </w:t>
      </w:r>
      <w:r>
        <w:rPr>
          <w:spacing w:val="-2"/>
        </w:rPr>
        <w:t>законом</w:t>
      </w:r>
    </w:p>
    <w:p w14:paraId="3E2DE3A3" w14:textId="77777777" w:rsidR="00103674" w:rsidRDefault="00000000">
      <w:pPr>
        <w:pStyle w:val="a3"/>
        <w:spacing w:before="66"/>
        <w:ind w:left="142" w:right="427"/>
      </w:pPr>
      <w:r>
        <w:t>распределения с выражением условной вероятности разрушения через коэффициенты</w:t>
      </w:r>
      <w:r>
        <w:rPr>
          <w:spacing w:val="40"/>
        </w:rPr>
        <w:t xml:space="preserve"> </w:t>
      </w:r>
      <w:r>
        <w:t>вариаций действующих напряжений, пределов выносливости и запас прочности элемента.</w:t>
      </w:r>
      <w:r>
        <w:rPr>
          <w:spacing w:val="40"/>
        </w:rPr>
        <w:t xml:space="preserve"> </w:t>
      </w:r>
      <w:r>
        <w:t>При практическом расчете допустима замена условной вероятности разрушения (УВР) на</w:t>
      </w:r>
      <w:r>
        <w:rPr>
          <w:spacing w:val="40"/>
        </w:rPr>
        <w:t xml:space="preserve"> </w:t>
      </w:r>
      <w:r>
        <w:t>вероятность отказа системы за время работы и нахождение по полученным значением</w:t>
      </w:r>
      <w:r>
        <w:rPr>
          <w:spacing w:val="40"/>
        </w:rPr>
        <w:t xml:space="preserve"> </w:t>
      </w:r>
      <w:r>
        <w:t>вероятности безотказной работы СУ и интенсивности ее отказов, т.е. отношение плотности</w:t>
      </w:r>
      <w:r>
        <w:rPr>
          <w:spacing w:val="40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безотказной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надежности</w:t>
      </w:r>
      <w:r>
        <w:rPr>
          <w:spacing w:val="-10"/>
        </w:rPr>
        <w:t xml:space="preserve"> </w:t>
      </w:r>
      <w:r>
        <w:t>[2].</w:t>
      </w:r>
      <w:r>
        <w:rPr>
          <w:spacing w:val="-10"/>
        </w:rPr>
        <w:t xml:space="preserve"> </w:t>
      </w:r>
      <w:r>
        <w:t>УВР</w:t>
      </w:r>
      <w:r>
        <w:rPr>
          <w:spacing w:val="-10"/>
        </w:rPr>
        <w:t xml:space="preserve"> </w:t>
      </w:r>
      <w:r>
        <w:t>рассчитывается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заданной</w:t>
      </w:r>
      <w:r>
        <w:rPr>
          <w:spacing w:val="40"/>
        </w:rPr>
        <w:t xml:space="preserve"> </w:t>
      </w:r>
      <w:r>
        <w:t>периодичностью в реальном времени на основании выходных данных верифицированного</w:t>
      </w:r>
      <w:r>
        <w:rPr>
          <w:spacing w:val="40"/>
        </w:rPr>
        <w:t xml:space="preserve"> </w:t>
      </w:r>
      <w:r>
        <w:t>ЦД, что делает ее значение более точным.</w:t>
      </w:r>
    </w:p>
    <w:p w14:paraId="0182ABC7" w14:textId="77777777" w:rsidR="00103674" w:rsidRDefault="00000000">
      <w:pPr>
        <w:pStyle w:val="a3"/>
        <w:spacing w:before="8"/>
        <w:ind w:left="282"/>
        <w:jc w:val="left"/>
      </w:pPr>
      <w:r>
        <w:rPr>
          <w:spacing w:val="-2"/>
        </w:rPr>
        <w:t>Литература:</w:t>
      </w:r>
    </w:p>
    <w:p w14:paraId="0D049051" w14:textId="77777777" w:rsidR="00103674" w:rsidRDefault="00000000">
      <w:pPr>
        <w:pStyle w:val="a5"/>
        <w:numPr>
          <w:ilvl w:val="0"/>
          <w:numId w:val="166"/>
        </w:numPr>
        <w:tabs>
          <w:tab w:val="left" w:pos="522"/>
        </w:tabs>
        <w:spacing w:before="4" w:line="235" w:lineRule="auto"/>
        <w:ind w:right="433" w:firstLine="140"/>
        <w:jc w:val="both"/>
        <w:rPr>
          <w:sz w:val="16"/>
        </w:rPr>
      </w:pPr>
      <w:r>
        <w:rPr>
          <w:sz w:val="16"/>
        </w:rPr>
        <w:t>Компьютерные модели и моделирование. Цифровые двойники изделий. Общие</w:t>
      </w:r>
      <w:r>
        <w:rPr>
          <w:spacing w:val="40"/>
          <w:sz w:val="16"/>
        </w:rPr>
        <w:t xml:space="preserve"> </w:t>
      </w:r>
      <w:r>
        <w:rPr>
          <w:sz w:val="16"/>
        </w:rPr>
        <w:t>положения. ГОСТ Р 57700.37–2021–М.: Российский институт стандартизации, 2021. – 15 с</w:t>
      </w:r>
    </w:p>
    <w:p w14:paraId="03212E8D" w14:textId="77777777" w:rsidR="00103674" w:rsidRDefault="00000000">
      <w:pPr>
        <w:pStyle w:val="a5"/>
        <w:numPr>
          <w:ilvl w:val="0"/>
          <w:numId w:val="166"/>
        </w:numPr>
        <w:tabs>
          <w:tab w:val="left" w:pos="467"/>
        </w:tabs>
        <w:spacing w:before="2"/>
        <w:ind w:right="428" w:firstLine="140"/>
        <w:jc w:val="both"/>
        <w:rPr>
          <w:sz w:val="16"/>
        </w:rPr>
      </w:pPr>
      <w:r>
        <w:rPr>
          <w:sz w:val="16"/>
        </w:rPr>
        <w:t>Надежность в технике. Анализ видов, последствий и критичности отказов. Основные</w:t>
      </w:r>
      <w:r>
        <w:rPr>
          <w:spacing w:val="40"/>
          <w:sz w:val="16"/>
        </w:rPr>
        <w:t xml:space="preserve"> </w:t>
      </w:r>
      <w:r>
        <w:rPr>
          <w:sz w:val="16"/>
        </w:rPr>
        <w:t>положения. ГОСТ 27.310-95-М.: Международный Совет по стандартизации, метрологии и</w:t>
      </w:r>
      <w:r>
        <w:rPr>
          <w:spacing w:val="40"/>
          <w:sz w:val="16"/>
        </w:rPr>
        <w:t xml:space="preserve"> </w:t>
      </w:r>
      <w:r>
        <w:rPr>
          <w:sz w:val="16"/>
        </w:rPr>
        <w:t>сертификации, 1995. – 12 с</w:t>
      </w:r>
    </w:p>
    <w:p w14:paraId="2B037BE7" w14:textId="77777777" w:rsidR="00103674" w:rsidRDefault="00103674">
      <w:pPr>
        <w:pStyle w:val="a3"/>
        <w:spacing w:before="19"/>
        <w:ind w:left="0"/>
        <w:jc w:val="left"/>
      </w:pPr>
    </w:p>
    <w:p w14:paraId="3FB5103E" w14:textId="77777777" w:rsidR="00103674" w:rsidRDefault="00000000">
      <w:pPr>
        <w:pStyle w:val="2"/>
        <w:spacing w:before="1"/>
        <w:ind w:left="165" w:right="450"/>
      </w:pPr>
      <w:r>
        <w:t>Совершенствование</w:t>
      </w:r>
      <w:r>
        <w:rPr>
          <w:spacing w:val="-7"/>
        </w:rPr>
        <w:t xml:space="preserve"> </w:t>
      </w:r>
      <w:r>
        <w:t>конструкции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параметров</w:t>
      </w:r>
      <w:r>
        <w:rPr>
          <w:spacing w:val="-7"/>
        </w:rPr>
        <w:t xml:space="preserve"> </w:t>
      </w:r>
      <w:r>
        <w:t>центробежных</w:t>
      </w:r>
      <w:r>
        <w:rPr>
          <w:spacing w:val="-6"/>
        </w:rPr>
        <w:t xml:space="preserve"> </w:t>
      </w:r>
      <w:r>
        <w:t>компрессоров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сопел</w:t>
      </w:r>
      <w:r>
        <w:rPr>
          <w:spacing w:val="40"/>
        </w:rPr>
        <w:t xml:space="preserve"> </w:t>
      </w:r>
      <w:r>
        <w:t>выхлопных систем современных авиационных ГТД</w:t>
      </w:r>
    </w:p>
    <w:p w14:paraId="203D0004" w14:textId="77777777" w:rsidR="00103674" w:rsidRDefault="00000000">
      <w:pPr>
        <w:pStyle w:val="a3"/>
        <w:spacing w:before="2"/>
        <w:ind w:left="1667" w:right="1951"/>
        <w:jc w:val="center"/>
      </w:pPr>
      <w:r>
        <w:t>Нестеренко</w:t>
      </w:r>
      <w:r>
        <w:rPr>
          <w:spacing w:val="-9"/>
        </w:rPr>
        <w:t xml:space="preserve"> </w:t>
      </w:r>
      <w:r>
        <w:t>В.Г.,</w:t>
      </w:r>
      <w:r>
        <w:rPr>
          <w:spacing w:val="-9"/>
        </w:rPr>
        <w:t xml:space="preserve"> </w:t>
      </w:r>
      <w:r>
        <w:t>Попов</w:t>
      </w:r>
      <w:r>
        <w:rPr>
          <w:spacing w:val="-9"/>
        </w:rPr>
        <w:t xml:space="preserve"> </w:t>
      </w:r>
      <w:r>
        <w:t>Д.В.,</w:t>
      </w:r>
      <w:r>
        <w:rPr>
          <w:spacing w:val="-9"/>
        </w:rPr>
        <w:t xml:space="preserve"> </w:t>
      </w:r>
      <w:r>
        <w:t>Шмотина</w:t>
      </w:r>
      <w:r>
        <w:rPr>
          <w:spacing w:val="-9"/>
        </w:rPr>
        <w:t xml:space="preserve"> </w:t>
      </w:r>
      <w:r>
        <w:t>М.Ю.</w:t>
      </w:r>
      <w:r>
        <w:rPr>
          <w:spacing w:val="40"/>
        </w:rPr>
        <w:t xml:space="preserve"> </w:t>
      </w:r>
      <w:r>
        <w:t>МАИ, г. Москва, Россия</w:t>
      </w:r>
    </w:p>
    <w:p w14:paraId="5F366162" w14:textId="77777777" w:rsidR="00103674" w:rsidRDefault="00000000">
      <w:pPr>
        <w:pStyle w:val="a3"/>
        <w:spacing w:before="2"/>
        <w:ind w:left="142" w:right="428" w:firstLine="140"/>
      </w:pPr>
      <w:r>
        <w:t>Рассматриваются</w:t>
      </w:r>
      <w:r>
        <w:rPr>
          <w:spacing w:val="-10"/>
        </w:rPr>
        <w:t xml:space="preserve"> </w:t>
      </w:r>
      <w:r>
        <w:t>особенности</w:t>
      </w:r>
      <w:r>
        <w:rPr>
          <w:spacing w:val="-9"/>
        </w:rPr>
        <w:t xml:space="preserve"> </w:t>
      </w:r>
      <w:r>
        <w:t>конструкции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двух</w:t>
      </w:r>
      <w:r>
        <w:rPr>
          <w:spacing w:val="-7"/>
        </w:rPr>
        <w:t xml:space="preserve"> </w:t>
      </w:r>
      <w:r>
        <w:t>критичных</w:t>
      </w:r>
      <w:r>
        <w:rPr>
          <w:spacing w:val="-10"/>
        </w:rPr>
        <w:t xml:space="preserve"> </w:t>
      </w:r>
      <w:r>
        <w:t>узлов</w:t>
      </w:r>
      <w:r>
        <w:rPr>
          <w:spacing w:val="-10"/>
        </w:rPr>
        <w:t xml:space="preserve"> </w:t>
      </w:r>
      <w:r>
        <w:t>(модулей):</w:t>
      </w:r>
      <w:r>
        <w:rPr>
          <w:spacing w:val="40"/>
        </w:rPr>
        <w:t xml:space="preserve"> </w:t>
      </w:r>
      <w:r>
        <w:t>газогенераторов ТВД с центробежным колесом различной размерности и напорности,</w:t>
      </w:r>
      <w:r>
        <w:rPr>
          <w:spacing w:val="40"/>
        </w:rPr>
        <w:t xml:space="preserve"> </w:t>
      </w:r>
      <w:r>
        <w:t>повышенной газодинамической эффективностью: плоских регулируемых реактивных сопел</w:t>
      </w:r>
      <w:r>
        <w:rPr>
          <w:spacing w:val="40"/>
        </w:rPr>
        <w:t xml:space="preserve"> </w:t>
      </w:r>
      <w:r>
        <w:t>выхлопных систем современных авиационных ТРДДф.</w:t>
      </w:r>
    </w:p>
    <w:p w14:paraId="4442D4D4" w14:textId="77777777" w:rsidR="00103674" w:rsidRDefault="00000000">
      <w:pPr>
        <w:pStyle w:val="a3"/>
        <w:spacing w:before="4"/>
        <w:ind w:left="142" w:right="428" w:firstLine="140"/>
      </w:pPr>
      <w:r>
        <w:t>Исследованы [1] одноступенчатые и двухступенчатые компрессоры с ЦБК прямой и</w:t>
      </w:r>
      <w:r>
        <w:rPr>
          <w:spacing w:val="40"/>
        </w:rPr>
        <w:t xml:space="preserve"> </w:t>
      </w:r>
      <w:r>
        <w:t>обратной схемы их установки, прямым и наклонным радиальным трубчатом диффузором.</w:t>
      </w:r>
    </w:p>
    <w:p w14:paraId="52EB95E4" w14:textId="77777777" w:rsidR="00103674" w:rsidRDefault="00000000">
      <w:pPr>
        <w:pStyle w:val="a3"/>
        <w:spacing w:before="2"/>
        <w:ind w:left="142" w:right="426" w:firstLine="140"/>
      </w:pPr>
      <w:r>
        <w:t>В проведенной Д.В. Поповым работе исследованы поперечные перетекания газа в корне</w:t>
      </w:r>
      <w:r>
        <w:rPr>
          <w:spacing w:val="40"/>
        </w:rPr>
        <w:t xml:space="preserve"> </w:t>
      </w:r>
      <w:r>
        <w:t>межлопаточного канала ЦБК на его торцевой поверхности. В результате расчетов,</w:t>
      </w:r>
      <w:r>
        <w:rPr>
          <w:spacing w:val="40"/>
        </w:rPr>
        <w:t xml:space="preserve"> </w:t>
      </w:r>
      <w:r>
        <w:t>проведенных в программе Ansys, получены поля скоростей газа на торцевых поверхностях</w:t>
      </w:r>
      <w:r>
        <w:rPr>
          <w:spacing w:val="40"/>
        </w:rPr>
        <w:t xml:space="preserve"> </w:t>
      </w:r>
      <w:r>
        <w:t>межлопаточных каналов в поперечном относительно основного потока направлении и</w:t>
      </w:r>
      <w:r>
        <w:rPr>
          <w:spacing w:val="40"/>
        </w:rPr>
        <w:t xml:space="preserve"> </w:t>
      </w:r>
      <w:r>
        <w:t>выявлены</w:t>
      </w:r>
      <w:r>
        <w:rPr>
          <w:spacing w:val="38"/>
        </w:rPr>
        <w:t xml:space="preserve"> </w:t>
      </w:r>
      <w:r>
        <w:t>имеющиеся</w:t>
      </w:r>
      <w:r>
        <w:rPr>
          <w:spacing w:val="40"/>
        </w:rPr>
        <w:t xml:space="preserve"> </w:t>
      </w:r>
      <w:r>
        <w:t>зоны</w:t>
      </w:r>
      <w:r>
        <w:rPr>
          <w:spacing w:val="41"/>
        </w:rPr>
        <w:t xml:space="preserve"> </w:t>
      </w:r>
      <w:r>
        <w:t>отрыва</w:t>
      </w:r>
      <w:r>
        <w:rPr>
          <w:spacing w:val="37"/>
        </w:rPr>
        <w:t xml:space="preserve"> </w:t>
      </w:r>
      <w:r>
        <w:t>на</w:t>
      </w:r>
      <w:r>
        <w:rPr>
          <w:spacing w:val="38"/>
        </w:rPr>
        <w:t xml:space="preserve"> </w:t>
      </w:r>
      <w:r>
        <w:t>их</w:t>
      </w:r>
      <w:r>
        <w:rPr>
          <w:spacing w:val="42"/>
        </w:rPr>
        <w:t xml:space="preserve"> </w:t>
      </w:r>
      <w:r>
        <w:t>рабочих</w:t>
      </w:r>
      <w:r>
        <w:rPr>
          <w:spacing w:val="39"/>
        </w:rPr>
        <w:t xml:space="preserve"> </w:t>
      </w:r>
      <w:r>
        <w:t>лопатках,</w:t>
      </w:r>
      <w:r>
        <w:rPr>
          <w:spacing w:val="42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том</w:t>
      </w:r>
      <w:r>
        <w:rPr>
          <w:spacing w:val="42"/>
        </w:rPr>
        <w:t xml:space="preserve"> </w:t>
      </w:r>
      <w:r>
        <w:t>числе</w:t>
      </w:r>
      <w:r>
        <w:rPr>
          <w:spacing w:val="37"/>
        </w:rPr>
        <w:t xml:space="preserve"> </w:t>
      </w:r>
      <w:r>
        <w:t>и</w:t>
      </w:r>
      <w:r>
        <w:rPr>
          <w:spacing w:val="42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входе</w:t>
      </w:r>
      <w:r>
        <w:rPr>
          <w:spacing w:val="38"/>
        </w:rPr>
        <w:t xml:space="preserve"> </w:t>
      </w:r>
      <w:r>
        <w:rPr>
          <w:spacing w:val="-10"/>
        </w:rPr>
        <w:t>в</w:t>
      </w:r>
    </w:p>
    <w:p w14:paraId="32E2339B" w14:textId="77777777" w:rsidR="00103674" w:rsidRDefault="00000000">
      <w:pPr>
        <w:pStyle w:val="a3"/>
        <w:spacing w:before="6"/>
        <w:ind w:left="142" w:right="427"/>
      </w:pPr>
      <w:r>
        <w:t>«сплиттеры». Таким образом, выявлены две задачи, решаемые в рабочих лопатках ЦБК с</w:t>
      </w:r>
      <w:r>
        <w:rPr>
          <w:spacing w:val="40"/>
        </w:rPr>
        <w:t xml:space="preserve"> </w:t>
      </w:r>
      <w:r>
        <w:lastRenderedPageBreak/>
        <w:t>целью повышения их эффективности: это повышение эффективности основных и</w:t>
      </w:r>
      <w:r>
        <w:rPr>
          <w:spacing w:val="40"/>
        </w:rPr>
        <w:t xml:space="preserve"> </w:t>
      </w:r>
      <w:r>
        <w:t>дополнительных лопаток, устанавливаемых в рабочем колесе ЦБК. Эти задачи решаются</w:t>
      </w:r>
      <w:r>
        <w:rPr>
          <w:spacing w:val="40"/>
        </w:rPr>
        <w:t xml:space="preserve"> </w:t>
      </w:r>
      <w:r>
        <w:t>нами конструктивно, планируется получение патента на эту конструкцию.</w:t>
      </w:r>
    </w:p>
    <w:p w14:paraId="2AE28ABD" w14:textId="77777777" w:rsidR="00103674" w:rsidRDefault="00000000">
      <w:pPr>
        <w:pStyle w:val="a3"/>
        <w:spacing w:before="0"/>
        <w:ind w:left="142" w:right="417" w:firstLine="140"/>
      </w:pPr>
      <w:r>
        <w:t>Что</w:t>
      </w:r>
      <w:r>
        <w:rPr>
          <w:spacing w:val="-10"/>
        </w:rPr>
        <w:t xml:space="preserve"> </w:t>
      </w:r>
      <w:r>
        <w:t>касается</w:t>
      </w:r>
      <w:r>
        <w:rPr>
          <w:spacing w:val="-10"/>
        </w:rPr>
        <w:t xml:space="preserve"> </w:t>
      </w:r>
      <w:r>
        <w:t>плоского,</w:t>
      </w:r>
      <w:r>
        <w:rPr>
          <w:spacing w:val="-8"/>
        </w:rPr>
        <w:t xml:space="preserve"> </w:t>
      </w:r>
      <w:r>
        <w:t>интегрированного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планером,</w:t>
      </w:r>
      <w:r>
        <w:rPr>
          <w:spacing w:val="-9"/>
        </w:rPr>
        <w:t xml:space="preserve"> </w:t>
      </w:r>
      <w:r>
        <w:t>сопла</w:t>
      </w:r>
      <w:r>
        <w:rPr>
          <w:spacing w:val="-10"/>
        </w:rPr>
        <w:t xml:space="preserve"> </w:t>
      </w:r>
      <w:r>
        <w:t>выхлопной</w:t>
      </w:r>
      <w:r>
        <w:rPr>
          <w:spacing w:val="-10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ТРДДф,</w:t>
      </w:r>
      <w:r>
        <w:rPr>
          <w:spacing w:val="-1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пример такой конструкции имеется в современном ТРДДф США PW-100, створки которого</w:t>
      </w:r>
      <w:r>
        <w:rPr>
          <w:spacing w:val="40"/>
        </w:rPr>
        <w:t xml:space="preserve"> </w:t>
      </w:r>
      <w:r>
        <w:t>выполнены из жаростойкой керамики на основе SiC. Однако примененная схема системы</w:t>
      </w:r>
      <w:r>
        <w:rPr>
          <w:spacing w:val="40"/>
        </w:rPr>
        <w:t xml:space="preserve"> </w:t>
      </w:r>
      <w:r>
        <w:t>регулирования и поворота тяги, а также использованные материалы требуют подробного</w:t>
      </w:r>
      <w:r>
        <w:rPr>
          <w:spacing w:val="40"/>
        </w:rPr>
        <w:t xml:space="preserve"> </w:t>
      </w:r>
      <w:r>
        <w:t>анализа и дальнейшего совершенствования применительно к отечественным разработкам.</w:t>
      </w:r>
    </w:p>
    <w:p w14:paraId="4FF14ECC" w14:textId="77777777" w:rsidR="00103674" w:rsidRDefault="00000000">
      <w:pPr>
        <w:pStyle w:val="a3"/>
        <w:spacing w:before="5"/>
        <w:ind w:left="142" w:right="424" w:firstLine="140"/>
      </w:pPr>
      <w:r>
        <w:t>Известна также конструкция отечественного неразборного плоского сопла ТРДДф,</w:t>
      </w:r>
      <w:r>
        <w:rPr>
          <w:spacing w:val="40"/>
        </w:rPr>
        <w:t xml:space="preserve"> </w:t>
      </w:r>
      <w:r>
        <w:t>применительно к БПЛА «Охотник». Эта конструкция не соответствует требованиям</w:t>
      </w:r>
      <w:r>
        <w:rPr>
          <w:spacing w:val="40"/>
        </w:rPr>
        <w:t xml:space="preserve"> </w:t>
      </w:r>
      <w:r>
        <w:t>эксплуатационной технологичности, которые установлены для пилотируемых и</w:t>
      </w:r>
      <w:r>
        <w:rPr>
          <w:spacing w:val="40"/>
        </w:rPr>
        <w:t xml:space="preserve"> </w:t>
      </w:r>
      <w:r>
        <w:t>ремонтируемых самолётных ГТД.</w:t>
      </w:r>
    </w:p>
    <w:p w14:paraId="7768D5A7" w14:textId="77777777" w:rsidR="00103674" w:rsidRDefault="00000000">
      <w:pPr>
        <w:pStyle w:val="a3"/>
        <w:spacing w:before="4"/>
        <w:ind w:left="142" w:right="422" w:firstLine="140"/>
      </w:pPr>
      <w:r>
        <w:t>В учебном пособии [2] подробно описано современное регулируемое осесимметричное</w:t>
      </w:r>
      <w:r>
        <w:rPr>
          <w:spacing w:val="40"/>
        </w:rPr>
        <w:t xml:space="preserve"> </w:t>
      </w:r>
      <w:r>
        <w:t>круглое сопло с поворотным устройством, установленное на ТРДДф АЛ-31ф и АЛ-41ф. Это</w:t>
      </w:r>
      <w:r>
        <w:rPr>
          <w:spacing w:val="40"/>
        </w:rPr>
        <w:t xml:space="preserve"> </w:t>
      </w:r>
      <w:r>
        <w:t>сопло вполне решает задачу оптимального регулирования вектора тяги. Рассмотрим</w:t>
      </w:r>
      <w:r>
        <w:rPr>
          <w:spacing w:val="40"/>
        </w:rPr>
        <w:t xml:space="preserve"> </w:t>
      </w:r>
      <w:r>
        <w:t>температуру наиболее горячих деталей не поворотного сопла ТРДДф АЛ 31ф и АЛ 41ф:</w:t>
      </w:r>
      <w:r>
        <w:rPr>
          <w:spacing w:val="40"/>
        </w:rPr>
        <w:t xml:space="preserve"> </w:t>
      </w:r>
      <w:r>
        <w:t>створки первого и второго ряда (надстворка) и проставка второго ряда имеют температуру</w:t>
      </w:r>
      <w:r>
        <w:rPr>
          <w:spacing w:val="40"/>
        </w:rPr>
        <w:t xml:space="preserve"> </w:t>
      </w:r>
      <w:r>
        <w:t>1373 К. В конструкциях этих деталей реализовано охлаждение.</w:t>
      </w:r>
    </w:p>
    <w:p w14:paraId="0BD956F1" w14:textId="77777777" w:rsidR="00103674" w:rsidRDefault="00000000">
      <w:pPr>
        <w:pStyle w:val="a3"/>
        <w:spacing w:before="6"/>
        <w:ind w:left="142" w:right="424" w:firstLine="140"/>
      </w:pPr>
      <w:r>
        <w:t>Как</w:t>
      </w:r>
      <w:r>
        <w:rPr>
          <w:spacing w:val="-1"/>
        </w:rPr>
        <w:t xml:space="preserve"> </w:t>
      </w:r>
      <w:r>
        <w:t>известно,</w:t>
      </w:r>
      <w:r>
        <w:rPr>
          <w:spacing w:val="-3"/>
        </w:rPr>
        <w:t xml:space="preserve"> </w:t>
      </w:r>
      <w:r>
        <w:t>плоское</w:t>
      </w:r>
      <w:r>
        <w:rPr>
          <w:spacing w:val="-5"/>
        </w:rPr>
        <w:t xml:space="preserve"> </w:t>
      </w:r>
      <w:r>
        <w:t>сопло имеет преимущество перед</w:t>
      </w:r>
      <w:r>
        <w:rPr>
          <w:spacing w:val="-5"/>
        </w:rPr>
        <w:t xml:space="preserve"> </w:t>
      </w:r>
      <w:r>
        <w:t>осесимметричным</w:t>
      </w:r>
      <w:r>
        <w:rPr>
          <w:spacing w:val="-5"/>
        </w:rPr>
        <w:t xml:space="preserve"> </w:t>
      </w:r>
      <w:r>
        <w:t>соплом с</w:t>
      </w:r>
      <w:r>
        <w:rPr>
          <w:spacing w:val="-5"/>
        </w:rPr>
        <w:t xml:space="preserve"> </w:t>
      </w:r>
      <w:r>
        <w:t>точки</w:t>
      </w:r>
      <w:r>
        <w:rPr>
          <w:spacing w:val="40"/>
        </w:rPr>
        <w:t xml:space="preserve"> </w:t>
      </w:r>
      <w:r>
        <w:t>зрения лучшей аэродинамики летательного аппарата. Кроме того, в конструкциях плоского</w:t>
      </w:r>
      <w:r>
        <w:rPr>
          <w:spacing w:val="40"/>
        </w:rPr>
        <w:t xml:space="preserve"> </w:t>
      </w:r>
      <w:r>
        <w:t>сопла осуществляется отклонение только его сверхзвуковой части, т.е. оно намного легче и</w:t>
      </w:r>
      <w:r>
        <w:rPr>
          <w:spacing w:val="40"/>
        </w:rPr>
        <w:t xml:space="preserve"> </w:t>
      </w:r>
      <w:r>
        <w:t>имеет</w:t>
      </w:r>
      <w:r>
        <w:rPr>
          <w:spacing w:val="36"/>
        </w:rPr>
        <w:t xml:space="preserve"> </w:t>
      </w:r>
      <w:r>
        <w:t>меньшие</w:t>
      </w:r>
      <w:r>
        <w:rPr>
          <w:spacing w:val="35"/>
        </w:rPr>
        <w:t xml:space="preserve"> </w:t>
      </w:r>
      <w:r>
        <w:t>габариты.</w:t>
      </w:r>
      <w:r>
        <w:rPr>
          <w:spacing w:val="36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заключение,</w:t>
      </w:r>
      <w:r>
        <w:rPr>
          <w:spacing w:val="40"/>
        </w:rPr>
        <w:t xml:space="preserve"> </w:t>
      </w:r>
      <w:r>
        <w:t>представлены</w:t>
      </w:r>
      <w:r>
        <w:rPr>
          <w:spacing w:val="39"/>
        </w:rPr>
        <w:t xml:space="preserve"> </w:t>
      </w:r>
      <w:r>
        <w:t>конструктивные</w:t>
      </w:r>
      <w:r>
        <w:rPr>
          <w:spacing w:val="35"/>
        </w:rPr>
        <w:t xml:space="preserve"> </w:t>
      </w:r>
      <w:r>
        <w:t>схемы</w:t>
      </w:r>
      <w:r>
        <w:rPr>
          <w:spacing w:val="39"/>
        </w:rPr>
        <w:t xml:space="preserve"> </w:t>
      </w:r>
      <w:r>
        <w:t>плоского</w:t>
      </w:r>
    </w:p>
    <w:p w14:paraId="2571228C" w14:textId="77777777" w:rsidR="00103674" w:rsidRDefault="00000000">
      <w:pPr>
        <w:pStyle w:val="a3"/>
        <w:spacing w:before="66"/>
        <w:ind w:right="142"/>
      </w:pPr>
      <w:r>
        <w:t>поворотного</w:t>
      </w:r>
      <w:r>
        <w:rPr>
          <w:spacing w:val="-4"/>
        </w:rPr>
        <w:t xml:space="preserve"> </w:t>
      </w:r>
      <w:r>
        <w:t>сопла</w:t>
      </w:r>
      <w:r>
        <w:rPr>
          <w:spacing w:val="-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различных</w:t>
      </w:r>
      <w:r>
        <w:rPr>
          <w:spacing w:val="-4"/>
        </w:rPr>
        <w:t xml:space="preserve"> </w:t>
      </w:r>
      <w:r>
        <w:t>режимах</w:t>
      </w:r>
      <w:r>
        <w:rPr>
          <w:spacing w:val="-4"/>
        </w:rPr>
        <w:t xml:space="preserve"> </w:t>
      </w:r>
      <w:r>
        <w:t>его работы:</w:t>
      </w:r>
      <w:r>
        <w:rPr>
          <w:spacing w:val="-4"/>
        </w:rPr>
        <w:t xml:space="preserve"> </w:t>
      </w:r>
      <w:r>
        <w:t>малая</w:t>
      </w:r>
      <w:r>
        <w:rPr>
          <w:spacing w:val="-3"/>
        </w:rPr>
        <w:t xml:space="preserve"> </w:t>
      </w:r>
      <w:r>
        <w:t>заметность, отклонение</w:t>
      </w:r>
      <w:r>
        <w:rPr>
          <w:spacing w:val="-6"/>
        </w:rPr>
        <w:t xml:space="preserve"> </w:t>
      </w:r>
      <w:r>
        <w:t>вектора</w:t>
      </w:r>
      <w:r>
        <w:rPr>
          <w:spacing w:val="40"/>
        </w:rPr>
        <w:t xml:space="preserve"> </w:t>
      </w:r>
      <w:r>
        <w:t>тяги, максимальный, реверс тяги.</w:t>
      </w:r>
    </w:p>
    <w:p w14:paraId="00471706" w14:textId="77777777" w:rsidR="00103674" w:rsidRDefault="00000000">
      <w:pPr>
        <w:pStyle w:val="a3"/>
        <w:spacing w:before="2"/>
        <w:ind w:right="143" w:firstLine="140"/>
      </w:pPr>
      <w:r>
        <w:t>В заключении следует отметить, что в настоящее время в ВИАМе разработан</w:t>
      </w:r>
      <w:r>
        <w:rPr>
          <w:spacing w:val="40"/>
        </w:rPr>
        <w:t xml:space="preserve"> </w:t>
      </w:r>
      <w:r>
        <w:t>композиционный керамический материал, который имеет жаростойкость 1500 градусов</w:t>
      </w:r>
      <w:r>
        <w:rPr>
          <w:spacing w:val="40"/>
        </w:rPr>
        <w:t xml:space="preserve"> </w:t>
      </w:r>
      <w:r>
        <w:t>Цельсия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вполне</w:t>
      </w:r>
      <w:r>
        <w:rPr>
          <w:spacing w:val="-10"/>
        </w:rPr>
        <w:t xml:space="preserve"> </w:t>
      </w:r>
      <w:r>
        <w:t>использован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конструкциях</w:t>
      </w:r>
      <w:r>
        <w:rPr>
          <w:spacing w:val="-8"/>
        </w:rPr>
        <w:t xml:space="preserve"> </w:t>
      </w:r>
      <w:r>
        <w:t>отечественных</w:t>
      </w:r>
      <w:r>
        <w:rPr>
          <w:spacing w:val="-8"/>
        </w:rPr>
        <w:t xml:space="preserve"> </w:t>
      </w:r>
      <w:r>
        <w:t>поворотных</w:t>
      </w:r>
      <w:r>
        <w:rPr>
          <w:spacing w:val="-8"/>
        </w:rPr>
        <w:t xml:space="preserve"> </w:t>
      </w:r>
      <w:r>
        <w:t>сопел.</w:t>
      </w:r>
    </w:p>
    <w:p w14:paraId="424B0391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52D4A8F8" w14:textId="77777777" w:rsidR="00103674" w:rsidRDefault="00000000">
      <w:pPr>
        <w:pStyle w:val="a5"/>
        <w:numPr>
          <w:ilvl w:val="0"/>
          <w:numId w:val="165"/>
        </w:numPr>
        <w:tabs>
          <w:tab w:val="left" w:pos="741"/>
        </w:tabs>
        <w:ind w:right="139" w:firstLine="140"/>
        <w:jc w:val="both"/>
        <w:rPr>
          <w:sz w:val="16"/>
        </w:rPr>
      </w:pPr>
      <w:r>
        <w:rPr>
          <w:sz w:val="16"/>
        </w:rPr>
        <w:t>Синякин</w:t>
      </w:r>
      <w:r>
        <w:rPr>
          <w:spacing w:val="40"/>
          <w:sz w:val="16"/>
        </w:rPr>
        <w:t xml:space="preserve"> </w:t>
      </w:r>
      <w:r>
        <w:rPr>
          <w:sz w:val="16"/>
        </w:rPr>
        <w:t>В.П., Равикович Ю.А., Нестеренко В.Г. Исследование влияния угла наклона</w:t>
      </w:r>
      <w:r>
        <w:rPr>
          <w:spacing w:val="40"/>
          <w:sz w:val="16"/>
        </w:rPr>
        <w:t xml:space="preserve"> </w:t>
      </w:r>
      <w:r>
        <w:rPr>
          <w:sz w:val="16"/>
        </w:rPr>
        <w:t>периферийной части пера рабочей лопатки на эффективность высоконапорных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высокооборотных малоразмерных ЦБК// Вестник Московского авиационного института. Т.</w:t>
      </w:r>
    </w:p>
    <w:p w14:paraId="43630B69" w14:textId="77777777" w:rsidR="00103674" w:rsidRDefault="00000000">
      <w:pPr>
        <w:pStyle w:val="a3"/>
        <w:spacing w:before="3" w:line="182" w:lineRule="exact"/>
      </w:pPr>
      <w:r>
        <w:t>29. №</w:t>
      </w:r>
      <w:r>
        <w:rPr>
          <w:spacing w:val="2"/>
        </w:rPr>
        <w:t xml:space="preserve"> </w:t>
      </w:r>
      <w:r>
        <w:t>2. С. 95-</w:t>
      </w:r>
      <w:r>
        <w:rPr>
          <w:spacing w:val="-4"/>
        </w:rPr>
        <w:t>106.</w:t>
      </w:r>
    </w:p>
    <w:p w14:paraId="49B98267" w14:textId="77777777" w:rsidR="00103674" w:rsidRDefault="00000000">
      <w:pPr>
        <w:pStyle w:val="a5"/>
        <w:numPr>
          <w:ilvl w:val="0"/>
          <w:numId w:val="165"/>
        </w:numPr>
        <w:tabs>
          <w:tab w:val="left" w:pos="741"/>
        </w:tabs>
        <w:spacing w:before="0"/>
        <w:ind w:right="141" w:firstLine="140"/>
        <w:jc w:val="both"/>
        <w:rPr>
          <w:sz w:val="16"/>
        </w:rPr>
      </w:pPr>
      <w:r>
        <w:rPr>
          <w:sz w:val="16"/>
        </w:rPr>
        <w:t>Нестеренко В.Г. Модульность конструкций авиационных ГТД: Учебное пособие. - М.:</w:t>
      </w:r>
      <w:r>
        <w:rPr>
          <w:spacing w:val="40"/>
          <w:sz w:val="16"/>
        </w:rPr>
        <w:t xml:space="preserve"> </w:t>
      </w:r>
      <w:r>
        <w:rPr>
          <w:sz w:val="16"/>
        </w:rPr>
        <w:t>Изд-во МАИ, 1998. - 92 с.: ил.</w:t>
      </w:r>
    </w:p>
    <w:p w14:paraId="6CCC794A" w14:textId="77777777" w:rsidR="00103674" w:rsidRDefault="00103674">
      <w:pPr>
        <w:pStyle w:val="a3"/>
        <w:spacing w:before="17"/>
        <w:ind w:left="0"/>
        <w:jc w:val="left"/>
      </w:pPr>
    </w:p>
    <w:p w14:paraId="7B55FDD8" w14:textId="77777777" w:rsidR="00103674" w:rsidRDefault="00000000">
      <w:pPr>
        <w:pStyle w:val="2"/>
        <w:ind w:left="2864" w:right="141" w:hanging="2251"/>
        <w:jc w:val="left"/>
      </w:pPr>
      <w:r>
        <w:t>Методы</w:t>
      </w:r>
      <w:r>
        <w:rPr>
          <w:spacing w:val="-5"/>
        </w:rPr>
        <w:t xml:space="preserve"> </w:t>
      </w:r>
      <w:r>
        <w:t>измерения</w:t>
      </w:r>
      <w:r>
        <w:rPr>
          <w:spacing w:val="-7"/>
        </w:rPr>
        <w:t xml:space="preserve"> </w:t>
      </w:r>
      <w:r>
        <w:t>микротяг</w:t>
      </w:r>
      <w:r>
        <w:rPr>
          <w:spacing w:val="-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малых</w:t>
      </w:r>
      <w:r>
        <w:rPr>
          <w:spacing w:val="-5"/>
        </w:rPr>
        <w:t xml:space="preserve"> </w:t>
      </w:r>
      <w:r>
        <w:t>расходов</w:t>
      </w:r>
      <w:r>
        <w:rPr>
          <w:spacing w:val="-2"/>
        </w:rPr>
        <w:t xml:space="preserve"> </w:t>
      </w:r>
      <w:r>
        <w:t>двигателей</w:t>
      </w:r>
      <w:r>
        <w:rPr>
          <w:spacing w:val="-8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t>электроспрей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МКА класса CubeSat</w:t>
      </w:r>
    </w:p>
    <w:p w14:paraId="2CF85250" w14:textId="77777777" w:rsidR="00103674" w:rsidRDefault="00000000">
      <w:pPr>
        <w:pStyle w:val="a3"/>
        <w:spacing w:before="2"/>
        <w:ind w:left="2488" w:right="1162" w:hanging="1046"/>
      </w:pPr>
      <w:r>
        <w:t>Нигматзянов</w:t>
      </w:r>
      <w:r>
        <w:rPr>
          <w:spacing w:val="-7"/>
        </w:rPr>
        <w:t xml:space="preserve"> </w:t>
      </w:r>
      <w:r>
        <w:t>В.В.,</w:t>
      </w:r>
      <w:r>
        <w:rPr>
          <w:spacing w:val="-6"/>
        </w:rPr>
        <w:t xml:space="preserve"> </w:t>
      </w:r>
      <w:r>
        <w:t>Криворучко</w:t>
      </w:r>
      <w:r>
        <w:rPr>
          <w:spacing w:val="-6"/>
        </w:rPr>
        <w:t xml:space="preserve"> </w:t>
      </w:r>
      <w:r>
        <w:t>Д.Д.,</w:t>
      </w:r>
      <w:r>
        <w:rPr>
          <w:spacing w:val="-6"/>
        </w:rPr>
        <w:t xml:space="preserve"> </w:t>
      </w:r>
      <w:r>
        <w:t>Скрылев</w:t>
      </w:r>
      <w:r>
        <w:rPr>
          <w:spacing w:val="-6"/>
        </w:rPr>
        <w:t xml:space="preserve"> </w:t>
      </w:r>
      <w:r>
        <w:t>А.В.,</w:t>
      </w:r>
      <w:r>
        <w:rPr>
          <w:spacing w:val="-6"/>
        </w:rPr>
        <w:t xml:space="preserve"> </w:t>
      </w:r>
      <w:r>
        <w:t>Фанин</w:t>
      </w:r>
      <w:r>
        <w:rPr>
          <w:spacing w:val="-7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МФТИ, г. Долгопрудный, Россия</w:t>
      </w:r>
    </w:p>
    <w:p w14:paraId="4D7A90DE" w14:textId="77777777" w:rsidR="00103674" w:rsidRDefault="00000000">
      <w:pPr>
        <w:pStyle w:val="a3"/>
        <w:spacing w:before="3"/>
        <w:ind w:right="142" w:firstLine="140"/>
      </w:pPr>
      <w:r>
        <w:t>Увеличение длительности работы и требование к коррекции положения МКА на орбите</w:t>
      </w:r>
      <w:r>
        <w:rPr>
          <w:spacing w:val="40"/>
        </w:rPr>
        <w:t xml:space="preserve"> </w:t>
      </w:r>
      <w:r>
        <w:t>приводят к необходимости использования ДУ, которая должна обеспечивать требуемые</w:t>
      </w:r>
      <w:r>
        <w:rPr>
          <w:spacing w:val="40"/>
        </w:rPr>
        <w:t xml:space="preserve"> </w:t>
      </w:r>
      <w:r>
        <w:t>значения тяги и удельного импульса. Одним из вариантов может быть ДУ на базе</w:t>
      </w:r>
      <w:r>
        <w:rPr>
          <w:spacing w:val="40"/>
        </w:rPr>
        <w:t xml:space="preserve"> </w:t>
      </w:r>
      <w:r>
        <w:t>электроракетного двигателя типа электроспрей (ЭРДЭ) с пассивной подачей рабочего тела.</w:t>
      </w:r>
    </w:p>
    <w:p w14:paraId="72146B43" w14:textId="77777777" w:rsidR="00103674" w:rsidRDefault="00000000">
      <w:pPr>
        <w:pStyle w:val="a3"/>
        <w:spacing w:before="4"/>
        <w:ind w:right="146" w:firstLine="140"/>
      </w:pPr>
      <w:r>
        <w:t>Для подтверждения работоспособности и соответствия требованиям необходимо</w:t>
      </w:r>
      <w:r>
        <w:rPr>
          <w:spacing w:val="40"/>
        </w:rPr>
        <w:t xml:space="preserve"> </w:t>
      </w:r>
      <w:r>
        <w:t>определить рабочие характеристики ДУ и двигателя.</w:t>
      </w:r>
    </w:p>
    <w:p w14:paraId="1463E8A5" w14:textId="77777777" w:rsidR="00103674" w:rsidRDefault="00000000">
      <w:pPr>
        <w:pStyle w:val="a3"/>
        <w:spacing w:before="2"/>
        <w:ind w:right="142" w:firstLine="140"/>
      </w:pPr>
      <w:r>
        <w:t>Характерные значения тяги ЭРДЭ находятся в диапазоне от 0,0001 до 1 мН, расход не</w:t>
      </w:r>
      <w:r>
        <w:rPr>
          <w:spacing w:val="40"/>
        </w:rPr>
        <w:t xml:space="preserve"> </w:t>
      </w:r>
      <w:r>
        <w:t>превышает одного мкг/с. В силу этого и пассивной подачи рабочего тела измерение</w:t>
      </w:r>
      <w:r>
        <w:rPr>
          <w:spacing w:val="40"/>
        </w:rPr>
        <w:t xml:space="preserve"> </w:t>
      </w:r>
      <w:r>
        <w:t>сопряжено с повышенными требованиями к точности. Это накладывает конструктивные</w:t>
      </w:r>
      <w:r>
        <w:rPr>
          <w:spacing w:val="40"/>
        </w:rPr>
        <w:t xml:space="preserve"> </w:t>
      </w:r>
      <w:r>
        <w:t>ограничения на измерительный стенд, требует разработки сложных методик проведения</w:t>
      </w:r>
      <w:r>
        <w:rPr>
          <w:spacing w:val="40"/>
        </w:rPr>
        <w:t xml:space="preserve"> </w:t>
      </w:r>
      <w:r>
        <w:t>измерений и использования высокоточного измерительного оборудования.</w:t>
      </w:r>
    </w:p>
    <w:p w14:paraId="57E0CCCB" w14:textId="77777777" w:rsidR="00103674" w:rsidRDefault="00000000">
      <w:pPr>
        <w:pStyle w:val="a3"/>
        <w:spacing w:before="5"/>
        <w:ind w:right="144" w:firstLine="140"/>
      </w:pPr>
      <w:r>
        <w:t>С учетом сжатых сроков разработки</w:t>
      </w:r>
      <w:r>
        <w:rPr>
          <w:spacing w:val="-2"/>
        </w:rPr>
        <w:t xml:space="preserve"> </w:t>
      </w:r>
      <w:r>
        <w:t>изделий необходимо использовать методы измерения</w:t>
      </w:r>
      <w:r>
        <w:rPr>
          <w:spacing w:val="40"/>
        </w:rPr>
        <w:t xml:space="preserve"> </w:t>
      </w:r>
      <w:r>
        <w:t>тяги и расхода, которые обеспечат заданную точность с минимальными затратами. Методы</w:t>
      </w:r>
      <w:r>
        <w:rPr>
          <w:spacing w:val="40"/>
        </w:rPr>
        <w:t xml:space="preserve"> </w:t>
      </w:r>
      <w:r>
        <w:t>измерения могут быть как косвенными, так и прямыми.</w:t>
      </w:r>
    </w:p>
    <w:p w14:paraId="661D7331" w14:textId="77777777" w:rsidR="00103674" w:rsidRDefault="00000000">
      <w:pPr>
        <w:pStyle w:val="a3"/>
        <w:spacing w:before="0"/>
        <w:ind w:right="136" w:firstLine="140"/>
      </w:pPr>
      <w:r>
        <w:t>Косвенный метод измерения основан на принципе времяпролётной масс-спектрометрии</w:t>
      </w:r>
      <w:r>
        <w:rPr>
          <w:spacing w:val="40"/>
        </w:rPr>
        <w:t xml:space="preserve"> </w:t>
      </w:r>
      <w:r>
        <w:rPr>
          <w:spacing w:val="-2"/>
        </w:rPr>
        <w:t>(МС).</w:t>
      </w:r>
    </w:p>
    <w:p w14:paraId="12D90AC7" w14:textId="77777777" w:rsidR="00103674" w:rsidRDefault="00000000">
      <w:pPr>
        <w:pStyle w:val="a3"/>
        <w:ind w:right="139" w:firstLine="140"/>
      </w:pPr>
      <w:r>
        <w:lastRenderedPageBreak/>
        <w:t>Измерение</w:t>
      </w:r>
      <w:r>
        <w:rPr>
          <w:spacing w:val="-10"/>
        </w:rPr>
        <w:t xml:space="preserve"> </w:t>
      </w:r>
      <w:r>
        <w:t>тяги</w:t>
      </w:r>
      <w:r>
        <w:rPr>
          <w:spacing w:val="-10"/>
        </w:rPr>
        <w:t xml:space="preserve"> </w:t>
      </w:r>
      <w:r>
        <w:t>косвенным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прямым</w:t>
      </w:r>
      <w:r>
        <w:rPr>
          <w:spacing w:val="-10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показывает</w:t>
      </w:r>
      <w:r>
        <w:rPr>
          <w:spacing w:val="-10"/>
        </w:rPr>
        <w:t xml:space="preserve"> </w:t>
      </w:r>
      <w:r>
        <w:t>совпадение</w:t>
      </w:r>
      <w:r>
        <w:rPr>
          <w:spacing w:val="-10"/>
        </w:rPr>
        <w:t xml:space="preserve"> </w:t>
      </w:r>
      <w:r>
        <w:t>результатов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учетом</w:t>
      </w:r>
      <w:r>
        <w:rPr>
          <w:spacing w:val="40"/>
        </w:rPr>
        <w:t xml:space="preserve"> </w:t>
      </w:r>
      <w:r>
        <w:t>погрешности,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измерение</w:t>
      </w:r>
      <w:r>
        <w:rPr>
          <w:spacing w:val="-10"/>
        </w:rPr>
        <w:t xml:space="preserve"> </w:t>
      </w:r>
      <w:r>
        <w:t>расхода</w:t>
      </w:r>
      <w:r>
        <w:rPr>
          <w:spacing w:val="-10"/>
        </w:rPr>
        <w:t xml:space="preserve"> </w:t>
      </w:r>
      <w:r>
        <w:t>рабочего</w:t>
      </w:r>
      <w:r>
        <w:rPr>
          <w:spacing w:val="-10"/>
        </w:rPr>
        <w:t xml:space="preserve"> </w:t>
      </w:r>
      <w:r>
        <w:t>тела</w:t>
      </w:r>
      <w:r>
        <w:rPr>
          <w:spacing w:val="-10"/>
        </w:rPr>
        <w:t xml:space="preserve"> </w:t>
      </w:r>
      <w:r>
        <w:t>косвенным</w:t>
      </w:r>
      <w:r>
        <w:rPr>
          <w:spacing w:val="-10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показывает</w:t>
      </w:r>
      <w:r>
        <w:rPr>
          <w:spacing w:val="40"/>
        </w:rPr>
        <w:t xml:space="preserve"> </w:t>
      </w:r>
      <w:r>
        <w:t>меньшее значение, чем прямой метод. Поэтому, для измерения расхода времяпролетная МС</w:t>
      </w:r>
      <w:r>
        <w:rPr>
          <w:spacing w:val="40"/>
        </w:rPr>
        <w:t xml:space="preserve"> </w:t>
      </w:r>
      <w:r>
        <w:t>не подходит; она представляет интересный инструмент для исследования и диагностики</w:t>
      </w:r>
      <w:r>
        <w:rPr>
          <w:spacing w:val="40"/>
        </w:rPr>
        <w:t xml:space="preserve"> </w:t>
      </w:r>
      <w:r>
        <w:t>ЭРДЭ, но трудоемка и сложна в обработке для обычного измерения тяги и может быть</w:t>
      </w:r>
      <w:r>
        <w:rPr>
          <w:spacing w:val="40"/>
        </w:rPr>
        <w:t xml:space="preserve"> </w:t>
      </w:r>
      <w:r>
        <w:t>использована как дополнение.</w:t>
      </w:r>
    </w:p>
    <w:p w14:paraId="2B7F1DF4" w14:textId="77777777" w:rsidR="00103674" w:rsidRDefault="00000000">
      <w:pPr>
        <w:pStyle w:val="a3"/>
        <w:spacing w:before="6"/>
        <w:ind w:right="138" w:firstLine="140"/>
      </w:pPr>
      <w:r>
        <w:t>В прямых методах используют аналитические лабораторные весы, крутильные весы,</w:t>
      </w:r>
      <w:r>
        <w:rPr>
          <w:spacing w:val="40"/>
        </w:rPr>
        <w:t xml:space="preserve"> </w:t>
      </w:r>
      <w:r>
        <w:t>измерители тяги маятниковой конструкции, стенд с магнитным подвесом, датчики для</w:t>
      </w:r>
      <w:r>
        <w:rPr>
          <w:spacing w:val="40"/>
        </w:rPr>
        <w:t xml:space="preserve"> </w:t>
      </w:r>
      <w:r>
        <w:t>измерения импульса струи рабочего тела.</w:t>
      </w:r>
    </w:p>
    <w:p w14:paraId="46ACF32E" w14:textId="77777777" w:rsidR="00103674" w:rsidRDefault="00000000">
      <w:pPr>
        <w:pStyle w:val="a3"/>
        <w:spacing w:before="3"/>
        <w:ind w:right="141" w:firstLine="140"/>
      </w:pPr>
      <w:r>
        <w:t>Измерение с использованием устройств маятникового типа является стандартным для</w:t>
      </w:r>
      <w:r>
        <w:rPr>
          <w:spacing w:val="40"/>
        </w:rPr>
        <w:t xml:space="preserve"> </w:t>
      </w:r>
      <w:r>
        <w:t>определения тяги ЭРД и широко используется. При измерении микротяг конструкция</w:t>
      </w:r>
      <w:r>
        <w:rPr>
          <w:spacing w:val="40"/>
        </w:rPr>
        <w:t xml:space="preserve"> </w:t>
      </w:r>
      <w:r>
        <w:t>усложняется, одновременное измерение расхода требует доработки устройства.</w:t>
      </w:r>
    </w:p>
    <w:p w14:paraId="73FA07DF" w14:textId="77777777" w:rsidR="00103674" w:rsidRDefault="00000000">
      <w:pPr>
        <w:pStyle w:val="a3"/>
        <w:spacing w:before="4"/>
        <w:ind w:right="142" w:firstLine="140"/>
      </w:pPr>
      <w:r>
        <w:t>Измерение на крутильных весах или на стенде с магнитным подвесом основано на</w:t>
      </w:r>
      <w:r>
        <w:rPr>
          <w:spacing w:val="40"/>
        </w:rPr>
        <w:t xml:space="preserve"> </w:t>
      </w:r>
      <w:r>
        <w:t>определении углового положения объекта при работе ЭРДЭ. Измерение обеспечивает</w:t>
      </w:r>
      <w:r>
        <w:rPr>
          <w:spacing w:val="40"/>
        </w:rPr>
        <w:t xml:space="preserve"> </w:t>
      </w:r>
      <w:r>
        <w:t>высокую точность, но сложная конструкция стенда, её интеграция в вакуумную камеру и</w:t>
      </w:r>
      <w:r>
        <w:rPr>
          <w:spacing w:val="40"/>
        </w:rPr>
        <w:t xml:space="preserve"> </w:t>
      </w:r>
      <w:r>
        <w:t>необходимость устранения посторонних</w:t>
      </w:r>
      <w:r>
        <w:rPr>
          <w:spacing w:val="-2"/>
        </w:rPr>
        <w:t xml:space="preserve"> </w:t>
      </w:r>
      <w:r>
        <w:t>колебаний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системе</w:t>
      </w:r>
      <w:r>
        <w:rPr>
          <w:spacing w:val="-3"/>
        </w:rPr>
        <w:t xml:space="preserve"> </w:t>
      </w:r>
      <w:r>
        <w:t>приводят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длительному</w:t>
      </w:r>
      <w:r>
        <w:rPr>
          <w:spacing w:val="-2"/>
        </w:rPr>
        <w:t xml:space="preserve"> </w:t>
      </w:r>
      <w:r>
        <w:t>сроку</w:t>
      </w:r>
      <w:r>
        <w:rPr>
          <w:spacing w:val="40"/>
        </w:rPr>
        <w:t xml:space="preserve"> </w:t>
      </w:r>
      <w:r>
        <w:t>разработки и отладки всей системы.</w:t>
      </w:r>
    </w:p>
    <w:p w14:paraId="5A0CDFE2" w14:textId="77777777" w:rsidR="00103674" w:rsidRDefault="00000000">
      <w:pPr>
        <w:pStyle w:val="a3"/>
        <w:spacing w:before="6"/>
        <w:ind w:right="142" w:firstLine="140"/>
      </w:pPr>
      <w:r>
        <w:t>При весовом способе измерения двигатель устанавливается в вакуумной камере на</w:t>
      </w:r>
      <w:r>
        <w:rPr>
          <w:spacing w:val="40"/>
        </w:rPr>
        <w:t xml:space="preserve"> </w:t>
      </w:r>
      <w:r>
        <w:t>лабораторных весах, струя рабочего тела направлена вверх, создаваемое тягой усилие</w:t>
      </w:r>
      <w:r>
        <w:rPr>
          <w:spacing w:val="40"/>
        </w:rPr>
        <w:t xml:space="preserve"> </w:t>
      </w:r>
      <w:r>
        <w:t>оказывает</w:t>
      </w:r>
      <w:r>
        <w:rPr>
          <w:spacing w:val="-3"/>
        </w:rPr>
        <w:t xml:space="preserve"> </w:t>
      </w:r>
      <w:r>
        <w:t>давление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весы,</w:t>
      </w:r>
      <w:r>
        <w:rPr>
          <w:spacing w:val="-3"/>
        </w:rPr>
        <w:t xml:space="preserve"> </w:t>
      </w:r>
      <w:r>
        <w:t>которое</w:t>
      </w:r>
      <w:r>
        <w:rPr>
          <w:spacing w:val="-4"/>
        </w:rPr>
        <w:t xml:space="preserve"> </w:t>
      </w:r>
      <w:r>
        <w:t>отображается</w:t>
      </w:r>
      <w:r>
        <w:rPr>
          <w:spacing w:val="-2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взвешиваемая</w:t>
      </w:r>
      <w:r>
        <w:rPr>
          <w:spacing w:val="-2"/>
        </w:rPr>
        <w:t xml:space="preserve"> </w:t>
      </w:r>
      <w:r>
        <w:t>масса.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правильной</w:t>
      </w:r>
      <w:r>
        <w:rPr>
          <w:spacing w:val="40"/>
        </w:rPr>
        <w:t xml:space="preserve"> </w:t>
      </w:r>
      <w:r>
        <w:t>организации</w:t>
      </w:r>
      <w:r>
        <w:rPr>
          <w:spacing w:val="-3"/>
        </w:rPr>
        <w:t xml:space="preserve"> </w:t>
      </w:r>
      <w:r>
        <w:t>эксперимента</w:t>
      </w:r>
      <w:r>
        <w:rPr>
          <w:spacing w:val="-2"/>
        </w:rPr>
        <w:t xml:space="preserve"> </w:t>
      </w:r>
      <w:r>
        <w:t>измеряется</w:t>
      </w:r>
      <w:r>
        <w:rPr>
          <w:spacing w:val="2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и расход</w:t>
      </w:r>
      <w:r>
        <w:rPr>
          <w:spacing w:val="-2"/>
        </w:rPr>
        <w:t xml:space="preserve"> </w:t>
      </w:r>
      <w:r>
        <w:t>рабочего тела.</w:t>
      </w:r>
      <w:r>
        <w:rPr>
          <w:spacing w:val="-1"/>
        </w:rPr>
        <w:t xml:space="preserve"> </w:t>
      </w:r>
      <w:r>
        <w:t>Достоинством</w:t>
      </w:r>
      <w:r>
        <w:rPr>
          <w:spacing w:val="-1"/>
        </w:rPr>
        <w:t xml:space="preserve"> </w:t>
      </w:r>
      <w:r>
        <w:rPr>
          <w:spacing w:val="-2"/>
        </w:rPr>
        <w:t>является</w:t>
      </w:r>
    </w:p>
    <w:p w14:paraId="03DD1584" w14:textId="77777777" w:rsidR="00103674" w:rsidRDefault="00000000">
      <w:pPr>
        <w:pStyle w:val="a3"/>
        <w:spacing w:before="66"/>
        <w:ind w:left="142" w:right="429"/>
      </w:pPr>
      <w:r>
        <w:t>простота конструкции стенда, малые временные затраты на организацию измерений и</w:t>
      </w:r>
      <w:r>
        <w:rPr>
          <w:spacing w:val="40"/>
        </w:rPr>
        <w:t xml:space="preserve"> </w:t>
      </w:r>
      <w:r>
        <w:t>простота определения показаний. Основная проблема его использования заключается в</w:t>
      </w:r>
      <w:r>
        <w:rPr>
          <w:spacing w:val="40"/>
        </w:rPr>
        <w:t xml:space="preserve"> </w:t>
      </w:r>
      <w:r>
        <w:t>необходимости калибровки системы в ходе измерений, так как в результате работы, масса</w:t>
      </w:r>
      <w:r>
        <w:rPr>
          <w:spacing w:val="40"/>
        </w:rPr>
        <w:t xml:space="preserve"> </w:t>
      </w:r>
      <w:r>
        <w:t>двигателя постоянно меняется, что сказывается на показании весов и накоплении</w:t>
      </w:r>
      <w:r>
        <w:rPr>
          <w:spacing w:val="40"/>
        </w:rPr>
        <w:t xml:space="preserve"> </w:t>
      </w:r>
      <w:r>
        <w:t>погрешности</w:t>
      </w:r>
      <w:r>
        <w:rPr>
          <w:spacing w:val="-3"/>
        </w:rPr>
        <w:t xml:space="preserve"> </w:t>
      </w:r>
      <w:r>
        <w:t>измерения.</w:t>
      </w:r>
    </w:p>
    <w:p w14:paraId="538F1024" w14:textId="77777777" w:rsidR="00103674" w:rsidRDefault="00000000">
      <w:pPr>
        <w:pStyle w:val="a3"/>
        <w:spacing w:before="5"/>
        <w:ind w:left="142" w:right="418" w:firstLine="140"/>
      </w:pPr>
      <w:r>
        <w:t>В работе рассмотрены различные способы решения этой проблемы и представлены</w:t>
      </w:r>
      <w:r>
        <w:rPr>
          <w:spacing w:val="40"/>
        </w:rPr>
        <w:t xml:space="preserve"> </w:t>
      </w:r>
      <w:r>
        <w:t>полученные результаты. Измерения проводились на ЭРДЭ с тягой от 5 до 25 мкН.</w:t>
      </w:r>
      <w:r>
        <w:rPr>
          <w:spacing w:val="40"/>
        </w:rPr>
        <w:t xml:space="preserve"> </w:t>
      </w:r>
      <w:r>
        <w:t>Исследование выполнено при финансовой поддержке Фонда НТИ в рамках Договора №70-</w:t>
      </w:r>
      <w:r>
        <w:rPr>
          <w:spacing w:val="40"/>
        </w:rPr>
        <w:t xml:space="preserve"> </w:t>
      </w:r>
      <w:r>
        <w:t>2025-000804 от 26.05.2025.</w:t>
      </w:r>
    </w:p>
    <w:p w14:paraId="326B0ED8" w14:textId="77777777" w:rsidR="00103674" w:rsidRPr="00195A71" w:rsidRDefault="00000000">
      <w:pPr>
        <w:pStyle w:val="a5"/>
        <w:numPr>
          <w:ilvl w:val="0"/>
          <w:numId w:val="164"/>
        </w:numPr>
        <w:tabs>
          <w:tab w:val="left" w:pos="442"/>
        </w:tabs>
        <w:spacing w:before="7" w:line="235" w:lineRule="auto"/>
        <w:ind w:right="43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Daniel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Courtney, Comparing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Direct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Indirect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Thrust Measurements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from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Passively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Fed 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Highly Ionic Electrospray Thrusters, 2015</w:t>
      </w:r>
    </w:p>
    <w:p w14:paraId="50253F2C" w14:textId="77777777" w:rsidR="00103674" w:rsidRPr="00195A71" w:rsidRDefault="00000000">
      <w:pPr>
        <w:pStyle w:val="a5"/>
        <w:numPr>
          <w:ilvl w:val="0"/>
          <w:numId w:val="164"/>
        </w:numPr>
        <w:tabs>
          <w:tab w:val="left" w:pos="437"/>
        </w:tabs>
        <w:spacing w:before="2"/>
        <w:ind w:right="423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Christopher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Lyne,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Miron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Liu,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Joshua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Rovey,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Brief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Review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Electrospray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Propulsion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Diagnostics,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2023</w:t>
      </w:r>
    </w:p>
    <w:p w14:paraId="3FF5587F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4250CDFD" w14:textId="77777777" w:rsidR="00103674" w:rsidRDefault="00000000">
      <w:pPr>
        <w:pStyle w:val="2"/>
        <w:spacing w:before="1"/>
        <w:ind w:left="312" w:right="600"/>
      </w:pPr>
      <w:r>
        <w:t>Способ</w:t>
      </w:r>
      <w:r>
        <w:rPr>
          <w:spacing w:val="-6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значения</w:t>
      </w:r>
      <w:r>
        <w:rPr>
          <w:spacing w:val="-3"/>
        </w:rPr>
        <w:t xml:space="preserve"> </w:t>
      </w:r>
      <w:r>
        <w:t>силы</w:t>
      </w:r>
      <w:r>
        <w:rPr>
          <w:spacing w:val="-6"/>
        </w:rPr>
        <w:t xml:space="preserve"> </w:t>
      </w:r>
      <w:r>
        <w:t>тяги</w:t>
      </w:r>
      <w:r>
        <w:rPr>
          <w:spacing w:val="-8"/>
        </w:rPr>
        <w:t xml:space="preserve"> </w:t>
      </w:r>
      <w:r>
        <w:t>турбореактивных</w:t>
      </w:r>
      <w:r>
        <w:rPr>
          <w:spacing w:val="-6"/>
        </w:rPr>
        <w:t xml:space="preserve"> </w:t>
      </w:r>
      <w:r>
        <w:t>двухконтурных</w:t>
      </w:r>
      <w:r>
        <w:rPr>
          <w:spacing w:val="-2"/>
        </w:rPr>
        <w:t xml:space="preserve"> </w:t>
      </w:r>
      <w:r>
        <w:t>двигателей</w:t>
      </w:r>
      <w:r>
        <w:rPr>
          <w:spacing w:val="-8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установившемся крейсерском полёте самолёта</w:t>
      </w:r>
    </w:p>
    <w:p w14:paraId="30FB322F" w14:textId="77777777" w:rsidR="00103674" w:rsidRDefault="00000000">
      <w:pPr>
        <w:pStyle w:val="a3"/>
        <w:spacing w:before="2"/>
        <w:ind w:left="0" w:right="288"/>
        <w:jc w:val="center"/>
      </w:pPr>
      <w:r>
        <w:rPr>
          <w:vertAlign w:val="superscript"/>
        </w:rPr>
        <w:t>1</w:t>
      </w:r>
      <w:r>
        <w:t>Новичков</w:t>
      </w:r>
      <w:r>
        <w:rPr>
          <w:spacing w:val="-5"/>
        </w:rPr>
        <w:t xml:space="preserve"> </w:t>
      </w:r>
      <w:r>
        <w:t>В.М.,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Бурова</w:t>
      </w:r>
      <w:r>
        <w:rPr>
          <w:spacing w:val="-4"/>
        </w:rPr>
        <w:t xml:space="preserve"> А.Ю.</w:t>
      </w:r>
    </w:p>
    <w:p w14:paraId="2FC115A8" w14:textId="77777777" w:rsidR="00103674" w:rsidRDefault="00000000">
      <w:pPr>
        <w:pStyle w:val="a3"/>
        <w:ind w:left="0" w:right="286"/>
        <w:jc w:val="center"/>
      </w:pPr>
      <w:r>
        <w:rPr>
          <w:vertAlign w:val="superscript"/>
        </w:rPr>
        <w:t>1</w:t>
      </w:r>
      <w:r>
        <w:t>МГТУ</w:t>
      </w:r>
      <w:r>
        <w:rPr>
          <w:spacing w:val="-2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Н.Э.</w:t>
      </w:r>
      <w:r>
        <w:rPr>
          <w:spacing w:val="-3"/>
        </w:rPr>
        <w:t xml:space="preserve"> </w:t>
      </w:r>
      <w:r>
        <w:t xml:space="preserve">Баумана,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1D68AD0B" w14:textId="77777777" w:rsidR="00103674" w:rsidRDefault="00000000">
      <w:pPr>
        <w:pStyle w:val="a3"/>
        <w:ind w:left="142" w:right="415" w:firstLine="140"/>
      </w:pPr>
      <w:r>
        <w:t>Крейсерский режим полёта двухдвигательного самолёта с турбореактивными</w:t>
      </w:r>
      <w:r>
        <w:rPr>
          <w:spacing w:val="40"/>
        </w:rPr>
        <w:t xml:space="preserve"> </w:t>
      </w:r>
      <w:r>
        <w:t>двухконтурными двигателями (ТРДД) является одним из основных эксплуатационных</w:t>
      </w:r>
      <w:r>
        <w:rPr>
          <w:spacing w:val="40"/>
        </w:rPr>
        <w:t xml:space="preserve"> </w:t>
      </w:r>
      <w:r>
        <w:t>режимов самолётов гражданской авиации. Его основные параметры — высота и скорость</w:t>
      </w:r>
      <w:r>
        <w:rPr>
          <w:spacing w:val="40"/>
        </w:rPr>
        <w:t xml:space="preserve"> </w:t>
      </w:r>
      <w:r>
        <w:t>полёта. С течением времени тяга каждого ТРДД непредсказуемо меняется, например, из-за</w:t>
      </w:r>
      <w:r>
        <w:rPr>
          <w:spacing w:val="40"/>
        </w:rPr>
        <w:t xml:space="preserve"> </w:t>
      </w:r>
      <w:r>
        <w:t>постепенного износа</w:t>
      </w:r>
      <w:r>
        <w:rPr>
          <w:spacing w:val="-1"/>
        </w:rPr>
        <w:t xml:space="preserve"> </w:t>
      </w:r>
      <w:r>
        <w:t>или появления нагара. Это приводит к разнотяговости и, как следствие,</w:t>
      </w:r>
      <w:r>
        <w:rPr>
          <w:spacing w:val="40"/>
        </w:rPr>
        <w:t xml:space="preserve"> </w:t>
      </w:r>
      <w:r>
        <w:t>к разворачивающему моменту (в сторону ТРДД с меньшей тягой). Безопасность полётов в</w:t>
      </w:r>
      <w:r>
        <w:rPr>
          <w:spacing w:val="40"/>
        </w:rPr>
        <w:t xml:space="preserve"> </w:t>
      </w:r>
      <w:r>
        <w:t>этом случае ухудшается, так как усложняются условия полёта.</w:t>
      </w:r>
    </w:p>
    <w:p w14:paraId="53C33EC2" w14:textId="77777777" w:rsidR="00103674" w:rsidRDefault="00000000">
      <w:pPr>
        <w:pStyle w:val="a3"/>
        <w:spacing w:before="7"/>
        <w:ind w:left="142" w:right="423" w:firstLine="140"/>
      </w:pPr>
      <w:r>
        <w:t>Предлагается в полёте оценивать значение силы тяги каждого из двух ТРДД силовой</w:t>
      </w:r>
      <w:r>
        <w:rPr>
          <w:spacing w:val="40"/>
        </w:rPr>
        <w:t xml:space="preserve"> </w:t>
      </w:r>
      <w:r>
        <w:t>установки самолёта путем сравнения значений параметров работы ТРДД: измеряемых в</w:t>
      </w:r>
      <w:r>
        <w:rPr>
          <w:spacing w:val="40"/>
        </w:rPr>
        <w:t xml:space="preserve"> </w:t>
      </w:r>
      <w:r>
        <w:t>полёте</w:t>
      </w:r>
      <w:r>
        <w:rPr>
          <w:spacing w:val="-10"/>
        </w:rPr>
        <w:t xml:space="preserve"> </w:t>
      </w:r>
      <w:r>
        <w:t>(скорости</w:t>
      </w:r>
      <w:r>
        <w:rPr>
          <w:spacing w:val="-10"/>
        </w:rPr>
        <w:t xml:space="preserve"> </w:t>
      </w:r>
      <w:r>
        <w:t>вращения</w:t>
      </w:r>
      <w:r>
        <w:rPr>
          <w:spacing w:val="-10"/>
        </w:rPr>
        <w:t xml:space="preserve"> </w:t>
      </w:r>
      <w:r>
        <w:t>обоих</w:t>
      </w:r>
      <w:r>
        <w:rPr>
          <w:spacing w:val="-10"/>
        </w:rPr>
        <w:t xml:space="preserve"> </w:t>
      </w:r>
      <w:r>
        <w:t>роторов</w:t>
      </w:r>
      <w:r>
        <w:rPr>
          <w:spacing w:val="-10"/>
        </w:rPr>
        <w:t xml:space="preserve"> </w:t>
      </w:r>
      <w:r>
        <w:t>ТРДД,</w:t>
      </w:r>
      <w:r>
        <w:rPr>
          <w:spacing w:val="-10"/>
        </w:rPr>
        <w:t xml:space="preserve"> </w:t>
      </w:r>
      <w:r>
        <w:t>скорость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высота</w:t>
      </w:r>
      <w:r>
        <w:rPr>
          <w:spacing w:val="-10"/>
        </w:rPr>
        <w:t xml:space="preserve"> </w:t>
      </w:r>
      <w:r>
        <w:t>полёта)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предварительно</w:t>
      </w:r>
      <w:r>
        <w:rPr>
          <w:spacing w:val="40"/>
        </w:rPr>
        <w:t xml:space="preserve"> </w:t>
      </w:r>
      <w:r>
        <w:t>рассчитанных</w:t>
      </w:r>
      <w:r>
        <w:rPr>
          <w:spacing w:val="-10"/>
        </w:rPr>
        <w:t xml:space="preserve"> </w:t>
      </w:r>
      <w:r>
        <w:t>значений</w:t>
      </w:r>
      <w:r>
        <w:rPr>
          <w:spacing w:val="-10"/>
        </w:rPr>
        <w:t xml:space="preserve"> </w:t>
      </w:r>
      <w:r>
        <w:t>этих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земле,</w:t>
      </w:r>
      <w:r>
        <w:rPr>
          <w:spacing w:val="-10"/>
        </w:rPr>
        <w:t xml:space="preserve"> </w:t>
      </w:r>
      <w:r>
        <w:t>проведённых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ТРДД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заводе-изготовителе.</w:t>
      </w:r>
      <w:r>
        <w:rPr>
          <w:spacing w:val="-5"/>
        </w:rPr>
        <w:t xml:space="preserve"> </w:t>
      </w:r>
      <w:r>
        <w:t>Рассчитанные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применением</w:t>
      </w:r>
      <w:r>
        <w:rPr>
          <w:spacing w:val="-2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моделирования</w:t>
      </w:r>
      <w:r>
        <w:rPr>
          <w:spacing w:val="-4"/>
        </w:rPr>
        <w:t xml:space="preserve"> </w:t>
      </w:r>
      <w:r>
        <w:t>значения</w:t>
      </w:r>
      <w:r>
        <w:rPr>
          <w:spacing w:val="40"/>
        </w:rPr>
        <w:t xml:space="preserve"> </w:t>
      </w:r>
      <w:r>
        <w:t>скоростей вращения роторов ТРДД и ожидаемых высот и скоростей полёта самолёта</w:t>
      </w:r>
      <w:r>
        <w:rPr>
          <w:spacing w:val="40"/>
        </w:rPr>
        <w:t xml:space="preserve"> </w:t>
      </w:r>
      <w:r>
        <w:t>заносятся в память вычислителя системы управления силовой установкой в виде матриц</w:t>
      </w:r>
      <w:r>
        <w:rPr>
          <w:spacing w:val="40"/>
        </w:rPr>
        <w:t xml:space="preserve"> </w:t>
      </w:r>
      <w:r>
        <w:t>данных о высотно-скоростных и дроссельных характеристиках каждого ТРДД,</w:t>
      </w:r>
      <w:r>
        <w:rPr>
          <w:spacing w:val="40"/>
        </w:rPr>
        <w:t xml:space="preserve"> </w:t>
      </w:r>
      <w:r>
        <w:t>установленного на самолёт. По сути, в памяти вычислителя системы управления силовой</w:t>
      </w:r>
      <w:r>
        <w:rPr>
          <w:spacing w:val="40"/>
        </w:rPr>
        <w:t xml:space="preserve"> </w:t>
      </w:r>
      <w:r>
        <w:lastRenderedPageBreak/>
        <w:t>установкой содержатся цифровые двойники двух ТРДД — их уникальные математические</w:t>
      </w:r>
      <w:r>
        <w:rPr>
          <w:spacing w:val="40"/>
        </w:rPr>
        <w:t xml:space="preserve"> </w:t>
      </w:r>
      <w:r>
        <w:t>модели,</w:t>
      </w:r>
      <w:r>
        <w:rPr>
          <w:spacing w:val="-4"/>
        </w:rPr>
        <w:t xml:space="preserve"> </w:t>
      </w:r>
      <w:r>
        <w:t>применяемые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расчёта</w:t>
      </w:r>
      <w:r>
        <w:rPr>
          <w:spacing w:val="-5"/>
        </w:rPr>
        <w:t xml:space="preserve"> </w:t>
      </w:r>
      <w:r>
        <w:t>оценок</w:t>
      </w:r>
      <w:r>
        <w:rPr>
          <w:spacing w:val="-2"/>
        </w:rPr>
        <w:t xml:space="preserve"> </w:t>
      </w:r>
      <w:r>
        <w:t>значений</w:t>
      </w:r>
      <w:r>
        <w:rPr>
          <w:spacing w:val="-5"/>
        </w:rPr>
        <w:t xml:space="preserve"> </w:t>
      </w:r>
      <w:r>
        <w:t>силы</w:t>
      </w:r>
      <w:r>
        <w:rPr>
          <w:spacing w:val="-2"/>
        </w:rPr>
        <w:t xml:space="preserve"> </w:t>
      </w:r>
      <w:r>
        <w:t>тяги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полёте. Значения</w:t>
      </w:r>
      <w:r>
        <w:rPr>
          <w:spacing w:val="-3"/>
        </w:rPr>
        <w:t xml:space="preserve"> </w:t>
      </w:r>
      <w:r>
        <w:t>параметров</w:t>
      </w:r>
      <w:r>
        <w:rPr>
          <w:spacing w:val="40"/>
        </w:rPr>
        <w:t xml:space="preserve"> </w:t>
      </w:r>
      <w:r>
        <w:t>модели</w:t>
      </w:r>
      <w:r>
        <w:rPr>
          <w:spacing w:val="-4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ТРДД</w:t>
      </w:r>
      <w:r>
        <w:rPr>
          <w:spacing w:val="-3"/>
        </w:rPr>
        <w:t xml:space="preserve"> </w:t>
      </w:r>
      <w:r>
        <w:t>силовой установки</w:t>
      </w:r>
      <w:r>
        <w:rPr>
          <w:spacing w:val="-4"/>
        </w:rPr>
        <w:t xml:space="preserve"> </w:t>
      </w:r>
      <w:r>
        <w:t>хранятся</w:t>
      </w:r>
      <w:r>
        <w:rPr>
          <w:spacing w:val="-2"/>
        </w:rPr>
        <w:t xml:space="preserve"> </w:t>
      </w:r>
      <w:r>
        <w:t>в специально сформированных</w:t>
      </w:r>
      <w:r>
        <w:rPr>
          <w:spacing w:val="-3"/>
        </w:rPr>
        <w:t xml:space="preserve"> </w:t>
      </w:r>
      <w:r>
        <w:t>матрицах</w:t>
      </w:r>
      <w:r>
        <w:rPr>
          <w:spacing w:val="40"/>
        </w:rPr>
        <w:t xml:space="preserve"> </w:t>
      </w:r>
      <w:r>
        <w:t>с данными о рабочих параметрах ТРДД и параметрах полёта самолёта. По этим данным и</w:t>
      </w:r>
      <w:r>
        <w:rPr>
          <w:spacing w:val="40"/>
        </w:rPr>
        <w:t xml:space="preserve"> </w:t>
      </w:r>
      <w:r>
        <w:t>рассчитывается оценка значения силы тяги каждого двигателя.</w:t>
      </w:r>
    </w:p>
    <w:p w14:paraId="044B886C" w14:textId="77777777" w:rsidR="00103674" w:rsidRDefault="00000000">
      <w:pPr>
        <w:pStyle w:val="a3"/>
        <w:spacing w:before="11"/>
        <w:ind w:left="142" w:right="424" w:firstLine="140"/>
      </w:pPr>
      <w:r>
        <w:t>Рассчитанные значения сил тяг обоих ТРДД сравниваются для проведения коррекции</w:t>
      </w:r>
      <w:r>
        <w:rPr>
          <w:spacing w:val="40"/>
        </w:rPr>
        <w:t xml:space="preserve"> </w:t>
      </w:r>
      <w:r>
        <w:t>(увеличения) тяги ТРДД с меньшей тягой с целью выравнивания тяг обоих ТРДД в</w:t>
      </w:r>
      <w:r>
        <w:rPr>
          <w:spacing w:val="40"/>
        </w:rPr>
        <w:t xml:space="preserve"> </w:t>
      </w:r>
      <w:r>
        <w:t>крейсерском полёте и уменьшения их разнотяговости. Тем самым уменьшается асимметрия</w:t>
      </w:r>
      <w:r>
        <w:rPr>
          <w:spacing w:val="40"/>
        </w:rPr>
        <w:t xml:space="preserve"> </w:t>
      </w:r>
      <w:r>
        <w:t>тяги</w:t>
      </w:r>
      <w:r>
        <w:rPr>
          <w:spacing w:val="-6"/>
        </w:rPr>
        <w:t xml:space="preserve"> </w:t>
      </w:r>
      <w:r>
        <w:t>силовой</w:t>
      </w:r>
      <w:r>
        <w:rPr>
          <w:spacing w:val="-6"/>
        </w:rPr>
        <w:t xml:space="preserve"> </w:t>
      </w:r>
      <w:r>
        <w:t>установки,</w:t>
      </w:r>
      <w:r>
        <w:rPr>
          <w:spacing w:val="-5"/>
        </w:rPr>
        <w:t xml:space="preserve"> </w:t>
      </w:r>
      <w:r>
        <w:t>улучшаются</w:t>
      </w:r>
      <w:r>
        <w:rPr>
          <w:spacing w:val="-4"/>
        </w:rPr>
        <w:t xml:space="preserve"> </w:t>
      </w:r>
      <w:r>
        <w:t>балансировка,</w:t>
      </w:r>
      <w:r>
        <w:rPr>
          <w:spacing w:val="-5"/>
        </w:rPr>
        <w:t xml:space="preserve"> </w:t>
      </w:r>
      <w:r>
        <w:t>управляемость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устойчивость</w:t>
      </w:r>
      <w:r>
        <w:rPr>
          <w:spacing w:val="-4"/>
        </w:rPr>
        <w:t xml:space="preserve"> </w:t>
      </w:r>
      <w:r>
        <w:t>самолёта,</w:t>
      </w:r>
      <w:r>
        <w:rPr>
          <w:spacing w:val="40"/>
        </w:rPr>
        <w:t xml:space="preserve"> </w:t>
      </w:r>
      <w:r>
        <w:t>что повышает безопасность полётов за счёт выравнивания самолёта в пространстве в</w:t>
      </w:r>
      <w:r>
        <w:rPr>
          <w:spacing w:val="40"/>
        </w:rPr>
        <w:t xml:space="preserve"> </w:t>
      </w:r>
      <w:r>
        <w:t>направлении полёта. Уменьшающееся в этом случае лобовое сопротивления самолёта</w:t>
      </w:r>
      <w:r>
        <w:rPr>
          <w:spacing w:val="40"/>
        </w:rPr>
        <w:t xml:space="preserve"> </w:t>
      </w:r>
      <w:r>
        <w:t>набегающему потоку воздуха</w:t>
      </w:r>
      <w:r>
        <w:rPr>
          <w:spacing w:val="-1"/>
        </w:rPr>
        <w:t xml:space="preserve"> </w:t>
      </w:r>
      <w:r>
        <w:t>приводит к сокращению расхода</w:t>
      </w:r>
      <w:r>
        <w:rPr>
          <w:spacing w:val="-1"/>
        </w:rPr>
        <w:t xml:space="preserve"> </w:t>
      </w:r>
      <w:r>
        <w:t>топлива, тем</w:t>
      </w:r>
      <w:r>
        <w:rPr>
          <w:spacing w:val="-1"/>
        </w:rPr>
        <w:t xml:space="preserve"> </w:t>
      </w:r>
      <w:r>
        <w:t>самым</w:t>
      </w:r>
      <w:r>
        <w:rPr>
          <w:spacing w:val="-1"/>
        </w:rPr>
        <w:t xml:space="preserve"> </w:t>
      </w:r>
      <w:r>
        <w:t>повышая</w:t>
      </w:r>
      <w:r>
        <w:rPr>
          <w:spacing w:val="40"/>
        </w:rPr>
        <w:t xml:space="preserve"> </w:t>
      </w:r>
      <w:r>
        <w:t>экономичность и экологичность полётов.</w:t>
      </w:r>
    </w:p>
    <w:p w14:paraId="60BD58F2" w14:textId="77777777" w:rsidR="00103674" w:rsidRDefault="00000000">
      <w:pPr>
        <w:pStyle w:val="a3"/>
        <w:spacing w:before="8"/>
        <w:ind w:left="282"/>
        <w:jc w:val="left"/>
      </w:pPr>
      <w:r>
        <w:rPr>
          <w:spacing w:val="-2"/>
        </w:rPr>
        <w:t>Литература:</w:t>
      </w:r>
    </w:p>
    <w:p w14:paraId="5B0A2137" w14:textId="77777777" w:rsidR="00103674" w:rsidRDefault="00000000">
      <w:pPr>
        <w:pStyle w:val="a5"/>
        <w:numPr>
          <w:ilvl w:val="0"/>
          <w:numId w:val="163"/>
        </w:numPr>
        <w:tabs>
          <w:tab w:val="left" w:pos="446"/>
        </w:tabs>
        <w:ind w:right="427" w:firstLine="140"/>
        <w:jc w:val="both"/>
        <w:rPr>
          <w:sz w:val="16"/>
        </w:rPr>
      </w:pPr>
      <w:r>
        <w:rPr>
          <w:sz w:val="16"/>
        </w:rPr>
        <w:t>Новичков</w:t>
      </w:r>
      <w:r>
        <w:rPr>
          <w:spacing w:val="-3"/>
          <w:sz w:val="16"/>
        </w:rPr>
        <w:t xml:space="preserve"> </w:t>
      </w:r>
      <w:r>
        <w:rPr>
          <w:sz w:val="16"/>
        </w:rPr>
        <w:t>В.М.,</w:t>
      </w:r>
      <w:r>
        <w:rPr>
          <w:spacing w:val="-3"/>
          <w:sz w:val="16"/>
        </w:rPr>
        <w:t xml:space="preserve"> </w:t>
      </w:r>
      <w:r>
        <w:rPr>
          <w:sz w:val="16"/>
        </w:rPr>
        <w:t>Бурова</w:t>
      </w:r>
      <w:r>
        <w:rPr>
          <w:spacing w:val="-4"/>
          <w:sz w:val="16"/>
        </w:rPr>
        <w:t xml:space="preserve"> </w:t>
      </w:r>
      <w:r>
        <w:rPr>
          <w:sz w:val="16"/>
        </w:rPr>
        <w:t>А.Ю.</w:t>
      </w:r>
      <w:r>
        <w:rPr>
          <w:spacing w:val="-3"/>
          <w:sz w:val="16"/>
        </w:rPr>
        <w:t xml:space="preserve"> </w:t>
      </w:r>
      <w:r>
        <w:rPr>
          <w:sz w:val="16"/>
        </w:rPr>
        <w:t>Формализация</w:t>
      </w:r>
      <w:r>
        <w:rPr>
          <w:spacing w:val="-2"/>
          <w:sz w:val="16"/>
        </w:rPr>
        <w:t xml:space="preserve"> </w:t>
      </w:r>
      <w:r>
        <w:rPr>
          <w:sz w:val="16"/>
        </w:rPr>
        <w:t>принципа</w:t>
      </w:r>
      <w:r>
        <w:rPr>
          <w:spacing w:val="-4"/>
          <w:sz w:val="16"/>
        </w:rPr>
        <w:t xml:space="preserve"> </w:t>
      </w:r>
      <w:r>
        <w:rPr>
          <w:sz w:val="16"/>
        </w:rPr>
        <w:t>работы</w:t>
      </w:r>
      <w:r>
        <w:rPr>
          <w:spacing w:val="-1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5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-7"/>
          <w:sz w:val="16"/>
        </w:rPr>
        <w:t xml:space="preserve"> </w:t>
      </w:r>
      <w:r>
        <w:rPr>
          <w:sz w:val="16"/>
        </w:rPr>
        <w:t>силовой</w:t>
      </w:r>
      <w:r>
        <w:rPr>
          <w:spacing w:val="-9"/>
          <w:sz w:val="16"/>
        </w:rPr>
        <w:t xml:space="preserve"> </w:t>
      </w:r>
      <w:r>
        <w:rPr>
          <w:sz w:val="16"/>
        </w:rPr>
        <w:t>установкой</w:t>
      </w:r>
      <w:r>
        <w:rPr>
          <w:spacing w:val="-9"/>
          <w:sz w:val="16"/>
        </w:rPr>
        <w:t xml:space="preserve"> </w:t>
      </w:r>
      <w:r>
        <w:rPr>
          <w:sz w:val="16"/>
        </w:rPr>
        <w:t>самолёта</w:t>
      </w:r>
      <w:r>
        <w:rPr>
          <w:spacing w:val="-9"/>
          <w:sz w:val="16"/>
        </w:rPr>
        <w:t xml:space="preserve"> </w:t>
      </w:r>
      <w:r>
        <w:rPr>
          <w:sz w:val="16"/>
        </w:rPr>
        <w:t>в</w:t>
      </w:r>
      <w:r>
        <w:rPr>
          <w:spacing w:val="-9"/>
          <w:sz w:val="16"/>
        </w:rPr>
        <w:t xml:space="preserve"> </w:t>
      </w:r>
      <w:r>
        <w:rPr>
          <w:sz w:val="16"/>
        </w:rPr>
        <w:t>полёте</w:t>
      </w:r>
      <w:r>
        <w:rPr>
          <w:spacing w:val="-10"/>
          <w:sz w:val="16"/>
        </w:rPr>
        <w:t xml:space="preserve"> </w:t>
      </w:r>
      <w:r>
        <w:rPr>
          <w:sz w:val="16"/>
        </w:rPr>
        <w:t>при</w:t>
      </w:r>
      <w:r>
        <w:rPr>
          <w:spacing w:val="-9"/>
          <w:sz w:val="16"/>
        </w:rPr>
        <w:t xml:space="preserve"> </w:t>
      </w:r>
      <w:r>
        <w:rPr>
          <w:sz w:val="16"/>
        </w:rPr>
        <w:t>асимметрии</w:t>
      </w:r>
      <w:r>
        <w:rPr>
          <w:spacing w:val="-9"/>
          <w:sz w:val="16"/>
        </w:rPr>
        <w:t xml:space="preserve"> </w:t>
      </w:r>
      <w:r>
        <w:rPr>
          <w:sz w:val="16"/>
        </w:rPr>
        <w:t>тяги</w:t>
      </w:r>
      <w:r>
        <w:rPr>
          <w:spacing w:val="-9"/>
          <w:sz w:val="16"/>
        </w:rPr>
        <w:t xml:space="preserve"> </w:t>
      </w:r>
      <w:r>
        <w:rPr>
          <w:sz w:val="16"/>
        </w:rPr>
        <w:t>его</w:t>
      </w:r>
      <w:r>
        <w:rPr>
          <w:spacing w:val="-8"/>
          <w:sz w:val="16"/>
        </w:rPr>
        <w:t xml:space="preserve"> </w:t>
      </w:r>
      <w:r>
        <w:rPr>
          <w:sz w:val="16"/>
        </w:rPr>
        <w:t>турбореактивных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двухконтурных двигателей с минимальной разнотяговостью // Фундаментальные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исследования. – 2017. – № 11-2. – С. 311-319.</w:t>
      </w:r>
    </w:p>
    <w:p w14:paraId="2EA92B00" w14:textId="77777777" w:rsidR="00103674" w:rsidRDefault="00000000">
      <w:pPr>
        <w:pStyle w:val="a5"/>
        <w:numPr>
          <w:ilvl w:val="0"/>
          <w:numId w:val="163"/>
        </w:numPr>
        <w:tabs>
          <w:tab w:val="left" w:pos="437"/>
        </w:tabs>
        <w:spacing w:before="0"/>
        <w:ind w:right="421" w:firstLine="140"/>
        <w:jc w:val="both"/>
        <w:rPr>
          <w:sz w:val="16"/>
        </w:rPr>
      </w:pPr>
      <w:r w:rsidRPr="00195A71">
        <w:rPr>
          <w:sz w:val="16"/>
          <w:lang w:val="en-US"/>
        </w:rPr>
        <w:t>Novichkov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V.M.,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Burova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A.Y.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Digital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Algorithm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Compensation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Airliner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Turbojet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Engine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Thrust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Asymmetry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Smart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Innovation.</w:t>
      </w:r>
      <w:r w:rsidRPr="00195A71">
        <w:rPr>
          <w:spacing w:val="-7"/>
          <w:sz w:val="16"/>
          <w:lang w:val="en-US"/>
        </w:rPr>
        <w:t xml:space="preserve"> </w:t>
      </w:r>
      <w:r>
        <w:rPr>
          <w:sz w:val="16"/>
        </w:rPr>
        <w:t>Systems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Technologies.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2022.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№</w:t>
      </w:r>
      <w:r>
        <w:rPr>
          <w:spacing w:val="-6"/>
          <w:sz w:val="16"/>
        </w:rPr>
        <w:t xml:space="preserve"> </w:t>
      </w:r>
      <w:r>
        <w:rPr>
          <w:sz w:val="16"/>
        </w:rPr>
        <w:t>257.</w:t>
      </w:r>
      <w:r>
        <w:rPr>
          <w:spacing w:val="-8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Pp.</w:t>
      </w:r>
      <w:r>
        <w:rPr>
          <w:spacing w:val="-7"/>
          <w:sz w:val="16"/>
        </w:rPr>
        <w:t xml:space="preserve"> </w:t>
      </w:r>
      <w:r>
        <w:rPr>
          <w:sz w:val="16"/>
        </w:rPr>
        <w:t>859-867.</w:t>
      </w:r>
    </w:p>
    <w:p w14:paraId="694818A6" w14:textId="77777777" w:rsidR="000D14D2" w:rsidRDefault="000D14D2" w:rsidP="000D14D2">
      <w:pPr>
        <w:pStyle w:val="2"/>
        <w:spacing w:before="66"/>
        <w:ind w:right="244"/>
        <w:jc w:val="left"/>
      </w:pPr>
    </w:p>
    <w:p w14:paraId="710D5F64" w14:textId="66D73639" w:rsidR="00103674" w:rsidRDefault="00000000">
      <w:pPr>
        <w:pStyle w:val="2"/>
        <w:spacing w:before="66"/>
        <w:ind w:left="531" w:right="244"/>
      </w:pPr>
      <w:r>
        <w:t>Нестационарный</w:t>
      </w:r>
      <w:r>
        <w:rPr>
          <w:spacing w:val="-9"/>
        </w:rPr>
        <w:t xml:space="preserve"> </w:t>
      </w:r>
      <w:r>
        <w:t>расчет</w:t>
      </w:r>
      <w:r>
        <w:rPr>
          <w:spacing w:val="-6"/>
        </w:rPr>
        <w:t xml:space="preserve"> </w:t>
      </w:r>
      <w:r>
        <w:t>сопряженного</w:t>
      </w:r>
      <w:r>
        <w:rPr>
          <w:spacing w:val="-7"/>
        </w:rPr>
        <w:t xml:space="preserve"> </w:t>
      </w:r>
      <w:r>
        <w:t>теплообмена</w:t>
      </w:r>
      <w:r>
        <w:rPr>
          <w:spacing w:val="-7"/>
        </w:rPr>
        <w:t xml:space="preserve"> </w:t>
      </w:r>
      <w:r>
        <w:t>диска</w:t>
      </w:r>
      <w:r>
        <w:rPr>
          <w:spacing w:val="-7"/>
        </w:rPr>
        <w:t xml:space="preserve"> </w:t>
      </w:r>
      <w:r>
        <w:t>компрессора</w:t>
      </w:r>
      <w:r>
        <w:rPr>
          <w:spacing w:val="-7"/>
        </w:rPr>
        <w:t xml:space="preserve"> </w:t>
      </w:r>
      <w:r>
        <w:t>высокого</w:t>
      </w:r>
      <w:r>
        <w:rPr>
          <w:spacing w:val="40"/>
        </w:rPr>
        <w:t xml:space="preserve"> </w:t>
      </w:r>
      <w:r>
        <w:rPr>
          <w:spacing w:val="-2"/>
        </w:rPr>
        <w:t>давления</w:t>
      </w:r>
    </w:p>
    <w:p w14:paraId="29116FB9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Одинцов</w:t>
      </w:r>
      <w:r>
        <w:rPr>
          <w:spacing w:val="-4"/>
        </w:rPr>
        <w:t xml:space="preserve"> </w:t>
      </w:r>
      <w:r>
        <w:t>В.И.,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Ханталин</w:t>
      </w:r>
      <w:r>
        <w:rPr>
          <w:spacing w:val="-4"/>
        </w:rPr>
        <w:t xml:space="preserve"> </w:t>
      </w:r>
      <w:r>
        <w:t>Д.С.,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Лисицин</w:t>
      </w:r>
      <w:r>
        <w:rPr>
          <w:spacing w:val="-3"/>
        </w:rPr>
        <w:t xml:space="preserve"> </w:t>
      </w:r>
      <w:r>
        <w:rPr>
          <w:spacing w:val="-4"/>
        </w:rPr>
        <w:t>А.Н.</w:t>
      </w:r>
    </w:p>
    <w:p w14:paraId="1CF7D15E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РГАТУ</w:t>
      </w:r>
      <w:r>
        <w:rPr>
          <w:spacing w:val="-3"/>
        </w:rPr>
        <w:t xml:space="preserve"> </w:t>
      </w:r>
      <w:r>
        <w:t>имени</w:t>
      </w:r>
      <w:r>
        <w:rPr>
          <w:spacing w:val="-4"/>
        </w:rPr>
        <w:t xml:space="preserve"> </w:t>
      </w:r>
      <w:r>
        <w:t>П.А.</w:t>
      </w:r>
      <w:r>
        <w:rPr>
          <w:spacing w:val="-3"/>
        </w:rPr>
        <w:t xml:space="preserve"> </w:t>
      </w:r>
      <w:r>
        <w:t>Соловьева,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ПАО</w:t>
      </w:r>
      <w:r>
        <w:rPr>
          <w:spacing w:val="-4"/>
        </w:rPr>
        <w:t xml:space="preserve"> </w:t>
      </w:r>
      <w:r>
        <w:t>«ОДК-Сатурн»,</w:t>
      </w:r>
      <w:r>
        <w:rPr>
          <w:spacing w:val="-4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Рыбинск,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6A27CFB9" w14:textId="77777777" w:rsidR="00103674" w:rsidRDefault="00000000">
      <w:pPr>
        <w:pStyle w:val="a3"/>
        <w:ind w:right="130" w:firstLine="140"/>
      </w:pPr>
      <w:r>
        <w:t>При разработке современных авиационных двигателей применяются методы 3D</w:t>
      </w:r>
      <w:r>
        <w:rPr>
          <w:spacing w:val="40"/>
        </w:rPr>
        <w:t xml:space="preserve"> </w:t>
      </w:r>
      <w:r>
        <w:t>сопряженных расчетов теплообмена для анализа теплового состояния элементов ГТД. В</w:t>
      </w:r>
      <w:r>
        <w:rPr>
          <w:spacing w:val="40"/>
        </w:rPr>
        <w:t xml:space="preserve"> </w:t>
      </w:r>
      <w:r>
        <w:t>большинстве случаев такой способ анализа позволяет наглядно построить картину течения</w:t>
      </w:r>
      <w:r>
        <w:rPr>
          <w:spacing w:val="40"/>
        </w:rPr>
        <w:t xml:space="preserve"> </w:t>
      </w:r>
      <w:r>
        <w:t>воздуха, оценить динамику нагрева деталей конструкции, сделать выводы о возможных</w:t>
      </w:r>
      <w:r>
        <w:rPr>
          <w:spacing w:val="40"/>
        </w:rPr>
        <w:t xml:space="preserve"> </w:t>
      </w:r>
      <w:r>
        <w:t>критических градиентах температур.</w:t>
      </w:r>
    </w:p>
    <w:p w14:paraId="1458DE7A" w14:textId="77777777" w:rsidR="00103674" w:rsidRDefault="00000000">
      <w:pPr>
        <w:pStyle w:val="a3"/>
        <w:spacing w:before="5"/>
        <w:ind w:right="138" w:firstLine="140"/>
      </w:pPr>
      <w:r>
        <w:t>В данной работе объектом исследования является диск КВД, смежные с ним детали и</w:t>
      </w:r>
      <w:r>
        <w:rPr>
          <w:spacing w:val="40"/>
        </w:rPr>
        <w:t xml:space="preserve"> </w:t>
      </w:r>
      <w:r>
        <w:t>воздушные полости. В задаче рассматривалось влияние воздушных потоков в проточной</w:t>
      </w:r>
      <w:r>
        <w:rPr>
          <w:spacing w:val="40"/>
        </w:rPr>
        <w:t xml:space="preserve"> </w:t>
      </w:r>
      <w:r>
        <w:t>части и вторичных полостях на динамику нагрева элементов конструкции при повышении</w:t>
      </w:r>
      <w:r>
        <w:rPr>
          <w:spacing w:val="40"/>
        </w:rPr>
        <w:t xml:space="preserve"> </w:t>
      </w:r>
      <w:r>
        <w:t>режима работы ГТД. Старт расчетного цикла начинался с термодинамического состояния</w:t>
      </w:r>
      <w:r>
        <w:rPr>
          <w:spacing w:val="40"/>
        </w:rPr>
        <w:t xml:space="preserve"> </w:t>
      </w:r>
      <w:r>
        <w:t>системы (тепловое состояние, параметры воздуха), соответствующего режиму малого газа.</w:t>
      </w:r>
    </w:p>
    <w:p w14:paraId="305BA1DF" w14:textId="77777777" w:rsidR="00103674" w:rsidRDefault="00000000">
      <w:pPr>
        <w:pStyle w:val="a3"/>
        <w:ind w:right="135" w:firstLine="140"/>
      </w:pPr>
      <w:r>
        <w:t>По результатам проведенного 3D нестационарного расчета сопряженного теплообмена</w:t>
      </w:r>
      <w:r>
        <w:rPr>
          <w:spacing w:val="40"/>
        </w:rPr>
        <w:t xml:space="preserve"> </w:t>
      </w:r>
      <w:r>
        <w:t>диска КВД получено тепловое состояние деталей конструкции и воздушных полостей по</w:t>
      </w:r>
      <w:r>
        <w:rPr>
          <w:spacing w:val="40"/>
        </w:rPr>
        <w:t xml:space="preserve"> </w:t>
      </w:r>
      <w:r>
        <w:t>заданному циклу ГТД. В рассматриваемой модели воздушные полости относительно друг</w:t>
      </w:r>
      <w:r>
        <w:rPr>
          <w:spacing w:val="40"/>
        </w:rPr>
        <w:t xml:space="preserve"> </w:t>
      </w:r>
      <w:r>
        <w:t>друга изолированы, воздух в проточной части горячее, чем в зоне междисковых воздушных</w:t>
      </w:r>
      <w:r>
        <w:rPr>
          <w:spacing w:val="40"/>
        </w:rPr>
        <w:t xml:space="preserve"> </w:t>
      </w:r>
      <w:r>
        <w:t>полостей, таким образом, цапфа диска подвержена неравномерному нагреву. Следствием</w:t>
      </w:r>
      <w:r>
        <w:rPr>
          <w:spacing w:val="40"/>
        </w:rPr>
        <w:t xml:space="preserve"> </w:t>
      </w:r>
      <w:r>
        <w:t>является возникновение значительного температурного градиента в материале цапфы.</w:t>
      </w:r>
      <w:r>
        <w:rPr>
          <w:spacing w:val="40"/>
        </w:rPr>
        <w:t xml:space="preserve"> </w:t>
      </w:r>
      <w:r>
        <w:t>Области изолированных замковых воздушных полостей моделируются как твердые тела со</w:t>
      </w:r>
      <w:r>
        <w:rPr>
          <w:spacing w:val="40"/>
        </w:rPr>
        <w:t xml:space="preserve"> </w:t>
      </w:r>
      <w:r>
        <w:t>свойствами воздуха. Особенностью данной работы является моделирование переменных во</w:t>
      </w:r>
      <w:r>
        <w:rPr>
          <w:spacing w:val="40"/>
        </w:rPr>
        <w:t xml:space="preserve"> </w:t>
      </w:r>
      <w:r>
        <w:t>времени граничных условий всей системы, в том числе нестационарных радиальных эпюр</w:t>
      </w:r>
      <w:r>
        <w:rPr>
          <w:spacing w:val="40"/>
        </w:rPr>
        <w:t xml:space="preserve"> </w:t>
      </w:r>
      <w:r>
        <w:t>параметров потока на входе в межлопаточный канал рабочего колеса КВД.</w:t>
      </w:r>
    </w:p>
    <w:p w14:paraId="465DC0A7" w14:textId="77777777" w:rsidR="00103674" w:rsidRDefault="00000000">
      <w:pPr>
        <w:pStyle w:val="a3"/>
        <w:spacing w:before="11"/>
        <w:ind w:right="141" w:firstLine="140"/>
      </w:pPr>
      <w:r>
        <w:t>Анализ динамики нагрева показал, что заметное изменение температуры наблюдается в</w:t>
      </w:r>
      <w:r>
        <w:rPr>
          <w:spacing w:val="40"/>
        </w:rPr>
        <w:t xml:space="preserve"> </w:t>
      </w:r>
      <w:r>
        <w:t>переходе между режимами малого газа и взлетном, причем стабилизация температурного</w:t>
      </w:r>
      <w:r>
        <w:rPr>
          <w:spacing w:val="40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конструкции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взлетном</w:t>
      </w:r>
      <w:r>
        <w:rPr>
          <w:spacing w:val="-10"/>
        </w:rPr>
        <w:t xml:space="preserve"> </w:t>
      </w:r>
      <w:r>
        <w:t>режиме</w:t>
      </w:r>
      <w:r>
        <w:rPr>
          <w:spacing w:val="-10"/>
        </w:rPr>
        <w:t xml:space="preserve"> </w:t>
      </w:r>
      <w:r>
        <w:t>происходит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некоторым</w:t>
      </w:r>
      <w:r>
        <w:rPr>
          <w:spacing w:val="-10"/>
        </w:rPr>
        <w:t xml:space="preserve"> </w:t>
      </w:r>
      <w:r>
        <w:t>запозданием</w:t>
      </w:r>
      <w:r>
        <w:rPr>
          <w:spacing w:val="40"/>
        </w:rPr>
        <w:t xml:space="preserve"> </w:t>
      </w:r>
      <w:r>
        <w:t>относительно динамики нагрева воздуха. Градиент температуры в цапфе диска возникает</w:t>
      </w:r>
      <w:r>
        <w:rPr>
          <w:spacing w:val="40"/>
        </w:rPr>
        <w:t xml:space="preserve"> </w:t>
      </w:r>
      <w:r>
        <w:t>вследствие нагрева металла воздухом проточной части с одной стороны и наличием более</w:t>
      </w:r>
      <w:r>
        <w:rPr>
          <w:spacing w:val="40"/>
        </w:rPr>
        <w:t xml:space="preserve"> </w:t>
      </w:r>
      <w:r>
        <w:t>холодного воздуха в дисковой полости с другой. Максимальная достижимая при работе по</w:t>
      </w:r>
      <w:r>
        <w:rPr>
          <w:spacing w:val="40"/>
        </w:rPr>
        <w:t xml:space="preserve"> </w:t>
      </w:r>
      <w:r>
        <w:t>циклу температура в области цапфы диска КВД достигает 0.658Тмакс, температура вблизи</w:t>
      </w:r>
      <w:r>
        <w:rPr>
          <w:spacing w:val="40"/>
        </w:rPr>
        <w:t xml:space="preserve"> </w:t>
      </w:r>
      <w:r>
        <w:t>поверхности со стороны междисковых полостей составляет 0.439Тмакс.</w:t>
      </w:r>
    </w:p>
    <w:p w14:paraId="15B49BF0" w14:textId="77777777" w:rsidR="00103674" w:rsidRDefault="00000000">
      <w:pPr>
        <w:pStyle w:val="a3"/>
        <w:spacing w:before="4"/>
        <w:ind w:right="136" w:firstLine="140"/>
      </w:pPr>
      <w:r>
        <w:t>В</w:t>
      </w:r>
      <w:r>
        <w:rPr>
          <w:spacing w:val="-10"/>
        </w:rPr>
        <w:t xml:space="preserve"> </w:t>
      </w:r>
      <w:r>
        <w:t>заключении</w:t>
      </w:r>
      <w:r>
        <w:rPr>
          <w:spacing w:val="-9"/>
        </w:rPr>
        <w:t xml:space="preserve"> </w:t>
      </w:r>
      <w:r>
        <w:t>отмечается,</w:t>
      </w:r>
      <w:r>
        <w:rPr>
          <w:spacing w:val="-8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динамики</w:t>
      </w:r>
      <w:r>
        <w:rPr>
          <w:spacing w:val="-9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температурного</w:t>
      </w:r>
      <w:r>
        <w:rPr>
          <w:spacing w:val="-8"/>
        </w:rPr>
        <w:t xml:space="preserve"> </w:t>
      </w:r>
      <w:r>
        <w:t>состояния</w:t>
      </w:r>
      <w:r>
        <w:rPr>
          <w:spacing w:val="40"/>
        </w:rPr>
        <w:t xml:space="preserve"> </w:t>
      </w:r>
      <w:r>
        <w:lastRenderedPageBreak/>
        <w:t>диска по точкам мониторинга в теле диска показал, что максимальный температурный</w:t>
      </w:r>
      <w:r>
        <w:rPr>
          <w:spacing w:val="40"/>
        </w:rPr>
        <w:t xml:space="preserve"> </w:t>
      </w:r>
      <w:r>
        <w:t>градиент</w:t>
      </w:r>
      <w:r>
        <w:rPr>
          <w:spacing w:val="-10"/>
        </w:rPr>
        <w:t xml:space="preserve"> </w:t>
      </w:r>
      <w:r>
        <w:t>локализуется</w:t>
      </w:r>
      <w:r>
        <w:rPr>
          <w:spacing w:val="-10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полотном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цапфой</w:t>
      </w:r>
      <w:r>
        <w:rPr>
          <w:spacing w:val="-10"/>
        </w:rPr>
        <w:t xml:space="preserve"> </w:t>
      </w:r>
      <w:r>
        <w:t>диска,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отрицательно</w:t>
      </w:r>
      <w:r>
        <w:rPr>
          <w:spacing w:val="-9"/>
        </w:rPr>
        <w:t xml:space="preserve"> </w:t>
      </w:r>
      <w:r>
        <w:t>сказаться</w:t>
      </w:r>
      <w:r>
        <w:rPr>
          <w:spacing w:val="-9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длительной прочности диска.</w:t>
      </w:r>
    </w:p>
    <w:p w14:paraId="4CCF14C9" w14:textId="77777777" w:rsidR="00103674" w:rsidRDefault="00103674">
      <w:pPr>
        <w:pStyle w:val="a3"/>
        <w:spacing w:before="20"/>
        <w:ind w:left="0"/>
        <w:jc w:val="left"/>
      </w:pPr>
    </w:p>
    <w:p w14:paraId="3F5D519D" w14:textId="77777777" w:rsidR="00103674" w:rsidRDefault="00000000">
      <w:pPr>
        <w:pStyle w:val="2"/>
        <w:ind w:left="773" w:right="492"/>
      </w:pPr>
      <w:r>
        <w:t>Разработка</w:t>
      </w:r>
      <w:r>
        <w:rPr>
          <w:spacing w:val="-5"/>
        </w:rPr>
        <w:t xml:space="preserve"> </w:t>
      </w:r>
      <w:r>
        <w:t>турбовального</w:t>
      </w:r>
      <w:r>
        <w:rPr>
          <w:spacing w:val="-5"/>
        </w:rPr>
        <w:t xml:space="preserve"> </w:t>
      </w:r>
      <w:r>
        <w:t>МГТД</w:t>
      </w:r>
      <w:r>
        <w:rPr>
          <w:spacing w:val="-5"/>
        </w:rPr>
        <w:t xml:space="preserve"> </w:t>
      </w:r>
      <w:r>
        <w:t>мощностью</w:t>
      </w:r>
      <w:r>
        <w:rPr>
          <w:spacing w:val="-7"/>
        </w:rPr>
        <w:t xml:space="preserve"> </w:t>
      </w:r>
      <w:r>
        <w:t>350</w:t>
      </w:r>
      <w:r>
        <w:rPr>
          <w:spacing w:val="-5"/>
        </w:rPr>
        <w:t xml:space="preserve"> </w:t>
      </w:r>
      <w:r>
        <w:t>кВт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базе</w:t>
      </w:r>
      <w:r>
        <w:rPr>
          <w:spacing w:val="-7"/>
        </w:rPr>
        <w:t xml:space="preserve"> </w:t>
      </w:r>
      <w:r>
        <w:t>малоразмерного</w:t>
      </w:r>
      <w:r>
        <w:rPr>
          <w:spacing w:val="40"/>
        </w:rPr>
        <w:t xml:space="preserve"> </w:t>
      </w:r>
      <w:r>
        <w:t>газотурбинного</w:t>
      </w:r>
      <w:r>
        <w:rPr>
          <w:spacing w:val="-1"/>
        </w:rPr>
        <w:t xml:space="preserve"> </w:t>
      </w:r>
      <w:r>
        <w:t>двигателя</w:t>
      </w:r>
    </w:p>
    <w:p w14:paraId="7A10D1C4" w14:textId="77777777" w:rsidR="00103674" w:rsidRDefault="00000000">
      <w:pPr>
        <w:pStyle w:val="a3"/>
        <w:spacing w:before="2"/>
        <w:ind w:left="2093" w:right="1807"/>
        <w:jc w:val="center"/>
      </w:pPr>
      <w:r>
        <w:t>Орлов</w:t>
      </w:r>
      <w:r>
        <w:rPr>
          <w:spacing w:val="-9"/>
        </w:rPr>
        <w:t xml:space="preserve"> </w:t>
      </w:r>
      <w:r>
        <w:t>А.И.,</w:t>
      </w:r>
      <w:r>
        <w:rPr>
          <w:spacing w:val="-8"/>
        </w:rPr>
        <w:t xml:space="preserve"> </w:t>
      </w:r>
      <w:r>
        <w:t>Равикович</w:t>
      </w:r>
      <w:r>
        <w:rPr>
          <w:spacing w:val="-8"/>
        </w:rPr>
        <w:t xml:space="preserve"> </w:t>
      </w:r>
      <w:r>
        <w:t>Ю.А.,</w:t>
      </w:r>
      <w:r>
        <w:rPr>
          <w:spacing w:val="-8"/>
        </w:rPr>
        <w:t xml:space="preserve"> </w:t>
      </w:r>
      <w:r>
        <w:t>Холобцев</w:t>
      </w:r>
      <w:r>
        <w:rPr>
          <w:spacing w:val="-9"/>
        </w:rPr>
        <w:t xml:space="preserve"> </w:t>
      </w:r>
      <w:r>
        <w:t>Д.П.</w:t>
      </w:r>
      <w:r>
        <w:rPr>
          <w:spacing w:val="40"/>
        </w:rPr>
        <w:t xml:space="preserve"> </w:t>
      </w:r>
      <w:r>
        <w:t>МАИ, г. Москва, Россия</w:t>
      </w:r>
    </w:p>
    <w:p w14:paraId="724C5552" w14:textId="77777777" w:rsidR="00103674" w:rsidRDefault="00000000">
      <w:pPr>
        <w:pStyle w:val="a3"/>
        <w:spacing w:before="2"/>
        <w:ind w:right="135" w:firstLine="140"/>
      </w:pPr>
      <w:r>
        <w:t>В условиях усиления санкционного давления и сохраняющейся высокой</w:t>
      </w:r>
      <w:r>
        <w:rPr>
          <w:spacing w:val="40"/>
        </w:rPr>
        <w:t xml:space="preserve"> </w:t>
      </w:r>
      <w:r>
        <w:t>импортозависимости</w:t>
      </w:r>
      <w:r>
        <w:rPr>
          <w:spacing w:val="-10"/>
        </w:rPr>
        <w:t xml:space="preserve"> </w:t>
      </w:r>
      <w:r>
        <w:t>российского</w:t>
      </w:r>
      <w:r>
        <w:rPr>
          <w:spacing w:val="-10"/>
        </w:rPr>
        <w:t xml:space="preserve"> </w:t>
      </w:r>
      <w:r>
        <w:t>рынка</w:t>
      </w:r>
      <w:r>
        <w:rPr>
          <w:spacing w:val="-10"/>
        </w:rPr>
        <w:t xml:space="preserve"> </w:t>
      </w:r>
      <w:r>
        <w:t>силовых</w:t>
      </w:r>
      <w:r>
        <w:rPr>
          <w:spacing w:val="-10"/>
        </w:rPr>
        <w:t xml:space="preserve"> </w:t>
      </w:r>
      <w:r>
        <w:t>установок,</w:t>
      </w:r>
      <w:r>
        <w:rPr>
          <w:spacing w:val="-10"/>
        </w:rPr>
        <w:t xml:space="preserve"> </w:t>
      </w:r>
      <w:r>
        <w:t>гибридных</w:t>
      </w:r>
      <w:r>
        <w:rPr>
          <w:spacing w:val="-10"/>
        </w:rPr>
        <w:t xml:space="preserve"> </w:t>
      </w:r>
      <w:r>
        <w:t>силовых</w:t>
      </w:r>
      <w:r>
        <w:rPr>
          <w:spacing w:val="-10"/>
        </w:rPr>
        <w:t xml:space="preserve"> </w:t>
      </w:r>
      <w:r>
        <w:t>установок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энергетических систем особую научную и практическую значимость приобретает задача</w:t>
      </w:r>
      <w:r>
        <w:rPr>
          <w:spacing w:val="40"/>
        </w:rPr>
        <w:t xml:space="preserve"> </w:t>
      </w:r>
      <w:r>
        <w:t>создания отечественного конкурентоспособного многоцелевого малоразмерного</w:t>
      </w:r>
      <w:r>
        <w:rPr>
          <w:spacing w:val="40"/>
        </w:rPr>
        <w:t xml:space="preserve"> </w:t>
      </w:r>
      <w:r>
        <w:t>газотурбинного</w:t>
      </w:r>
      <w:r>
        <w:rPr>
          <w:spacing w:val="-5"/>
        </w:rPr>
        <w:t xml:space="preserve"> </w:t>
      </w:r>
      <w:r>
        <w:t>двигателя</w:t>
      </w:r>
      <w:r>
        <w:rPr>
          <w:spacing w:val="-4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свободной</w:t>
      </w:r>
      <w:r>
        <w:rPr>
          <w:spacing w:val="-6"/>
        </w:rPr>
        <w:t xml:space="preserve"> </w:t>
      </w:r>
      <w:r>
        <w:t>турбиной</w:t>
      </w:r>
      <w:r>
        <w:rPr>
          <w:spacing w:val="-6"/>
        </w:rPr>
        <w:t xml:space="preserve"> </w:t>
      </w:r>
      <w:r>
        <w:t>мощностью</w:t>
      </w:r>
      <w:r>
        <w:rPr>
          <w:spacing w:val="-5"/>
        </w:rPr>
        <w:t xml:space="preserve"> </w:t>
      </w:r>
      <w:r>
        <w:t>350</w:t>
      </w:r>
      <w:r>
        <w:rPr>
          <w:spacing w:val="-5"/>
        </w:rPr>
        <w:t xml:space="preserve"> </w:t>
      </w:r>
      <w:r>
        <w:t>кВт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базе</w:t>
      </w:r>
      <w:r>
        <w:rPr>
          <w:spacing w:val="-6"/>
        </w:rPr>
        <w:t xml:space="preserve"> </w:t>
      </w:r>
      <w:r>
        <w:t>двигателя</w:t>
      </w:r>
      <w:r>
        <w:rPr>
          <w:spacing w:val="-4"/>
        </w:rPr>
        <w:t xml:space="preserve"> </w:t>
      </w:r>
      <w:r>
        <w:t>МД-</w:t>
      </w:r>
      <w:r>
        <w:rPr>
          <w:spacing w:val="40"/>
        </w:rPr>
        <w:t xml:space="preserve"> </w:t>
      </w:r>
      <w:r>
        <w:t>150 (далее – МД-150-СТ). МГТД-СТ подобного типа должны характеризоваться высокой</w:t>
      </w:r>
      <w:r>
        <w:rPr>
          <w:spacing w:val="40"/>
        </w:rPr>
        <w:t xml:space="preserve"> </w:t>
      </w:r>
      <w:r>
        <w:t>удельной</w:t>
      </w:r>
      <w:r>
        <w:rPr>
          <w:spacing w:val="-10"/>
        </w:rPr>
        <w:t xml:space="preserve"> </w:t>
      </w:r>
      <w:r>
        <w:t>мощностью,</w:t>
      </w:r>
      <w:r>
        <w:rPr>
          <w:spacing w:val="-10"/>
        </w:rPr>
        <w:t xml:space="preserve"> </w:t>
      </w:r>
      <w:r>
        <w:t>длительным</w:t>
      </w:r>
      <w:r>
        <w:rPr>
          <w:spacing w:val="-10"/>
        </w:rPr>
        <w:t xml:space="preserve"> </w:t>
      </w:r>
      <w:r>
        <w:t>ресурсом,</w:t>
      </w:r>
      <w:r>
        <w:rPr>
          <w:spacing w:val="-10"/>
        </w:rPr>
        <w:t xml:space="preserve"> </w:t>
      </w:r>
      <w:r>
        <w:t>низкой</w:t>
      </w:r>
      <w:r>
        <w:rPr>
          <w:spacing w:val="-10"/>
        </w:rPr>
        <w:t xml:space="preserve"> </w:t>
      </w:r>
      <w:r>
        <w:t>чувствительностью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внешним</w:t>
      </w:r>
      <w:r>
        <w:rPr>
          <w:spacing w:val="-10"/>
        </w:rPr>
        <w:t xml:space="preserve"> </w:t>
      </w:r>
      <w:r>
        <w:t>условиям</w:t>
      </w:r>
      <w:r>
        <w:rPr>
          <w:spacing w:val="4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многоцелевым</w:t>
      </w:r>
      <w:r>
        <w:rPr>
          <w:spacing w:val="-10"/>
        </w:rPr>
        <w:t xml:space="preserve"> </w:t>
      </w:r>
      <w:r>
        <w:t>применением.</w:t>
      </w:r>
      <w:r>
        <w:rPr>
          <w:spacing w:val="-10"/>
        </w:rPr>
        <w:t xml:space="preserve"> </w:t>
      </w:r>
      <w:r>
        <w:t>Основной</w:t>
      </w:r>
      <w:r>
        <w:rPr>
          <w:spacing w:val="-10"/>
        </w:rPr>
        <w:t xml:space="preserve"> </w:t>
      </w:r>
      <w:r>
        <w:t>сложностью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реализации</w:t>
      </w:r>
      <w:r>
        <w:rPr>
          <w:spacing w:val="-10"/>
        </w:rPr>
        <w:t xml:space="preserve"> </w:t>
      </w:r>
      <w:r>
        <w:t>данного</w:t>
      </w:r>
      <w:r>
        <w:rPr>
          <w:spacing w:val="-9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интеграция модуля свободной турбины в существующий образец двигателя, при условии</w:t>
      </w:r>
      <w:r>
        <w:rPr>
          <w:spacing w:val="40"/>
        </w:rPr>
        <w:t xml:space="preserve"> </w:t>
      </w:r>
      <w:r>
        <w:t>сохранения неизменным как можно большего количества деталей базового двигателя, что</w:t>
      </w:r>
      <w:r>
        <w:rPr>
          <w:spacing w:val="40"/>
        </w:rPr>
        <w:t xml:space="preserve"> </w:t>
      </w:r>
      <w:r>
        <w:t>приводит к ограниченному выбору компоновки и подбору компонентов. Наибольший</w:t>
      </w:r>
      <w:r>
        <w:rPr>
          <w:spacing w:val="40"/>
        </w:rPr>
        <w:t xml:space="preserve"> </w:t>
      </w:r>
      <w:r>
        <w:t>потенциал</w:t>
      </w:r>
      <w:r>
        <w:rPr>
          <w:spacing w:val="-3"/>
        </w:rPr>
        <w:t xml:space="preserve"> </w:t>
      </w:r>
      <w:r>
        <w:t>МГТД-СТ</w:t>
      </w:r>
      <w:r>
        <w:rPr>
          <w:spacing w:val="-1"/>
        </w:rPr>
        <w:t xml:space="preserve"> </w:t>
      </w:r>
      <w:r>
        <w:t>демонстрируют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составе</w:t>
      </w:r>
      <w:r>
        <w:rPr>
          <w:spacing w:val="-5"/>
        </w:rPr>
        <w:t xml:space="preserve"> </w:t>
      </w:r>
      <w:r>
        <w:t>гибридных</w:t>
      </w:r>
      <w:r>
        <w:rPr>
          <w:spacing w:val="-3"/>
        </w:rPr>
        <w:t xml:space="preserve"> </w:t>
      </w:r>
      <w:r>
        <w:t>силовых</w:t>
      </w:r>
      <w:r>
        <w:rPr>
          <w:spacing w:val="-3"/>
        </w:rPr>
        <w:t xml:space="preserve"> </w:t>
      </w:r>
      <w:r>
        <w:t>установок,</w:t>
      </w:r>
      <w:r>
        <w:rPr>
          <w:spacing w:val="-3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они</w:t>
      </w:r>
      <w:r>
        <w:rPr>
          <w:spacing w:val="-4"/>
        </w:rPr>
        <w:t xml:space="preserve"> </w:t>
      </w:r>
      <w:r>
        <w:t>могут</w:t>
      </w:r>
    </w:p>
    <w:p w14:paraId="347E4B56" w14:textId="77777777" w:rsidR="00103674" w:rsidRDefault="00000000">
      <w:pPr>
        <w:pStyle w:val="a3"/>
        <w:spacing w:before="66"/>
        <w:ind w:left="99" w:right="421"/>
        <w:jc w:val="right"/>
      </w:pPr>
      <w:r>
        <w:t>выполнять</w:t>
      </w:r>
      <w:r>
        <w:rPr>
          <w:spacing w:val="40"/>
        </w:rPr>
        <w:t xml:space="preserve"> </w:t>
      </w:r>
      <w:r>
        <w:t>функцию</w:t>
      </w:r>
      <w:r>
        <w:rPr>
          <w:spacing w:val="40"/>
        </w:rPr>
        <w:t xml:space="preserve"> </w:t>
      </w:r>
      <w:r>
        <w:t>энергоузла.</w:t>
      </w:r>
      <w:r>
        <w:rPr>
          <w:spacing w:val="40"/>
        </w:rPr>
        <w:t xml:space="preserve"> </w:t>
      </w:r>
      <w:r>
        <w:t>Так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МГТД-СТ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использоваться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силовая</w:t>
      </w:r>
      <w:r>
        <w:rPr>
          <w:spacing w:val="40"/>
        </w:rPr>
        <w:t xml:space="preserve"> </w:t>
      </w:r>
      <w:r>
        <w:t>установка</w:t>
      </w:r>
      <w:r>
        <w:rPr>
          <w:spacing w:val="-4"/>
        </w:rPr>
        <w:t xml:space="preserve"> </w:t>
      </w:r>
      <w:r>
        <w:t>летательных</w:t>
      </w:r>
      <w:r>
        <w:rPr>
          <w:spacing w:val="-3"/>
        </w:rPr>
        <w:t xml:space="preserve"> </w:t>
      </w:r>
      <w:r>
        <w:t>аппаратов</w:t>
      </w:r>
      <w:r>
        <w:rPr>
          <w:spacing w:val="-3"/>
        </w:rPr>
        <w:t xml:space="preserve"> </w:t>
      </w:r>
      <w:r>
        <w:t>различного</w:t>
      </w:r>
      <w:r>
        <w:rPr>
          <w:spacing w:val="-3"/>
        </w:rPr>
        <w:t xml:space="preserve"> </w:t>
      </w:r>
      <w:r>
        <w:t>типа,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</w:t>
      </w:r>
      <w:r>
        <w:rPr>
          <w:spacing w:val="-4"/>
        </w:rPr>
        <w:t xml:space="preserve"> </w:t>
      </w:r>
      <w:r>
        <w:t>числе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беспилотных</w:t>
      </w:r>
      <w:r>
        <w:rPr>
          <w:spacing w:val="-3"/>
        </w:rPr>
        <w:t xml:space="preserve"> </w:t>
      </w:r>
      <w:r>
        <w:t>комплексах.</w:t>
      </w:r>
      <w:r>
        <w:rPr>
          <w:spacing w:val="40"/>
        </w:rPr>
        <w:t xml:space="preserve"> </w:t>
      </w:r>
      <w:r>
        <w:t>В рамках настоящего исследования реализован системный, междисциплинарный подход к</w:t>
      </w:r>
      <w:r>
        <w:rPr>
          <w:spacing w:val="40"/>
        </w:rPr>
        <w:t xml:space="preserve"> </w:t>
      </w:r>
      <w:r>
        <w:t>исследованию</w:t>
      </w:r>
      <w:r>
        <w:rPr>
          <w:spacing w:val="67"/>
          <w:w w:val="150"/>
        </w:rPr>
        <w:t xml:space="preserve"> </w:t>
      </w:r>
      <w:r>
        <w:t>и</w:t>
      </w:r>
      <w:r>
        <w:rPr>
          <w:spacing w:val="68"/>
          <w:w w:val="150"/>
        </w:rPr>
        <w:t xml:space="preserve"> </w:t>
      </w:r>
      <w:r>
        <w:t>разработке</w:t>
      </w:r>
      <w:r>
        <w:rPr>
          <w:spacing w:val="67"/>
          <w:w w:val="150"/>
        </w:rPr>
        <w:t xml:space="preserve"> </w:t>
      </w:r>
      <w:r>
        <w:t>критически</w:t>
      </w:r>
      <w:r>
        <w:rPr>
          <w:spacing w:val="69"/>
          <w:w w:val="150"/>
        </w:rPr>
        <w:t xml:space="preserve"> </w:t>
      </w:r>
      <w:r>
        <w:t>важных</w:t>
      </w:r>
      <w:r>
        <w:rPr>
          <w:spacing w:val="68"/>
          <w:w w:val="150"/>
        </w:rPr>
        <w:t xml:space="preserve"> </w:t>
      </w:r>
      <w:r>
        <w:t>технологий</w:t>
      </w:r>
      <w:r>
        <w:rPr>
          <w:spacing w:val="68"/>
          <w:w w:val="150"/>
        </w:rPr>
        <w:t xml:space="preserve"> </w:t>
      </w:r>
      <w:r>
        <w:t>охватывающий</w:t>
      </w:r>
      <w:r>
        <w:rPr>
          <w:spacing w:val="69"/>
          <w:w w:val="150"/>
        </w:rPr>
        <w:t xml:space="preserve"> </w:t>
      </w:r>
      <w:r>
        <w:rPr>
          <w:spacing w:val="-2"/>
        </w:rPr>
        <w:t>полный</w:t>
      </w:r>
    </w:p>
    <w:p w14:paraId="6C1CF57C" w14:textId="77777777" w:rsidR="00103674" w:rsidRDefault="00000000">
      <w:pPr>
        <w:pStyle w:val="a3"/>
        <w:spacing w:before="4"/>
        <w:ind w:left="142"/>
      </w:pPr>
      <w:r>
        <w:t>жизненный</w:t>
      </w:r>
      <w:r>
        <w:rPr>
          <w:spacing w:val="-6"/>
        </w:rPr>
        <w:t xml:space="preserve"> </w:t>
      </w:r>
      <w:r>
        <w:t>цикл</w:t>
      </w:r>
      <w:r>
        <w:rPr>
          <w:spacing w:val="-4"/>
        </w:rPr>
        <w:t xml:space="preserve"> </w:t>
      </w:r>
      <w:r>
        <w:t>МГТД-СТ.</w:t>
      </w:r>
      <w:r>
        <w:rPr>
          <w:spacing w:val="-4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исследования</w:t>
      </w:r>
      <w:r>
        <w:rPr>
          <w:spacing w:val="-3"/>
        </w:rPr>
        <w:t xml:space="preserve"> </w:t>
      </w:r>
      <w:r>
        <w:rPr>
          <w:spacing w:val="-2"/>
        </w:rPr>
        <w:t>включают:</w:t>
      </w:r>
    </w:p>
    <w:p w14:paraId="2E028EAF" w14:textId="77777777" w:rsidR="00103674" w:rsidRDefault="00000000">
      <w:pPr>
        <w:pStyle w:val="a5"/>
        <w:numPr>
          <w:ilvl w:val="0"/>
          <w:numId w:val="162"/>
        </w:numPr>
        <w:tabs>
          <w:tab w:val="left" w:pos="447"/>
        </w:tabs>
        <w:ind w:right="425" w:firstLine="140"/>
        <w:jc w:val="both"/>
        <w:rPr>
          <w:sz w:val="16"/>
        </w:rPr>
      </w:pPr>
      <w:r>
        <w:rPr>
          <w:sz w:val="16"/>
        </w:rPr>
        <w:t>Комплексный анализ мирового уровня техники в области МГТД-СТ с целью выявления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передовых компоновочных и конструктивных решений, а также определения ключевых</w:t>
      </w:r>
      <w:r>
        <w:rPr>
          <w:spacing w:val="40"/>
          <w:sz w:val="16"/>
        </w:rPr>
        <w:t xml:space="preserve"> </w:t>
      </w:r>
      <w:r>
        <w:rPr>
          <w:sz w:val="16"/>
        </w:rPr>
        <w:t>показателей эффективности, надежности и ресурса.</w:t>
      </w:r>
    </w:p>
    <w:p w14:paraId="33289422" w14:textId="77777777" w:rsidR="00103674" w:rsidRDefault="00000000">
      <w:pPr>
        <w:pStyle w:val="a5"/>
        <w:numPr>
          <w:ilvl w:val="0"/>
          <w:numId w:val="162"/>
        </w:numPr>
        <w:tabs>
          <w:tab w:val="left" w:pos="442"/>
        </w:tabs>
        <w:spacing w:before="3"/>
        <w:ind w:left="442" w:hanging="160"/>
        <w:jc w:val="both"/>
        <w:rPr>
          <w:sz w:val="16"/>
        </w:rPr>
      </w:pPr>
      <w:r>
        <w:rPr>
          <w:sz w:val="16"/>
        </w:rPr>
        <w:t>Формирование</w:t>
      </w:r>
      <w:r>
        <w:rPr>
          <w:spacing w:val="-7"/>
          <w:sz w:val="16"/>
        </w:rPr>
        <w:t xml:space="preserve"> </w:t>
      </w:r>
      <w:r>
        <w:rPr>
          <w:sz w:val="16"/>
        </w:rPr>
        <w:t>технических</w:t>
      </w:r>
      <w:r>
        <w:rPr>
          <w:spacing w:val="-3"/>
          <w:sz w:val="16"/>
        </w:rPr>
        <w:t xml:space="preserve"> </w:t>
      </w:r>
      <w:r>
        <w:rPr>
          <w:sz w:val="16"/>
        </w:rPr>
        <w:t>требований</w:t>
      </w:r>
      <w:r>
        <w:rPr>
          <w:spacing w:val="-4"/>
          <w:sz w:val="16"/>
        </w:rPr>
        <w:t xml:space="preserve"> </w:t>
      </w:r>
      <w:r>
        <w:rPr>
          <w:sz w:val="16"/>
        </w:rPr>
        <w:t>к</w:t>
      </w:r>
      <w:r>
        <w:rPr>
          <w:spacing w:val="-1"/>
          <w:sz w:val="16"/>
        </w:rPr>
        <w:t xml:space="preserve"> </w:t>
      </w:r>
      <w:r>
        <w:rPr>
          <w:sz w:val="16"/>
        </w:rPr>
        <w:t>узлам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системам МГТД-</w:t>
      </w:r>
      <w:r>
        <w:rPr>
          <w:spacing w:val="-5"/>
          <w:sz w:val="16"/>
        </w:rPr>
        <w:t>СТ.</w:t>
      </w:r>
    </w:p>
    <w:p w14:paraId="36C7BDE9" w14:textId="77777777" w:rsidR="00103674" w:rsidRDefault="00000000">
      <w:pPr>
        <w:pStyle w:val="a5"/>
        <w:numPr>
          <w:ilvl w:val="0"/>
          <w:numId w:val="162"/>
        </w:numPr>
        <w:tabs>
          <w:tab w:val="left" w:pos="442"/>
        </w:tabs>
        <w:spacing w:before="3" w:line="237" w:lineRule="auto"/>
        <w:ind w:right="428" w:firstLine="140"/>
        <w:jc w:val="both"/>
        <w:rPr>
          <w:sz w:val="16"/>
        </w:rPr>
      </w:pPr>
      <w:r>
        <w:rPr>
          <w:sz w:val="16"/>
        </w:rPr>
        <w:t>Разработка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верификация</w:t>
      </w:r>
      <w:r>
        <w:rPr>
          <w:spacing w:val="-5"/>
          <w:sz w:val="16"/>
        </w:rPr>
        <w:t xml:space="preserve"> </w:t>
      </w:r>
      <w:r>
        <w:rPr>
          <w:sz w:val="16"/>
        </w:rPr>
        <w:t>многокомпонентных</w:t>
      </w:r>
      <w:r>
        <w:rPr>
          <w:spacing w:val="-6"/>
          <w:sz w:val="16"/>
        </w:rPr>
        <w:t xml:space="preserve"> </w:t>
      </w:r>
      <w:r>
        <w:rPr>
          <w:sz w:val="16"/>
        </w:rPr>
        <w:t>математических</w:t>
      </w:r>
      <w:r>
        <w:rPr>
          <w:spacing w:val="-6"/>
          <w:sz w:val="16"/>
        </w:rPr>
        <w:t xml:space="preserve"> </w:t>
      </w:r>
      <w:r>
        <w:rPr>
          <w:sz w:val="16"/>
        </w:rPr>
        <w:t>моделей,</w:t>
      </w:r>
      <w:r>
        <w:rPr>
          <w:spacing w:val="-6"/>
          <w:sz w:val="16"/>
        </w:rPr>
        <w:t xml:space="preserve"> </w:t>
      </w:r>
      <w:r>
        <w:rPr>
          <w:sz w:val="16"/>
        </w:rPr>
        <w:t>описывающих</w:t>
      </w:r>
      <w:r>
        <w:rPr>
          <w:spacing w:val="40"/>
          <w:sz w:val="16"/>
        </w:rPr>
        <w:t xml:space="preserve"> </w:t>
      </w:r>
      <w:r>
        <w:rPr>
          <w:sz w:val="16"/>
        </w:rPr>
        <w:t>термогазодинамические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механические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процессы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МГТД-СТ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широком</w:t>
      </w:r>
      <w:r>
        <w:rPr>
          <w:spacing w:val="-10"/>
          <w:sz w:val="16"/>
        </w:rPr>
        <w:t xml:space="preserve"> </w:t>
      </w:r>
      <w:r>
        <w:rPr>
          <w:sz w:val="16"/>
        </w:rPr>
        <w:t>диапазоне</w:t>
      </w:r>
      <w:r>
        <w:rPr>
          <w:spacing w:val="-10"/>
          <w:sz w:val="16"/>
        </w:rPr>
        <w:t xml:space="preserve"> </w:t>
      </w:r>
      <w:r>
        <w:rPr>
          <w:sz w:val="16"/>
        </w:rPr>
        <w:t>режимов</w:t>
      </w:r>
      <w:r>
        <w:rPr>
          <w:spacing w:val="40"/>
          <w:sz w:val="16"/>
        </w:rPr>
        <w:t xml:space="preserve"> </w:t>
      </w:r>
      <w:r>
        <w:rPr>
          <w:sz w:val="16"/>
        </w:rPr>
        <w:t>от номинальных до пусковых и переходных.</w:t>
      </w:r>
    </w:p>
    <w:p w14:paraId="27CD5A27" w14:textId="77777777" w:rsidR="00103674" w:rsidRDefault="00000000">
      <w:pPr>
        <w:pStyle w:val="a5"/>
        <w:numPr>
          <w:ilvl w:val="0"/>
          <w:numId w:val="162"/>
        </w:numPr>
        <w:tabs>
          <w:tab w:val="left" w:pos="442"/>
        </w:tabs>
        <w:spacing w:before="3"/>
        <w:ind w:left="442" w:hanging="160"/>
        <w:jc w:val="both"/>
        <w:rPr>
          <w:sz w:val="16"/>
        </w:rPr>
      </w:pPr>
      <w:r>
        <w:rPr>
          <w:sz w:val="16"/>
        </w:rPr>
        <w:t>Разработка</w:t>
      </w:r>
      <w:r>
        <w:rPr>
          <w:spacing w:val="-6"/>
          <w:sz w:val="16"/>
        </w:rPr>
        <w:t xml:space="preserve"> </w:t>
      </w:r>
      <w:r>
        <w:rPr>
          <w:sz w:val="16"/>
        </w:rPr>
        <w:t>конструкторской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технологической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документации.</w:t>
      </w:r>
    </w:p>
    <w:p w14:paraId="0C086117" w14:textId="77777777" w:rsidR="00103674" w:rsidRDefault="00000000">
      <w:pPr>
        <w:pStyle w:val="a5"/>
        <w:numPr>
          <w:ilvl w:val="0"/>
          <w:numId w:val="162"/>
        </w:numPr>
        <w:tabs>
          <w:tab w:val="left" w:pos="492"/>
        </w:tabs>
        <w:ind w:right="417" w:firstLine="140"/>
        <w:jc w:val="both"/>
        <w:rPr>
          <w:sz w:val="16"/>
        </w:rPr>
      </w:pPr>
      <w:r>
        <w:rPr>
          <w:sz w:val="16"/>
        </w:rPr>
        <w:t>Макетирование разрабатываемых деталей (печать на FDM принтере) для проверки</w:t>
      </w:r>
      <w:r>
        <w:rPr>
          <w:spacing w:val="40"/>
          <w:sz w:val="16"/>
        </w:rPr>
        <w:t xml:space="preserve"> </w:t>
      </w:r>
      <w:r>
        <w:rPr>
          <w:sz w:val="16"/>
        </w:rPr>
        <w:t>правильности принятых схемно-компоновочных решений и собираемости узлов и деталей.</w:t>
      </w:r>
    </w:p>
    <w:p w14:paraId="38815771" w14:textId="77777777" w:rsidR="00103674" w:rsidRDefault="00000000">
      <w:pPr>
        <w:pStyle w:val="a5"/>
        <w:numPr>
          <w:ilvl w:val="0"/>
          <w:numId w:val="162"/>
        </w:numPr>
        <w:tabs>
          <w:tab w:val="left" w:pos="442"/>
        </w:tabs>
        <w:spacing w:before="2"/>
        <w:ind w:left="442" w:hanging="160"/>
        <w:jc w:val="both"/>
        <w:rPr>
          <w:sz w:val="16"/>
        </w:rPr>
      </w:pPr>
      <w:r>
        <w:rPr>
          <w:sz w:val="16"/>
        </w:rPr>
        <w:t>Формирование</w:t>
      </w:r>
      <w:r>
        <w:rPr>
          <w:spacing w:val="-8"/>
          <w:sz w:val="16"/>
        </w:rPr>
        <w:t xml:space="preserve"> </w:t>
      </w:r>
      <w:r>
        <w:rPr>
          <w:sz w:val="16"/>
        </w:rPr>
        <w:t>кооперационно-производтсвенных</w:t>
      </w:r>
      <w:r>
        <w:rPr>
          <w:spacing w:val="-6"/>
          <w:sz w:val="16"/>
        </w:rPr>
        <w:t xml:space="preserve"> </w:t>
      </w:r>
      <w:r>
        <w:rPr>
          <w:sz w:val="16"/>
        </w:rPr>
        <w:t>связей</w:t>
      </w:r>
      <w:r>
        <w:rPr>
          <w:spacing w:val="-7"/>
          <w:sz w:val="16"/>
        </w:rPr>
        <w:t xml:space="preserve"> </w:t>
      </w:r>
      <w:r>
        <w:rPr>
          <w:sz w:val="16"/>
        </w:rPr>
        <w:t>для</w:t>
      </w:r>
      <w:r>
        <w:rPr>
          <w:spacing w:val="-5"/>
          <w:sz w:val="16"/>
        </w:rPr>
        <w:t xml:space="preserve"> </w:t>
      </w:r>
      <w:r>
        <w:rPr>
          <w:sz w:val="16"/>
        </w:rPr>
        <w:t>изготовления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ДСЕ.</w:t>
      </w:r>
    </w:p>
    <w:p w14:paraId="55046AB5" w14:textId="77777777" w:rsidR="00103674" w:rsidRDefault="00000000">
      <w:pPr>
        <w:pStyle w:val="a5"/>
        <w:numPr>
          <w:ilvl w:val="0"/>
          <w:numId w:val="162"/>
        </w:numPr>
        <w:tabs>
          <w:tab w:val="left" w:pos="567"/>
        </w:tabs>
        <w:ind w:right="421" w:firstLine="140"/>
        <w:jc w:val="both"/>
        <w:rPr>
          <w:sz w:val="16"/>
        </w:rPr>
      </w:pPr>
      <w:r>
        <w:rPr>
          <w:sz w:val="16"/>
        </w:rPr>
        <w:t>Проведение экспериментальных исследований опытного образца МД-150-СТ,</w:t>
      </w:r>
      <w:r>
        <w:rPr>
          <w:spacing w:val="40"/>
          <w:sz w:val="16"/>
        </w:rPr>
        <w:t xml:space="preserve"> </w:t>
      </w:r>
      <w:r>
        <w:rPr>
          <w:sz w:val="16"/>
        </w:rPr>
        <w:t>направленных на верификацию проектных решений, оценку заявленных характеристик,</w:t>
      </w:r>
      <w:r>
        <w:rPr>
          <w:spacing w:val="40"/>
          <w:sz w:val="16"/>
        </w:rPr>
        <w:t xml:space="preserve"> </w:t>
      </w:r>
      <w:r>
        <w:rPr>
          <w:sz w:val="16"/>
        </w:rPr>
        <w:t>надежности и соответствии техническому заданию.</w:t>
      </w:r>
    </w:p>
    <w:p w14:paraId="257E87BC" w14:textId="77777777" w:rsidR="00103674" w:rsidRDefault="00000000">
      <w:pPr>
        <w:pStyle w:val="a3"/>
        <w:spacing w:before="3"/>
        <w:ind w:left="142" w:right="423" w:firstLine="140"/>
      </w:pPr>
      <w:r>
        <w:t>Результатом</w:t>
      </w:r>
      <w:r>
        <w:rPr>
          <w:spacing w:val="-1"/>
        </w:rPr>
        <w:t xml:space="preserve"> </w:t>
      </w:r>
      <w:r>
        <w:t>исследования является не</w:t>
      </w:r>
      <w:r>
        <w:rPr>
          <w:spacing w:val="-1"/>
        </w:rPr>
        <w:t xml:space="preserve"> </w:t>
      </w:r>
      <w:r>
        <w:t>только физически реализованный опытный образец</w:t>
      </w:r>
      <w:r>
        <w:rPr>
          <w:spacing w:val="40"/>
        </w:rPr>
        <w:t xml:space="preserve"> </w:t>
      </w:r>
      <w:r>
        <w:t>МД-150-СТ, но и сформированный научно-технический и технологический задел,</w:t>
      </w:r>
      <w:r>
        <w:rPr>
          <w:spacing w:val="40"/>
        </w:rPr>
        <w:t xml:space="preserve"> </w:t>
      </w:r>
      <w:r>
        <w:t>охватывающий все этапы жизненного цикла подобных МГТД-СТ. Проект демонстрирует</w:t>
      </w:r>
      <w:r>
        <w:rPr>
          <w:spacing w:val="40"/>
        </w:rPr>
        <w:t xml:space="preserve"> </w:t>
      </w:r>
      <w:r>
        <w:t>успешную интеграцию методов цифрового проектирования, многодисциплинарного</w:t>
      </w:r>
      <w:r>
        <w:rPr>
          <w:spacing w:val="40"/>
        </w:rPr>
        <w:t xml:space="preserve"> </w:t>
      </w:r>
      <w:r>
        <w:t>моделирования и кооперационного производства, что создает предпосылки для</w:t>
      </w:r>
      <w:r>
        <w:rPr>
          <w:spacing w:val="40"/>
        </w:rPr>
        <w:t xml:space="preserve"> </w:t>
      </w:r>
      <w:r>
        <w:t>импортозамещения и вывода на внутренний и внешний рынки конкурентоспособных</w:t>
      </w:r>
      <w:r>
        <w:rPr>
          <w:spacing w:val="40"/>
        </w:rPr>
        <w:t xml:space="preserve"> </w:t>
      </w:r>
      <w:r>
        <w:t>отечественных решений мирового уровня.</w:t>
      </w:r>
    </w:p>
    <w:p w14:paraId="0229F2F2" w14:textId="77777777" w:rsidR="00103674" w:rsidRDefault="00103674">
      <w:pPr>
        <w:pStyle w:val="a3"/>
        <w:spacing w:before="23"/>
        <w:ind w:left="0"/>
        <w:jc w:val="left"/>
      </w:pPr>
    </w:p>
    <w:p w14:paraId="1E59D182" w14:textId="77777777" w:rsidR="00103674" w:rsidRDefault="00000000">
      <w:pPr>
        <w:pStyle w:val="2"/>
        <w:spacing w:before="1"/>
        <w:ind w:left="2974" w:right="782" w:hanging="2477"/>
        <w:jc w:val="both"/>
      </w:pPr>
      <w:r>
        <w:t>Численное</w:t>
      </w:r>
      <w:r>
        <w:rPr>
          <w:spacing w:val="-9"/>
        </w:rPr>
        <w:t xml:space="preserve"> </w:t>
      </w:r>
      <w:r>
        <w:t>моделирование</w:t>
      </w:r>
      <w:r>
        <w:rPr>
          <w:spacing w:val="-9"/>
        </w:rPr>
        <w:t xml:space="preserve"> </w:t>
      </w:r>
      <w:r>
        <w:t>эрозионного</w:t>
      </w:r>
      <w:r>
        <w:rPr>
          <w:spacing w:val="-7"/>
        </w:rPr>
        <w:t xml:space="preserve"> </w:t>
      </w:r>
      <w:r>
        <w:t>износа</w:t>
      </w:r>
      <w:r>
        <w:rPr>
          <w:spacing w:val="-4"/>
        </w:rPr>
        <w:t xml:space="preserve"> </w:t>
      </w:r>
      <w:r>
        <w:t>деталей</w:t>
      </w:r>
      <w:r>
        <w:rPr>
          <w:spacing w:val="-10"/>
        </w:rPr>
        <w:t xml:space="preserve"> </w:t>
      </w:r>
      <w:r>
        <w:t>тракта</w:t>
      </w:r>
      <w:r>
        <w:rPr>
          <w:spacing w:val="-7"/>
        </w:rPr>
        <w:t xml:space="preserve"> </w:t>
      </w:r>
      <w:r>
        <w:t>газотурбинного</w:t>
      </w:r>
      <w:r>
        <w:rPr>
          <w:spacing w:val="40"/>
        </w:rPr>
        <w:t xml:space="preserve"> </w:t>
      </w:r>
      <w:r>
        <w:rPr>
          <w:spacing w:val="-2"/>
        </w:rPr>
        <w:t>двигателя</w:t>
      </w:r>
    </w:p>
    <w:p w14:paraId="76C7266B" w14:textId="77777777" w:rsidR="00103674" w:rsidRDefault="00000000">
      <w:pPr>
        <w:pStyle w:val="a3"/>
        <w:spacing w:before="2"/>
        <w:ind w:left="2513" w:right="2795" w:firstLine="310"/>
      </w:pPr>
      <w:r>
        <w:t>Пожидаев</w:t>
      </w:r>
      <w:r>
        <w:rPr>
          <w:spacing w:val="-3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119BE92" w14:textId="77777777" w:rsidR="00103674" w:rsidRDefault="00000000">
      <w:pPr>
        <w:pStyle w:val="a3"/>
        <w:spacing w:before="0" w:line="242" w:lineRule="auto"/>
        <w:ind w:left="142" w:right="426" w:firstLine="140"/>
      </w:pPr>
      <w:r>
        <w:t>Эрозионный износ узлов и отдельных деталей авиационных двигателей является</w:t>
      </w:r>
      <w:r>
        <w:rPr>
          <w:spacing w:val="40"/>
        </w:rPr>
        <w:t xml:space="preserve"> </w:t>
      </w:r>
      <w:r>
        <w:t>актуальной проблемой как для существующих, так и для перспективных двигателей [1].</w:t>
      </w:r>
      <w:r>
        <w:rPr>
          <w:spacing w:val="40"/>
        </w:rPr>
        <w:t xml:space="preserve"> </w:t>
      </w:r>
      <w:r>
        <w:t>Эксплуатация двигателей в различных климатических условиях, особенно при высокой</w:t>
      </w:r>
      <w:r>
        <w:rPr>
          <w:spacing w:val="40"/>
        </w:rPr>
        <w:t xml:space="preserve"> </w:t>
      </w:r>
      <w:r>
        <w:rPr>
          <w:spacing w:val="-2"/>
        </w:rPr>
        <w:t>концентрации пыли в атмосфере</w:t>
      </w:r>
      <w:r>
        <w:rPr>
          <w:spacing w:val="-4"/>
        </w:rPr>
        <w:t xml:space="preserve"> </w:t>
      </w:r>
      <w:r>
        <w:rPr>
          <w:spacing w:val="-2"/>
        </w:rPr>
        <w:t>приводит к попаданию в тракт двигателя</w:t>
      </w:r>
      <w:r>
        <w:t xml:space="preserve"> </w:t>
      </w:r>
      <w:r>
        <w:rPr>
          <w:spacing w:val="-2"/>
        </w:rPr>
        <w:t>мелких частиц пыли</w:t>
      </w:r>
      <w:r>
        <w:rPr>
          <w:spacing w:val="40"/>
        </w:rPr>
        <w:t xml:space="preserve"> </w:t>
      </w:r>
      <w:r>
        <w:lastRenderedPageBreak/>
        <w:t>и песка. Твердые частицы в потоке приводят к возникновению эрозионного износа</w:t>
      </w:r>
      <w:r>
        <w:rPr>
          <w:spacing w:val="40"/>
        </w:rPr>
        <w:t xml:space="preserve"> </w:t>
      </w:r>
      <w:r>
        <w:t>поверхностей деталей двигателя, что вызывает снижение эксплуатационного ресурса и</w:t>
      </w:r>
      <w:r>
        <w:rPr>
          <w:spacing w:val="40"/>
        </w:rPr>
        <w:t xml:space="preserve"> </w:t>
      </w:r>
      <w:r>
        <w:t>ухудшение основных характеристик двигателя.</w:t>
      </w:r>
    </w:p>
    <w:p w14:paraId="63B0CFDD" w14:textId="77777777" w:rsidR="00103674" w:rsidRDefault="00000000">
      <w:pPr>
        <w:pStyle w:val="a3"/>
        <w:spacing w:before="0" w:line="242" w:lineRule="auto"/>
        <w:ind w:left="142" w:right="422" w:firstLine="140"/>
      </w:pPr>
      <w:r>
        <w:t>Существует два основных подходка к моделированию эрозии: на базе методов</w:t>
      </w:r>
      <w:r>
        <w:rPr>
          <w:spacing w:val="40"/>
        </w:rPr>
        <w:t xml:space="preserve"> </w:t>
      </w:r>
      <w:r>
        <w:t>вычислительной гидрогазодинамики [2-3] и на базе метода явного динамического</w:t>
      </w:r>
      <w:r>
        <w:rPr>
          <w:spacing w:val="40"/>
        </w:rPr>
        <w:t xml:space="preserve"> </w:t>
      </w:r>
      <w:r>
        <w:t>моделирования. Первый подход позволяет учитывать полную геометрию детали и рабочие</w:t>
      </w:r>
      <w:r>
        <w:rPr>
          <w:spacing w:val="40"/>
        </w:rPr>
        <w:t xml:space="preserve"> </w:t>
      </w:r>
      <w:r>
        <w:t>условия, при этом применяются эмпирические и полуэмпирические модели с настроечными</w:t>
      </w:r>
      <w:r>
        <w:rPr>
          <w:spacing w:val="40"/>
        </w:rPr>
        <w:t xml:space="preserve"> </w:t>
      </w:r>
      <w:r>
        <w:t>коэффициенты позволяющие оценить скорость эрозионного износа поверхностей, что</w:t>
      </w:r>
      <w:r>
        <w:rPr>
          <w:spacing w:val="4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получить</w:t>
      </w:r>
      <w:r>
        <w:rPr>
          <w:spacing w:val="-9"/>
        </w:rPr>
        <w:t xml:space="preserve"> </w:t>
      </w:r>
      <w:r>
        <w:t>качественную</w:t>
      </w:r>
      <w:r>
        <w:rPr>
          <w:spacing w:val="-10"/>
        </w:rPr>
        <w:t xml:space="preserve"> </w:t>
      </w:r>
      <w:r>
        <w:t>картину</w:t>
      </w:r>
      <w:r>
        <w:rPr>
          <w:spacing w:val="-10"/>
        </w:rPr>
        <w:t xml:space="preserve"> </w:t>
      </w:r>
      <w:r>
        <w:t>распределения</w:t>
      </w:r>
      <w:r>
        <w:rPr>
          <w:spacing w:val="-9"/>
        </w:rPr>
        <w:t xml:space="preserve"> </w:t>
      </w:r>
      <w:r>
        <w:t>износа.</w:t>
      </w:r>
      <w:r>
        <w:rPr>
          <w:spacing w:val="-6"/>
        </w:rPr>
        <w:t xml:space="preserve"> </w:t>
      </w:r>
      <w:r>
        <w:t>Метод,</w:t>
      </w:r>
      <w:r>
        <w:rPr>
          <w:spacing w:val="-2"/>
        </w:rPr>
        <w:t xml:space="preserve"> </w:t>
      </w:r>
      <w:r>
        <w:t>основанный</w:t>
      </w:r>
      <w:r>
        <w:rPr>
          <w:spacing w:val="-10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базе</w:t>
      </w:r>
      <w:r>
        <w:rPr>
          <w:spacing w:val="40"/>
        </w:rPr>
        <w:t xml:space="preserve"> </w:t>
      </w:r>
      <w:r>
        <w:t>явной динамики, учитывает структуру материала, а также модификацию поверхностного</w:t>
      </w:r>
      <w:r>
        <w:rPr>
          <w:spacing w:val="40"/>
        </w:rPr>
        <w:t xml:space="preserve"> </w:t>
      </w:r>
      <w:r>
        <w:t>слоя, как наклеп и остаточные напряжения, что дает возможность оценить скорость</w:t>
      </w:r>
      <w:r>
        <w:rPr>
          <w:spacing w:val="40"/>
        </w:rPr>
        <w:t xml:space="preserve"> </w:t>
      </w:r>
      <w:r>
        <w:t>изнашивания</w:t>
      </w:r>
      <w:r>
        <w:rPr>
          <w:spacing w:val="-5"/>
        </w:rPr>
        <w:t xml:space="preserve"> </w:t>
      </w:r>
      <w:r>
        <w:t>поверхности</w:t>
      </w:r>
      <w:r>
        <w:rPr>
          <w:spacing w:val="-7"/>
        </w:rPr>
        <w:t xml:space="preserve"> </w:t>
      </w:r>
      <w:r>
        <w:t>отдельной</w:t>
      </w:r>
      <w:r>
        <w:rPr>
          <w:spacing w:val="-7"/>
        </w:rPr>
        <w:t xml:space="preserve"> </w:t>
      </w:r>
      <w:r>
        <w:t>области</w:t>
      </w:r>
      <w:r>
        <w:rPr>
          <w:spacing w:val="-7"/>
        </w:rPr>
        <w:t xml:space="preserve"> </w:t>
      </w:r>
      <w:r>
        <w:t>детали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оценить</w:t>
      </w:r>
      <w:r>
        <w:rPr>
          <w:spacing w:val="-5"/>
        </w:rPr>
        <w:t xml:space="preserve"> </w:t>
      </w:r>
      <w:r>
        <w:t>стойкость</w:t>
      </w:r>
      <w:r>
        <w:rPr>
          <w:spacing w:val="-9"/>
        </w:rPr>
        <w:t xml:space="preserve"> </w:t>
      </w:r>
      <w:r>
        <w:t>материала</w:t>
      </w:r>
      <w:r>
        <w:rPr>
          <w:spacing w:val="-7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эрозии</w:t>
      </w:r>
      <w:r>
        <w:rPr>
          <w:spacing w:val="40"/>
        </w:rPr>
        <w:t xml:space="preserve"> </w:t>
      </w:r>
      <w:r>
        <w:rPr>
          <w:spacing w:val="-4"/>
        </w:rPr>
        <w:t>[5].</w:t>
      </w:r>
    </w:p>
    <w:p w14:paraId="11232F8C" w14:textId="77777777" w:rsidR="00103674" w:rsidRDefault="00000000">
      <w:pPr>
        <w:pStyle w:val="a3"/>
        <w:spacing w:before="0"/>
        <w:ind w:left="142" w:right="423" w:firstLine="140"/>
      </w:pPr>
      <w:r>
        <w:t>В данной работе производится численное моделирование процесса эрозии компрессора</w:t>
      </w:r>
      <w:r>
        <w:rPr>
          <w:spacing w:val="40"/>
        </w:rPr>
        <w:t xml:space="preserve"> </w:t>
      </w:r>
      <w:r>
        <w:t>двигателя и осуществляется оценка наиболее подверженных износу областей деталей.</w:t>
      </w:r>
      <w:r>
        <w:rPr>
          <w:spacing w:val="40"/>
        </w:rPr>
        <w:t xml:space="preserve"> </w:t>
      </w:r>
      <w:r>
        <w:rPr>
          <w:spacing w:val="-2"/>
        </w:rPr>
        <w:t>Моделирование производится на основе метода вычислительной гидрогазодинамики в модуле</w:t>
      </w:r>
      <w:r>
        <w:rPr>
          <w:spacing w:val="40"/>
        </w:rPr>
        <w:t xml:space="preserve"> </w:t>
      </w:r>
      <w:r>
        <w:t>CFX программного комплекса ANSYS. Исследовано поведение частиц в потоке, получены</w:t>
      </w:r>
      <w:r>
        <w:rPr>
          <w:spacing w:val="40"/>
        </w:rPr>
        <w:t xml:space="preserve"> </w:t>
      </w:r>
      <w:r>
        <w:t>распределение</w:t>
      </w:r>
      <w:r>
        <w:rPr>
          <w:spacing w:val="29"/>
        </w:rPr>
        <w:t xml:space="preserve"> </w:t>
      </w:r>
      <w:r>
        <w:t>углов</w:t>
      </w:r>
      <w:r>
        <w:rPr>
          <w:spacing w:val="35"/>
        </w:rPr>
        <w:t xml:space="preserve"> </w:t>
      </w:r>
      <w:r>
        <w:t>падения</w:t>
      </w:r>
      <w:r>
        <w:rPr>
          <w:spacing w:val="32"/>
        </w:rPr>
        <w:t xml:space="preserve"> </w:t>
      </w:r>
      <w:r>
        <w:t>частиц</w:t>
      </w:r>
      <w:r>
        <w:rPr>
          <w:spacing w:val="30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t>поверхности</w:t>
      </w:r>
      <w:r>
        <w:rPr>
          <w:spacing w:val="35"/>
        </w:rPr>
        <w:t xml:space="preserve"> </w:t>
      </w:r>
      <w:r>
        <w:t>деталей</w:t>
      </w:r>
      <w:r>
        <w:rPr>
          <w:spacing w:val="30"/>
        </w:rPr>
        <w:t xml:space="preserve"> </w:t>
      </w:r>
      <w:r>
        <w:t>двигателя</w:t>
      </w:r>
      <w:r>
        <w:rPr>
          <w:spacing w:val="32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>распределение</w:t>
      </w:r>
    </w:p>
    <w:p w14:paraId="7862708B" w14:textId="77777777" w:rsidR="00103674" w:rsidRDefault="00000000">
      <w:pPr>
        <w:pStyle w:val="a3"/>
        <w:spacing w:before="66"/>
        <w:ind w:right="148"/>
      </w:pPr>
      <w:r>
        <w:t>скоростей столкновения частиц с поверхностями, получено распределение интенсивности</w:t>
      </w:r>
      <w:r>
        <w:rPr>
          <w:spacing w:val="40"/>
        </w:rPr>
        <w:t xml:space="preserve"> </w:t>
      </w:r>
      <w:r>
        <w:t>эрозионного износа по поверхностям деталей.</w:t>
      </w:r>
    </w:p>
    <w:p w14:paraId="73848F2F" w14:textId="77777777" w:rsidR="00103674" w:rsidRDefault="00000000">
      <w:pPr>
        <w:pStyle w:val="a3"/>
        <w:spacing w:before="2"/>
        <w:ind w:right="137" w:firstLine="140"/>
      </w:pPr>
      <w:r>
        <w:t>Работа выполнена в рамках государственного задания Минобрнауки России, тема FSFF-</w:t>
      </w:r>
      <w:r>
        <w:rPr>
          <w:spacing w:val="40"/>
        </w:rPr>
        <w:t xml:space="preserve"> </w:t>
      </w:r>
      <w:r>
        <w:rPr>
          <w:spacing w:val="-2"/>
        </w:rPr>
        <w:t>2023-0006.</w:t>
      </w:r>
    </w:p>
    <w:p w14:paraId="3F7606AB" w14:textId="77777777" w:rsidR="00103674" w:rsidRDefault="00000000">
      <w:pPr>
        <w:pStyle w:val="a5"/>
        <w:numPr>
          <w:ilvl w:val="0"/>
          <w:numId w:val="161"/>
        </w:numPr>
        <w:tabs>
          <w:tab w:val="left" w:pos="781"/>
        </w:tabs>
        <w:spacing w:before="2"/>
        <w:ind w:right="137" w:firstLine="140"/>
        <w:jc w:val="both"/>
        <w:rPr>
          <w:sz w:val="16"/>
        </w:rPr>
      </w:pPr>
      <w:r>
        <w:rPr>
          <w:sz w:val="16"/>
        </w:rPr>
        <w:t>Александров Д.А., Горлов Д.С., Будиновский С.А. Применение комплекса ионно-</w:t>
      </w:r>
      <w:r>
        <w:rPr>
          <w:spacing w:val="40"/>
          <w:sz w:val="16"/>
        </w:rPr>
        <w:t xml:space="preserve"> </w:t>
      </w:r>
      <w:r>
        <w:rPr>
          <w:sz w:val="16"/>
        </w:rPr>
        <w:t>плазменных технологий для защиты лопаток компрессора вертолетного газотурбинного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двигателя от эрозионного износа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фреттинга</w:t>
      </w:r>
      <w:r>
        <w:rPr>
          <w:spacing w:val="-2"/>
          <w:sz w:val="16"/>
        </w:rPr>
        <w:t xml:space="preserve"> </w:t>
      </w:r>
      <w:r>
        <w:rPr>
          <w:sz w:val="16"/>
        </w:rPr>
        <w:t>//Труды ВИАМ. – 2021. –</w:t>
      </w:r>
      <w:r>
        <w:rPr>
          <w:spacing w:val="-1"/>
          <w:sz w:val="16"/>
        </w:rPr>
        <w:t xml:space="preserve"> </w:t>
      </w:r>
      <w:r>
        <w:rPr>
          <w:sz w:val="16"/>
        </w:rPr>
        <w:t>№. 2 (96). – С. 71-80.</w:t>
      </w:r>
    </w:p>
    <w:p w14:paraId="2DEAAD0F" w14:textId="77777777" w:rsidR="00103674" w:rsidRDefault="00000000">
      <w:pPr>
        <w:pStyle w:val="a5"/>
        <w:numPr>
          <w:ilvl w:val="0"/>
          <w:numId w:val="161"/>
        </w:numPr>
        <w:tabs>
          <w:tab w:val="left" w:pos="741"/>
        </w:tabs>
        <w:spacing w:before="3"/>
        <w:ind w:right="139" w:firstLine="140"/>
        <w:jc w:val="both"/>
        <w:rPr>
          <w:sz w:val="16"/>
        </w:rPr>
      </w:pPr>
      <w:r w:rsidRPr="00195A71">
        <w:rPr>
          <w:sz w:val="16"/>
          <w:lang w:val="en-US"/>
        </w:rPr>
        <w:t>Mansouri, A. A combined CFD-experimental method for developing an erosion equation 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both gas-sand and liquid-sand flows. </w:t>
      </w:r>
      <w:r>
        <w:rPr>
          <w:sz w:val="16"/>
        </w:rPr>
        <w:t>Department of Mechanical Engineering, The University of</w:t>
      </w:r>
      <w:r>
        <w:rPr>
          <w:spacing w:val="40"/>
          <w:sz w:val="16"/>
        </w:rPr>
        <w:t xml:space="preserve"> </w:t>
      </w:r>
      <w:r>
        <w:rPr>
          <w:sz w:val="16"/>
        </w:rPr>
        <w:t>Tulsa,</w:t>
      </w:r>
      <w:r>
        <w:rPr>
          <w:spacing w:val="-1"/>
          <w:sz w:val="16"/>
        </w:rPr>
        <w:t xml:space="preserve"> </w:t>
      </w:r>
      <w:r>
        <w:rPr>
          <w:sz w:val="16"/>
        </w:rPr>
        <w:t>2016.</w:t>
      </w:r>
    </w:p>
    <w:p w14:paraId="1EFDD13F" w14:textId="77777777" w:rsidR="00103674" w:rsidRPr="00195A71" w:rsidRDefault="00000000">
      <w:pPr>
        <w:pStyle w:val="a5"/>
        <w:numPr>
          <w:ilvl w:val="0"/>
          <w:numId w:val="161"/>
        </w:numPr>
        <w:tabs>
          <w:tab w:val="left" w:pos="731"/>
        </w:tabs>
        <w:spacing w:before="0"/>
        <w:ind w:right="14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Farokhipour, Z. Mansoori, M. Saffar-Avval, G. Ahmadi, Numerical modeling of sand particle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erosion at return bends in gas-particle two-phase flow, Scientia Iranica, 25 (2018) 3231-3242.</w:t>
      </w:r>
    </w:p>
    <w:p w14:paraId="0A512B97" w14:textId="77777777" w:rsidR="00103674" w:rsidRPr="00195A71" w:rsidRDefault="00000000">
      <w:pPr>
        <w:pStyle w:val="a5"/>
        <w:numPr>
          <w:ilvl w:val="0"/>
          <w:numId w:val="161"/>
        </w:numPr>
        <w:tabs>
          <w:tab w:val="left" w:pos="736"/>
        </w:tabs>
        <w:ind w:right="13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Balu P. et al. Finite element modeling of solid particle erosion in AISI 4140 steel and nickel–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tungsten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carbide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composite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material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produced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laser-based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powder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deposition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process</w:t>
      </w:r>
    </w:p>
    <w:p w14:paraId="67020131" w14:textId="77777777" w:rsidR="00103674" w:rsidRDefault="00000000">
      <w:pPr>
        <w:pStyle w:val="a3"/>
        <w:spacing w:before="2"/>
      </w:pPr>
      <w:r>
        <w:t>//Tribology</w:t>
      </w:r>
      <w:r>
        <w:rPr>
          <w:spacing w:val="-5"/>
        </w:rPr>
        <w:t xml:space="preserve"> </w:t>
      </w:r>
      <w:r>
        <w:t>International.</w:t>
      </w:r>
      <w:r>
        <w:rPr>
          <w:spacing w:val="3"/>
        </w:rPr>
        <w:t xml:space="preserve"> </w:t>
      </w:r>
      <w:r>
        <w:t>– 2013. – Т. 62. – С. 18-</w:t>
      </w:r>
      <w:r>
        <w:rPr>
          <w:spacing w:val="-5"/>
        </w:rPr>
        <w:t>28.</w:t>
      </w:r>
    </w:p>
    <w:p w14:paraId="52F49DA0" w14:textId="77777777" w:rsidR="00103674" w:rsidRDefault="00000000">
      <w:pPr>
        <w:pStyle w:val="a5"/>
        <w:numPr>
          <w:ilvl w:val="0"/>
          <w:numId w:val="161"/>
        </w:numPr>
        <w:tabs>
          <w:tab w:val="left" w:pos="746"/>
        </w:tabs>
        <w:ind w:right="127" w:firstLine="140"/>
        <w:jc w:val="both"/>
        <w:rPr>
          <w:sz w:val="16"/>
        </w:rPr>
      </w:pPr>
      <w:r w:rsidRPr="00195A71">
        <w:rPr>
          <w:sz w:val="16"/>
          <w:lang w:val="en-US"/>
        </w:rPr>
        <w:t>Mohammadi B., Khoddami A. Representative volume element-based simulation of multiple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solid particles erosion of a compressor blade considering temperature effect // Proceedings of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Institution of Mechanical Engineers, Part J: Journal of Engineering Tribology. </w:t>
      </w:r>
      <w:r>
        <w:rPr>
          <w:sz w:val="16"/>
        </w:rPr>
        <w:t>2020;234(8):1173-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1184.</w:t>
      </w:r>
    </w:p>
    <w:p w14:paraId="0D4FE163" w14:textId="77777777" w:rsidR="00103674" w:rsidRDefault="00103674">
      <w:pPr>
        <w:pStyle w:val="a3"/>
        <w:spacing w:before="20"/>
        <w:ind w:left="0"/>
        <w:jc w:val="left"/>
      </w:pPr>
    </w:p>
    <w:p w14:paraId="4C8659C6" w14:textId="77777777" w:rsidR="00103674" w:rsidRDefault="00000000">
      <w:pPr>
        <w:pStyle w:val="2"/>
        <w:spacing w:before="1"/>
        <w:ind w:left="512" w:right="227" w:firstLine="1"/>
      </w:pPr>
      <w:r>
        <w:t>Учет характера неравномерности распределения полного давления на входе в СА</w:t>
      </w:r>
      <w:r>
        <w:rPr>
          <w:spacing w:val="40"/>
        </w:rPr>
        <w:t xml:space="preserve"> </w:t>
      </w:r>
      <w:r>
        <w:t>первой</w:t>
      </w:r>
      <w:r>
        <w:rPr>
          <w:spacing w:val="-6"/>
        </w:rPr>
        <w:t xml:space="preserve"> </w:t>
      </w:r>
      <w:r>
        <w:t>ступени</w:t>
      </w:r>
      <w:r>
        <w:rPr>
          <w:spacing w:val="-6"/>
        </w:rPr>
        <w:t xml:space="preserve"> </w:t>
      </w:r>
      <w:r>
        <w:t>ТВД при</w:t>
      </w:r>
      <w:r>
        <w:rPr>
          <w:spacing w:val="-6"/>
        </w:rPr>
        <w:t xml:space="preserve"> </w:t>
      </w:r>
      <w:r>
        <w:t>определении</w:t>
      </w:r>
      <w:r>
        <w:rPr>
          <w:spacing w:val="-1"/>
        </w:rPr>
        <w:t xml:space="preserve"> </w:t>
      </w:r>
      <w:r>
        <w:t>положения</w:t>
      </w:r>
      <w:r>
        <w:rPr>
          <w:spacing w:val="-5"/>
        </w:rPr>
        <w:t xml:space="preserve"> </w:t>
      </w:r>
      <w:r>
        <w:t>точки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линии</w:t>
      </w:r>
      <w:r>
        <w:rPr>
          <w:spacing w:val="-6"/>
        </w:rPr>
        <w:t xml:space="preserve"> </w:t>
      </w:r>
      <w:r>
        <w:t>совместной</w:t>
      </w:r>
      <w:r>
        <w:rPr>
          <w:spacing w:val="-6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узлов газотурбинного двигателя</w:t>
      </w:r>
    </w:p>
    <w:p w14:paraId="592ECD5B" w14:textId="77777777" w:rsidR="00103674" w:rsidRDefault="00000000">
      <w:pPr>
        <w:pStyle w:val="a3"/>
        <w:spacing w:before="3"/>
        <w:ind w:left="279"/>
        <w:jc w:val="center"/>
      </w:pPr>
      <w:r>
        <w:t>Покидько</w:t>
      </w:r>
      <w:r>
        <w:rPr>
          <w:spacing w:val="-4"/>
        </w:rPr>
        <w:t xml:space="preserve"> </w:t>
      </w:r>
      <w:r>
        <w:t>А.М.,</w:t>
      </w:r>
      <w:r>
        <w:rPr>
          <w:spacing w:val="-4"/>
        </w:rPr>
        <w:t xml:space="preserve"> </w:t>
      </w:r>
      <w:r>
        <w:t>Ковалева</w:t>
      </w:r>
      <w:r>
        <w:rPr>
          <w:spacing w:val="-4"/>
        </w:rPr>
        <w:t xml:space="preserve"> Н.Н.</w:t>
      </w:r>
    </w:p>
    <w:p w14:paraId="73890062" w14:textId="77777777" w:rsidR="00103674" w:rsidRDefault="00000000">
      <w:pPr>
        <w:pStyle w:val="a3"/>
        <w:ind w:left="284"/>
        <w:jc w:val="center"/>
      </w:pPr>
      <w:r>
        <w:t>РГАТУ</w:t>
      </w:r>
      <w:r>
        <w:rPr>
          <w:spacing w:val="-2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П.А.</w:t>
      </w:r>
      <w:r>
        <w:rPr>
          <w:spacing w:val="-2"/>
        </w:rPr>
        <w:t xml:space="preserve"> </w:t>
      </w:r>
      <w:r>
        <w:t>Соловьева,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Рыбинск,</w:t>
      </w:r>
      <w:r>
        <w:rPr>
          <w:spacing w:val="-2"/>
        </w:rPr>
        <w:t xml:space="preserve"> Россия</w:t>
      </w:r>
    </w:p>
    <w:p w14:paraId="69E0B81E" w14:textId="77777777" w:rsidR="00103674" w:rsidRDefault="00000000">
      <w:pPr>
        <w:pStyle w:val="a3"/>
        <w:ind w:right="142" w:firstLine="140"/>
      </w:pPr>
      <w:r>
        <w:t>Перед</w:t>
      </w:r>
      <w:r>
        <w:rPr>
          <w:spacing w:val="-2"/>
        </w:rPr>
        <w:t xml:space="preserve"> </w:t>
      </w:r>
      <w:r>
        <w:t>двигателестроителями</w:t>
      </w:r>
      <w:r>
        <w:rPr>
          <w:spacing w:val="-1"/>
        </w:rPr>
        <w:t xml:space="preserve"> </w:t>
      </w:r>
      <w:r>
        <w:t>всегда</w:t>
      </w:r>
      <w:r>
        <w:rPr>
          <w:spacing w:val="-2"/>
        </w:rPr>
        <w:t xml:space="preserve"> </w:t>
      </w:r>
      <w:r>
        <w:t>стоит</w:t>
      </w:r>
      <w:r>
        <w:rPr>
          <w:spacing w:val="-1"/>
        </w:rPr>
        <w:t xml:space="preserve"> </w:t>
      </w:r>
      <w:r>
        <w:t>задача</w:t>
      </w:r>
      <w:r>
        <w:rPr>
          <w:spacing w:val="-2"/>
        </w:rPr>
        <w:t xml:space="preserve"> </w:t>
      </w:r>
      <w:r>
        <w:t>сократить срок доводки</w:t>
      </w:r>
      <w:r>
        <w:rPr>
          <w:spacing w:val="-5"/>
        </w:rPr>
        <w:t xml:space="preserve"> </w:t>
      </w:r>
      <w:r>
        <w:t>двигателя.</w:t>
      </w:r>
      <w:r>
        <w:rPr>
          <w:spacing w:val="-1"/>
        </w:rPr>
        <w:t xml:space="preserve"> </w:t>
      </w:r>
      <w:r>
        <w:t>Этого</w:t>
      </w:r>
      <w:r>
        <w:rPr>
          <w:spacing w:val="40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добиться</w:t>
      </w:r>
      <w:r>
        <w:rPr>
          <w:spacing w:val="-4"/>
        </w:rPr>
        <w:t xml:space="preserve"> </w:t>
      </w:r>
      <w:r>
        <w:t>учетом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прогнозированием</w:t>
      </w:r>
      <w:r>
        <w:rPr>
          <w:spacing w:val="-7"/>
        </w:rPr>
        <w:t xml:space="preserve"> </w:t>
      </w:r>
      <w:r>
        <w:t>различных</w:t>
      </w:r>
      <w:r>
        <w:rPr>
          <w:spacing w:val="-5"/>
        </w:rPr>
        <w:t xml:space="preserve"> </w:t>
      </w:r>
      <w:r>
        <w:t>явлений,</w:t>
      </w:r>
      <w:r>
        <w:rPr>
          <w:spacing w:val="-5"/>
        </w:rPr>
        <w:t xml:space="preserve"> </w:t>
      </w:r>
      <w:r>
        <w:t>возникающих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двигателе</w:t>
      </w:r>
      <w:r>
        <w:rPr>
          <w:spacing w:val="-6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процессе работы, на ранних этапах проектирования.</w:t>
      </w:r>
    </w:p>
    <w:p w14:paraId="6D04554D" w14:textId="77777777" w:rsidR="00103674" w:rsidRDefault="00000000">
      <w:pPr>
        <w:pStyle w:val="a3"/>
        <w:spacing w:before="3"/>
        <w:ind w:right="138" w:firstLine="140"/>
      </w:pPr>
      <w:r>
        <w:t>В работе [1] исследовано влияние различных эпюр полного давления на входе в плоскую</w:t>
      </w:r>
      <w:r>
        <w:rPr>
          <w:spacing w:val="40"/>
        </w:rPr>
        <w:t xml:space="preserve"> </w:t>
      </w:r>
      <w:r>
        <w:t>решетку</w:t>
      </w:r>
      <w:r>
        <w:rPr>
          <w:spacing w:val="-10"/>
        </w:rPr>
        <w:t xml:space="preserve"> </w:t>
      </w:r>
      <w:r>
        <w:t>сопловых</w:t>
      </w:r>
      <w:r>
        <w:rPr>
          <w:spacing w:val="-10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ее</w:t>
      </w:r>
      <w:r>
        <w:rPr>
          <w:spacing w:val="-10"/>
        </w:rPr>
        <w:t xml:space="preserve"> </w:t>
      </w:r>
      <w:r>
        <w:t>аэродинамические</w:t>
      </w:r>
      <w:r>
        <w:rPr>
          <w:spacing w:val="-10"/>
        </w:rPr>
        <w:t xml:space="preserve"> </w:t>
      </w:r>
      <w:r>
        <w:t>характеристики.</w:t>
      </w:r>
      <w:r>
        <w:rPr>
          <w:spacing w:val="-10"/>
        </w:rPr>
        <w:t xml:space="preserve"> </w:t>
      </w:r>
      <w:r>
        <w:t>Выяснено,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наличие</w:t>
      </w:r>
      <w:r>
        <w:rPr>
          <w:spacing w:val="40"/>
        </w:rPr>
        <w:t xml:space="preserve"> </w:t>
      </w:r>
      <w:r>
        <w:t>любой входной неравномерности изменяет аэродинамические характеристики соплового</w:t>
      </w:r>
      <w:r>
        <w:rPr>
          <w:spacing w:val="40"/>
        </w:rPr>
        <w:t xml:space="preserve"> </w:t>
      </w:r>
      <w:r>
        <w:t>аппарата,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влияет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обтекание</w:t>
      </w:r>
      <w:r>
        <w:rPr>
          <w:spacing w:val="-1"/>
        </w:rPr>
        <w:t xml:space="preserve"> </w:t>
      </w:r>
      <w:r>
        <w:t>рабочего</w:t>
      </w:r>
      <w:r>
        <w:rPr>
          <w:spacing w:val="-1"/>
        </w:rPr>
        <w:t xml:space="preserve"> </w:t>
      </w:r>
      <w:r>
        <w:t>колеса.</w:t>
      </w:r>
      <w:r>
        <w:rPr>
          <w:spacing w:val="-1"/>
        </w:rPr>
        <w:t xml:space="preserve"> </w:t>
      </w:r>
      <w:r>
        <w:t>Данный</w:t>
      </w:r>
      <w:r>
        <w:rPr>
          <w:spacing w:val="-1"/>
        </w:rPr>
        <w:t xml:space="preserve"> </w:t>
      </w:r>
      <w:r>
        <w:t>эффект</w:t>
      </w:r>
      <w:r>
        <w:rPr>
          <w:spacing w:val="-5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учитывать в</w:t>
      </w:r>
      <w:r>
        <w:rPr>
          <w:spacing w:val="40"/>
        </w:rPr>
        <w:t xml:space="preserve"> </w:t>
      </w:r>
      <w:r>
        <w:t>начале проектирования турбины, до начала профилирования лопаток, как одну из</w:t>
      </w:r>
      <w:r>
        <w:rPr>
          <w:spacing w:val="40"/>
        </w:rPr>
        <w:t xml:space="preserve"> </w:t>
      </w:r>
      <w:r>
        <w:t>возможностей сокращения срока доводки двигателя.</w:t>
      </w:r>
    </w:p>
    <w:p w14:paraId="5A495538" w14:textId="77777777" w:rsidR="00103674" w:rsidRDefault="00000000">
      <w:pPr>
        <w:pStyle w:val="a3"/>
        <w:spacing w:before="2"/>
        <w:ind w:right="137" w:firstLine="140"/>
      </w:pPr>
      <w:r>
        <w:t>Канальные вихри сближаются при наличии эпюры по полному давлению на входе и</w:t>
      </w:r>
      <w:r>
        <w:rPr>
          <w:spacing w:val="40"/>
        </w:rPr>
        <w:t xml:space="preserve"> </w:t>
      </w:r>
      <w:r>
        <w:t>увеличивают зону пониженного давления в ядре потока, что может повлиять на</w:t>
      </w:r>
      <w:r>
        <w:rPr>
          <w:spacing w:val="40"/>
        </w:rPr>
        <w:t xml:space="preserve"> </w:t>
      </w:r>
      <w:r>
        <w:t>характеристики всего двигателя.</w:t>
      </w:r>
    </w:p>
    <w:p w14:paraId="4A573510" w14:textId="77777777" w:rsidR="00103674" w:rsidRDefault="00000000">
      <w:pPr>
        <w:pStyle w:val="a3"/>
        <w:spacing w:before="3"/>
        <w:ind w:right="137" w:firstLine="140"/>
      </w:pPr>
      <w:r>
        <w:lastRenderedPageBreak/>
        <w:t>Критическое сечение первого соплового аппарата определяет расход воздуха через</w:t>
      </w:r>
      <w:r>
        <w:rPr>
          <w:spacing w:val="40"/>
        </w:rPr>
        <w:t xml:space="preserve"> </w:t>
      </w:r>
      <w:r>
        <w:t>двигатель и, следовательно, положение точки на линии совместной работы. На основных</w:t>
      </w:r>
      <w:r>
        <w:rPr>
          <w:spacing w:val="40"/>
        </w:rPr>
        <w:t xml:space="preserve"> </w:t>
      </w:r>
      <w:r>
        <w:t>режимах работы двигателя «горло запирается», то есть при известных значениях давления,</w:t>
      </w:r>
      <w:r>
        <w:rPr>
          <w:spacing w:val="40"/>
        </w:rPr>
        <w:t xml:space="preserve"> </w:t>
      </w:r>
      <w:r>
        <w:t>температуры и неизменной площади канал не может пропустить расход больше</w:t>
      </w:r>
      <w:r>
        <w:rPr>
          <w:spacing w:val="40"/>
        </w:rPr>
        <w:t xml:space="preserve"> </w:t>
      </w:r>
      <w:r>
        <w:t>определенного</w:t>
      </w:r>
      <w:r>
        <w:rPr>
          <w:spacing w:val="-5"/>
        </w:rPr>
        <w:t xml:space="preserve"> </w:t>
      </w:r>
      <w:r>
        <w:t>значения,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сечении</w:t>
      </w:r>
      <w:r>
        <w:rPr>
          <w:spacing w:val="-5"/>
        </w:rPr>
        <w:t xml:space="preserve"> </w:t>
      </w:r>
      <w:r>
        <w:t>скорость</w:t>
      </w:r>
      <w:r>
        <w:rPr>
          <w:spacing w:val="-8"/>
        </w:rPr>
        <w:t xml:space="preserve"> </w:t>
      </w:r>
      <w:r>
        <w:t>становится</w:t>
      </w:r>
      <w:r>
        <w:rPr>
          <w:spacing w:val="-8"/>
        </w:rPr>
        <w:t xml:space="preserve"> </w:t>
      </w:r>
      <w:r>
        <w:t>равной</w:t>
      </w:r>
      <w:r>
        <w:rPr>
          <w:spacing w:val="-5"/>
        </w:rPr>
        <w:t xml:space="preserve"> </w:t>
      </w:r>
      <w:r>
        <w:t>местной</w:t>
      </w:r>
      <w:r>
        <w:rPr>
          <w:spacing w:val="-10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звука.</w:t>
      </w:r>
      <w:r>
        <w:rPr>
          <w:spacing w:val="40"/>
        </w:rPr>
        <w:t xml:space="preserve"> </w:t>
      </w:r>
      <w:r>
        <w:t>Данный процесс характеризуется комплексом параметров, называемым пропускной</w:t>
      </w:r>
      <w:r>
        <w:rPr>
          <w:spacing w:val="40"/>
        </w:rPr>
        <w:t xml:space="preserve"> </w:t>
      </w:r>
      <w:r>
        <w:t>способностью. Значение пропускной способности постоянно при критическом перепаде на</w:t>
      </w:r>
      <w:r>
        <w:rPr>
          <w:spacing w:val="40"/>
        </w:rPr>
        <w:t xml:space="preserve"> </w:t>
      </w:r>
      <w:r>
        <w:t>сопловом аппарате («горло заперто»).</w:t>
      </w:r>
    </w:p>
    <w:p w14:paraId="0E9B79FC" w14:textId="77777777" w:rsidR="00103674" w:rsidRDefault="00000000">
      <w:pPr>
        <w:pStyle w:val="a3"/>
        <w:spacing w:before="9"/>
        <w:ind w:right="133" w:firstLine="140"/>
      </w:pPr>
      <w:r>
        <w:t>Для анализа влияния входной неравномерности на пропускную способность и положение</w:t>
      </w:r>
      <w:r>
        <w:rPr>
          <w:spacing w:val="40"/>
        </w:rPr>
        <w:t xml:space="preserve"> </w:t>
      </w:r>
      <w:r>
        <w:t>рабочей точки на линии совместной работы использована математическая модель плоской</w:t>
      </w:r>
      <w:r>
        <w:rPr>
          <w:spacing w:val="40"/>
        </w:rPr>
        <w:t xml:space="preserve"> </w:t>
      </w:r>
      <w:r>
        <w:t>решетки из [1], рассмотрен диапазон высот от 30 до 160 мм. Конечно-элементная секта</w:t>
      </w:r>
      <w:r>
        <w:rPr>
          <w:spacing w:val="40"/>
        </w:rPr>
        <w:t xml:space="preserve"> </w:t>
      </w:r>
      <w:r>
        <w:t>построена в ПО NUMECA AutoGrid5, решатель – ANSYS CFX 2020R2, SST-модель</w:t>
      </w:r>
      <w:r>
        <w:rPr>
          <w:spacing w:val="40"/>
        </w:rPr>
        <w:t xml:space="preserve"> </w:t>
      </w:r>
      <w:r>
        <w:t>турбулентности, RANS-метод. Расчеты были проведены при обеспечении критического</w:t>
      </w:r>
      <w:r>
        <w:rPr>
          <w:spacing w:val="40"/>
        </w:rPr>
        <w:t xml:space="preserve"> </w:t>
      </w:r>
      <w:r>
        <w:t>перепада в решетке при двух вариантах входной неравномерности: ровное поле давления и</w:t>
      </w:r>
      <w:r>
        <w:rPr>
          <w:spacing w:val="40"/>
        </w:rPr>
        <w:t xml:space="preserve"> </w:t>
      </w:r>
      <w:r>
        <w:t>эпюра на входе. Плоскость снятия параметров расположена в геометрическом месте «горла»</w:t>
      </w:r>
      <w:r>
        <w:rPr>
          <w:spacing w:val="4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одном</w:t>
      </w:r>
      <w:r>
        <w:rPr>
          <w:spacing w:val="-6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средних</w:t>
      </w:r>
      <w:r>
        <w:rPr>
          <w:spacing w:val="-4"/>
        </w:rPr>
        <w:t xml:space="preserve"> </w:t>
      </w:r>
      <w:r>
        <w:t>каналов</w:t>
      </w:r>
      <w:r>
        <w:rPr>
          <w:spacing w:val="-5"/>
        </w:rPr>
        <w:t xml:space="preserve"> </w:t>
      </w:r>
      <w:r>
        <w:t>решетки,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целью</w:t>
      </w:r>
      <w:r>
        <w:rPr>
          <w:spacing w:val="-4"/>
        </w:rPr>
        <w:t xml:space="preserve"> </w:t>
      </w:r>
      <w:r>
        <w:t>исключения</w:t>
      </w:r>
      <w:r>
        <w:rPr>
          <w:spacing w:val="-3"/>
        </w:rPr>
        <w:t xml:space="preserve"> </w:t>
      </w:r>
      <w:r>
        <w:t>влияния</w:t>
      </w:r>
      <w:r>
        <w:rPr>
          <w:spacing w:val="-3"/>
        </w:rPr>
        <w:t xml:space="preserve"> </w:t>
      </w:r>
      <w:r>
        <w:t>торцевых</w:t>
      </w:r>
      <w:r>
        <w:rPr>
          <w:spacing w:val="-4"/>
        </w:rPr>
        <w:t xml:space="preserve"> </w:t>
      </w:r>
      <w:r>
        <w:t>стенок</w:t>
      </w:r>
      <w:r>
        <w:rPr>
          <w:spacing w:val="-2"/>
        </w:rPr>
        <w:t xml:space="preserve"> </w:t>
      </w:r>
      <w:r>
        <w:t>решетки</w:t>
      </w:r>
      <w:r>
        <w:rPr>
          <w:spacing w:val="40"/>
        </w:rPr>
        <w:t xml:space="preserve"> </w:t>
      </w:r>
      <w:r>
        <w:t>на распределения параметров.</w:t>
      </w:r>
    </w:p>
    <w:p w14:paraId="05060ABB" w14:textId="77777777" w:rsidR="00103674" w:rsidRDefault="00000000">
      <w:pPr>
        <w:pStyle w:val="a3"/>
        <w:spacing w:before="66"/>
        <w:ind w:left="142" w:right="424" w:firstLine="140"/>
      </w:pPr>
      <w:r>
        <w:t>Наибольшие отклонения в значениях расхода и пропускной способности при наличии</w:t>
      </w:r>
      <w:r>
        <w:rPr>
          <w:spacing w:val="40"/>
        </w:rPr>
        <w:t xml:space="preserve"> </w:t>
      </w:r>
      <w:r>
        <w:t>эпюры относительно ровного поля полного давления по входу наблюдаются на решетках с</w:t>
      </w:r>
      <w:r>
        <w:rPr>
          <w:spacing w:val="40"/>
        </w:rPr>
        <w:t xml:space="preserve"> </w:t>
      </w:r>
      <w:r>
        <w:t>высотами лопаток 30-50 мм., сопловые аппараты такой размерности находят применение в</w:t>
      </w:r>
      <w:r>
        <w:rPr>
          <w:spacing w:val="40"/>
        </w:rPr>
        <w:t xml:space="preserve"> </w:t>
      </w:r>
      <w:r>
        <w:t>современных</w:t>
      </w:r>
      <w:r>
        <w:rPr>
          <w:spacing w:val="-10"/>
        </w:rPr>
        <w:t xml:space="preserve"> </w:t>
      </w:r>
      <w:r>
        <w:t>газотурбинных</w:t>
      </w:r>
      <w:r>
        <w:rPr>
          <w:spacing w:val="-10"/>
        </w:rPr>
        <w:t xml:space="preserve"> </w:t>
      </w:r>
      <w:r>
        <w:t>двигателях.</w:t>
      </w:r>
      <w:r>
        <w:rPr>
          <w:spacing w:val="-10"/>
        </w:rPr>
        <w:t xml:space="preserve"> </w:t>
      </w:r>
      <w:r>
        <w:t>Наличие</w:t>
      </w:r>
      <w:r>
        <w:rPr>
          <w:spacing w:val="-10"/>
        </w:rPr>
        <w:t xml:space="preserve"> </w:t>
      </w:r>
      <w:r>
        <w:t>эпюры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полному</w:t>
      </w:r>
      <w:r>
        <w:rPr>
          <w:spacing w:val="-10"/>
        </w:rPr>
        <w:t xml:space="preserve"> </w:t>
      </w:r>
      <w:r>
        <w:t>давлению</w:t>
      </w:r>
      <w:r>
        <w:rPr>
          <w:spacing w:val="-10"/>
        </w:rPr>
        <w:t xml:space="preserve"> </w:t>
      </w:r>
      <w:r>
        <w:t>эквивалентно</w:t>
      </w:r>
      <w:r>
        <w:rPr>
          <w:spacing w:val="40"/>
        </w:rPr>
        <w:t xml:space="preserve"> </w:t>
      </w:r>
      <w:r>
        <w:t>уменьшению площади критического сечения первого соплового аппарата, что повлияет на</w:t>
      </w:r>
      <w:r>
        <w:rPr>
          <w:spacing w:val="40"/>
        </w:rPr>
        <w:t xml:space="preserve"> </w:t>
      </w:r>
      <w:r>
        <w:t>положение рабочей точки на линии совместной работы.</w:t>
      </w:r>
    </w:p>
    <w:p w14:paraId="53D654D1" w14:textId="77777777" w:rsidR="00103674" w:rsidRDefault="00000000">
      <w:pPr>
        <w:pStyle w:val="a3"/>
        <w:spacing w:before="6"/>
        <w:ind w:left="142" w:right="428" w:firstLine="140"/>
      </w:pPr>
      <w:r>
        <w:t>При уменьшении пропускной способности ее восстановление до расчетного значения</w:t>
      </w:r>
      <w:r>
        <w:rPr>
          <w:spacing w:val="40"/>
        </w:rPr>
        <w:t xml:space="preserve"> </w:t>
      </w:r>
      <w:r>
        <w:t>возможно только повышением температуры газа, что негативно может сказаться на ресурсе</w:t>
      </w:r>
      <w:r>
        <w:rPr>
          <w:spacing w:val="40"/>
        </w:rPr>
        <w:t xml:space="preserve"> </w:t>
      </w:r>
      <w:r>
        <w:t>сопловых лопаток и экономичности двигателя, или увеличением площади критического</w:t>
      </w:r>
      <w:r>
        <w:rPr>
          <w:spacing w:val="40"/>
        </w:rPr>
        <w:t xml:space="preserve"> </w:t>
      </w:r>
      <w:r>
        <w:t>сечения, что серьезно усложнит процесс доводки двигателя.</w:t>
      </w:r>
    </w:p>
    <w:p w14:paraId="6080A832" w14:textId="77777777" w:rsidR="00103674" w:rsidRDefault="00000000">
      <w:pPr>
        <w:pStyle w:val="a3"/>
        <w:spacing w:before="0" w:line="183" w:lineRule="exact"/>
        <w:ind w:left="282"/>
        <w:jc w:val="left"/>
      </w:pPr>
      <w:r>
        <w:rPr>
          <w:spacing w:val="-2"/>
        </w:rPr>
        <w:t>Литература:</w:t>
      </w:r>
    </w:p>
    <w:p w14:paraId="42C170F0" w14:textId="77777777" w:rsidR="00103674" w:rsidRDefault="00000000">
      <w:pPr>
        <w:pStyle w:val="a3"/>
        <w:spacing w:before="2"/>
        <w:ind w:left="142" w:right="416" w:firstLine="140"/>
      </w:pPr>
      <w:r>
        <w:t>1. А.М. Покидько, Н.Н. Ковалева, В.В. Вятков: Исследование характеристик плоских</w:t>
      </w:r>
      <w:r>
        <w:rPr>
          <w:spacing w:val="40"/>
        </w:rPr>
        <w:t xml:space="preserve"> </w:t>
      </w:r>
      <w:r>
        <w:t>сопловых</w:t>
      </w:r>
      <w:r>
        <w:rPr>
          <w:spacing w:val="-8"/>
        </w:rPr>
        <w:t xml:space="preserve"> </w:t>
      </w:r>
      <w:r>
        <w:t>решеток</w:t>
      </w:r>
      <w:r>
        <w:rPr>
          <w:spacing w:val="-6"/>
        </w:rPr>
        <w:t xml:space="preserve"> </w:t>
      </w:r>
      <w:r>
        <w:t>различного</w:t>
      </w:r>
      <w:r>
        <w:rPr>
          <w:spacing w:val="-8"/>
        </w:rPr>
        <w:t xml:space="preserve"> </w:t>
      </w:r>
      <w:r>
        <w:t>аэродинамического</w:t>
      </w:r>
      <w:r>
        <w:rPr>
          <w:spacing w:val="-8"/>
        </w:rPr>
        <w:t xml:space="preserve"> </w:t>
      </w:r>
      <w:r>
        <w:t>типа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условиях</w:t>
      </w:r>
      <w:r>
        <w:rPr>
          <w:spacing w:val="-8"/>
        </w:rPr>
        <w:t xml:space="preserve"> </w:t>
      </w:r>
      <w:r>
        <w:t>входной</w:t>
      </w:r>
      <w:r>
        <w:rPr>
          <w:spacing w:val="-8"/>
        </w:rPr>
        <w:t xml:space="preserve"> </w:t>
      </w:r>
      <w:r>
        <w:t>неравномерности</w:t>
      </w:r>
      <w:r>
        <w:rPr>
          <w:spacing w:val="40"/>
        </w:rPr>
        <w:t xml:space="preserve"> </w:t>
      </w:r>
      <w:r>
        <w:t>потока.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Актуальные</w:t>
      </w:r>
      <w:r>
        <w:rPr>
          <w:spacing w:val="-7"/>
        </w:rPr>
        <w:t xml:space="preserve"> </w:t>
      </w:r>
      <w:r>
        <w:t>вопросы</w:t>
      </w:r>
      <w:r>
        <w:rPr>
          <w:spacing w:val="-8"/>
        </w:rPr>
        <w:t xml:space="preserve"> </w:t>
      </w:r>
      <w:r>
        <w:t>энергомашиностроения,</w:t>
      </w:r>
      <w:r>
        <w:rPr>
          <w:spacing w:val="-5"/>
        </w:rPr>
        <w:t xml:space="preserve"> </w:t>
      </w:r>
      <w:r>
        <w:t>нефтяной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газовой</w:t>
      </w:r>
      <w:r>
        <w:rPr>
          <w:spacing w:val="-6"/>
        </w:rPr>
        <w:t xml:space="preserve"> </w:t>
      </w:r>
      <w:r>
        <w:t>отрасли:</w:t>
      </w:r>
      <w:r>
        <w:rPr>
          <w:spacing w:val="-5"/>
        </w:rPr>
        <w:t xml:space="preserve"> </w:t>
      </w:r>
      <w:r>
        <w:t>сборник</w:t>
      </w:r>
      <w:r>
        <w:rPr>
          <w:spacing w:val="40"/>
        </w:rPr>
        <w:t xml:space="preserve"> </w:t>
      </w:r>
      <w:r>
        <w:t>трудов V Всероссийской научно-технической конференции, посвященной 75-летию со дня</w:t>
      </w:r>
      <w:r>
        <w:rPr>
          <w:spacing w:val="40"/>
        </w:rPr>
        <w:t xml:space="preserve"> </w:t>
      </w:r>
      <w:r>
        <w:t>рождения профессора А.В. Алиева (Россия, Ижевск, 20–21 марта 2025 г.). – Ижевск: Изд-во</w:t>
      </w:r>
      <w:r>
        <w:rPr>
          <w:spacing w:val="40"/>
        </w:rPr>
        <w:t xml:space="preserve"> </w:t>
      </w:r>
      <w:r>
        <w:t>УИР ИжГТУ имени М.Т. Калашникова, 2025 – С. 29-30.</w:t>
      </w:r>
    </w:p>
    <w:p w14:paraId="12167AD0" w14:textId="77777777" w:rsidR="00103674" w:rsidRDefault="00103674">
      <w:pPr>
        <w:pStyle w:val="a3"/>
        <w:spacing w:before="22"/>
        <w:ind w:left="0"/>
        <w:jc w:val="left"/>
      </w:pPr>
    </w:p>
    <w:p w14:paraId="037225F4" w14:textId="77777777" w:rsidR="00103674" w:rsidRDefault="00000000">
      <w:pPr>
        <w:pStyle w:val="2"/>
        <w:spacing w:before="1"/>
        <w:ind w:left="2" w:right="285"/>
      </w:pPr>
      <w:r>
        <w:t>Микромасштабное</w:t>
      </w:r>
      <w:r>
        <w:rPr>
          <w:spacing w:val="-7"/>
        </w:rPr>
        <w:t xml:space="preserve"> </w:t>
      </w:r>
      <w:r>
        <w:t>моделирование</w:t>
      </w:r>
      <w:r>
        <w:rPr>
          <w:spacing w:val="-7"/>
        </w:rPr>
        <w:t xml:space="preserve"> </w:t>
      </w:r>
      <w:r>
        <w:t>течения</w:t>
      </w:r>
      <w:r>
        <w:rPr>
          <w:spacing w:val="-7"/>
        </w:rPr>
        <w:t xml:space="preserve"> </w:t>
      </w:r>
      <w:r>
        <w:t>хладагента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пористых</w:t>
      </w:r>
      <w:r>
        <w:rPr>
          <w:spacing w:val="-5"/>
        </w:rPr>
        <w:t xml:space="preserve"> </w:t>
      </w:r>
      <w:r>
        <w:t>материалах</w:t>
      </w:r>
      <w:r>
        <w:rPr>
          <w:spacing w:val="-5"/>
        </w:rPr>
        <w:t xml:space="preserve"> </w:t>
      </w:r>
      <w:r>
        <w:t>лопаток</w:t>
      </w:r>
      <w:r>
        <w:rPr>
          <w:spacing w:val="40"/>
        </w:rPr>
        <w:t xml:space="preserve"> </w:t>
      </w:r>
      <w:r>
        <w:t>турбин ГТД, изготовленных по аддитивной технологии</w:t>
      </w:r>
    </w:p>
    <w:p w14:paraId="4D26B172" w14:textId="77777777" w:rsidR="00103674" w:rsidRDefault="00000000">
      <w:pPr>
        <w:pStyle w:val="a3"/>
        <w:spacing w:before="2"/>
        <w:ind w:left="1351" w:right="1640"/>
        <w:jc w:val="center"/>
      </w:pPr>
      <w:r>
        <w:t>Полетаев</w:t>
      </w:r>
      <w:r>
        <w:rPr>
          <w:spacing w:val="-8"/>
        </w:rPr>
        <w:t xml:space="preserve"> </w:t>
      </w:r>
      <w:r>
        <w:t>А.О.,</w:t>
      </w:r>
      <w:r>
        <w:rPr>
          <w:spacing w:val="-7"/>
        </w:rPr>
        <w:t xml:space="preserve"> </w:t>
      </w:r>
      <w:r>
        <w:t>Щербак</w:t>
      </w:r>
      <w:r>
        <w:rPr>
          <w:spacing w:val="-5"/>
        </w:rPr>
        <w:t xml:space="preserve"> </w:t>
      </w:r>
      <w:r>
        <w:t>И.В.,</w:t>
      </w:r>
      <w:r>
        <w:rPr>
          <w:spacing w:val="-7"/>
        </w:rPr>
        <w:t xml:space="preserve"> </w:t>
      </w:r>
      <w:r>
        <w:t>Семенков</w:t>
      </w:r>
      <w:r>
        <w:rPr>
          <w:spacing w:val="-7"/>
        </w:rPr>
        <w:t xml:space="preserve"> </w:t>
      </w:r>
      <w:r>
        <w:t>А.А.,</w:t>
      </w:r>
      <w:r>
        <w:rPr>
          <w:spacing w:val="-7"/>
        </w:rPr>
        <w:t xml:space="preserve"> </w:t>
      </w:r>
      <w:r>
        <w:t>Шилов</w:t>
      </w:r>
      <w:r>
        <w:rPr>
          <w:spacing w:val="-3"/>
        </w:rPr>
        <w:t xml:space="preserve"> </w:t>
      </w:r>
      <w:r>
        <w:t>М.С.</w:t>
      </w:r>
      <w:r>
        <w:rPr>
          <w:spacing w:val="40"/>
        </w:rPr>
        <w:t xml:space="preserve"> </w:t>
      </w:r>
      <w:r>
        <w:t>МАИ, г. Москва, Россия</w:t>
      </w:r>
    </w:p>
    <w:p w14:paraId="607237E8" w14:textId="77777777" w:rsidR="00103674" w:rsidRDefault="00000000">
      <w:pPr>
        <w:pStyle w:val="a3"/>
        <w:spacing w:before="2"/>
        <w:ind w:left="142" w:right="422" w:firstLine="140"/>
      </w:pPr>
      <w:r>
        <w:t>Меры по соответствию возрастающим требования к тяговым параметрам и топливной</w:t>
      </w:r>
      <w:r>
        <w:rPr>
          <w:spacing w:val="40"/>
        </w:rPr>
        <w:t xml:space="preserve"> </w:t>
      </w:r>
      <w:r>
        <w:t>эффективности газотурбинных двигателей (ГТД) напрямую приводят к повышению</w:t>
      </w:r>
      <w:r>
        <w:rPr>
          <w:spacing w:val="40"/>
        </w:rPr>
        <w:t xml:space="preserve"> </w:t>
      </w:r>
      <w:r>
        <w:t>температуры в камере сгорания, что в свою очередь предъявляет высокие требования к</w:t>
      </w:r>
      <w:r>
        <w:rPr>
          <w:spacing w:val="40"/>
        </w:rPr>
        <w:t xml:space="preserve"> </w:t>
      </w:r>
      <w:r>
        <w:t>тепловой защите лопаток газовых турбин, поскольку физико-механические свойства</w:t>
      </w:r>
      <w:r>
        <w:rPr>
          <w:spacing w:val="40"/>
        </w:rPr>
        <w:t xml:space="preserve"> </w:t>
      </w:r>
      <w:r>
        <w:t>материала значительно снижаются с ростом температуры. Решение данной задачи требует</w:t>
      </w:r>
      <w:r>
        <w:rPr>
          <w:spacing w:val="40"/>
        </w:rPr>
        <w:t xml:space="preserve"> </w:t>
      </w:r>
      <w:r>
        <w:t>разработки новых схем охлаждения. Одной из таких схем является пропускание газа</w:t>
      </w:r>
      <w:r>
        <w:rPr>
          <w:spacing w:val="40"/>
        </w:rPr>
        <w:t xml:space="preserve"> </w:t>
      </w:r>
      <w:r>
        <w:t>(хладагентом) через лопатку, выполненную из пористого материала (транспирационное</w:t>
      </w:r>
      <w:r>
        <w:rPr>
          <w:spacing w:val="40"/>
        </w:rPr>
        <w:t xml:space="preserve"> </w:t>
      </w:r>
      <w:r>
        <w:t>охлаждение), в процессе которого происходит охлаждение стенки лопатки протекающим</w:t>
      </w:r>
      <w:r>
        <w:rPr>
          <w:spacing w:val="40"/>
        </w:rPr>
        <w:t xml:space="preserve"> </w:t>
      </w:r>
      <w:r>
        <w:t>хладагентом, а также увеличение толщины пограничного слоя, что уменьшает теплообмен</w:t>
      </w:r>
      <w:r>
        <w:rPr>
          <w:spacing w:val="40"/>
        </w:rPr>
        <w:t xml:space="preserve"> </w:t>
      </w:r>
      <w:r>
        <w:t>между горячим газом и стенкой лопатки. В сравнении с традиционной конвективно-</w:t>
      </w:r>
      <w:r>
        <w:rPr>
          <w:spacing w:val="40"/>
        </w:rPr>
        <w:t xml:space="preserve"> </w:t>
      </w:r>
      <w:r>
        <w:t>плёночной схемой охлаждения возможно добиться более равномерного пограничного слоя,</w:t>
      </w:r>
      <w:r>
        <w:rPr>
          <w:spacing w:val="40"/>
        </w:rPr>
        <w:t xml:space="preserve"> </w:t>
      </w:r>
      <w:r>
        <w:t>что также снижает теплообмен.</w:t>
      </w:r>
    </w:p>
    <w:p w14:paraId="18D7A2CA" w14:textId="77777777" w:rsidR="00103674" w:rsidRDefault="00000000">
      <w:pPr>
        <w:pStyle w:val="a3"/>
        <w:spacing w:before="8"/>
        <w:ind w:left="142" w:right="415" w:firstLine="140"/>
      </w:pPr>
      <w:r>
        <w:t>В литературе имеются исследования, которые показывали перспективы применения</w:t>
      </w:r>
      <w:r>
        <w:rPr>
          <w:spacing w:val="40"/>
        </w:rPr>
        <w:t xml:space="preserve"> </w:t>
      </w:r>
      <w:r>
        <w:t>транспирационного охлаждения. Так, при анализе результатов, полученных авторами</w:t>
      </w:r>
      <w:r>
        <w:rPr>
          <w:spacing w:val="40"/>
        </w:rPr>
        <w:t xml:space="preserve"> </w:t>
      </w:r>
      <w:r>
        <w:t>Санджия, Онкар Синг и Б.Н. Прасад из национального института технологий Джамсхедпур</w:t>
      </w:r>
      <w:r>
        <w:rPr>
          <w:spacing w:val="40"/>
        </w:rPr>
        <w:t xml:space="preserve"> </w:t>
      </w:r>
      <w:r>
        <w:t>видно, что транспирационное охлаждение с среднем на 5% более эффективное, чем</w:t>
      </w:r>
      <w:r>
        <w:rPr>
          <w:spacing w:val="40"/>
        </w:rPr>
        <w:t xml:space="preserve"> </w:t>
      </w:r>
      <w:r>
        <w:lastRenderedPageBreak/>
        <w:t>конвективно-плёночное</w:t>
      </w:r>
      <w:r>
        <w:rPr>
          <w:spacing w:val="-7"/>
        </w:rPr>
        <w:t xml:space="preserve"> </w:t>
      </w:r>
      <w:r>
        <w:t>[1].</w:t>
      </w:r>
      <w:r>
        <w:rPr>
          <w:spacing w:val="-5"/>
        </w:rPr>
        <w:t xml:space="preserve"> </w:t>
      </w:r>
      <w:r>
        <w:t>Автор</w:t>
      </w:r>
      <w:r>
        <w:rPr>
          <w:spacing w:val="-5"/>
        </w:rPr>
        <w:t xml:space="preserve"> </w:t>
      </w:r>
      <w:r>
        <w:t>Веретельник</w:t>
      </w:r>
      <w:r>
        <w:rPr>
          <w:spacing w:val="-4"/>
        </w:rPr>
        <w:t xml:space="preserve"> </w:t>
      </w:r>
      <w:r>
        <w:t>А.В,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результате</w:t>
      </w:r>
      <w:r>
        <w:rPr>
          <w:spacing w:val="-6"/>
        </w:rPr>
        <w:t xml:space="preserve"> </w:t>
      </w:r>
      <w:r>
        <w:t>численного</w:t>
      </w:r>
      <w:r>
        <w:rPr>
          <w:spacing w:val="-5"/>
        </w:rPr>
        <w:t xml:space="preserve"> </w:t>
      </w:r>
      <w:r>
        <w:t>моделирования</w:t>
      </w:r>
      <w:r>
        <w:rPr>
          <w:spacing w:val="40"/>
        </w:rPr>
        <w:t xml:space="preserve"> </w:t>
      </w:r>
      <w:r>
        <w:t>сопряжённой задачи получил следующие результаты [2]: при значениях π*&gt;40 и T*=1800 К</w:t>
      </w:r>
      <w:r>
        <w:rPr>
          <w:spacing w:val="40"/>
        </w:rPr>
        <w:t xml:space="preserve"> </w:t>
      </w:r>
      <w:r>
        <w:t>применение транспирационной системы охлаждения в сопловых и рабочих лопаток 1-й</w:t>
      </w:r>
      <w:r>
        <w:rPr>
          <w:spacing w:val="40"/>
        </w:rPr>
        <w:t xml:space="preserve"> </w:t>
      </w:r>
      <w:r>
        <w:t>ступени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сопловых</w:t>
      </w:r>
      <w:r>
        <w:rPr>
          <w:spacing w:val="-10"/>
        </w:rPr>
        <w:t xml:space="preserve"> </w:t>
      </w:r>
      <w:r>
        <w:t>лопаток</w:t>
      </w:r>
      <w:r>
        <w:rPr>
          <w:spacing w:val="-10"/>
        </w:rPr>
        <w:t xml:space="preserve"> </w:t>
      </w:r>
      <w:r>
        <w:t>2-й</w:t>
      </w:r>
      <w:r>
        <w:rPr>
          <w:spacing w:val="-10"/>
        </w:rPr>
        <w:t xml:space="preserve"> </w:t>
      </w:r>
      <w:r>
        <w:t>ступени</w:t>
      </w:r>
      <w:r>
        <w:rPr>
          <w:spacing w:val="-10"/>
        </w:rPr>
        <w:t xml:space="preserve"> </w:t>
      </w:r>
      <w:r>
        <w:t>ТВД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ТНД</w:t>
      </w:r>
      <w:r>
        <w:rPr>
          <w:spacing w:val="-10"/>
        </w:rPr>
        <w:t xml:space="preserve"> </w:t>
      </w:r>
      <w:r>
        <w:t>сокращает</w:t>
      </w:r>
      <w:r>
        <w:rPr>
          <w:spacing w:val="-10"/>
        </w:rPr>
        <w:t xml:space="preserve"> </w:t>
      </w:r>
      <w:r>
        <w:t>расход</w:t>
      </w:r>
      <w:r>
        <w:rPr>
          <w:spacing w:val="-10"/>
        </w:rPr>
        <w:t xml:space="preserve"> </w:t>
      </w:r>
      <w:r>
        <w:t>воздуха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охлаждение</w:t>
      </w:r>
      <w:r>
        <w:rPr>
          <w:spacing w:val="40"/>
        </w:rPr>
        <w:t xml:space="preserve"> </w:t>
      </w:r>
      <w:r>
        <w:t>на 12% и приводит к увеличению КПД установки на 5,6%.</w:t>
      </w:r>
    </w:p>
    <w:p w14:paraId="238CDB41" w14:textId="77777777" w:rsidR="00103674" w:rsidRDefault="00000000">
      <w:pPr>
        <w:pStyle w:val="a3"/>
        <w:spacing w:before="10"/>
        <w:ind w:left="142" w:right="428" w:firstLine="140"/>
      </w:pPr>
      <w:r>
        <w:t>Широкое распространение аддитивных технологий позволяет обеспечить производство</w:t>
      </w:r>
      <w:r>
        <w:rPr>
          <w:spacing w:val="40"/>
        </w:rPr>
        <w:t xml:space="preserve"> </w:t>
      </w:r>
      <w:r>
        <w:t>пористых материалов с заданными гидравлическими и тепловыми свойствами.</w:t>
      </w:r>
    </w:p>
    <w:p w14:paraId="6DC4051B" w14:textId="77777777" w:rsidR="00103674" w:rsidRDefault="00000000">
      <w:pPr>
        <w:pStyle w:val="a3"/>
        <w:spacing w:before="2"/>
        <w:ind w:left="142" w:right="422" w:firstLine="140"/>
      </w:pPr>
      <w:r>
        <w:t>Была проведена серия численных расчётов, моделирующих традиционные методы</w:t>
      </w:r>
      <w:r>
        <w:rPr>
          <w:spacing w:val="40"/>
        </w:rPr>
        <w:t xml:space="preserve"> </w:t>
      </w:r>
      <w:r>
        <w:t>охлаждения и транспирационное охлаждение с различным вариациями структур пористых</w:t>
      </w:r>
      <w:r>
        <w:rPr>
          <w:spacing w:val="40"/>
        </w:rPr>
        <w:t xml:space="preserve"> </w:t>
      </w:r>
      <w:r>
        <w:t>материалов. Моделирование происходило в предположении вязкого сжимаемого газа с</w:t>
      </w:r>
      <w:r>
        <w:rPr>
          <w:spacing w:val="40"/>
        </w:rPr>
        <w:t xml:space="preserve"> </w:t>
      </w:r>
      <w:r>
        <w:t>учётом турбулентности на уровне осреднённых по Рейнольдсу уравнений [3]. В качестве</w:t>
      </w:r>
      <w:r>
        <w:rPr>
          <w:spacing w:val="40"/>
        </w:rPr>
        <w:t xml:space="preserve"> </w:t>
      </w:r>
      <w:r>
        <w:t>объекта моделирования был выбран элементарный участок стенки лопатки. Численное</w:t>
      </w:r>
      <w:r>
        <w:rPr>
          <w:spacing w:val="40"/>
        </w:rPr>
        <w:t xml:space="preserve"> </w:t>
      </w:r>
      <w:r>
        <w:t>решение системы уравнений Навье-Стокса осуществлялось при помощи метода конечных</w:t>
      </w:r>
      <w:r>
        <w:rPr>
          <w:spacing w:val="40"/>
        </w:rPr>
        <w:t xml:space="preserve"> </w:t>
      </w:r>
      <w:r>
        <w:rPr>
          <w:spacing w:val="-2"/>
        </w:rPr>
        <w:t>объёмов.</w:t>
      </w:r>
    </w:p>
    <w:p w14:paraId="1404DB5E" w14:textId="77777777" w:rsidR="00103674" w:rsidRDefault="00000000">
      <w:pPr>
        <w:pStyle w:val="a3"/>
        <w:spacing w:before="3"/>
        <w:ind w:left="142" w:right="432" w:firstLine="140"/>
      </w:pPr>
      <w:r>
        <w:t>Результаты</w:t>
      </w:r>
      <w:r>
        <w:rPr>
          <w:spacing w:val="-10"/>
        </w:rPr>
        <w:t xml:space="preserve"> </w:t>
      </w:r>
      <w:r>
        <w:t>моделирования</w:t>
      </w:r>
      <w:r>
        <w:rPr>
          <w:spacing w:val="-10"/>
        </w:rPr>
        <w:t xml:space="preserve"> </w:t>
      </w:r>
      <w:r>
        <w:t>спечённого</w:t>
      </w:r>
      <w:r>
        <w:rPr>
          <w:spacing w:val="-10"/>
        </w:rPr>
        <w:t xml:space="preserve"> </w:t>
      </w:r>
      <w:r>
        <w:t>пористого</w:t>
      </w:r>
      <w:r>
        <w:rPr>
          <w:spacing w:val="-10"/>
        </w:rPr>
        <w:t xml:space="preserve"> </w:t>
      </w:r>
      <w:r>
        <w:t>материала</w:t>
      </w:r>
      <w:r>
        <w:rPr>
          <w:spacing w:val="-8"/>
        </w:rPr>
        <w:t xml:space="preserve"> </w:t>
      </w:r>
      <w:r>
        <w:t>соответствуют</w:t>
      </w:r>
      <w:r>
        <w:rPr>
          <w:spacing w:val="-10"/>
        </w:rPr>
        <w:t xml:space="preserve"> </w:t>
      </w:r>
      <w:r>
        <w:t>приведённым</w:t>
      </w:r>
      <w:r>
        <w:rPr>
          <w:spacing w:val="-1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литературе экспериментальным результатам [4].</w:t>
      </w:r>
    </w:p>
    <w:p w14:paraId="1F041182" w14:textId="77777777" w:rsidR="00103674" w:rsidRDefault="00000000">
      <w:pPr>
        <w:pStyle w:val="a5"/>
        <w:numPr>
          <w:ilvl w:val="0"/>
          <w:numId w:val="160"/>
        </w:numPr>
        <w:tabs>
          <w:tab w:val="left" w:pos="727"/>
        </w:tabs>
        <w:spacing w:before="66"/>
        <w:ind w:right="127" w:firstLine="140"/>
        <w:jc w:val="both"/>
        <w:rPr>
          <w:sz w:val="16"/>
        </w:rPr>
      </w:pPr>
      <w:r w:rsidRPr="00195A71">
        <w:rPr>
          <w:sz w:val="16"/>
          <w:lang w:val="en-US"/>
        </w:rPr>
        <w:t>Sanjay, Onkar Singh, B.N. Prasad. Influence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different means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turbine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blade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cooling on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thermodynamic performance of combined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cycle // Applied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Thermal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Engineering 28. </w:t>
      </w:r>
      <w:r>
        <w:rPr>
          <w:sz w:val="16"/>
        </w:rPr>
        <w:t>2008. p.</w:t>
      </w:r>
      <w:r>
        <w:rPr>
          <w:spacing w:val="-4"/>
          <w:sz w:val="16"/>
        </w:rPr>
        <w:t xml:space="preserve"> </w:t>
      </w:r>
      <w:r>
        <w:rPr>
          <w:sz w:val="16"/>
        </w:rPr>
        <w:t>2315-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2326</w:t>
      </w:r>
    </w:p>
    <w:p w14:paraId="7A206A16" w14:textId="77777777" w:rsidR="00103674" w:rsidRDefault="00000000">
      <w:pPr>
        <w:pStyle w:val="a5"/>
        <w:numPr>
          <w:ilvl w:val="0"/>
          <w:numId w:val="160"/>
        </w:numPr>
        <w:tabs>
          <w:tab w:val="left" w:pos="901"/>
        </w:tabs>
        <w:spacing w:before="3"/>
        <w:ind w:right="143" w:firstLine="140"/>
        <w:jc w:val="both"/>
        <w:rPr>
          <w:sz w:val="16"/>
        </w:rPr>
      </w:pPr>
      <w:r>
        <w:rPr>
          <w:sz w:val="16"/>
        </w:rPr>
        <w:t>Веретельник А.В. Исследование транспирационного охлаждения лопаток</w:t>
      </w:r>
      <w:r>
        <w:rPr>
          <w:spacing w:val="40"/>
          <w:sz w:val="16"/>
        </w:rPr>
        <w:t xml:space="preserve"> </w:t>
      </w:r>
      <w:r>
        <w:rPr>
          <w:sz w:val="16"/>
        </w:rPr>
        <w:t>высокотемпературных газовых турбин: Автореферат диссертации на соискание учёной</w:t>
      </w:r>
      <w:r>
        <w:rPr>
          <w:spacing w:val="40"/>
          <w:sz w:val="16"/>
        </w:rPr>
        <w:t xml:space="preserve"> </w:t>
      </w:r>
      <w:r>
        <w:rPr>
          <w:sz w:val="16"/>
        </w:rPr>
        <w:t>степени кандитата технических наук. М., МГТУ им. Н. Э. Баумана, 2008</w:t>
      </w:r>
    </w:p>
    <w:p w14:paraId="4892C13B" w14:textId="77777777" w:rsidR="00103674" w:rsidRDefault="00000000">
      <w:pPr>
        <w:pStyle w:val="a5"/>
        <w:numPr>
          <w:ilvl w:val="0"/>
          <w:numId w:val="160"/>
        </w:numPr>
        <w:tabs>
          <w:tab w:val="left" w:pos="906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Молчанов А.М. Математическое моделирование задач газодинамики и</w:t>
      </w:r>
      <w:r>
        <w:rPr>
          <w:spacing w:val="40"/>
          <w:sz w:val="16"/>
        </w:rPr>
        <w:t xml:space="preserve"> </w:t>
      </w:r>
      <w:r>
        <w:rPr>
          <w:sz w:val="16"/>
        </w:rPr>
        <w:t>тепломассообмена. – М.: Изд-во МАИ, 2013. –208 с.: ил.</w:t>
      </w:r>
    </w:p>
    <w:p w14:paraId="410BDC5C" w14:textId="77777777" w:rsidR="00103674" w:rsidRPr="00195A71" w:rsidRDefault="00000000">
      <w:pPr>
        <w:pStyle w:val="a5"/>
        <w:numPr>
          <w:ilvl w:val="0"/>
          <w:numId w:val="160"/>
        </w:numPr>
        <w:tabs>
          <w:tab w:val="left" w:pos="741"/>
        </w:tabs>
        <w:spacing w:before="2"/>
        <w:ind w:right="14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Huang G. et al. Transpiration cooling for additive manufactured porous plates with partition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walls //International Journal of Heat and Mass Transfer. – 2018.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124. – </w:t>
      </w:r>
      <w:r>
        <w:rPr>
          <w:sz w:val="16"/>
        </w:rPr>
        <w:t>С</w:t>
      </w:r>
      <w:r w:rsidRPr="00195A71">
        <w:rPr>
          <w:sz w:val="16"/>
          <w:lang w:val="en-US"/>
        </w:rPr>
        <w:t>. 1076-1087.</w:t>
      </w:r>
    </w:p>
    <w:p w14:paraId="7F118CC9" w14:textId="77777777" w:rsidR="00103674" w:rsidRPr="00195A71" w:rsidRDefault="00103674">
      <w:pPr>
        <w:pStyle w:val="a3"/>
        <w:spacing w:before="14"/>
        <w:ind w:left="0"/>
        <w:jc w:val="left"/>
        <w:rPr>
          <w:lang w:val="en-US"/>
        </w:rPr>
      </w:pPr>
    </w:p>
    <w:p w14:paraId="5F52F347" w14:textId="77777777" w:rsidR="00103674" w:rsidRDefault="00000000">
      <w:pPr>
        <w:pStyle w:val="2"/>
        <w:ind w:left="277"/>
      </w:pPr>
      <w:r>
        <w:t>Задачи</w:t>
      </w:r>
      <w:r>
        <w:rPr>
          <w:spacing w:val="-11"/>
        </w:rPr>
        <w:t xml:space="preserve"> </w:t>
      </w:r>
      <w:r>
        <w:t>исследования</w:t>
      </w:r>
      <w:r>
        <w:rPr>
          <w:spacing w:val="-3"/>
        </w:rPr>
        <w:t xml:space="preserve"> </w:t>
      </w:r>
      <w:r>
        <w:t>импульсного</w:t>
      </w:r>
      <w:r>
        <w:rPr>
          <w:spacing w:val="-5"/>
        </w:rPr>
        <w:t xml:space="preserve"> </w:t>
      </w:r>
      <w:r>
        <w:t>плазменного</w:t>
      </w:r>
      <w:r>
        <w:rPr>
          <w:spacing w:val="-6"/>
        </w:rPr>
        <w:t xml:space="preserve"> </w:t>
      </w:r>
      <w:r>
        <w:t>двигателя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газообразным</w:t>
      </w:r>
      <w:r>
        <w:rPr>
          <w:spacing w:val="-5"/>
        </w:rPr>
        <w:t xml:space="preserve"> </w:t>
      </w:r>
      <w:r>
        <w:rPr>
          <w:spacing w:val="-2"/>
        </w:rPr>
        <w:t>рабочим</w:t>
      </w:r>
    </w:p>
    <w:p w14:paraId="0C4BD92A" w14:textId="77777777" w:rsidR="00103674" w:rsidRDefault="00000000">
      <w:pPr>
        <w:pStyle w:val="a3"/>
        <w:ind w:left="2298" w:right="2012"/>
        <w:jc w:val="center"/>
      </w:pPr>
      <w:r>
        <w:t>Попов</w:t>
      </w:r>
      <w:r>
        <w:rPr>
          <w:spacing w:val="-9"/>
        </w:rPr>
        <w:t xml:space="preserve"> </w:t>
      </w:r>
      <w:r>
        <w:t>И.А.,</w:t>
      </w:r>
      <w:r>
        <w:rPr>
          <w:spacing w:val="-9"/>
        </w:rPr>
        <w:t xml:space="preserve"> </w:t>
      </w:r>
      <w:r>
        <w:t>Гордеев</w:t>
      </w:r>
      <w:r>
        <w:rPr>
          <w:spacing w:val="-9"/>
        </w:rPr>
        <w:t xml:space="preserve"> </w:t>
      </w:r>
      <w:r>
        <w:t>С.В.,</w:t>
      </w:r>
      <w:r>
        <w:rPr>
          <w:spacing w:val="-9"/>
        </w:rPr>
        <w:t xml:space="preserve"> </w:t>
      </w:r>
      <w:r>
        <w:t>Хартов</w:t>
      </w:r>
      <w:r>
        <w:rPr>
          <w:spacing w:val="-9"/>
        </w:rPr>
        <w:t xml:space="preserve"> </w:t>
      </w:r>
      <w:r>
        <w:t>С.А.</w:t>
      </w:r>
      <w:r>
        <w:rPr>
          <w:spacing w:val="40"/>
        </w:rPr>
        <w:t xml:space="preserve"> </w:t>
      </w:r>
      <w:r>
        <w:t>МАИ, г. Москва, Россия</w:t>
      </w:r>
    </w:p>
    <w:p w14:paraId="54D6E916" w14:textId="77777777" w:rsidR="00103674" w:rsidRDefault="00000000">
      <w:pPr>
        <w:pStyle w:val="a3"/>
        <w:spacing w:before="2"/>
        <w:ind w:right="135" w:firstLine="140"/>
      </w:pPr>
      <w:r>
        <w:t>Развитие науки и техники позволило значительно уменьшить массу и габаритные размеры</w:t>
      </w:r>
      <w:r>
        <w:rPr>
          <w:spacing w:val="40"/>
        </w:rPr>
        <w:t xml:space="preserve"> </w:t>
      </w:r>
      <w:r>
        <w:t>полезной нагрузки. Поэтому с каждым годом доля малых космический аппаратов (МКА), с</w:t>
      </w:r>
      <w:r>
        <w:rPr>
          <w:spacing w:val="40"/>
        </w:rPr>
        <w:t xml:space="preserve"> </w:t>
      </w:r>
      <w:r>
        <w:t>массами в диапазоне от 1 до 50 кг, в общем количестве запускаемых аппаратов только</w:t>
      </w:r>
      <w:r>
        <w:rPr>
          <w:spacing w:val="40"/>
        </w:rPr>
        <w:t xml:space="preserve"> </w:t>
      </w:r>
      <w:r>
        <w:t>увеличивается. Большинство таких аппаратов не оснащены электроракетными</w:t>
      </w:r>
      <w:r>
        <w:rPr>
          <w:spacing w:val="40"/>
        </w:rPr>
        <w:t xml:space="preserve"> </w:t>
      </w:r>
      <w:r>
        <w:t>двигательными установками (ЭРДУ) из-за малой энерговооруженности, что значительно</w:t>
      </w:r>
      <w:r>
        <w:rPr>
          <w:spacing w:val="40"/>
        </w:rPr>
        <w:t xml:space="preserve"> </w:t>
      </w:r>
      <w:r>
        <w:t>сужает перечень выполняемых аппаратами задач. Мощность, которую МКА могут выделить</w:t>
      </w:r>
      <w:r>
        <w:rPr>
          <w:spacing w:val="40"/>
        </w:rPr>
        <w:t xml:space="preserve"> </w:t>
      </w:r>
      <w:r>
        <w:t>для питания ЭРДУ редко превышает 50 Вт [1].</w:t>
      </w:r>
    </w:p>
    <w:p w14:paraId="53B8E01C" w14:textId="77777777" w:rsidR="00103674" w:rsidRDefault="00000000">
      <w:pPr>
        <w:pStyle w:val="a3"/>
        <w:spacing w:before="8"/>
        <w:ind w:right="138" w:firstLine="140"/>
      </w:pPr>
      <w:r>
        <w:t>Такой</w:t>
      </w:r>
      <w:r>
        <w:rPr>
          <w:spacing w:val="-5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мощности</w:t>
      </w:r>
      <w:r>
        <w:rPr>
          <w:spacing w:val="-5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существенным</w:t>
      </w:r>
      <w:r>
        <w:rPr>
          <w:spacing w:val="-5"/>
        </w:rPr>
        <w:t xml:space="preserve"> </w:t>
      </w:r>
      <w:r>
        <w:t>ограничением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хорошо</w:t>
      </w:r>
      <w:r>
        <w:rPr>
          <w:spacing w:val="-4"/>
        </w:rPr>
        <w:t xml:space="preserve"> </w:t>
      </w:r>
      <w:r>
        <w:t>отработанных</w:t>
      </w:r>
      <w:r>
        <w:rPr>
          <w:spacing w:val="40"/>
        </w:rPr>
        <w:t xml:space="preserve"> </w:t>
      </w:r>
      <w:r>
        <w:t>ЭРДУ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базе стационарных</w:t>
      </w:r>
      <w:r>
        <w:rPr>
          <w:spacing w:val="-3"/>
        </w:rPr>
        <w:t xml:space="preserve"> </w:t>
      </w:r>
      <w:r>
        <w:t>плазменных</w:t>
      </w:r>
      <w:r>
        <w:rPr>
          <w:spacing w:val="-3"/>
        </w:rPr>
        <w:t xml:space="preserve"> </w:t>
      </w:r>
      <w:r>
        <w:t>и ионных</w:t>
      </w:r>
      <w:r>
        <w:rPr>
          <w:spacing w:val="-3"/>
        </w:rPr>
        <w:t xml:space="preserve"> </w:t>
      </w:r>
      <w:r>
        <w:t>двигателей [2-4].</w:t>
      </w:r>
      <w:r>
        <w:rPr>
          <w:spacing w:val="-3"/>
        </w:rPr>
        <w:t xml:space="preserve"> </w:t>
      </w:r>
      <w:r>
        <w:t>Поэтому</w:t>
      </w:r>
      <w:r>
        <w:rPr>
          <w:spacing w:val="-3"/>
        </w:rPr>
        <w:t xml:space="preserve"> </w:t>
      </w:r>
      <w:r>
        <w:t>целесообразно</w:t>
      </w:r>
      <w:r>
        <w:rPr>
          <w:spacing w:val="40"/>
        </w:rPr>
        <w:t xml:space="preserve"> </w:t>
      </w:r>
      <w:r>
        <w:t>рассмотреть применение ЭРДУ на базе импульсных плазменных двигателей (ИПД), главной</w:t>
      </w:r>
      <w:r>
        <w:rPr>
          <w:spacing w:val="40"/>
        </w:rPr>
        <w:t xml:space="preserve"> </w:t>
      </w:r>
      <w:r>
        <w:t>особенностью которых является отсутствие зависимости удельных характеристик от уровня</w:t>
      </w:r>
      <w:r>
        <w:rPr>
          <w:spacing w:val="40"/>
        </w:rPr>
        <w:t xml:space="preserve"> </w:t>
      </w:r>
      <w:r>
        <w:t>потребляемой</w:t>
      </w:r>
      <w:r>
        <w:rPr>
          <w:spacing w:val="-3"/>
        </w:rPr>
        <w:t xml:space="preserve"> </w:t>
      </w:r>
      <w:r>
        <w:t>мощности.</w:t>
      </w:r>
    </w:p>
    <w:p w14:paraId="767A7A52" w14:textId="77777777" w:rsidR="00103674" w:rsidRDefault="00000000">
      <w:pPr>
        <w:pStyle w:val="a3"/>
        <w:spacing w:before="5"/>
        <w:ind w:right="147" w:firstLine="140"/>
      </w:pPr>
      <w:r>
        <w:t>Большой интерес представляет малоисследованный тип ИПД, а именно ИПД с</w:t>
      </w:r>
      <w:r>
        <w:rPr>
          <w:spacing w:val="40"/>
        </w:rPr>
        <w:t xml:space="preserve"> </w:t>
      </w:r>
      <w:r>
        <w:t>газообразным рабочим телом (РТ). Эти двигатели имеют некоторые преимущества перед</w:t>
      </w:r>
      <w:r>
        <w:rPr>
          <w:spacing w:val="40"/>
        </w:rPr>
        <w:t xml:space="preserve"> </w:t>
      </w:r>
      <w:r>
        <w:t>хорошо исследованными абляционными ИПД.</w:t>
      </w:r>
    </w:p>
    <w:p w14:paraId="53B3880F" w14:textId="77777777" w:rsidR="00103674" w:rsidRDefault="00000000">
      <w:pPr>
        <w:pStyle w:val="a3"/>
        <w:spacing w:before="5" w:line="237" w:lineRule="auto"/>
        <w:ind w:right="141" w:firstLine="140"/>
      </w:pPr>
      <w:r>
        <w:t>На</w:t>
      </w:r>
      <w:r>
        <w:rPr>
          <w:spacing w:val="-10"/>
        </w:rPr>
        <w:t xml:space="preserve"> </w:t>
      </w:r>
      <w:r>
        <w:t>сегодняшний</w:t>
      </w:r>
      <w:r>
        <w:rPr>
          <w:spacing w:val="-9"/>
        </w:rPr>
        <w:t xml:space="preserve"> </w:t>
      </w:r>
      <w:r>
        <w:t>день</w:t>
      </w:r>
      <w:r>
        <w:rPr>
          <w:spacing w:val="-7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сформулировать</w:t>
      </w:r>
      <w:r>
        <w:rPr>
          <w:spacing w:val="-7"/>
        </w:rPr>
        <w:t xml:space="preserve"> </w:t>
      </w:r>
      <w:r>
        <w:t>основную</w:t>
      </w:r>
      <w:r>
        <w:rPr>
          <w:spacing w:val="-4"/>
        </w:rPr>
        <w:t xml:space="preserve"> </w:t>
      </w:r>
      <w:r>
        <w:t>цель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исследования</w:t>
      </w:r>
      <w:r>
        <w:rPr>
          <w:spacing w:val="-7"/>
        </w:rPr>
        <w:t xml:space="preserve"> </w:t>
      </w:r>
      <w:r>
        <w:t>ИПД</w:t>
      </w:r>
      <w:r>
        <w:rPr>
          <w:spacing w:val="-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газообразным РТ – определение путей повышения эффективности таких двигателей. Для</w:t>
      </w:r>
      <w:r>
        <w:rPr>
          <w:spacing w:val="40"/>
        </w:rPr>
        <w:t xml:space="preserve"> </w:t>
      </w:r>
      <w:r>
        <w:t>достижения этой цели необходимо решить следующие задачи:</w:t>
      </w:r>
    </w:p>
    <w:p w14:paraId="2977936C" w14:textId="77777777" w:rsidR="00103674" w:rsidRDefault="00000000">
      <w:pPr>
        <w:pStyle w:val="a5"/>
        <w:numPr>
          <w:ilvl w:val="0"/>
          <w:numId w:val="159"/>
        </w:numPr>
        <w:tabs>
          <w:tab w:val="left" w:pos="728"/>
        </w:tabs>
        <w:spacing w:before="2"/>
        <w:rPr>
          <w:sz w:val="16"/>
        </w:rPr>
      </w:pPr>
      <w:r>
        <w:rPr>
          <w:sz w:val="16"/>
        </w:rPr>
        <w:t>Определить</w:t>
      </w:r>
      <w:r>
        <w:rPr>
          <w:spacing w:val="-6"/>
          <w:sz w:val="16"/>
        </w:rPr>
        <w:t xml:space="preserve"> </w:t>
      </w:r>
      <w:r>
        <w:rPr>
          <w:sz w:val="16"/>
        </w:rPr>
        <w:t>оптимальную</w:t>
      </w:r>
      <w:r>
        <w:rPr>
          <w:spacing w:val="-7"/>
          <w:sz w:val="16"/>
        </w:rPr>
        <w:t xml:space="preserve"> </w:t>
      </w:r>
      <w:r>
        <w:rPr>
          <w:sz w:val="16"/>
        </w:rPr>
        <w:t>конфигурацию</w:t>
      </w:r>
      <w:r>
        <w:rPr>
          <w:spacing w:val="-6"/>
          <w:sz w:val="16"/>
        </w:rPr>
        <w:t xml:space="preserve"> </w:t>
      </w:r>
      <w:r>
        <w:rPr>
          <w:sz w:val="16"/>
        </w:rPr>
        <w:t>впускного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клапана.</w:t>
      </w:r>
    </w:p>
    <w:p w14:paraId="6B5F6641" w14:textId="77777777" w:rsidR="00103674" w:rsidRDefault="00000000">
      <w:pPr>
        <w:pStyle w:val="a5"/>
        <w:numPr>
          <w:ilvl w:val="0"/>
          <w:numId w:val="159"/>
        </w:numPr>
        <w:tabs>
          <w:tab w:val="left" w:pos="737"/>
        </w:tabs>
        <w:ind w:left="427" w:right="143" w:firstLine="140"/>
        <w:rPr>
          <w:sz w:val="16"/>
        </w:rPr>
      </w:pPr>
      <w:r>
        <w:rPr>
          <w:sz w:val="16"/>
        </w:rPr>
        <w:t>Получить зависимости параметров импульсного двигателя от геометрии его разрядного</w:t>
      </w:r>
      <w:r>
        <w:rPr>
          <w:spacing w:val="40"/>
          <w:sz w:val="16"/>
        </w:rPr>
        <w:t xml:space="preserve"> </w:t>
      </w:r>
      <w:r>
        <w:rPr>
          <w:sz w:val="16"/>
        </w:rPr>
        <w:t>канала для различных энергий разряда.</w:t>
      </w:r>
    </w:p>
    <w:p w14:paraId="45E2CB84" w14:textId="77777777" w:rsidR="00103674" w:rsidRDefault="00000000">
      <w:pPr>
        <w:pStyle w:val="a5"/>
        <w:numPr>
          <w:ilvl w:val="0"/>
          <w:numId w:val="159"/>
        </w:numPr>
        <w:tabs>
          <w:tab w:val="left" w:pos="772"/>
        </w:tabs>
        <w:spacing w:before="2"/>
        <w:ind w:left="427" w:right="144" w:firstLine="140"/>
        <w:rPr>
          <w:sz w:val="16"/>
        </w:rPr>
      </w:pPr>
      <w:r>
        <w:rPr>
          <w:sz w:val="16"/>
        </w:rPr>
        <w:t>Провести</w:t>
      </w:r>
      <w:r>
        <w:rPr>
          <w:spacing w:val="40"/>
          <w:sz w:val="16"/>
        </w:rPr>
        <w:t xml:space="preserve"> </w:t>
      </w:r>
      <w:r>
        <w:rPr>
          <w:sz w:val="16"/>
        </w:rPr>
        <w:t>экспериментальное</w:t>
      </w:r>
      <w:r>
        <w:rPr>
          <w:spacing w:val="39"/>
          <w:sz w:val="16"/>
        </w:rPr>
        <w:t xml:space="preserve"> </w:t>
      </w:r>
      <w:r>
        <w:rPr>
          <w:sz w:val="16"/>
        </w:rPr>
        <w:t>определение</w:t>
      </w:r>
      <w:r>
        <w:rPr>
          <w:spacing w:val="39"/>
          <w:sz w:val="16"/>
        </w:rPr>
        <w:t xml:space="preserve"> </w:t>
      </w:r>
      <w:r>
        <w:rPr>
          <w:sz w:val="16"/>
        </w:rPr>
        <w:t>тяги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двигателя,</w:t>
      </w:r>
      <w:r>
        <w:rPr>
          <w:spacing w:val="40"/>
          <w:sz w:val="16"/>
        </w:rPr>
        <w:t xml:space="preserve"> </w:t>
      </w:r>
      <w:r>
        <w:rPr>
          <w:sz w:val="16"/>
        </w:rPr>
        <w:t>измерение</w:t>
      </w:r>
      <w:r>
        <w:rPr>
          <w:spacing w:val="39"/>
          <w:sz w:val="16"/>
        </w:rPr>
        <w:t xml:space="preserve"> </w:t>
      </w:r>
      <w:r>
        <w:rPr>
          <w:sz w:val="16"/>
        </w:rPr>
        <w:t>расхода</w:t>
      </w:r>
      <w:r>
        <w:rPr>
          <w:spacing w:val="40"/>
          <w:sz w:val="16"/>
        </w:rPr>
        <w:t xml:space="preserve"> </w:t>
      </w:r>
      <w:r>
        <w:rPr>
          <w:sz w:val="16"/>
        </w:rPr>
        <w:t>РТ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потребляемой</w:t>
      </w:r>
      <w:r>
        <w:rPr>
          <w:spacing w:val="-3"/>
          <w:sz w:val="16"/>
        </w:rPr>
        <w:t xml:space="preserve"> </w:t>
      </w:r>
      <w:r>
        <w:rPr>
          <w:sz w:val="16"/>
        </w:rPr>
        <w:t>мощности.</w:t>
      </w:r>
    </w:p>
    <w:p w14:paraId="28A66331" w14:textId="77777777" w:rsidR="00103674" w:rsidRDefault="00000000">
      <w:pPr>
        <w:pStyle w:val="a5"/>
        <w:numPr>
          <w:ilvl w:val="0"/>
          <w:numId w:val="159"/>
        </w:numPr>
        <w:tabs>
          <w:tab w:val="left" w:pos="728"/>
        </w:tabs>
        <w:spacing w:before="3"/>
        <w:rPr>
          <w:sz w:val="16"/>
        </w:rPr>
      </w:pPr>
      <w:r>
        <w:rPr>
          <w:sz w:val="16"/>
        </w:rPr>
        <w:t>Разработать</w:t>
      </w:r>
      <w:r>
        <w:rPr>
          <w:spacing w:val="-3"/>
          <w:sz w:val="16"/>
        </w:rPr>
        <w:t xml:space="preserve"> </w:t>
      </w:r>
      <w:r>
        <w:rPr>
          <w:sz w:val="16"/>
        </w:rPr>
        <w:t>математическую</w:t>
      </w:r>
      <w:r>
        <w:rPr>
          <w:spacing w:val="-4"/>
          <w:sz w:val="16"/>
        </w:rPr>
        <w:t xml:space="preserve"> </w:t>
      </w:r>
      <w:r>
        <w:rPr>
          <w:sz w:val="16"/>
        </w:rPr>
        <w:t>модель</w:t>
      </w:r>
      <w:r>
        <w:rPr>
          <w:spacing w:val="-2"/>
          <w:sz w:val="16"/>
        </w:rPr>
        <w:t xml:space="preserve"> </w:t>
      </w:r>
      <w:r>
        <w:rPr>
          <w:sz w:val="16"/>
        </w:rPr>
        <w:t>рабочего</w:t>
      </w:r>
      <w:r>
        <w:rPr>
          <w:spacing w:val="-4"/>
          <w:sz w:val="16"/>
        </w:rPr>
        <w:t xml:space="preserve"> </w:t>
      </w:r>
      <w:r>
        <w:rPr>
          <w:sz w:val="16"/>
        </w:rPr>
        <w:t>процесса</w:t>
      </w:r>
      <w:r>
        <w:rPr>
          <w:spacing w:val="-6"/>
          <w:sz w:val="16"/>
        </w:rPr>
        <w:t xml:space="preserve"> </w:t>
      </w:r>
      <w:r>
        <w:rPr>
          <w:sz w:val="16"/>
        </w:rPr>
        <w:t>в ИПД</w:t>
      </w:r>
      <w:r>
        <w:rPr>
          <w:spacing w:val="-4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газообразным</w:t>
      </w:r>
      <w:r>
        <w:rPr>
          <w:spacing w:val="-5"/>
          <w:sz w:val="16"/>
        </w:rPr>
        <w:t xml:space="preserve"> РТ.</w:t>
      </w:r>
    </w:p>
    <w:p w14:paraId="12381948" w14:textId="77777777" w:rsidR="00103674" w:rsidRDefault="00000000">
      <w:pPr>
        <w:pStyle w:val="a5"/>
        <w:numPr>
          <w:ilvl w:val="0"/>
          <w:numId w:val="159"/>
        </w:numPr>
        <w:tabs>
          <w:tab w:val="left" w:pos="728"/>
        </w:tabs>
        <w:rPr>
          <w:sz w:val="16"/>
        </w:rPr>
      </w:pPr>
      <w:r>
        <w:rPr>
          <w:sz w:val="16"/>
        </w:rPr>
        <w:t>Провести</w:t>
      </w:r>
      <w:r>
        <w:rPr>
          <w:spacing w:val="-8"/>
          <w:sz w:val="16"/>
        </w:rPr>
        <w:t xml:space="preserve"> </w:t>
      </w:r>
      <w:r>
        <w:rPr>
          <w:sz w:val="16"/>
        </w:rPr>
        <w:t>сравнительный</w:t>
      </w:r>
      <w:r>
        <w:rPr>
          <w:spacing w:val="-6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4"/>
          <w:sz w:val="16"/>
        </w:rPr>
        <w:t xml:space="preserve"> </w:t>
      </w:r>
      <w:r>
        <w:rPr>
          <w:sz w:val="16"/>
        </w:rPr>
        <w:t>экспериментальных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теоретических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данных.</w:t>
      </w:r>
    </w:p>
    <w:p w14:paraId="0D2EA7C4" w14:textId="77777777" w:rsidR="00103674" w:rsidRDefault="00000000">
      <w:pPr>
        <w:pStyle w:val="a3"/>
        <w:ind w:firstLine="140"/>
        <w:jc w:val="left"/>
      </w:pPr>
      <w:r>
        <w:lastRenderedPageBreak/>
        <w:t>На</w:t>
      </w:r>
      <w:r>
        <w:rPr>
          <w:spacing w:val="28"/>
        </w:rPr>
        <w:t xml:space="preserve"> </w:t>
      </w:r>
      <w:r>
        <w:t>данный</w:t>
      </w:r>
      <w:r>
        <w:rPr>
          <w:spacing w:val="34"/>
        </w:rPr>
        <w:t xml:space="preserve"> </w:t>
      </w:r>
      <w:r>
        <w:t>момент</w:t>
      </w:r>
      <w:r>
        <w:rPr>
          <w:spacing w:val="34"/>
        </w:rPr>
        <w:t xml:space="preserve"> </w:t>
      </w:r>
      <w:r>
        <w:t>коллективом</w:t>
      </w:r>
      <w:r>
        <w:rPr>
          <w:spacing w:val="28"/>
        </w:rPr>
        <w:t xml:space="preserve"> </w:t>
      </w:r>
      <w:r>
        <w:t>НИИ</w:t>
      </w:r>
      <w:r>
        <w:rPr>
          <w:spacing w:val="34"/>
        </w:rPr>
        <w:t xml:space="preserve"> </w:t>
      </w:r>
      <w:r>
        <w:t>ПМЭ</w:t>
      </w:r>
      <w:r>
        <w:rPr>
          <w:spacing w:val="34"/>
        </w:rPr>
        <w:t xml:space="preserve"> </w:t>
      </w:r>
      <w:r>
        <w:t>МАИ</w:t>
      </w:r>
      <w:r>
        <w:rPr>
          <w:spacing w:val="29"/>
        </w:rPr>
        <w:t xml:space="preserve"> </w:t>
      </w:r>
      <w:r>
        <w:t>разработана</w:t>
      </w:r>
      <w:r>
        <w:rPr>
          <w:spacing w:val="33"/>
        </w:rPr>
        <w:t xml:space="preserve"> </w:t>
      </w:r>
      <w:r>
        <w:t>математическая</w:t>
      </w:r>
      <w:r>
        <w:rPr>
          <w:spacing w:val="31"/>
        </w:rPr>
        <w:t xml:space="preserve"> </w:t>
      </w:r>
      <w:r>
        <w:t>модель</w:t>
      </w:r>
      <w:r>
        <w:rPr>
          <w:spacing w:val="40"/>
        </w:rPr>
        <w:t xml:space="preserve"> </w:t>
      </w:r>
      <w:r>
        <w:t>импульсного впускного клапана и проведена его экспериментальная отработка на воздухе.</w:t>
      </w:r>
    </w:p>
    <w:p w14:paraId="51E6BE0E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1C15ED3D" w14:textId="77777777" w:rsidR="00103674" w:rsidRPr="00195A71" w:rsidRDefault="00000000">
      <w:pPr>
        <w:pStyle w:val="a5"/>
        <w:numPr>
          <w:ilvl w:val="0"/>
          <w:numId w:val="158"/>
        </w:numPr>
        <w:tabs>
          <w:tab w:val="left" w:pos="737"/>
        </w:tabs>
        <w:ind w:right="14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Nanosatellite &amp; Cubesat Database // Nanosats Database URL: https://</w:t>
      </w:r>
      <w:hyperlink r:id="rId18">
        <w:r w:rsidRPr="00195A71">
          <w:rPr>
            <w:sz w:val="16"/>
            <w:lang w:val="en-US"/>
          </w:rPr>
          <w:t>www.nanosats.eu/</w:t>
        </w:r>
      </w:hyperlink>
      <w:r w:rsidRPr="00195A71">
        <w:rPr>
          <w:sz w:val="16"/>
          <w:lang w:val="en-US"/>
        </w:rPr>
        <w:t xml:space="preserve"> (</w:t>
      </w:r>
      <w:r>
        <w:rPr>
          <w:sz w:val="16"/>
        </w:rPr>
        <w:t>дата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обращения</w:t>
      </w:r>
      <w:r w:rsidRPr="00195A71">
        <w:rPr>
          <w:sz w:val="16"/>
          <w:lang w:val="en-US"/>
        </w:rPr>
        <w:t>: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07.10.2025).</w:t>
      </w:r>
    </w:p>
    <w:p w14:paraId="103B01F3" w14:textId="77777777" w:rsidR="00103674" w:rsidRDefault="00000000">
      <w:pPr>
        <w:pStyle w:val="a5"/>
        <w:numPr>
          <w:ilvl w:val="0"/>
          <w:numId w:val="158"/>
        </w:numPr>
        <w:tabs>
          <w:tab w:val="left" w:pos="727"/>
        </w:tabs>
        <w:spacing w:before="3"/>
        <w:ind w:right="139" w:firstLine="140"/>
        <w:jc w:val="both"/>
        <w:rPr>
          <w:sz w:val="16"/>
        </w:rPr>
      </w:pPr>
      <w:r w:rsidRPr="00195A71">
        <w:rPr>
          <w:sz w:val="16"/>
          <w:lang w:val="en-US"/>
        </w:rPr>
        <w:t>Lee D.,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Kim H., Lee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S., Doh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G., Choe W.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Development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 Performance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Test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50 W-class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Hall Thruster // Presented at the 36th International Electric Propulsion Conference. </w:t>
      </w:r>
      <w:r>
        <w:rPr>
          <w:sz w:val="16"/>
        </w:rPr>
        <w:t>University of</w:t>
      </w:r>
      <w:r>
        <w:rPr>
          <w:spacing w:val="40"/>
          <w:sz w:val="16"/>
        </w:rPr>
        <w:t xml:space="preserve"> </w:t>
      </w:r>
      <w:r>
        <w:rPr>
          <w:sz w:val="16"/>
        </w:rPr>
        <w:t>Vienna, Austria, September 15-20, 2019. IEPC-2019-599.</w:t>
      </w:r>
    </w:p>
    <w:p w14:paraId="42C67103" w14:textId="77777777" w:rsidR="00103674" w:rsidRDefault="00000000">
      <w:pPr>
        <w:pStyle w:val="a5"/>
        <w:numPr>
          <w:ilvl w:val="0"/>
          <w:numId w:val="158"/>
        </w:numPr>
        <w:tabs>
          <w:tab w:val="left" w:pos="727"/>
        </w:tabs>
        <w:spacing w:before="3"/>
        <w:ind w:right="130" w:firstLine="140"/>
        <w:jc w:val="both"/>
        <w:rPr>
          <w:sz w:val="16"/>
        </w:rPr>
      </w:pPr>
      <w:r w:rsidRPr="00195A71">
        <w:rPr>
          <w:sz w:val="16"/>
          <w:lang w:val="en-US"/>
        </w:rPr>
        <w:t>Pham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Tr.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Nguyen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Shin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Development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50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class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gridded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ion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thruster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Presented at the 36th International Electric Propulsion Conference. </w:t>
      </w:r>
      <w:r>
        <w:rPr>
          <w:sz w:val="16"/>
        </w:rPr>
        <w:t>University of Vienna, Austria,</w:t>
      </w:r>
      <w:r>
        <w:rPr>
          <w:spacing w:val="40"/>
          <w:sz w:val="16"/>
        </w:rPr>
        <w:t xml:space="preserve"> </w:t>
      </w:r>
      <w:r>
        <w:rPr>
          <w:sz w:val="16"/>
        </w:rPr>
        <w:t>September 15-20, 2019. IEPC-2019-811. IEPC-2019-383.</w:t>
      </w:r>
    </w:p>
    <w:p w14:paraId="51EA6099" w14:textId="77777777" w:rsidR="00103674" w:rsidRDefault="00000000">
      <w:pPr>
        <w:pStyle w:val="a5"/>
        <w:numPr>
          <w:ilvl w:val="0"/>
          <w:numId w:val="158"/>
        </w:numPr>
        <w:tabs>
          <w:tab w:val="left" w:pos="757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Кульков В.М., Обухов В.А., Егоров Ю.Г., Белик А.А., Крайнов А.М. Сравнительная</w:t>
      </w:r>
      <w:r>
        <w:rPr>
          <w:spacing w:val="40"/>
          <w:sz w:val="16"/>
        </w:rPr>
        <w:t xml:space="preserve"> </w:t>
      </w:r>
      <w:r>
        <w:rPr>
          <w:sz w:val="16"/>
        </w:rPr>
        <w:t>оценка эффективности применения перспективных типов электроракетных двигателей в</w:t>
      </w:r>
      <w:r>
        <w:rPr>
          <w:spacing w:val="40"/>
          <w:sz w:val="16"/>
        </w:rPr>
        <w:t xml:space="preserve"> </w:t>
      </w:r>
      <w:r>
        <w:rPr>
          <w:sz w:val="16"/>
        </w:rPr>
        <w:t>составе малых космических аппаратов // Вестник Самарского государственного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аэрокосмического</w:t>
      </w:r>
      <w:r>
        <w:rPr>
          <w:spacing w:val="48"/>
          <w:sz w:val="16"/>
        </w:rPr>
        <w:t xml:space="preserve">  </w:t>
      </w:r>
      <w:r>
        <w:rPr>
          <w:sz w:val="16"/>
        </w:rPr>
        <w:t>университета</w:t>
      </w:r>
      <w:r>
        <w:rPr>
          <w:spacing w:val="47"/>
          <w:sz w:val="16"/>
        </w:rPr>
        <w:t xml:space="preserve">  </w:t>
      </w:r>
      <w:r>
        <w:rPr>
          <w:sz w:val="16"/>
        </w:rPr>
        <w:t>имени</w:t>
      </w:r>
      <w:r>
        <w:rPr>
          <w:spacing w:val="49"/>
          <w:sz w:val="16"/>
        </w:rPr>
        <w:t xml:space="preserve">  </w:t>
      </w:r>
      <w:r>
        <w:rPr>
          <w:sz w:val="16"/>
        </w:rPr>
        <w:t>академика</w:t>
      </w:r>
      <w:r>
        <w:rPr>
          <w:spacing w:val="47"/>
          <w:sz w:val="16"/>
        </w:rPr>
        <w:t xml:space="preserve">  </w:t>
      </w:r>
      <w:r>
        <w:rPr>
          <w:sz w:val="16"/>
        </w:rPr>
        <w:t>С.П.</w:t>
      </w:r>
      <w:r>
        <w:rPr>
          <w:spacing w:val="48"/>
          <w:sz w:val="16"/>
        </w:rPr>
        <w:t xml:space="preserve">  </w:t>
      </w:r>
      <w:r>
        <w:rPr>
          <w:sz w:val="16"/>
        </w:rPr>
        <w:t>Королёва</w:t>
      </w:r>
      <w:r>
        <w:rPr>
          <w:spacing w:val="48"/>
          <w:sz w:val="16"/>
        </w:rPr>
        <w:t xml:space="preserve">  </w:t>
      </w:r>
      <w:r>
        <w:rPr>
          <w:spacing w:val="-2"/>
          <w:sz w:val="16"/>
        </w:rPr>
        <w:t>(национального</w:t>
      </w:r>
    </w:p>
    <w:p w14:paraId="4046AF03" w14:textId="77777777" w:rsidR="00103674" w:rsidRDefault="00000000">
      <w:pPr>
        <w:pStyle w:val="a3"/>
        <w:spacing w:before="66"/>
        <w:ind w:left="142"/>
        <w:jc w:val="left"/>
      </w:pPr>
      <w:r>
        <w:t>исследовательского</w:t>
      </w:r>
      <w:r>
        <w:rPr>
          <w:spacing w:val="-1"/>
        </w:rPr>
        <w:t xml:space="preserve"> </w:t>
      </w:r>
      <w:r>
        <w:t>университета).</w:t>
      </w:r>
      <w:r>
        <w:rPr>
          <w:spacing w:val="-1"/>
        </w:rPr>
        <w:t xml:space="preserve"> </w:t>
      </w:r>
      <w:r>
        <w:t>2012. №</w:t>
      </w:r>
      <w:r>
        <w:rPr>
          <w:spacing w:val="1"/>
        </w:rPr>
        <w:t xml:space="preserve"> </w:t>
      </w:r>
      <w:r>
        <w:t>3 (34),</w:t>
      </w:r>
      <w:r>
        <w:rPr>
          <w:spacing w:val="-1"/>
        </w:rPr>
        <w:t xml:space="preserve"> </w:t>
      </w:r>
      <w:r>
        <w:t>ч.</w:t>
      </w:r>
      <w:r>
        <w:rPr>
          <w:spacing w:val="4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С. 187-195.</w:t>
      </w:r>
      <w:r>
        <w:rPr>
          <w:spacing w:val="-1"/>
        </w:rPr>
        <w:t xml:space="preserve"> </w:t>
      </w:r>
      <w:r>
        <w:t>DOI: 10.18287/2541-</w:t>
      </w:r>
      <w:r>
        <w:rPr>
          <w:spacing w:val="-2"/>
        </w:rPr>
        <w:t>7533-</w:t>
      </w:r>
    </w:p>
    <w:p w14:paraId="72B4CF4B" w14:textId="77777777" w:rsidR="00103674" w:rsidRDefault="00000000">
      <w:pPr>
        <w:pStyle w:val="a3"/>
        <w:ind w:left="142"/>
        <w:jc w:val="left"/>
      </w:pPr>
      <w:r>
        <w:t>2012-0-3-1(34)-187-</w:t>
      </w:r>
      <w:r>
        <w:rPr>
          <w:spacing w:val="-4"/>
        </w:rPr>
        <w:t>195.</w:t>
      </w:r>
    </w:p>
    <w:p w14:paraId="1D815BD8" w14:textId="77777777" w:rsidR="00103674" w:rsidRDefault="00103674">
      <w:pPr>
        <w:pStyle w:val="a3"/>
        <w:spacing w:before="17"/>
        <w:ind w:left="0"/>
        <w:jc w:val="left"/>
      </w:pPr>
    </w:p>
    <w:p w14:paraId="06AD4105" w14:textId="77777777" w:rsidR="00103674" w:rsidRDefault="00000000">
      <w:pPr>
        <w:pStyle w:val="2"/>
        <w:ind w:left="1468" w:right="788" w:hanging="966"/>
        <w:jc w:val="both"/>
      </w:pPr>
      <w:r>
        <w:t>Численное</w:t>
      </w:r>
      <w:r>
        <w:rPr>
          <w:spacing w:val="-9"/>
        </w:rPr>
        <w:t xml:space="preserve"> </w:t>
      </w:r>
      <w:r>
        <w:t>моделирование</w:t>
      </w:r>
      <w:r>
        <w:rPr>
          <w:spacing w:val="-9"/>
        </w:rPr>
        <w:t xml:space="preserve"> </w:t>
      </w:r>
      <w:r>
        <w:t>внутрикамерных</w:t>
      </w:r>
      <w:r>
        <w:rPr>
          <w:spacing w:val="-4"/>
        </w:rPr>
        <w:t xml:space="preserve"> </w:t>
      </w:r>
      <w:r>
        <w:t>процессов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гибридном</w:t>
      </w:r>
      <w:r>
        <w:rPr>
          <w:spacing w:val="-7"/>
        </w:rPr>
        <w:t xml:space="preserve"> </w:t>
      </w:r>
      <w:r>
        <w:t>ракетном</w:t>
      </w:r>
      <w:r>
        <w:rPr>
          <w:spacing w:val="40"/>
        </w:rPr>
        <w:t xml:space="preserve"> </w:t>
      </w:r>
      <w:r>
        <w:t>двигателе с усовершенствованной системой подачи</w:t>
      </w:r>
    </w:p>
    <w:p w14:paraId="3FA3FE3C" w14:textId="77777777" w:rsidR="00103674" w:rsidRDefault="00000000">
      <w:pPr>
        <w:pStyle w:val="a3"/>
        <w:spacing w:before="2"/>
        <w:ind w:left="2513" w:right="2795" w:firstLine="285"/>
      </w:pPr>
      <w:r>
        <w:t>Прокофьев</w:t>
      </w:r>
      <w:r>
        <w:rPr>
          <w:spacing w:val="-3"/>
        </w:rPr>
        <w:t xml:space="preserve"> </w:t>
      </w:r>
      <w:r>
        <w:t>Е.О.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15D1E17" w14:textId="77777777" w:rsidR="00103674" w:rsidRDefault="00000000">
      <w:pPr>
        <w:pStyle w:val="a3"/>
        <w:spacing w:before="2"/>
        <w:ind w:left="142" w:right="423" w:firstLine="140"/>
      </w:pPr>
      <w:r>
        <w:t>Современное</w:t>
      </w:r>
      <w:r>
        <w:rPr>
          <w:spacing w:val="-10"/>
        </w:rPr>
        <w:t xml:space="preserve"> </w:t>
      </w:r>
      <w:r>
        <w:t>развитие</w:t>
      </w:r>
      <w:r>
        <w:rPr>
          <w:spacing w:val="-6"/>
        </w:rPr>
        <w:t xml:space="preserve"> </w:t>
      </w:r>
      <w:r>
        <w:t>ракетно-космической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энергетической</w:t>
      </w:r>
      <w:r>
        <w:rPr>
          <w:spacing w:val="-9"/>
        </w:rPr>
        <w:t xml:space="preserve"> </w:t>
      </w:r>
      <w:r>
        <w:t>техники</w:t>
      </w:r>
      <w:r>
        <w:rPr>
          <w:spacing w:val="-9"/>
        </w:rPr>
        <w:t xml:space="preserve"> </w:t>
      </w:r>
      <w:r>
        <w:t>неразрывно</w:t>
      </w:r>
      <w:r>
        <w:rPr>
          <w:spacing w:val="-8"/>
        </w:rPr>
        <w:t xml:space="preserve"> </w:t>
      </w:r>
      <w:r>
        <w:t>связано</w:t>
      </w:r>
      <w:r>
        <w:rPr>
          <w:spacing w:val="40"/>
        </w:rPr>
        <w:t xml:space="preserve"> </w:t>
      </w:r>
      <w:r>
        <w:t>с необходимостью глубокого понимания сложных физико-химических процессов,</w:t>
      </w:r>
      <w:r>
        <w:rPr>
          <w:spacing w:val="40"/>
        </w:rPr>
        <w:t xml:space="preserve"> </w:t>
      </w:r>
      <w:r>
        <w:t>протекающих в камерах сгорания двигательных установок (ДУ). Эти процессы,</w:t>
      </w:r>
      <w:r>
        <w:rPr>
          <w:spacing w:val="40"/>
        </w:rPr>
        <w:t xml:space="preserve"> </w:t>
      </w:r>
      <w:r>
        <w:t>объединяющие турбулентное течение, горение, теплообмен и фазовые переходы,</w:t>
      </w:r>
      <w:r>
        <w:rPr>
          <w:spacing w:val="40"/>
        </w:rPr>
        <w:t xml:space="preserve"> </w:t>
      </w:r>
      <w:r>
        <w:t>характеризуются исключительно высокой интенсивностью, большими градиентами</w:t>
      </w:r>
      <w:r>
        <w:rPr>
          <w:spacing w:val="40"/>
        </w:rPr>
        <w:t xml:space="preserve"> </w:t>
      </w:r>
      <w:r>
        <w:t>параметров и их сильной нестационарностью. Традиционные экспериментальные методы</w:t>
      </w:r>
      <w:r>
        <w:rPr>
          <w:spacing w:val="40"/>
        </w:rPr>
        <w:t xml:space="preserve"> </w:t>
      </w:r>
      <w:r>
        <w:t>исследования,</w:t>
      </w:r>
      <w:r>
        <w:rPr>
          <w:spacing w:val="-5"/>
        </w:rPr>
        <w:t xml:space="preserve"> </w:t>
      </w:r>
      <w:r>
        <w:t>несмотря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свою незаменимость,</w:t>
      </w:r>
      <w:r>
        <w:rPr>
          <w:spacing w:val="-5"/>
        </w:rPr>
        <w:t xml:space="preserve"> </w:t>
      </w:r>
      <w:r>
        <w:t>зачастую</w:t>
      </w:r>
      <w:r>
        <w:rPr>
          <w:spacing w:val="-5"/>
        </w:rPr>
        <w:t xml:space="preserve"> </w:t>
      </w:r>
      <w:r>
        <w:t>сопряжены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высокими</w:t>
      </w:r>
      <w:r>
        <w:rPr>
          <w:spacing w:val="-6"/>
        </w:rPr>
        <w:t xml:space="preserve"> </w:t>
      </w:r>
      <w:r>
        <w:t>затратами,</w:t>
      </w:r>
      <w:r>
        <w:rPr>
          <w:spacing w:val="40"/>
        </w:rPr>
        <w:t xml:space="preserve"> </w:t>
      </w:r>
      <w:r>
        <w:t>техническими ограничениями и не всегда позволяют получить детальную картину явления в</w:t>
      </w:r>
      <w:r>
        <w:rPr>
          <w:spacing w:val="40"/>
        </w:rPr>
        <w:t xml:space="preserve"> </w:t>
      </w:r>
      <w:r>
        <w:t>каждой точке исследуемого объема.</w:t>
      </w:r>
    </w:p>
    <w:p w14:paraId="3C58071C" w14:textId="77777777" w:rsidR="00103674" w:rsidRDefault="00000000">
      <w:pPr>
        <w:pStyle w:val="a3"/>
        <w:spacing w:before="5"/>
        <w:ind w:left="142" w:right="423" w:firstLine="140"/>
      </w:pPr>
      <w:r>
        <w:t>При таком подходе численное моделирование позиционируется как эффективный</w:t>
      </w:r>
      <w:r>
        <w:rPr>
          <w:spacing w:val="40"/>
        </w:rPr>
        <w:t xml:space="preserve"> </w:t>
      </w:r>
      <w:r>
        <w:t>инструмент, расширяющий возможности для анализа и проектирования ДУ.</w:t>
      </w:r>
      <w:r>
        <w:rPr>
          <w:spacing w:val="40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методология основывается на компьютерной реализации математических моделей,</w:t>
      </w:r>
      <w:r>
        <w:rPr>
          <w:spacing w:val="40"/>
        </w:rPr>
        <w:t xml:space="preserve"> </w:t>
      </w:r>
      <w:r>
        <w:t>заключающейся в численном решении системы дифференциальных уравнений в частных</w:t>
      </w:r>
      <w:r>
        <w:rPr>
          <w:spacing w:val="40"/>
        </w:rPr>
        <w:t xml:space="preserve"> </w:t>
      </w:r>
      <w:r>
        <w:rPr>
          <w:spacing w:val="-2"/>
        </w:rPr>
        <w:t>производных.</w:t>
      </w:r>
    </w:p>
    <w:p w14:paraId="1815A433" w14:textId="77777777" w:rsidR="00103674" w:rsidRDefault="00000000">
      <w:pPr>
        <w:pStyle w:val="a3"/>
        <w:spacing w:before="6"/>
        <w:ind w:left="142" w:right="426" w:firstLine="140"/>
      </w:pPr>
      <w:r>
        <w:t>Основной</w:t>
      </w:r>
      <w:r>
        <w:rPr>
          <w:spacing w:val="-8"/>
        </w:rPr>
        <w:t xml:space="preserve"> </w:t>
      </w:r>
      <w:r>
        <w:t>целью</w:t>
      </w:r>
      <w:r>
        <w:rPr>
          <w:spacing w:val="-7"/>
        </w:rPr>
        <w:t xml:space="preserve"> </w:t>
      </w:r>
      <w:r>
        <w:t>численного</w:t>
      </w:r>
      <w:r>
        <w:rPr>
          <w:spacing w:val="-7"/>
        </w:rPr>
        <w:t xml:space="preserve"> </w:t>
      </w:r>
      <w:r>
        <w:t>моделирования</w:t>
      </w:r>
      <w:r>
        <w:rPr>
          <w:spacing w:val="-6"/>
        </w:rPr>
        <w:t xml:space="preserve"> </w:t>
      </w:r>
      <w:r>
        <w:t>внутрикамерных</w:t>
      </w:r>
      <w:r>
        <w:rPr>
          <w:spacing w:val="-7"/>
        </w:rPr>
        <w:t xml:space="preserve"> </w:t>
      </w:r>
      <w:r>
        <w:t>процессов</w:t>
      </w:r>
      <w:r>
        <w:rPr>
          <w:spacing w:val="-8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создание</w:t>
      </w:r>
      <w:r>
        <w:rPr>
          <w:spacing w:val="40"/>
        </w:rPr>
        <w:t xml:space="preserve"> </w:t>
      </w:r>
      <w:r>
        <w:t>адекватной математической модели, способной с приемлемой точностью прогнозировать</w:t>
      </w:r>
      <w:r>
        <w:rPr>
          <w:spacing w:val="40"/>
        </w:rPr>
        <w:t xml:space="preserve"> </w:t>
      </w:r>
      <w:r>
        <w:t>параметры течения и характеристики рабочего процесса в камере сгорания.</w:t>
      </w:r>
    </w:p>
    <w:p w14:paraId="11490901" w14:textId="77777777" w:rsidR="00103674" w:rsidRDefault="00000000">
      <w:pPr>
        <w:pStyle w:val="a3"/>
        <w:spacing w:before="3"/>
        <w:ind w:left="142" w:right="424" w:firstLine="140"/>
      </w:pPr>
      <w:r>
        <w:t>В работе представлена математическая модель процесса горения в гибридном ракетном</w:t>
      </w:r>
      <w:r>
        <w:rPr>
          <w:spacing w:val="40"/>
        </w:rPr>
        <w:t xml:space="preserve"> </w:t>
      </w:r>
      <w:r>
        <w:t>двигателе</w:t>
      </w:r>
      <w:r>
        <w:rPr>
          <w:spacing w:val="-6"/>
        </w:rPr>
        <w:t xml:space="preserve"> </w:t>
      </w:r>
      <w:r>
        <w:t>(ГРД)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топливной</w:t>
      </w:r>
      <w:r>
        <w:rPr>
          <w:spacing w:val="-6"/>
        </w:rPr>
        <w:t xml:space="preserve"> </w:t>
      </w:r>
      <w:r>
        <w:t>паре</w:t>
      </w:r>
      <w:r>
        <w:rPr>
          <w:spacing w:val="-5"/>
        </w:rPr>
        <w:t xml:space="preserve"> </w:t>
      </w:r>
      <w:r>
        <w:t>HTPB-N2O</w:t>
      </w:r>
      <w:r>
        <w:rPr>
          <w:spacing w:val="-6"/>
        </w:rPr>
        <w:t xml:space="preserve"> </w:t>
      </w:r>
      <w:r>
        <w:t>[3].</w:t>
      </w:r>
      <w:r>
        <w:rPr>
          <w:spacing w:val="-6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включает</w:t>
      </w:r>
      <w:r>
        <w:rPr>
          <w:spacing w:val="-6"/>
        </w:rPr>
        <w:t xml:space="preserve"> </w:t>
      </w:r>
      <w:r>
        <w:t>разработанную</w:t>
      </w:r>
      <w:r>
        <w:rPr>
          <w:spacing w:val="-6"/>
        </w:rPr>
        <w:t xml:space="preserve"> </w:t>
      </w:r>
      <w:r>
        <w:t>систему</w:t>
      </w:r>
      <w:r>
        <w:rPr>
          <w:spacing w:val="40"/>
        </w:rPr>
        <w:t xml:space="preserve"> </w:t>
      </w:r>
      <w:r>
        <w:t>подачи жидкого окислителя (N2O), принцип работы которой качественно отличается от</w:t>
      </w:r>
      <w:r>
        <w:rPr>
          <w:spacing w:val="40"/>
        </w:rPr>
        <w:t xml:space="preserve"> </w:t>
      </w:r>
      <w:r>
        <w:t>традиционных</w:t>
      </w:r>
      <w:r>
        <w:rPr>
          <w:spacing w:val="-1"/>
        </w:rPr>
        <w:t xml:space="preserve"> </w:t>
      </w:r>
      <w:r>
        <w:t>подходов.</w:t>
      </w:r>
    </w:p>
    <w:p w14:paraId="39EB21FD" w14:textId="77777777" w:rsidR="00103674" w:rsidRDefault="00000000">
      <w:pPr>
        <w:pStyle w:val="a3"/>
        <w:spacing w:before="4"/>
        <w:ind w:left="142" w:right="429" w:firstLine="140"/>
      </w:pPr>
      <w:r>
        <w:t>Предложенная математическая модель может быть использована для анализа рабочих</w:t>
      </w:r>
      <w:r>
        <w:rPr>
          <w:spacing w:val="40"/>
        </w:rPr>
        <w:t xml:space="preserve"> </w:t>
      </w:r>
      <w:r>
        <w:t>процессов и проектирования перспективных ГРД. Модель позволяет проводить</w:t>
      </w:r>
      <w:r>
        <w:rPr>
          <w:spacing w:val="40"/>
        </w:rPr>
        <w:t xml:space="preserve"> </w:t>
      </w:r>
      <w:r>
        <w:t>параметрические</w:t>
      </w:r>
      <w:r>
        <w:rPr>
          <w:spacing w:val="-7"/>
        </w:rPr>
        <w:t xml:space="preserve"> </w:t>
      </w:r>
      <w:r>
        <w:t>исследования,</w:t>
      </w:r>
      <w:r>
        <w:rPr>
          <w:spacing w:val="-5"/>
        </w:rPr>
        <w:t xml:space="preserve"> </w:t>
      </w:r>
      <w:r>
        <w:t>оценивать</w:t>
      </w:r>
      <w:r>
        <w:rPr>
          <w:spacing w:val="-4"/>
        </w:rPr>
        <w:t xml:space="preserve"> </w:t>
      </w:r>
      <w:r>
        <w:t>влияние</w:t>
      </w:r>
      <w:r>
        <w:rPr>
          <w:spacing w:val="-3"/>
        </w:rPr>
        <w:t xml:space="preserve"> </w:t>
      </w:r>
      <w:r>
        <w:t>конструктивных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режимных</w:t>
      </w:r>
      <w:r>
        <w:rPr>
          <w:spacing w:val="-5"/>
        </w:rPr>
        <w:t xml:space="preserve"> </w:t>
      </w:r>
      <w:r>
        <w:t>параметров</w:t>
      </w:r>
      <w:r>
        <w:rPr>
          <w:spacing w:val="4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удельные</w:t>
      </w:r>
      <w:r>
        <w:rPr>
          <w:spacing w:val="-10"/>
        </w:rPr>
        <w:t xml:space="preserve"> </w:t>
      </w:r>
      <w:r>
        <w:t>выходные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двигателя,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оптимизировать</w:t>
      </w:r>
      <w:r>
        <w:rPr>
          <w:spacing w:val="-10"/>
        </w:rPr>
        <w:t xml:space="preserve"> </w:t>
      </w:r>
      <w:r>
        <w:t>геометрию</w:t>
      </w:r>
      <w:r>
        <w:rPr>
          <w:spacing w:val="-10"/>
        </w:rPr>
        <w:t xml:space="preserve"> </w:t>
      </w:r>
      <w:r>
        <w:t>камеры</w:t>
      </w:r>
      <w:r>
        <w:rPr>
          <w:spacing w:val="40"/>
        </w:rPr>
        <w:t xml:space="preserve"> </w:t>
      </w:r>
      <w:r>
        <w:t>сгорания и СП топлива для достижения заданных эксплуатационных показателей.</w:t>
      </w:r>
    </w:p>
    <w:p w14:paraId="0C83AA59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322ADE17" w14:textId="77777777" w:rsidR="00103674" w:rsidRDefault="00000000">
      <w:pPr>
        <w:pStyle w:val="a5"/>
        <w:numPr>
          <w:ilvl w:val="0"/>
          <w:numId w:val="157"/>
        </w:numPr>
        <w:tabs>
          <w:tab w:val="left" w:pos="437"/>
        </w:tabs>
        <w:ind w:right="427" w:firstLine="140"/>
        <w:jc w:val="both"/>
        <w:rPr>
          <w:sz w:val="16"/>
        </w:rPr>
      </w:pPr>
      <w:r>
        <w:rPr>
          <w:sz w:val="16"/>
        </w:rPr>
        <w:t>Моделирование</w:t>
      </w:r>
      <w:r>
        <w:rPr>
          <w:spacing w:val="-10"/>
          <w:sz w:val="16"/>
        </w:rPr>
        <w:t xml:space="preserve"> </w:t>
      </w:r>
      <w:r>
        <w:rPr>
          <w:sz w:val="16"/>
        </w:rPr>
        <w:t>внутрикамерного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рабочего</w:t>
      </w:r>
      <w:r>
        <w:rPr>
          <w:spacing w:val="-6"/>
          <w:sz w:val="16"/>
        </w:rPr>
        <w:t xml:space="preserve"> </w:t>
      </w:r>
      <w:r>
        <w:rPr>
          <w:sz w:val="16"/>
        </w:rPr>
        <w:t>процесса</w:t>
      </w:r>
      <w:r>
        <w:rPr>
          <w:spacing w:val="-10"/>
          <w:sz w:val="16"/>
        </w:rPr>
        <w:t xml:space="preserve"> </w:t>
      </w:r>
      <w:r>
        <w:rPr>
          <w:sz w:val="16"/>
        </w:rPr>
        <w:t>РДМТ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7"/>
          <w:sz w:val="16"/>
        </w:rPr>
        <w:t xml:space="preserve"> </w:t>
      </w:r>
      <w:r>
        <w:rPr>
          <w:sz w:val="16"/>
        </w:rPr>
        <w:t>газообразных</w:t>
      </w:r>
      <w:r>
        <w:rPr>
          <w:spacing w:val="-9"/>
          <w:sz w:val="16"/>
        </w:rPr>
        <w:t xml:space="preserve"> </w:t>
      </w:r>
      <w:r>
        <w:rPr>
          <w:sz w:val="16"/>
        </w:rPr>
        <w:t>кислороде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водороде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ANSYS CFX: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учеб.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пособие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/ В.С.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Егорычев,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Л.С.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Шаблий, В.М. Зубанов. – Самара:</w:t>
      </w:r>
      <w:r>
        <w:rPr>
          <w:spacing w:val="40"/>
          <w:sz w:val="16"/>
        </w:rPr>
        <w:t xml:space="preserve"> </w:t>
      </w:r>
      <w:r>
        <w:rPr>
          <w:sz w:val="16"/>
        </w:rPr>
        <w:t>Изд-во Самарского университета, 2016. – 136 с.: ил.</w:t>
      </w:r>
    </w:p>
    <w:p w14:paraId="3196F651" w14:textId="77777777" w:rsidR="00103674" w:rsidRDefault="00000000">
      <w:pPr>
        <w:pStyle w:val="a5"/>
        <w:numPr>
          <w:ilvl w:val="0"/>
          <w:numId w:val="157"/>
        </w:numPr>
        <w:tabs>
          <w:tab w:val="left" w:pos="437"/>
        </w:tabs>
        <w:spacing w:before="3"/>
        <w:ind w:right="423" w:firstLine="140"/>
        <w:jc w:val="both"/>
        <w:rPr>
          <w:sz w:val="16"/>
        </w:rPr>
      </w:pPr>
      <w:r>
        <w:rPr>
          <w:sz w:val="16"/>
        </w:rPr>
        <w:t>Расчёт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проектирование</w:t>
      </w:r>
      <w:r>
        <w:rPr>
          <w:spacing w:val="-10"/>
          <w:sz w:val="16"/>
        </w:rPr>
        <w:t xml:space="preserve"> </w:t>
      </w:r>
      <w:r>
        <w:rPr>
          <w:sz w:val="16"/>
        </w:rPr>
        <w:t>смесеобразования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камере</w:t>
      </w:r>
      <w:r>
        <w:rPr>
          <w:spacing w:val="-10"/>
          <w:sz w:val="16"/>
        </w:rPr>
        <w:t xml:space="preserve"> </w:t>
      </w:r>
      <w:r>
        <w:rPr>
          <w:sz w:val="16"/>
        </w:rPr>
        <w:t>ЖРД:</w:t>
      </w:r>
      <w:r>
        <w:rPr>
          <w:spacing w:val="-10"/>
          <w:sz w:val="16"/>
        </w:rPr>
        <w:t xml:space="preserve"> </w:t>
      </w:r>
      <w:r>
        <w:rPr>
          <w:sz w:val="16"/>
        </w:rPr>
        <w:t>учеб.</w:t>
      </w:r>
      <w:r>
        <w:rPr>
          <w:spacing w:val="-10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В.С.</w:t>
      </w:r>
      <w:r>
        <w:rPr>
          <w:spacing w:val="-10"/>
          <w:sz w:val="16"/>
        </w:rPr>
        <w:t xml:space="preserve"> </w:t>
      </w:r>
      <w:r>
        <w:rPr>
          <w:sz w:val="16"/>
        </w:rPr>
        <w:t>Егорычев.</w:t>
      </w:r>
      <w:r>
        <w:rPr>
          <w:spacing w:val="40"/>
          <w:sz w:val="16"/>
        </w:rPr>
        <w:t xml:space="preserve"> </w:t>
      </w:r>
      <w:r>
        <w:rPr>
          <w:sz w:val="16"/>
        </w:rPr>
        <w:t>– Самара: Изд-во СГАУ, 2011.–100 с.</w:t>
      </w:r>
    </w:p>
    <w:p w14:paraId="077452BA" w14:textId="77777777" w:rsidR="00103674" w:rsidRPr="00195A71" w:rsidRDefault="00000000">
      <w:pPr>
        <w:pStyle w:val="a5"/>
        <w:numPr>
          <w:ilvl w:val="0"/>
          <w:numId w:val="157"/>
        </w:numPr>
        <w:tabs>
          <w:tab w:val="left" w:pos="447"/>
        </w:tabs>
        <w:spacing w:before="2"/>
        <w:ind w:right="42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Design and Test of a Student Hybrid Rocket Engine with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 External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Carbon Fiber Composite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>Structure. Heeg F., Kilzer L., Seitz R. and Stoll E.: Aerospace 2020, 7(5), 57;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https://doi.org/10.3390/aerospace7050057</w:t>
      </w:r>
    </w:p>
    <w:p w14:paraId="1496601F" w14:textId="77777777" w:rsidR="00103674" w:rsidRPr="00195A71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67F241BA" w14:textId="77777777" w:rsidR="00103674" w:rsidRDefault="00000000">
      <w:pPr>
        <w:pStyle w:val="2"/>
        <w:ind w:left="462" w:right="744"/>
      </w:pPr>
      <w:r>
        <w:t>Формирование</w:t>
      </w:r>
      <w:r>
        <w:rPr>
          <w:spacing w:val="-8"/>
        </w:rPr>
        <w:t xml:space="preserve"> </w:t>
      </w:r>
      <w:r>
        <w:t>облика</w:t>
      </w:r>
      <w:r>
        <w:rPr>
          <w:spacing w:val="-6"/>
        </w:rPr>
        <w:t xml:space="preserve"> </w:t>
      </w:r>
      <w:r>
        <w:t>авиационного</w:t>
      </w:r>
      <w:r>
        <w:rPr>
          <w:spacing w:val="-6"/>
        </w:rPr>
        <w:t xml:space="preserve"> </w:t>
      </w:r>
      <w:r>
        <w:t>поршневого</w:t>
      </w:r>
      <w:r>
        <w:rPr>
          <w:spacing w:val="-6"/>
        </w:rPr>
        <w:t xml:space="preserve"> </w:t>
      </w:r>
      <w:r>
        <w:t>двигателя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физически</w:t>
      </w:r>
      <w:r>
        <w:rPr>
          <w:spacing w:val="40"/>
        </w:rPr>
        <w:t xml:space="preserve"> </w:t>
      </w:r>
      <w:r>
        <w:t>информированной нейронной сети</w:t>
      </w:r>
    </w:p>
    <w:p w14:paraId="53D06CD0" w14:textId="77777777" w:rsidR="00103674" w:rsidRDefault="00000000">
      <w:pPr>
        <w:pStyle w:val="a3"/>
        <w:spacing w:before="2"/>
        <w:ind w:left="2038" w:right="2327"/>
        <w:jc w:val="center"/>
      </w:pPr>
      <w:r>
        <w:t>Родин</w:t>
      </w:r>
      <w:r>
        <w:rPr>
          <w:spacing w:val="-9"/>
        </w:rPr>
        <w:t xml:space="preserve"> </w:t>
      </w:r>
      <w:r>
        <w:t>В.Д.,</w:t>
      </w:r>
      <w:r>
        <w:rPr>
          <w:spacing w:val="-8"/>
        </w:rPr>
        <w:t xml:space="preserve"> </w:t>
      </w:r>
      <w:r>
        <w:t>Ежов</w:t>
      </w:r>
      <w:r>
        <w:rPr>
          <w:spacing w:val="-8"/>
        </w:rPr>
        <w:t xml:space="preserve"> </w:t>
      </w:r>
      <w:r>
        <w:t>А.Д.,</w:t>
      </w:r>
      <w:r>
        <w:rPr>
          <w:spacing w:val="-8"/>
        </w:rPr>
        <w:t xml:space="preserve"> </w:t>
      </w:r>
      <w:r>
        <w:t>Полетаев</w:t>
      </w:r>
      <w:r>
        <w:rPr>
          <w:spacing w:val="-9"/>
        </w:rPr>
        <w:t xml:space="preserve"> </w:t>
      </w:r>
      <w:r>
        <w:t>А.О.</w:t>
      </w:r>
      <w:r>
        <w:rPr>
          <w:spacing w:val="40"/>
        </w:rPr>
        <w:t xml:space="preserve"> </w:t>
      </w:r>
      <w:r>
        <w:t>МАИ, г. Москва, Россия</w:t>
      </w:r>
    </w:p>
    <w:p w14:paraId="7DEB4525" w14:textId="77777777" w:rsidR="00103674" w:rsidRDefault="00000000">
      <w:pPr>
        <w:pStyle w:val="a3"/>
        <w:spacing w:before="2"/>
        <w:ind w:left="142" w:right="421" w:firstLine="140"/>
      </w:pPr>
      <w:r>
        <w:t>Научная работа «Формирование облика авиационного поршневого двигателя на базе</w:t>
      </w:r>
      <w:r>
        <w:rPr>
          <w:spacing w:val="40"/>
        </w:rPr>
        <w:t xml:space="preserve"> </w:t>
      </w:r>
      <w:r>
        <w:t>физически информированной нейронной сети» представляет комплексную методику</w:t>
      </w:r>
      <w:r>
        <w:rPr>
          <w:spacing w:val="4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перспективных</w:t>
      </w:r>
      <w:r>
        <w:rPr>
          <w:spacing w:val="-10"/>
        </w:rPr>
        <w:t xml:space="preserve"> </w:t>
      </w:r>
      <w:r>
        <w:t>авиационных</w:t>
      </w:r>
      <w:r>
        <w:rPr>
          <w:spacing w:val="-10"/>
        </w:rPr>
        <w:t xml:space="preserve"> </w:t>
      </w:r>
      <w:r>
        <w:t>поршневых</w:t>
      </w:r>
      <w:r>
        <w:rPr>
          <w:spacing w:val="-10"/>
        </w:rPr>
        <w:t xml:space="preserve"> </w:t>
      </w:r>
      <w:r>
        <w:t>двигателей</w:t>
      </w:r>
      <w:r>
        <w:rPr>
          <w:spacing w:val="-10"/>
        </w:rPr>
        <w:t xml:space="preserve"> </w:t>
      </w:r>
      <w:r>
        <w:t>(АПД)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беспилотных</w:t>
      </w:r>
      <w:r>
        <w:rPr>
          <w:spacing w:val="40"/>
        </w:rPr>
        <w:t xml:space="preserve"> </w:t>
      </w:r>
      <w:r>
        <w:t>летательных аппаратов различного класса и назначения. Актуальность разработки</w:t>
      </w:r>
      <w:r>
        <w:rPr>
          <w:spacing w:val="40"/>
        </w:rPr>
        <w:t xml:space="preserve"> </w:t>
      </w:r>
      <w:r>
        <w:t>обусловлена стремительным развитием рынка БПЛА и ужесточением требований к</w:t>
      </w:r>
      <w:r>
        <w:rPr>
          <w:spacing w:val="40"/>
        </w:rPr>
        <w:t xml:space="preserve"> </w:t>
      </w:r>
      <w:r>
        <w:t>двигательным</w:t>
      </w:r>
      <w:r>
        <w:rPr>
          <w:spacing w:val="-6"/>
        </w:rPr>
        <w:t xml:space="preserve"> </w:t>
      </w:r>
      <w:r>
        <w:t>установкам</w:t>
      </w:r>
      <w:r>
        <w:rPr>
          <w:spacing w:val="-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удельной</w:t>
      </w:r>
      <w:r>
        <w:rPr>
          <w:spacing w:val="-5"/>
        </w:rPr>
        <w:t xml:space="preserve"> </w:t>
      </w:r>
      <w:r>
        <w:t>мощности, массогабаритным</w:t>
      </w:r>
      <w:r>
        <w:rPr>
          <w:spacing w:val="-6"/>
        </w:rPr>
        <w:t xml:space="preserve"> </w:t>
      </w:r>
      <w:r>
        <w:t>показателям,</w:t>
      </w:r>
      <w:r>
        <w:rPr>
          <w:spacing w:val="-4"/>
        </w:rPr>
        <w:t xml:space="preserve"> </w:t>
      </w:r>
      <w:r>
        <w:t>топливной</w:t>
      </w:r>
      <w:r>
        <w:rPr>
          <w:spacing w:val="40"/>
        </w:rPr>
        <w:t xml:space="preserve"> </w:t>
      </w:r>
      <w:r>
        <w:t>эффективности и срокам проектирования.</w:t>
      </w:r>
    </w:p>
    <w:p w14:paraId="3B6DA047" w14:textId="77777777" w:rsidR="00103674" w:rsidRDefault="00000000">
      <w:pPr>
        <w:pStyle w:val="a3"/>
        <w:spacing w:before="66"/>
        <w:ind w:right="132" w:firstLine="140"/>
      </w:pPr>
      <w:r>
        <w:t>Разработанный комбинированный метод основан на синергетическом взаимодействии</w:t>
      </w:r>
      <w:r>
        <w:rPr>
          <w:spacing w:val="40"/>
        </w:rPr>
        <w:t xml:space="preserve"> </w:t>
      </w:r>
      <w:r>
        <w:t>генеративной радиально-базисной сети и генетического алгоритма оптимизации.</w:t>
      </w:r>
      <w:r>
        <w:rPr>
          <w:spacing w:val="40"/>
        </w:rPr>
        <w:t xml:space="preserve"> </w:t>
      </w:r>
      <w:r>
        <w:t>Методология включает четыре последовательных этапа: формирование репрезентативной</w:t>
      </w:r>
      <w:r>
        <w:rPr>
          <w:spacing w:val="40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существующих</w:t>
      </w:r>
      <w:r>
        <w:rPr>
          <w:spacing w:val="-5"/>
        </w:rPr>
        <w:t xml:space="preserve"> </w:t>
      </w:r>
      <w:r>
        <w:t>двигателей,</w:t>
      </w:r>
      <w:r>
        <w:rPr>
          <w:spacing w:val="-5"/>
        </w:rPr>
        <w:t xml:space="preserve"> </w:t>
      </w:r>
      <w:r>
        <w:t>генерацию</w:t>
      </w:r>
      <w:r>
        <w:rPr>
          <w:spacing w:val="-5"/>
        </w:rPr>
        <w:t xml:space="preserve"> </w:t>
      </w:r>
      <w:r>
        <w:t>первичных</w:t>
      </w:r>
      <w:r>
        <w:rPr>
          <w:spacing w:val="-5"/>
        </w:rPr>
        <w:t xml:space="preserve"> </w:t>
      </w:r>
      <w:r>
        <w:t>прототипов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РБФ-</w:t>
      </w:r>
      <w:r>
        <w:rPr>
          <w:spacing w:val="40"/>
        </w:rPr>
        <w:t xml:space="preserve"> </w:t>
      </w:r>
      <w:r>
        <w:t>сети,</w:t>
      </w:r>
      <w:r>
        <w:rPr>
          <w:spacing w:val="-4"/>
        </w:rPr>
        <w:t xml:space="preserve"> </w:t>
      </w:r>
      <w:r>
        <w:t>многокритериальную</w:t>
      </w:r>
      <w:r>
        <w:rPr>
          <w:spacing w:val="-4"/>
        </w:rPr>
        <w:t xml:space="preserve"> </w:t>
      </w:r>
      <w:r>
        <w:t>оптимизацию</w:t>
      </w:r>
      <w:r>
        <w:rPr>
          <w:spacing w:val="-4"/>
        </w:rPr>
        <w:t xml:space="preserve"> </w:t>
      </w:r>
      <w:r>
        <w:t>параметров генетическим</w:t>
      </w:r>
      <w:r>
        <w:rPr>
          <w:spacing w:val="-5"/>
        </w:rPr>
        <w:t xml:space="preserve"> </w:t>
      </w:r>
      <w:r>
        <w:t>алгоритмом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валидацию</w:t>
      </w:r>
      <w:r>
        <w:rPr>
          <w:spacing w:val="40"/>
        </w:rPr>
        <w:t xml:space="preserve"> </w:t>
      </w:r>
      <w:r>
        <w:t>лучших решений методами конечно-элементного анализа. Особенностью подхода является</w:t>
      </w:r>
      <w:r>
        <w:rPr>
          <w:spacing w:val="40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вектора</w:t>
      </w:r>
      <w:r>
        <w:rPr>
          <w:spacing w:val="-5"/>
        </w:rPr>
        <w:t xml:space="preserve"> </w:t>
      </w:r>
      <w:r>
        <w:t>косвенной</w:t>
      </w:r>
      <w:r>
        <w:rPr>
          <w:spacing w:val="-5"/>
        </w:rPr>
        <w:t xml:space="preserve"> </w:t>
      </w:r>
      <w:r>
        <w:t>ошибки,</w:t>
      </w:r>
      <w:r>
        <w:rPr>
          <w:spacing w:val="-4"/>
        </w:rPr>
        <w:t xml:space="preserve"> </w:t>
      </w:r>
      <w:r>
        <w:t>позволяющего</w:t>
      </w:r>
      <w:r>
        <w:rPr>
          <w:spacing w:val="-4"/>
        </w:rPr>
        <w:t xml:space="preserve"> </w:t>
      </w:r>
      <w:r>
        <w:t>корректировать</w:t>
      </w:r>
      <w:r>
        <w:rPr>
          <w:spacing w:val="-7"/>
        </w:rPr>
        <w:t xml:space="preserve"> </w:t>
      </w:r>
      <w:r>
        <w:t>прогноз</w:t>
      </w:r>
      <w:r>
        <w:rPr>
          <w:spacing w:val="-3"/>
        </w:rPr>
        <w:t xml:space="preserve"> </w:t>
      </w:r>
      <w:r>
        <w:t>нейросети</w:t>
      </w:r>
      <w:r>
        <w:rPr>
          <w:spacing w:val="40"/>
        </w:rPr>
        <w:t xml:space="preserve"> </w:t>
      </w:r>
      <w:r>
        <w:t>на основе результатов быстрого термодинамического расчета в специализированных</w:t>
      </w:r>
      <w:r>
        <w:rPr>
          <w:spacing w:val="40"/>
        </w:rPr>
        <w:t xml:space="preserve"> </w:t>
      </w:r>
      <w:r>
        <w:t>программных</w:t>
      </w:r>
      <w:r>
        <w:rPr>
          <w:spacing w:val="-1"/>
        </w:rPr>
        <w:t xml:space="preserve"> </w:t>
      </w:r>
      <w:r>
        <w:t>комплексах.</w:t>
      </w:r>
    </w:p>
    <w:p w14:paraId="77AAA4BF" w14:textId="77777777" w:rsidR="00103674" w:rsidRDefault="00000000">
      <w:pPr>
        <w:pStyle w:val="a3"/>
        <w:spacing w:before="9"/>
        <w:ind w:right="143" w:firstLine="140"/>
      </w:pPr>
      <w:r>
        <w:t>Технический облик двигателя формализуется через систему символьного описания</w:t>
      </w:r>
      <w:r>
        <w:rPr>
          <w:spacing w:val="40"/>
        </w:rPr>
        <w:t xml:space="preserve"> </w:t>
      </w:r>
      <w:r>
        <w:t>ключевых конструктивных параметров: соотношение основных размеров, количество и</w:t>
      </w:r>
      <w:r>
        <w:rPr>
          <w:spacing w:val="40"/>
        </w:rPr>
        <w:t xml:space="preserve"> </w:t>
      </w:r>
      <w:r>
        <w:t>компоновка цилиндров, тип системы наддува, механизм газораспределения, система</w:t>
      </w:r>
      <w:r>
        <w:rPr>
          <w:spacing w:val="40"/>
        </w:rPr>
        <w:t xml:space="preserve"> </w:t>
      </w:r>
      <w:r>
        <w:t>охлаждения и питания. Для каждого параметра будет разработана классификационная</w:t>
      </w:r>
      <w:r>
        <w:rPr>
          <w:spacing w:val="40"/>
        </w:rPr>
        <w:t xml:space="preserve"> </w:t>
      </w:r>
      <w:r>
        <w:t>система, обеспечивающая однозначность интерпретации. Практическая значимость метода</w:t>
      </w:r>
      <w:r>
        <w:rPr>
          <w:spacing w:val="40"/>
        </w:rPr>
        <w:t xml:space="preserve"> </w:t>
      </w:r>
      <w:r>
        <w:t>будет подтверждаться серией испытаний на специализированном стенде, оснащенном</w:t>
      </w:r>
      <w:r>
        <w:rPr>
          <w:spacing w:val="40"/>
        </w:rPr>
        <w:t xml:space="preserve"> </w:t>
      </w:r>
      <w:r>
        <w:t>прецизионными датчиками тяги, крутящего момента, расхода топлива и температуры.</w:t>
      </w:r>
    </w:p>
    <w:p w14:paraId="687F353C" w14:textId="77777777" w:rsidR="00103674" w:rsidRDefault="00000000">
      <w:pPr>
        <w:pStyle w:val="a3"/>
        <w:spacing w:before="3"/>
        <w:ind w:right="139" w:firstLine="140"/>
      </w:pPr>
      <w:r>
        <w:t>Реализация</w:t>
      </w:r>
      <w:r>
        <w:rPr>
          <w:spacing w:val="-9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3-5</w:t>
      </w:r>
      <w:r>
        <w:rPr>
          <w:spacing w:val="-9"/>
        </w:rPr>
        <w:t xml:space="preserve"> </w:t>
      </w:r>
      <w:r>
        <w:t>раз</w:t>
      </w:r>
      <w:r>
        <w:rPr>
          <w:spacing w:val="-9"/>
        </w:rPr>
        <w:t xml:space="preserve"> </w:t>
      </w:r>
      <w:r>
        <w:t>ускорить</w:t>
      </w:r>
      <w:r>
        <w:rPr>
          <w:spacing w:val="-9"/>
        </w:rPr>
        <w:t xml:space="preserve"> </w:t>
      </w:r>
      <w:r>
        <w:t>процесс</w:t>
      </w:r>
      <w:r>
        <w:rPr>
          <w:spacing w:val="-7"/>
        </w:rPr>
        <w:t xml:space="preserve"> </w:t>
      </w:r>
      <w:r>
        <w:t>аванпроектирования,</w:t>
      </w:r>
      <w:r>
        <w:rPr>
          <w:spacing w:val="-9"/>
        </w:rPr>
        <w:t xml:space="preserve"> </w:t>
      </w:r>
      <w:r>
        <w:t>генерировать</w:t>
      </w:r>
      <w:r>
        <w:rPr>
          <w:spacing w:val="40"/>
        </w:rPr>
        <w:t xml:space="preserve"> </w:t>
      </w:r>
      <w:r>
        <w:t>нетривиальные технические решения и объективно оптимизировать конструкцию по</w:t>
      </w:r>
      <w:r>
        <w:rPr>
          <w:spacing w:val="40"/>
        </w:rPr>
        <w:t xml:space="preserve"> </w:t>
      </w:r>
      <w:r>
        <w:t>заданным</w:t>
      </w:r>
      <w:r>
        <w:rPr>
          <w:spacing w:val="-6"/>
        </w:rPr>
        <w:t xml:space="preserve"> </w:t>
      </w:r>
      <w:r>
        <w:t>критериям</w:t>
      </w:r>
      <w:r>
        <w:rPr>
          <w:spacing w:val="-6"/>
        </w:rPr>
        <w:t xml:space="preserve"> </w:t>
      </w:r>
      <w:r>
        <w:t>эффективности.</w:t>
      </w:r>
      <w:r>
        <w:rPr>
          <w:spacing w:val="-4"/>
        </w:rPr>
        <w:t xml:space="preserve"> </w:t>
      </w:r>
      <w:r>
        <w:t>Разработка</w:t>
      </w:r>
      <w:r>
        <w:rPr>
          <w:spacing w:val="-6"/>
        </w:rPr>
        <w:t xml:space="preserve"> </w:t>
      </w:r>
      <w:r>
        <w:t>открывает</w:t>
      </w:r>
      <w:r>
        <w:rPr>
          <w:spacing w:val="-4"/>
        </w:rPr>
        <w:t xml:space="preserve"> </w:t>
      </w:r>
      <w:r>
        <w:t>новые</w:t>
      </w:r>
      <w:r>
        <w:rPr>
          <w:spacing w:val="-6"/>
        </w:rPr>
        <w:t xml:space="preserve"> </w:t>
      </w:r>
      <w:r>
        <w:t>перспективы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создания</w:t>
      </w:r>
      <w:r>
        <w:rPr>
          <w:spacing w:val="40"/>
        </w:rPr>
        <w:t xml:space="preserve"> </w:t>
      </w:r>
      <w:r>
        <w:t>конкурентоспособных</w:t>
      </w:r>
      <w:r>
        <w:rPr>
          <w:spacing w:val="-2"/>
        </w:rPr>
        <w:t xml:space="preserve"> </w:t>
      </w:r>
      <w:r>
        <w:t>силовых</w:t>
      </w:r>
      <w:r>
        <w:rPr>
          <w:spacing w:val="-2"/>
        </w:rPr>
        <w:t xml:space="preserve"> </w:t>
      </w:r>
      <w:r>
        <w:t>установок БПЛА,</w:t>
      </w:r>
      <w:r>
        <w:rPr>
          <w:spacing w:val="-2"/>
        </w:rPr>
        <w:t xml:space="preserve"> </w:t>
      </w:r>
      <w:r>
        <w:t>отвечающих</w:t>
      </w:r>
      <w:r>
        <w:rPr>
          <w:spacing w:val="-2"/>
        </w:rPr>
        <w:t xml:space="preserve"> </w:t>
      </w:r>
      <w:r>
        <w:t>современным</w:t>
      </w:r>
      <w:r>
        <w:rPr>
          <w:spacing w:val="-3"/>
        </w:rPr>
        <w:t xml:space="preserve"> </w:t>
      </w:r>
      <w:r>
        <w:t>требованиям</w:t>
      </w:r>
      <w:r>
        <w:rPr>
          <w:spacing w:val="-3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эффективности,</w:t>
      </w:r>
      <w:r>
        <w:rPr>
          <w:spacing w:val="-3"/>
        </w:rPr>
        <w:t xml:space="preserve"> </w:t>
      </w:r>
      <w:r>
        <w:t>массе</w:t>
      </w:r>
      <w:r>
        <w:rPr>
          <w:spacing w:val="-5"/>
        </w:rPr>
        <w:t xml:space="preserve"> </w:t>
      </w:r>
      <w:r>
        <w:t>и стоимости.</w:t>
      </w:r>
      <w:r>
        <w:rPr>
          <w:spacing w:val="-3"/>
        </w:rPr>
        <w:t xml:space="preserve"> </w:t>
      </w:r>
      <w:r>
        <w:t>Дальнейшее</w:t>
      </w:r>
      <w:r>
        <w:rPr>
          <w:spacing w:val="-5"/>
        </w:rPr>
        <w:t xml:space="preserve"> </w:t>
      </w:r>
      <w:r>
        <w:t>развитие</w:t>
      </w:r>
      <w:r>
        <w:rPr>
          <w:spacing w:val="-5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предполагает</w:t>
      </w:r>
      <w:r>
        <w:rPr>
          <w:spacing w:val="-3"/>
        </w:rPr>
        <w:t xml:space="preserve"> </w:t>
      </w:r>
      <w:r>
        <w:t>интеграцию</w:t>
      </w:r>
      <w:r>
        <w:rPr>
          <w:spacing w:val="-3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системами автоматизированного проектирования и расширение базы данных за счет</w:t>
      </w:r>
      <w:r>
        <w:rPr>
          <w:spacing w:val="40"/>
        </w:rPr>
        <w:t xml:space="preserve"> </w:t>
      </w:r>
      <w:r>
        <w:t>результатов</w:t>
      </w:r>
      <w:r>
        <w:rPr>
          <w:spacing w:val="-3"/>
        </w:rPr>
        <w:t xml:space="preserve"> </w:t>
      </w:r>
      <w:r>
        <w:t>эксплуатации.</w:t>
      </w:r>
    </w:p>
    <w:p w14:paraId="732A36C1" w14:textId="77777777" w:rsidR="00103674" w:rsidRDefault="00103674">
      <w:pPr>
        <w:pStyle w:val="a3"/>
        <w:spacing w:before="24"/>
        <w:ind w:left="0"/>
        <w:jc w:val="left"/>
      </w:pPr>
    </w:p>
    <w:p w14:paraId="358382E6" w14:textId="77777777" w:rsidR="00103674" w:rsidRDefault="00000000">
      <w:pPr>
        <w:pStyle w:val="2"/>
        <w:ind w:left="531" w:right="244"/>
      </w:pPr>
      <w:r>
        <w:t>Влияние</w:t>
      </w:r>
      <w:r>
        <w:rPr>
          <w:spacing w:val="-4"/>
        </w:rPr>
        <w:t xml:space="preserve"> </w:t>
      </w:r>
      <w:r>
        <w:t>параметров</w:t>
      </w:r>
      <w:r>
        <w:rPr>
          <w:spacing w:val="-8"/>
        </w:rPr>
        <w:t xml:space="preserve"> </w:t>
      </w:r>
      <w:r>
        <w:t>газового</w:t>
      </w:r>
      <w:r>
        <w:rPr>
          <w:spacing w:val="-6"/>
        </w:rPr>
        <w:t xml:space="preserve"> </w:t>
      </w:r>
      <w:r>
        <w:t>потока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вибрации</w:t>
      </w:r>
      <w:r>
        <w:rPr>
          <w:spacing w:val="-9"/>
        </w:rPr>
        <w:t xml:space="preserve"> </w:t>
      </w:r>
      <w:r>
        <w:t>стационарных</w:t>
      </w:r>
      <w:r>
        <w:rPr>
          <w:spacing w:val="-6"/>
        </w:rPr>
        <w:t xml:space="preserve"> </w:t>
      </w:r>
      <w:r>
        <w:t>газотурбинных</w:t>
      </w:r>
      <w:r>
        <w:rPr>
          <w:spacing w:val="40"/>
        </w:rPr>
        <w:t xml:space="preserve"> </w:t>
      </w:r>
      <w:r>
        <w:rPr>
          <w:spacing w:val="-2"/>
        </w:rPr>
        <w:t>установок</w:t>
      </w:r>
    </w:p>
    <w:p w14:paraId="114183E7" w14:textId="77777777" w:rsidR="00103674" w:rsidRDefault="00000000">
      <w:pPr>
        <w:pStyle w:val="a3"/>
        <w:spacing w:before="2"/>
        <w:ind w:left="2173" w:right="1892"/>
        <w:jc w:val="center"/>
      </w:pPr>
      <w:r>
        <w:t>Краев</w:t>
      </w:r>
      <w:r>
        <w:rPr>
          <w:spacing w:val="-8"/>
        </w:rPr>
        <w:t xml:space="preserve"> </w:t>
      </w:r>
      <w:r>
        <w:t>В.М.,</w:t>
      </w:r>
      <w:r>
        <w:rPr>
          <w:spacing w:val="-8"/>
        </w:rPr>
        <w:t xml:space="preserve"> </w:t>
      </w:r>
      <w:r>
        <w:t>Рыженков</w:t>
      </w:r>
      <w:r>
        <w:rPr>
          <w:spacing w:val="-8"/>
        </w:rPr>
        <w:t xml:space="preserve"> </w:t>
      </w:r>
      <w:r>
        <w:t>В.М.,</w:t>
      </w:r>
      <w:r>
        <w:rPr>
          <w:spacing w:val="-8"/>
        </w:rPr>
        <w:t xml:space="preserve"> </w:t>
      </w:r>
      <w:r>
        <w:t>Неверов</w:t>
      </w:r>
      <w:r>
        <w:rPr>
          <w:spacing w:val="-9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 г. Москва, Россия</w:t>
      </w:r>
    </w:p>
    <w:p w14:paraId="196E004C" w14:textId="77777777" w:rsidR="00103674" w:rsidRDefault="00000000">
      <w:pPr>
        <w:pStyle w:val="a3"/>
        <w:spacing w:before="2"/>
        <w:ind w:right="139" w:firstLine="140"/>
      </w:pPr>
      <w:r>
        <w:t>Вибрация является одним из основных показателей оценки ресурса работы машины.</w:t>
      </w:r>
      <w:r>
        <w:rPr>
          <w:spacing w:val="40"/>
        </w:rPr>
        <w:t xml:space="preserve"> </w:t>
      </w:r>
      <w:r>
        <w:t>Источники вибраций турбомашины – движение неуравновешенных роторов и рабочего тела</w:t>
      </w:r>
      <w:r>
        <w:rPr>
          <w:spacing w:val="40"/>
        </w:rPr>
        <w:t xml:space="preserve"> </w:t>
      </w:r>
      <w:r>
        <w:t>(воздуха-газа) в машине. Снижение уровня вибраций от неуравновешенности роторов</w:t>
      </w:r>
      <w:r>
        <w:rPr>
          <w:spacing w:val="40"/>
        </w:rPr>
        <w:t xml:space="preserve"> </w:t>
      </w:r>
      <w:r>
        <w:t>достигается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балансировкой,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уменьшение</w:t>
      </w:r>
      <w:r>
        <w:rPr>
          <w:spacing w:val="-6"/>
        </w:rPr>
        <w:t xml:space="preserve"> </w:t>
      </w:r>
      <w:r>
        <w:t>вибраций</w:t>
      </w:r>
      <w:r>
        <w:rPr>
          <w:spacing w:val="-5"/>
        </w:rPr>
        <w:t xml:space="preserve"> </w:t>
      </w:r>
      <w:r>
        <w:t>ГТУ</w:t>
      </w:r>
      <w:r>
        <w:rPr>
          <w:spacing w:val="-3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параметров</w:t>
      </w:r>
      <w:r>
        <w:rPr>
          <w:spacing w:val="-5"/>
        </w:rPr>
        <w:t xml:space="preserve"> </w:t>
      </w:r>
      <w:r>
        <w:t>потока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входе</w:t>
      </w:r>
      <w:r>
        <w:rPr>
          <w:spacing w:val="-6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t>течении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проточной</w:t>
      </w:r>
      <w:r>
        <w:rPr>
          <w:spacing w:val="-5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установившихся</w:t>
      </w:r>
      <w:r>
        <w:rPr>
          <w:spacing w:val="-8"/>
        </w:rPr>
        <w:t xml:space="preserve"> </w:t>
      </w:r>
      <w:r>
        <w:t>различных</w:t>
      </w:r>
      <w:r>
        <w:rPr>
          <w:spacing w:val="-8"/>
        </w:rPr>
        <w:t xml:space="preserve"> </w:t>
      </w:r>
      <w:r>
        <w:t>режимах</w:t>
      </w:r>
      <w:r>
        <w:rPr>
          <w:spacing w:val="-8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установки</w:t>
      </w:r>
      <w:r>
        <w:rPr>
          <w:spacing w:val="40"/>
        </w:rPr>
        <w:t xml:space="preserve"> </w:t>
      </w:r>
      <w:r>
        <w:t>достигается регулированием положения направляющих аппаратов компрессоров.</w:t>
      </w:r>
    </w:p>
    <w:p w14:paraId="2C0E331C" w14:textId="77777777" w:rsidR="00103674" w:rsidRDefault="00000000">
      <w:pPr>
        <w:pStyle w:val="a3"/>
        <w:spacing w:before="2"/>
        <w:ind w:right="139" w:firstLine="140"/>
      </w:pPr>
      <w:r>
        <w:t>Влияние параметров потока воздуха на входе в ГТУ – давления, температуры, влажности</w:t>
      </w:r>
      <w:r>
        <w:rPr>
          <w:spacing w:val="40"/>
        </w:rPr>
        <w:t xml:space="preserve"> </w:t>
      </w:r>
      <w:r>
        <w:t>регламентируется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приёмочных</w:t>
      </w:r>
      <w:r>
        <w:rPr>
          <w:spacing w:val="-9"/>
        </w:rPr>
        <w:t xml:space="preserve"> </w:t>
      </w:r>
      <w:r>
        <w:t>испытаниях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эксплуатации.</w:t>
      </w:r>
      <w:r>
        <w:rPr>
          <w:spacing w:val="-6"/>
        </w:rPr>
        <w:t xml:space="preserve"> </w:t>
      </w:r>
      <w:r>
        <w:t>Однако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установившихся</w:t>
      </w:r>
      <w:r>
        <w:rPr>
          <w:spacing w:val="40"/>
        </w:rPr>
        <w:t xml:space="preserve"> </w:t>
      </w:r>
      <w:r>
        <w:t>режимах работы (при постоянных оборотах роторов, т.е. постоянном дисбалансе)</w:t>
      </w:r>
      <w:r>
        <w:rPr>
          <w:spacing w:val="40"/>
        </w:rPr>
        <w:t xml:space="preserve"> </w:t>
      </w:r>
      <w:r>
        <w:t>существенное влияние оказывают свойства среды на механизм зарождения и развития</w:t>
      </w:r>
      <w:r>
        <w:rPr>
          <w:spacing w:val="40"/>
        </w:rPr>
        <w:t xml:space="preserve"> </w:t>
      </w:r>
      <w:r>
        <w:t>турбулентности, а, следовательно, и на частотные характеристики потока.</w:t>
      </w:r>
      <w:r>
        <w:rPr>
          <w:spacing w:val="40"/>
        </w:rPr>
        <w:t xml:space="preserve"> </w:t>
      </w:r>
      <w:r>
        <w:t>Экспериментальные данные показали существенное влияние неизотермичности течения на</w:t>
      </w:r>
      <w:r>
        <w:rPr>
          <w:spacing w:val="40"/>
        </w:rPr>
        <w:t xml:space="preserve"> </w:t>
      </w:r>
      <w:r>
        <w:t>частотные характеристики турбулентного потока, наблюдалось увеличение амплитуды</w:t>
      </w:r>
      <w:r>
        <w:rPr>
          <w:spacing w:val="40"/>
        </w:rPr>
        <w:t xml:space="preserve"> </w:t>
      </w:r>
      <w:r>
        <w:lastRenderedPageBreak/>
        <w:t>турбулентных пульсаций низких (30…70 Гц) частот, связанное с ускорение процесса</w:t>
      </w:r>
      <w:r>
        <w:rPr>
          <w:spacing w:val="40"/>
        </w:rPr>
        <w:t xml:space="preserve"> </w:t>
      </w:r>
      <w:r>
        <w:t>генерации</w:t>
      </w:r>
      <w:r>
        <w:rPr>
          <w:spacing w:val="-10"/>
        </w:rPr>
        <w:t xml:space="preserve"> </w:t>
      </w:r>
      <w:r>
        <w:t>пристенной</w:t>
      </w:r>
      <w:r>
        <w:rPr>
          <w:spacing w:val="-10"/>
        </w:rPr>
        <w:t xml:space="preserve"> </w:t>
      </w:r>
      <w:r>
        <w:t>турбулентности.</w:t>
      </w:r>
      <w:r>
        <w:rPr>
          <w:spacing w:val="-10"/>
        </w:rPr>
        <w:t xml:space="preserve"> </w:t>
      </w:r>
      <w:r>
        <w:t>Показано,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свойства</w:t>
      </w:r>
      <w:r>
        <w:rPr>
          <w:spacing w:val="-10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условия</w:t>
      </w:r>
      <w:r>
        <w:rPr>
          <w:spacing w:val="-10"/>
        </w:rPr>
        <w:t xml:space="preserve"> </w:t>
      </w:r>
      <w:r>
        <w:t>эксплуатации</w:t>
      </w:r>
      <w:r>
        <w:rPr>
          <w:spacing w:val="40"/>
        </w:rPr>
        <w:t xml:space="preserve"> </w:t>
      </w:r>
      <w:r>
        <w:t>оказывают существенное влияние на механизм зарождения и развития турбулентности, а,</w:t>
      </w:r>
      <w:r>
        <w:rPr>
          <w:spacing w:val="40"/>
        </w:rPr>
        <w:t xml:space="preserve"> </w:t>
      </w:r>
      <w:r>
        <w:t>следовательно, на частотные характеристики потока, которые и создают вибрации как</w:t>
      </w:r>
      <w:r>
        <w:rPr>
          <w:spacing w:val="40"/>
        </w:rPr>
        <w:t xml:space="preserve"> </w:t>
      </w:r>
      <w:r>
        <w:t>корпуса, так и ротора ГТУ.</w:t>
      </w:r>
    </w:p>
    <w:p w14:paraId="37CB884C" w14:textId="77777777" w:rsidR="00103674" w:rsidRDefault="00000000">
      <w:pPr>
        <w:pStyle w:val="a3"/>
        <w:spacing w:before="13"/>
        <w:ind w:right="136" w:firstLine="140"/>
      </w:pPr>
      <w:r>
        <w:t>В докладе приводятся экспериментальные данные об амплитудно – частотных</w:t>
      </w:r>
      <w:r>
        <w:rPr>
          <w:spacing w:val="40"/>
        </w:rPr>
        <w:t xml:space="preserve"> </w:t>
      </w:r>
      <w:r>
        <w:t>характеристиках и спектрах частот вибраций ГТУ на стационарных режимах работы.</w:t>
      </w:r>
      <w:r>
        <w:rPr>
          <w:spacing w:val="40"/>
        </w:rPr>
        <w:t xml:space="preserve"> </w:t>
      </w:r>
      <w:r>
        <w:t>Статистический и корреляционный анализы этих данных показывают:</w:t>
      </w:r>
    </w:p>
    <w:p w14:paraId="16389E42" w14:textId="77777777" w:rsidR="00103674" w:rsidRDefault="00000000">
      <w:pPr>
        <w:pStyle w:val="a5"/>
        <w:numPr>
          <w:ilvl w:val="0"/>
          <w:numId w:val="156"/>
        </w:numPr>
        <w:tabs>
          <w:tab w:val="left" w:pos="661"/>
        </w:tabs>
        <w:spacing w:before="3"/>
        <w:ind w:right="147" w:firstLine="140"/>
        <w:rPr>
          <w:sz w:val="16"/>
        </w:rPr>
      </w:pPr>
      <w:r>
        <w:rPr>
          <w:sz w:val="16"/>
        </w:rPr>
        <w:t>Доля</w:t>
      </w:r>
      <w:r>
        <w:rPr>
          <w:spacing w:val="-8"/>
          <w:sz w:val="16"/>
        </w:rPr>
        <w:t xml:space="preserve"> </w:t>
      </w:r>
      <w:r>
        <w:rPr>
          <w:sz w:val="16"/>
        </w:rPr>
        <w:t>нероторных</w:t>
      </w:r>
      <w:r>
        <w:rPr>
          <w:spacing w:val="-9"/>
          <w:sz w:val="16"/>
        </w:rPr>
        <w:t xml:space="preserve"> </w:t>
      </w:r>
      <w:r>
        <w:rPr>
          <w:sz w:val="16"/>
        </w:rPr>
        <w:t>вибраций,</w:t>
      </w:r>
      <w:r>
        <w:rPr>
          <w:spacing w:val="-6"/>
          <w:sz w:val="16"/>
        </w:rPr>
        <w:t xml:space="preserve"> </w:t>
      </w:r>
      <w:r>
        <w:rPr>
          <w:sz w:val="16"/>
        </w:rPr>
        <w:t>возникающих</w:t>
      </w:r>
      <w:r>
        <w:rPr>
          <w:spacing w:val="-9"/>
          <w:sz w:val="16"/>
        </w:rPr>
        <w:t xml:space="preserve"> </w:t>
      </w:r>
      <w:r>
        <w:rPr>
          <w:sz w:val="16"/>
        </w:rPr>
        <w:t>от</w:t>
      </w:r>
      <w:r>
        <w:rPr>
          <w:spacing w:val="-9"/>
          <w:sz w:val="16"/>
        </w:rPr>
        <w:t xml:space="preserve"> </w:t>
      </w:r>
      <w:r>
        <w:rPr>
          <w:sz w:val="16"/>
        </w:rPr>
        <w:t>движения</w:t>
      </w:r>
      <w:r>
        <w:rPr>
          <w:spacing w:val="-8"/>
          <w:sz w:val="16"/>
        </w:rPr>
        <w:t xml:space="preserve"> </w:t>
      </w:r>
      <w:r>
        <w:rPr>
          <w:sz w:val="16"/>
        </w:rPr>
        <w:t>газа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проточной</w:t>
      </w:r>
      <w:r>
        <w:rPr>
          <w:spacing w:val="-6"/>
          <w:sz w:val="16"/>
        </w:rPr>
        <w:t xml:space="preserve"> </w:t>
      </w:r>
      <w:r>
        <w:rPr>
          <w:sz w:val="16"/>
        </w:rPr>
        <w:t>части</w:t>
      </w:r>
      <w:r>
        <w:rPr>
          <w:spacing w:val="-10"/>
          <w:sz w:val="16"/>
        </w:rPr>
        <w:t xml:space="preserve"> </w:t>
      </w:r>
      <w:r>
        <w:rPr>
          <w:sz w:val="16"/>
        </w:rPr>
        <w:t>составляет</w:t>
      </w:r>
      <w:r>
        <w:rPr>
          <w:spacing w:val="40"/>
          <w:sz w:val="16"/>
        </w:rPr>
        <w:t xml:space="preserve"> </w:t>
      </w:r>
      <w:r>
        <w:rPr>
          <w:sz w:val="16"/>
        </w:rPr>
        <w:t>значительную долю общих вибраций от 33 до 66 %.</w:t>
      </w:r>
    </w:p>
    <w:p w14:paraId="151C0ADE" w14:textId="77777777" w:rsidR="00103674" w:rsidRDefault="00000000">
      <w:pPr>
        <w:pStyle w:val="a5"/>
        <w:numPr>
          <w:ilvl w:val="0"/>
          <w:numId w:val="156"/>
        </w:numPr>
        <w:tabs>
          <w:tab w:val="left" w:pos="662"/>
        </w:tabs>
        <w:spacing w:before="0" w:line="182" w:lineRule="exact"/>
        <w:ind w:left="662" w:hanging="94"/>
        <w:rPr>
          <w:sz w:val="16"/>
        </w:rPr>
      </w:pPr>
      <w:r>
        <w:rPr>
          <w:sz w:val="16"/>
        </w:rPr>
        <w:t>Спектры</w:t>
      </w:r>
      <w:r>
        <w:rPr>
          <w:spacing w:val="-3"/>
          <w:sz w:val="16"/>
        </w:rPr>
        <w:t xml:space="preserve"> </w:t>
      </w:r>
      <w:r>
        <w:rPr>
          <w:sz w:val="16"/>
        </w:rPr>
        <w:t>указывают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частотные</w:t>
      </w:r>
      <w:r>
        <w:rPr>
          <w:spacing w:val="-6"/>
          <w:sz w:val="16"/>
        </w:rPr>
        <w:t xml:space="preserve"> </w:t>
      </w:r>
      <w:r>
        <w:rPr>
          <w:sz w:val="16"/>
        </w:rPr>
        <w:t>характеристики</w:t>
      </w:r>
      <w:r>
        <w:rPr>
          <w:spacing w:val="-5"/>
          <w:sz w:val="16"/>
        </w:rPr>
        <w:t xml:space="preserve"> </w:t>
      </w:r>
      <w:r>
        <w:rPr>
          <w:sz w:val="16"/>
        </w:rPr>
        <w:t>турбулентного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потока.</w:t>
      </w:r>
    </w:p>
    <w:p w14:paraId="0BB53B62" w14:textId="77777777" w:rsidR="00103674" w:rsidRDefault="00000000">
      <w:pPr>
        <w:pStyle w:val="a3"/>
        <w:spacing w:before="66"/>
        <w:ind w:left="142" w:right="428" w:firstLine="140"/>
      </w:pPr>
      <w:r>
        <w:t>С целью уменьшения нероторных вибраций даны рекомендации по их определению и</w:t>
      </w:r>
      <w:r>
        <w:rPr>
          <w:spacing w:val="40"/>
        </w:rPr>
        <w:t xml:space="preserve"> </w:t>
      </w:r>
      <w:r>
        <w:t>возможному уменьшению за счёт регулирования направляющих аппаратов компрессоров на</w:t>
      </w:r>
      <w:r>
        <w:rPr>
          <w:spacing w:val="40"/>
        </w:rPr>
        <w:t xml:space="preserve"> </w:t>
      </w:r>
      <w:r>
        <w:t>приёмочных</w:t>
      </w:r>
      <w:r>
        <w:rPr>
          <w:spacing w:val="-1"/>
        </w:rPr>
        <w:t xml:space="preserve"> </w:t>
      </w:r>
      <w:r>
        <w:t>испытаниях.</w:t>
      </w:r>
    </w:p>
    <w:p w14:paraId="42B3E329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0A1E7D74" w14:textId="77777777" w:rsidR="00103674" w:rsidRDefault="00000000">
      <w:pPr>
        <w:pStyle w:val="a5"/>
        <w:numPr>
          <w:ilvl w:val="0"/>
          <w:numId w:val="155"/>
        </w:numPr>
        <w:tabs>
          <w:tab w:val="left" w:pos="561"/>
        </w:tabs>
        <w:ind w:right="428" w:firstLine="140"/>
        <w:jc w:val="both"/>
        <w:rPr>
          <w:sz w:val="16"/>
        </w:rPr>
      </w:pPr>
      <w:r>
        <w:rPr>
          <w:sz w:val="16"/>
        </w:rPr>
        <w:t>Карасёв В.А., Максимов В.П., Сидоренко М.К. Вибрационная диагностика</w:t>
      </w:r>
      <w:r>
        <w:rPr>
          <w:spacing w:val="40"/>
          <w:sz w:val="16"/>
        </w:rPr>
        <w:t xml:space="preserve"> </w:t>
      </w:r>
      <w:r>
        <w:rPr>
          <w:sz w:val="16"/>
        </w:rPr>
        <w:t>газотурбинных двигателей. М.: «Машиностроение», 1978, с. 132.</w:t>
      </w:r>
    </w:p>
    <w:p w14:paraId="4EBF91A6" w14:textId="77777777" w:rsidR="00103674" w:rsidRDefault="00000000">
      <w:pPr>
        <w:pStyle w:val="a5"/>
        <w:numPr>
          <w:ilvl w:val="0"/>
          <w:numId w:val="155"/>
        </w:numPr>
        <w:tabs>
          <w:tab w:val="left" w:pos="541"/>
        </w:tabs>
        <w:spacing w:before="2"/>
        <w:ind w:right="428" w:firstLine="140"/>
        <w:jc w:val="both"/>
        <w:rPr>
          <w:sz w:val="16"/>
        </w:rPr>
      </w:pPr>
      <w:r>
        <w:rPr>
          <w:sz w:val="16"/>
        </w:rPr>
        <w:t>Краев В.М., Янышев Д.С. Нестационарные турбулентные течения в каналах</w:t>
      </w:r>
      <w:r>
        <w:rPr>
          <w:spacing w:val="40"/>
          <w:sz w:val="16"/>
        </w:rPr>
        <w:t xml:space="preserve"> </w:t>
      </w:r>
      <w:r>
        <w:rPr>
          <w:sz w:val="16"/>
        </w:rPr>
        <w:t>энергоустановок. - Красноярск: Сибирский государственный аэрокосмический университет</w:t>
      </w:r>
      <w:r>
        <w:rPr>
          <w:spacing w:val="40"/>
          <w:sz w:val="16"/>
        </w:rPr>
        <w:t xml:space="preserve"> </w:t>
      </w:r>
      <w:r>
        <w:rPr>
          <w:sz w:val="16"/>
        </w:rPr>
        <w:t>им. акад. М.Ф. Решетнева, 2014. – 276 с.</w:t>
      </w:r>
    </w:p>
    <w:p w14:paraId="26436439" w14:textId="77777777" w:rsidR="00103674" w:rsidRDefault="00000000">
      <w:pPr>
        <w:pStyle w:val="a3"/>
        <w:spacing w:before="6" w:line="235" w:lineRule="auto"/>
        <w:ind w:left="142" w:right="421" w:firstLine="140"/>
      </w:pPr>
      <w:r>
        <w:t>3</w:t>
      </w:r>
      <w:r>
        <w:rPr>
          <w:spacing w:val="-5"/>
        </w:rPr>
        <w:t xml:space="preserve"> </w:t>
      </w:r>
      <w:r>
        <w:t>Голубев</w:t>
      </w:r>
      <w:r>
        <w:rPr>
          <w:spacing w:val="-5"/>
        </w:rPr>
        <w:t xml:space="preserve"> </w:t>
      </w:r>
      <w:r>
        <w:t>А.Ю.,</w:t>
      </w:r>
      <w:r>
        <w:rPr>
          <w:spacing w:val="-5"/>
        </w:rPr>
        <w:t xml:space="preserve"> </w:t>
      </w:r>
      <w:r>
        <w:t>Кудашев</w:t>
      </w:r>
      <w:r>
        <w:rPr>
          <w:spacing w:val="-5"/>
        </w:rPr>
        <w:t xml:space="preserve"> </w:t>
      </w:r>
      <w:r>
        <w:t>Е.Б.,</w:t>
      </w:r>
      <w:r>
        <w:rPr>
          <w:spacing w:val="-5"/>
        </w:rPr>
        <w:t xml:space="preserve"> </w:t>
      </w:r>
      <w:r>
        <w:t>Яблоник</w:t>
      </w:r>
      <w:r>
        <w:rPr>
          <w:spacing w:val="-3"/>
        </w:rPr>
        <w:t xml:space="preserve"> </w:t>
      </w:r>
      <w:r>
        <w:t>Л.Р.</w:t>
      </w:r>
      <w:r>
        <w:rPr>
          <w:spacing w:val="-9"/>
        </w:rPr>
        <w:t xml:space="preserve"> </w:t>
      </w:r>
      <w:r>
        <w:t>Турбулентные</w:t>
      </w:r>
      <w:r>
        <w:rPr>
          <w:spacing w:val="-6"/>
        </w:rPr>
        <w:t xml:space="preserve"> </w:t>
      </w:r>
      <w:r>
        <w:t>пульсации</w:t>
      </w:r>
      <w:r>
        <w:rPr>
          <w:spacing w:val="-5"/>
        </w:rPr>
        <w:t xml:space="preserve"> </w:t>
      </w:r>
      <w:r>
        <w:t>давления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акустике</w:t>
      </w:r>
      <w:r>
        <w:rPr>
          <w:spacing w:val="40"/>
        </w:rPr>
        <w:t xml:space="preserve"> </w:t>
      </w:r>
      <w:r>
        <w:t>и аэрогидродинамике. – М.: ФИЗМАТЛИТ, 2019. – 424 с.</w:t>
      </w:r>
    </w:p>
    <w:p w14:paraId="0268AD29" w14:textId="77777777" w:rsidR="00103674" w:rsidRDefault="00103674">
      <w:pPr>
        <w:pStyle w:val="a3"/>
        <w:spacing w:before="18"/>
        <w:ind w:left="0"/>
        <w:jc w:val="left"/>
      </w:pPr>
    </w:p>
    <w:p w14:paraId="04C7B831" w14:textId="77777777" w:rsidR="00103674" w:rsidRDefault="00000000">
      <w:pPr>
        <w:pStyle w:val="2"/>
        <w:ind w:right="288"/>
      </w:pPr>
      <w:r>
        <w:t>Особенности</w:t>
      </w:r>
      <w:r>
        <w:rPr>
          <w:spacing w:val="-10"/>
        </w:rPr>
        <w:t xml:space="preserve"> </w:t>
      </w:r>
      <w:r>
        <w:t>расчёта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многоступенчатой</w:t>
      </w:r>
      <w:r>
        <w:rPr>
          <w:spacing w:val="-10"/>
        </w:rPr>
        <w:t xml:space="preserve"> </w:t>
      </w:r>
      <w:r>
        <w:rPr>
          <w:spacing w:val="-2"/>
        </w:rPr>
        <w:t>турбины</w:t>
      </w:r>
    </w:p>
    <w:p w14:paraId="7CF1EF6A" w14:textId="77777777" w:rsidR="00103674" w:rsidRDefault="00000000">
      <w:pPr>
        <w:pStyle w:val="a3"/>
        <w:ind w:left="0" w:right="278"/>
        <w:jc w:val="center"/>
      </w:pPr>
      <w:r>
        <w:t>Рябов</w:t>
      </w:r>
      <w:r>
        <w:rPr>
          <w:spacing w:val="-4"/>
        </w:rPr>
        <w:t xml:space="preserve"> </w:t>
      </w:r>
      <w:r>
        <w:t>Е.К.,</w:t>
      </w:r>
      <w:r>
        <w:rPr>
          <w:spacing w:val="-4"/>
        </w:rPr>
        <w:t xml:space="preserve"> </w:t>
      </w:r>
      <w:r>
        <w:t>Кузнецова</w:t>
      </w:r>
      <w:r>
        <w:rPr>
          <w:spacing w:val="-3"/>
        </w:rPr>
        <w:t xml:space="preserve"> </w:t>
      </w:r>
      <w:r>
        <w:rPr>
          <w:spacing w:val="-4"/>
        </w:rPr>
        <w:t>А.Л.</w:t>
      </w:r>
    </w:p>
    <w:p w14:paraId="687AAE81" w14:textId="77777777" w:rsidR="00103674" w:rsidRDefault="00000000">
      <w:pPr>
        <w:pStyle w:val="a3"/>
        <w:spacing w:before="2"/>
        <w:ind w:left="0" w:right="287"/>
        <w:jc w:val="center"/>
      </w:pPr>
      <w:r>
        <w:t>ОКБ</w:t>
      </w:r>
      <w:r>
        <w:rPr>
          <w:spacing w:val="-4"/>
        </w:rPr>
        <w:t xml:space="preserve"> </w:t>
      </w:r>
      <w:r>
        <w:t>им.</w:t>
      </w:r>
      <w:r>
        <w:rPr>
          <w:spacing w:val="37"/>
        </w:rPr>
        <w:t xml:space="preserve"> </w:t>
      </w:r>
      <w:r>
        <w:t>А.</w:t>
      </w:r>
      <w:r>
        <w:rPr>
          <w:spacing w:val="-1"/>
        </w:rPr>
        <w:t xml:space="preserve"> </w:t>
      </w:r>
      <w:r>
        <w:t>Люльки,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45858944" w14:textId="77777777" w:rsidR="00103674" w:rsidRDefault="00000000">
      <w:pPr>
        <w:pStyle w:val="a3"/>
        <w:ind w:left="142" w:right="428" w:firstLine="140"/>
      </w:pPr>
      <w:r>
        <w:t>Известно,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газодинамический</w:t>
      </w:r>
      <w:r>
        <w:rPr>
          <w:spacing w:val="-10"/>
        </w:rPr>
        <w:t xml:space="preserve"> </w:t>
      </w:r>
      <w:r>
        <w:t>расчёт</w:t>
      </w:r>
      <w:r>
        <w:rPr>
          <w:spacing w:val="-10"/>
        </w:rPr>
        <w:t xml:space="preserve"> </w:t>
      </w:r>
      <w:r>
        <w:t>турбины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большой</w:t>
      </w:r>
      <w:r>
        <w:rPr>
          <w:spacing w:val="-10"/>
        </w:rPr>
        <w:t xml:space="preserve"> </w:t>
      </w:r>
      <w:r>
        <w:t>степени</w:t>
      </w:r>
      <w:r>
        <w:rPr>
          <w:spacing w:val="-10"/>
        </w:rPr>
        <w:t xml:space="preserve"> </w:t>
      </w:r>
      <w:r>
        <w:t>понижения</w:t>
      </w:r>
      <w:r>
        <w:rPr>
          <w:spacing w:val="-10"/>
        </w:rPr>
        <w:t xml:space="preserve"> </w:t>
      </w:r>
      <w:r>
        <w:t>давления</w:t>
      </w:r>
      <w:r>
        <w:rPr>
          <w:spacing w:val="40"/>
        </w:rPr>
        <w:t xml:space="preserve"> </w:t>
      </w:r>
      <w:r>
        <w:t>должен учитывать возможное запирание нескольких венцов. Это усложняет и снижает</w:t>
      </w:r>
      <w:r>
        <w:rPr>
          <w:spacing w:val="40"/>
        </w:rPr>
        <w:t xml:space="preserve"> </w:t>
      </w:r>
      <w:r>
        <w:t>устойчивость</w:t>
      </w:r>
      <w:r>
        <w:rPr>
          <w:spacing w:val="-6"/>
        </w:rPr>
        <w:t xml:space="preserve"> </w:t>
      </w:r>
      <w:r>
        <w:t>алгоритмов,</w:t>
      </w:r>
      <w:r>
        <w:rPr>
          <w:spacing w:val="-7"/>
        </w:rPr>
        <w:t xml:space="preserve"> </w:t>
      </w:r>
      <w:r>
        <w:t>основанных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решении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нелинейных</w:t>
      </w:r>
      <w:r>
        <w:rPr>
          <w:spacing w:val="-7"/>
        </w:rPr>
        <w:t xml:space="preserve"> </w:t>
      </w:r>
      <w:r>
        <w:t>уравнений</w:t>
      </w:r>
      <w:r>
        <w:rPr>
          <w:spacing w:val="-8"/>
        </w:rPr>
        <w:t xml:space="preserve"> </w:t>
      </w:r>
      <w:r>
        <w:t>сразу</w:t>
      </w:r>
      <w:r>
        <w:rPr>
          <w:spacing w:val="-7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всей многоступенчатой турбины.</w:t>
      </w:r>
    </w:p>
    <w:p w14:paraId="2EEFDFF4" w14:textId="77777777" w:rsidR="00103674" w:rsidRDefault="00000000">
      <w:pPr>
        <w:pStyle w:val="a3"/>
        <w:spacing w:before="4"/>
        <w:ind w:left="142" w:right="421" w:firstLine="140"/>
      </w:pPr>
      <w:r>
        <w:t>В разработанной системе газодинамического проектирования охлаждаемых турбин создан</w:t>
      </w:r>
      <w:r>
        <w:rPr>
          <w:spacing w:val="40"/>
        </w:rPr>
        <w:t xml:space="preserve"> </w:t>
      </w:r>
      <w:r>
        <w:t>и успешно используется комплекс 1-2D проектных и поверочных моделей. В системе</w:t>
      </w:r>
      <w:r>
        <w:rPr>
          <w:spacing w:val="40"/>
        </w:rPr>
        <w:t xml:space="preserve"> </w:t>
      </w:r>
      <w:r>
        <w:t>учитываются геометрические параметры проточной части, конструктивные особенности</w:t>
      </w:r>
      <w:r>
        <w:rPr>
          <w:spacing w:val="40"/>
        </w:rPr>
        <w:t xml:space="preserve"> </w:t>
      </w:r>
      <w:r>
        <w:t>венцов, условия на входе в турбину, свойства охлаждающего воздуха (расход, температура,</w:t>
      </w:r>
      <w:r>
        <w:rPr>
          <w:spacing w:val="40"/>
        </w:rPr>
        <w:t xml:space="preserve"> </w:t>
      </w:r>
      <w:r>
        <w:t>давление,</w:t>
      </w:r>
      <w:r>
        <w:rPr>
          <w:spacing w:val="-9"/>
        </w:rPr>
        <w:t xml:space="preserve"> </w:t>
      </w:r>
      <w:r>
        <w:t>влажность,</w:t>
      </w:r>
      <w:r>
        <w:rPr>
          <w:spacing w:val="-9"/>
        </w:rPr>
        <w:t xml:space="preserve"> </w:t>
      </w:r>
      <w:r>
        <w:t>места</w:t>
      </w:r>
      <w:r>
        <w:rPr>
          <w:spacing w:val="-10"/>
        </w:rPr>
        <w:t xml:space="preserve"> </w:t>
      </w:r>
      <w:r>
        <w:t>выпусков).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расчёте</w:t>
      </w:r>
      <w:r>
        <w:rPr>
          <w:spacing w:val="-10"/>
        </w:rPr>
        <w:t xml:space="preserve"> </w:t>
      </w:r>
      <w:r>
        <w:t>одной</w:t>
      </w:r>
      <w:r>
        <w:rPr>
          <w:spacing w:val="-10"/>
        </w:rPr>
        <w:t xml:space="preserve"> </w:t>
      </w:r>
      <w:r>
        <w:t>ветки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10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задаётся</w:t>
      </w:r>
      <w:r>
        <w:rPr>
          <w:spacing w:val="40"/>
        </w:rPr>
        <w:t xml:space="preserve"> </w:t>
      </w:r>
      <w:r>
        <w:t>диапазон оборотов ротора. Особенностью применяемой методики является использование</w:t>
      </w:r>
      <w:r>
        <w:rPr>
          <w:spacing w:val="40"/>
        </w:rPr>
        <w:t xml:space="preserve"> </w:t>
      </w:r>
      <w:r>
        <w:t>приведенной скорости на выходе из венца около втулки λ2is как управляющего параметра.</w:t>
      </w:r>
      <w:r>
        <w:rPr>
          <w:spacing w:val="40"/>
        </w:rPr>
        <w:t xml:space="preserve"> </w:t>
      </w:r>
      <w:r>
        <w:t>Основная расчетная модель дает значения приведенной скорости в горле венца λnis, расхода</w:t>
      </w:r>
      <w:r>
        <w:rPr>
          <w:spacing w:val="40"/>
        </w:rPr>
        <w:t xml:space="preserve"> </w:t>
      </w:r>
      <w:r>
        <w:t>газа через горло и угла выхода b2. Эта же модель позволяет найти предельный режим, при</w:t>
      </w:r>
      <w:r>
        <w:rPr>
          <w:spacing w:val="40"/>
        </w:rPr>
        <w:t xml:space="preserve"> </w:t>
      </w:r>
      <w:r>
        <w:t>превышении которого расход через венец при заданных условиях на входе не изменяется.</w:t>
      </w:r>
    </w:p>
    <w:p w14:paraId="436F5CD8" w14:textId="77777777" w:rsidR="00103674" w:rsidRDefault="00000000">
      <w:pPr>
        <w:pStyle w:val="a3"/>
        <w:spacing w:before="11"/>
        <w:ind w:left="142" w:right="416" w:firstLine="140"/>
      </w:pPr>
      <w:r>
        <w:t>Алгоритм основан на последовательности расчётов отдельных сегментов турбины. В</w:t>
      </w:r>
      <w:r>
        <w:rPr>
          <w:spacing w:val="40"/>
        </w:rPr>
        <w:t xml:space="preserve"> </w:t>
      </w:r>
      <w:r>
        <w:t>сегменте начальный венец является независимым и может быть рассчитан при любом</w:t>
      </w:r>
      <w:r>
        <w:rPr>
          <w:spacing w:val="40"/>
        </w:rPr>
        <w:t xml:space="preserve"> </w:t>
      </w:r>
      <w:r>
        <w:t>значении скорости на выходе. В каждом следующем венце сначала оценивается предельный</w:t>
      </w:r>
      <w:r>
        <w:rPr>
          <w:spacing w:val="40"/>
        </w:rPr>
        <w:t xml:space="preserve"> </w:t>
      </w:r>
      <w:r>
        <w:t>расход через него при с учетом всех утечек и выпусков. Если подошедший к венцу расход</w:t>
      </w:r>
      <w:r>
        <w:rPr>
          <w:spacing w:val="40"/>
        </w:rPr>
        <w:t xml:space="preserve"> </w:t>
      </w:r>
      <w:r>
        <w:t>меньше предельного, то вычисляется его λ2is, иначе рассчитываемый режим является не</w:t>
      </w:r>
      <w:r>
        <w:rPr>
          <w:spacing w:val="40"/>
        </w:rPr>
        <w:t xml:space="preserve"> </w:t>
      </w:r>
      <w:r>
        <w:rPr>
          <w:spacing w:val="-2"/>
        </w:rPr>
        <w:t>допустимым.</w:t>
      </w:r>
    </w:p>
    <w:p w14:paraId="2249B611" w14:textId="77777777" w:rsidR="00103674" w:rsidRDefault="00000000">
      <w:pPr>
        <w:pStyle w:val="a3"/>
        <w:ind w:left="142" w:right="416" w:firstLine="140"/>
      </w:pPr>
      <w:r>
        <w:t>При расчете первой точки характеристики в качестве сегмента назначается вся турбина, а</w:t>
      </w:r>
      <w:r>
        <w:rPr>
          <w:spacing w:val="40"/>
        </w:rPr>
        <w:t xml:space="preserve"> </w:t>
      </w:r>
      <w:r>
        <w:t>начальным венцом – первый сопловой аппарат. Его скорость можно считать начальным</w:t>
      </w:r>
      <w:r>
        <w:rPr>
          <w:spacing w:val="40"/>
        </w:rPr>
        <w:t xml:space="preserve"> </w:t>
      </w:r>
      <w:r>
        <w:t>значением управляющего параметра. Если текущее значение λ2is начального венца является</w:t>
      </w:r>
      <w:r>
        <w:rPr>
          <w:spacing w:val="40"/>
        </w:rPr>
        <w:t xml:space="preserve"> </w:t>
      </w:r>
      <w:r>
        <w:t>допустимым для всего сегмента до последнего венца турбины, то вычисляется степень</w:t>
      </w:r>
      <w:r>
        <w:rPr>
          <w:spacing w:val="40"/>
        </w:rPr>
        <w:t xml:space="preserve"> </w:t>
      </w:r>
      <w:r>
        <w:t>понижения давления, сравнивается с заданным значением p и уточняется управляющий</w:t>
      </w:r>
      <w:r>
        <w:rPr>
          <w:spacing w:val="40"/>
        </w:rPr>
        <w:t xml:space="preserve"> </w:t>
      </w:r>
      <w:r>
        <w:t>параметр. После очередного повышения λ2is начального венца может оказаться не</w:t>
      </w:r>
      <w:r>
        <w:rPr>
          <w:spacing w:val="40"/>
        </w:rPr>
        <w:t xml:space="preserve"> </w:t>
      </w:r>
      <w:r>
        <w:t>допустимым, в таком случае значение управляющего параметра плавно уменьшается.</w:t>
      </w:r>
    </w:p>
    <w:p w14:paraId="00DA7DBA" w14:textId="77777777" w:rsidR="00103674" w:rsidRDefault="00000000">
      <w:pPr>
        <w:pStyle w:val="a3"/>
        <w:spacing w:before="8"/>
        <w:ind w:left="142" w:right="423" w:firstLine="140"/>
      </w:pPr>
      <w:r>
        <w:t>В</w:t>
      </w:r>
      <w:r>
        <w:rPr>
          <w:spacing w:val="-10"/>
        </w:rPr>
        <w:t xml:space="preserve"> </w:t>
      </w:r>
      <w:r>
        <w:t>итоге</w:t>
      </w:r>
      <w:r>
        <w:rPr>
          <w:spacing w:val="-10"/>
        </w:rPr>
        <w:t xml:space="preserve"> </w:t>
      </w:r>
      <w:r>
        <w:t>таких</w:t>
      </w:r>
      <w:r>
        <w:rPr>
          <w:spacing w:val="-8"/>
        </w:rPr>
        <w:t xml:space="preserve"> </w:t>
      </w:r>
      <w:r>
        <w:t>итераций</w:t>
      </w:r>
      <w:r>
        <w:rPr>
          <w:spacing w:val="-9"/>
        </w:rPr>
        <w:t xml:space="preserve"> </w:t>
      </w:r>
      <w:r>
        <w:t>либо</w:t>
      </w:r>
      <w:r>
        <w:rPr>
          <w:spacing w:val="-8"/>
        </w:rPr>
        <w:t xml:space="preserve"> </w:t>
      </w:r>
      <w:r>
        <w:t>достигается</w:t>
      </w:r>
      <w:r>
        <w:rPr>
          <w:spacing w:val="-7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p,</w:t>
      </w:r>
      <w:r>
        <w:rPr>
          <w:spacing w:val="-8"/>
        </w:rPr>
        <w:t xml:space="preserve"> </w:t>
      </w:r>
      <w:r>
        <w:t>либо</w:t>
      </w:r>
      <w:r>
        <w:rPr>
          <w:spacing w:val="-8"/>
        </w:rPr>
        <w:t xml:space="preserve"> </w:t>
      </w:r>
      <w:r>
        <w:t>управляющий</w:t>
      </w:r>
      <w:r>
        <w:rPr>
          <w:spacing w:val="-9"/>
        </w:rPr>
        <w:t xml:space="preserve"> </w:t>
      </w:r>
      <w:r>
        <w:t>параметр</w:t>
      </w:r>
      <w:r>
        <w:rPr>
          <w:spacing w:val="-8"/>
        </w:rPr>
        <w:t xml:space="preserve"> </w:t>
      </w:r>
      <w:r>
        <w:t>встает</w:t>
      </w:r>
      <w:r>
        <w:rPr>
          <w:spacing w:val="-8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границе между допустимыми и недопустимыми режимами. В этой точке некоторый венец</w:t>
      </w:r>
      <w:r>
        <w:rPr>
          <w:spacing w:val="40"/>
        </w:rPr>
        <w:t xml:space="preserve"> </w:t>
      </w:r>
      <w:r>
        <w:lastRenderedPageBreak/>
        <w:t>находится на своем предельном режиме. Далее расчет продолжается с новым сегментом</w:t>
      </w:r>
      <w:r>
        <w:rPr>
          <w:spacing w:val="40"/>
        </w:rPr>
        <w:t xml:space="preserve"> </w:t>
      </w:r>
      <w:r>
        <w:t>турбины,</w:t>
      </w:r>
      <w:r>
        <w:rPr>
          <w:spacing w:val="-8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начальным</w:t>
      </w:r>
      <w:r>
        <w:rPr>
          <w:spacing w:val="-9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запертый</w:t>
      </w:r>
      <w:r>
        <w:rPr>
          <w:spacing w:val="-9"/>
        </w:rPr>
        <w:t xml:space="preserve"> </w:t>
      </w:r>
      <w:r>
        <w:t>венец.</w:t>
      </w:r>
      <w:r>
        <w:rPr>
          <w:spacing w:val="25"/>
        </w:rPr>
        <w:t xml:space="preserve"> </w:t>
      </w:r>
      <w:r>
        <w:t>Управляющий</w:t>
      </w:r>
      <w:r>
        <w:rPr>
          <w:spacing w:val="-9"/>
        </w:rPr>
        <w:t xml:space="preserve"> </w:t>
      </w:r>
      <w:r>
        <w:t>параметр</w:t>
      </w:r>
      <w:r>
        <w:rPr>
          <w:spacing w:val="-8"/>
        </w:rPr>
        <w:t xml:space="preserve"> </w:t>
      </w:r>
      <w:r>
        <w:t>изменяется</w:t>
      </w:r>
      <w:r>
        <w:rPr>
          <w:spacing w:val="-7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и выше. Такая сегментация может продолжаться до последнего рабочего колеса, после чего</w:t>
      </w:r>
      <w:r>
        <w:rPr>
          <w:spacing w:val="40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λ2is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достижения</w:t>
      </w:r>
      <w:r>
        <w:rPr>
          <w:spacing w:val="-10"/>
        </w:rPr>
        <w:t xml:space="preserve"> </w:t>
      </w:r>
      <w:r>
        <w:t>p.</w:t>
      </w:r>
      <w:r>
        <w:rPr>
          <w:spacing w:val="-10"/>
        </w:rPr>
        <w:t xml:space="preserve"> </w:t>
      </w:r>
      <w:r>
        <w:t>Последний</w:t>
      </w:r>
      <w:r>
        <w:rPr>
          <w:spacing w:val="-10"/>
        </w:rPr>
        <w:t xml:space="preserve"> </w:t>
      </w:r>
      <w:r>
        <w:t>допустимый</w:t>
      </w:r>
      <w:r>
        <w:rPr>
          <w:spacing w:val="-10"/>
        </w:rPr>
        <w:t xml:space="preserve"> </w:t>
      </w:r>
      <w:r>
        <w:t>сегмент</w:t>
      </w:r>
      <w:r>
        <w:rPr>
          <w:spacing w:val="-10"/>
        </w:rPr>
        <w:t xml:space="preserve"> </w:t>
      </w:r>
      <w:r>
        <w:t>удобно</w:t>
      </w:r>
      <w:r>
        <w:rPr>
          <w:spacing w:val="-10"/>
        </w:rPr>
        <w:t xml:space="preserve"> </w:t>
      </w:r>
      <w:r>
        <w:t>использовать</w:t>
      </w:r>
      <w:r>
        <w:rPr>
          <w:spacing w:val="40"/>
        </w:rPr>
        <w:t xml:space="preserve"> </w:t>
      </w:r>
      <w:r>
        <w:t>для расчета следующей точки характеристики с большим p.</w:t>
      </w:r>
    </w:p>
    <w:p w14:paraId="5915E9FD" w14:textId="77777777" w:rsidR="00103674" w:rsidRDefault="00000000">
      <w:pPr>
        <w:pStyle w:val="a3"/>
        <w:spacing w:before="7"/>
        <w:ind w:left="142" w:right="423" w:firstLine="140"/>
      </w:pPr>
      <w:r>
        <w:t>Программный комплекс был использован при проектировании и анализе работы многих</w:t>
      </w:r>
      <w:r>
        <w:rPr>
          <w:spacing w:val="40"/>
        </w:rPr>
        <w:t xml:space="preserve"> </w:t>
      </w:r>
      <w:r>
        <w:t>турбин разного назначения в широких диапазонах величин u/cis и p. Среди них несколько</w:t>
      </w:r>
      <w:r>
        <w:rPr>
          <w:spacing w:val="40"/>
        </w:rPr>
        <w:t xml:space="preserve"> </w:t>
      </w:r>
      <w:r>
        <w:t>авиационных двигателей и энергетических установок семейств НК (37, 38, 93 и др.) и АЛ</w:t>
      </w:r>
      <w:r>
        <w:rPr>
          <w:spacing w:val="40"/>
        </w:rPr>
        <w:t xml:space="preserve"> </w:t>
      </w:r>
      <w:r>
        <w:t>(31СТЭ, 55И, 41СТ-25-32).</w:t>
      </w:r>
    </w:p>
    <w:p w14:paraId="5ED7EE8A" w14:textId="77777777" w:rsidR="000D14D2" w:rsidRDefault="000D14D2" w:rsidP="000D14D2">
      <w:pPr>
        <w:pStyle w:val="2"/>
        <w:spacing w:before="66"/>
        <w:ind w:right="127"/>
        <w:jc w:val="left"/>
      </w:pPr>
    </w:p>
    <w:p w14:paraId="7BD6AA1B" w14:textId="0DE68062" w:rsidR="00103674" w:rsidRDefault="00000000">
      <w:pPr>
        <w:pStyle w:val="2"/>
        <w:spacing w:before="66"/>
        <w:ind w:left="407" w:right="127"/>
        <w:rPr>
          <w:b w:val="0"/>
        </w:rPr>
      </w:pPr>
      <w:r>
        <w:t>Зависимость</w:t>
      </w:r>
      <w:r>
        <w:rPr>
          <w:spacing w:val="-7"/>
        </w:rPr>
        <w:t xml:space="preserve"> </w:t>
      </w:r>
      <w:r>
        <w:t>термодинамических</w:t>
      </w:r>
      <w:r>
        <w:rPr>
          <w:spacing w:val="-7"/>
        </w:rPr>
        <w:t xml:space="preserve"> </w:t>
      </w:r>
      <w:r>
        <w:t>параметров</w:t>
      </w:r>
      <w:r>
        <w:rPr>
          <w:spacing w:val="-5"/>
        </w:rPr>
        <w:t xml:space="preserve"> </w:t>
      </w:r>
      <w:r>
        <w:t>потока</w:t>
      </w:r>
      <w:r>
        <w:rPr>
          <w:spacing w:val="-7"/>
        </w:rPr>
        <w:t xml:space="preserve"> </w:t>
      </w:r>
      <w:r>
        <w:t>охлаждающего</w:t>
      </w:r>
      <w:r>
        <w:rPr>
          <w:spacing w:val="-7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длины</w:t>
      </w:r>
      <w:r>
        <w:rPr>
          <w:spacing w:val="40"/>
        </w:rPr>
        <w:t xml:space="preserve"> </w:t>
      </w:r>
      <w:r>
        <w:t>хорды профиля в аппарате предварительной закрутки системы охлаждения ГТД</w:t>
      </w:r>
      <w:r>
        <w:rPr>
          <w:spacing w:val="40"/>
        </w:rPr>
        <w:t xml:space="preserve"> </w:t>
      </w:r>
      <w:r>
        <w:rPr>
          <w:b w:val="0"/>
        </w:rPr>
        <w:t>Самойлов А.В., Силуянова М.В.</w:t>
      </w:r>
    </w:p>
    <w:p w14:paraId="7548D32E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05DA71D8" w14:textId="77777777" w:rsidR="00103674" w:rsidRDefault="00000000">
      <w:pPr>
        <w:pStyle w:val="a3"/>
        <w:ind w:right="138" w:firstLine="140"/>
      </w:pPr>
      <w:r>
        <w:t>Система</w:t>
      </w:r>
      <w:r>
        <w:rPr>
          <w:spacing w:val="-2"/>
        </w:rPr>
        <w:t xml:space="preserve"> </w:t>
      </w:r>
      <w:r>
        <w:t>охлаждения в двухконтурных</w:t>
      </w:r>
      <w:r>
        <w:rPr>
          <w:spacing w:val="-1"/>
        </w:rPr>
        <w:t xml:space="preserve"> </w:t>
      </w:r>
      <w:r>
        <w:t>газотурбинных</w:t>
      </w:r>
      <w:r>
        <w:rPr>
          <w:spacing w:val="-1"/>
        </w:rPr>
        <w:t xml:space="preserve"> </w:t>
      </w:r>
      <w:r>
        <w:t>двигателях</w:t>
      </w:r>
      <w:r>
        <w:rPr>
          <w:spacing w:val="-1"/>
        </w:rPr>
        <w:t xml:space="preserve"> </w:t>
      </w:r>
      <w:r>
        <w:t>играет ключевую роль в</w:t>
      </w:r>
      <w:r>
        <w:rPr>
          <w:spacing w:val="40"/>
        </w:rPr>
        <w:t xml:space="preserve"> </w:t>
      </w:r>
      <w:r>
        <w:t>обеспечении долговечности агрегата. Для надежной эксплуатации турбины высокого</w:t>
      </w:r>
      <w:r>
        <w:rPr>
          <w:spacing w:val="40"/>
        </w:rPr>
        <w:t xml:space="preserve"> </w:t>
      </w:r>
      <w:r>
        <w:t>давления (ТВД) требуется высокоэффективная система отвода тепла от рабочих лопаток,</w:t>
      </w:r>
      <w:r>
        <w:rPr>
          <w:spacing w:val="40"/>
        </w:rPr>
        <w:t xml:space="preserve"> </w:t>
      </w:r>
      <w:r>
        <w:t>которая минимизирует тепловые напряжения и предотвращает ранний износ или поломку</w:t>
      </w:r>
      <w:r>
        <w:rPr>
          <w:spacing w:val="40"/>
        </w:rPr>
        <w:t xml:space="preserve"> </w:t>
      </w:r>
      <w:r>
        <w:t>компонентов</w:t>
      </w:r>
      <w:r>
        <w:rPr>
          <w:spacing w:val="-4"/>
        </w:rPr>
        <w:t xml:space="preserve"> </w:t>
      </w:r>
      <w:r>
        <w:t>турбины.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пиковых</w:t>
      </w:r>
      <w:r>
        <w:rPr>
          <w:spacing w:val="-3"/>
        </w:rPr>
        <w:t xml:space="preserve"> </w:t>
      </w:r>
      <w:r>
        <w:t>режимах, таких</w:t>
      </w:r>
      <w:r>
        <w:rPr>
          <w:spacing w:val="-3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взлет,</w:t>
      </w:r>
      <w:r>
        <w:rPr>
          <w:spacing w:val="-3"/>
        </w:rPr>
        <w:t xml:space="preserve"> </w:t>
      </w:r>
      <w:r>
        <w:t>температура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камере</w:t>
      </w:r>
      <w:r>
        <w:rPr>
          <w:spacing w:val="-5"/>
        </w:rPr>
        <w:t xml:space="preserve"> </w:t>
      </w:r>
      <w:r>
        <w:t>сгорания</w:t>
      </w:r>
      <w:r>
        <w:rPr>
          <w:spacing w:val="40"/>
        </w:rPr>
        <w:t xml:space="preserve"> </w:t>
      </w:r>
      <w:r>
        <w:t>достигает</w:t>
      </w:r>
      <w:r>
        <w:rPr>
          <w:spacing w:val="-6"/>
        </w:rPr>
        <w:t xml:space="preserve"> </w:t>
      </w:r>
      <w:r>
        <w:t>пика,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диктует</w:t>
      </w:r>
      <w:r>
        <w:rPr>
          <w:spacing w:val="-6"/>
        </w:rPr>
        <w:t xml:space="preserve"> </w:t>
      </w:r>
      <w:r>
        <w:t>необходимость</w:t>
      </w:r>
      <w:r>
        <w:rPr>
          <w:spacing w:val="-5"/>
        </w:rPr>
        <w:t xml:space="preserve"> </w:t>
      </w:r>
      <w:r>
        <w:t>увеличенного</w:t>
      </w:r>
      <w:r>
        <w:rPr>
          <w:spacing w:val="-6"/>
        </w:rPr>
        <w:t xml:space="preserve"> </w:t>
      </w:r>
      <w:r>
        <w:t>объема</w:t>
      </w:r>
      <w:r>
        <w:rPr>
          <w:spacing w:val="-7"/>
        </w:rPr>
        <w:t xml:space="preserve"> </w:t>
      </w:r>
      <w:r>
        <w:t>охлаждающего</w:t>
      </w:r>
      <w:r>
        <w:rPr>
          <w:spacing w:val="-6"/>
        </w:rPr>
        <w:t xml:space="preserve"> </w:t>
      </w:r>
      <w:r>
        <w:t>воздуха</w:t>
      </w:r>
      <w:r>
        <w:rPr>
          <w:spacing w:val="-7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ТВД. Однако чрезмерный отбор воздуха из компрессора снижает общий коэффициент</w:t>
      </w:r>
      <w:r>
        <w:rPr>
          <w:spacing w:val="40"/>
        </w:rPr>
        <w:t xml:space="preserve"> </w:t>
      </w:r>
      <w:r>
        <w:t>полезного действия двигателя.</w:t>
      </w:r>
    </w:p>
    <w:p w14:paraId="284E0EC3" w14:textId="77777777" w:rsidR="00103674" w:rsidRDefault="00000000">
      <w:pPr>
        <w:pStyle w:val="a3"/>
        <w:spacing w:before="4"/>
        <w:ind w:right="131" w:firstLine="140"/>
      </w:pPr>
      <w:r>
        <w:t>Для</w:t>
      </w:r>
      <w:r>
        <w:rPr>
          <w:spacing w:val="-1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потока</w:t>
      </w:r>
      <w:r>
        <w:rPr>
          <w:spacing w:val="-4"/>
        </w:rPr>
        <w:t xml:space="preserve"> </w:t>
      </w:r>
      <w:r>
        <w:t>воздуха в</w:t>
      </w:r>
      <w:r>
        <w:rPr>
          <w:spacing w:val="-3"/>
        </w:rPr>
        <w:t xml:space="preserve"> </w:t>
      </w:r>
      <w:r>
        <w:t>аппарате</w:t>
      </w:r>
      <w:r>
        <w:rPr>
          <w:spacing w:val="-3"/>
        </w:rPr>
        <w:t xml:space="preserve"> </w:t>
      </w:r>
      <w:r>
        <w:t>закрутки</w:t>
      </w:r>
      <w:r>
        <w:rPr>
          <w:spacing w:val="-3"/>
        </w:rPr>
        <w:t xml:space="preserve"> </w:t>
      </w:r>
      <w:r>
        <w:t>была</w:t>
      </w:r>
      <w:r>
        <w:rPr>
          <w:spacing w:val="-3"/>
        </w:rPr>
        <w:t xml:space="preserve"> </w:t>
      </w:r>
      <w:r>
        <w:t>разработана математическая</w:t>
      </w:r>
      <w:r>
        <w:rPr>
          <w:spacing w:val="-1"/>
        </w:rPr>
        <w:t xml:space="preserve"> </w:t>
      </w:r>
      <w:r>
        <w:t>модель,</w:t>
      </w:r>
      <w:r>
        <w:rPr>
          <w:spacing w:val="40"/>
        </w:rPr>
        <w:t xml:space="preserve"> </w:t>
      </w:r>
      <w:r>
        <w:t>учитывающая оптимальный радиус размещения и свойства сжимаемой среды. В численном</w:t>
      </w:r>
      <w:r>
        <w:rPr>
          <w:spacing w:val="40"/>
        </w:rPr>
        <w:t xml:space="preserve"> </w:t>
      </w:r>
      <w:r>
        <w:t>моделировании</w:t>
      </w:r>
      <w:r>
        <w:rPr>
          <w:spacing w:val="-4"/>
        </w:rPr>
        <w:t xml:space="preserve"> </w:t>
      </w:r>
      <w:r>
        <w:t>течения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устройстве</w:t>
      </w:r>
      <w:r>
        <w:rPr>
          <w:spacing w:val="-5"/>
        </w:rPr>
        <w:t xml:space="preserve"> </w:t>
      </w:r>
      <w:r>
        <w:t>предварительной</w:t>
      </w:r>
      <w:r>
        <w:rPr>
          <w:spacing w:val="-4"/>
        </w:rPr>
        <w:t xml:space="preserve"> </w:t>
      </w:r>
      <w:r>
        <w:t>закрутки</w:t>
      </w:r>
      <w:r>
        <w:rPr>
          <w:spacing w:val="-4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подход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базе</w:t>
      </w:r>
      <w:r>
        <w:rPr>
          <w:spacing w:val="40"/>
        </w:rPr>
        <w:t xml:space="preserve"> </w:t>
      </w:r>
      <w:r>
        <w:t>решения уравнений Навье–Стокса для турбулентного сжимаемого потока. Особый акцент</w:t>
      </w:r>
      <w:r>
        <w:rPr>
          <w:spacing w:val="40"/>
        </w:rPr>
        <w:t xml:space="preserve"> </w:t>
      </w:r>
      <w:r>
        <w:t>делается на учете сжимаемости, поскольку при высоких скоростях и температурах</w:t>
      </w:r>
      <w:r>
        <w:rPr>
          <w:spacing w:val="40"/>
        </w:rPr>
        <w:t xml:space="preserve"> </w:t>
      </w:r>
      <w:r>
        <w:t>охлаждающего</w:t>
      </w:r>
      <w:r>
        <w:rPr>
          <w:spacing w:val="-4"/>
        </w:rPr>
        <w:t xml:space="preserve"> </w:t>
      </w:r>
      <w:r>
        <w:t>воздуха</w:t>
      </w:r>
      <w:r>
        <w:rPr>
          <w:spacing w:val="-6"/>
        </w:rPr>
        <w:t xml:space="preserve"> </w:t>
      </w:r>
      <w:r>
        <w:t>вариации</w:t>
      </w:r>
      <w:r>
        <w:rPr>
          <w:spacing w:val="-5"/>
        </w:rPr>
        <w:t xml:space="preserve"> </w:t>
      </w:r>
      <w:r>
        <w:t>плотности и</w:t>
      </w:r>
      <w:r>
        <w:rPr>
          <w:spacing w:val="-5"/>
        </w:rPr>
        <w:t xml:space="preserve"> </w:t>
      </w:r>
      <w:r>
        <w:t>тепла</w:t>
      </w:r>
      <w:r>
        <w:rPr>
          <w:spacing w:val="-5"/>
        </w:rPr>
        <w:t xml:space="preserve"> </w:t>
      </w:r>
      <w:r>
        <w:t>значительно</w:t>
      </w:r>
      <w:r>
        <w:rPr>
          <w:spacing w:val="-4"/>
        </w:rPr>
        <w:t xml:space="preserve"> </w:t>
      </w:r>
      <w:r>
        <w:t>трансформируют</w:t>
      </w:r>
      <w:r>
        <w:rPr>
          <w:spacing w:val="-4"/>
        </w:rPr>
        <w:t xml:space="preserve"> </w:t>
      </w:r>
      <w:r>
        <w:t>структуру</w:t>
      </w:r>
      <w:r>
        <w:rPr>
          <w:spacing w:val="4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свойства</w:t>
      </w:r>
      <w:r>
        <w:rPr>
          <w:spacing w:val="-10"/>
        </w:rPr>
        <w:t xml:space="preserve"> </w:t>
      </w:r>
      <w:r>
        <w:t>потока.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инструмента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описания</w:t>
      </w:r>
      <w:r>
        <w:rPr>
          <w:spacing w:val="-8"/>
        </w:rPr>
        <w:t xml:space="preserve"> </w:t>
      </w:r>
      <w:r>
        <w:t>турбулентности</w:t>
      </w:r>
      <w:r>
        <w:rPr>
          <w:spacing w:val="-10"/>
        </w:rPr>
        <w:t xml:space="preserve"> </w:t>
      </w:r>
      <w:r>
        <w:t>применяется</w:t>
      </w:r>
      <w:r>
        <w:rPr>
          <w:spacing w:val="-9"/>
        </w:rPr>
        <w:t xml:space="preserve"> </w:t>
      </w:r>
      <w:r>
        <w:t>модель</w:t>
      </w:r>
      <w:r>
        <w:rPr>
          <w:spacing w:val="40"/>
        </w:rPr>
        <w:t xml:space="preserve"> </w:t>
      </w:r>
      <w:r>
        <w:t>SST</w:t>
      </w:r>
      <w:r>
        <w:rPr>
          <w:spacing w:val="-1"/>
        </w:rPr>
        <w:t xml:space="preserve"> </w:t>
      </w:r>
      <w:r>
        <w:t>k−ω,</w:t>
      </w:r>
      <w:r>
        <w:rPr>
          <w:spacing w:val="-3"/>
        </w:rPr>
        <w:t xml:space="preserve"> </w:t>
      </w:r>
      <w:r>
        <w:t>которая</w:t>
      </w:r>
      <w:r>
        <w:rPr>
          <w:spacing w:val="-7"/>
        </w:rPr>
        <w:t xml:space="preserve"> </w:t>
      </w:r>
      <w:r>
        <w:t>объединяет</w:t>
      </w:r>
      <w:r>
        <w:rPr>
          <w:spacing w:val="-3"/>
        </w:rPr>
        <w:t xml:space="preserve"> </w:t>
      </w:r>
      <w:r>
        <w:t>сильные</w:t>
      </w:r>
      <w:r>
        <w:rPr>
          <w:spacing w:val="-5"/>
        </w:rPr>
        <w:t xml:space="preserve"> </w:t>
      </w:r>
      <w:r>
        <w:t>стороны</w:t>
      </w:r>
      <w:r>
        <w:rPr>
          <w:spacing w:val="-1"/>
        </w:rPr>
        <w:t xml:space="preserve"> </w:t>
      </w:r>
      <w:r>
        <w:t>моделей</w:t>
      </w:r>
      <w:r>
        <w:rPr>
          <w:spacing w:val="-1"/>
        </w:rPr>
        <w:t xml:space="preserve"> </w:t>
      </w:r>
      <w:r>
        <w:t>k−ω</w:t>
      </w:r>
      <w:r>
        <w:rPr>
          <w:spacing w:val="-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стенок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k−ε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свободной</w:t>
      </w:r>
      <w:r>
        <w:rPr>
          <w:spacing w:val="-4"/>
        </w:rPr>
        <w:t xml:space="preserve"> </w:t>
      </w:r>
      <w:r>
        <w:t>зоне</w:t>
      </w:r>
      <w:r>
        <w:rPr>
          <w:spacing w:val="40"/>
        </w:rPr>
        <w:t xml:space="preserve"> </w:t>
      </w:r>
      <w:r>
        <w:t>потока,</w:t>
      </w:r>
      <w:r>
        <w:rPr>
          <w:spacing w:val="-8"/>
        </w:rPr>
        <w:t xml:space="preserve"> </w:t>
      </w:r>
      <w:r>
        <w:t>гарантируя</w:t>
      </w:r>
      <w:r>
        <w:rPr>
          <w:spacing w:val="-7"/>
        </w:rPr>
        <w:t xml:space="preserve"> </w:t>
      </w:r>
      <w:r>
        <w:t>повышенную</w:t>
      </w:r>
      <w:r>
        <w:rPr>
          <w:spacing w:val="-8"/>
        </w:rPr>
        <w:t xml:space="preserve"> </w:t>
      </w:r>
      <w:r>
        <w:t>точность</w:t>
      </w:r>
      <w:r>
        <w:rPr>
          <w:spacing w:val="-7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расчете</w:t>
      </w:r>
      <w:r>
        <w:rPr>
          <w:spacing w:val="-4"/>
        </w:rPr>
        <w:t xml:space="preserve"> </w:t>
      </w:r>
      <w:r>
        <w:t>сложных</w:t>
      </w:r>
      <w:r>
        <w:rPr>
          <w:spacing w:val="-8"/>
        </w:rPr>
        <w:t xml:space="preserve"> </w:t>
      </w:r>
      <w:r>
        <w:t>аэродинамических</w:t>
      </w:r>
      <w:r>
        <w:rPr>
          <w:spacing w:val="-8"/>
        </w:rPr>
        <w:t xml:space="preserve"> </w:t>
      </w:r>
      <w:r>
        <w:t>условий</w:t>
      </w:r>
      <w:r>
        <w:rPr>
          <w:spacing w:val="-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учетом сжимаемости. Для подтверждения надежности численных результатов проводится</w:t>
      </w:r>
      <w:r>
        <w:rPr>
          <w:spacing w:val="40"/>
        </w:rPr>
        <w:t xml:space="preserve"> </w:t>
      </w:r>
      <w:r>
        <w:t>сравнение с данными экспериментов или выводами альтернативных вычислительных</w:t>
      </w:r>
      <w:r>
        <w:rPr>
          <w:spacing w:val="40"/>
        </w:rPr>
        <w:t xml:space="preserve"> </w:t>
      </w:r>
      <w:r>
        <w:rPr>
          <w:spacing w:val="-2"/>
        </w:rPr>
        <w:t>методов.</w:t>
      </w:r>
    </w:p>
    <w:p w14:paraId="55991785" w14:textId="77777777" w:rsidR="00103674" w:rsidRDefault="00000000">
      <w:pPr>
        <w:pStyle w:val="a3"/>
        <w:spacing w:before="13"/>
        <w:ind w:right="142" w:firstLine="140"/>
      </w:pPr>
      <w:r>
        <w:t>Размер хорды профиля непосредственно сказывается на аэродинамических</w:t>
      </w:r>
      <w:r>
        <w:rPr>
          <w:spacing w:val="40"/>
        </w:rPr>
        <w:t xml:space="preserve"> </w:t>
      </w:r>
      <w:r>
        <w:t>характеристиках:</w:t>
      </w:r>
      <w:r>
        <w:rPr>
          <w:spacing w:val="-7"/>
        </w:rPr>
        <w:t xml:space="preserve"> </w:t>
      </w:r>
      <w:r>
        <w:t>увеличенная</w:t>
      </w:r>
      <w:r>
        <w:rPr>
          <w:spacing w:val="-6"/>
        </w:rPr>
        <w:t xml:space="preserve"> </w:t>
      </w:r>
      <w:r>
        <w:t>хорда</w:t>
      </w:r>
      <w:r>
        <w:rPr>
          <w:spacing w:val="-9"/>
        </w:rPr>
        <w:t xml:space="preserve"> </w:t>
      </w:r>
      <w:r>
        <w:t>способствует</w:t>
      </w:r>
      <w:r>
        <w:rPr>
          <w:spacing w:val="-7"/>
        </w:rPr>
        <w:t xml:space="preserve"> </w:t>
      </w:r>
      <w:r>
        <w:t>формированию</w:t>
      </w:r>
      <w:r>
        <w:rPr>
          <w:spacing w:val="-7"/>
        </w:rPr>
        <w:t xml:space="preserve"> </w:t>
      </w:r>
      <w:r>
        <w:t>большего</w:t>
      </w:r>
      <w:r>
        <w:rPr>
          <w:spacing w:val="-7"/>
        </w:rPr>
        <w:t xml:space="preserve"> </w:t>
      </w:r>
      <w:r>
        <w:t>угла</w:t>
      </w:r>
      <w:r>
        <w:rPr>
          <w:spacing w:val="-8"/>
        </w:rPr>
        <w:t xml:space="preserve"> </w:t>
      </w:r>
      <w:r>
        <w:t>отклонения</w:t>
      </w:r>
      <w:r>
        <w:rPr>
          <w:spacing w:val="40"/>
        </w:rPr>
        <w:t xml:space="preserve"> </w:t>
      </w:r>
      <w:r>
        <w:t>потока, но одновременно наращивает потери на трение и риск срыва пограничного слоя.</w:t>
      </w:r>
      <w:r>
        <w:rPr>
          <w:spacing w:val="40"/>
        </w:rPr>
        <w:t xml:space="preserve"> </w:t>
      </w:r>
      <w:r>
        <w:t>Большие размеры хорды позволяют усилить угол поворота потока, что интенсифицирует</w:t>
      </w:r>
      <w:r>
        <w:rPr>
          <w:spacing w:val="40"/>
        </w:rPr>
        <w:t xml:space="preserve"> </w:t>
      </w:r>
      <w:r>
        <w:t>тангенциальную скорость и циркуляцию. Кроме того, они повышают число Рейнольдса,</w:t>
      </w:r>
      <w:r>
        <w:rPr>
          <w:spacing w:val="40"/>
        </w:rPr>
        <w:t xml:space="preserve"> </w:t>
      </w:r>
      <w:r>
        <w:t>стимулируя турбулентность. Тем не менее, чрезмерная турбулентность способна вызвать</w:t>
      </w:r>
      <w:r>
        <w:rPr>
          <w:spacing w:val="40"/>
        </w:rPr>
        <w:t xml:space="preserve"> </w:t>
      </w:r>
      <w:r>
        <w:t>вибрации и эрозию. Удлиненная хорда наращивает потери давления за счет увеличенного</w:t>
      </w:r>
      <w:r>
        <w:rPr>
          <w:spacing w:val="40"/>
        </w:rPr>
        <w:t xml:space="preserve"> </w:t>
      </w:r>
      <w:r>
        <w:t>пути</w:t>
      </w:r>
      <w:r>
        <w:rPr>
          <w:spacing w:val="-3"/>
        </w:rPr>
        <w:t xml:space="preserve"> </w:t>
      </w:r>
      <w:r>
        <w:t>трения</w:t>
      </w:r>
      <w:r>
        <w:rPr>
          <w:spacing w:val="-2"/>
        </w:rPr>
        <w:t xml:space="preserve"> </w:t>
      </w:r>
      <w:r>
        <w:t>и вероятного</w:t>
      </w:r>
      <w:r>
        <w:rPr>
          <w:spacing w:val="-3"/>
        </w:rPr>
        <w:t xml:space="preserve"> </w:t>
      </w:r>
      <w:r>
        <w:t>срыва</w:t>
      </w:r>
      <w:r>
        <w:rPr>
          <w:spacing w:val="-4"/>
        </w:rPr>
        <w:t xml:space="preserve"> </w:t>
      </w:r>
      <w:r>
        <w:t>потока, что</w:t>
      </w:r>
      <w:r>
        <w:rPr>
          <w:spacing w:val="-3"/>
        </w:rPr>
        <w:t xml:space="preserve"> </w:t>
      </w:r>
      <w:r>
        <w:t>уменьшает</w:t>
      </w:r>
      <w:r>
        <w:rPr>
          <w:spacing w:val="-3"/>
        </w:rPr>
        <w:t xml:space="preserve"> </w:t>
      </w:r>
      <w:r>
        <w:t>массовый</w:t>
      </w:r>
      <w:r>
        <w:rPr>
          <w:spacing w:val="-3"/>
        </w:rPr>
        <w:t xml:space="preserve"> </w:t>
      </w:r>
      <w:r>
        <w:t>расход и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привести</w:t>
      </w:r>
      <w:r>
        <w:rPr>
          <w:spacing w:val="-3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росту температуры рабочей лопатки ТВД.</w:t>
      </w:r>
    </w:p>
    <w:p w14:paraId="6D282A7F" w14:textId="77777777" w:rsidR="00103674" w:rsidRDefault="00000000">
      <w:pPr>
        <w:pStyle w:val="a3"/>
        <w:spacing w:before="5"/>
        <w:ind w:right="142" w:firstLine="140"/>
      </w:pPr>
      <w:r>
        <w:t>Предложенный метод подходит для задач оценки потерь давления в потоке и</w:t>
      </w:r>
      <w:r>
        <w:rPr>
          <w:spacing w:val="40"/>
        </w:rPr>
        <w:t xml:space="preserve"> </w:t>
      </w:r>
      <w:r>
        <w:t>совершенствования параметров профиля аппарата предварительной закрутки (АПЗ), чтобы</w:t>
      </w:r>
      <w:r>
        <w:rPr>
          <w:spacing w:val="40"/>
        </w:rPr>
        <w:t xml:space="preserve"> </w:t>
      </w:r>
      <w:r>
        <w:t>найти равновесие между потерями и эффективностью охлаждения.</w:t>
      </w:r>
    </w:p>
    <w:p w14:paraId="38F33A88" w14:textId="77777777" w:rsidR="00103674" w:rsidRDefault="00000000">
      <w:pPr>
        <w:pStyle w:val="a5"/>
        <w:numPr>
          <w:ilvl w:val="0"/>
          <w:numId w:val="1"/>
        </w:numPr>
        <w:tabs>
          <w:tab w:val="left" w:pos="736"/>
        </w:tabs>
        <w:spacing w:before="3"/>
        <w:ind w:right="130" w:firstLine="140"/>
        <w:jc w:val="both"/>
        <w:rPr>
          <w:sz w:val="16"/>
        </w:rPr>
      </w:pPr>
      <w:r>
        <w:rPr>
          <w:sz w:val="16"/>
        </w:rPr>
        <w:t>Диденко Р.А., Пиралишвили Ш.А., Виноградов К.А. Теория и расчет течения в системе</w:t>
      </w:r>
      <w:r>
        <w:rPr>
          <w:spacing w:val="40"/>
          <w:sz w:val="16"/>
        </w:rPr>
        <w:t xml:space="preserve"> </w:t>
      </w:r>
      <w:r>
        <w:rPr>
          <w:sz w:val="16"/>
        </w:rPr>
        <w:t>подвода</w:t>
      </w:r>
      <w:r>
        <w:rPr>
          <w:spacing w:val="-5"/>
          <w:sz w:val="16"/>
        </w:rPr>
        <w:t xml:space="preserve"> </w:t>
      </w:r>
      <w:r>
        <w:rPr>
          <w:sz w:val="16"/>
        </w:rPr>
        <w:t>воздуха</w:t>
      </w:r>
      <w:r>
        <w:rPr>
          <w:spacing w:val="-4"/>
          <w:sz w:val="16"/>
        </w:rPr>
        <w:t xml:space="preserve"> </w:t>
      </w:r>
      <w:r>
        <w:rPr>
          <w:sz w:val="16"/>
        </w:rPr>
        <w:t>к</w:t>
      </w:r>
      <w:r>
        <w:rPr>
          <w:spacing w:val="-1"/>
          <w:sz w:val="16"/>
        </w:rPr>
        <w:t xml:space="preserve"> </w:t>
      </w:r>
      <w:r>
        <w:rPr>
          <w:sz w:val="16"/>
        </w:rPr>
        <w:t>рабочей</w:t>
      </w:r>
      <w:r>
        <w:rPr>
          <w:spacing w:val="-3"/>
          <w:sz w:val="16"/>
        </w:rPr>
        <w:t xml:space="preserve"> </w:t>
      </w:r>
      <w:r>
        <w:rPr>
          <w:sz w:val="16"/>
        </w:rPr>
        <w:t>лопатке</w:t>
      </w:r>
      <w:r>
        <w:rPr>
          <w:spacing w:val="-5"/>
          <w:sz w:val="16"/>
        </w:rPr>
        <w:t xml:space="preserve"> </w:t>
      </w:r>
      <w:r>
        <w:rPr>
          <w:sz w:val="16"/>
        </w:rPr>
        <w:t>турбины //Тепловые</w:t>
      </w:r>
      <w:r>
        <w:rPr>
          <w:spacing w:val="-5"/>
          <w:sz w:val="16"/>
        </w:rPr>
        <w:t xml:space="preserve"> </w:t>
      </w:r>
      <w:r>
        <w:rPr>
          <w:sz w:val="16"/>
        </w:rPr>
        <w:t>процессы в</w:t>
      </w:r>
      <w:r>
        <w:rPr>
          <w:spacing w:val="-8"/>
          <w:sz w:val="16"/>
        </w:rPr>
        <w:t xml:space="preserve"> </w:t>
      </w:r>
      <w:r>
        <w:rPr>
          <w:sz w:val="16"/>
        </w:rPr>
        <w:t>технике.</w:t>
      </w:r>
      <w:r>
        <w:rPr>
          <w:spacing w:val="2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2020.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Т.</w:t>
      </w:r>
      <w:r>
        <w:rPr>
          <w:spacing w:val="-2"/>
          <w:sz w:val="16"/>
        </w:rPr>
        <w:t xml:space="preserve"> </w:t>
      </w:r>
      <w:r>
        <w:rPr>
          <w:sz w:val="16"/>
        </w:rPr>
        <w:t>12.</w:t>
      </w:r>
      <w:r>
        <w:rPr>
          <w:spacing w:val="-7"/>
          <w:sz w:val="16"/>
        </w:rPr>
        <w:t xml:space="preserve"> </w:t>
      </w:r>
      <w:r>
        <w:rPr>
          <w:spacing w:val="-10"/>
          <w:sz w:val="16"/>
        </w:rPr>
        <w:t>–</w:t>
      </w:r>
    </w:p>
    <w:p w14:paraId="66193890" w14:textId="77777777" w:rsidR="00103674" w:rsidRDefault="00000000">
      <w:pPr>
        <w:pStyle w:val="a3"/>
        <w:spacing w:before="3"/>
      </w:pPr>
      <w:r>
        <w:t xml:space="preserve">№. 7. – С. </w:t>
      </w:r>
      <w:r>
        <w:rPr>
          <w:spacing w:val="-4"/>
        </w:rPr>
        <w:t>314.</w:t>
      </w:r>
    </w:p>
    <w:p w14:paraId="709BDF40" w14:textId="77777777" w:rsidR="00103674" w:rsidRDefault="00000000">
      <w:pPr>
        <w:pStyle w:val="a5"/>
        <w:numPr>
          <w:ilvl w:val="0"/>
          <w:numId w:val="1"/>
        </w:numPr>
        <w:tabs>
          <w:tab w:val="left" w:pos="736"/>
        </w:tabs>
        <w:ind w:right="140" w:firstLine="140"/>
        <w:jc w:val="both"/>
        <w:rPr>
          <w:sz w:val="16"/>
        </w:rPr>
      </w:pPr>
      <w:r>
        <w:rPr>
          <w:sz w:val="16"/>
        </w:rPr>
        <w:t>Диденко Р.А., Карелин Д.В., Иевлев Д.Г., Лебедев В.В. – Выбор радиуса расположения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 закрутки в системе подвода охлаждающего воздуха к рабочей лопатке ТВД //</w:t>
      </w:r>
      <w:r>
        <w:rPr>
          <w:spacing w:val="40"/>
          <w:sz w:val="16"/>
        </w:rPr>
        <w:t xml:space="preserve"> </w:t>
      </w:r>
      <w:r>
        <w:rPr>
          <w:sz w:val="16"/>
        </w:rPr>
        <w:t>Вестник Самарского государственного аэрокосмического университета им. академика С.П.</w:t>
      </w:r>
      <w:r>
        <w:rPr>
          <w:spacing w:val="40"/>
          <w:sz w:val="16"/>
        </w:rPr>
        <w:t xml:space="preserve"> </w:t>
      </w:r>
      <w:r>
        <w:rPr>
          <w:sz w:val="16"/>
        </w:rPr>
        <w:t>Королёва (национального исследовательского университета). 2011. № 3-1 (27). С. 224-232.</w:t>
      </w:r>
    </w:p>
    <w:p w14:paraId="26D08C84" w14:textId="77777777" w:rsidR="00103674" w:rsidRDefault="00000000">
      <w:pPr>
        <w:pStyle w:val="a5"/>
        <w:numPr>
          <w:ilvl w:val="0"/>
          <w:numId w:val="1"/>
        </w:numPr>
        <w:tabs>
          <w:tab w:val="left" w:pos="756"/>
        </w:tabs>
        <w:spacing w:before="4"/>
        <w:ind w:right="141" w:firstLine="140"/>
        <w:jc w:val="both"/>
        <w:rPr>
          <w:sz w:val="16"/>
        </w:rPr>
      </w:pPr>
      <w:r>
        <w:rPr>
          <w:sz w:val="16"/>
        </w:rPr>
        <w:t>Флетчер, К. Вычислительные методы в динамике жидкостей [Текст]. В 2-х томах/К.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Флетчер. – М.: Мир, 1991. – 1056 с.</w:t>
      </w:r>
    </w:p>
    <w:p w14:paraId="29AB7DF2" w14:textId="77777777" w:rsidR="00103674" w:rsidRDefault="00000000">
      <w:pPr>
        <w:pStyle w:val="a5"/>
        <w:numPr>
          <w:ilvl w:val="0"/>
          <w:numId w:val="1"/>
        </w:numPr>
        <w:tabs>
          <w:tab w:val="left" w:pos="766"/>
        </w:tabs>
        <w:spacing w:before="2"/>
        <w:ind w:right="143" w:firstLine="140"/>
        <w:jc w:val="both"/>
        <w:rPr>
          <w:sz w:val="16"/>
        </w:rPr>
      </w:pPr>
      <w:r>
        <w:rPr>
          <w:sz w:val="16"/>
        </w:rPr>
        <w:t>Патанкар, С. Численные методы решения задач теплообмена и динамики жидкости</w:t>
      </w:r>
      <w:r>
        <w:rPr>
          <w:spacing w:val="40"/>
          <w:sz w:val="16"/>
        </w:rPr>
        <w:t xml:space="preserve"> </w:t>
      </w:r>
      <w:r>
        <w:rPr>
          <w:sz w:val="16"/>
        </w:rPr>
        <w:t>[Текст]/ С. Патанкар. – М. Энергоатомиздат, 1984. – 150 с.</w:t>
      </w:r>
    </w:p>
    <w:p w14:paraId="330B6629" w14:textId="77777777" w:rsidR="00103674" w:rsidRDefault="00103674">
      <w:pPr>
        <w:pStyle w:val="a3"/>
        <w:spacing w:before="18"/>
        <w:ind w:left="0"/>
        <w:jc w:val="left"/>
      </w:pPr>
    </w:p>
    <w:p w14:paraId="575B040A" w14:textId="77777777" w:rsidR="00103674" w:rsidRDefault="00000000">
      <w:pPr>
        <w:pStyle w:val="2"/>
        <w:ind w:left="903" w:right="616"/>
      </w:pPr>
      <w:r>
        <w:t>Применение</w:t>
      </w:r>
      <w:r>
        <w:rPr>
          <w:spacing w:val="-8"/>
        </w:rPr>
        <w:t xml:space="preserve"> </w:t>
      </w:r>
      <w:r>
        <w:t>глубоких</w:t>
      </w:r>
      <w:r>
        <w:rPr>
          <w:spacing w:val="-3"/>
        </w:rPr>
        <w:t xml:space="preserve"> </w:t>
      </w:r>
      <w:r>
        <w:t>нейронных</w:t>
      </w:r>
      <w:r>
        <w:rPr>
          <w:spacing w:val="-7"/>
        </w:rPr>
        <w:t xml:space="preserve"> </w:t>
      </w:r>
      <w:r>
        <w:t>сетей</w:t>
      </w:r>
      <w:r>
        <w:rPr>
          <w:spacing w:val="-9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прогнозирования</w:t>
      </w:r>
      <w:r>
        <w:rPr>
          <w:spacing w:val="-8"/>
        </w:rPr>
        <w:t xml:space="preserve"> </w:t>
      </w:r>
      <w:r>
        <w:t>контактного</w:t>
      </w:r>
      <w:r>
        <w:rPr>
          <w:spacing w:val="40"/>
        </w:rPr>
        <w:t xml:space="preserve"> </w:t>
      </w:r>
      <w:r>
        <w:t>термического</w:t>
      </w:r>
      <w:r>
        <w:rPr>
          <w:spacing w:val="-1"/>
        </w:rPr>
        <w:t xml:space="preserve"> </w:t>
      </w:r>
      <w:r>
        <w:t>сопротивления</w:t>
      </w:r>
    </w:p>
    <w:p w14:paraId="59B6E8F8" w14:textId="77777777" w:rsidR="00103674" w:rsidRDefault="00000000">
      <w:pPr>
        <w:pStyle w:val="a3"/>
        <w:spacing w:before="6" w:line="235" w:lineRule="auto"/>
        <w:ind w:left="2673" w:right="2387"/>
        <w:jc w:val="center"/>
      </w:pPr>
      <w:r>
        <w:t>Светличная</w:t>
      </w:r>
      <w:r>
        <w:rPr>
          <w:spacing w:val="-10"/>
        </w:rPr>
        <w:t xml:space="preserve"> </w:t>
      </w:r>
      <w:r>
        <w:t>Е.В.,</w:t>
      </w:r>
      <w:r>
        <w:rPr>
          <w:spacing w:val="-10"/>
        </w:rPr>
        <w:t xml:space="preserve"> </w:t>
      </w:r>
      <w:r>
        <w:t>Ежов</w:t>
      </w:r>
      <w:r>
        <w:rPr>
          <w:spacing w:val="-10"/>
        </w:rPr>
        <w:t xml:space="preserve"> </w:t>
      </w:r>
      <w:r>
        <w:t>А.Д.</w:t>
      </w:r>
      <w:r>
        <w:rPr>
          <w:spacing w:val="40"/>
        </w:rPr>
        <w:t xml:space="preserve"> </w:t>
      </w:r>
      <w:r>
        <w:t>МАИ, г. Москва, Россия</w:t>
      </w:r>
    </w:p>
    <w:p w14:paraId="59145D2A" w14:textId="77777777" w:rsidR="00103674" w:rsidRDefault="00000000">
      <w:pPr>
        <w:pStyle w:val="a3"/>
        <w:ind w:right="139" w:firstLine="140"/>
      </w:pPr>
      <w:r>
        <w:t>В области теплового моделирования точное прогнозирование контактного термического</w:t>
      </w:r>
      <w:r>
        <w:rPr>
          <w:spacing w:val="40"/>
        </w:rPr>
        <w:t xml:space="preserve"> </w:t>
      </w:r>
      <w:r>
        <w:t>сопротивления (КТС) остается сложной научно-технической задачей, имеющей критическое</w:t>
      </w:r>
    </w:p>
    <w:p w14:paraId="2867C161" w14:textId="77777777" w:rsidR="00103674" w:rsidRDefault="00000000">
      <w:pPr>
        <w:pStyle w:val="a3"/>
        <w:spacing w:before="66"/>
        <w:ind w:left="142" w:right="418"/>
      </w:pPr>
      <w:r>
        <w:t>значение для проектирования современных систем охлаждения электронных устройств,</w:t>
      </w:r>
      <w:r>
        <w:rPr>
          <w:spacing w:val="40"/>
        </w:rPr>
        <w:t xml:space="preserve"> </w:t>
      </w:r>
      <w:r>
        <w:t>аэрокосмической техники и энергетического оборудования. Традиционные методы</w:t>
      </w:r>
      <w:r>
        <w:rPr>
          <w:spacing w:val="40"/>
        </w:rPr>
        <w:t xml:space="preserve"> </w:t>
      </w:r>
      <w:r>
        <w:t>определения</w:t>
      </w:r>
      <w:r>
        <w:rPr>
          <w:spacing w:val="-10"/>
        </w:rPr>
        <w:t xml:space="preserve"> </w:t>
      </w:r>
      <w:r>
        <w:t>КТС</w:t>
      </w:r>
      <w:r>
        <w:rPr>
          <w:spacing w:val="-10"/>
        </w:rPr>
        <w:t xml:space="preserve"> </w:t>
      </w:r>
      <w:r>
        <w:t>требуют</w:t>
      </w:r>
      <w:r>
        <w:rPr>
          <w:spacing w:val="-10"/>
        </w:rPr>
        <w:t xml:space="preserve"> </w:t>
      </w:r>
      <w:r>
        <w:t>значительных</w:t>
      </w:r>
      <w:r>
        <w:rPr>
          <w:spacing w:val="-10"/>
        </w:rPr>
        <w:t xml:space="preserve"> </w:t>
      </w:r>
      <w:r>
        <w:t>экспериментальных</w:t>
      </w:r>
      <w:r>
        <w:rPr>
          <w:spacing w:val="-10"/>
        </w:rPr>
        <w:t xml:space="preserve"> </w:t>
      </w:r>
      <w:r>
        <w:t>затрат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ограниченном</w:t>
      </w:r>
      <w:r>
        <w:rPr>
          <w:spacing w:val="-10"/>
        </w:rPr>
        <w:t xml:space="preserve"> </w:t>
      </w:r>
      <w:r>
        <w:t>охвате</w:t>
      </w:r>
      <w:r>
        <w:rPr>
          <w:spacing w:val="40"/>
        </w:rPr>
        <w:t xml:space="preserve"> </w:t>
      </w:r>
      <w:r>
        <w:t>рабочих режимов. Эмпирические подходы неадекватно описывают сложные многомерные</w:t>
      </w:r>
      <w:r>
        <w:rPr>
          <w:spacing w:val="40"/>
        </w:rPr>
        <w:t xml:space="preserve"> </w:t>
      </w:r>
      <w:r>
        <w:t>зависимости КТС от комплекса факторов. В данной работе предложена альтернативная</w:t>
      </w:r>
      <w:r>
        <w:rPr>
          <w:spacing w:val="40"/>
        </w:rPr>
        <w:t xml:space="preserve"> </w:t>
      </w:r>
      <w:r>
        <w:t>методология,</w:t>
      </w:r>
      <w:r>
        <w:rPr>
          <w:spacing w:val="-10"/>
        </w:rPr>
        <w:t xml:space="preserve"> </w:t>
      </w:r>
      <w:r>
        <w:t>использующая</w:t>
      </w:r>
      <w:r>
        <w:rPr>
          <w:spacing w:val="-10"/>
        </w:rPr>
        <w:t xml:space="preserve"> </w:t>
      </w:r>
      <w:r>
        <w:t>глубокие</w:t>
      </w:r>
      <w:r>
        <w:rPr>
          <w:spacing w:val="-10"/>
        </w:rPr>
        <w:t xml:space="preserve"> </w:t>
      </w:r>
      <w:r>
        <w:t>нейронные</w:t>
      </w:r>
      <w:r>
        <w:rPr>
          <w:spacing w:val="-10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прогнозирования</w:t>
      </w:r>
      <w:r>
        <w:rPr>
          <w:spacing w:val="-10"/>
        </w:rPr>
        <w:t xml:space="preserve"> </w:t>
      </w:r>
      <w:r>
        <w:t>значений</w:t>
      </w:r>
      <w:r>
        <w:rPr>
          <w:spacing w:val="-10"/>
        </w:rPr>
        <w:t xml:space="preserve"> </w:t>
      </w:r>
      <w:r>
        <w:t>КТС</w:t>
      </w:r>
      <w:r>
        <w:rPr>
          <w:spacing w:val="-10"/>
        </w:rPr>
        <w:t xml:space="preserve"> </w:t>
      </w:r>
      <w:r>
        <w:t>[1-</w:t>
      </w:r>
      <w:r>
        <w:rPr>
          <w:spacing w:val="40"/>
        </w:rPr>
        <w:t xml:space="preserve"> </w:t>
      </w:r>
      <w:r>
        <w:rPr>
          <w:spacing w:val="-4"/>
        </w:rPr>
        <w:t>2].</w:t>
      </w:r>
    </w:p>
    <w:p w14:paraId="2F727DFB" w14:textId="77777777" w:rsidR="00103674" w:rsidRDefault="00000000">
      <w:pPr>
        <w:pStyle w:val="a3"/>
        <w:spacing w:before="7"/>
        <w:ind w:left="142" w:right="424" w:firstLine="140"/>
      </w:pPr>
      <w:r>
        <w:t>Исследование проводилось поэтапно, начиная с базовой трехслойной архитектуры</w:t>
      </w:r>
      <w:r>
        <w:rPr>
          <w:spacing w:val="40"/>
        </w:rPr>
        <w:t xml:space="preserve"> </w:t>
      </w:r>
      <w:r>
        <w:t>нейронной сети, показавшей коэффициент детерминации R² = 0.463. Для существенного</w:t>
      </w:r>
      <w:r>
        <w:rPr>
          <w:spacing w:val="40"/>
        </w:rPr>
        <w:t xml:space="preserve"> </w:t>
      </w:r>
      <w:r>
        <w:t>улучшения прогностической способности модели был реализован комплекс мер:</w:t>
      </w:r>
    </w:p>
    <w:p w14:paraId="5657D48F" w14:textId="77777777" w:rsidR="00103674" w:rsidRDefault="00000000">
      <w:pPr>
        <w:pStyle w:val="a5"/>
        <w:numPr>
          <w:ilvl w:val="0"/>
          <w:numId w:val="154"/>
        </w:numPr>
        <w:tabs>
          <w:tab w:val="left" w:pos="536"/>
        </w:tabs>
        <w:spacing w:before="0"/>
        <w:ind w:right="434" w:firstLine="140"/>
        <w:jc w:val="both"/>
        <w:rPr>
          <w:sz w:val="16"/>
        </w:rPr>
      </w:pPr>
      <w:r>
        <w:rPr>
          <w:sz w:val="16"/>
        </w:rPr>
        <w:t>расширение признакового пространства физически обоснованными параметрами,</w:t>
      </w:r>
      <w:r>
        <w:rPr>
          <w:spacing w:val="40"/>
          <w:sz w:val="16"/>
        </w:rPr>
        <w:t xml:space="preserve"> </w:t>
      </w:r>
      <w:r>
        <w:rPr>
          <w:sz w:val="16"/>
        </w:rPr>
        <w:t>включая безразмерные комплексы подобия (всего 11 признаков);</w:t>
      </w:r>
    </w:p>
    <w:p w14:paraId="02824BA4" w14:textId="77777777" w:rsidR="00103674" w:rsidRDefault="00000000">
      <w:pPr>
        <w:pStyle w:val="a5"/>
        <w:numPr>
          <w:ilvl w:val="0"/>
          <w:numId w:val="154"/>
        </w:numPr>
        <w:tabs>
          <w:tab w:val="left" w:pos="451"/>
        </w:tabs>
        <w:ind w:right="418" w:firstLine="140"/>
        <w:jc w:val="both"/>
        <w:rPr>
          <w:sz w:val="16"/>
        </w:rPr>
      </w:pPr>
      <w:r>
        <w:rPr>
          <w:sz w:val="16"/>
        </w:rPr>
        <w:t>вместо</w:t>
      </w:r>
      <w:r>
        <w:rPr>
          <w:spacing w:val="-10"/>
          <w:sz w:val="16"/>
        </w:rPr>
        <w:t xml:space="preserve"> </w:t>
      </w:r>
      <w:r>
        <w:rPr>
          <w:sz w:val="16"/>
        </w:rPr>
        <w:t>трехслойного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перцептрона</w:t>
      </w:r>
      <w:r>
        <w:rPr>
          <w:spacing w:val="-10"/>
          <w:sz w:val="16"/>
        </w:rPr>
        <w:t xml:space="preserve"> </w:t>
      </w:r>
      <w:r>
        <w:rPr>
          <w:sz w:val="16"/>
        </w:rPr>
        <w:t>был</w:t>
      </w:r>
      <w:r>
        <w:rPr>
          <w:spacing w:val="-10"/>
          <w:sz w:val="16"/>
        </w:rPr>
        <w:t xml:space="preserve"> </w:t>
      </w:r>
      <w:r>
        <w:rPr>
          <w:sz w:val="16"/>
        </w:rPr>
        <w:t>использован</w:t>
      </w:r>
      <w:r>
        <w:rPr>
          <w:spacing w:val="-10"/>
          <w:sz w:val="16"/>
        </w:rPr>
        <w:t xml:space="preserve"> </w:t>
      </w:r>
      <w:r>
        <w:rPr>
          <w:sz w:val="16"/>
        </w:rPr>
        <w:t>глубокий</w:t>
      </w:r>
      <w:r>
        <w:rPr>
          <w:spacing w:val="-10"/>
          <w:sz w:val="16"/>
        </w:rPr>
        <w:t xml:space="preserve"> </w:t>
      </w:r>
      <w:r>
        <w:rPr>
          <w:sz w:val="16"/>
        </w:rPr>
        <w:t>многослойный</w:t>
      </w:r>
      <w:r>
        <w:rPr>
          <w:spacing w:val="-10"/>
          <w:sz w:val="16"/>
        </w:rPr>
        <w:t xml:space="preserve"> </w:t>
      </w:r>
      <w:r>
        <w:rPr>
          <w:sz w:val="16"/>
        </w:rPr>
        <w:t>перцептрон,</w:t>
      </w:r>
      <w:r>
        <w:rPr>
          <w:spacing w:val="40"/>
          <w:sz w:val="16"/>
        </w:rPr>
        <w:t xml:space="preserve"> </w:t>
      </w:r>
      <w:r>
        <w:rPr>
          <w:sz w:val="16"/>
        </w:rPr>
        <w:t>состоящий из шести скрытых слоев с постепенно уменьшающейся размерностью (512-256-</w:t>
      </w:r>
      <w:r>
        <w:rPr>
          <w:spacing w:val="40"/>
          <w:sz w:val="16"/>
        </w:rPr>
        <w:t xml:space="preserve"> </w:t>
      </w:r>
      <w:r>
        <w:rPr>
          <w:sz w:val="16"/>
        </w:rPr>
        <w:t>128-64-32-16</w:t>
      </w:r>
      <w:r>
        <w:rPr>
          <w:spacing w:val="-1"/>
          <w:sz w:val="16"/>
        </w:rPr>
        <w:t xml:space="preserve"> </w:t>
      </w:r>
      <w:r>
        <w:rPr>
          <w:sz w:val="16"/>
        </w:rPr>
        <w:t>нейронов);</w:t>
      </w:r>
    </w:p>
    <w:p w14:paraId="5B9C9650" w14:textId="77777777" w:rsidR="00103674" w:rsidRDefault="00000000">
      <w:pPr>
        <w:pStyle w:val="a5"/>
        <w:numPr>
          <w:ilvl w:val="0"/>
          <w:numId w:val="154"/>
        </w:numPr>
        <w:tabs>
          <w:tab w:val="left" w:pos="587"/>
        </w:tabs>
        <w:spacing w:before="3"/>
        <w:ind w:right="420" w:firstLine="140"/>
        <w:jc w:val="both"/>
        <w:rPr>
          <w:sz w:val="16"/>
        </w:rPr>
      </w:pPr>
      <w:r>
        <w:rPr>
          <w:sz w:val="16"/>
        </w:rPr>
        <w:t>для обеспечения устойчивости обучения применена комплексная стратегия</w:t>
      </w:r>
      <w:r>
        <w:rPr>
          <w:spacing w:val="40"/>
          <w:sz w:val="16"/>
        </w:rPr>
        <w:t xml:space="preserve"> </w:t>
      </w:r>
      <w:r>
        <w:rPr>
          <w:sz w:val="16"/>
        </w:rPr>
        <w:t>регуляризации, включающая пакетную нормализацию и прогрессивный Dropout с</w:t>
      </w:r>
      <w:r>
        <w:rPr>
          <w:spacing w:val="40"/>
          <w:sz w:val="16"/>
        </w:rPr>
        <w:t xml:space="preserve"> </w:t>
      </w:r>
      <w:r>
        <w:rPr>
          <w:sz w:val="16"/>
        </w:rPr>
        <w:t>коэффициентом от 0.1 до 0.5. Также была реализована предобработка данных методом</w:t>
      </w:r>
      <w:r>
        <w:rPr>
          <w:spacing w:val="40"/>
          <w:sz w:val="16"/>
        </w:rPr>
        <w:t xml:space="preserve"> </w:t>
      </w:r>
      <w:r>
        <w:rPr>
          <w:sz w:val="16"/>
        </w:rPr>
        <w:t>StandardScaler, который обеспечил эффективную стандартизацию разнородных входных</w:t>
      </w:r>
      <w:r>
        <w:rPr>
          <w:spacing w:val="40"/>
          <w:sz w:val="16"/>
        </w:rPr>
        <w:t xml:space="preserve"> </w:t>
      </w:r>
      <w:r>
        <w:rPr>
          <w:sz w:val="16"/>
        </w:rPr>
        <w:t>параметров, что стабилизировало процесс обучения и ускорило сходимость.</w:t>
      </w:r>
    </w:p>
    <w:p w14:paraId="213F5CB3" w14:textId="77777777" w:rsidR="00103674" w:rsidRDefault="00000000">
      <w:pPr>
        <w:pStyle w:val="a3"/>
        <w:spacing w:before="6"/>
        <w:ind w:left="142" w:right="426" w:firstLine="140"/>
      </w:pPr>
      <w:r>
        <w:t>Реализованные усовершенствования привели к значительному росту точности –</w:t>
      </w:r>
      <w:r>
        <w:rPr>
          <w:spacing w:val="40"/>
        </w:rPr>
        <w:t xml:space="preserve"> </w:t>
      </w:r>
      <w:r>
        <w:t>коэффициент детерминации увеличился на 62.6% и достиг значения 0.753. Итоговая модель</w:t>
      </w:r>
      <w:r>
        <w:rPr>
          <w:spacing w:val="40"/>
        </w:rPr>
        <w:t xml:space="preserve"> </w:t>
      </w:r>
      <w:r>
        <w:t>демонстрирует среднюю абсолютную ошибку 0.0201 м²·К/Вт при относительной</w:t>
      </w:r>
      <w:r>
        <w:rPr>
          <w:spacing w:val="40"/>
        </w:rPr>
        <w:t xml:space="preserve"> </w:t>
      </w:r>
      <w:r>
        <w:t>погрешности прогнозирования 38.22%. Процесс обучения характеризовался устойчивой</w:t>
      </w:r>
      <w:r>
        <w:rPr>
          <w:spacing w:val="40"/>
        </w:rPr>
        <w:t xml:space="preserve"> </w:t>
      </w:r>
      <w:r>
        <w:t>сходимостью с достижением оптимума на 199-й эпохе.</w:t>
      </w:r>
    </w:p>
    <w:p w14:paraId="16D3FD25" w14:textId="77777777" w:rsidR="00103674" w:rsidRDefault="00000000">
      <w:pPr>
        <w:pStyle w:val="a3"/>
        <w:spacing w:before="5"/>
        <w:ind w:left="142" w:right="428" w:firstLine="140"/>
      </w:pPr>
      <w:r>
        <w:t>Полученные результаты демонстрируют перспективность использования глубоких</w:t>
      </w:r>
      <w:r>
        <w:rPr>
          <w:spacing w:val="40"/>
        </w:rPr>
        <w:t xml:space="preserve"> </w:t>
      </w:r>
      <w:r>
        <w:t>нейронных сетей для решения задач контактного теплообмена. Предложенная методика</w:t>
      </w:r>
      <w:r>
        <w:rPr>
          <w:spacing w:val="40"/>
        </w:rPr>
        <w:t xml:space="preserve"> </w:t>
      </w:r>
      <w:r>
        <w:t>обладает рядом преимуществ, включая способность учитывать сложные нелинейные</w:t>
      </w:r>
      <w:r>
        <w:rPr>
          <w:spacing w:val="40"/>
        </w:rPr>
        <w:t xml:space="preserve"> </w:t>
      </w:r>
      <w:r>
        <w:t>зависимости и адаптироваться к различным условиям контактирования.</w:t>
      </w:r>
      <w:r>
        <w:rPr>
          <w:spacing w:val="40"/>
        </w:rPr>
        <w:t xml:space="preserve"> </w:t>
      </w:r>
      <w:r>
        <w:t>Дальнейшие</w:t>
      </w:r>
      <w:r>
        <w:rPr>
          <w:spacing w:val="40"/>
        </w:rPr>
        <w:t xml:space="preserve"> </w:t>
      </w:r>
      <w:r>
        <w:t>исследования будут направлены на повышение точности прогнозирования модели на</w:t>
      </w:r>
      <w:r>
        <w:rPr>
          <w:spacing w:val="40"/>
        </w:rPr>
        <w:t xml:space="preserve"> </w:t>
      </w:r>
      <w:r>
        <w:t>дополнительных данных и развитие ее архитектуры за счет учета расширенного набора</w:t>
      </w:r>
      <w:r>
        <w:rPr>
          <w:spacing w:val="40"/>
        </w:rPr>
        <w:t xml:space="preserve"> </w:t>
      </w:r>
      <w:r>
        <w:t>физических параметров контактного взаимодействия.</w:t>
      </w:r>
    </w:p>
    <w:p w14:paraId="5DA33E2B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5A94EDA2" w14:textId="77777777" w:rsidR="00103674" w:rsidRDefault="00000000">
      <w:pPr>
        <w:pStyle w:val="a5"/>
        <w:numPr>
          <w:ilvl w:val="0"/>
          <w:numId w:val="153"/>
        </w:numPr>
        <w:tabs>
          <w:tab w:val="left" w:pos="472"/>
        </w:tabs>
        <w:ind w:right="418" w:firstLine="140"/>
        <w:jc w:val="both"/>
        <w:rPr>
          <w:sz w:val="16"/>
        </w:rPr>
      </w:pPr>
      <w:r>
        <w:rPr>
          <w:sz w:val="16"/>
        </w:rPr>
        <w:t>Ежов А.Д., Быков Л.В., Сучкова П.И., Светличная Е.В. Решение задачи контактного</w:t>
      </w:r>
      <w:r>
        <w:rPr>
          <w:spacing w:val="40"/>
          <w:sz w:val="16"/>
        </w:rPr>
        <w:t xml:space="preserve"> </w:t>
      </w:r>
      <w:r>
        <w:rPr>
          <w:sz w:val="16"/>
        </w:rPr>
        <w:t>теплообмена нейросетевым моделированием на основе макета цифрового двойника</w:t>
      </w:r>
      <w:r>
        <w:rPr>
          <w:spacing w:val="40"/>
          <w:sz w:val="16"/>
        </w:rPr>
        <w:t xml:space="preserve"> </w:t>
      </w:r>
      <w:r>
        <w:rPr>
          <w:sz w:val="16"/>
        </w:rPr>
        <w:t>поверхностей.</w:t>
      </w:r>
      <w:r>
        <w:rPr>
          <w:spacing w:val="-3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23-я</w:t>
      </w:r>
      <w:r>
        <w:rPr>
          <w:spacing w:val="-2"/>
          <w:sz w:val="16"/>
        </w:rPr>
        <w:t xml:space="preserve"> </w:t>
      </w:r>
      <w:r>
        <w:rPr>
          <w:sz w:val="16"/>
        </w:rPr>
        <w:t>Международная</w:t>
      </w:r>
      <w:r>
        <w:rPr>
          <w:spacing w:val="-2"/>
          <w:sz w:val="16"/>
        </w:rPr>
        <w:t xml:space="preserve"> </w:t>
      </w:r>
      <w:r>
        <w:rPr>
          <w:sz w:val="16"/>
        </w:rPr>
        <w:t>конференция</w:t>
      </w:r>
      <w:r>
        <w:rPr>
          <w:spacing w:val="-2"/>
          <w:sz w:val="16"/>
        </w:rPr>
        <w:t xml:space="preserve"> </w:t>
      </w:r>
      <w:r>
        <w:rPr>
          <w:sz w:val="16"/>
        </w:rPr>
        <w:t>«Авиация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космонавтика».</w:t>
      </w:r>
      <w:r>
        <w:rPr>
          <w:spacing w:val="-3"/>
          <w:sz w:val="16"/>
        </w:rPr>
        <w:t xml:space="preserve"> </w:t>
      </w:r>
      <w:r>
        <w:rPr>
          <w:sz w:val="16"/>
        </w:rPr>
        <w:t>18-22</w:t>
      </w:r>
      <w:r>
        <w:rPr>
          <w:spacing w:val="-3"/>
          <w:sz w:val="16"/>
        </w:rPr>
        <w:t xml:space="preserve"> </w:t>
      </w:r>
      <w:r>
        <w:rPr>
          <w:sz w:val="16"/>
        </w:rPr>
        <w:t>ноября</w:t>
      </w:r>
      <w:r>
        <w:rPr>
          <w:spacing w:val="40"/>
          <w:sz w:val="16"/>
        </w:rPr>
        <w:t xml:space="preserve"> </w:t>
      </w:r>
      <w:r>
        <w:rPr>
          <w:sz w:val="16"/>
        </w:rPr>
        <w:t>2024</w:t>
      </w:r>
      <w:r>
        <w:rPr>
          <w:spacing w:val="-3"/>
          <w:sz w:val="16"/>
        </w:rPr>
        <w:t xml:space="preserve"> </w:t>
      </w:r>
      <w:r>
        <w:rPr>
          <w:sz w:val="16"/>
        </w:rPr>
        <w:t>года.</w:t>
      </w:r>
      <w:r>
        <w:rPr>
          <w:spacing w:val="-3"/>
          <w:sz w:val="16"/>
        </w:rPr>
        <w:t xml:space="preserve"> </w:t>
      </w:r>
      <w:r>
        <w:rPr>
          <w:sz w:val="16"/>
        </w:rPr>
        <w:t>Москва.</w:t>
      </w:r>
      <w:r>
        <w:rPr>
          <w:spacing w:val="-3"/>
          <w:sz w:val="16"/>
        </w:rPr>
        <w:t xml:space="preserve"> </w:t>
      </w:r>
      <w:r>
        <w:rPr>
          <w:sz w:val="16"/>
        </w:rPr>
        <w:t>Тезисы.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-3"/>
          <w:sz w:val="16"/>
        </w:rPr>
        <w:t xml:space="preserve"> </w:t>
      </w:r>
      <w:r>
        <w:rPr>
          <w:sz w:val="16"/>
        </w:rPr>
        <w:t>«Перо»,</w:t>
      </w:r>
      <w:r>
        <w:rPr>
          <w:spacing w:val="-3"/>
          <w:sz w:val="16"/>
        </w:rPr>
        <w:t xml:space="preserve"> </w:t>
      </w:r>
      <w:r>
        <w:rPr>
          <w:sz w:val="16"/>
        </w:rPr>
        <w:t>2024–</w:t>
      </w:r>
      <w:r>
        <w:rPr>
          <w:spacing w:val="-3"/>
          <w:sz w:val="16"/>
        </w:rPr>
        <w:t xml:space="preserve"> </w:t>
      </w:r>
      <w:r>
        <w:rPr>
          <w:sz w:val="16"/>
        </w:rPr>
        <w:t>3,2 Мб</w:t>
      </w:r>
      <w:r>
        <w:rPr>
          <w:spacing w:val="-5"/>
          <w:sz w:val="16"/>
        </w:rPr>
        <w:t xml:space="preserve"> </w:t>
      </w:r>
      <w:r>
        <w:rPr>
          <w:sz w:val="16"/>
        </w:rPr>
        <w:t>[Электронное</w:t>
      </w:r>
      <w:r>
        <w:rPr>
          <w:spacing w:val="-5"/>
          <w:sz w:val="16"/>
        </w:rPr>
        <w:t xml:space="preserve"> </w:t>
      </w:r>
      <w:r>
        <w:rPr>
          <w:sz w:val="16"/>
        </w:rPr>
        <w:t>издание].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стр.191-192</w:t>
      </w:r>
    </w:p>
    <w:p w14:paraId="1E6D3CEA" w14:textId="77777777" w:rsidR="00103674" w:rsidRDefault="00000000">
      <w:pPr>
        <w:pStyle w:val="a5"/>
        <w:numPr>
          <w:ilvl w:val="0"/>
          <w:numId w:val="153"/>
        </w:numPr>
        <w:tabs>
          <w:tab w:val="left" w:pos="447"/>
        </w:tabs>
        <w:spacing w:before="6"/>
        <w:ind w:right="433" w:firstLine="140"/>
        <w:jc w:val="both"/>
        <w:rPr>
          <w:sz w:val="16"/>
        </w:rPr>
      </w:pPr>
      <w:r>
        <w:rPr>
          <w:sz w:val="16"/>
        </w:rPr>
        <w:t>Ежов А.Д., Пронькина</w:t>
      </w:r>
      <w:r>
        <w:rPr>
          <w:spacing w:val="-1"/>
          <w:sz w:val="16"/>
        </w:rPr>
        <w:t xml:space="preserve"> </w:t>
      </w:r>
      <w:r>
        <w:rPr>
          <w:sz w:val="16"/>
        </w:rPr>
        <w:t>И.В., Светличная Е.В., Шилов М.С. К вопросу выбора</w:t>
      </w:r>
      <w:r>
        <w:rPr>
          <w:spacing w:val="-1"/>
          <w:sz w:val="16"/>
        </w:rPr>
        <w:t xml:space="preserve"> </w:t>
      </w:r>
      <w:r>
        <w:rPr>
          <w:sz w:val="16"/>
        </w:rPr>
        <w:t>алгоритма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машинного обучения для задач прогнозирования значений контактного термического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сопротивления.</w:t>
      </w:r>
      <w:r>
        <w:rPr>
          <w:spacing w:val="-2"/>
          <w:sz w:val="16"/>
        </w:rPr>
        <w:t xml:space="preserve"> </w:t>
      </w:r>
      <w:r>
        <w:rPr>
          <w:sz w:val="16"/>
        </w:rPr>
        <w:t>//Сборник тезисов</w:t>
      </w:r>
      <w:r>
        <w:rPr>
          <w:spacing w:val="-2"/>
          <w:sz w:val="16"/>
        </w:rPr>
        <w:t xml:space="preserve"> </w:t>
      </w:r>
      <w:r>
        <w:rPr>
          <w:sz w:val="16"/>
        </w:rPr>
        <w:t>работ международной молодёжной</w:t>
      </w:r>
      <w:r>
        <w:rPr>
          <w:spacing w:val="-2"/>
          <w:sz w:val="16"/>
        </w:rPr>
        <w:t xml:space="preserve"> </w:t>
      </w:r>
      <w:r>
        <w:rPr>
          <w:sz w:val="16"/>
        </w:rPr>
        <w:t>научной</w:t>
      </w:r>
      <w:r>
        <w:rPr>
          <w:spacing w:val="-2"/>
          <w:sz w:val="16"/>
        </w:rPr>
        <w:t xml:space="preserve"> </w:t>
      </w:r>
      <w:r>
        <w:rPr>
          <w:sz w:val="16"/>
        </w:rPr>
        <w:t>конференции</w:t>
      </w:r>
      <w:r>
        <w:rPr>
          <w:spacing w:val="40"/>
          <w:sz w:val="16"/>
        </w:rPr>
        <w:t xml:space="preserve"> </w:t>
      </w:r>
      <w:r>
        <w:rPr>
          <w:sz w:val="16"/>
        </w:rPr>
        <w:t>LI</w:t>
      </w:r>
      <w:r>
        <w:rPr>
          <w:spacing w:val="-2"/>
          <w:sz w:val="16"/>
        </w:rPr>
        <w:t xml:space="preserve"> </w:t>
      </w:r>
      <w:r>
        <w:rPr>
          <w:sz w:val="16"/>
        </w:rPr>
        <w:t>Гагаринские</w:t>
      </w:r>
      <w:r>
        <w:rPr>
          <w:spacing w:val="-5"/>
          <w:sz w:val="16"/>
        </w:rPr>
        <w:t xml:space="preserve"> </w:t>
      </w:r>
      <w:r>
        <w:rPr>
          <w:sz w:val="16"/>
        </w:rPr>
        <w:t>чтения</w:t>
      </w:r>
      <w:r>
        <w:rPr>
          <w:spacing w:val="-2"/>
          <w:sz w:val="16"/>
        </w:rPr>
        <w:t xml:space="preserve"> </w:t>
      </w:r>
      <w:r>
        <w:rPr>
          <w:sz w:val="16"/>
        </w:rPr>
        <w:t>2025.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-3"/>
          <w:sz w:val="16"/>
        </w:rPr>
        <w:t xml:space="preserve"> </w:t>
      </w:r>
      <w:r>
        <w:rPr>
          <w:sz w:val="16"/>
        </w:rPr>
        <w:t>«Перо»,</w:t>
      </w:r>
      <w:r>
        <w:rPr>
          <w:spacing w:val="-3"/>
          <w:sz w:val="16"/>
        </w:rPr>
        <w:t xml:space="preserve"> </w:t>
      </w:r>
      <w:r>
        <w:rPr>
          <w:sz w:val="16"/>
        </w:rPr>
        <w:t>2025.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Мб.</w:t>
      </w:r>
      <w:r>
        <w:rPr>
          <w:spacing w:val="-3"/>
          <w:sz w:val="16"/>
        </w:rPr>
        <w:t xml:space="preserve"> </w:t>
      </w:r>
      <w:r>
        <w:rPr>
          <w:sz w:val="16"/>
        </w:rPr>
        <w:t>[Электронной</w:t>
      </w:r>
      <w:r>
        <w:rPr>
          <w:spacing w:val="-4"/>
          <w:sz w:val="16"/>
        </w:rPr>
        <w:t xml:space="preserve"> </w:t>
      </w:r>
      <w:r>
        <w:rPr>
          <w:sz w:val="16"/>
        </w:rPr>
        <w:t>издание].</w:t>
      </w:r>
    </w:p>
    <w:p w14:paraId="5FC6A769" w14:textId="77777777" w:rsidR="00103674" w:rsidRDefault="00103674">
      <w:pPr>
        <w:pStyle w:val="a3"/>
        <w:spacing w:before="20"/>
        <w:ind w:left="0"/>
        <w:jc w:val="left"/>
      </w:pPr>
    </w:p>
    <w:p w14:paraId="63114F25" w14:textId="77777777" w:rsidR="00103674" w:rsidRDefault="00000000">
      <w:pPr>
        <w:pStyle w:val="2"/>
        <w:ind w:left="342" w:right="632"/>
      </w:pPr>
      <w:r>
        <w:t>Формирование</w:t>
      </w:r>
      <w:r>
        <w:rPr>
          <w:spacing w:val="-6"/>
        </w:rPr>
        <w:t xml:space="preserve"> </w:t>
      </w:r>
      <w:r>
        <w:t>облика</w:t>
      </w:r>
      <w:r>
        <w:rPr>
          <w:spacing w:val="-4"/>
        </w:rPr>
        <w:t xml:space="preserve"> </w:t>
      </w:r>
      <w:r>
        <w:t>гибридной</w:t>
      </w:r>
      <w:r>
        <w:rPr>
          <w:spacing w:val="-7"/>
        </w:rPr>
        <w:t xml:space="preserve"> </w:t>
      </w:r>
      <w:r>
        <w:t>силовой</w:t>
      </w:r>
      <w:r>
        <w:rPr>
          <w:spacing w:val="-7"/>
        </w:rPr>
        <w:t xml:space="preserve"> </w:t>
      </w:r>
      <w:r>
        <w:t>установки</w:t>
      </w:r>
      <w:r>
        <w:rPr>
          <w:spacing w:val="-7"/>
        </w:rPr>
        <w:t xml:space="preserve"> </w:t>
      </w:r>
      <w:r>
        <w:t>параллельной</w:t>
      </w:r>
      <w:r>
        <w:rPr>
          <w:spacing w:val="-7"/>
        </w:rPr>
        <w:t xml:space="preserve"> </w:t>
      </w:r>
      <w:r>
        <w:t>схемы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базе</w:t>
      </w:r>
      <w:r>
        <w:rPr>
          <w:spacing w:val="40"/>
        </w:rPr>
        <w:t xml:space="preserve"> </w:t>
      </w:r>
      <w:r>
        <w:t>турбовинтового двигателя со свободной турбиной</w:t>
      </w:r>
    </w:p>
    <w:p w14:paraId="2A161CC7" w14:textId="77777777" w:rsidR="00103674" w:rsidRDefault="00000000">
      <w:pPr>
        <w:pStyle w:val="a3"/>
        <w:spacing w:before="2"/>
        <w:ind w:left="1662" w:right="1951"/>
        <w:jc w:val="center"/>
      </w:pPr>
      <w:r>
        <w:lastRenderedPageBreak/>
        <w:t>Серков</w:t>
      </w:r>
      <w:r>
        <w:rPr>
          <w:spacing w:val="-9"/>
        </w:rPr>
        <w:t xml:space="preserve"> </w:t>
      </w:r>
      <w:r>
        <w:t>В.В.,</w:t>
      </w:r>
      <w:r>
        <w:rPr>
          <w:spacing w:val="-8"/>
        </w:rPr>
        <w:t xml:space="preserve"> </w:t>
      </w:r>
      <w:r>
        <w:t>Равикович</w:t>
      </w:r>
      <w:r>
        <w:rPr>
          <w:spacing w:val="-8"/>
        </w:rPr>
        <w:t xml:space="preserve"> </w:t>
      </w:r>
      <w:r>
        <w:t>Ю.А.,</w:t>
      </w:r>
      <w:r>
        <w:rPr>
          <w:spacing w:val="-8"/>
        </w:rPr>
        <w:t xml:space="preserve"> </w:t>
      </w:r>
      <w:r>
        <w:t>Холобцев</w:t>
      </w:r>
      <w:r>
        <w:rPr>
          <w:spacing w:val="-8"/>
        </w:rPr>
        <w:t xml:space="preserve"> </w:t>
      </w:r>
      <w:r>
        <w:t>Д.П.</w:t>
      </w:r>
      <w:r>
        <w:rPr>
          <w:spacing w:val="40"/>
        </w:rPr>
        <w:t xml:space="preserve"> </w:t>
      </w:r>
      <w:r>
        <w:t>МАИ, г. Москва, Россия</w:t>
      </w:r>
    </w:p>
    <w:p w14:paraId="2D5ACC12" w14:textId="77777777" w:rsidR="00103674" w:rsidRDefault="00000000">
      <w:pPr>
        <w:pStyle w:val="a3"/>
        <w:spacing w:before="2"/>
        <w:ind w:left="142" w:right="420" w:firstLine="140"/>
      </w:pPr>
      <w:r>
        <w:t>В данной работе рассматривается возможность создания гибридной силовой установки</w:t>
      </w:r>
      <w:r>
        <w:rPr>
          <w:spacing w:val="40"/>
        </w:rPr>
        <w:t xml:space="preserve"> </w:t>
      </w:r>
      <w:r>
        <w:t>(ГСУ)</w:t>
      </w:r>
      <w:r>
        <w:rPr>
          <w:spacing w:val="-10"/>
        </w:rPr>
        <w:t xml:space="preserve"> </w:t>
      </w:r>
      <w:r>
        <w:t>параллельной</w:t>
      </w:r>
      <w:r>
        <w:rPr>
          <w:spacing w:val="-10"/>
        </w:rPr>
        <w:t xml:space="preserve"> </w:t>
      </w:r>
      <w:r>
        <w:t>схемы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базе</w:t>
      </w:r>
      <w:r>
        <w:rPr>
          <w:spacing w:val="-10"/>
        </w:rPr>
        <w:t xml:space="preserve"> </w:t>
      </w:r>
      <w:r>
        <w:t>турбовинтового</w:t>
      </w:r>
      <w:r>
        <w:rPr>
          <w:spacing w:val="-10"/>
        </w:rPr>
        <w:t xml:space="preserve"> </w:t>
      </w:r>
      <w:r>
        <w:t>двигателя</w:t>
      </w:r>
      <w:r>
        <w:rPr>
          <w:spacing w:val="-9"/>
        </w:rPr>
        <w:t xml:space="preserve"> </w:t>
      </w:r>
      <w:r>
        <w:t>(ТВД)</w:t>
      </w:r>
      <w:r>
        <w:rPr>
          <w:spacing w:val="-9"/>
        </w:rPr>
        <w:t xml:space="preserve"> </w:t>
      </w:r>
      <w:r>
        <w:t>со</w:t>
      </w:r>
      <w:r>
        <w:rPr>
          <w:spacing w:val="-10"/>
        </w:rPr>
        <w:t xml:space="preserve"> </w:t>
      </w:r>
      <w:r>
        <w:t>свободной</w:t>
      </w:r>
      <w:r>
        <w:rPr>
          <w:spacing w:val="-10"/>
        </w:rPr>
        <w:t xml:space="preserve"> </w:t>
      </w:r>
      <w:r>
        <w:t>турбинной.</w:t>
      </w:r>
      <w:r>
        <w:rPr>
          <w:spacing w:val="40"/>
        </w:rPr>
        <w:t xml:space="preserve"> </w:t>
      </w:r>
      <w:r>
        <w:t>Представлены схемно-компоновочные решения, предложен закон управления данной ГСУ с</w:t>
      </w:r>
      <w:r>
        <w:rPr>
          <w:spacing w:val="40"/>
        </w:rPr>
        <w:t xml:space="preserve"> </w:t>
      </w:r>
      <w:r>
        <w:t>учётом интеграции ГСУ в систему электроснабжения воздушного судна (ВС).</w:t>
      </w:r>
    </w:p>
    <w:p w14:paraId="0F5396D9" w14:textId="77777777" w:rsidR="00103674" w:rsidRDefault="00000000">
      <w:pPr>
        <w:pStyle w:val="a3"/>
        <w:spacing w:before="0"/>
        <w:ind w:left="142" w:right="422" w:firstLine="140"/>
      </w:pPr>
      <w:r>
        <w:t>Описываемая схема представляет собой ТВД, между узлом свободной турбины (СТ) и</w:t>
      </w:r>
      <w:r>
        <w:rPr>
          <w:spacing w:val="40"/>
        </w:rPr>
        <w:t xml:space="preserve"> </w:t>
      </w:r>
      <w:r>
        <w:t>редуктором которого интегрирована обратимая электрическая машина (ОЭМ). В</w:t>
      </w:r>
      <w:r>
        <w:rPr>
          <w:spacing w:val="40"/>
        </w:rPr>
        <w:t xml:space="preserve"> </w:t>
      </w:r>
      <w:r>
        <w:t>двигательном режиме работы ОЭМ создаёт дополнительную мощность на воздушном винте</w:t>
      </w:r>
    </w:p>
    <w:p w14:paraId="5AD5939E" w14:textId="77777777" w:rsidR="00103674" w:rsidRDefault="00000000">
      <w:pPr>
        <w:pStyle w:val="a3"/>
        <w:spacing w:before="66"/>
        <w:ind w:right="142"/>
      </w:pPr>
      <w:r>
        <w:t>(ВВ), а в генераторном режиме, ОЭМ обеспечивает заряд АКБ и питание борта ВС</w:t>
      </w:r>
      <w:r>
        <w:rPr>
          <w:spacing w:val="40"/>
        </w:rPr>
        <w:t xml:space="preserve"> </w:t>
      </w:r>
      <w:r>
        <w:t>электроэнергией. СТ ТВД и ОЭМ имеют механическую связь с редуктором, соединённого с</w:t>
      </w:r>
      <w:r>
        <w:rPr>
          <w:spacing w:val="40"/>
        </w:rPr>
        <w:t xml:space="preserve"> </w:t>
      </w:r>
      <w:r>
        <w:t>тянущим или толкающим ВВ. ТВД с интегрированной ОЭМ использует классическую</w:t>
      </w:r>
      <w:r>
        <w:rPr>
          <w:spacing w:val="40"/>
        </w:rPr>
        <w:t xml:space="preserve"> </w:t>
      </w:r>
      <w:r>
        <w:t>двухвальную схему, в которой ротор турбокомпрессора не имеет механической связи со</w:t>
      </w:r>
      <w:r>
        <w:rPr>
          <w:spacing w:val="40"/>
        </w:rPr>
        <w:t xml:space="preserve"> </w:t>
      </w:r>
      <w:r>
        <w:t>свободной турбиной. Ротор СТ при этом проходит сквозь выхлопной кожух двигателя и</w:t>
      </w:r>
      <w:r>
        <w:rPr>
          <w:spacing w:val="40"/>
        </w:rPr>
        <w:t xml:space="preserve"> </w:t>
      </w:r>
      <w:r>
        <w:t>соединяется с ротором ОЭМ, имеющим собственные опоры.</w:t>
      </w:r>
    </w:p>
    <w:p w14:paraId="4E8CFE0C" w14:textId="77777777" w:rsidR="00103674" w:rsidRDefault="00000000">
      <w:pPr>
        <w:pStyle w:val="a3"/>
        <w:spacing w:before="6"/>
        <w:ind w:right="143" w:firstLine="140"/>
      </w:pPr>
      <w:r>
        <w:t>Соосное тандемное расположение тепловой и высокооборотной электрической машины</w:t>
      </w:r>
      <w:r>
        <w:rPr>
          <w:spacing w:val="40"/>
        </w:rPr>
        <w:t xml:space="preserve"> </w:t>
      </w:r>
      <w:r>
        <w:t>позволит минимизировать габариты и массу ГСУ. Габаритные размеры ТВД с</w:t>
      </w:r>
      <w:r>
        <w:rPr>
          <w:spacing w:val="40"/>
        </w:rPr>
        <w:t xml:space="preserve"> </w:t>
      </w:r>
      <w:r>
        <w:t>интегрированной</w:t>
      </w:r>
      <w:r>
        <w:rPr>
          <w:spacing w:val="-2"/>
        </w:rPr>
        <w:t xml:space="preserve"> </w:t>
      </w:r>
      <w:r>
        <w:t>ОЭМ</w:t>
      </w:r>
      <w:r>
        <w:rPr>
          <w:spacing w:val="-4"/>
        </w:rPr>
        <w:t xml:space="preserve"> </w:t>
      </w:r>
      <w:r>
        <w:t>могут</w:t>
      </w:r>
      <w:r>
        <w:rPr>
          <w:spacing w:val="-2"/>
        </w:rPr>
        <w:t xml:space="preserve"> </w:t>
      </w:r>
      <w:r>
        <w:t>превысить</w:t>
      </w:r>
      <w:r>
        <w:rPr>
          <w:spacing w:val="-1"/>
        </w:rPr>
        <w:t xml:space="preserve"> </w:t>
      </w:r>
      <w:r>
        <w:t>размеры традиционных</w:t>
      </w:r>
      <w:r>
        <w:rPr>
          <w:spacing w:val="-6"/>
        </w:rPr>
        <w:t xml:space="preserve"> </w:t>
      </w:r>
      <w:r>
        <w:t>ТВД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осевом</w:t>
      </w:r>
      <w:r>
        <w:rPr>
          <w:spacing w:val="-3"/>
        </w:rPr>
        <w:t xml:space="preserve"> </w:t>
      </w:r>
      <w:r>
        <w:t>направлении,</w:t>
      </w:r>
      <w:r>
        <w:rPr>
          <w:spacing w:val="40"/>
        </w:rPr>
        <w:t xml:space="preserve"> </w:t>
      </w:r>
      <w:r>
        <w:t>но лобовое сопротивление останется соизмеримым с существующими ТВД, что обеспечит</w:t>
      </w:r>
      <w:r>
        <w:rPr>
          <w:spacing w:val="40"/>
        </w:rPr>
        <w:t xml:space="preserve"> </w:t>
      </w:r>
      <w:r>
        <w:t>возможность</w:t>
      </w:r>
      <w:r>
        <w:rPr>
          <w:spacing w:val="-9"/>
        </w:rPr>
        <w:t xml:space="preserve"> </w:t>
      </w:r>
      <w:r>
        <w:t>ремоторизации</w:t>
      </w:r>
      <w:r>
        <w:rPr>
          <w:spacing w:val="-6"/>
        </w:rPr>
        <w:t xml:space="preserve"> </w:t>
      </w:r>
      <w:r>
        <w:t>уже</w:t>
      </w:r>
      <w:r>
        <w:rPr>
          <w:spacing w:val="-6"/>
        </w:rPr>
        <w:t xml:space="preserve"> </w:t>
      </w:r>
      <w:r>
        <w:t>имеющихся</w:t>
      </w:r>
      <w:r>
        <w:rPr>
          <w:spacing w:val="-8"/>
        </w:rPr>
        <w:t xml:space="preserve"> </w:t>
      </w:r>
      <w:r>
        <w:t>ВС</w:t>
      </w:r>
      <w:r>
        <w:rPr>
          <w:spacing w:val="-10"/>
        </w:rPr>
        <w:t xml:space="preserve"> </w:t>
      </w:r>
      <w:r>
        <w:t>без</w:t>
      </w:r>
      <w:r>
        <w:rPr>
          <w:spacing w:val="-8"/>
        </w:rPr>
        <w:t xml:space="preserve"> </w:t>
      </w:r>
      <w:r>
        <w:t>значительных</w:t>
      </w:r>
      <w:r>
        <w:rPr>
          <w:spacing w:val="-9"/>
        </w:rPr>
        <w:t xml:space="preserve"> </w:t>
      </w:r>
      <w:r>
        <w:t>изменений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конструкции</w:t>
      </w:r>
      <w:r>
        <w:rPr>
          <w:spacing w:val="40"/>
        </w:rPr>
        <w:t xml:space="preserve"> </w:t>
      </w:r>
      <w:r>
        <w:t>подкапотного</w:t>
      </w:r>
      <w:r>
        <w:rPr>
          <w:spacing w:val="-1"/>
        </w:rPr>
        <w:t xml:space="preserve"> </w:t>
      </w:r>
      <w:r>
        <w:t>пространства.</w:t>
      </w:r>
    </w:p>
    <w:p w14:paraId="11FAF08C" w14:textId="77777777" w:rsidR="00103674" w:rsidRDefault="00000000">
      <w:pPr>
        <w:pStyle w:val="a3"/>
        <w:spacing w:before="2"/>
        <w:ind w:right="135" w:firstLine="140"/>
      </w:pPr>
      <w:r>
        <w:t>Регулирование</w:t>
      </w:r>
      <w:r>
        <w:rPr>
          <w:spacing w:val="-2"/>
        </w:rPr>
        <w:t xml:space="preserve"> </w:t>
      </w:r>
      <w:r>
        <w:t>следует</w:t>
      </w:r>
      <w:r>
        <w:rPr>
          <w:spacing w:val="-1"/>
        </w:rPr>
        <w:t xml:space="preserve"> </w:t>
      </w:r>
      <w:r>
        <w:t>производить по</w:t>
      </w:r>
      <w:r>
        <w:rPr>
          <w:spacing w:val="-1"/>
        </w:rPr>
        <w:t xml:space="preserve"> </w:t>
      </w:r>
      <w:r>
        <w:t>закону</w:t>
      </w:r>
      <w:r>
        <w:rPr>
          <w:spacing w:val="-2"/>
        </w:rPr>
        <w:t xml:space="preserve"> </w:t>
      </w:r>
      <w:r>
        <w:t>управления «шаг-газ»,</w:t>
      </w:r>
      <w:r>
        <w:rPr>
          <w:spacing w:val="-6"/>
        </w:rPr>
        <w:t xml:space="preserve"> </w:t>
      </w:r>
      <w:r>
        <w:t>характеризующегося</w:t>
      </w:r>
      <w:r>
        <w:rPr>
          <w:spacing w:val="40"/>
        </w:rPr>
        <w:t xml:space="preserve"> </w:t>
      </w:r>
      <w:r>
        <w:t>постоянной частотой вращения свободной турбины и, как следствие, выводного вала.</w:t>
      </w:r>
      <w:r>
        <w:rPr>
          <w:spacing w:val="40"/>
        </w:rPr>
        <w:t xml:space="preserve"> </w:t>
      </w:r>
      <w:r>
        <w:t>Интегрирование</w:t>
      </w:r>
      <w:r>
        <w:rPr>
          <w:spacing w:val="-1"/>
        </w:rPr>
        <w:t xml:space="preserve"> </w:t>
      </w:r>
      <w:r>
        <w:t>ОЭМ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конструкцию</w:t>
      </w:r>
      <w:r>
        <w:rPr>
          <w:spacing w:val="-4"/>
        </w:rPr>
        <w:t xml:space="preserve"> </w:t>
      </w:r>
      <w:r>
        <w:t>ТВД</w:t>
      </w:r>
      <w:r>
        <w:rPr>
          <w:spacing w:val="-4"/>
        </w:rPr>
        <w:t xml:space="preserve"> </w:t>
      </w:r>
      <w:r>
        <w:t>позволит</w:t>
      </w:r>
      <w:r>
        <w:rPr>
          <w:spacing w:val="-4"/>
        </w:rPr>
        <w:t xml:space="preserve"> </w:t>
      </w:r>
      <w:r>
        <w:t>расширить</w:t>
      </w:r>
      <w:r>
        <w:rPr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диапазон</w:t>
      </w:r>
      <w:r>
        <w:rPr>
          <w:spacing w:val="-5"/>
        </w:rPr>
        <w:t xml:space="preserve"> </w:t>
      </w:r>
      <w:r>
        <w:t>регулирования,</w:t>
      </w:r>
      <w:r>
        <w:rPr>
          <w:spacing w:val="40"/>
        </w:rPr>
        <w:t xml:space="preserve"> </w:t>
      </w:r>
      <w:r>
        <w:t>одновременно снизив степень дросселирования двигателя на крейсерском режиме полёта.</w:t>
      </w:r>
    </w:p>
    <w:p w14:paraId="62EAEAB2" w14:textId="77777777" w:rsidR="00103674" w:rsidRDefault="00000000">
      <w:pPr>
        <w:pStyle w:val="a3"/>
        <w:spacing w:before="4"/>
        <w:ind w:right="145" w:firstLine="140"/>
      </w:pPr>
      <w:r>
        <w:t>Для рационального использования запасённой на борту ВС энергии, предлагается</w:t>
      </w:r>
      <w:r>
        <w:rPr>
          <w:spacing w:val="40"/>
        </w:rPr>
        <w:t xml:space="preserve"> </w:t>
      </w:r>
      <w:r>
        <w:t>использовать ОЭМ в составе ГСУ на всём протяжении полёта в роли бортового генератора</w:t>
      </w:r>
      <w:r>
        <w:rPr>
          <w:spacing w:val="40"/>
        </w:rPr>
        <w:t xml:space="preserve"> </w:t>
      </w:r>
      <w:r>
        <w:t>электроэнергии, позволяющей использовать её для:</w:t>
      </w:r>
    </w:p>
    <w:p w14:paraId="693AA593" w14:textId="77777777" w:rsidR="00103674" w:rsidRDefault="00000000">
      <w:pPr>
        <w:pStyle w:val="a5"/>
        <w:numPr>
          <w:ilvl w:val="0"/>
          <w:numId w:val="152"/>
        </w:numPr>
        <w:tabs>
          <w:tab w:val="left" w:pos="662"/>
        </w:tabs>
        <w:spacing w:before="4"/>
        <w:ind w:left="662" w:hanging="94"/>
        <w:jc w:val="left"/>
        <w:rPr>
          <w:sz w:val="16"/>
        </w:rPr>
      </w:pPr>
      <w:r>
        <w:rPr>
          <w:sz w:val="16"/>
        </w:rPr>
        <w:t>Коробки</w:t>
      </w:r>
      <w:r>
        <w:rPr>
          <w:spacing w:val="-3"/>
          <w:sz w:val="16"/>
        </w:rPr>
        <w:t xml:space="preserve"> </w:t>
      </w:r>
      <w:r>
        <w:rPr>
          <w:sz w:val="16"/>
        </w:rPr>
        <w:t>двигательных</w:t>
      </w:r>
      <w:r>
        <w:rPr>
          <w:spacing w:val="-2"/>
          <w:sz w:val="16"/>
        </w:rPr>
        <w:t xml:space="preserve"> агрегатов.</w:t>
      </w:r>
    </w:p>
    <w:p w14:paraId="09EEDC5C" w14:textId="77777777" w:rsidR="00103674" w:rsidRDefault="00000000">
      <w:pPr>
        <w:pStyle w:val="a5"/>
        <w:numPr>
          <w:ilvl w:val="0"/>
          <w:numId w:val="152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Сервоприводов</w:t>
      </w:r>
      <w:r>
        <w:rPr>
          <w:spacing w:val="-6"/>
          <w:sz w:val="16"/>
        </w:rPr>
        <w:t xml:space="preserve"> </w:t>
      </w:r>
      <w:r>
        <w:rPr>
          <w:sz w:val="16"/>
        </w:rPr>
        <w:t>рулей</w:t>
      </w:r>
      <w:r>
        <w:rPr>
          <w:spacing w:val="-5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механизации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крыла.</w:t>
      </w:r>
    </w:p>
    <w:p w14:paraId="2B8874BD" w14:textId="77777777" w:rsidR="00103674" w:rsidRDefault="00000000">
      <w:pPr>
        <w:pStyle w:val="a5"/>
        <w:numPr>
          <w:ilvl w:val="0"/>
          <w:numId w:val="152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Выпуска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уборки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шасси.</w:t>
      </w:r>
    </w:p>
    <w:p w14:paraId="2CF33CCB" w14:textId="77777777" w:rsidR="00103674" w:rsidRDefault="00000000">
      <w:pPr>
        <w:pStyle w:val="a5"/>
        <w:numPr>
          <w:ilvl w:val="0"/>
          <w:numId w:val="152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Электрических</w:t>
      </w:r>
      <w:r>
        <w:rPr>
          <w:spacing w:val="-7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ВС.</w:t>
      </w:r>
    </w:p>
    <w:p w14:paraId="0A701230" w14:textId="77777777" w:rsidR="00103674" w:rsidRDefault="00000000">
      <w:pPr>
        <w:pStyle w:val="a3"/>
        <w:ind w:right="138" w:firstLine="140"/>
      </w:pPr>
      <w:r>
        <w:t>При этом, скачки потребляемой электроэнергии могут быть погашены бортовой АКБ. В</w:t>
      </w:r>
      <w:r>
        <w:rPr>
          <w:spacing w:val="40"/>
        </w:rPr>
        <w:t xml:space="preserve"> </w:t>
      </w:r>
      <w:r>
        <w:t>такой конфигурации, каждый элемент ГСУ будет задействован не только для</w:t>
      </w:r>
      <w:r>
        <w:rPr>
          <w:spacing w:val="40"/>
        </w:rPr>
        <w:t xml:space="preserve"> </w:t>
      </w:r>
      <w:r>
        <w:t>кратковременной</w:t>
      </w:r>
      <w:r>
        <w:rPr>
          <w:spacing w:val="-10"/>
        </w:rPr>
        <w:t xml:space="preserve"> </w:t>
      </w:r>
      <w:r>
        <w:t>отдачи</w:t>
      </w:r>
      <w:r>
        <w:rPr>
          <w:spacing w:val="-10"/>
        </w:rPr>
        <w:t xml:space="preserve"> </w:t>
      </w:r>
      <w:r>
        <w:t>мощности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взлёте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аварийной</w:t>
      </w:r>
      <w:r>
        <w:rPr>
          <w:spacing w:val="-10"/>
        </w:rPr>
        <w:t xml:space="preserve"> </w:t>
      </w:r>
      <w:r>
        <w:t>ситуации,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широкого спектра потребностей ВС на всём протяжении полётного цикла. Компоненты</w:t>
      </w:r>
      <w:r>
        <w:rPr>
          <w:spacing w:val="40"/>
        </w:rPr>
        <w:t xml:space="preserve"> </w:t>
      </w:r>
      <w:r>
        <w:t>гидромеханической или пневматической системы могут быть заменены на компактные</w:t>
      </w:r>
      <w:r>
        <w:rPr>
          <w:spacing w:val="40"/>
        </w:rPr>
        <w:t xml:space="preserve"> </w:t>
      </w:r>
      <w:r>
        <w:t>электроприводы, а отдельные маломощные генераторы, и сейчас применяемые на борту ВС,</w:t>
      </w:r>
      <w:r>
        <w:rPr>
          <w:spacing w:val="40"/>
        </w:rPr>
        <w:t xml:space="preserve"> </w:t>
      </w:r>
      <w:r>
        <w:t>могут быть упразднены.</w:t>
      </w:r>
    </w:p>
    <w:p w14:paraId="08767822" w14:textId="77777777" w:rsidR="00103674" w:rsidRDefault="00000000">
      <w:pPr>
        <w:pStyle w:val="a3"/>
        <w:spacing w:before="2"/>
        <w:ind w:right="143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интеграция</w:t>
      </w:r>
      <w:r>
        <w:rPr>
          <w:spacing w:val="-10"/>
        </w:rPr>
        <w:t xml:space="preserve"> </w:t>
      </w:r>
      <w:r>
        <w:t>ОЭМ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конструкцию</w:t>
      </w:r>
      <w:r>
        <w:rPr>
          <w:spacing w:val="-10"/>
        </w:rPr>
        <w:t xml:space="preserve"> </w:t>
      </w:r>
      <w:r>
        <w:t>ТВД</w:t>
      </w:r>
      <w:r>
        <w:rPr>
          <w:spacing w:val="-10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создать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совершенную</w:t>
      </w:r>
      <w:r>
        <w:rPr>
          <w:spacing w:val="40"/>
        </w:rPr>
        <w:t xml:space="preserve"> </w:t>
      </w:r>
      <w:r>
        <w:t>с точки зрения топливной эффективности силовую установку, с приемлемым уровнем</w:t>
      </w:r>
      <w:r>
        <w:rPr>
          <w:spacing w:val="40"/>
        </w:rPr>
        <w:t xml:space="preserve"> </w:t>
      </w:r>
      <w:r>
        <w:t>дросселирования и возможностью аварийного режима работы без использования тепловой</w:t>
      </w:r>
      <w:r>
        <w:rPr>
          <w:spacing w:val="40"/>
        </w:rPr>
        <w:t xml:space="preserve"> </w:t>
      </w:r>
      <w:r>
        <w:t>машины.</w:t>
      </w:r>
      <w:r>
        <w:rPr>
          <w:spacing w:val="-3"/>
        </w:rPr>
        <w:t xml:space="preserve"> </w:t>
      </w:r>
      <w:r>
        <w:t>Применение</w:t>
      </w:r>
      <w:r>
        <w:rPr>
          <w:spacing w:val="-5"/>
        </w:rPr>
        <w:t xml:space="preserve"> </w:t>
      </w:r>
      <w:r>
        <w:t>интегрированной ОЭМ</w:t>
      </w:r>
      <w:r>
        <w:rPr>
          <w:spacing w:val="-6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крутящего</w:t>
      </w:r>
      <w:r>
        <w:rPr>
          <w:spacing w:val="-3"/>
        </w:rPr>
        <w:t xml:space="preserve"> </w:t>
      </w:r>
      <w:r>
        <w:t>момента, но</w:t>
      </w:r>
      <w:r>
        <w:rPr>
          <w:spacing w:val="4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постоянной</w:t>
      </w:r>
      <w:r>
        <w:rPr>
          <w:spacing w:val="-10"/>
        </w:rPr>
        <w:t xml:space="preserve"> </w:t>
      </w:r>
      <w:r>
        <w:t>генерации</w:t>
      </w:r>
      <w:r>
        <w:rPr>
          <w:spacing w:val="-5"/>
        </w:rPr>
        <w:t xml:space="preserve"> </w:t>
      </w:r>
      <w:r>
        <w:t>электроэнергии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борту,</w:t>
      </w:r>
      <w:r>
        <w:rPr>
          <w:spacing w:val="-5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расширить</w:t>
      </w:r>
      <w:r>
        <w:rPr>
          <w:spacing w:val="-8"/>
        </w:rPr>
        <w:t xml:space="preserve"> </w:t>
      </w:r>
      <w:r>
        <w:t>компетенции</w:t>
      </w:r>
      <w:r>
        <w:rPr>
          <w:spacing w:val="-10"/>
        </w:rPr>
        <w:t xml:space="preserve"> </w:t>
      </w:r>
      <w:r>
        <w:t>ГСУ</w:t>
      </w:r>
      <w:r>
        <w:rPr>
          <w:spacing w:val="40"/>
        </w:rPr>
        <w:t xml:space="preserve"> </w:t>
      </w:r>
      <w:r>
        <w:t>и снизить общую массу ВС.</w:t>
      </w:r>
    </w:p>
    <w:p w14:paraId="43EB68C6" w14:textId="77777777" w:rsidR="00103674" w:rsidRDefault="00103674">
      <w:pPr>
        <w:pStyle w:val="a3"/>
        <w:spacing w:before="23"/>
        <w:ind w:left="0"/>
        <w:jc w:val="left"/>
      </w:pPr>
    </w:p>
    <w:p w14:paraId="391F4527" w14:textId="77777777" w:rsidR="00103674" w:rsidRDefault="00000000">
      <w:pPr>
        <w:pStyle w:val="2"/>
        <w:ind w:left="933" w:right="646"/>
      </w:pPr>
      <w:r>
        <w:t>К</w:t>
      </w:r>
      <w:r>
        <w:rPr>
          <w:spacing w:val="-7"/>
        </w:rPr>
        <w:t xml:space="preserve"> </w:t>
      </w:r>
      <w:r>
        <w:t>вопросу</w:t>
      </w:r>
      <w:r>
        <w:rPr>
          <w:spacing w:val="-6"/>
        </w:rPr>
        <w:t xml:space="preserve"> </w:t>
      </w:r>
      <w:r>
        <w:t>определения</w:t>
      </w:r>
      <w:r>
        <w:rPr>
          <w:spacing w:val="-8"/>
        </w:rPr>
        <w:t xml:space="preserve"> </w:t>
      </w:r>
      <w:r>
        <w:t>теплового</w:t>
      </w:r>
      <w:r>
        <w:rPr>
          <w:spacing w:val="-6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соплового</w:t>
      </w:r>
      <w:r>
        <w:rPr>
          <w:spacing w:val="-6"/>
        </w:rPr>
        <w:t xml:space="preserve"> </w:t>
      </w:r>
      <w:r>
        <w:t>аппарата</w:t>
      </w:r>
      <w:r>
        <w:rPr>
          <w:spacing w:val="-6"/>
        </w:rPr>
        <w:t xml:space="preserve"> </w:t>
      </w:r>
      <w:r>
        <w:t>турбины</w:t>
      </w:r>
      <w:r>
        <w:rPr>
          <w:spacing w:val="40"/>
        </w:rPr>
        <w:t xml:space="preserve"> </w:t>
      </w:r>
      <w:r>
        <w:t>совмещенного со стоечным узлом</w:t>
      </w:r>
    </w:p>
    <w:p w14:paraId="7FACBF1B" w14:textId="77777777" w:rsidR="00103674" w:rsidRDefault="00000000">
      <w:pPr>
        <w:pStyle w:val="a3"/>
        <w:spacing w:before="2"/>
        <w:ind w:left="284"/>
        <w:jc w:val="center"/>
      </w:pPr>
      <w:r>
        <w:t>Соколов</w:t>
      </w:r>
      <w:r>
        <w:rPr>
          <w:spacing w:val="-4"/>
        </w:rPr>
        <w:t xml:space="preserve"> И.А.</w:t>
      </w:r>
    </w:p>
    <w:p w14:paraId="212C7C20" w14:textId="77777777" w:rsidR="00103674" w:rsidRDefault="00000000">
      <w:pPr>
        <w:pStyle w:val="a3"/>
        <w:spacing w:before="2"/>
        <w:ind w:left="284"/>
        <w:jc w:val="center"/>
      </w:pPr>
      <w:r>
        <w:t>РГАТУ</w:t>
      </w:r>
      <w:r>
        <w:rPr>
          <w:spacing w:val="-1"/>
        </w:rPr>
        <w:t xml:space="preserve"> </w:t>
      </w:r>
      <w:r>
        <w:t>им.</w:t>
      </w:r>
      <w:r>
        <w:rPr>
          <w:spacing w:val="-1"/>
        </w:rPr>
        <w:t xml:space="preserve"> </w:t>
      </w:r>
      <w:r>
        <w:t>П.</w:t>
      </w:r>
      <w:r>
        <w:rPr>
          <w:spacing w:val="-1"/>
        </w:rPr>
        <w:t xml:space="preserve"> </w:t>
      </w:r>
      <w:r>
        <w:t>А.</w:t>
      </w:r>
      <w:r>
        <w:rPr>
          <w:spacing w:val="-2"/>
        </w:rPr>
        <w:t xml:space="preserve"> </w:t>
      </w:r>
      <w:r>
        <w:t>Соловьёв,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Рыбинск,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42A2A148" w14:textId="77777777" w:rsidR="00103674" w:rsidRDefault="00000000">
      <w:pPr>
        <w:pStyle w:val="a3"/>
        <w:spacing w:before="0"/>
        <w:ind w:right="139" w:firstLine="140"/>
      </w:pPr>
      <w:r>
        <w:t>Современные турбореактивные двухконтурные двигатели (ТРДД) имеют в составе</w:t>
      </w:r>
      <w:r>
        <w:rPr>
          <w:spacing w:val="40"/>
        </w:rPr>
        <w:t xml:space="preserve"> </w:t>
      </w:r>
      <w:r>
        <w:t>межтурбинного</w:t>
      </w:r>
      <w:r>
        <w:rPr>
          <w:spacing w:val="-1"/>
        </w:rPr>
        <w:t xml:space="preserve"> </w:t>
      </w:r>
      <w:r>
        <w:t>переходного</w:t>
      </w:r>
      <w:r>
        <w:rPr>
          <w:spacing w:val="-4"/>
        </w:rPr>
        <w:t xml:space="preserve"> </w:t>
      </w:r>
      <w:r>
        <w:t>канала</w:t>
      </w:r>
      <w:r>
        <w:rPr>
          <w:spacing w:val="-5"/>
        </w:rPr>
        <w:t xml:space="preserve"> </w:t>
      </w:r>
      <w:r>
        <w:t>(МПК)</w:t>
      </w:r>
      <w:r>
        <w:rPr>
          <w:spacing w:val="-4"/>
        </w:rPr>
        <w:t xml:space="preserve"> </w:t>
      </w:r>
      <w:r>
        <w:t>силовые</w:t>
      </w:r>
      <w:r>
        <w:rPr>
          <w:spacing w:val="-6"/>
        </w:rPr>
        <w:t xml:space="preserve"> </w:t>
      </w:r>
      <w:r>
        <w:t>стойки.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снижения</w:t>
      </w:r>
      <w:r>
        <w:rPr>
          <w:spacing w:val="-4"/>
        </w:rPr>
        <w:t xml:space="preserve"> </w:t>
      </w:r>
      <w:r>
        <w:t>осевых</w:t>
      </w:r>
      <w:r>
        <w:rPr>
          <w:spacing w:val="-4"/>
        </w:rPr>
        <w:t xml:space="preserve"> </w:t>
      </w:r>
      <w:r>
        <w:t>габаритов</w:t>
      </w:r>
      <w:r>
        <w:rPr>
          <w:spacing w:val="40"/>
        </w:rPr>
        <w:t xml:space="preserve"> </w:t>
      </w:r>
      <w:r>
        <w:t>валов и повышения их динамической вибростойкости стремятся совместить сопловой</w:t>
      </w:r>
      <w:r>
        <w:rPr>
          <w:spacing w:val="40"/>
        </w:rPr>
        <w:t xml:space="preserve"> </w:t>
      </w:r>
      <w:r>
        <w:t>аппарата турбины и силовую стойку (особенно актуально для малоразмерных двигателей).</w:t>
      </w:r>
      <w:r>
        <w:rPr>
          <w:spacing w:val="40"/>
        </w:rPr>
        <w:t xml:space="preserve"> </w:t>
      </w:r>
      <w:r>
        <w:t>Данный конструктивный элемент называют совмещенным стоечным узлом. Данное</w:t>
      </w:r>
      <w:r>
        <w:rPr>
          <w:spacing w:val="40"/>
        </w:rPr>
        <w:t xml:space="preserve"> </w:t>
      </w:r>
      <w:r>
        <w:lastRenderedPageBreak/>
        <w:t>конструктивное мероприятие приводит к различному обтеканию как самой стойки, так и</w:t>
      </w:r>
      <w:r>
        <w:rPr>
          <w:spacing w:val="40"/>
        </w:rPr>
        <w:t xml:space="preserve"> </w:t>
      </w:r>
      <w:r>
        <w:t>соседних лопаток, что было показано в статье [1]. Ключевой задачей при проектировании</w:t>
      </w:r>
      <w:r>
        <w:rPr>
          <w:spacing w:val="40"/>
        </w:rPr>
        <w:t xml:space="preserve"> </w:t>
      </w:r>
      <w:r>
        <w:t>таких стоечных узлов является снижение потерь в МПК, которые влияют на топливную</w:t>
      </w:r>
      <w:r>
        <w:rPr>
          <w:spacing w:val="40"/>
        </w:rPr>
        <w:t xml:space="preserve"> </w:t>
      </w:r>
      <w:r>
        <w:t>эффективность двигателя, и зависят от режима течения, с одновременным обеспечением</w:t>
      </w:r>
      <w:r>
        <w:rPr>
          <w:spacing w:val="40"/>
        </w:rPr>
        <w:t xml:space="preserve"> </w:t>
      </w:r>
      <w:r>
        <w:t>прочности данного узла. Вклад вторичных течений в общие потери кинетической энергии в</w:t>
      </w:r>
      <w:r>
        <w:rPr>
          <w:spacing w:val="40"/>
        </w:rPr>
        <w:t xml:space="preserve"> </w:t>
      </w:r>
      <w:r>
        <w:t>системе может достигать 50% [2], а вклад в тепловое состояние лопаток требует</w:t>
      </w:r>
      <w:r>
        <w:rPr>
          <w:spacing w:val="40"/>
        </w:rPr>
        <w:t xml:space="preserve"> </w:t>
      </w:r>
      <w:r>
        <w:t>дополнительного уточнения. В связи с этим встаёт необходимость понимания теплового</w:t>
      </w:r>
      <w:r>
        <w:rPr>
          <w:spacing w:val="40"/>
        </w:rPr>
        <w:t xml:space="preserve"> </w:t>
      </w:r>
      <w:r>
        <w:t>состояния лопаток и их обтекания газовым потоком.</w:t>
      </w:r>
    </w:p>
    <w:p w14:paraId="73F665EC" w14:textId="77777777" w:rsidR="00103674" w:rsidRDefault="00000000">
      <w:pPr>
        <w:pStyle w:val="a3"/>
        <w:spacing w:before="66"/>
        <w:ind w:left="142" w:right="430" w:firstLine="140"/>
      </w:pPr>
      <w:r>
        <w:t>Для решения данной задачи была взята геометрическая модель СА, включающая в себя 3</w:t>
      </w:r>
      <w:r>
        <w:rPr>
          <w:spacing w:val="40"/>
        </w:rPr>
        <w:t xml:space="preserve"> </w:t>
      </w:r>
      <w:r>
        <w:t>совмещенные силовые стойки и 10 обычных лопаток, и геометрическая модель РК. Было</w:t>
      </w:r>
      <w:r>
        <w:rPr>
          <w:spacing w:val="40"/>
        </w:rPr>
        <w:t xml:space="preserve"> </w:t>
      </w:r>
      <w:r>
        <w:t>рассмотрено две постановки задачи в 360°:</w:t>
      </w:r>
    </w:p>
    <w:p w14:paraId="4EB0FF34" w14:textId="77777777" w:rsidR="00103674" w:rsidRDefault="00000000">
      <w:pPr>
        <w:pStyle w:val="a5"/>
        <w:numPr>
          <w:ilvl w:val="0"/>
          <w:numId w:val="151"/>
        </w:numPr>
        <w:tabs>
          <w:tab w:val="left" w:pos="456"/>
        </w:tabs>
        <w:spacing w:before="3"/>
        <w:ind w:left="456" w:hanging="174"/>
        <w:jc w:val="both"/>
        <w:rPr>
          <w:sz w:val="16"/>
        </w:rPr>
      </w:pPr>
      <w:r>
        <w:rPr>
          <w:sz w:val="16"/>
        </w:rPr>
        <w:t>Без</w:t>
      </w:r>
      <w:r>
        <w:rPr>
          <w:spacing w:val="-2"/>
          <w:sz w:val="16"/>
        </w:rPr>
        <w:t xml:space="preserve"> </w:t>
      </w:r>
      <w:r>
        <w:rPr>
          <w:sz w:val="16"/>
        </w:rPr>
        <w:t>выноса</w:t>
      </w:r>
      <w:r>
        <w:rPr>
          <w:spacing w:val="-4"/>
          <w:sz w:val="16"/>
        </w:rPr>
        <w:t xml:space="preserve"> </w:t>
      </w:r>
      <w:r>
        <w:rPr>
          <w:sz w:val="16"/>
        </w:rPr>
        <w:t>входной</w:t>
      </w:r>
      <w:r>
        <w:rPr>
          <w:spacing w:val="-3"/>
          <w:sz w:val="16"/>
        </w:rPr>
        <w:t xml:space="preserve"> </w:t>
      </w:r>
      <w:r>
        <w:rPr>
          <w:sz w:val="16"/>
        </w:rPr>
        <w:t>кромки</w:t>
      </w:r>
      <w:r>
        <w:rPr>
          <w:spacing w:val="-3"/>
          <w:sz w:val="16"/>
        </w:rPr>
        <w:t xml:space="preserve"> </w:t>
      </w:r>
      <w:r>
        <w:rPr>
          <w:sz w:val="16"/>
        </w:rPr>
        <w:t>силовых</w:t>
      </w:r>
      <w:r>
        <w:rPr>
          <w:spacing w:val="-2"/>
          <w:sz w:val="16"/>
        </w:rPr>
        <w:t xml:space="preserve"> стоек.</w:t>
      </w:r>
    </w:p>
    <w:p w14:paraId="773B3A17" w14:textId="77777777" w:rsidR="00103674" w:rsidRDefault="00000000">
      <w:pPr>
        <w:pStyle w:val="a5"/>
        <w:numPr>
          <w:ilvl w:val="0"/>
          <w:numId w:val="151"/>
        </w:numPr>
        <w:tabs>
          <w:tab w:val="left" w:pos="496"/>
        </w:tabs>
        <w:ind w:left="142" w:right="428" w:firstLine="140"/>
        <w:jc w:val="both"/>
        <w:rPr>
          <w:sz w:val="16"/>
        </w:rPr>
      </w:pPr>
      <w:r>
        <w:rPr>
          <w:sz w:val="16"/>
        </w:rPr>
        <w:t>С выносом входной кромки силовых стоек на величину диаметра входной кромки</w:t>
      </w:r>
      <w:r>
        <w:rPr>
          <w:spacing w:val="40"/>
          <w:sz w:val="16"/>
        </w:rPr>
        <w:t xml:space="preserve"> </w:t>
      </w:r>
      <w:r>
        <w:rPr>
          <w:sz w:val="16"/>
        </w:rPr>
        <w:t>силовых</w:t>
      </w:r>
      <w:r>
        <w:rPr>
          <w:spacing w:val="-1"/>
          <w:sz w:val="16"/>
        </w:rPr>
        <w:t xml:space="preserve"> </w:t>
      </w:r>
      <w:r>
        <w:rPr>
          <w:sz w:val="16"/>
        </w:rPr>
        <w:t>стоек.</w:t>
      </w:r>
    </w:p>
    <w:p w14:paraId="36307A25" w14:textId="77777777" w:rsidR="00103674" w:rsidRDefault="00000000">
      <w:pPr>
        <w:pStyle w:val="a3"/>
        <w:spacing w:before="2"/>
        <w:ind w:left="142" w:right="429" w:firstLine="140"/>
      </w:pPr>
      <w:r>
        <w:t>Модель без выноса полностью соответствует геометрической модели, используемой для</w:t>
      </w:r>
      <w:r>
        <w:rPr>
          <w:spacing w:val="40"/>
        </w:rPr>
        <w:t xml:space="preserve"> </w:t>
      </w:r>
      <w:r>
        <w:t>экспериментальных исследований проводимых на кафедре "АД" РГАТУ имени П.А.</w:t>
      </w:r>
      <w:r>
        <w:rPr>
          <w:spacing w:val="40"/>
        </w:rPr>
        <w:t xml:space="preserve"> </w:t>
      </w:r>
      <w:r>
        <w:t>Соловьёва</w:t>
      </w:r>
      <w:r>
        <w:rPr>
          <w:spacing w:val="-5"/>
        </w:rPr>
        <w:t xml:space="preserve"> </w:t>
      </w:r>
      <w:r>
        <w:t>[3].</w:t>
      </w:r>
    </w:p>
    <w:p w14:paraId="7CCAA598" w14:textId="77777777" w:rsidR="00103674" w:rsidRDefault="00000000">
      <w:pPr>
        <w:pStyle w:val="a3"/>
        <w:spacing w:before="3"/>
        <w:ind w:left="142" w:right="422" w:firstLine="140"/>
        <w:jc w:val="right"/>
      </w:pPr>
      <w:r>
        <w:t>При</w:t>
      </w:r>
      <w:r>
        <w:rPr>
          <w:spacing w:val="20"/>
        </w:rPr>
        <w:t xml:space="preserve"> </w:t>
      </w:r>
      <w:r>
        <w:t>расчетах</w:t>
      </w:r>
      <w:r>
        <w:rPr>
          <w:spacing w:val="25"/>
        </w:rPr>
        <w:t xml:space="preserve"> </w:t>
      </w:r>
      <w:r>
        <w:t>решалась</w:t>
      </w:r>
      <w:r>
        <w:rPr>
          <w:spacing w:val="22"/>
        </w:rPr>
        <w:t xml:space="preserve"> </w:t>
      </w:r>
      <w:r>
        <w:t>сопряженная</w:t>
      </w:r>
      <w:r>
        <w:rPr>
          <w:spacing w:val="22"/>
        </w:rPr>
        <w:t xml:space="preserve"> </w:t>
      </w:r>
      <w:r>
        <w:t>тепловая</w:t>
      </w:r>
      <w:r>
        <w:rPr>
          <w:spacing w:val="22"/>
        </w:rPr>
        <w:t xml:space="preserve"> </w:t>
      </w:r>
      <w:r>
        <w:t>задача</w:t>
      </w:r>
      <w:r>
        <w:rPr>
          <w:spacing w:val="19"/>
        </w:rPr>
        <w:t xml:space="preserve"> </w:t>
      </w:r>
      <w:r>
        <w:t>для</w:t>
      </w:r>
      <w:r>
        <w:rPr>
          <w:spacing w:val="22"/>
        </w:rPr>
        <w:t xml:space="preserve"> </w:t>
      </w:r>
      <w:r>
        <w:t>одновременного</w:t>
      </w:r>
      <w:r>
        <w:rPr>
          <w:spacing w:val="20"/>
        </w:rPr>
        <w:t xml:space="preserve"> </w:t>
      </w:r>
      <w:r>
        <w:t>исследования</w:t>
      </w:r>
      <w:r>
        <w:rPr>
          <w:spacing w:val="40"/>
        </w:rPr>
        <w:t xml:space="preserve"> </w:t>
      </w:r>
      <w:r>
        <w:t>теплового</w:t>
      </w:r>
      <w:r>
        <w:rPr>
          <w:spacing w:val="-3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лопаток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качественного изучения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обтекания</w:t>
      </w:r>
      <w:r>
        <w:rPr>
          <w:spacing w:val="-3"/>
        </w:rPr>
        <w:t xml:space="preserve"> </w:t>
      </w:r>
      <w:r>
        <w:t>потоком</w:t>
      </w:r>
      <w:r>
        <w:rPr>
          <w:spacing w:val="-5"/>
        </w:rPr>
        <w:t xml:space="preserve"> </w:t>
      </w:r>
      <w:r>
        <w:t>рабочего</w:t>
      </w:r>
      <w:r>
        <w:rPr>
          <w:spacing w:val="-3"/>
        </w:rPr>
        <w:t xml:space="preserve"> </w:t>
      </w:r>
      <w:r>
        <w:t>тела.</w:t>
      </w:r>
      <w:r>
        <w:rPr>
          <w:spacing w:val="40"/>
        </w:rPr>
        <w:t xml:space="preserve"> </w:t>
      </w:r>
      <w:r>
        <w:t>Полученные результаты свидетельствуют об изменении теплового состояния и обтекания</w:t>
      </w:r>
      <w:r>
        <w:rPr>
          <w:spacing w:val="40"/>
        </w:rPr>
        <w:t xml:space="preserve"> </w:t>
      </w:r>
      <w:r>
        <w:t>как</w:t>
      </w:r>
      <w:r>
        <w:rPr>
          <w:spacing w:val="6"/>
        </w:rPr>
        <w:t xml:space="preserve"> </w:t>
      </w:r>
      <w:r>
        <w:t>венца</w:t>
      </w:r>
      <w:r>
        <w:rPr>
          <w:spacing w:val="4"/>
        </w:rPr>
        <w:t xml:space="preserve"> </w:t>
      </w:r>
      <w:r>
        <w:t>СА,</w:t>
      </w:r>
      <w:r>
        <w:rPr>
          <w:spacing w:val="6"/>
        </w:rPr>
        <w:t xml:space="preserve"> </w:t>
      </w:r>
      <w:r>
        <w:t>так</w:t>
      </w:r>
      <w:r>
        <w:rPr>
          <w:spacing w:val="3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всей</w:t>
      </w:r>
      <w:r>
        <w:rPr>
          <w:spacing w:val="5"/>
        </w:rPr>
        <w:t xml:space="preserve"> </w:t>
      </w:r>
      <w:r>
        <w:t>ступени</w:t>
      </w:r>
      <w:r>
        <w:rPr>
          <w:spacing w:val="5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целом</w:t>
      </w:r>
      <w:r>
        <w:rPr>
          <w:spacing w:val="4"/>
        </w:rPr>
        <w:t xml:space="preserve"> </w:t>
      </w:r>
      <w:r>
        <w:t>при</w:t>
      </w:r>
      <w:r>
        <w:rPr>
          <w:spacing w:val="6"/>
        </w:rPr>
        <w:t xml:space="preserve"> </w:t>
      </w:r>
      <w:r>
        <w:t>выдвижении</w:t>
      </w:r>
      <w:r>
        <w:rPr>
          <w:spacing w:val="5"/>
        </w:rPr>
        <w:t xml:space="preserve"> </w:t>
      </w:r>
      <w:r>
        <w:t>входной</w:t>
      </w:r>
      <w:r>
        <w:rPr>
          <w:spacing w:val="6"/>
        </w:rPr>
        <w:t xml:space="preserve"> </w:t>
      </w:r>
      <w:r>
        <w:t>кромки</w:t>
      </w:r>
      <w:r>
        <w:rPr>
          <w:spacing w:val="5"/>
        </w:rPr>
        <w:t xml:space="preserve"> </w:t>
      </w:r>
      <w:r>
        <w:t>силовой</w:t>
      </w:r>
      <w:r>
        <w:rPr>
          <w:spacing w:val="5"/>
        </w:rPr>
        <w:t xml:space="preserve"> </w:t>
      </w:r>
      <w:r>
        <w:rPr>
          <w:spacing w:val="-2"/>
        </w:rPr>
        <w:t>стойки</w:t>
      </w:r>
    </w:p>
    <w:p w14:paraId="053FB55A" w14:textId="77777777" w:rsidR="00103674" w:rsidRDefault="00000000">
      <w:pPr>
        <w:pStyle w:val="a3"/>
        <w:spacing w:before="0"/>
        <w:ind w:left="282" w:right="5310" w:hanging="140"/>
      </w:pPr>
      <w:r>
        <w:t>вперед</w:t>
      </w:r>
      <w:r>
        <w:rPr>
          <w:spacing w:val="-10"/>
        </w:rPr>
        <w:t xml:space="preserve"> </w:t>
      </w:r>
      <w:r>
        <w:t>против</w:t>
      </w:r>
      <w:r>
        <w:rPr>
          <w:spacing w:val="-10"/>
        </w:rPr>
        <w:t xml:space="preserve"> </w:t>
      </w:r>
      <w:r>
        <w:t>потока.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781CFE5B" w14:textId="77777777" w:rsidR="00103674" w:rsidRDefault="00000000">
      <w:pPr>
        <w:pStyle w:val="a5"/>
        <w:numPr>
          <w:ilvl w:val="0"/>
          <w:numId w:val="150"/>
        </w:numPr>
        <w:tabs>
          <w:tab w:val="left" w:pos="466"/>
        </w:tabs>
        <w:spacing w:before="2"/>
        <w:ind w:right="423" w:firstLine="140"/>
        <w:jc w:val="both"/>
        <w:rPr>
          <w:sz w:val="16"/>
        </w:rPr>
      </w:pPr>
      <w:r>
        <w:rPr>
          <w:sz w:val="16"/>
        </w:rPr>
        <w:t>Соколов И.А., Ремизов А.Е. Влияние на газодинамическую эффективность соплового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</w:t>
      </w:r>
      <w:r>
        <w:rPr>
          <w:spacing w:val="-5"/>
          <w:sz w:val="16"/>
        </w:rPr>
        <w:t xml:space="preserve"> </w:t>
      </w:r>
      <w:r>
        <w:rPr>
          <w:sz w:val="16"/>
        </w:rPr>
        <w:t>внедрение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его</w:t>
      </w:r>
      <w:r>
        <w:rPr>
          <w:spacing w:val="-4"/>
          <w:sz w:val="16"/>
        </w:rPr>
        <w:t xml:space="preserve"> </w:t>
      </w:r>
      <w:r>
        <w:rPr>
          <w:sz w:val="16"/>
        </w:rPr>
        <w:t>конструкцию</w:t>
      </w:r>
      <w:r>
        <w:rPr>
          <w:spacing w:val="-4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5"/>
          <w:sz w:val="16"/>
        </w:rPr>
        <w:t xml:space="preserve"> </w:t>
      </w:r>
      <w:r>
        <w:rPr>
          <w:sz w:val="16"/>
        </w:rPr>
        <w:t>стоечного</w:t>
      </w:r>
      <w:r>
        <w:rPr>
          <w:spacing w:val="-4"/>
          <w:sz w:val="16"/>
        </w:rPr>
        <w:t xml:space="preserve"> </w:t>
      </w:r>
      <w:r>
        <w:rPr>
          <w:sz w:val="16"/>
        </w:rPr>
        <w:t>узла</w:t>
      </w:r>
      <w:r>
        <w:rPr>
          <w:spacing w:val="-5"/>
          <w:sz w:val="16"/>
        </w:rPr>
        <w:t xml:space="preserve"> </w:t>
      </w:r>
      <w:r>
        <w:rPr>
          <w:sz w:val="16"/>
        </w:rPr>
        <w:t>//</w:t>
      </w:r>
      <w:r>
        <w:rPr>
          <w:spacing w:val="-4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2"/>
          <w:sz w:val="16"/>
        </w:rPr>
        <w:t xml:space="preserve"> </w:t>
      </w:r>
      <w:r>
        <w:rPr>
          <w:sz w:val="16"/>
        </w:rPr>
        <w:t>РГАТА</w:t>
      </w:r>
      <w:r>
        <w:rPr>
          <w:spacing w:val="-5"/>
          <w:sz w:val="16"/>
        </w:rPr>
        <w:t xml:space="preserve"> </w:t>
      </w:r>
      <w:r>
        <w:rPr>
          <w:sz w:val="16"/>
        </w:rPr>
        <w:t>им.</w:t>
      </w:r>
      <w:r>
        <w:rPr>
          <w:spacing w:val="-4"/>
          <w:sz w:val="16"/>
        </w:rPr>
        <w:t xml:space="preserve"> </w:t>
      </w:r>
      <w:r>
        <w:rPr>
          <w:sz w:val="16"/>
        </w:rPr>
        <w:t>П.</w:t>
      </w:r>
      <w:r>
        <w:rPr>
          <w:spacing w:val="-4"/>
          <w:sz w:val="16"/>
        </w:rPr>
        <w:t xml:space="preserve"> </w:t>
      </w:r>
      <w:r>
        <w:rPr>
          <w:sz w:val="16"/>
        </w:rPr>
        <w:t>А.</w:t>
      </w:r>
      <w:r>
        <w:rPr>
          <w:spacing w:val="40"/>
          <w:sz w:val="16"/>
        </w:rPr>
        <w:t xml:space="preserve"> </w:t>
      </w:r>
      <w:r>
        <w:rPr>
          <w:sz w:val="16"/>
        </w:rPr>
        <w:t>Соловьева. - 2024. - №3 (70). - С. 15-21.</w:t>
      </w:r>
    </w:p>
    <w:p w14:paraId="0B56DFE6" w14:textId="77777777" w:rsidR="00103674" w:rsidRDefault="00000000">
      <w:pPr>
        <w:pStyle w:val="a5"/>
        <w:numPr>
          <w:ilvl w:val="0"/>
          <w:numId w:val="150"/>
        </w:numPr>
        <w:tabs>
          <w:tab w:val="left" w:pos="456"/>
        </w:tabs>
        <w:spacing w:before="4"/>
        <w:ind w:right="429" w:firstLine="140"/>
        <w:jc w:val="both"/>
        <w:rPr>
          <w:sz w:val="16"/>
        </w:rPr>
      </w:pPr>
      <w:r>
        <w:rPr>
          <w:sz w:val="16"/>
        </w:rPr>
        <w:t>А.Е. Ремизов [и др.]. Особенности аэродинамического и теплового совершенствования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сопловых аппаратов турбин перспективных газотурбинных двигателей // Изв. вузов.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Авиационная техника. 2016. № 1. С. 81-85.</w:t>
      </w:r>
    </w:p>
    <w:p w14:paraId="1ED83154" w14:textId="77777777" w:rsidR="00103674" w:rsidRDefault="00000000">
      <w:pPr>
        <w:pStyle w:val="a5"/>
        <w:numPr>
          <w:ilvl w:val="0"/>
          <w:numId w:val="150"/>
        </w:numPr>
        <w:tabs>
          <w:tab w:val="left" w:pos="481"/>
        </w:tabs>
        <w:spacing w:before="3"/>
        <w:ind w:right="424" w:firstLine="140"/>
        <w:jc w:val="both"/>
        <w:rPr>
          <w:sz w:val="16"/>
        </w:rPr>
      </w:pPr>
      <w:r>
        <w:rPr>
          <w:sz w:val="16"/>
        </w:rPr>
        <w:t>Вятков В.В. Тощаков А.М., Ремизов И.А. Исследование аэродинамически короткой</w:t>
      </w:r>
      <w:r>
        <w:rPr>
          <w:spacing w:val="40"/>
          <w:sz w:val="16"/>
        </w:rPr>
        <w:t xml:space="preserve"> </w:t>
      </w:r>
      <w:r>
        <w:rPr>
          <w:sz w:val="16"/>
        </w:rPr>
        <w:t>кольцевой сопловой решётки с внедрёнными силовыми профилями // Известия высших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учебных заведений. Авиационная техника. 2022. №2. C.75-79</w:t>
      </w:r>
    </w:p>
    <w:p w14:paraId="66E934E3" w14:textId="77777777" w:rsidR="00103674" w:rsidRDefault="00103674">
      <w:pPr>
        <w:pStyle w:val="a3"/>
        <w:spacing w:before="19"/>
        <w:ind w:left="0"/>
        <w:jc w:val="left"/>
      </w:pPr>
    </w:p>
    <w:p w14:paraId="1B9ECC59" w14:textId="77777777" w:rsidR="00103674" w:rsidRDefault="00000000">
      <w:pPr>
        <w:pStyle w:val="2"/>
        <w:ind w:left="212" w:right="502"/>
      </w:pPr>
      <w:r>
        <w:t>Аэродинамические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конструктивные</w:t>
      </w:r>
      <w:r>
        <w:rPr>
          <w:spacing w:val="-10"/>
        </w:rPr>
        <w:t xml:space="preserve"> </w:t>
      </w:r>
      <w:r>
        <w:t>аспекты</w:t>
      </w:r>
      <w:r>
        <w:rPr>
          <w:spacing w:val="-7"/>
        </w:rPr>
        <w:t xml:space="preserve"> </w:t>
      </w:r>
      <w:r>
        <w:t>проектирования</w:t>
      </w:r>
      <w:r>
        <w:rPr>
          <w:spacing w:val="-7"/>
        </w:rPr>
        <w:t xml:space="preserve"> </w:t>
      </w:r>
      <w:r>
        <w:t>высоконагруженного</w:t>
      </w:r>
      <w:r>
        <w:rPr>
          <w:spacing w:val="40"/>
        </w:rPr>
        <w:t xml:space="preserve"> </w:t>
      </w:r>
      <w:r>
        <w:t>вентилятора перспективного ВРД</w:t>
      </w:r>
    </w:p>
    <w:p w14:paraId="36122AAE" w14:textId="77777777" w:rsidR="00103674" w:rsidRDefault="00000000">
      <w:pPr>
        <w:pStyle w:val="a3"/>
        <w:spacing w:before="2"/>
        <w:ind w:left="2246" w:right="2535"/>
        <w:jc w:val="center"/>
      </w:pPr>
      <w:r>
        <w:t>Спирин</w:t>
      </w:r>
      <w:r>
        <w:rPr>
          <w:spacing w:val="-10"/>
        </w:rPr>
        <w:t xml:space="preserve"> </w:t>
      </w:r>
      <w:r>
        <w:t>И.В.,</w:t>
      </w:r>
      <w:r>
        <w:rPr>
          <w:spacing w:val="-10"/>
        </w:rPr>
        <w:t xml:space="preserve"> </w:t>
      </w:r>
      <w:r>
        <w:t>Тармаев</w:t>
      </w:r>
      <w:r>
        <w:rPr>
          <w:spacing w:val="-10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 г. Москва, Россия</w:t>
      </w:r>
    </w:p>
    <w:p w14:paraId="71FC1F76" w14:textId="77777777" w:rsidR="00103674" w:rsidRDefault="00000000">
      <w:pPr>
        <w:pStyle w:val="a3"/>
        <w:spacing w:before="2"/>
        <w:ind w:left="142" w:right="423" w:firstLine="140"/>
      </w:pPr>
      <w:r>
        <w:t>Современные</w:t>
      </w:r>
      <w:r>
        <w:rPr>
          <w:spacing w:val="-10"/>
        </w:rPr>
        <w:t xml:space="preserve"> </w:t>
      </w:r>
      <w:r>
        <w:t>тенденции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вентиляторов</w:t>
      </w:r>
      <w:r>
        <w:rPr>
          <w:spacing w:val="-10"/>
        </w:rPr>
        <w:t xml:space="preserve"> </w:t>
      </w:r>
      <w:r>
        <w:t>ВРД</w:t>
      </w:r>
      <w:r>
        <w:rPr>
          <w:spacing w:val="-9"/>
        </w:rPr>
        <w:t xml:space="preserve"> </w:t>
      </w:r>
      <w:r>
        <w:t>характеризуются</w:t>
      </w:r>
      <w:r>
        <w:rPr>
          <w:spacing w:val="-8"/>
        </w:rPr>
        <w:t xml:space="preserve"> </w:t>
      </w:r>
      <w:r>
        <w:t>стремлением</w:t>
      </w:r>
      <w:r>
        <w:rPr>
          <w:spacing w:val="40"/>
        </w:rPr>
        <w:t xml:space="preserve"> </w:t>
      </w:r>
      <w:r>
        <w:t>к повышению степени сжатия при сокращении количества ступеней, что обусловлено</w:t>
      </w:r>
      <w:r>
        <w:rPr>
          <w:spacing w:val="40"/>
        </w:rPr>
        <w:t xml:space="preserve"> </w:t>
      </w:r>
      <w:r>
        <w:t>требованиями снижения массогабаритных характеристик и увеличения удельной тяги</w:t>
      </w:r>
      <w:r>
        <w:rPr>
          <w:spacing w:val="40"/>
        </w:rPr>
        <w:t xml:space="preserve"> </w:t>
      </w:r>
      <w:r>
        <w:t>силовой установки. Реализация указанных требований сопряжена с усложнением подбора</w:t>
      </w:r>
      <w:r>
        <w:rPr>
          <w:spacing w:val="40"/>
        </w:rPr>
        <w:t xml:space="preserve"> </w:t>
      </w:r>
      <w:r>
        <w:t>параметров каждой ступени и необходимостью обеспечения их аэродинамической</w:t>
      </w:r>
      <w:r>
        <w:rPr>
          <w:spacing w:val="40"/>
        </w:rPr>
        <w:t xml:space="preserve"> </w:t>
      </w:r>
      <w:r>
        <w:rPr>
          <w:spacing w:val="-2"/>
        </w:rPr>
        <w:t>согласованности.</w:t>
      </w:r>
    </w:p>
    <w:p w14:paraId="704FF24B" w14:textId="77777777" w:rsidR="00103674" w:rsidRDefault="00000000">
      <w:pPr>
        <w:pStyle w:val="a3"/>
        <w:spacing w:before="2"/>
        <w:ind w:left="282"/>
      </w:pPr>
      <w:r>
        <w:t>Ключевыми</w:t>
      </w:r>
      <w:r>
        <w:rPr>
          <w:spacing w:val="-8"/>
        </w:rPr>
        <w:t xml:space="preserve"> </w:t>
      </w:r>
      <w:r>
        <w:t>аспектами</w:t>
      </w:r>
      <w:r>
        <w:rPr>
          <w:spacing w:val="-8"/>
        </w:rPr>
        <w:t xml:space="preserve"> </w:t>
      </w:r>
      <w:r>
        <w:t>проектирования</w:t>
      </w:r>
      <w:r>
        <w:rPr>
          <w:spacing w:val="-6"/>
        </w:rPr>
        <w:t xml:space="preserve"> </w:t>
      </w:r>
      <w:r>
        <w:rPr>
          <w:spacing w:val="-2"/>
        </w:rPr>
        <w:t>являются:</w:t>
      </w:r>
    </w:p>
    <w:p w14:paraId="460F0DF9" w14:textId="77777777" w:rsidR="00103674" w:rsidRDefault="00000000">
      <w:pPr>
        <w:pStyle w:val="a5"/>
        <w:numPr>
          <w:ilvl w:val="0"/>
          <w:numId w:val="149"/>
        </w:numPr>
        <w:tabs>
          <w:tab w:val="left" w:pos="481"/>
        </w:tabs>
        <w:ind w:right="420" w:firstLine="140"/>
        <w:jc w:val="both"/>
        <w:rPr>
          <w:sz w:val="16"/>
        </w:rPr>
      </w:pPr>
      <w:r>
        <w:rPr>
          <w:sz w:val="16"/>
        </w:rPr>
        <w:t>Применение сверхзвуковых и высоконагруженных ступеней. Для периферии первой</w:t>
      </w:r>
      <w:r>
        <w:rPr>
          <w:spacing w:val="40"/>
          <w:sz w:val="16"/>
        </w:rPr>
        <w:t xml:space="preserve"> </w:t>
      </w:r>
      <w:r>
        <w:rPr>
          <w:sz w:val="16"/>
        </w:rPr>
        <w:t>ступени</w:t>
      </w:r>
      <w:r>
        <w:rPr>
          <w:spacing w:val="-9"/>
          <w:sz w:val="16"/>
        </w:rPr>
        <w:t xml:space="preserve"> </w:t>
      </w:r>
      <w:r>
        <w:rPr>
          <w:sz w:val="16"/>
        </w:rPr>
        <w:t>характерны</w:t>
      </w:r>
      <w:r>
        <w:rPr>
          <w:spacing w:val="-6"/>
          <w:sz w:val="16"/>
        </w:rPr>
        <w:t xml:space="preserve"> </w:t>
      </w:r>
      <w:r>
        <w:rPr>
          <w:sz w:val="16"/>
        </w:rPr>
        <w:t>относительные</w:t>
      </w:r>
      <w:r>
        <w:rPr>
          <w:spacing w:val="-10"/>
          <w:sz w:val="16"/>
        </w:rPr>
        <w:t xml:space="preserve"> </w:t>
      </w:r>
      <w:r>
        <w:rPr>
          <w:sz w:val="16"/>
        </w:rPr>
        <w:t>скорости,</w:t>
      </w:r>
      <w:r>
        <w:rPr>
          <w:spacing w:val="-8"/>
          <w:sz w:val="16"/>
        </w:rPr>
        <w:t xml:space="preserve"> </w:t>
      </w:r>
      <w:r>
        <w:rPr>
          <w:sz w:val="16"/>
        </w:rPr>
        <w:t>достигающие</w:t>
      </w:r>
      <w:r>
        <w:rPr>
          <w:spacing w:val="-10"/>
          <w:sz w:val="16"/>
        </w:rPr>
        <w:t xml:space="preserve"> </w:t>
      </w:r>
      <w:r>
        <w:rPr>
          <w:sz w:val="16"/>
        </w:rPr>
        <w:t>значений Mw1</w:t>
      </w:r>
      <w:r>
        <w:rPr>
          <w:spacing w:val="-8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r>
        <w:rPr>
          <w:sz w:val="16"/>
        </w:rPr>
        <w:t>1,8,</w:t>
      </w:r>
      <w:r>
        <w:rPr>
          <w:spacing w:val="-8"/>
          <w:sz w:val="16"/>
        </w:rPr>
        <w:t xml:space="preserve"> </w:t>
      </w:r>
      <w:r>
        <w:rPr>
          <w:sz w:val="16"/>
        </w:rPr>
        <w:t>при</w:t>
      </w:r>
      <w:r>
        <w:rPr>
          <w:spacing w:val="-4"/>
          <w:sz w:val="16"/>
        </w:rPr>
        <w:t xml:space="preserve"> </w:t>
      </w:r>
      <w:r>
        <w:rPr>
          <w:sz w:val="16"/>
        </w:rPr>
        <w:t>степени</w:t>
      </w:r>
      <w:r>
        <w:rPr>
          <w:spacing w:val="40"/>
          <w:sz w:val="16"/>
        </w:rPr>
        <w:t xml:space="preserve"> </w:t>
      </w:r>
      <w:r>
        <w:rPr>
          <w:sz w:val="16"/>
        </w:rPr>
        <w:t>повышения давления πст* ≈ 2. Подбор основных параметров: коэффициента напора ψ и</w:t>
      </w:r>
      <w:r>
        <w:rPr>
          <w:spacing w:val="40"/>
          <w:sz w:val="16"/>
        </w:rPr>
        <w:t xml:space="preserve"> </w:t>
      </w:r>
      <w:r>
        <w:rPr>
          <w:sz w:val="16"/>
        </w:rPr>
        <w:t>коэффициента расхода φ осуществляется с использованием модифицированной диаграммы</w:t>
      </w:r>
      <w:r>
        <w:rPr>
          <w:spacing w:val="40"/>
          <w:sz w:val="16"/>
        </w:rPr>
        <w:t xml:space="preserve"> </w:t>
      </w:r>
      <w:r>
        <w:rPr>
          <w:sz w:val="16"/>
        </w:rPr>
        <w:t>Смита, зона высокоэффективных режимов которой смещена в область повышенной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нагруженности</w:t>
      </w:r>
      <w:r>
        <w:rPr>
          <w:spacing w:val="-3"/>
          <w:sz w:val="16"/>
        </w:rPr>
        <w:t xml:space="preserve"> </w:t>
      </w:r>
      <w:r>
        <w:rPr>
          <w:sz w:val="16"/>
        </w:rPr>
        <w:t>[1].</w:t>
      </w:r>
    </w:p>
    <w:p w14:paraId="4A97E47F" w14:textId="77777777" w:rsidR="00103674" w:rsidRDefault="00000000">
      <w:pPr>
        <w:pStyle w:val="a5"/>
        <w:numPr>
          <w:ilvl w:val="0"/>
          <w:numId w:val="149"/>
        </w:numPr>
        <w:tabs>
          <w:tab w:val="left" w:pos="437"/>
        </w:tabs>
        <w:spacing w:before="6"/>
        <w:ind w:right="422" w:firstLine="140"/>
        <w:jc w:val="both"/>
        <w:rPr>
          <w:sz w:val="16"/>
        </w:rPr>
      </w:pPr>
      <w:r>
        <w:rPr>
          <w:sz w:val="16"/>
        </w:rPr>
        <w:t>Определение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геометрических</w:t>
      </w:r>
      <w:r>
        <w:rPr>
          <w:spacing w:val="-10"/>
          <w:sz w:val="16"/>
        </w:rPr>
        <w:t xml:space="preserve"> </w:t>
      </w:r>
      <w:r>
        <w:rPr>
          <w:sz w:val="16"/>
        </w:rPr>
        <w:t>характеристик,</w:t>
      </w:r>
      <w:r>
        <w:rPr>
          <w:spacing w:val="-10"/>
          <w:sz w:val="16"/>
        </w:rPr>
        <w:t xml:space="preserve"> </w:t>
      </w:r>
      <w:r>
        <w:rPr>
          <w:sz w:val="16"/>
        </w:rPr>
        <w:t>включающая</w:t>
      </w:r>
      <w:r>
        <w:rPr>
          <w:spacing w:val="-10"/>
          <w:sz w:val="16"/>
        </w:rPr>
        <w:t xml:space="preserve"> </w:t>
      </w:r>
      <w:r>
        <w:rPr>
          <w:sz w:val="16"/>
        </w:rPr>
        <w:t>выбор</w:t>
      </w:r>
      <w:r>
        <w:rPr>
          <w:spacing w:val="-10"/>
          <w:sz w:val="16"/>
        </w:rPr>
        <w:t xml:space="preserve"> </w:t>
      </w:r>
      <w:r>
        <w:rPr>
          <w:sz w:val="16"/>
        </w:rPr>
        <w:t>диаметра</w:t>
      </w:r>
      <w:r>
        <w:rPr>
          <w:spacing w:val="-10"/>
          <w:sz w:val="16"/>
        </w:rPr>
        <w:t xml:space="preserve"> </w:t>
      </w:r>
      <w:r>
        <w:rPr>
          <w:sz w:val="16"/>
        </w:rPr>
        <w:t>периферии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40"/>
          <w:sz w:val="16"/>
        </w:rPr>
        <w:t xml:space="preserve"> </w:t>
      </w:r>
      <w:r>
        <w:rPr>
          <w:sz w:val="16"/>
        </w:rPr>
        <w:t>входе, густоты решётки и относительного диаметра втулки. Согласование указанных</w:t>
      </w:r>
      <w:r>
        <w:rPr>
          <w:spacing w:val="40"/>
          <w:sz w:val="16"/>
        </w:rPr>
        <w:t xml:space="preserve"> </w:t>
      </w:r>
      <w:r>
        <w:rPr>
          <w:sz w:val="16"/>
        </w:rPr>
        <w:t>параметров требует поиска компромиссных решений, поскольку периферийный диаметр</w:t>
      </w:r>
      <w:r>
        <w:rPr>
          <w:spacing w:val="40"/>
          <w:sz w:val="16"/>
        </w:rPr>
        <w:t xml:space="preserve"> </w:t>
      </w:r>
      <w:r>
        <w:rPr>
          <w:sz w:val="16"/>
        </w:rPr>
        <w:t>лимитируется</w:t>
      </w:r>
      <w:r>
        <w:rPr>
          <w:spacing w:val="1"/>
          <w:sz w:val="16"/>
        </w:rPr>
        <w:t xml:space="preserve"> </w:t>
      </w:r>
      <w:r>
        <w:rPr>
          <w:sz w:val="16"/>
        </w:rPr>
        <w:t>максимально</w:t>
      </w:r>
      <w:r>
        <w:rPr>
          <w:spacing w:val="1"/>
          <w:sz w:val="16"/>
        </w:rPr>
        <w:t xml:space="preserve"> </w:t>
      </w:r>
      <w:r>
        <w:rPr>
          <w:sz w:val="16"/>
        </w:rPr>
        <w:t>допустимой</w:t>
      </w:r>
      <w:r>
        <w:rPr>
          <w:spacing w:val="1"/>
          <w:sz w:val="16"/>
        </w:rPr>
        <w:t xml:space="preserve"> </w:t>
      </w:r>
      <w:r>
        <w:rPr>
          <w:sz w:val="16"/>
        </w:rPr>
        <w:t>окружной</w:t>
      </w:r>
      <w:r>
        <w:rPr>
          <w:spacing w:val="1"/>
          <w:sz w:val="16"/>
        </w:rPr>
        <w:t xml:space="preserve"> </w:t>
      </w:r>
      <w:r>
        <w:rPr>
          <w:sz w:val="16"/>
        </w:rPr>
        <w:t>скоростью</w:t>
      </w:r>
      <w:r>
        <w:rPr>
          <w:spacing w:val="3"/>
          <w:sz w:val="16"/>
        </w:rPr>
        <w:t xml:space="preserve"> </w:t>
      </w:r>
      <w:r>
        <w:rPr>
          <w:sz w:val="16"/>
        </w:rPr>
        <w:t>(Uк=580</w:t>
      </w:r>
      <w:r>
        <w:rPr>
          <w:spacing w:val="1"/>
          <w:sz w:val="16"/>
        </w:rPr>
        <w:t xml:space="preserve"> </w:t>
      </w:r>
      <w:r>
        <w:rPr>
          <w:sz w:val="16"/>
        </w:rPr>
        <w:t>м/c),</w:t>
      </w:r>
      <w:r>
        <w:rPr>
          <w:spacing w:val="1"/>
          <w:sz w:val="16"/>
        </w:rPr>
        <w:t xml:space="preserve"> </w:t>
      </w:r>
      <w:r>
        <w:rPr>
          <w:sz w:val="16"/>
        </w:rPr>
        <w:t>густота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решётки</w:t>
      </w:r>
    </w:p>
    <w:p w14:paraId="4025AA36" w14:textId="77777777" w:rsidR="00103674" w:rsidRDefault="00000000">
      <w:pPr>
        <w:pStyle w:val="a3"/>
        <w:spacing w:before="5"/>
        <w:ind w:left="142" w:right="427"/>
      </w:pPr>
      <w:r>
        <w:t>— требованиями к качеству поворота потока, а диаметр втулки — технологическими</w:t>
      </w:r>
      <w:r>
        <w:rPr>
          <w:spacing w:val="40"/>
        </w:rPr>
        <w:t xml:space="preserve"> </w:t>
      </w:r>
      <w:r>
        <w:lastRenderedPageBreak/>
        <w:t>ограничениями</w:t>
      </w:r>
      <w:r>
        <w:rPr>
          <w:spacing w:val="-3"/>
        </w:rPr>
        <w:t xml:space="preserve"> </w:t>
      </w:r>
      <w:r>
        <w:t>[2].</w:t>
      </w:r>
    </w:p>
    <w:p w14:paraId="7FFFBDCB" w14:textId="77777777" w:rsidR="00103674" w:rsidRDefault="00000000">
      <w:pPr>
        <w:pStyle w:val="a5"/>
        <w:numPr>
          <w:ilvl w:val="0"/>
          <w:numId w:val="149"/>
        </w:numPr>
        <w:tabs>
          <w:tab w:val="left" w:pos="446"/>
        </w:tabs>
        <w:spacing w:before="2"/>
        <w:ind w:right="427" w:firstLine="140"/>
        <w:jc w:val="both"/>
        <w:rPr>
          <w:sz w:val="16"/>
        </w:rPr>
      </w:pPr>
      <w:r>
        <w:rPr>
          <w:sz w:val="16"/>
        </w:rPr>
        <w:t>Профилирование</w:t>
      </w:r>
      <w:r>
        <w:rPr>
          <w:spacing w:val="-4"/>
          <w:sz w:val="16"/>
        </w:rPr>
        <w:t xml:space="preserve"> </w:t>
      </w:r>
      <w:r>
        <w:rPr>
          <w:sz w:val="16"/>
        </w:rPr>
        <w:t>сверхзвуковых</w:t>
      </w:r>
      <w:r>
        <w:rPr>
          <w:spacing w:val="-4"/>
          <w:sz w:val="16"/>
        </w:rPr>
        <w:t xml:space="preserve"> </w:t>
      </w:r>
      <w:r>
        <w:rPr>
          <w:sz w:val="16"/>
        </w:rPr>
        <w:t>лопаток,</w:t>
      </w:r>
      <w:r>
        <w:rPr>
          <w:spacing w:val="-4"/>
          <w:sz w:val="16"/>
        </w:rPr>
        <w:t xml:space="preserve"> </w:t>
      </w:r>
      <w:r>
        <w:rPr>
          <w:sz w:val="16"/>
        </w:rPr>
        <w:t>предусматривает</w:t>
      </w:r>
      <w:r>
        <w:rPr>
          <w:spacing w:val="-4"/>
          <w:sz w:val="16"/>
        </w:rPr>
        <w:t xml:space="preserve"> </w:t>
      </w:r>
      <w:r>
        <w:rPr>
          <w:sz w:val="16"/>
        </w:rPr>
        <w:t>организацию</w:t>
      </w:r>
      <w:r>
        <w:rPr>
          <w:spacing w:val="-3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-4"/>
          <w:sz w:val="16"/>
        </w:rPr>
        <w:t xml:space="preserve"> </w:t>
      </w:r>
      <w:r>
        <w:rPr>
          <w:sz w:val="16"/>
        </w:rPr>
        <w:t>скачков</w:t>
      </w:r>
      <w:r>
        <w:rPr>
          <w:spacing w:val="40"/>
          <w:sz w:val="16"/>
        </w:rPr>
        <w:t xml:space="preserve"> </w:t>
      </w:r>
      <w:r>
        <w:rPr>
          <w:sz w:val="16"/>
        </w:rPr>
        <w:t>уплотнения. КПД таких профилей обладает высокой чувствительностью к углу натекания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потока и толщине входной кромки, что требует проведение многокритериальной оптимизации</w:t>
      </w:r>
      <w:r>
        <w:rPr>
          <w:spacing w:val="40"/>
          <w:sz w:val="16"/>
        </w:rPr>
        <w:t xml:space="preserve"> </w:t>
      </w:r>
      <w:r>
        <w:rPr>
          <w:sz w:val="16"/>
        </w:rPr>
        <w:t>с использованием специализированного ПО.</w:t>
      </w:r>
    </w:p>
    <w:p w14:paraId="11210F55" w14:textId="77777777" w:rsidR="00103674" w:rsidRDefault="00000000">
      <w:pPr>
        <w:pStyle w:val="a5"/>
        <w:numPr>
          <w:ilvl w:val="0"/>
          <w:numId w:val="149"/>
        </w:numPr>
        <w:tabs>
          <w:tab w:val="left" w:pos="521"/>
        </w:tabs>
        <w:spacing w:before="0"/>
        <w:ind w:right="422" w:firstLine="140"/>
        <w:jc w:val="both"/>
        <w:rPr>
          <w:sz w:val="16"/>
        </w:rPr>
      </w:pPr>
      <w:r>
        <w:rPr>
          <w:sz w:val="16"/>
        </w:rPr>
        <w:t>Требование обеспечения запаса газодинамической устойчивости не менее 15%.</w:t>
      </w:r>
      <w:r>
        <w:rPr>
          <w:spacing w:val="40"/>
          <w:sz w:val="16"/>
        </w:rPr>
        <w:t xml:space="preserve"> </w:t>
      </w:r>
      <w:r>
        <w:rPr>
          <w:sz w:val="16"/>
        </w:rPr>
        <w:t>Наибольшие</w:t>
      </w:r>
      <w:r>
        <w:rPr>
          <w:spacing w:val="61"/>
          <w:w w:val="150"/>
          <w:sz w:val="16"/>
        </w:rPr>
        <w:t xml:space="preserve"> </w:t>
      </w:r>
      <w:r>
        <w:rPr>
          <w:sz w:val="16"/>
        </w:rPr>
        <w:t>трудности</w:t>
      </w:r>
      <w:r>
        <w:rPr>
          <w:spacing w:val="64"/>
          <w:w w:val="150"/>
          <w:sz w:val="16"/>
        </w:rPr>
        <w:t xml:space="preserve"> </w:t>
      </w:r>
      <w:r>
        <w:rPr>
          <w:sz w:val="16"/>
        </w:rPr>
        <w:t>возникают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на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режимах</w:t>
      </w:r>
      <w:r>
        <w:rPr>
          <w:spacing w:val="64"/>
          <w:w w:val="150"/>
          <w:sz w:val="16"/>
        </w:rPr>
        <w:t xml:space="preserve"> </w:t>
      </w:r>
      <w:r>
        <w:rPr>
          <w:sz w:val="16"/>
        </w:rPr>
        <w:t>пониженной</w:t>
      </w:r>
      <w:r>
        <w:rPr>
          <w:spacing w:val="65"/>
          <w:w w:val="150"/>
          <w:sz w:val="16"/>
        </w:rPr>
        <w:t xml:space="preserve"> </w:t>
      </w:r>
      <w:r>
        <w:rPr>
          <w:sz w:val="16"/>
        </w:rPr>
        <w:t>частоты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вращения,</w:t>
      </w:r>
      <w:r>
        <w:rPr>
          <w:spacing w:val="65"/>
          <w:w w:val="150"/>
          <w:sz w:val="16"/>
        </w:rPr>
        <w:t xml:space="preserve"> </w:t>
      </w:r>
      <w:r>
        <w:rPr>
          <w:spacing w:val="-5"/>
          <w:sz w:val="16"/>
        </w:rPr>
        <w:t>где</w:t>
      </w:r>
    </w:p>
    <w:p w14:paraId="46F160DE" w14:textId="77777777" w:rsidR="00103674" w:rsidRDefault="00000000">
      <w:pPr>
        <w:pStyle w:val="a3"/>
        <w:spacing w:before="66"/>
        <w:ind w:right="147"/>
      </w:pPr>
      <w:r>
        <w:t>наблюдается значительное рассогласование ступеней [3]. Для стабилизации работы</w:t>
      </w:r>
      <w:r>
        <w:rPr>
          <w:spacing w:val="40"/>
        </w:rPr>
        <w:t xml:space="preserve"> </w:t>
      </w:r>
      <w:r>
        <w:t>применяются регулирующие устройства.</w:t>
      </w:r>
    </w:p>
    <w:p w14:paraId="351DFD24" w14:textId="77777777" w:rsidR="00103674" w:rsidRDefault="00000000">
      <w:pPr>
        <w:pStyle w:val="a3"/>
        <w:spacing w:before="2"/>
        <w:ind w:right="137" w:firstLine="140"/>
      </w:pPr>
      <w:r>
        <w:t>В рамках проведённого исследования, на основе оценки параметров компрессоров-</w:t>
      </w:r>
      <w:r>
        <w:rPr>
          <w:spacing w:val="40"/>
        </w:rPr>
        <w:t xml:space="preserve"> </w:t>
      </w:r>
      <w:r>
        <w:t>аналогов, в программном комплексе Concept NREC был спроектирован прототип</w:t>
      </w:r>
      <w:r>
        <w:rPr>
          <w:spacing w:val="40"/>
        </w:rPr>
        <w:t xml:space="preserve"> </w:t>
      </w:r>
      <w:r>
        <w:t>высоконагруженного компрессора. Методами термогазодинамического расчета получены</w:t>
      </w:r>
      <w:r>
        <w:rPr>
          <w:spacing w:val="40"/>
        </w:rPr>
        <w:t xml:space="preserve"> </w:t>
      </w:r>
      <w:r>
        <w:t>характеристики в широком диапазоне режимов, выполнена оптимизация геометрии</w:t>
      </w:r>
      <w:r>
        <w:rPr>
          <w:spacing w:val="40"/>
        </w:rPr>
        <w:t xml:space="preserve"> </w:t>
      </w:r>
      <w:r>
        <w:t>проточной части в ПК Ansys. Полученные результаты подтверждают комплексный характер</w:t>
      </w:r>
      <w:r>
        <w:rPr>
          <w:spacing w:val="40"/>
        </w:rPr>
        <w:t xml:space="preserve"> </w:t>
      </w:r>
      <w:r>
        <w:t>проектирования современных компрессоров, требующий одновременного учёта</w:t>
      </w:r>
      <w:r>
        <w:rPr>
          <w:spacing w:val="40"/>
        </w:rPr>
        <w:t xml:space="preserve"> </w:t>
      </w:r>
      <w:r>
        <w:t>аэродинамических, прочностных и технологических ограничений для достижения целевых</w:t>
      </w:r>
      <w:r>
        <w:rPr>
          <w:spacing w:val="40"/>
        </w:rPr>
        <w:t xml:space="preserve"> </w:t>
      </w:r>
      <w:r>
        <w:t>показателей</w:t>
      </w:r>
      <w:r>
        <w:rPr>
          <w:spacing w:val="-3"/>
        </w:rPr>
        <w:t xml:space="preserve"> </w:t>
      </w:r>
      <w:r>
        <w:t>двигателя.</w:t>
      </w:r>
    </w:p>
    <w:p w14:paraId="5A851569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3E9333FD" w14:textId="77777777" w:rsidR="00103674" w:rsidRDefault="00000000">
      <w:pPr>
        <w:pStyle w:val="a5"/>
        <w:numPr>
          <w:ilvl w:val="0"/>
          <w:numId w:val="148"/>
        </w:numPr>
        <w:tabs>
          <w:tab w:val="left" w:pos="731"/>
        </w:tabs>
        <w:spacing w:before="2"/>
        <w:ind w:right="139" w:firstLine="140"/>
        <w:jc w:val="both"/>
        <w:rPr>
          <w:sz w:val="16"/>
        </w:rPr>
      </w:pPr>
      <w:r>
        <w:rPr>
          <w:sz w:val="16"/>
        </w:rPr>
        <w:t>Старцев,</w:t>
      </w:r>
      <w:r>
        <w:rPr>
          <w:spacing w:val="-2"/>
          <w:sz w:val="16"/>
        </w:rPr>
        <w:t xml:space="preserve"> </w:t>
      </w:r>
      <w:r>
        <w:rPr>
          <w:sz w:val="16"/>
        </w:rPr>
        <w:t>А.Н.</w:t>
      </w:r>
      <w:r>
        <w:rPr>
          <w:spacing w:val="-2"/>
          <w:sz w:val="16"/>
        </w:rPr>
        <w:t xml:space="preserve"> </w:t>
      </w:r>
      <w:r>
        <w:rPr>
          <w:sz w:val="16"/>
        </w:rPr>
        <w:t>Аэродинамическое</w:t>
      </w:r>
      <w:r>
        <w:rPr>
          <w:spacing w:val="-2"/>
          <w:sz w:val="16"/>
        </w:rPr>
        <w:t xml:space="preserve"> </w:t>
      </w:r>
      <w:r>
        <w:rPr>
          <w:sz w:val="16"/>
        </w:rPr>
        <w:t>проектирование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осевого</w:t>
      </w:r>
      <w:r>
        <w:rPr>
          <w:spacing w:val="-2"/>
          <w:sz w:val="16"/>
        </w:rPr>
        <w:t xml:space="preserve"> </w:t>
      </w:r>
      <w:r>
        <w:rPr>
          <w:sz w:val="16"/>
        </w:rPr>
        <w:t>компрессора /</w:t>
      </w:r>
      <w:r>
        <w:rPr>
          <w:spacing w:val="-1"/>
          <w:sz w:val="16"/>
        </w:rPr>
        <w:t xml:space="preserve"> </w:t>
      </w:r>
      <w:r>
        <w:rPr>
          <w:sz w:val="16"/>
        </w:rPr>
        <w:t>А.Н.</w:t>
      </w:r>
      <w:r>
        <w:rPr>
          <w:spacing w:val="-2"/>
          <w:sz w:val="16"/>
        </w:rPr>
        <w:t xml:space="preserve"> </w:t>
      </w:r>
      <w:r>
        <w:rPr>
          <w:sz w:val="16"/>
        </w:rPr>
        <w:t>Старцев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Авиационные двигатели. – 2021. – № 3(12). – С. 19-34. DOI 10.54349/26586061_2021_3_19.</w:t>
      </w:r>
    </w:p>
    <w:p w14:paraId="303E3865" w14:textId="77777777" w:rsidR="00103674" w:rsidRDefault="00000000">
      <w:pPr>
        <w:pStyle w:val="a5"/>
        <w:numPr>
          <w:ilvl w:val="0"/>
          <w:numId w:val="148"/>
        </w:numPr>
        <w:tabs>
          <w:tab w:val="left" w:pos="741"/>
        </w:tabs>
        <w:spacing w:before="2"/>
        <w:ind w:right="143" w:firstLine="140"/>
        <w:jc w:val="both"/>
        <w:rPr>
          <w:sz w:val="16"/>
        </w:rPr>
      </w:pPr>
      <w:r>
        <w:rPr>
          <w:sz w:val="16"/>
        </w:rPr>
        <w:t>Белоусов, А.Н. Теория и расчет авиационных лопаточных машин: учебник для вузов /</w:t>
      </w:r>
      <w:r>
        <w:rPr>
          <w:spacing w:val="40"/>
          <w:sz w:val="16"/>
        </w:rPr>
        <w:t xml:space="preserve"> </w:t>
      </w:r>
      <w:r>
        <w:rPr>
          <w:sz w:val="16"/>
        </w:rPr>
        <w:t>А.Н. Белоусов, Н.Ф. Мусаткин, В.М. Радько / 2-е изд., испр. и доп. – Самара: Самар. гос.</w:t>
      </w:r>
      <w:r>
        <w:rPr>
          <w:spacing w:val="40"/>
          <w:sz w:val="16"/>
        </w:rPr>
        <w:t xml:space="preserve"> </w:t>
      </w:r>
      <w:r>
        <w:rPr>
          <w:sz w:val="16"/>
        </w:rPr>
        <w:t>аэрокосм. ун-т, 2003. – 344 с.</w:t>
      </w:r>
    </w:p>
    <w:p w14:paraId="5E06391B" w14:textId="77777777" w:rsidR="00103674" w:rsidRDefault="00000000">
      <w:pPr>
        <w:pStyle w:val="a5"/>
        <w:numPr>
          <w:ilvl w:val="0"/>
          <w:numId w:val="148"/>
        </w:numPr>
        <w:tabs>
          <w:tab w:val="left" w:pos="727"/>
        </w:tabs>
        <w:spacing w:before="3"/>
        <w:ind w:right="137" w:firstLine="140"/>
        <w:jc w:val="both"/>
        <w:rPr>
          <w:sz w:val="16"/>
        </w:rPr>
      </w:pPr>
      <w:r>
        <w:rPr>
          <w:sz w:val="16"/>
        </w:rPr>
        <w:t>Ржавин,</w:t>
      </w:r>
      <w:r>
        <w:rPr>
          <w:spacing w:val="-4"/>
          <w:sz w:val="16"/>
        </w:rPr>
        <w:t xml:space="preserve"> </w:t>
      </w:r>
      <w:r>
        <w:rPr>
          <w:sz w:val="16"/>
        </w:rPr>
        <w:t>Ю.А.</w:t>
      </w:r>
      <w:r>
        <w:rPr>
          <w:spacing w:val="-4"/>
          <w:sz w:val="16"/>
        </w:rPr>
        <w:t xml:space="preserve"> </w:t>
      </w:r>
      <w:r>
        <w:rPr>
          <w:sz w:val="16"/>
        </w:rPr>
        <w:t>Лопаточные</w:t>
      </w:r>
      <w:r>
        <w:rPr>
          <w:spacing w:val="-6"/>
          <w:sz w:val="16"/>
        </w:rPr>
        <w:t xml:space="preserve"> </w:t>
      </w:r>
      <w:r>
        <w:rPr>
          <w:sz w:val="16"/>
        </w:rPr>
        <w:t>машины</w:t>
      </w:r>
      <w:r>
        <w:rPr>
          <w:spacing w:val="-2"/>
          <w:sz w:val="16"/>
        </w:rPr>
        <w:t xml:space="preserve"> </w:t>
      </w:r>
      <w:r>
        <w:rPr>
          <w:sz w:val="16"/>
        </w:rPr>
        <w:t>двигателей</w:t>
      </w:r>
      <w:r>
        <w:rPr>
          <w:spacing w:val="-1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-4"/>
          <w:sz w:val="16"/>
        </w:rPr>
        <w:t xml:space="preserve"> </w:t>
      </w:r>
      <w:r>
        <w:rPr>
          <w:sz w:val="16"/>
        </w:rPr>
        <w:t>аппаратов.</w:t>
      </w:r>
      <w:r>
        <w:rPr>
          <w:spacing w:val="-1"/>
          <w:sz w:val="16"/>
        </w:rPr>
        <w:t xml:space="preserve"> </w:t>
      </w:r>
      <w:r>
        <w:rPr>
          <w:sz w:val="16"/>
        </w:rPr>
        <w:t>Теория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расчет: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учебное</w:t>
      </w:r>
      <w:r>
        <w:rPr>
          <w:spacing w:val="-5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-5"/>
          <w:sz w:val="16"/>
        </w:rPr>
        <w:t xml:space="preserve"> </w:t>
      </w:r>
      <w:r>
        <w:rPr>
          <w:sz w:val="16"/>
        </w:rPr>
        <w:t>/</w:t>
      </w:r>
      <w:r>
        <w:rPr>
          <w:spacing w:val="-3"/>
          <w:sz w:val="16"/>
        </w:rPr>
        <w:t xml:space="preserve"> </w:t>
      </w:r>
      <w:r>
        <w:rPr>
          <w:sz w:val="16"/>
        </w:rPr>
        <w:t>Ю.А.</w:t>
      </w:r>
      <w:r>
        <w:rPr>
          <w:spacing w:val="-3"/>
          <w:sz w:val="16"/>
        </w:rPr>
        <w:t xml:space="preserve"> </w:t>
      </w:r>
      <w:r>
        <w:rPr>
          <w:sz w:val="16"/>
        </w:rPr>
        <w:t>Ржавин,</w:t>
      </w:r>
      <w:r>
        <w:rPr>
          <w:spacing w:val="-3"/>
          <w:sz w:val="16"/>
        </w:rPr>
        <w:t xml:space="preserve"> </w:t>
      </w:r>
      <w:r>
        <w:rPr>
          <w:sz w:val="16"/>
        </w:rPr>
        <w:t>О.Н.</w:t>
      </w:r>
      <w:r>
        <w:rPr>
          <w:spacing w:val="-3"/>
          <w:sz w:val="16"/>
        </w:rPr>
        <w:t xml:space="preserve"> </w:t>
      </w:r>
      <w:r>
        <w:rPr>
          <w:sz w:val="16"/>
        </w:rPr>
        <w:t>Емин, В.Н.</w:t>
      </w:r>
      <w:r>
        <w:rPr>
          <w:spacing w:val="-3"/>
          <w:sz w:val="16"/>
        </w:rPr>
        <w:t xml:space="preserve"> </w:t>
      </w:r>
      <w:r>
        <w:rPr>
          <w:sz w:val="16"/>
        </w:rPr>
        <w:t>Карасев;</w:t>
      </w:r>
      <w:r>
        <w:rPr>
          <w:spacing w:val="-3"/>
          <w:sz w:val="16"/>
        </w:rPr>
        <w:t xml:space="preserve"> </w:t>
      </w:r>
      <w:r>
        <w:rPr>
          <w:sz w:val="16"/>
        </w:rPr>
        <w:t>под</w:t>
      </w:r>
      <w:r>
        <w:rPr>
          <w:spacing w:val="-5"/>
          <w:sz w:val="16"/>
        </w:rPr>
        <w:t xml:space="preserve"> </w:t>
      </w:r>
      <w:r>
        <w:rPr>
          <w:sz w:val="16"/>
        </w:rPr>
        <w:t>ред.</w:t>
      </w:r>
      <w:r>
        <w:rPr>
          <w:spacing w:val="-3"/>
          <w:sz w:val="16"/>
        </w:rPr>
        <w:t xml:space="preserve"> </w:t>
      </w:r>
      <w:r>
        <w:rPr>
          <w:sz w:val="16"/>
        </w:rPr>
        <w:t>Ю.А. Ржавина. –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Изд-</w:t>
      </w:r>
      <w:r>
        <w:rPr>
          <w:spacing w:val="40"/>
          <w:sz w:val="16"/>
        </w:rPr>
        <w:t xml:space="preserve"> </w:t>
      </w:r>
      <w:r>
        <w:rPr>
          <w:sz w:val="16"/>
        </w:rPr>
        <w:t>во МАИ-ПРИНТ, 2008. – 700 с.</w:t>
      </w:r>
    </w:p>
    <w:p w14:paraId="2FC9A66A" w14:textId="77777777" w:rsidR="00103674" w:rsidRDefault="00103674">
      <w:pPr>
        <w:pStyle w:val="a3"/>
        <w:spacing w:before="19"/>
        <w:ind w:left="0"/>
        <w:jc w:val="left"/>
      </w:pPr>
    </w:p>
    <w:p w14:paraId="6601EFAC" w14:textId="77777777" w:rsidR="00103674" w:rsidRDefault="00000000">
      <w:pPr>
        <w:pStyle w:val="2"/>
        <w:spacing w:before="1"/>
        <w:ind w:left="803" w:right="517"/>
      </w:pPr>
      <w:r>
        <w:t>Влияние</w:t>
      </w:r>
      <w:r>
        <w:rPr>
          <w:spacing w:val="-4"/>
        </w:rPr>
        <w:t xml:space="preserve"> </w:t>
      </w:r>
      <w:r>
        <w:t>пульсаций</w:t>
      </w:r>
      <w:r>
        <w:rPr>
          <w:spacing w:val="-9"/>
        </w:rPr>
        <w:t xml:space="preserve"> </w:t>
      </w:r>
      <w:r>
        <w:t>вдуваемого</w:t>
      </w:r>
      <w:r>
        <w:rPr>
          <w:spacing w:val="-7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щель</w:t>
      </w:r>
      <w:r>
        <w:rPr>
          <w:spacing w:val="-7"/>
        </w:rPr>
        <w:t xml:space="preserve"> </w:t>
      </w:r>
      <w:r>
        <w:t>потока</w:t>
      </w:r>
      <w:r>
        <w:rPr>
          <w:spacing w:val="-7"/>
        </w:rPr>
        <w:t xml:space="preserve"> </w:t>
      </w:r>
      <w:r>
        <w:t>воздуха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эффективность</w:t>
      </w:r>
      <w:r>
        <w:rPr>
          <w:spacing w:val="40"/>
        </w:rPr>
        <w:t xml:space="preserve"> </w:t>
      </w:r>
      <w:r>
        <w:t>пленочного</w:t>
      </w:r>
      <w:r>
        <w:rPr>
          <w:spacing w:val="-1"/>
        </w:rPr>
        <w:t xml:space="preserve"> </w:t>
      </w:r>
      <w:r>
        <w:t>охлаждения</w:t>
      </w:r>
    </w:p>
    <w:p w14:paraId="7354780B" w14:textId="77777777" w:rsidR="00103674" w:rsidRDefault="00000000">
      <w:pPr>
        <w:pStyle w:val="a3"/>
        <w:spacing w:before="2"/>
        <w:ind w:left="2278" w:right="1994" w:firstLine="1"/>
        <w:jc w:val="center"/>
      </w:pPr>
      <w:r>
        <w:rPr>
          <w:vertAlign w:val="superscript"/>
        </w:rPr>
        <w:t>1</w:t>
      </w:r>
      <w:r>
        <w:t xml:space="preserve">Стародумов А.В., </w:t>
      </w:r>
      <w:r>
        <w:rPr>
          <w:vertAlign w:val="superscript"/>
        </w:rPr>
        <w:t>2</w:t>
      </w:r>
      <w:r>
        <w:t>Ильинков А.В.</w:t>
      </w:r>
      <w:r>
        <w:rPr>
          <w:spacing w:val="40"/>
        </w:rPr>
        <w:t xml:space="preserve"> </w:t>
      </w:r>
      <w:r>
        <w:rPr>
          <w:vertAlign w:val="superscript"/>
        </w:rPr>
        <w:t>1</w:t>
      </w:r>
      <w:r>
        <w:t>ОКБ</w:t>
      </w:r>
      <w:r>
        <w:rPr>
          <w:spacing w:val="-9"/>
        </w:rPr>
        <w:t xml:space="preserve"> </w:t>
      </w:r>
      <w:r>
        <w:t>им.</w:t>
      </w:r>
      <w:r>
        <w:rPr>
          <w:spacing w:val="-7"/>
        </w:rPr>
        <w:t xml:space="preserve"> </w:t>
      </w:r>
      <w:r>
        <w:t>А.</w:t>
      </w:r>
      <w:r>
        <w:rPr>
          <w:spacing w:val="-7"/>
        </w:rPr>
        <w:t xml:space="preserve"> </w:t>
      </w:r>
      <w:r>
        <w:t>Люльки,</w:t>
      </w:r>
      <w:r>
        <w:rPr>
          <w:spacing w:val="-7"/>
        </w:rPr>
        <w:t xml:space="preserve"> </w:t>
      </w:r>
      <w:r>
        <w:t>г.</w:t>
      </w:r>
      <w:r>
        <w:rPr>
          <w:spacing w:val="-6"/>
        </w:rPr>
        <w:t xml:space="preserve"> </w:t>
      </w:r>
      <w:r>
        <w:t>Москва,</w:t>
      </w:r>
      <w:r>
        <w:rPr>
          <w:spacing w:val="-7"/>
        </w:rPr>
        <w:t xml:space="preserve"> </w:t>
      </w:r>
      <w:r>
        <w:t>Россия</w:t>
      </w:r>
      <w:r>
        <w:rPr>
          <w:spacing w:val="40"/>
        </w:rPr>
        <w:t xml:space="preserve"> </w:t>
      </w:r>
      <w:r>
        <w:rPr>
          <w:vertAlign w:val="superscript"/>
        </w:rPr>
        <w:t>2</w:t>
      </w:r>
      <w:r>
        <w:t>КНИИТУ-КАИ, г. Казань, Россия</w:t>
      </w:r>
    </w:p>
    <w:p w14:paraId="0A8E20AE" w14:textId="77777777" w:rsidR="00103674" w:rsidRDefault="00000000">
      <w:pPr>
        <w:pStyle w:val="a3"/>
        <w:spacing w:before="3"/>
        <w:ind w:right="135" w:firstLine="140"/>
      </w:pPr>
      <w:r>
        <w:t>Известно, что для повышения удельной мощности турбины ГТД и ГТУ необходимо</w:t>
      </w:r>
      <w:r>
        <w:rPr>
          <w:spacing w:val="40"/>
        </w:rPr>
        <w:t xml:space="preserve"> </w:t>
      </w:r>
      <w:r>
        <w:t>повышать температуру газа перед турбиной. Однако жаропрочность и жаростойкость</w:t>
      </w:r>
      <w:r>
        <w:rPr>
          <w:spacing w:val="40"/>
        </w:rPr>
        <w:t xml:space="preserve"> </w:t>
      </w:r>
      <w:r>
        <w:t>используемых сплавов ограничены значениями температур около 1300 К. Поэтому для</w:t>
      </w:r>
      <w:r>
        <w:rPr>
          <w:spacing w:val="4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современного</w:t>
      </w:r>
      <w:r>
        <w:rPr>
          <w:spacing w:val="-10"/>
        </w:rPr>
        <w:t xml:space="preserve"> </w:t>
      </w:r>
      <w:r>
        <w:t>уровня</w:t>
      </w:r>
      <w:r>
        <w:rPr>
          <w:spacing w:val="-10"/>
        </w:rPr>
        <w:t xml:space="preserve"> </w:t>
      </w:r>
      <w:r>
        <w:t>температур</w:t>
      </w:r>
      <w:r>
        <w:rPr>
          <w:spacing w:val="-10"/>
        </w:rPr>
        <w:t xml:space="preserve"> </w:t>
      </w:r>
      <w:r>
        <w:t>газа</w:t>
      </w:r>
      <w:r>
        <w:rPr>
          <w:spacing w:val="-10"/>
        </w:rPr>
        <w:t xml:space="preserve"> </w:t>
      </w:r>
      <w:r>
        <w:t>перед</w:t>
      </w:r>
      <w:r>
        <w:rPr>
          <w:spacing w:val="-10"/>
        </w:rPr>
        <w:t xml:space="preserve"> </w:t>
      </w:r>
      <w:r>
        <w:t>турбиной</w:t>
      </w:r>
      <w:r>
        <w:rPr>
          <w:spacing w:val="-10"/>
        </w:rPr>
        <w:t xml:space="preserve"> </w:t>
      </w:r>
      <w:r>
        <w:t>около</w:t>
      </w:r>
      <w:r>
        <w:rPr>
          <w:spacing w:val="-10"/>
        </w:rPr>
        <w:t xml:space="preserve"> </w:t>
      </w:r>
      <w:r>
        <w:t>1900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требуемого</w:t>
      </w:r>
      <w:r>
        <w:rPr>
          <w:spacing w:val="40"/>
        </w:rPr>
        <w:t xml:space="preserve"> </w:t>
      </w:r>
      <w:r>
        <w:t>ресурса работы горячих деталей турбины высокого давления необходимы</w:t>
      </w:r>
      <w:r>
        <w:rPr>
          <w:spacing w:val="40"/>
        </w:rPr>
        <w:t xml:space="preserve"> </w:t>
      </w:r>
      <w:r>
        <w:t>высокоэффективные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технологичные</w:t>
      </w:r>
      <w:r>
        <w:rPr>
          <w:spacing w:val="-10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воздушного</w:t>
      </w:r>
      <w:r>
        <w:rPr>
          <w:spacing w:val="-9"/>
        </w:rPr>
        <w:t xml:space="preserve"> </w:t>
      </w:r>
      <w:r>
        <w:t>охлаждения,</w:t>
      </w:r>
      <w:r>
        <w:rPr>
          <w:spacing w:val="-9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включают</w:t>
      </w:r>
      <w:r>
        <w:rPr>
          <w:spacing w:val="-9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себя как внутреннее конвективное, так внешнее пленочное охлаждение. Эффективность</w:t>
      </w:r>
      <w:r>
        <w:rPr>
          <w:spacing w:val="40"/>
        </w:rPr>
        <w:t xml:space="preserve"> </w:t>
      </w:r>
      <w:r>
        <w:t>пленочного охлаждения записывается формулой ηпл = (Тг*–Т*пл)/(Тг*–Т*охл), где Тг* и</w:t>
      </w:r>
      <w:r>
        <w:rPr>
          <w:spacing w:val="40"/>
        </w:rPr>
        <w:t xml:space="preserve"> </w:t>
      </w:r>
      <w:r>
        <w:t>Т*охл – температуры торможения газа и охладителя, соответственно, а</w:t>
      </w:r>
      <w:r>
        <w:rPr>
          <w:spacing w:val="40"/>
        </w:rPr>
        <w:t xml:space="preserve"> </w:t>
      </w:r>
      <w:r>
        <w:t>Т*пл – температура</w:t>
      </w:r>
      <w:r>
        <w:rPr>
          <w:spacing w:val="40"/>
        </w:rPr>
        <w:t xml:space="preserve"> </w:t>
      </w:r>
      <w:r>
        <w:t>пленки (адиабатной стенки).</w:t>
      </w:r>
    </w:p>
    <w:p w14:paraId="09886F3B" w14:textId="77777777" w:rsidR="00103674" w:rsidRDefault="00000000">
      <w:pPr>
        <w:pStyle w:val="a3"/>
        <w:spacing w:before="6"/>
        <w:ind w:right="136" w:firstLine="140"/>
      </w:pPr>
      <w:r>
        <w:t>В докладе приводятся результаты экспериментальных исследований эффективности</w:t>
      </w:r>
      <w:r>
        <w:rPr>
          <w:spacing w:val="40"/>
        </w:rPr>
        <w:t xml:space="preserve"> </w:t>
      </w:r>
      <w:r>
        <w:t>пленочного охлаждения плоской пластины при пульсирующем вдуве ηf и на стационарном</w:t>
      </w:r>
      <w:r>
        <w:rPr>
          <w:spacing w:val="40"/>
        </w:rPr>
        <w:t xml:space="preserve"> </w:t>
      </w:r>
      <w:r>
        <w:t>режиме вдува η0 под углом 30° применительно к выходной кромке турбинной лопатки.</w:t>
      </w:r>
      <w:r>
        <w:rPr>
          <w:spacing w:val="40"/>
        </w:rPr>
        <w:t xml:space="preserve"> </w:t>
      </w:r>
      <w:r>
        <w:t>Объект исследования – текстолитовый вкладыш с наклонной щелью для вдува вторичного</w:t>
      </w:r>
      <w:r>
        <w:rPr>
          <w:spacing w:val="40"/>
        </w:rPr>
        <w:t xml:space="preserve"> </w:t>
      </w:r>
      <w:r>
        <w:t>потока</w:t>
      </w:r>
      <w:r>
        <w:rPr>
          <w:spacing w:val="-10"/>
        </w:rPr>
        <w:t xml:space="preserve"> </w:t>
      </w:r>
      <w:r>
        <w:t>пульсирующего</w:t>
      </w:r>
      <w:r>
        <w:rPr>
          <w:spacing w:val="-10"/>
        </w:rPr>
        <w:t xml:space="preserve"> </w:t>
      </w:r>
      <w:r>
        <w:t>воздуха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частотой</w:t>
      </w:r>
      <w:r>
        <w:rPr>
          <w:spacing w:val="-10"/>
        </w:rPr>
        <w:t xml:space="preserve"> </w:t>
      </w:r>
      <w:r>
        <w:t>f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14</w:t>
      </w:r>
      <w:r>
        <w:rPr>
          <w:spacing w:val="-10"/>
        </w:rPr>
        <w:t xml:space="preserve"> </w:t>
      </w:r>
      <w:r>
        <w:t>Гц.</w:t>
      </w:r>
      <w:r>
        <w:rPr>
          <w:spacing w:val="-10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вкладыш</w:t>
      </w:r>
      <w:r>
        <w:rPr>
          <w:spacing w:val="-8"/>
        </w:rPr>
        <w:t xml:space="preserve"> </w:t>
      </w:r>
      <w:r>
        <w:t>устанавливался</w:t>
      </w:r>
      <w:r>
        <w:rPr>
          <w:spacing w:val="-8"/>
        </w:rPr>
        <w:t xml:space="preserve"> </w:t>
      </w:r>
      <w:r>
        <w:t>заподлицо</w:t>
      </w:r>
      <w:r>
        <w:rPr>
          <w:spacing w:val="40"/>
        </w:rPr>
        <w:t xml:space="preserve"> </w:t>
      </w:r>
      <w:r>
        <w:t>с расположенной за ним адиабатной пластиной, которая препарировалась вдоль продольной</w:t>
      </w:r>
      <w:r>
        <w:rPr>
          <w:spacing w:val="40"/>
        </w:rPr>
        <w:t xml:space="preserve"> </w:t>
      </w:r>
      <w:r>
        <w:t>плоскости симметрии шестнадцатью хромель-алюмелевыми термопарами.</w:t>
      </w:r>
      <w:r>
        <w:rPr>
          <w:spacing w:val="40"/>
        </w:rPr>
        <w:t xml:space="preserve"> </w:t>
      </w:r>
      <w:r>
        <w:t>Экспериментальный стенд был оснащен системами измерений температуры, давления и</w:t>
      </w:r>
      <w:r>
        <w:rPr>
          <w:spacing w:val="40"/>
        </w:rPr>
        <w:t xml:space="preserve"> </w:t>
      </w:r>
      <w:r>
        <w:t>расхода. При проведении экспериментов была реализована методология обратного</w:t>
      </w:r>
      <w:r>
        <w:rPr>
          <w:spacing w:val="40"/>
        </w:rPr>
        <w:t xml:space="preserve"> </w:t>
      </w:r>
      <w:r>
        <w:t>направления теплового потока. Для определения температуры пленки применялся</w:t>
      </w:r>
      <w:r>
        <w:rPr>
          <w:spacing w:val="40"/>
        </w:rPr>
        <w:t xml:space="preserve"> </w:t>
      </w:r>
      <w:r>
        <w:t>экспериментальный метод с использованием адиабатной пластины, на поверхности которой</w:t>
      </w:r>
      <w:r>
        <w:rPr>
          <w:spacing w:val="40"/>
        </w:rPr>
        <w:t xml:space="preserve"> </w:t>
      </w:r>
      <w:r>
        <w:t>измерялась адиабатная температуры стенки. Установлено, что в условиях низкого значения</w:t>
      </w:r>
      <w:r>
        <w:rPr>
          <w:spacing w:val="40"/>
        </w:rPr>
        <w:t xml:space="preserve"> </w:t>
      </w:r>
      <w:r>
        <w:t>параметра</w:t>
      </w:r>
      <w:r>
        <w:rPr>
          <w:spacing w:val="-9"/>
        </w:rPr>
        <w:t xml:space="preserve"> </w:t>
      </w:r>
      <w:r>
        <w:t>вдува</w:t>
      </w:r>
      <w:r>
        <w:rPr>
          <w:spacing w:val="-10"/>
        </w:rPr>
        <w:t xml:space="preserve"> </w:t>
      </w:r>
      <w:r>
        <w:t>(m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0,5)</w:t>
      </w:r>
      <w:r>
        <w:rPr>
          <w:spacing w:val="-8"/>
        </w:rPr>
        <w:t xml:space="preserve"> </w:t>
      </w:r>
      <w:r>
        <w:t>кинетическая</w:t>
      </w:r>
      <w:r>
        <w:rPr>
          <w:spacing w:val="-8"/>
        </w:rPr>
        <w:t xml:space="preserve"> </w:t>
      </w:r>
      <w:r>
        <w:t>энергия</w:t>
      </w:r>
      <w:r>
        <w:rPr>
          <w:spacing w:val="-8"/>
        </w:rPr>
        <w:t xml:space="preserve"> </w:t>
      </w:r>
      <w:r>
        <w:t>вдуваемого</w:t>
      </w:r>
      <w:r>
        <w:rPr>
          <w:spacing w:val="-4"/>
        </w:rPr>
        <w:t xml:space="preserve"> </w:t>
      </w:r>
      <w:r>
        <w:t>потока</w:t>
      </w:r>
      <w:r>
        <w:rPr>
          <w:spacing w:val="-10"/>
        </w:rPr>
        <w:t xml:space="preserve"> </w:t>
      </w:r>
      <w:r>
        <w:t>воздуха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сечением</w:t>
      </w:r>
      <w:r>
        <w:rPr>
          <w:spacing w:val="-6"/>
        </w:rPr>
        <w:t xml:space="preserve"> </w:t>
      </w:r>
      <w:r>
        <w:t>вдува</w:t>
      </w:r>
      <w:r>
        <w:rPr>
          <w:spacing w:val="40"/>
        </w:rPr>
        <w:t xml:space="preserve"> </w:t>
      </w:r>
      <w:r>
        <w:lastRenderedPageBreak/>
        <w:t>незначительна. В результате при взаимодействии с основным потоком парные вихревые</w:t>
      </w:r>
      <w:r>
        <w:rPr>
          <w:spacing w:val="40"/>
        </w:rPr>
        <w:t xml:space="preserve"> </w:t>
      </w:r>
      <w:r>
        <w:t>структуры в пристенной области за сечением вдува не образуются. При этом происходит</w:t>
      </w:r>
      <w:r>
        <w:rPr>
          <w:spacing w:val="40"/>
        </w:rPr>
        <w:t xml:space="preserve"> </w:t>
      </w:r>
      <w:r>
        <w:t>более</w:t>
      </w:r>
      <w:r>
        <w:rPr>
          <w:spacing w:val="-1"/>
        </w:rPr>
        <w:t xml:space="preserve"> </w:t>
      </w:r>
      <w:r>
        <w:t>интенсивный процесс</w:t>
      </w:r>
      <w:r>
        <w:rPr>
          <w:spacing w:val="-1"/>
        </w:rPr>
        <w:t xml:space="preserve"> </w:t>
      </w:r>
      <w:r>
        <w:t>разрушения вдуваемой в основной поток пленки охлаждающего</w:t>
      </w:r>
      <w:r>
        <w:rPr>
          <w:spacing w:val="40"/>
        </w:rPr>
        <w:t xml:space="preserve"> </w:t>
      </w:r>
      <w:r>
        <w:t>воздуха, уменьшающий эффективность пленочного охлаждения.</w:t>
      </w:r>
    </w:p>
    <w:p w14:paraId="521FF0DE" w14:textId="77777777" w:rsidR="00103674" w:rsidRDefault="00000000">
      <w:pPr>
        <w:pStyle w:val="a3"/>
        <w:spacing w:before="14"/>
        <w:ind w:right="139" w:firstLine="140"/>
      </w:pPr>
      <w:r>
        <w:t>Увеличение параметра вдува m в три раза до значения m = 1,5 приводит к частичному</w:t>
      </w:r>
      <w:r>
        <w:rPr>
          <w:spacing w:val="40"/>
        </w:rPr>
        <w:t xml:space="preserve"> </w:t>
      </w:r>
      <w:r>
        <w:t>снижению</w:t>
      </w:r>
      <w:r>
        <w:rPr>
          <w:spacing w:val="56"/>
        </w:rPr>
        <w:t xml:space="preserve"> </w:t>
      </w:r>
      <w:r>
        <w:t>интенсивности</w:t>
      </w:r>
      <w:r>
        <w:rPr>
          <w:spacing w:val="61"/>
        </w:rPr>
        <w:t xml:space="preserve"> </w:t>
      </w:r>
      <w:r>
        <w:t>самоорганизующихся</w:t>
      </w:r>
      <w:r>
        <w:rPr>
          <w:spacing w:val="59"/>
        </w:rPr>
        <w:t xml:space="preserve"> </w:t>
      </w:r>
      <w:r>
        <w:t>крупномасштабных</w:t>
      </w:r>
      <w:r>
        <w:rPr>
          <w:spacing w:val="57"/>
        </w:rPr>
        <w:t xml:space="preserve"> </w:t>
      </w:r>
      <w:r>
        <w:t>вихревых</w:t>
      </w:r>
      <w:r>
        <w:rPr>
          <w:spacing w:val="58"/>
        </w:rPr>
        <w:t xml:space="preserve"> </w:t>
      </w:r>
      <w:r>
        <w:rPr>
          <w:spacing w:val="-2"/>
        </w:rPr>
        <w:t>структур,</w:t>
      </w:r>
    </w:p>
    <w:p w14:paraId="711C7426" w14:textId="77777777" w:rsidR="00103674" w:rsidRDefault="00000000">
      <w:pPr>
        <w:pStyle w:val="a3"/>
        <w:spacing w:before="66"/>
        <w:ind w:left="142" w:right="427"/>
      </w:pPr>
      <w:r>
        <w:t>реализующиеся и при стационарном режиме вдува. Связано это с пульсирующим режимом</w:t>
      </w:r>
      <w:r>
        <w:rPr>
          <w:spacing w:val="40"/>
        </w:rPr>
        <w:t xml:space="preserve"> </w:t>
      </w:r>
      <w:r>
        <w:t>вдува, который снижает, по сравнению со стационарным вдувом, разрушающее воздействие</w:t>
      </w:r>
      <w:r>
        <w:rPr>
          <w:spacing w:val="40"/>
        </w:rPr>
        <w:t xml:space="preserve"> </w:t>
      </w:r>
      <w:r>
        <w:t>самоорганизующихся крупномасштабных вихревых структур. При этом остается в силе</w:t>
      </w:r>
      <w:r>
        <w:rPr>
          <w:spacing w:val="40"/>
        </w:rPr>
        <w:t xml:space="preserve"> </w:t>
      </w:r>
      <w:r>
        <w:t>ухудшающая эффективность пленочного охлаждение интенсификация тепломассообмена</w:t>
      </w:r>
      <w:r>
        <w:rPr>
          <w:spacing w:val="40"/>
        </w:rPr>
        <w:t xml:space="preserve"> </w:t>
      </w:r>
      <w:r>
        <w:t>между вдуваемым охлаждающим воздухом и горячим потоком газа.</w:t>
      </w:r>
    </w:p>
    <w:p w14:paraId="6BA0DC73" w14:textId="77777777" w:rsidR="00103674" w:rsidRDefault="00000000">
      <w:pPr>
        <w:pStyle w:val="a3"/>
        <w:spacing w:before="5"/>
        <w:ind w:left="142" w:right="416" w:firstLine="140"/>
      </w:pPr>
      <w:r>
        <w:t>Если принять относительную длину тепловой завесы x/d = 10, то при параметре вдува m =</w:t>
      </w:r>
      <w:r>
        <w:rPr>
          <w:spacing w:val="40"/>
        </w:rPr>
        <w:t xml:space="preserve"> </w:t>
      </w:r>
      <w:r>
        <w:t>1,5 значение ηf/η0 практически не снижается, поскольку его изменение происходит с 1,0 до</w:t>
      </w:r>
      <w:r>
        <w:rPr>
          <w:spacing w:val="40"/>
        </w:rPr>
        <w:t xml:space="preserve"> </w:t>
      </w:r>
      <w:r>
        <w:t>0,96;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1,0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тоже</w:t>
      </w:r>
      <w:r>
        <w:rPr>
          <w:spacing w:val="-10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ηf/η0</w:t>
      </w:r>
      <w:r>
        <w:rPr>
          <w:spacing w:val="-3"/>
        </w:rPr>
        <w:t xml:space="preserve"> </w:t>
      </w:r>
      <w:r>
        <w:t>меняется</w:t>
      </w:r>
      <w:r>
        <w:rPr>
          <w:spacing w:val="-2"/>
        </w:rPr>
        <w:t xml:space="preserve"> </w:t>
      </w:r>
      <w:r>
        <w:t>незначительно: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1,0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0,92;</w:t>
      </w:r>
      <w:r>
        <w:rPr>
          <w:spacing w:val="-3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0,5 снижение относительного значения ηf/η0 происходит до 27% - с 0,81 до 0,73. Отсюда</w:t>
      </w:r>
      <w:r>
        <w:rPr>
          <w:spacing w:val="40"/>
        </w:rPr>
        <w:t xml:space="preserve"> </w:t>
      </w:r>
      <w:r>
        <w:t>следует, что при высоких параметрах вдува наложение пульсаций на вдуваемый поток в</w:t>
      </w:r>
      <w:r>
        <w:rPr>
          <w:spacing w:val="40"/>
        </w:rPr>
        <w:t xml:space="preserve"> </w:t>
      </w:r>
      <w:r>
        <w:t>системах пленочного охлаждения не привносит отрицательные воздействия. В то же время</w:t>
      </w:r>
      <w:r>
        <w:rPr>
          <w:spacing w:val="40"/>
        </w:rPr>
        <w:t xml:space="preserve"> </w:t>
      </w:r>
      <w:r>
        <w:t>при низких параметрах вдува пульсации вдуваемого воздуха снижают эффективности</w:t>
      </w:r>
      <w:r>
        <w:rPr>
          <w:spacing w:val="40"/>
        </w:rPr>
        <w:t xml:space="preserve"> </w:t>
      </w:r>
      <w:r>
        <w:t>тепловой</w:t>
      </w:r>
      <w:r>
        <w:rPr>
          <w:spacing w:val="-4"/>
        </w:rPr>
        <w:t xml:space="preserve"> </w:t>
      </w:r>
      <w:r>
        <w:t>завесы,</w:t>
      </w:r>
      <w:r>
        <w:rPr>
          <w:spacing w:val="-3"/>
        </w:rPr>
        <w:t xml:space="preserve"> </w:t>
      </w:r>
      <w:r>
        <w:t>что следует учитывать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использовании наложенных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поток</w:t>
      </w:r>
      <w:r>
        <w:rPr>
          <w:spacing w:val="-1"/>
        </w:rPr>
        <w:t xml:space="preserve"> </w:t>
      </w:r>
      <w:r>
        <w:t>пульсаций</w:t>
      </w:r>
      <w:r>
        <w:rPr>
          <w:spacing w:val="40"/>
        </w:rPr>
        <w:t xml:space="preserve"> </w:t>
      </w:r>
      <w:r>
        <w:t>при проектировании систем внутреннего конвективного охлаждения турбинных лопаток.</w:t>
      </w:r>
    </w:p>
    <w:p w14:paraId="1536115B" w14:textId="77777777" w:rsidR="00103674" w:rsidRDefault="00103674">
      <w:pPr>
        <w:pStyle w:val="a3"/>
        <w:spacing w:before="21"/>
        <w:ind w:left="0"/>
        <w:jc w:val="left"/>
      </w:pPr>
    </w:p>
    <w:p w14:paraId="564480FC" w14:textId="77777777" w:rsidR="00103674" w:rsidRDefault="00000000">
      <w:pPr>
        <w:pStyle w:val="2"/>
        <w:ind w:left="197" w:right="487"/>
      </w:pPr>
      <w:r>
        <w:t>Исследование</w:t>
      </w:r>
      <w:r>
        <w:rPr>
          <w:spacing w:val="-7"/>
        </w:rPr>
        <w:t xml:space="preserve"> </w:t>
      </w:r>
      <w:r>
        <w:t>влияния</w:t>
      </w:r>
      <w:r>
        <w:rPr>
          <w:spacing w:val="-7"/>
        </w:rPr>
        <w:t xml:space="preserve"> </w:t>
      </w:r>
      <w:r>
        <w:t>остаточных</w:t>
      </w:r>
      <w:r>
        <w:rPr>
          <w:spacing w:val="-2"/>
        </w:rPr>
        <w:t xml:space="preserve"> </w:t>
      </w:r>
      <w:r>
        <w:t>напряжений</w:t>
      </w:r>
      <w:r>
        <w:rPr>
          <w:spacing w:val="-8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t>лазерной</w:t>
      </w:r>
      <w:r>
        <w:rPr>
          <w:spacing w:val="-8"/>
        </w:rPr>
        <w:t xml:space="preserve"> </w:t>
      </w:r>
      <w:r>
        <w:t>ударной</w:t>
      </w:r>
      <w:r>
        <w:rPr>
          <w:spacing w:val="-8"/>
        </w:rPr>
        <w:t xml:space="preserve"> </w:t>
      </w:r>
      <w:r>
        <w:t>обработки</w:t>
      </w:r>
      <w:r>
        <w:rPr>
          <w:spacing w:val="-3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коробление деталей, изготовленных из титанового сплава ВТ6</w:t>
      </w:r>
    </w:p>
    <w:p w14:paraId="1D1534D7" w14:textId="77777777" w:rsidR="00103674" w:rsidRDefault="00000000">
      <w:pPr>
        <w:pStyle w:val="a3"/>
        <w:spacing w:before="3"/>
        <w:ind w:left="1093" w:right="1376"/>
        <w:jc w:val="center"/>
      </w:pPr>
      <w:r>
        <w:t>Токачев</w:t>
      </w:r>
      <w:r>
        <w:rPr>
          <w:spacing w:val="-7"/>
        </w:rPr>
        <w:t xml:space="preserve"> </w:t>
      </w:r>
      <w:r>
        <w:t>Д.А.,</w:t>
      </w:r>
      <w:r>
        <w:rPr>
          <w:spacing w:val="-6"/>
        </w:rPr>
        <w:t xml:space="preserve"> </w:t>
      </w:r>
      <w:r>
        <w:t>Кожевников</w:t>
      </w:r>
      <w:r>
        <w:rPr>
          <w:spacing w:val="-6"/>
        </w:rPr>
        <w:t xml:space="preserve"> </w:t>
      </w:r>
      <w:r>
        <w:t>Г.Д.,</w:t>
      </w:r>
      <w:r>
        <w:rPr>
          <w:spacing w:val="-6"/>
        </w:rPr>
        <w:t xml:space="preserve"> </w:t>
      </w:r>
      <w:r>
        <w:t>Шкарина</w:t>
      </w:r>
      <w:r>
        <w:rPr>
          <w:spacing w:val="-7"/>
        </w:rPr>
        <w:t xml:space="preserve"> </w:t>
      </w:r>
      <w:r>
        <w:t>К.П.,</w:t>
      </w:r>
      <w:r>
        <w:rPr>
          <w:spacing w:val="-6"/>
        </w:rPr>
        <w:t xml:space="preserve"> </w:t>
      </w:r>
      <w:r>
        <w:t>Ляховецкий</w:t>
      </w:r>
      <w:r>
        <w:rPr>
          <w:spacing w:val="-6"/>
        </w:rPr>
        <w:t xml:space="preserve"> </w:t>
      </w:r>
      <w:r>
        <w:t>М.А.</w:t>
      </w:r>
      <w:r>
        <w:rPr>
          <w:spacing w:val="40"/>
        </w:rPr>
        <w:t xml:space="preserve"> </w:t>
      </w:r>
      <w:r>
        <w:t>МАИ, г. Москва, Россия</w:t>
      </w:r>
    </w:p>
    <w:p w14:paraId="5198E828" w14:textId="77777777" w:rsidR="00103674" w:rsidRDefault="00000000">
      <w:pPr>
        <w:pStyle w:val="a3"/>
        <w:spacing w:before="2"/>
        <w:ind w:left="142" w:right="424" w:firstLine="140"/>
      </w:pPr>
      <w:r>
        <w:t>Одним из факторов, снижающих ресурс и надёжность двигателя, является попадание</w:t>
      </w:r>
      <w:r>
        <w:rPr>
          <w:spacing w:val="40"/>
        </w:rPr>
        <w:t xml:space="preserve"> </w:t>
      </w:r>
      <w:r>
        <w:t>посторонних предметов в проточную часть двигателя [2]. Согласно статистическому</w:t>
      </w:r>
      <w:r>
        <w:rPr>
          <w:spacing w:val="40"/>
        </w:rPr>
        <w:t xml:space="preserve"> </w:t>
      </w:r>
      <w:r>
        <w:t>исследованию</w:t>
      </w:r>
      <w:r>
        <w:rPr>
          <w:spacing w:val="-10"/>
        </w:rPr>
        <w:t xml:space="preserve"> </w:t>
      </w:r>
      <w:r>
        <w:t>авторов</w:t>
      </w:r>
      <w:r>
        <w:rPr>
          <w:spacing w:val="-10"/>
        </w:rPr>
        <w:t xml:space="preserve"> </w:t>
      </w:r>
      <w:r>
        <w:t>[1],</w:t>
      </w:r>
      <w:r>
        <w:rPr>
          <w:spacing w:val="-10"/>
        </w:rPr>
        <w:t xml:space="preserve"> </w:t>
      </w:r>
      <w:r>
        <w:t>около</w:t>
      </w:r>
      <w:r>
        <w:rPr>
          <w:spacing w:val="-10"/>
        </w:rPr>
        <w:t xml:space="preserve"> </w:t>
      </w:r>
      <w:r>
        <w:t>9%</w:t>
      </w:r>
      <w:r>
        <w:rPr>
          <w:spacing w:val="-10"/>
        </w:rPr>
        <w:t xml:space="preserve"> </w:t>
      </w:r>
      <w:r>
        <w:t>причин</w:t>
      </w:r>
      <w:r>
        <w:rPr>
          <w:spacing w:val="-10"/>
        </w:rPr>
        <w:t xml:space="preserve"> </w:t>
      </w:r>
      <w:r>
        <w:t>отказа</w:t>
      </w:r>
      <w:r>
        <w:rPr>
          <w:spacing w:val="-10"/>
        </w:rPr>
        <w:t xml:space="preserve"> </w:t>
      </w:r>
      <w:r>
        <w:t>лопаток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диска</w:t>
      </w:r>
      <w:r>
        <w:rPr>
          <w:spacing w:val="-10"/>
        </w:rPr>
        <w:t xml:space="preserve"> </w:t>
      </w:r>
      <w:r>
        <w:t>газотурбинного</w:t>
      </w:r>
      <w:r>
        <w:rPr>
          <w:spacing w:val="-10"/>
        </w:rPr>
        <w:t xml:space="preserve"> </w:t>
      </w:r>
      <w:r>
        <w:t>двигателя</w:t>
      </w:r>
      <w:r>
        <w:rPr>
          <w:spacing w:val="40"/>
        </w:rPr>
        <w:t xml:space="preserve"> </w:t>
      </w:r>
      <w:r>
        <w:t>приходится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попадание</w:t>
      </w:r>
      <w:r>
        <w:rPr>
          <w:spacing w:val="-5"/>
        </w:rPr>
        <w:t xml:space="preserve"> </w:t>
      </w:r>
      <w:r>
        <w:t>посторонних</w:t>
      </w:r>
      <w:r>
        <w:rPr>
          <w:spacing w:val="-3"/>
        </w:rPr>
        <w:t xml:space="preserve"> </w:t>
      </w:r>
      <w:r>
        <w:t>предметов,</w:t>
      </w:r>
      <w:r>
        <w:rPr>
          <w:spacing w:val="-3"/>
        </w:rPr>
        <w:t xml:space="preserve"> </w:t>
      </w:r>
      <w:r>
        <w:t>из-за</w:t>
      </w:r>
      <w:r>
        <w:rPr>
          <w:spacing w:val="-5"/>
        </w:rPr>
        <w:t xml:space="preserve"> </w:t>
      </w:r>
      <w:r>
        <w:t>чего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кромках</w:t>
      </w:r>
      <w:r>
        <w:rPr>
          <w:spacing w:val="-3"/>
        </w:rPr>
        <w:t xml:space="preserve"> </w:t>
      </w:r>
      <w:r>
        <w:t>лопаток</w:t>
      </w:r>
      <w:r>
        <w:rPr>
          <w:spacing w:val="-1"/>
        </w:rPr>
        <w:t xml:space="preserve"> </w:t>
      </w:r>
      <w:r>
        <w:t>образуются</w:t>
      </w:r>
      <w:r>
        <w:rPr>
          <w:spacing w:val="40"/>
        </w:rPr>
        <w:t xml:space="preserve"> </w:t>
      </w:r>
      <w:r>
        <w:t>забоины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микротрещины.</w:t>
      </w:r>
      <w:r>
        <w:rPr>
          <w:spacing w:val="-10"/>
        </w:rPr>
        <w:t xml:space="preserve"> </w:t>
      </w:r>
      <w:r>
        <w:t>Под</w:t>
      </w:r>
      <w:r>
        <w:rPr>
          <w:spacing w:val="-7"/>
        </w:rPr>
        <w:t xml:space="preserve"> </w:t>
      </w:r>
      <w:r>
        <w:t>действием</w:t>
      </w:r>
      <w:r>
        <w:rPr>
          <w:spacing w:val="-7"/>
        </w:rPr>
        <w:t xml:space="preserve"> </w:t>
      </w:r>
      <w:r>
        <w:t>циклических</w:t>
      </w:r>
      <w:r>
        <w:rPr>
          <w:spacing w:val="-5"/>
        </w:rPr>
        <w:t xml:space="preserve"> </w:t>
      </w:r>
      <w:r>
        <w:t>нагрузок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месте</w:t>
      </w:r>
      <w:r>
        <w:rPr>
          <w:spacing w:val="-6"/>
        </w:rPr>
        <w:t xml:space="preserve"> </w:t>
      </w:r>
      <w:r>
        <w:t>дефекта</w:t>
      </w:r>
      <w:r>
        <w:rPr>
          <w:spacing w:val="-6"/>
        </w:rPr>
        <w:t xml:space="preserve"> </w:t>
      </w:r>
      <w:r>
        <w:t>происходит</w:t>
      </w:r>
      <w:r>
        <w:rPr>
          <w:spacing w:val="40"/>
        </w:rPr>
        <w:t xml:space="preserve"> </w:t>
      </w:r>
      <w:r>
        <w:t>зарождение и рост усталостной трещины, которая может привести к отрыву пера рабочей</w:t>
      </w:r>
      <w:r>
        <w:rPr>
          <w:spacing w:val="40"/>
        </w:rPr>
        <w:t xml:space="preserve"> </w:t>
      </w:r>
      <w:r>
        <w:t>лопатки ГТД. Для решения этой проблемы используются как конструкторские, так и</w:t>
      </w:r>
      <w:r>
        <w:rPr>
          <w:spacing w:val="40"/>
        </w:rPr>
        <w:t xml:space="preserve"> </w:t>
      </w:r>
      <w:r>
        <w:t>технологические подходы. В качестве конструкторских решений могут использоваться</w:t>
      </w:r>
      <w:r>
        <w:rPr>
          <w:spacing w:val="40"/>
        </w:rPr>
        <w:t xml:space="preserve"> </w:t>
      </w:r>
      <w:r>
        <w:t>защитные сетки или инерционные системы очистки воздуха. Наиболее распространёнными</w:t>
      </w:r>
      <w:r>
        <w:rPr>
          <w:spacing w:val="40"/>
        </w:rPr>
        <w:t xml:space="preserve"> </w:t>
      </w:r>
      <w:r>
        <w:t>технологическими способами увеличения ресурса и надёжности деталей газотурбинных</w:t>
      </w:r>
      <w:r>
        <w:rPr>
          <w:spacing w:val="40"/>
        </w:rPr>
        <w:t xml:space="preserve"> </w:t>
      </w:r>
      <w:r>
        <w:t>двигателей</w:t>
      </w:r>
      <w:r>
        <w:rPr>
          <w:spacing w:val="-3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t>методов</w:t>
      </w:r>
      <w:r>
        <w:rPr>
          <w:spacing w:val="-3"/>
        </w:rPr>
        <w:t xml:space="preserve"> </w:t>
      </w:r>
      <w:r>
        <w:t>поверхностного</w:t>
      </w:r>
      <w:r>
        <w:rPr>
          <w:spacing w:val="-3"/>
        </w:rPr>
        <w:t xml:space="preserve"> </w:t>
      </w:r>
      <w:r>
        <w:t>пластического</w:t>
      </w:r>
      <w:r>
        <w:rPr>
          <w:spacing w:val="-3"/>
        </w:rPr>
        <w:t xml:space="preserve"> </w:t>
      </w:r>
      <w:r>
        <w:t>деформирования</w:t>
      </w:r>
      <w:r>
        <w:rPr>
          <w:spacing w:val="40"/>
        </w:rPr>
        <w:t xml:space="preserve"> </w:t>
      </w:r>
      <w:r>
        <w:t>(ППД)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финишной</w:t>
      </w:r>
      <w:r>
        <w:rPr>
          <w:spacing w:val="-5"/>
        </w:rPr>
        <w:t xml:space="preserve"> </w:t>
      </w:r>
      <w:r>
        <w:t>обработки:</w:t>
      </w:r>
      <w:r>
        <w:rPr>
          <w:spacing w:val="-4"/>
        </w:rPr>
        <w:t xml:space="preserve"> </w:t>
      </w:r>
      <w:r>
        <w:t>обкатка</w:t>
      </w:r>
      <w:r>
        <w:rPr>
          <w:spacing w:val="-6"/>
        </w:rPr>
        <w:t xml:space="preserve"> </w:t>
      </w:r>
      <w:r>
        <w:t>роликами,</w:t>
      </w:r>
      <w:r>
        <w:rPr>
          <w:spacing w:val="-4"/>
        </w:rPr>
        <w:t xml:space="preserve"> </w:t>
      </w:r>
      <w:r>
        <w:t>дробеударная</w:t>
      </w:r>
      <w:r>
        <w:rPr>
          <w:spacing w:val="-4"/>
        </w:rPr>
        <w:t xml:space="preserve"> </w:t>
      </w:r>
      <w:r>
        <w:t>обработка</w:t>
      </w:r>
      <w:r>
        <w:rPr>
          <w:spacing w:val="-6"/>
        </w:rPr>
        <w:t xml:space="preserve"> </w:t>
      </w:r>
      <w:r>
        <w:t>шариками,</w:t>
      </w:r>
      <w:r>
        <w:rPr>
          <w:spacing w:val="40"/>
        </w:rPr>
        <w:t xml:space="preserve"> </w:t>
      </w:r>
      <w:r>
        <w:t>ультразвуковая обработка и другие [3].</w:t>
      </w:r>
    </w:p>
    <w:p w14:paraId="720F2E61" w14:textId="77777777" w:rsidR="00103674" w:rsidRDefault="00000000">
      <w:pPr>
        <w:pStyle w:val="a3"/>
        <w:spacing w:before="9"/>
        <w:ind w:left="142" w:right="422" w:firstLine="140"/>
      </w:pPr>
      <w:r>
        <w:t>Новым</w:t>
      </w:r>
      <w:r>
        <w:rPr>
          <w:spacing w:val="-3"/>
        </w:rPr>
        <w:t xml:space="preserve"> </w:t>
      </w:r>
      <w:r>
        <w:t>методом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отечественной</w:t>
      </w:r>
      <w:r>
        <w:rPr>
          <w:spacing w:val="-2"/>
        </w:rPr>
        <w:t xml:space="preserve"> </w:t>
      </w:r>
      <w:r>
        <w:t>промышленности</w:t>
      </w:r>
      <w:r>
        <w:rPr>
          <w:spacing w:val="-2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лазерная</w:t>
      </w:r>
      <w:r>
        <w:rPr>
          <w:spacing w:val="-1"/>
        </w:rPr>
        <w:t xml:space="preserve"> </w:t>
      </w:r>
      <w:r>
        <w:t>ударная</w:t>
      </w:r>
      <w:r>
        <w:rPr>
          <w:spacing w:val="-1"/>
        </w:rPr>
        <w:t xml:space="preserve"> </w:t>
      </w:r>
      <w:r>
        <w:t>обработка</w:t>
      </w:r>
      <w:r>
        <w:rPr>
          <w:spacing w:val="40"/>
        </w:rPr>
        <w:t xml:space="preserve"> </w:t>
      </w:r>
      <w:r>
        <w:t>(ЛУО)</w:t>
      </w:r>
      <w:r>
        <w:rPr>
          <w:spacing w:val="-7"/>
        </w:rPr>
        <w:t xml:space="preserve"> </w:t>
      </w:r>
      <w:r>
        <w:t>[4].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ЛУО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обрабатываемую</w:t>
      </w:r>
      <w:r>
        <w:rPr>
          <w:spacing w:val="-4"/>
        </w:rPr>
        <w:t xml:space="preserve"> </w:t>
      </w:r>
      <w:r>
        <w:t>поверхность</w:t>
      </w:r>
      <w:r>
        <w:rPr>
          <w:spacing w:val="-3"/>
        </w:rPr>
        <w:t xml:space="preserve"> </w:t>
      </w:r>
      <w:r>
        <w:t>наносится</w:t>
      </w:r>
      <w:r>
        <w:rPr>
          <w:spacing w:val="-3"/>
        </w:rPr>
        <w:t xml:space="preserve"> </w:t>
      </w:r>
      <w:r>
        <w:t>абляционный</w:t>
      </w:r>
      <w:r>
        <w:rPr>
          <w:spacing w:val="-5"/>
        </w:rPr>
        <w:t xml:space="preserve"> </w:t>
      </w:r>
      <w:r>
        <w:t>слой,</w:t>
      </w:r>
      <w:r>
        <w:rPr>
          <w:spacing w:val="-4"/>
        </w:rPr>
        <w:t xml:space="preserve"> </w:t>
      </w:r>
      <w:r>
        <w:t>который</w:t>
      </w:r>
      <w:r>
        <w:rPr>
          <w:spacing w:val="40"/>
        </w:rPr>
        <w:t xml:space="preserve"> </w:t>
      </w:r>
      <w:r>
        <w:t>под воздействием импульсного лазерного излучения испаряется с образованием</w:t>
      </w:r>
      <w:r>
        <w:rPr>
          <w:spacing w:val="40"/>
        </w:rPr>
        <w:t xml:space="preserve"> </w:t>
      </w:r>
      <w:r>
        <w:t>высокотемпературной плазмы. Давление плазмы, действующее на поверхность детали,</w:t>
      </w:r>
      <w:r>
        <w:rPr>
          <w:spacing w:val="40"/>
        </w:rPr>
        <w:t xml:space="preserve"> </w:t>
      </w:r>
      <w:r>
        <w:t>вызывает</w:t>
      </w:r>
      <w:r>
        <w:rPr>
          <w:spacing w:val="-10"/>
        </w:rPr>
        <w:t xml:space="preserve"> </w:t>
      </w:r>
      <w:r>
        <w:t>пластическую</w:t>
      </w:r>
      <w:r>
        <w:rPr>
          <w:spacing w:val="-10"/>
        </w:rPr>
        <w:t xml:space="preserve"> </w:t>
      </w:r>
      <w:r>
        <w:t>деформацию</w:t>
      </w:r>
      <w:r>
        <w:rPr>
          <w:spacing w:val="-10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приповерхностного</w:t>
      </w:r>
      <w:r>
        <w:rPr>
          <w:spacing w:val="-10"/>
        </w:rPr>
        <w:t xml:space="preserve"> </w:t>
      </w:r>
      <w:r>
        <w:t>слоя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формирование</w:t>
      </w:r>
      <w:r>
        <w:rPr>
          <w:spacing w:val="-10"/>
        </w:rPr>
        <w:t xml:space="preserve"> </w:t>
      </w:r>
      <w:r>
        <w:t>остаточных</w:t>
      </w:r>
      <w:r>
        <w:rPr>
          <w:spacing w:val="40"/>
        </w:rPr>
        <w:t xml:space="preserve"> </w:t>
      </w:r>
      <w:r>
        <w:t>напряжений сжатия, что способствует повышению усталостной прочности материала.</w:t>
      </w:r>
      <w:r>
        <w:rPr>
          <w:spacing w:val="40"/>
        </w:rPr>
        <w:t xml:space="preserve"> </w:t>
      </w:r>
      <w:r>
        <w:t>Лазерная ударная обработка обладает следующими преимуществами относительно</w:t>
      </w:r>
      <w:r>
        <w:rPr>
          <w:spacing w:val="40"/>
        </w:rPr>
        <w:t xml:space="preserve"> </w:t>
      </w:r>
      <w:r>
        <w:t>традиционных</w:t>
      </w:r>
      <w:r>
        <w:rPr>
          <w:spacing w:val="-6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обработки:</w:t>
      </w:r>
      <w:r>
        <w:rPr>
          <w:spacing w:val="-6"/>
        </w:rPr>
        <w:t xml:space="preserve"> </w:t>
      </w:r>
      <w:r>
        <w:t>глубина</w:t>
      </w:r>
      <w:r>
        <w:rPr>
          <w:spacing w:val="-8"/>
        </w:rPr>
        <w:t xml:space="preserve"> </w:t>
      </w:r>
      <w:r>
        <w:t>залегания</w:t>
      </w:r>
      <w:r>
        <w:rPr>
          <w:spacing w:val="-5"/>
        </w:rPr>
        <w:t xml:space="preserve"> </w:t>
      </w:r>
      <w:r>
        <w:t>остаточных</w:t>
      </w:r>
      <w:r>
        <w:rPr>
          <w:spacing w:val="-6"/>
        </w:rPr>
        <w:t xml:space="preserve"> </w:t>
      </w:r>
      <w:r>
        <w:t>напряжений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обработке</w:t>
      </w:r>
      <w:r>
        <w:rPr>
          <w:spacing w:val="40"/>
        </w:rPr>
        <w:t xml:space="preserve"> </w:t>
      </w:r>
      <w:r>
        <w:t>лазером</w:t>
      </w:r>
      <w:r>
        <w:rPr>
          <w:spacing w:val="-3"/>
        </w:rPr>
        <w:t xml:space="preserve"> </w:t>
      </w:r>
      <w:r>
        <w:t>выше;</w:t>
      </w:r>
      <w:r>
        <w:rPr>
          <w:spacing w:val="-1"/>
        </w:rPr>
        <w:t xml:space="preserve"> </w:t>
      </w:r>
      <w:r>
        <w:t>минимальное</w:t>
      </w:r>
      <w:r>
        <w:rPr>
          <w:spacing w:val="-3"/>
        </w:rPr>
        <w:t xml:space="preserve"> </w:t>
      </w:r>
      <w:r>
        <w:t>изменение</w:t>
      </w:r>
      <w:r>
        <w:rPr>
          <w:spacing w:val="-3"/>
        </w:rPr>
        <w:t xml:space="preserve"> </w:t>
      </w:r>
      <w:r>
        <w:t>шероховатости;</w:t>
      </w:r>
      <w:r>
        <w:rPr>
          <w:spacing w:val="-1"/>
        </w:rPr>
        <w:t xml:space="preserve"> </w:t>
      </w:r>
      <w:r>
        <w:t>отсутствие</w:t>
      </w:r>
      <w:r>
        <w:rPr>
          <w:spacing w:val="-3"/>
        </w:rPr>
        <w:t xml:space="preserve"> </w:t>
      </w:r>
      <w:r>
        <w:t>механического</w:t>
      </w:r>
      <w:r>
        <w:rPr>
          <w:spacing w:val="-2"/>
        </w:rPr>
        <w:t xml:space="preserve"> </w:t>
      </w:r>
      <w:r>
        <w:t>контакта;</w:t>
      </w:r>
      <w:r>
        <w:rPr>
          <w:spacing w:val="40"/>
        </w:rPr>
        <w:t xml:space="preserve"> </w:t>
      </w:r>
      <w:r>
        <w:t>высокая точность и локальность воздействия.</w:t>
      </w:r>
    </w:p>
    <w:p w14:paraId="4B733600" w14:textId="77777777" w:rsidR="00103674" w:rsidRDefault="00000000">
      <w:pPr>
        <w:pStyle w:val="a3"/>
        <w:spacing w:before="10"/>
        <w:ind w:left="142" w:right="421" w:firstLine="140"/>
      </w:pPr>
      <w:r>
        <w:t>В результате обработки, из-за больших значений и глубин залегания остаточных</w:t>
      </w:r>
      <w:r>
        <w:rPr>
          <w:spacing w:val="40"/>
        </w:rPr>
        <w:t xml:space="preserve"> </w:t>
      </w:r>
      <w:r>
        <w:t>напряжений образуются изгибающие моменты, которые приводят к изменению геометрии</w:t>
      </w:r>
      <w:r>
        <w:rPr>
          <w:spacing w:val="40"/>
        </w:rPr>
        <w:t xml:space="preserve"> </w:t>
      </w:r>
      <w:r>
        <w:t>детали. Наиболее чувствительны к этому явлению – тонкостенные элементы, такие как</w:t>
      </w:r>
      <w:r>
        <w:rPr>
          <w:spacing w:val="40"/>
        </w:rPr>
        <w:t xml:space="preserve"> </w:t>
      </w:r>
      <w:r>
        <w:t>рабочие лопатки газотурбинного двигателя. Изменение геометрии этих деталей может</w:t>
      </w:r>
      <w:r>
        <w:rPr>
          <w:spacing w:val="40"/>
        </w:rPr>
        <w:t xml:space="preserve"> </w:t>
      </w:r>
      <w:r>
        <w:t>привести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газодинамическим</w:t>
      </w:r>
      <w:r>
        <w:rPr>
          <w:spacing w:val="-10"/>
        </w:rPr>
        <w:t xml:space="preserve"> </w:t>
      </w:r>
      <w:r>
        <w:t>потерям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уменьшению</w:t>
      </w:r>
      <w:r>
        <w:rPr>
          <w:spacing w:val="-8"/>
        </w:rPr>
        <w:t xml:space="preserve"> </w:t>
      </w:r>
      <w:r>
        <w:t>КПД</w:t>
      </w:r>
      <w:r>
        <w:rPr>
          <w:spacing w:val="-8"/>
        </w:rPr>
        <w:t xml:space="preserve"> </w:t>
      </w:r>
      <w:r>
        <w:t>компрессора. 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8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выборе режима обработки необходимо учитывать изменение геометрии детали.</w:t>
      </w:r>
    </w:p>
    <w:p w14:paraId="1DEB7418" w14:textId="77777777" w:rsidR="00103674" w:rsidRDefault="00000000">
      <w:pPr>
        <w:pStyle w:val="a3"/>
        <w:spacing w:before="7"/>
        <w:ind w:left="142" w:right="429" w:firstLine="140"/>
      </w:pPr>
      <w:r>
        <w:t>Данная работа посвящена разработке и валидации численной модели коробления ЛУО. В</w:t>
      </w:r>
      <w:r>
        <w:rPr>
          <w:spacing w:val="40"/>
        </w:rPr>
        <w:t xml:space="preserve"> </w:t>
      </w:r>
      <w:r>
        <w:lastRenderedPageBreak/>
        <w:t>работе представлены экспериментальные и численные зависимости влияния интенсивности</w:t>
      </w:r>
      <w:r>
        <w:rPr>
          <w:spacing w:val="40"/>
        </w:rPr>
        <w:t xml:space="preserve"> </w:t>
      </w:r>
      <w:r>
        <w:t>лазерного излучения и стратегий обработки на степень коробления образцов и деталей. Для</w:t>
      </w:r>
      <w:r>
        <w:rPr>
          <w:spacing w:val="40"/>
        </w:rPr>
        <w:t xml:space="preserve"> </w:t>
      </w:r>
      <w:r>
        <w:t>валидации численного моделирования были обработаны пластинки размером 5х30 мм,</w:t>
      </w:r>
      <w:r>
        <w:rPr>
          <w:spacing w:val="40"/>
        </w:rPr>
        <w:t xml:space="preserve"> </w:t>
      </w:r>
      <w:r>
        <w:t>толщиной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мм,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варьировались</w:t>
      </w:r>
      <w:r>
        <w:rPr>
          <w:spacing w:val="-10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энергии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степени</w:t>
      </w:r>
      <w:r>
        <w:rPr>
          <w:spacing w:val="-10"/>
        </w:rPr>
        <w:t xml:space="preserve"> </w:t>
      </w:r>
      <w:r>
        <w:t>перекрытия</w:t>
      </w:r>
      <w:r>
        <w:rPr>
          <w:spacing w:val="-10"/>
        </w:rPr>
        <w:t xml:space="preserve"> </w:t>
      </w:r>
      <w:r>
        <w:t>пятен:</w:t>
      </w:r>
      <w:r>
        <w:rPr>
          <w:spacing w:val="-10"/>
        </w:rPr>
        <w:t xml:space="preserve"> </w:t>
      </w:r>
      <w:r>
        <w:t>500</w:t>
      </w:r>
      <w:r>
        <w:rPr>
          <w:spacing w:val="-10"/>
        </w:rPr>
        <w:t xml:space="preserve"> </w:t>
      </w:r>
      <w:r>
        <w:t>мДж,</w:t>
      </w:r>
      <w:r>
        <w:rPr>
          <w:spacing w:val="40"/>
        </w:rPr>
        <w:t xml:space="preserve"> </w:t>
      </w:r>
      <w:r>
        <w:t>675 мДж и 850 мДж; перекрытие 30%, 45% и 60%.</w:t>
      </w:r>
    </w:p>
    <w:p w14:paraId="67FCE4D9" w14:textId="77777777" w:rsidR="000D14D2" w:rsidRDefault="000D14D2" w:rsidP="000D14D2">
      <w:pPr>
        <w:pStyle w:val="2"/>
        <w:spacing w:before="66"/>
        <w:ind w:right="244"/>
        <w:jc w:val="left"/>
      </w:pPr>
    </w:p>
    <w:p w14:paraId="3DD7B126" w14:textId="1CE71427" w:rsidR="00103674" w:rsidRDefault="00000000">
      <w:pPr>
        <w:pStyle w:val="2"/>
        <w:spacing w:before="66"/>
        <w:ind w:left="527" w:right="244"/>
      </w:pPr>
      <w:r>
        <w:t>Экспериментальное</w:t>
      </w:r>
      <w:r>
        <w:rPr>
          <w:spacing w:val="-8"/>
        </w:rPr>
        <w:t xml:space="preserve"> </w:t>
      </w:r>
      <w:r>
        <w:t>определение</w:t>
      </w:r>
      <w:r>
        <w:rPr>
          <w:spacing w:val="-8"/>
        </w:rPr>
        <w:t xml:space="preserve"> </w:t>
      </w:r>
      <w:r>
        <w:t>декрементов</w:t>
      </w:r>
      <w:r>
        <w:rPr>
          <w:spacing w:val="-8"/>
        </w:rPr>
        <w:t xml:space="preserve"> </w:t>
      </w:r>
      <w:r>
        <w:t>затухания</w:t>
      </w:r>
      <w:r>
        <w:rPr>
          <w:spacing w:val="-8"/>
        </w:rPr>
        <w:t xml:space="preserve"> </w:t>
      </w:r>
      <w:r>
        <w:t>акустических</w:t>
      </w:r>
      <w:r>
        <w:rPr>
          <w:spacing w:val="-6"/>
        </w:rPr>
        <w:t xml:space="preserve"> </w:t>
      </w:r>
      <w:r>
        <w:t>колебаний</w:t>
      </w:r>
      <w:r>
        <w:rPr>
          <w:spacing w:val="-9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камерах сгорания ЖРД с использованием вейвлет-анализа</w:t>
      </w:r>
    </w:p>
    <w:p w14:paraId="16B3E0BD" w14:textId="77777777" w:rsidR="00103674" w:rsidRDefault="00000000">
      <w:pPr>
        <w:pStyle w:val="a3"/>
        <w:spacing w:before="2"/>
        <w:ind w:left="289"/>
        <w:jc w:val="center"/>
      </w:pPr>
      <w:r>
        <w:t>Царапкин</w:t>
      </w:r>
      <w:r>
        <w:rPr>
          <w:spacing w:val="-8"/>
        </w:rPr>
        <w:t xml:space="preserve"> </w:t>
      </w:r>
      <w:r>
        <w:rPr>
          <w:spacing w:val="-4"/>
        </w:rPr>
        <w:t>Р.А.</w:t>
      </w:r>
    </w:p>
    <w:p w14:paraId="0DC175A6" w14:textId="77777777" w:rsidR="00103674" w:rsidRDefault="00000000">
      <w:pPr>
        <w:pStyle w:val="a3"/>
        <w:ind w:left="276"/>
        <w:jc w:val="center"/>
      </w:pPr>
      <w:r>
        <w:t>ФКП</w:t>
      </w:r>
      <w:r>
        <w:rPr>
          <w:spacing w:val="-5"/>
        </w:rPr>
        <w:t xml:space="preserve"> </w:t>
      </w:r>
      <w:r>
        <w:t>«НИЦ</w:t>
      </w:r>
      <w:r>
        <w:rPr>
          <w:spacing w:val="-5"/>
        </w:rPr>
        <w:t xml:space="preserve"> </w:t>
      </w:r>
      <w:r>
        <w:t>РКП»,</w:t>
      </w:r>
      <w:r>
        <w:rPr>
          <w:spacing w:val="-4"/>
        </w:rPr>
        <w:t xml:space="preserve"> </w:t>
      </w:r>
      <w:r>
        <w:t>г. Пересвет,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1CB239E" w14:textId="77777777" w:rsidR="00103674" w:rsidRDefault="00000000">
      <w:pPr>
        <w:pStyle w:val="a3"/>
        <w:ind w:right="139" w:firstLine="140"/>
      </w:pPr>
      <w:r>
        <w:t>Актуальность.</w:t>
      </w:r>
      <w:r>
        <w:rPr>
          <w:spacing w:val="-10"/>
        </w:rPr>
        <w:t xml:space="preserve"> </w:t>
      </w:r>
      <w:r>
        <w:t>Проблема</w:t>
      </w:r>
      <w:r>
        <w:rPr>
          <w:spacing w:val="-10"/>
        </w:rPr>
        <w:t xml:space="preserve"> </w:t>
      </w:r>
      <w:r>
        <w:t>высокочастотной</w:t>
      </w:r>
      <w:r>
        <w:rPr>
          <w:spacing w:val="-10"/>
        </w:rPr>
        <w:t xml:space="preserve"> </w:t>
      </w:r>
      <w:r>
        <w:t>акустической</w:t>
      </w:r>
      <w:r>
        <w:rPr>
          <w:spacing w:val="-10"/>
        </w:rPr>
        <w:t xml:space="preserve"> </w:t>
      </w:r>
      <w:r>
        <w:t>неустойчивости</w:t>
      </w:r>
      <w:r>
        <w:rPr>
          <w:spacing w:val="-10"/>
        </w:rPr>
        <w:t xml:space="preserve"> </w:t>
      </w:r>
      <w:r>
        <w:t>горения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камерах</w:t>
      </w:r>
      <w:r>
        <w:rPr>
          <w:spacing w:val="40"/>
        </w:rPr>
        <w:t xml:space="preserve"> </w:t>
      </w:r>
      <w:r>
        <w:t>сгорания жидкостных ракетных двигателей продолжает оставаться критически важной для</w:t>
      </w:r>
      <w:r>
        <w:rPr>
          <w:spacing w:val="40"/>
        </w:rPr>
        <w:t xml:space="preserve"> </w:t>
      </w:r>
      <w:r>
        <w:t>обеспечения надежности двигателей. Существующие методы диагностики, основанные на</w:t>
      </w:r>
      <w:r>
        <w:rPr>
          <w:spacing w:val="40"/>
        </w:rPr>
        <w:t xml:space="preserve"> </w:t>
      </w:r>
      <w:r>
        <w:t>анализе реакции на импульсные возмущения, используют традиционный спектральный</w:t>
      </w:r>
      <w:r>
        <w:rPr>
          <w:spacing w:val="40"/>
        </w:rPr>
        <w:t xml:space="preserve"> </w:t>
      </w:r>
      <w:r>
        <w:t>анализ Фурье и цифровую фильтрацию. Однако эти методы имеют ограниченную</w:t>
      </w:r>
      <w:r>
        <w:rPr>
          <w:spacing w:val="40"/>
        </w:rPr>
        <w:t xml:space="preserve"> </w:t>
      </w:r>
      <w:r>
        <w:t>эффективность при обработке нестационарных сигналов, что требует внедрения более</w:t>
      </w:r>
      <w:r>
        <w:rPr>
          <w:spacing w:val="40"/>
        </w:rPr>
        <w:t xml:space="preserve"> </w:t>
      </w:r>
      <w:r>
        <w:t>совершенных подходов к обработке данных для точной оценки декрементов затухания.</w:t>
      </w:r>
    </w:p>
    <w:p w14:paraId="792234B8" w14:textId="77777777" w:rsidR="00103674" w:rsidRDefault="00000000">
      <w:pPr>
        <w:pStyle w:val="a3"/>
        <w:spacing w:before="3"/>
        <w:ind w:right="137" w:firstLine="140"/>
      </w:pPr>
      <w:r>
        <w:t>Цель работы. Разработка и экспериментальная апробация усовершенствованной методики</w:t>
      </w:r>
      <w:r>
        <w:rPr>
          <w:spacing w:val="40"/>
        </w:rPr>
        <w:t xml:space="preserve"> </w:t>
      </w:r>
      <w:r>
        <w:t>оценки декрементов затухания акустических колебаний, основанной на интеграции метода</w:t>
      </w:r>
      <w:r>
        <w:rPr>
          <w:spacing w:val="40"/>
        </w:rPr>
        <w:t xml:space="preserve"> </w:t>
      </w:r>
      <w:r>
        <w:t>импульсного возбуждения колебаний и современного частотно-временного анализа с</w:t>
      </w:r>
      <w:r>
        <w:rPr>
          <w:spacing w:val="40"/>
        </w:rPr>
        <w:t xml:space="preserve"> </w:t>
      </w:r>
      <w:r>
        <w:t>применением непрерывного вейвлет-преобразования.</w:t>
      </w:r>
    </w:p>
    <w:p w14:paraId="304D6C42" w14:textId="77777777" w:rsidR="00103674" w:rsidRDefault="00000000">
      <w:pPr>
        <w:pStyle w:val="a3"/>
        <w:spacing w:before="4"/>
        <w:ind w:right="135" w:firstLine="140"/>
      </w:pPr>
      <w:r>
        <w:t>Методы и материалы. В основе методики лежит возбуждение колебаний с помощью</w:t>
      </w:r>
      <w:r>
        <w:rPr>
          <w:spacing w:val="40"/>
        </w:rPr>
        <w:t xml:space="preserve"> </w:t>
      </w:r>
      <w:r>
        <w:t>электроимпульсного возмущающего устройства, в котором ударная волна генерируется за</w:t>
      </w:r>
      <w:r>
        <w:rPr>
          <w:spacing w:val="40"/>
        </w:rPr>
        <w:t xml:space="preserve"> </w:t>
      </w:r>
      <w:r>
        <w:t>счет высоковольтного разряда, испаряющего металлическую проволоку в камере с</w:t>
      </w:r>
      <w:r>
        <w:rPr>
          <w:spacing w:val="40"/>
        </w:rPr>
        <w:t xml:space="preserve"> </w:t>
      </w:r>
      <w:r>
        <w:t>нейтральным газом. Ключевым отличием и новизной является применение для обработки</w:t>
      </w:r>
      <w:r>
        <w:rPr>
          <w:spacing w:val="40"/>
        </w:rPr>
        <w:t xml:space="preserve"> </w:t>
      </w:r>
      <w:r>
        <w:t>сигналов непрерывного вейвлет-преобразования с использованием комплексного вейвлета</w:t>
      </w:r>
      <w:r>
        <w:rPr>
          <w:spacing w:val="40"/>
        </w:rPr>
        <w:t xml:space="preserve"> </w:t>
      </w:r>
      <w:r>
        <w:t>Морле. Данный метод обеспечивает адаптивное частотно-временное разрешение, позволяя</w:t>
      </w:r>
      <w:r>
        <w:rPr>
          <w:spacing w:val="40"/>
        </w:rPr>
        <w:t xml:space="preserve"> </w:t>
      </w:r>
      <w:r>
        <w:t>одновременно анализировать поведение сигнала как в частотной, так и во временной</w:t>
      </w:r>
      <w:r>
        <w:rPr>
          <w:spacing w:val="40"/>
        </w:rPr>
        <w:t xml:space="preserve"> </w:t>
      </w:r>
      <w:r>
        <w:t>областях. Это выгодно отличает его от оконного преобразования Фурье с фиксированным</w:t>
      </w:r>
      <w:r>
        <w:rPr>
          <w:spacing w:val="40"/>
        </w:rPr>
        <w:t xml:space="preserve"> </w:t>
      </w:r>
      <w:r>
        <w:t>разрешением и узкополосной фильтрации, требующей априорного знания резонансных</w:t>
      </w:r>
      <w:r>
        <w:rPr>
          <w:spacing w:val="40"/>
        </w:rPr>
        <w:t xml:space="preserve"> </w:t>
      </w:r>
      <w:r>
        <w:t>частот. Исследования проводились на данных, полученных с модельных и натурных камер</w:t>
      </w:r>
      <w:r>
        <w:rPr>
          <w:spacing w:val="40"/>
        </w:rPr>
        <w:t xml:space="preserve"> </w:t>
      </w:r>
      <w:r>
        <w:rPr>
          <w:spacing w:val="-2"/>
        </w:rPr>
        <w:t>сгорания.</w:t>
      </w:r>
    </w:p>
    <w:p w14:paraId="253EEBBB" w14:textId="77777777" w:rsidR="00103674" w:rsidRDefault="00000000">
      <w:pPr>
        <w:pStyle w:val="a3"/>
        <w:spacing w:before="12"/>
        <w:ind w:right="138" w:firstLine="140"/>
      </w:pPr>
      <w:r>
        <w:t>Результаты и их обсуждение. Применение вейвлет-анализа позволило достичь следующих</w:t>
      </w:r>
      <w:r>
        <w:rPr>
          <w:spacing w:val="40"/>
        </w:rPr>
        <w:t xml:space="preserve"> </w:t>
      </w:r>
      <w:r>
        <w:t>результатов.</w:t>
      </w:r>
      <w:r>
        <w:rPr>
          <w:spacing w:val="-9"/>
        </w:rPr>
        <w:t xml:space="preserve"> </w:t>
      </w:r>
      <w:r>
        <w:t>Во-первых,</w:t>
      </w:r>
      <w:r>
        <w:rPr>
          <w:spacing w:val="-9"/>
        </w:rPr>
        <w:t xml:space="preserve"> </w:t>
      </w:r>
      <w:r>
        <w:t>продемонстрирована</w:t>
      </w:r>
      <w:r>
        <w:rPr>
          <w:spacing w:val="-10"/>
        </w:rPr>
        <w:t xml:space="preserve"> </w:t>
      </w:r>
      <w:r>
        <w:t>возможность</w:t>
      </w:r>
      <w:r>
        <w:rPr>
          <w:spacing w:val="-8"/>
        </w:rPr>
        <w:t xml:space="preserve"> </w:t>
      </w:r>
      <w:r>
        <w:t>одновременной</w:t>
      </w:r>
      <w:r>
        <w:rPr>
          <w:spacing w:val="-9"/>
        </w:rPr>
        <w:t xml:space="preserve"> </w:t>
      </w:r>
      <w:r>
        <w:t>идентификации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раздельного</w:t>
      </w:r>
      <w:r>
        <w:rPr>
          <w:spacing w:val="-3"/>
        </w:rPr>
        <w:t xml:space="preserve"> </w:t>
      </w:r>
      <w:r>
        <w:t>отслеживания</w:t>
      </w:r>
      <w:r>
        <w:rPr>
          <w:spacing w:val="-2"/>
        </w:rPr>
        <w:t xml:space="preserve"> </w:t>
      </w:r>
      <w:r>
        <w:t>во времени нескольких</w:t>
      </w:r>
      <w:r>
        <w:rPr>
          <w:spacing w:val="-3"/>
        </w:rPr>
        <w:t xml:space="preserve"> </w:t>
      </w:r>
      <w:r>
        <w:t>акустических мод</w:t>
      </w:r>
      <w:r>
        <w:rPr>
          <w:spacing w:val="-5"/>
        </w:rPr>
        <w:t xml:space="preserve"> </w:t>
      </w:r>
      <w:r>
        <w:t>в отклике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одиночное</w:t>
      </w:r>
      <w:r>
        <w:rPr>
          <w:spacing w:val="40"/>
        </w:rPr>
        <w:t xml:space="preserve"> </w:t>
      </w:r>
      <w:r>
        <w:t>импульсное возмущение. Во-вторых, показана эффективность метода для анализа</w:t>
      </w:r>
      <w:r>
        <w:rPr>
          <w:spacing w:val="40"/>
        </w:rPr>
        <w:t xml:space="preserve"> </w:t>
      </w:r>
      <w:r>
        <w:t>нестационарных амплитудных всплесков давления, предшествующих развитию</w:t>
      </w:r>
      <w:r>
        <w:rPr>
          <w:spacing w:val="40"/>
        </w:rPr>
        <w:t xml:space="preserve"> </w:t>
      </w:r>
      <w:r>
        <w:t>автоколебаний, включая случаи с изменяющейся во времени доминирующей частотой. В-</w:t>
      </w:r>
      <w:r>
        <w:rPr>
          <w:spacing w:val="40"/>
        </w:rPr>
        <w:t xml:space="preserve"> </w:t>
      </w:r>
      <w:r>
        <w:t>третьих, установлено, что огибающая вейвлет-коэффициентов для узкополосного сигнала</w:t>
      </w:r>
      <w:r>
        <w:rPr>
          <w:spacing w:val="40"/>
        </w:rPr>
        <w:t xml:space="preserve"> </w:t>
      </w:r>
      <w:r>
        <w:t>практически идентична огибающей, полученной с помощью преобразования Гильберта, что</w:t>
      </w:r>
      <w:r>
        <w:rPr>
          <w:spacing w:val="40"/>
        </w:rPr>
        <w:t xml:space="preserve"> </w:t>
      </w:r>
      <w:r>
        <w:t>позволяет напрямую и точно оценивать время релаксации и логарифмический декремент</w:t>
      </w:r>
      <w:r>
        <w:rPr>
          <w:spacing w:val="40"/>
        </w:rPr>
        <w:t xml:space="preserve"> </w:t>
      </w:r>
      <w:r>
        <w:t>затухания.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вейвлет-анализа</w:t>
      </w:r>
      <w:r>
        <w:rPr>
          <w:spacing w:val="-10"/>
        </w:rPr>
        <w:t xml:space="preserve"> </w:t>
      </w:r>
      <w:r>
        <w:t>разработана</w:t>
      </w:r>
      <w:r>
        <w:rPr>
          <w:spacing w:val="-1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верифицирована</w:t>
      </w:r>
      <w:r>
        <w:rPr>
          <w:spacing w:val="-10"/>
        </w:rPr>
        <w:t xml:space="preserve"> </w:t>
      </w:r>
      <w:r>
        <w:t>комплексная</w:t>
      </w:r>
      <w:r>
        <w:rPr>
          <w:spacing w:val="-7"/>
        </w:rPr>
        <w:t xml:space="preserve"> </w:t>
      </w:r>
      <w:r>
        <w:t>процедура</w:t>
      </w:r>
      <w:r>
        <w:rPr>
          <w:spacing w:val="40"/>
        </w:rPr>
        <w:t xml:space="preserve"> </w:t>
      </w:r>
      <w:r>
        <w:t>оценки</w:t>
      </w:r>
      <w:r>
        <w:rPr>
          <w:spacing w:val="-1"/>
        </w:rPr>
        <w:t xml:space="preserve"> </w:t>
      </w:r>
      <w:r>
        <w:t>коэффициента</w:t>
      </w:r>
      <w:r>
        <w:rPr>
          <w:spacing w:val="-2"/>
        </w:rPr>
        <w:t xml:space="preserve"> </w:t>
      </w:r>
      <w:r>
        <w:t>запаса</w:t>
      </w:r>
      <w:r>
        <w:rPr>
          <w:spacing w:val="-2"/>
        </w:rPr>
        <w:t xml:space="preserve"> </w:t>
      </w:r>
      <w:r>
        <w:t>устойчивости, сочетающая предварительный</w:t>
      </w:r>
      <w:r>
        <w:rPr>
          <w:spacing w:val="-1"/>
        </w:rPr>
        <w:t xml:space="preserve"> </w:t>
      </w:r>
      <w:r>
        <w:t>Фурье-анализ для</w:t>
      </w:r>
      <w:r>
        <w:rPr>
          <w:spacing w:val="40"/>
        </w:rPr>
        <w:t xml:space="preserve"> </w:t>
      </w:r>
      <w:r>
        <w:t>идентификации резонансных частот и последующий детальный вейвлет-анализ для</w:t>
      </w:r>
      <w:r>
        <w:rPr>
          <w:spacing w:val="40"/>
        </w:rPr>
        <w:t xml:space="preserve"> </w:t>
      </w:r>
      <w:r>
        <w:t>построения огибающих и расчета параметров.</w:t>
      </w:r>
    </w:p>
    <w:p w14:paraId="79E630E8" w14:textId="77777777" w:rsidR="00103674" w:rsidRDefault="00000000">
      <w:pPr>
        <w:pStyle w:val="a3"/>
        <w:spacing w:before="10"/>
        <w:ind w:right="142" w:firstLine="140"/>
      </w:pPr>
      <w:r>
        <w:t>Выводы. Вейвлет-преобразование доказало свою эффективность как мощный инструмент</w:t>
      </w:r>
      <w:r>
        <w:rPr>
          <w:spacing w:val="40"/>
        </w:rPr>
        <w:t xml:space="preserve"> </w:t>
      </w:r>
      <w:r>
        <w:t>расширения возможностей существующей методики диагностики неустойчивости горения.</w:t>
      </w:r>
      <w:r>
        <w:rPr>
          <w:spacing w:val="40"/>
        </w:rPr>
        <w:t xml:space="preserve"> </w:t>
      </w:r>
      <w:r>
        <w:t>Оно не заменяет традиционные методы, но существенно дополняет их, обеспечивая более</w:t>
      </w:r>
      <w:r>
        <w:rPr>
          <w:spacing w:val="40"/>
        </w:rPr>
        <w:t xml:space="preserve"> </w:t>
      </w:r>
      <w:r>
        <w:t>глубокое и детальное понимание динамики нестационарных процессов. Предложенная</w:t>
      </w:r>
      <w:r>
        <w:rPr>
          <w:spacing w:val="40"/>
        </w:rPr>
        <w:t xml:space="preserve"> </w:t>
      </w:r>
      <w:r>
        <w:t>методика рекомендована для практического применения при экспериментальной отработке</w:t>
      </w:r>
      <w:r>
        <w:rPr>
          <w:spacing w:val="40"/>
        </w:rPr>
        <w:t xml:space="preserve"> </w:t>
      </w:r>
      <w:r>
        <w:t>жидкостных ракетных двигателей.</w:t>
      </w:r>
    </w:p>
    <w:p w14:paraId="0EEF3B88" w14:textId="77777777" w:rsidR="00103674" w:rsidRDefault="00103674">
      <w:pPr>
        <w:pStyle w:val="a3"/>
        <w:spacing w:before="22"/>
        <w:ind w:left="0"/>
        <w:jc w:val="left"/>
      </w:pPr>
    </w:p>
    <w:p w14:paraId="0ACB7EA4" w14:textId="77777777" w:rsidR="00103674" w:rsidRDefault="00000000">
      <w:pPr>
        <w:pStyle w:val="2"/>
        <w:ind w:left="512" w:right="226"/>
      </w:pPr>
      <w:r>
        <w:t>Исследование</w:t>
      </w:r>
      <w:r>
        <w:rPr>
          <w:spacing w:val="-6"/>
        </w:rPr>
        <w:t xml:space="preserve"> </w:t>
      </w:r>
      <w:r>
        <w:t>расширения</w:t>
      </w:r>
      <w:r>
        <w:rPr>
          <w:spacing w:val="-6"/>
        </w:rPr>
        <w:t xml:space="preserve"> </w:t>
      </w:r>
      <w:r>
        <w:t>сверхзвукового</w:t>
      </w:r>
      <w:r>
        <w:rPr>
          <w:spacing w:val="-5"/>
        </w:rPr>
        <w:t xml:space="preserve"> </w:t>
      </w:r>
      <w:r>
        <w:t>потока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реактивном</w:t>
      </w:r>
      <w:r>
        <w:rPr>
          <w:spacing w:val="-5"/>
        </w:rPr>
        <w:t xml:space="preserve"> </w:t>
      </w:r>
      <w:r>
        <w:t>сопле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управляемой</w:t>
      </w:r>
      <w:r>
        <w:rPr>
          <w:spacing w:val="40"/>
        </w:rPr>
        <w:t xml:space="preserve"> </w:t>
      </w:r>
      <w:r>
        <w:t>сверхзвуковой</w:t>
      </w:r>
      <w:r>
        <w:rPr>
          <w:spacing w:val="-7"/>
        </w:rPr>
        <w:t xml:space="preserve"> </w:t>
      </w:r>
      <w:r>
        <w:t>частью</w:t>
      </w:r>
    </w:p>
    <w:p w14:paraId="3BC60FD4" w14:textId="77777777" w:rsidR="00103674" w:rsidRDefault="00000000">
      <w:pPr>
        <w:pStyle w:val="a3"/>
        <w:spacing w:before="2"/>
        <w:ind w:left="2238" w:right="1952"/>
        <w:jc w:val="center"/>
      </w:pPr>
      <w:r>
        <w:lastRenderedPageBreak/>
        <w:t>Цепаев</w:t>
      </w:r>
      <w:r>
        <w:rPr>
          <w:spacing w:val="-10"/>
        </w:rPr>
        <w:t xml:space="preserve"> </w:t>
      </w:r>
      <w:r>
        <w:t>М.С.,</w:t>
      </w:r>
      <w:r>
        <w:rPr>
          <w:spacing w:val="-9"/>
        </w:rPr>
        <w:t xml:space="preserve"> </w:t>
      </w:r>
      <w:r>
        <w:t>Мухин</w:t>
      </w:r>
      <w:r>
        <w:rPr>
          <w:spacing w:val="-5"/>
        </w:rPr>
        <w:t xml:space="preserve"> </w:t>
      </w:r>
      <w:r>
        <w:t>А.Н.,</w:t>
      </w:r>
      <w:r>
        <w:rPr>
          <w:spacing w:val="-9"/>
        </w:rPr>
        <w:t xml:space="preserve"> </w:t>
      </w:r>
      <w:r>
        <w:t>Леферов</w:t>
      </w:r>
      <w:r>
        <w:rPr>
          <w:spacing w:val="-10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ОКБ им. А. Люльки, г. Москва, Россия</w:t>
      </w:r>
    </w:p>
    <w:p w14:paraId="3859FEF9" w14:textId="77777777" w:rsidR="00103674" w:rsidRDefault="00000000">
      <w:pPr>
        <w:pStyle w:val="a3"/>
        <w:spacing w:before="3"/>
        <w:ind w:right="142" w:firstLine="140"/>
      </w:pPr>
      <w:r>
        <w:t>Разработка реактивных сопел для двигателей высокоманевренной авиации, работающих в</w:t>
      </w:r>
      <w:r>
        <w:rPr>
          <w:spacing w:val="40"/>
        </w:rPr>
        <w:t xml:space="preserve"> </w:t>
      </w:r>
      <w:r>
        <w:t>широком</w:t>
      </w:r>
      <w:r>
        <w:rPr>
          <w:spacing w:val="-5"/>
        </w:rPr>
        <w:t xml:space="preserve"> </w:t>
      </w:r>
      <w:r>
        <w:t>диапазоне</w:t>
      </w:r>
      <w:r>
        <w:rPr>
          <w:spacing w:val="-5"/>
        </w:rPr>
        <w:t xml:space="preserve"> </w:t>
      </w:r>
      <w:r>
        <w:t>давлений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температур,</w:t>
      </w:r>
      <w:r>
        <w:rPr>
          <w:spacing w:val="-3"/>
        </w:rPr>
        <w:t xml:space="preserve"> </w:t>
      </w:r>
      <w:r>
        <w:t>сопряжена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решением</w:t>
      </w:r>
      <w:r>
        <w:rPr>
          <w:spacing w:val="-5"/>
        </w:rPr>
        <w:t xml:space="preserve"> </w:t>
      </w:r>
      <w:r>
        <w:t>ряда</w:t>
      </w:r>
      <w:r>
        <w:rPr>
          <w:spacing w:val="-5"/>
        </w:rPr>
        <w:t xml:space="preserve"> </w:t>
      </w:r>
      <w:r>
        <w:t>задач</w:t>
      </w:r>
      <w:r>
        <w:rPr>
          <w:spacing w:val="-4"/>
        </w:rPr>
        <w:t xml:space="preserve"> </w:t>
      </w:r>
      <w:r>
        <w:t>направленных</w:t>
      </w:r>
      <w:r>
        <w:rPr>
          <w:spacing w:val="40"/>
        </w:rPr>
        <w:t xml:space="preserve"> </w:t>
      </w:r>
      <w:r>
        <w:t>на достижение высоких тяговых характеристик. Одной из таких задач является выбор</w:t>
      </w:r>
      <w:r>
        <w:rPr>
          <w:spacing w:val="40"/>
        </w:rPr>
        <w:t xml:space="preserve"> </w:t>
      </w:r>
      <w:r>
        <w:t>оптимальной</w:t>
      </w:r>
      <w:r>
        <w:rPr>
          <w:spacing w:val="67"/>
        </w:rPr>
        <w:t xml:space="preserve"> </w:t>
      </w:r>
      <w:r>
        <w:t>программы</w:t>
      </w:r>
      <w:r>
        <w:rPr>
          <w:spacing w:val="71"/>
        </w:rPr>
        <w:t xml:space="preserve"> </w:t>
      </w:r>
      <w:r>
        <w:t>управления</w:t>
      </w:r>
      <w:r>
        <w:rPr>
          <w:spacing w:val="70"/>
        </w:rPr>
        <w:t xml:space="preserve"> </w:t>
      </w:r>
      <w:r>
        <w:t>выходным</w:t>
      </w:r>
      <w:r>
        <w:rPr>
          <w:spacing w:val="67"/>
        </w:rPr>
        <w:t xml:space="preserve"> </w:t>
      </w:r>
      <w:r>
        <w:t>сечением</w:t>
      </w:r>
      <w:r>
        <w:rPr>
          <w:spacing w:val="67"/>
        </w:rPr>
        <w:t xml:space="preserve"> </w:t>
      </w:r>
      <w:r>
        <w:t>сверхзвуковой</w:t>
      </w:r>
      <w:r>
        <w:rPr>
          <w:spacing w:val="68"/>
        </w:rPr>
        <w:t xml:space="preserve"> </w:t>
      </w:r>
      <w:r>
        <w:t>части</w:t>
      </w:r>
      <w:r>
        <w:rPr>
          <w:spacing w:val="68"/>
        </w:rPr>
        <w:t xml:space="preserve"> </w:t>
      </w:r>
      <w:r>
        <w:rPr>
          <w:spacing w:val="-2"/>
        </w:rPr>
        <w:t>сопла.</w:t>
      </w:r>
    </w:p>
    <w:p w14:paraId="1FD00461" w14:textId="77777777" w:rsidR="00103674" w:rsidRDefault="00000000">
      <w:pPr>
        <w:pStyle w:val="a3"/>
        <w:spacing w:before="66"/>
        <w:ind w:left="142" w:right="430"/>
      </w:pPr>
      <w:r>
        <w:t>Регулирование выходного сечения (среза сопла) позволяет в полной мере расширить газ в</w:t>
      </w:r>
      <w:r>
        <w:rPr>
          <w:spacing w:val="40"/>
        </w:rPr>
        <w:t xml:space="preserve"> </w:t>
      </w:r>
      <w:r>
        <w:t>сопле в зависимости от располагаемого перепада давлений в нем.</w:t>
      </w:r>
    </w:p>
    <w:p w14:paraId="0A44B9DC" w14:textId="77777777" w:rsidR="00103674" w:rsidRDefault="00000000">
      <w:pPr>
        <w:pStyle w:val="a3"/>
        <w:spacing w:before="2"/>
        <w:ind w:left="142" w:right="419" w:firstLine="140"/>
      </w:pPr>
      <w:r>
        <w:t>Определение оптимальной площади среза выходного устройства со сложной</w:t>
      </w:r>
      <w:r>
        <w:rPr>
          <w:spacing w:val="40"/>
        </w:rPr>
        <w:t xml:space="preserve"> </w:t>
      </w:r>
      <w:r>
        <w:t>пространственной формой проточной части вызывает трудности при проектировании</w:t>
      </w:r>
      <w:r>
        <w:rPr>
          <w:spacing w:val="40"/>
        </w:rPr>
        <w:t xml:space="preserve"> </w:t>
      </w:r>
      <w:r>
        <w:t>традиционными методами и подходами. Авторами выполнено комплексное расчетное</w:t>
      </w:r>
      <w:r>
        <w:rPr>
          <w:spacing w:val="40"/>
        </w:rPr>
        <w:t xml:space="preserve"> </w:t>
      </w:r>
      <w:r>
        <w:t>исследование работы сопла, позволяющее не только определить изменение его тяговых</w:t>
      </w:r>
      <w:r>
        <w:rPr>
          <w:spacing w:val="40"/>
        </w:rPr>
        <w:t xml:space="preserve"> </w:t>
      </w:r>
      <w:r>
        <w:t>характеристики в зависимости от площади выходного сечения, но и оценить изменение</w:t>
      </w:r>
      <w:r>
        <w:rPr>
          <w:spacing w:val="40"/>
        </w:rPr>
        <w:t xml:space="preserve"> </w:t>
      </w:r>
      <w:r>
        <w:t>силовых факторов, действующих на элементы проточной части. Определены оптимальные</w:t>
      </w:r>
      <w:r>
        <w:rPr>
          <w:spacing w:val="40"/>
        </w:rPr>
        <w:t xml:space="preserve"> </w:t>
      </w:r>
      <w:r>
        <w:t>варианты</w:t>
      </w:r>
      <w:r>
        <w:rPr>
          <w:spacing w:val="-10"/>
        </w:rPr>
        <w:t xml:space="preserve"> </w:t>
      </w:r>
      <w:r>
        <w:t>конфигурации</w:t>
      </w:r>
      <w:r>
        <w:rPr>
          <w:spacing w:val="-10"/>
        </w:rPr>
        <w:t xml:space="preserve"> </w:t>
      </w:r>
      <w:r>
        <w:t>регулируемой</w:t>
      </w:r>
      <w:r>
        <w:rPr>
          <w:spacing w:val="-10"/>
        </w:rPr>
        <w:t xml:space="preserve"> </w:t>
      </w:r>
      <w:r>
        <w:t>проточной</w:t>
      </w:r>
      <w:r>
        <w:rPr>
          <w:spacing w:val="-10"/>
        </w:rPr>
        <w:t xml:space="preserve"> </w:t>
      </w:r>
      <w:r>
        <w:t>части.</w:t>
      </w:r>
      <w:r>
        <w:rPr>
          <w:spacing w:val="-10"/>
        </w:rPr>
        <w:t xml:space="preserve"> </w:t>
      </w:r>
      <w:r>
        <w:t>Выявлены</w:t>
      </w:r>
      <w:r>
        <w:rPr>
          <w:spacing w:val="-10"/>
        </w:rPr>
        <w:t xml:space="preserve"> </w:t>
      </w:r>
      <w:r>
        <w:t>диапазоны</w:t>
      </w:r>
      <w:r>
        <w:rPr>
          <w:spacing w:val="-10"/>
        </w:rPr>
        <w:t xml:space="preserve"> </w:t>
      </w:r>
      <w:r>
        <w:t>регулирования</w:t>
      </w:r>
      <w:r>
        <w:rPr>
          <w:spacing w:val="40"/>
        </w:rPr>
        <w:t xml:space="preserve"> </w:t>
      </w:r>
      <w:r>
        <w:t>сверхзвуковой</w:t>
      </w:r>
      <w:r>
        <w:rPr>
          <w:spacing w:val="-8"/>
        </w:rPr>
        <w:t xml:space="preserve"> </w:t>
      </w:r>
      <w:r>
        <w:t>части</w:t>
      </w:r>
      <w:r>
        <w:rPr>
          <w:spacing w:val="-8"/>
        </w:rPr>
        <w:t xml:space="preserve"> </w:t>
      </w:r>
      <w:r>
        <w:t>имеющие</w:t>
      </w:r>
      <w:r>
        <w:rPr>
          <w:spacing w:val="-8"/>
        </w:rPr>
        <w:t xml:space="preserve"> </w:t>
      </w:r>
      <w:r>
        <w:t>незначительное</w:t>
      </w:r>
      <w:r>
        <w:rPr>
          <w:spacing w:val="-8"/>
        </w:rPr>
        <w:t xml:space="preserve"> </w:t>
      </w:r>
      <w:r>
        <w:t>влияние</w:t>
      </w:r>
      <w:r>
        <w:rPr>
          <w:spacing w:val="-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уровень</w:t>
      </w:r>
      <w:r>
        <w:rPr>
          <w:spacing w:val="-6"/>
        </w:rPr>
        <w:t xml:space="preserve"> </w:t>
      </w:r>
      <w:r>
        <w:t>внутренней</w:t>
      </w:r>
      <w:r>
        <w:rPr>
          <w:spacing w:val="-8"/>
        </w:rPr>
        <w:t xml:space="preserve"> </w:t>
      </w:r>
      <w:r>
        <w:t>тяги</w:t>
      </w:r>
      <w:r>
        <w:rPr>
          <w:spacing w:val="-8"/>
        </w:rPr>
        <w:t xml:space="preserve"> </w:t>
      </w:r>
      <w:r>
        <w:t>сопла,</w:t>
      </w:r>
      <w:r>
        <w:rPr>
          <w:spacing w:val="-7"/>
        </w:rPr>
        <w:t xml:space="preserve"> </w:t>
      </w:r>
      <w:r>
        <w:t>но</w:t>
      </w:r>
      <w:r>
        <w:rPr>
          <w:spacing w:val="40"/>
        </w:rPr>
        <w:t xml:space="preserve"> </w:t>
      </w:r>
      <w:r>
        <w:t>позволяющие</w:t>
      </w:r>
      <w:r>
        <w:rPr>
          <w:spacing w:val="-1"/>
        </w:rPr>
        <w:t xml:space="preserve"> </w:t>
      </w:r>
      <w:r>
        <w:t>снизить нагруженность силовых элементов выходного устройства, что, в свою</w:t>
      </w:r>
      <w:r>
        <w:rPr>
          <w:spacing w:val="40"/>
        </w:rPr>
        <w:t xml:space="preserve"> </w:t>
      </w:r>
      <w:r>
        <w:t>очередь, создает условия для снижения массы элементов управления соплом, рычагов и</w:t>
      </w:r>
      <w:r>
        <w:rPr>
          <w:spacing w:val="40"/>
        </w:rPr>
        <w:t xml:space="preserve"> </w:t>
      </w:r>
      <w:r>
        <w:t>траверс. В некоторых случаях работа сопла с умеренным перерасширением потока в</w:t>
      </w:r>
      <w:r>
        <w:rPr>
          <w:spacing w:val="40"/>
        </w:rPr>
        <w:t xml:space="preserve"> </w:t>
      </w:r>
      <w:r>
        <w:t>сверхзвуковой части позволяет улучшить эффективную тягу выходного устройства за счет</w:t>
      </w:r>
      <w:r>
        <w:rPr>
          <w:spacing w:val="40"/>
        </w:rPr>
        <w:t xml:space="preserve"> </w:t>
      </w:r>
      <w:r>
        <w:t>формирования более рациональных обводов наружных поверхностей.</w:t>
      </w:r>
    </w:p>
    <w:p w14:paraId="099ADE61" w14:textId="77777777" w:rsidR="00103674" w:rsidRDefault="00000000">
      <w:pPr>
        <w:pStyle w:val="a3"/>
        <w:spacing w:before="9"/>
        <w:ind w:left="142" w:right="430" w:firstLine="140"/>
      </w:pPr>
      <w:r>
        <w:t>Полученные результаты позволяют целенаправленно выбирать законы управления</w:t>
      </w:r>
      <w:r>
        <w:rPr>
          <w:spacing w:val="40"/>
        </w:rPr>
        <w:t xml:space="preserve"> </w:t>
      </w:r>
      <w:r>
        <w:t>сверхзвуковой частью в зависимости от требуемых целей проектирования.</w:t>
      </w:r>
    </w:p>
    <w:p w14:paraId="1551DE39" w14:textId="77777777" w:rsidR="00103674" w:rsidRDefault="00103674">
      <w:pPr>
        <w:pStyle w:val="a3"/>
        <w:spacing w:before="18"/>
        <w:ind w:left="0"/>
        <w:jc w:val="left"/>
      </w:pPr>
    </w:p>
    <w:p w14:paraId="00C6DFEB" w14:textId="77777777" w:rsidR="00103674" w:rsidRDefault="00000000">
      <w:pPr>
        <w:pStyle w:val="2"/>
        <w:spacing w:before="1"/>
        <w:ind w:right="291"/>
      </w:pPr>
      <w:r>
        <w:t>Об</w:t>
      </w:r>
      <w:r>
        <w:rPr>
          <w:spacing w:val="-7"/>
        </w:rPr>
        <w:t xml:space="preserve"> </w:t>
      </w:r>
      <w:r>
        <w:t>использовании</w:t>
      </w:r>
      <w:r>
        <w:rPr>
          <w:spacing w:val="-9"/>
        </w:rPr>
        <w:t xml:space="preserve"> </w:t>
      </w:r>
      <w:r>
        <w:t>электронасосов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аэрокосмической</w:t>
      </w:r>
      <w:r>
        <w:rPr>
          <w:spacing w:val="-8"/>
        </w:rPr>
        <w:t xml:space="preserve"> </w:t>
      </w:r>
      <w:r>
        <w:rPr>
          <w:spacing w:val="-2"/>
        </w:rPr>
        <w:t>отрасли</w:t>
      </w:r>
    </w:p>
    <w:p w14:paraId="6888D81E" w14:textId="77777777" w:rsidR="00103674" w:rsidRDefault="00000000">
      <w:pPr>
        <w:pStyle w:val="a3"/>
        <w:ind w:left="2513" w:right="2795" w:firstLine="430"/>
      </w:pPr>
      <w:r>
        <w:t>Чижов</w:t>
      </w:r>
      <w:r>
        <w:rPr>
          <w:spacing w:val="-3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4D7D502" w14:textId="77777777" w:rsidR="00103674" w:rsidRDefault="00000000">
      <w:pPr>
        <w:pStyle w:val="a3"/>
        <w:spacing w:before="2"/>
        <w:ind w:left="142" w:right="421" w:firstLine="140"/>
      </w:pPr>
      <w:r>
        <w:t>Главным рабочим органом средств выведения и космических аппаратов (КА) с</w:t>
      </w:r>
      <w:r>
        <w:rPr>
          <w:spacing w:val="40"/>
        </w:rPr>
        <w:t xml:space="preserve"> </w:t>
      </w:r>
      <w:r>
        <w:t>возможностью корректировки орбиты являются ракетные двигатели. Двигатели,</w:t>
      </w:r>
      <w:r>
        <w:rPr>
          <w:spacing w:val="40"/>
        </w:rPr>
        <w:t xml:space="preserve"> </w:t>
      </w:r>
      <w:r>
        <w:t>разработанные до 2010х годов полагаются больше на механические органы управления.</w:t>
      </w:r>
      <w:r>
        <w:rPr>
          <w:spacing w:val="40"/>
        </w:rPr>
        <w:t xml:space="preserve"> </w:t>
      </w:r>
      <w:r>
        <w:t>Технологическое развитие в области хранения энергии и её использования для</w:t>
      </w:r>
      <w:r>
        <w:rPr>
          <w:spacing w:val="40"/>
        </w:rPr>
        <w:t xml:space="preserve"> </w:t>
      </w:r>
      <w:r>
        <w:t>преобразования в полезную работу привело тенденцию электрификации и в ракетную</w:t>
      </w:r>
      <w:r>
        <w:rPr>
          <w:spacing w:val="40"/>
        </w:rPr>
        <w:t xml:space="preserve"> </w:t>
      </w:r>
      <w:r>
        <w:t>технику.</w:t>
      </w:r>
      <w:r>
        <w:rPr>
          <w:spacing w:val="-8"/>
        </w:rPr>
        <w:t xml:space="preserve"> </w:t>
      </w:r>
      <w:r>
        <w:t>Главный</w:t>
      </w:r>
      <w:r>
        <w:rPr>
          <w:spacing w:val="-8"/>
        </w:rPr>
        <w:t xml:space="preserve"> </w:t>
      </w:r>
      <w:r>
        <w:t>фактор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этом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увеличение</w:t>
      </w:r>
      <w:r>
        <w:rPr>
          <w:spacing w:val="-10"/>
        </w:rPr>
        <w:t xml:space="preserve"> </w:t>
      </w:r>
      <w:r>
        <w:t>удельных</w:t>
      </w:r>
      <w:r>
        <w:rPr>
          <w:spacing w:val="-8"/>
        </w:rPr>
        <w:t xml:space="preserve"> </w:t>
      </w:r>
      <w:r>
        <w:t>параметров</w:t>
      </w:r>
      <w:r>
        <w:rPr>
          <w:spacing w:val="-5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t>энергии</w:t>
      </w:r>
      <w:r>
        <w:rPr>
          <w:spacing w:val="4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моторов.</w:t>
      </w:r>
    </w:p>
    <w:p w14:paraId="4713986D" w14:textId="77777777" w:rsidR="00103674" w:rsidRDefault="00000000">
      <w:pPr>
        <w:pStyle w:val="a3"/>
        <w:spacing w:before="7"/>
        <w:ind w:left="142" w:right="422" w:firstLine="140"/>
      </w:pPr>
      <w:r>
        <w:t>Это способствует появлению нового типа систем топливоподачи, использующим</w:t>
      </w:r>
      <w:r>
        <w:rPr>
          <w:spacing w:val="40"/>
        </w:rPr>
        <w:t xml:space="preserve"> </w:t>
      </w:r>
      <w:r>
        <w:t>запасенную на борту энергию, для привода насосов – электронасосная система подачи.</w:t>
      </w:r>
      <w:r>
        <w:rPr>
          <w:spacing w:val="40"/>
        </w:rPr>
        <w:t xml:space="preserve"> </w:t>
      </w:r>
      <w:r>
        <w:t>Главный её элемент – электронасос или электронасосный агрегат (ЭНА).</w:t>
      </w:r>
    </w:p>
    <w:p w14:paraId="55CB5A40" w14:textId="77777777" w:rsidR="00103674" w:rsidRDefault="00000000">
      <w:pPr>
        <w:pStyle w:val="a3"/>
        <w:spacing w:before="0"/>
        <w:ind w:left="142" w:right="421" w:firstLine="140"/>
      </w:pPr>
      <w:r>
        <w:t>Стоит заметить, что появление образцов такой техники, как жидкостный ракетный</w:t>
      </w:r>
      <w:r>
        <w:rPr>
          <w:spacing w:val="40"/>
        </w:rPr>
        <w:t xml:space="preserve"> </w:t>
      </w:r>
      <w:r>
        <w:t>двиагатель Rutherford с ЭНА мощностью 40кВт [1], произошло по экономическим и</w:t>
      </w:r>
      <w:r>
        <w:rPr>
          <w:spacing w:val="40"/>
        </w:rPr>
        <w:t xml:space="preserve"> </w:t>
      </w:r>
      <w:r>
        <w:t>технологическим причинам. Создание турбонасосного агрегата это сложная, долгая и</w:t>
      </w:r>
      <w:r>
        <w:rPr>
          <w:spacing w:val="40"/>
        </w:rPr>
        <w:t xml:space="preserve"> </w:t>
      </w:r>
      <w:r>
        <w:t>дорогостоящая</w:t>
      </w:r>
      <w:r>
        <w:rPr>
          <w:spacing w:val="-5"/>
        </w:rPr>
        <w:t xml:space="preserve"> </w:t>
      </w:r>
      <w:r>
        <w:t>работа,</w:t>
      </w:r>
      <w:r>
        <w:rPr>
          <w:spacing w:val="-5"/>
        </w:rPr>
        <w:t xml:space="preserve"> </w:t>
      </w:r>
      <w:r>
        <w:t>требующая</w:t>
      </w:r>
      <w:r>
        <w:rPr>
          <w:spacing w:val="-5"/>
        </w:rPr>
        <w:t xml:space="preserve"> </w:t>
      </w:r>
      <w:r>
        <w:t>большого</w:t>
      </w:r>
      <w:r>
        <w:rPr>
          <w:spacing w:val="-5"/>
        </w:rPr>
        <w:t xml:space="preserve"> </w:t>
      </w:r>
      <w:r>
        <w:t>задела.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отсутствии</w:t>
      </w:r>
      <w:r>
        <w:rPr>
          <w:spacing w:val="-6"/>
        </w:rPr>
        <w:t xml:space="preserve"> </w:t>
      </w:r>
      <w:r>
        <w:t>требуемых</w:t>
      </w:r>
      <w:r>
        <w:rPr>
          <w:spacing w:val="-5"/>
        </w:rPr>
        <w:t xml:space="preserve"> </w:t>
      </w:r>
      <w:r>
        <w:t>технологий</w:t>
      </w:r>
      <w:r>
        <w:rPr>
          <w:spacing w:val="-6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использования проще</w:t>
      </w:r>
      <w:r>
        <w:rPr>
          <w:spacing w:val="-1"/>
        </w:rPr>
        <w:t xml:space="preserve"> </w:t>
      </w:r>
      <w:r>
        <w:t>и быстрее</w:t>
      </w:r>
      <w:r>
        <w:rPr>
          <w:spacing w:val="-1"/>
        </w:rPr>
        <w:t xml:space="preserve"> </w:t>
      </w:r>
      <w:r>
        <w:t>создать ракетный двигатель с</w:t>
      </w:r>
      <w:r>
        <w:rPr>
          <w:spacing w:val="-1"/>
        </w:rPr>
        <w:t xml:space="preserve"> </w:t>
      </w:r>
      <w:r>
        <w:t>ЭНА. Используемые</w:t>
      </w:r>
      <w:r>
        <w:rPr>
          <w:spacing w:val="-1"/>
        </w:rPr>
        <w:t xml:space="preserve"> </w:t>
      </w:r>
      <w:r>
        <w:t>решения</w:t>
      </w:r>
      <w:r>
        <w:rPr>
          <w:spacing w:val="40"/>
        </w:rPr>
        <w:t xml:space="preserve"> </w:t>
      </w:r>
      <w:r>
        <w:t>для этого становятся доступнее на рынке и их проще внедрить в систему.</w:t>
      </w:r>
    </w:p>
    <w:p w14:paraId="75521C1E" w14:textId="77777777" w:rsidR="00103674" w:rsidRDefault="00000000">
      <w:pPr>
        <w:pStyle w:val="a3"/>
        <w:spacing w:before="5"/>
        <w:ind w:left="142" w:right="420" w:firstLine="140"/>
      </w:pPr>
      <w:r>
        <w:t>Применение электронасосов в космической технике не новшество. Известно их</w:t>
      </w:r>
      <w:r>
        <w:rPr>
          <w:spacing w:val="40"/>
        </w:rPr>
        <w:t xml:space="preserve"> </w:t>
      </w:r>
      <w:r>
        <w:t>использование в качестве бустерных насосов и в системах терморегулирования КА [2].</w:t>
      </w:r>
      <w:r>
        <w:rPr>
          <w:spacing w:val="40"/>
        </w:rPr>
        <w:t xml:space="preserve"> </w:t>
      </w:r>
      <w:r>
        <w:t>Рассматривая более обширную аэрокосмическую отрасль, такие агрегаты используются</w:t>
      </w:r>
      <w:r>
        <w:rPr>
          <w:spacing w:val="40"/>
        </w:rPr>
        <w:t xml:space="preserve"> </w:t>
      </w:r>
      <w:r>
        <w:t>достаточно давно. При этом имеют много общих требований, но разные диапазоны рабочих</w:t>
      </w:r>
      <w:r>
        <w:rPr>
          <w:spacing w:val="40"/>
        </w:rPr>
        <w:t xml:space="preserve"> </w:t>
      </w:r>
      <w:r>
        <w:t>условий</w:t>
      </w:r>
      <w:r>
        <w:rPr>
          <w:spacing w:val="-3"/>
        </w:rPr>
        <w:t xml:space="preserve"> </w:t>
      </w:r>
      <w:r>
        <w:t>[3].</w:t>
      </w:r>
    </w:p>
    <w:p w14:paraId="6A0DA70D" w14:textId="77777777" w:rsidR="00103674" w:rsidRDefault="00000000">
      <w:pPr>
        <w:pStyle w:val="a3"/>
        <w:spacing w:before="5"/>
        <w:ind w:left="142" w:right="427" w:firstLine="140"/>
      </w:pPr>
      <w:r>
        <w:t>Рассматриваются</w:t>
      </w:r>
      <w:r>
        <w:rPr>
          <w:spacing w:val="-6"/>
        </w:rPr>
        <w:t xml:space="preserve"> </w:t>
      </w:r>
      <w:r>
        <w:t>разные</w:t>
      </w:r>
      <w:r>
        <w:rPr>
          <w:spacing w:val="-8"/>
        </w:rPr>
        <w:t xml:space="preserve"> </w:t>
      </w:r>
      <w:r>
        <w:t>варианты</w:t>
      </w:r>
      <w:r>
        <w:rPr>
          <w:spacing w:val="-5"/>
        </w:rPr>
        <w:t xml:space="preserve"> </w:t>
      </w:r>
      <w:r>
        <w:t>хранения</w:t>
      </w:r>
      <w:r>
        <w:rPr>
          <w:spacing w:val="-6"/>
        </w:rPr>
        <w:t xml:space="preserve"> </w:t>
      </w:r>
      <w:r>
        <w:t>энергии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борту.</w:t>
      </w:r>
      <w:r>
        <w:rPr>
          <w:spacing w:val="-6"/>
        </w:rPr>
        <w:t xml:space="preserve"> </w:t>
      </w:r>
      <w:r>
        <w:t>Однако</w:t>
      </w:r>
      <w:r>
        <w:rPr>
          <w:spacing w:val="-6"/>
        </w:rPr>
        <w:t xml:space="preserve"> </w:t>
      </w:r>
      <w:r>
        <w:t>наиболее</w:t>
      </w:r>
      <w:r>
        <w:rPr>
          <w:spacing w:val="-8"/>
        </w:rPr>
        <w:t xml:space="preserve"> </w:t>
      </w:r>
      <w:r>
        <w:t>практичен</w:t>
      </w:r>
      <w:r>
        <w:rPr>
          <w:spacing w:val="40"/>
        </w:rPr>
        <w:t xml:space="preserve"> </w:t>
      </w:r>
      <w:r>
        <w:t>и эффективным признан химический в виде аккумуляторных батарей, не требующих</w:t>
      </w:r>
      <w:r>
        <w:rPr>
          <w:spacing w:val="40"/>
        </w:rPr>
        <w:t xml:space="preserve"> </w:t>
      </w:r>
      <w:r>
        <w:t>дополнительных систем преобразования [4], понижающих эффективность. Остальные виды</w:t>
      </w:r>
      <w:r>
        <w:rPr>
          <w:spacing w:val="40"/>
        </w:rPr>
        <w:t xml:space="preserve"> </w:t>
      </w:r>
      <w:r>
        <w:t>могут быть использованы как поддерживающие / резервные в своём диапазоне применения.</w:t>
      </w:r>
    </w:p>
    <w:p w14:paraId="28CE9D2D" w14:textId="77777777" w:rsidR="00103674" w:rsidRDefault="00103674">
      <w:pPr>
        <w:pStyle w:val="a3"/>
        <w:spacing w:before="21"/>
        <w:ind w:left="0"/>
        <w:jc w:val="left"/>
      </w:pPr>
    </w:p>
    <w:p w14:paraId="1970A011" w14:textId="77777777" w:rsidR="00103674" w:rsidRDefault="00000000">
      <w:pPr>
        <w:pStyle w:val="2"/>
        <w:ind w:left="207" w:right="495"/>
      </w:pPr>
      <w:r>
        <w:t>Применение</w:t>
      </w:r>
      <w:r>
        <w:rPr>
          <w:spacing w:val="-7"/>
        </w:rPr>
        <w:t xml:space="preserve"> </w:t>
      </w:r>
      <w:r>
        <w:t>высокочастотной</w:t>
      </w:r>
      <w:r>
        <w:rPr>
          <w:spacing w:val="-8"/>
        </w:rPr>
        <w:t xml:space="preserve"> </w:t>
      </w:r>
      <w:r>
        <w:t>балансировки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снижения</w:t>
      </w:r>
      <w:r>
        <w:rPr>
          <w:spacing w:val="-3"/>
        </w:rPr>
        <w:t xml:space="preserve"> </w:t>
      </w:r>
      <w:r>
        <w:t>виброактивности</w:t>
      </w:r>
      <w:r>
        <w:rPr>
          <w:spacing w:val="-8"/>
        </w:rPr>
        <w:t xml:space="preserve"> </w:t>
      </w:r>
      <w:r>
        <w:t>роторов</w:t>
      </w:r>
      <w:r>
        <w:rPr>
          <w:spacing w:val="40"/>
        </w:rPr>
        <w:t xml:space="preserve"> </w:t>
      </w:r>
      <w:r>
        <w:t>авиационных двигателей</w:t>
      </w:r>
    </w:p>
    <w:p w14:paraId="10B9620D" w14:textId="77777777" w:rsidR="00103674" w:rsidRDefault="00000000">
      <w:pPr>
        <w:pStyle w:val="a3"/>
        <w:spacing w:before="2"/>
        <w:ind w:left="0" w:right="285"/>
        <w:jc w:val="center"/>
      </w:pPr>
      <w:r>
        <w:rPr>
          <w:vertAlign w:val="superscript"/>
        </w:rPr>
        <w:lastRenderedPageBreak/>
        <w:t>1</w:t>
      </w:r>
      <w:r>
        <w:t>Шапошников</w:t>
      </w:r>
      <w:r>
        <w:rPr>
          <w:spacing w:val="-5"/>
        </w:rPr>
        <w:t xml:space="preserve"> </w:t>
      </w:r>
      <w:r>
        <w:t>К.В.,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Дегтярев</w:t>
      </w:r>
      <w:r>
        <w:rPr>
          <w:spacing w:val="-4"/>
        </w:rPr>
        <w:t xml:space="preserve"> </w:t>
      </w:r>
      <w:r>
        <w:t>С.А.,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Рыженков</w:t>
      </w:r>
      <w:r>
        <w:rPr>
          <w:spacing w:val="-3"/>
        </w:rPr>
        <w:t xml:space="preserve"> </w:t>
      </w:r>
      <w:r>
        <w:t>В.М.,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Леонтьев</w:t>
      </w:r>
      <w:r>
        <w:rPr>
          <w:spacing w:val="-3"/>
        </w:rPr>
        <w:t xml:space="preserve"> </w:t>
      </w:r>
      <w:r>
        <w:rPr>
          <w:spacing w:val="-4"/>
        </w:rPr>
        <w:t>М.К.</w:t>
      </w:r>
    </w:p>
    <w:p w14:paraId="32F35734" w14:textId="77777777" w:rsidR="00103674" w:rsidRDefault="00000000">
      <w:pPr>
        <w:pStyle w:val="a3"/>
        <w:spacing w:before="2"/>
        <w:ind w:left="0" w:right="286"/>
        <w:jc w:val="center"/>
      </w:pPr>
      <w:r>
        <w:rPr>
          <w:vertAlign w:val="superscript"/>
        </w:rPr>
        <w:t>1</w:t>
      </w:r>
      <w:r>
        <w:t>ООО</w:t>
      </w:r>
      <w:r>
        <w:rPr>
          <w:spacing w:val="-4"/>
        </w:rPr>
        <w:t xml:space="preserve"> </w:t>
      </w:r>
      <w:r>
        <w:t>«Альфа-Транзит»,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C652E7F" w14:textId="77777777" w:rsidR="00103674" w:rsidRDefault="00000000">
      <w:pPr>
        <w:pStyle w:val="a3"/>
        <w:spacing w:before="2" w:line="237" w:lineRule="auto"/>
        <w:ind w:left="142" w:right="429" w:firstLine="140"/>
      </w:pPr>
      <w:r>
        <w:t>Технология</w:t>
      </w:r>
      <w:r>
        <w:rPr>
          <w:spacing w:val="-10"/>
        </w:rPr>
        <w:t xml:space="preserve"> </w:t>
      </w:r>
      <w:r>
        <w:t>поэлементной</w:t>
      </w:r>
      <w:r>
        <w:rPr>
          <w:spacing w:val="-10"/>
        </w:rPr>
        <w:t xml:space="preserve"> </w:t>
      </w:r>
      <w:r>
        <w:t>балансировки</w:t>
      </w:r>
      <w:r>
        <w:rPr>
          <w:spacing w:val="-10"/>
        </w:rPr>
        <w:t xml:space="preserve"> </w:t>
      </w:r>
      <w:r>
        <w:t>деталей</w:t>
      </w:r>
      <w:r>
        <w:rPr>
          <w:spacing w:val="-10"/>
        </w:rPr>
        <w:t xml:space="preserve"> </w:t>
      </w:r>
      <w:r>
        <w:t>роторов</w:t>
      </w:r>
      <w:r>
        <w:rPr>
          <w:spacing w:val="-10"/>
        </w:rPr>
        <w:t xml:space="preserve"> </w:t>
      </w:r>
      <w:r>
        <w:t>авиационных</w:t>
      </w:r>
      <w:r>
        <w:rPr>
          <w:spacing w:val="-10"/>
        </w:rPr>
        <w:t xml:space="preserve"> </w:t>
      </w:r>
      <w:r>
        <w:t>двигателей</w:t>
      </w:r>
      <w:r>
        <w:rPr>
          <w:spacing w:val="-10"/>
        </w:rPr>
        <w:t xml:space="preserve"> </w:t>
      </w:r>
      <w:r>
        <w:t>вместе</w:t>
      </w:r>
      <w:r>
        <w:rPr>
          <w:spacing w:val="-1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дальнейшей низкочастотной балансировкой (НЧБ) сборных роторов в двух плоскостях</w:t>
      </w:r>
      <w:r>
        <w:rPr>
          <w:spacing w:val="40"/>
        </w:rPr>
        <w:t xml:space="preserve"> </w:t>
      </w:r>
      <w:r>
        <w:t>коррекции</w:t>
      </w:r>
      <w:r>
        <w:rPr>
          <w:spacing w:val="-10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всегда</w:t>
      </w:r>
      <w:r>
        <w:rPr>
          <w:spacing w:val="-6"/>
        </w:rPr>
        <w:t xml:space="preserve"> </w:t>
      </w:r>
      <w:r>
        <w:t>гарантирует</w:t>
      </w:r>
      <w:r>
        <w:rPr>
          <w:spacing w:val="-8"/>
        </w:rPr>
        <w:t xml:space="preserve"> </w:t>
      </w:r>
      <w:r>
        <w:t>низкую</w:t>
      </w:r>
      <w:r>
        <w:rPr>
          <w:spacing w:val="-8"/>
        </w:rPr>
        <w:t xml:space="preserve"> </w:t>
      </w:r>
      <w:r>
        <w:t>виброактивность</w:t>
      </w:r>
      <w:r>
        <w:rPr>
          <w:spacing w:val="-7"/>
        </w:rPr>
        <w:t xml:space="preserve"> </w:t>
      </w:r>
      <w:r>
        <w:t>ротора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составе</w:t>
      </w:r>
      <w:r>
        <w:rPr>
          <w:spacing w:val="-10"/>
        </w:rPr>
        <w:t xml:space="preserve"> </w:t>
      </w:r>
      <w:r>
        <w:t>двигателя</w:t>
      </w:r>
      <w:r>
        <w:rPr>
          <w:spacing w:val="-7"/>
        </w:rPr>
        <w:t xml:space="preserve"> </w:t>
      </w:r>
      <w:r>
        <w:t>во</w:t>
      </w:r>
      <w:r>
        <w:rPr>
          <w:spacing w:val="-4"/>
        </w:rPr>
        <w:t xml:space="preserve"> всем</w:t>
      </w:r>
    </w:p>
    <w:p w14:paraId="21A282D9" w14:textId="77777777" w:rsidR="00103674" w:rsidRDefault="00000000">
      <w:pPr>
        <w:pStyle w:val="a3"/>
        <w:spacing w:before="66"/>
        <w:ind w:right="137"/>
      </w:pPr>
      <w:r>
        <w:t>диапазоне</w:t>
      </w:r>
      <w:r>
        <w:rPr>
          <w:spacing w:val="-7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рабочих</w:t>
      </w:r>
      <w:r>
        <w:rPr>
          <w:spacing w:val="-5"/>
        </w:rPr>
        <w:t xml:space="preserve"> </w:t>
      </w:r>
      <w:r>
        <w:t>скоростей,</w:t>
      </w:r>
      <w:r>
        <w:rPr>
          <w:spacing w:val="-1"/>
        </w:rPr>
        <w:t xml:space="preserve"> </w:t>
      </w:r>
      <w:r>
        <w:t>поскольку</w:t>
      </w:r>
      <w:r>
        <w:rPr>
          <w:spacing w:val="-5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исключает</w:t>
      </w:r>
      <w:r>
        <w:rPr>
          <w:spacing w:val="-5"/>
        </w:rPr>
        <w:t xml:space="preserve"> </w:t>
      </w:r>
      <w:r>
        <w:t>возникновение</w:t>
      </w:r>
      <w:r>
        <w:rPr>
          <w:spacing w:val="-2"/>
        </w:rPr>
        <w:t xml:space="preserve"> </w:t>
      </w:r>
      <w:r>
        <w:t>производственных</w:t>
      </w:r>
      <w:r>
        <w:rPr>
          <w:spacing w:val="40"/>
        </w:rPr>
        <w:t xml:space="preserve"> </w:t>
      </w:r>
      <w:r>
        <w:t>погрешностей изготовления деталей роторов и погрешности их сборки, так же как и</w:t>
      </w:r>
      <w:r>
        <w:rPr>
          <w:spacing w:val="40"/>
        </w:rPr>
        <w:t xml:space="preserve"> </w:t>
      </w:r>
      <w:r>
        <w:t>погрешностей балансировки отдельных деталей и всего ротора в сборе. Для некоторых</w:t>
      </w:r>
      <w:r>
        <w:rPr>
          <w:spacing w:val="40"/>
        </w:rPr>
        <w:t xml:space="preserve"> </w:t>
      </w:r>
      <w:r>
        <w:t>роторов</w:t>
      </w:r>
      <w:r>
        <w:rPr>
          <w:spacing w:val="-3"/>
        </w:rPr>
        <w:t xml:space="preserve"> </w:t>
      </w:r>
      <w:r>
        <w:t>авиационных</w:t>
      </w:r>
      <w:r>
        <w:rPr>
          <w:spacing w:val="-3"/>
        </w:rPr>
        <w:t xml:space="preserve"> </w:t>
      </w:r>
      <w:r>
        <w:t>ГТД</w:t>
      </w:r>
      <w:r>
        <w:rPr>
          <w:spacing w:val="-3"/>
        </w:rPr>
        <w:t xml:space="preserve"> </w:t>
      </w:r>
      <w:r>
        <w:t>даже</w:t>
      </w:r>
      <w:r>
        <w:rPr>
          <w:spacing w:val="-5"/>
        </w:rPr>
        <w:t xml:space="preserve"> </w:t>
      </w:r>
      <w:r>
        <w:t>при соблюдении</w:t>
      </w:r>
      <w:r>
        <w:rPr>
          <w:spacing w:val="-4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технологических</w:t>
      </w:r>
      <w:r>
        <w:rPr>
          <w:spacing w:val="-3"/>
        </w:rPr>
        <w:t xml:space="preserve"> </w:t>
      </w:r>
      <w:r>
        <w:t>процессов</w:t>
      </w:r>
      <w:r>
        <w:rPr>
          <w:spacing w:val="-4"/>
        </w:rPr>
        <w:t xml:space="preserve"> </w:t>
      </w:r>
      <w:r>
        <w:t>и уровней</w:t>
      </w:r>
      <w:r>
        <w:rPr>
          <w:spacing w:val="40"/>
        </w:rPr>
        <w:t xml:space="preserve"> </w:t>
      </w:r>
      <w:r>
        <w:t>допустимых</w:t>
      </w:r>
      <w:r>
        <w:rPr>
          <w:spacing w:val="-7"/>
        </w:rPr>
        <w:t xml:space="preserve"> </w:t>
      </w:r>
      <w:r>
        <w:t>остаточных</w:t>
      </w:r>
      <w:r>
        <w:rPr>
          <w:spacing w:val="-7"/>
        </w:rPr>
        <w:t xml:space="preserve"> </w:t>
      </w:r>
      <w:r>
        <w:t>дисбалансов,</w:t>
      </w:r>
      <w:r>
        <w:rPr>
          <w:spacing w:val="-7"/>
        </w:rPr>
        <w:t xml:space="preserve"> </w:t>
      </w:r>
      <w:r>
        <w:t>возможны</w:t>
      </w:r>
      <w:r>
        <w:rPr>
          <w:spacing w:val="-5"/>
        </w:rPr>
        <w:t xml:space="preserve"> </w:t>
      </w:r>
      <w:r>
        <w:t>повышенные</w:t>
      </w:r>
      <w:r>
        <w:rPr>
          <w:spacing w:val="-9"/>
        </w:rPr>
        <w:t xml:space="preserve"> </w:t>
      </w:r>
      <w:r>
        <w:t>вибрации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t>сборного</w:t>
      </w:r>
      <w:r>
        <w:rPr>
          <w:spacing w:val="40"/>
        </w:rPr>
        <w:t xml:space="preserve"> </w:t>
      </w:r>
      <w:r>
        <w:t>ротора в составе двигателя. Достижение необходимых виброхаратеристик для таких</w:t>
      </w:r>
      <w:r>
        <w:rPr>
          <w:spacing w:val="40"/>
        </w:rPr>
        <w:t xml:space="preserve"> </w:t>
      </w:r>
      <w:r>
        <w:t>двигателей экспериментальным путем может потребовать обширных исследований или</w:t>
      </w:r>
      <w:r>
        <w:rPr>
          <w:spacing w:val="40"/>
        </w:rPr>
        <w:t xml:space="preserve"> </w:t>
      </w:r>
      <w:r>
        <w:t>полную переборку сборного ротора. Для снижения виброактивности таких роторов в</w:t>
      </w:r>
      <w:r>
        <w:rPr>
          <w:spacing w:val="40"/>
        </w:rPr>
        <w:t xml:space="preserve"> </w:t>
      </w:r>
      <w:r>
        <w:t>диапазоне их рабочих скоростей и снижения затрат, связанных с их переборкой, а также с</w:t>
      </w:r>
      <w:r>
        <w:rPr>
          <w:spacing w:val="40"/>
        </w:rPr>
        <w:t xml:space="preserve"> </w:t>
      </w:r>
      <w:r>
        <w:t>простоем двигателя, может быть применена высокочастотная балансировка (ВЧБ) в</w:t>
      </w:r>
      <w:r>
        <w:rPr>
          <w:spacing w:val="40"/>
        </w:rPr>
        <w:t xml:space="preserve"> </w:t>
      </w:r>
      <w:r>
        <w:t>вакуумном</w:t>
      </w:r>
      <w:r>
        <w:rPr>
          <w:spacing w:val="-5"/>
        </w:rPr>
        <w:t xml:space="preserve"> </w:t>
      </w:r>
      <w:r>
        <w:t>РБС.</w:t>
      </w:r>
    </w:p>
    <w:p w14:paraId="7282839D" w14:textId="77777777" w:rsidR="00103674" w:rsidRDefault="00000000">
      <w:pPr>
        <w:pStyle w:val="a3"/>
        <w:spacing w:before="7"/>
        <w:ind w:right="131" w:firstLine="140"/>
      </w:pPr>
      <w:r>
        <w:t>В настоящей работе использована цифровая модель РВД авиационного ГТД из работы [1],</w:t>
      </w:r>
      <w:r>
        <w:rPr>
          <w:spacing w:val="40"/>
        </w:rPr>
        <w:t xml:space="preserve"> </w:t>
      </w:r>
      <w:r>
        <w:t>верифицированная по</w:t>
      </w:r>
      <w:r>
        <w:rPr>
          <w:spacing w:val="-1"/>
        </w:rPr>
        <w:t xml:space="preserve"> </w:t>
      </w:r>
      <w:r>
        <w:t>результатам</w:t>
      </w:r>
      <w:r>
        <w:rPr>
          <w:spacing w:val="-2"/>
        </w:rPr>
        <w:t xml:space="preserve"> </w:t>
      </w:r>
      <w:r>
        <w:t>виртуальных</w:t>
      </w:r>
      <w:r>
        <w:rPr>
          <w:spacing w:val="-1"/>
        </w:rPr>
        <w:t xml:space="preserve"> </w:t>
      </w:r>
      <w:r>
        <w:t>модальных</w:t>
      </w:r>
      <w:r>
        <w:rPr>
          <w:spacing w:val="-1"/>
        </w:rPr>
        <w:t xml:space="preserve"> </w:t>
      </w:r>
      <w:r>
        <w:t>испытаний. Модель установлена</w:t>
      </w:r>
      <w:r>
        <w:rPr>
          <w:spacing w:val="40"/>
        </w:rPr>
        <w:t xml:space="preserve"> </w:t>
      </w:r>
      <w:r>
        <w:t>на опоры цифровой динамической модели РБС, построенной в DYNAMICS R4. Опыт</w:t>
      </w:r>
      <w:r>
        <w:rPr>
          <w:spacing w:val="40"/>
        </w:rPr>
        <w:t xml:space="preserve"> </w:t>
      </w:r>
      <w:r>
        <w:t>использования цифровой модели РБС для моделирования ВЧБ описан в [2]. В настоящей</w:t>
      </w:r>
      <w:r>
        <w:rPr>
          <w:spacing w:val="40"/>
        </w:rPr>
        <w:t xml:space="preserve"> </w:t>
      </w:r>
      <w:r>
        <w:t>работе рассмотрены основные принципы подготовки и планирования высокочастотной</w:t>
      </w:r>
      <w:r>
        <w:rPr>
          <w:spacing w:val="40"/>
        </w:rPr>
        <w:t xml:space="preserve"> </w:t>
      </w:r>
      <w:r>
        <w:t>балансировки роторов авиационных двигателей в РБС с использованием цифровой</w:t>
      </w:r>
      <w:r>
        <w:rPr>
          <w:spacing w:val="40"/>
        </w:rPr>
        <w:t xml:space="preserve"> </w:t>
      </w:r>
      <w:r>
        <w:t>динамической модели стенда и методов математического моделирования. Показано, что что</w:t>
      </w:r>
      <w:r>
        <w:rPr>
          <w:spacing w:val="4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одном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том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уровне</w:t>
      </w:r>
      <w:r>
        <w:rPr>
          <w:spacing w:val="-10"/>
        </w:rPr>
        <w:t xml:space="preserve"> </w:t>
      </w:r>
      <w:r>
        <w:t>остаточных</w:t>
      </w:r>
      <w:r>
        <w:rPr>
          <w:spacing w:val="-10"/>
        </w:rPr>
        <w:t xml:space="preserve"> </w:t>
      </w:r>
      <w:r>
        <w:t>дисбалансов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модулях</w:t>
      </w:r>
      <w:r>
        <w:rPr>
          <w:spacing w:val="-10"/>
        </w:rPr>
        <w:t xml:space="preserve"> </w:t>
      </w:r>
      <w:r>
        <w:t>ротора</w:t>
      </w:r>
      <w:r>
        <w:rPr>
          <w:spacing w:val="-10"/>
        </w:rPr>
        <w:t xml:space="preserve"> </w:t>
      </w:r>
      <w:r>
        <w:t>виброактивность</w:t>
      </w:r>
      <w:r>
        <w:rPr>
          <w:spacing w:val="-10"/>
        </w:rPr>
        <w:t xml:space="preserve"> </w:t>
      </w:r>
      <w:r>
        <w:t>всего</w:t>
      </w:r>
      <w:r>
        <w:rPr>
          <w:spacing w:val="40"/>
        </w:rPr>
        <w:t xml:space="preserve"> </w:t>
      </w:r>
      <w:r>
        <w:t>ротора в сборе на опорах стенда может существенно зависеть от того, как модули ротора</w:t>
      </w:r>
      <w:r>
        <w:rPr>
          <w:spacing w:val="40"/>
        </w:rPr>
        <w:t xml:space="preserve"> </w:t>
      </w:r>
      <w:r>
        <w:t>собраны друг относительно друга. Результаты виртуального моделирования показали, что</w:t>
      </w:r>
      <w:r>
        <w:rPr>
          <w:spacing w:val="40"/>
        </w:rPr>
        <w:t xml:space="preserve"> </w:t>
      </w:r>
      <w:r>
        <w:t>применение НЧБ методики балансировки ротора в двух плоскостях коррекции при</w:t>
      </w:r>
      <w:r>
        <w:rPr>
          <w:spacing w:val="40"/>
        </w:rPr>
        <w:t xml:space="preserve"> </w:t>
      </w:r>
      <w:r>
        <w:t>допустимом общем остаточном дисбалансе на роторе не позволяет обеспечить требуемый</w:t>
      </w:r>
      <w:r>
        <w:rPr>
          <w:spacing w:val="40"/>
        </w:rPr>
        <w:t xml:space="preserve"> </w:t>
      </w:r>
      <w:r>
        <w:t>уровень вибрации во всем диапазоне рабочих скоростей ротора на опорах стенда, в случаях,</w:t>
      </w:r>
      <w:r>
        <w:rPr>
          <w:spacing w:val="40"/>
        </w:rPr>
        <w:t xml:space="preserve"> </w:t>
      </w:r>
      <w:r>
        <w:t>когда модули собраны друг относительно друга так, что распределение дисбалансов на них</w:t>
      </w:r>
      <w:r>
        <w:rPr>
          <w:spacing w:val="40"/>
        </w:rPr>
        <w:t xml:space="preserve"> </w:t>
      </w:r>
      <w:r>
        <w:t>вызывает</w:t>
      </w:r>
      <w:r>
        <w:rPr>
          <w:spacing w:val="-5"/>
        </w:rPr>
        <w:t xml:space="preserve"> </w:t>
      </w:r>
      <w:r>
        <w:t>наибольшие</w:t>
      </w:r>
      <w:r>
        <w:rPr>
          <w:spacing w:val="-7"/>
        </w:rPr>
        <w:t xml:space="preserve"> </w:t>
      </w:r>
      <w:r>
        <w:t>начальные</w:t>
      </w:r>
      <w:r>
        <w:rPr>
          <w:spacing w:val="-7"/>
        </w:rPr>
        <w:t xml:space="preserve"> </w:t>
      </w:r>
      <w:r>
        <w:t>вибрации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балансировки.</w:t>
      </w:r>
      <w:r>
        <w:rPr>
          <w:spacing w:val="-5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многоплоскостной</w:t>
      </w:r>
      <w:r>
        <w:rPr>
          <w:spacing w:val="40"/>
        </w:rPr>
        <w:t xml:space="preserve"> </w:t>
      </w:r>
      <w:r>
        <w:t>ВЧБ при проведении виртуальной балансировки на цифровой модели стенда позволило</w:t>
      </w:r>
      <w:r>
        <w:rPr>
          <w:spacing w:val="40"/>
        </w:rPr>
        <w:t xml:space="preserve"> </w:t>
      </w:r>
      <w:r>
        <w:t>достичь уровня вибрации ротора на опорах стенда, удовлетворяющего требованиям по</w:t>
      </w:r>
      <w:r>
        <w:rPr>
          <w:spacing w:val="40"/>
        </w:rPr>
        <w:t xml:space="preserve"> </w:t>
      </w:r>
      <w:r>
        <w:t>вибрации во всем диапазоне скоростей вращения ротора при выполнении требований по</w:t>
      </w:r>
      <w:r>
        <w:rPr>
          <w:spacing w:val="40"/>
        </w:rPr>
        <w:t xml:space="preserve"> </w:t>
      </w:r>
      <w:r>
        <w:t>допустимому остаточному дисбалансу. Представленный в работе подход к планированию</w:t>
      </w:r>
      <w:r>
        <w:rPr>
          <w:spacing w:val="40"/>
        </w:rPr>
        <w:t xml:space="preserve"> </w:t>
      </w:r>
      <w:r>
        <w:t>ВЧБ с использованием виртуальных испытаний может использоваться для подготовки и</w:t>
      </w:r>
      <w:r>
        <w:rPr>
          <w:spacing w:val="40"/>
        </w:rPr>
        <w:t xml:space="preserve"> </w:t>
      </w:r>
      <w:r>
        <w:t>повышения результативности реальной высокочастотной балансировки.</w:t>
      </w:r>
    </w:p>
    <w:p w14:paraId="14001480" w14:textId="77777777" w:rsidR="00103674" w:rsidRDefault="00000000">
      <w:pPr>
        <w:pStyle w:val="a3"/>
        <w:spacing w:before="18"/>
        <w:ind w:left="568"/>
        <w:jc w:val="left"/>
      </w:pPr>
      <w:r>
        <w:rPr>
          <w:spacing w:val="-2"/>
        </w:rPr>
        <w:t>Литература:</w:t>
      </w:r>
    </w:p>
    <w:p w14:paraId="621F2CB8" w14:textId="77777777" w:rsidR="00103674" w:rsidRDefault="00000000">
      <w:pPr>
        <w:pStyle w:val="a5"/>
        <w:numPr>
          <w:ilvl w:val="0"/>
          <w:numId w:val="147"/>
        </w:numPr>
        <w:tabs>
          <w:tab w:val="left" w:pos="861"/>
        </w:tabs>
        <w:ind w:right="137" w:firstLine="140"/>
        <w:jc w:val="both"/>
        <w:rPr>
          <w:sz w:val="16"/>
        </w:rPr>
      </w:pPr>
      <w:r>
        <w:rPr>
          <w:sz w:val="16"/>
        </w:rPr>
        <w:t>Шапошников, К.В. Использование цифровой модели вакуумного разгонно-</w:t>
      </w:r>
      <w:r>
        <w:rPr>
          <w:spacing w:val="40"/>
          <w:sz w:val="16"/>
        </w:rPr>
        <w:t xml:space="preserve"> </w:t>
      </w:r>
      <w:r>
        <w:rPr>
          <w:sz w:val="16"/>
        </w:rPr>
        <w:t>балансировочного стенда для подготовки и планирования испытаний роторов авиационных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двигателей/К. В. Шапошников, С.А. Дегтярев, В.М. Рыженков, М.К. Леонтьев //Динамика и</w:t>
      </w:r>
      <w:r>
        <w:rPr>
          <w:spacing w:val="40"/>
          <w:sz w:val="16"/>
        </w:rPr>
        <w:t xml:space="preserve"> </w:t>
      </w:r>
      <w:r>
        <w:rPr>
          <w:sz w:val="16"/>
        </w:rPr>
        <w:t>виброакустика.– 2024.– Т. 10, №3.– C.58-80.</w:t>
      </w:r>
    </w:p>
    <w:p w14:paraId="61036DDA" w14:textId="77777777" w:rsidR="00103674" w:rsidRDefault="00000000">
      <w:pPr>
        <w:pStyle w:val="a5"/>
        <w:numPr>
          <w:ilvl w:val="0"/>
          <w:numId w:val="147"/>
        </w:numPr>
        <w:tabs>
          <w:tab w:val="left" w:pos="886"/>
        </w:tabs>
        <w:spacing w:before="4"/>
        <w:ind w:right="137" w:firstLine="140"/>
        <w:jc w:val="both"/>
        <w:rPr>
          <w:sz w:val="16"/>
        </w:rPr>
      </w:pPr>
      <w:r>
        <w:rPr>
          <w:sz w:val="16"/>
        </w:rPr>
        <w:t>Шапошников, К.В. Применение цифровой модели вакуумного разгонно-</w:t>
      </w:r>
      <w:r>
        <w:rPr>
          <w:spacing w:val="40"/>
          <w:sz w:val="16"/>
        </w:rPr>
        <w:t xml:space="preserve"> </w:t>
      </w:r>
      <w:r>
        <w:rPr>
          <w:sz w:val="16"/>
        </w:rPr>
        <w:t>балансировочного стенда для моделирования высокочастотной балансировки ротора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авиационного двигателя/К. В. Шапошников, С.А. Дегтярев, В.М. Рыженков, М.К. Леонтьев</w:t>
      </w:r>
    </w:p>
    <w:p w14:paraId="5B9A2A52" w14:textId="77777777" w:rsidR="00103674" w:rsidRDefault="00000000">
      <w:pPr>
        <w:pStyle w:val="a3"/>
        <w:spacing w:before="3"/>
        <w:ind w:right="132"/>
      </w:pPr>
      <w:r>
        <w:t>//Авиация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космонавтика:Тезисы</w:t>
      </w:r>
      <w:r>
        <w:rPr>
          <w:spacing w:val="-10"/>
        </w:rPr>
        <w:t xml:space="preserve"> </w:t>
      </w:r>
      <w:r>
        <w:t>23-ей</w:t>
      </w:r>
      <w:r>
        <w:rPr>
          <w:spacing w:val="-10"/>
        </w:rPr>
        <w:t xml:space="preserve"> </w:t>
      </w:r>
      <w:r>
        <w:t>Межд.</w:t>
      </w:r>
      <w:r>
        <w:rPr>
          <w:spacing w:val="-10"/>
        </w:rPr>
        <w:t xml:space="preserve"> </w:t>
      </w:r>
      <w:r>
        <w:t>конференции,</w:t>
      </w:r>
      <w:r>
        <w:rPr>
          <w:spacing w:val="-10"/>
        </w:rPr>
        <w:t xml:space="preserve"> </w:t>
      </w:r>
      <w:r>
        <w:t>Москва,18–22</w:t>
      </w:r>
      <w:r>
        <w:rPr>
          <w:spacing w:val="-10"/>
        </w:rPr>
        <w:t xml:space="preserve"> </w:t>
      </w:r>
      <w:r>
        <w:t>ноября</w:t>
      </w:r>
      <w:r>
        <w:rPr>
          <w:spacing w:val="-10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года.</w:t>
      </w:r>
      <w:r>
        <w:rPr>
          <w:spacing w:val="40"/>
        </w:rPr>
        <w:t xml:space="preserve"> </w:t>
      </w:r>
      <w:r>
        <w:t>– Москва: ООО "Издательство "Перо",2024.– С. 97-98.</w:t>
      </w:r>
    </w:p>
    <w:p w14:paraId="44567BBB" w14:textId="77777777" w:rsidR="00103674" w:rsidRDefault="00103674">
      <w:pPr>
        <w:pStyle w:val="a3"/>
        <w:spacing w:before="19"/>
        <w:ind w:left="0"/>
        <w:jc w:val="left"/>
      </w:pPr>
    </w:p>
    <w:p w14:paraId="44D59D02" w14:textId="77777777" w:rsidR="00103674" w:rsidRDefault="00000000">
      <w:pPr>
        <w:ind w:left="728" w:right="441"/>
        <w:jc w:val="center"/>
        <w:rPr>
          <w:sz w:val="16"/>
        </w:rPr>
      </w:pPr>
      <w:r>
        <w:rPr>
          <w:b/>
          <w:sz w:val="16"/>
        </w:rPr>
        <w:t>Исследование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разработка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критически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важных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технологий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в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области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создания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многоцелевых газотурбинных энергетических установок малой мощности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Шевяков А.О., Равикович Ю.А., Холобцев Д.П.</w:t>
      </w:r>
    </w:p>
    <w:p w14:paraId="51F53B07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7E66B90" w14:textId="77777777" w:rsidR="00103674" w:rsidRDefault="00000000">
      <w:pPr>
        <w:pStyle w:val="a3"/>
        <w:ind w:right="135" w:firstLine="140"/>
      </w:pPr>
      <w:r>
        <w:t>В условиях усиления санкционного давления и сохраняющейся высокой</w:t>
      </w:r>
      <w:r>
        <w:rPr>
          <w:spacing w:val="40"/>
        </w:rPr>
        <w:t xml:space="preserve"> </w:t>
      </w:r>
      <w:r>
        <w:t>импортозависимости российского рынка энергетических систем особую научную и</w:t>
      </w:r>
      <w:r>
        <w:rPr>
          <w:spacing w:val="40"/>
        </w:rPr>
        <w:t xml:space="preserve"> </w:t>
      </w:r>
      <w:r>
        <w:t>практическую</w:t>
      </w:r>
      <w:r>
        <w:rPr>
          <w:spacing w:val="-3"/>
        </w:rPr>
        <w:t xml:space="preserve"> </w:t>
      </w:r>
      <w:r>
        <w:t>значимость</w:t>
      </w:r>
      <w:r>
        <w:rPr>
          <w:spacing w:val="-2"/>
        </w:rPr>
        <w:t xml:space="preserve"> </w:t>
      </w:r>
      <w:r>
        <w:t>приобретает</w:t>
      </w:r>
      <w:r>
        <w:rPr>
          <w:spacing w:val="-4"/>
        </w:rPr>
        <w:t xml:space="preserve"> </w:t>
      </w:r>
      <w:r>
        <w:t>задача</w:t>
      </w:r>
      <w:r>
        <w:rPr>
          <w:spacing w:val="-5"/>
        </w:rPr>
        <w:t xml:space="preserve"> </w:t>
      </w:r>
      <w:r>
        <w:t>создания</w:t>
      </w:r>
      <w:r>
        <w:rPr>
          <w:spacing w:val="-2"/>
        </w:rPr>
        <w:t xml:space="preserve"> </w:t>
      </w:r>
      <w:r>
        <w:t>отечественной</w:t>
      </w:r>
      <w:r>
        <w:rPr>
          <w:spacing w:val="-4"/>
        </w:rPr>
        <w:t xml:space="preserve"> </w:t>
      </w:r>
      <w:r>
        <w:t>конкурентоспособной</w:t>
      </w:r>
      <w:r>
        <w:rPr>
          <w:spacing w:val="40"/>
        </w:rPr>
        <w:t xml:space="preserve"> </w:t>
      </w:r>
      <w:r>
        <w:lastRenderedPageBreak/>
        <w:t>многоцелевой</w:t>
      </w:r>
      <w:r>
        <w:rPr>
          <w:spacing w:val="-6"/>
        </w:rPr>
        <w:t xml:space="preserve"> </w:t>
      </w:r>
      <w:r>
        <w:t>газотурбинной</w:t>
      </w:r>
      <w:r>
        <w:rPr>
          <w:spacing w:val="-6"/>
        </w:rPr>
        <w:t xml:space="preserve"> </w:t>
      </w:r>
      <w:r>
        <w:t>энергетической</w:t>
      </w:r>
      <w:r>
        <w:rPr>
          <w:spacing w:val="-10"/>
        </w:rPr>
        <w:t xml:space="preserve"> </w:t>
      </w:r>
      <w:r>
        <w:t>установки</w:t>
      </w:r>
      <w:r>
        <w:rPr>
          <w:spacing w:val="-6"/>
        </w:rPr>
        <w:t xml:space="preserve"> </w:t>
      </w:r>
      <w:r>
        <w:t>малой</w:t>
      </w:r>
      <w:r>
        <w:rPr>
          <w:spacing w:val="-6"/>
        </w:rPr>
        <w:t xml:space="preserve"> </w:t>
      </w:r>
      <w:r>
        <w:t>мощности</w:t>
      </w:r>
      <w:r>
        <w:rPr>
          <w:spacing w:val="-6"/>
        </w:rPr>
        <w:t xml:space="preserve"> </w:t>
      </w:r>
      <w:r>
        <w:t>(до</w:t>
      </w:r>
      <w:r>
        <w:rPr>
          <w:spacing w:val="-9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кВт)</w:t>
      </w:r>
      <w:r>
        <w:rPr>
          <w:spacing w:val="-8"/>
        </w:rPr>
        <w:t xml:space="preserve"> </w:t>
      </w:r>
      <w:r>
        <w:t>(далее</w:t>
      </w:r>
      <w:r>
        <w:rPr>
          <w:spacing w:val="-6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мГТЭУ).Энергоустановки подобного типа характеризуются высокой удельной мощностью,</w:t>
      </w:r>
      <w:r>
        <w:rPr>
          <w:spacing w:val="40"/>
        </w:rPr>
        <w:t xml:space="preserve"> </w:t>
      </w:r>
      <w:r>
        <w:t>топливной гибкостью, длительным ресурсом и низкой чувствительностью к изменениям</w:t>
      </w:r>
      <w:r>
        <w:rPr>
          <w:spacing w:val="40"/>
        </w:rPr>
        <w:t xml:space="preserve"> </w:t>
      </w:r>
      <w:r>
        <w:t>внешних условий. Эти свойства обусловливают их высокую эффективность в автономных и</w:t>
      </w:r>
    </w:p>
    <w:p w14:paraId="763F6074" w14:textId="77777777" w:rsidR="00103674" w:rsidRDefault="00000000">
      <w:pPr>
        <w:pStyle w:val="a3"/>
        <w:spacing w:before="66"/>
        <w:ind w:left="142" w:right="428"/>
      </w:pPr>
      <w:r>
        <w:t>распределенных энергосистемах. Наибольший потенциал мГТЭУ демонстрируют в составе</w:t>
      </w:r>
      <w:r>
        <w:rPr>
          <w:spacing w:val="40"/>
        </w:rPr>
        <w:t xml:space="preserve"> </w:t>
      </w:r>
      <w:r>
        <w:t>гибридных силовых установок, где могут выступать либо в качестве основного, стабильно</w:t>
      </w:r>
      <w:r>
        <w:rPr>
          <w:spacing w:val="40"/>
        </w:rPr>
        <w:t xml:space="preserve"> </w:t>
      </w:r>
      <w:r>
        <w:t>работающего энергоузла, либо выполнять функции вспомогательного источника энергии и</w:t>
      </w:r>
      <w:r>
        <w:rPr>
          <w:spacing w:val="40"/>
        </w:rPr>
        <w:t xml:space="preserve"> </w:t>
      </w:r>
      <w:r>
        <w:t>элемента систем накопления.</w:t>
      </w:r>
    </w:p>
    <w:p w14:paraId="7864329B" w14:textId="77777777" w:rsidR="00103674" w:rsidRDefault="00000000">
      <w:pPr>
        <w:pStyle w:val="a3"/>
        <w:spacing w:before="4"/>
        <w:ind w:left="142" w:right="429" w:firstLine="140"/>
      </w:pPr>
      <w:r>
        <w:t>В</w:t>
      </w:r>
      <w:r>
        <w:rPr>
          <w:spacing w:val="-1"/>
        </w:rPr>
        <w:t xml:space="preserve"> </w:t>
      </w:r>
      <w:r>
        <w:t>рамках настоящего исследования реализован системный, междисциплинарный подход к</w:t>
      </w:r>
      <w:r>
        <w:rPr>
          <w:spacing w:val="40"/>
        </w:rPr>
        <w:t xml:space="preserve"> </w:t>
      </w:r>
      <w:r>
        <w:t>исследованию и разработке критически важных технологий, охватывающий полный</w:t>
      </w:r>
      <w:r>
        <w:rPr>
          <w:spacing w:val="40"/>
        </w:rPr>
        <w:t xml:space="preserve"> </w:t>
      </w:r>
      <w:r>
        <w:t>жизненный цикл создания мГТЭУ. Основные задачи исследования включают:</w:t>
      </w:r>
    </w:p>
    <w:p w14:paraId="36F656E0" w14:textId="77777777" w:rsidR="00103674" w:rsidRDefault="00000000">
      <w:pPr>
        <w:pStyle w:val="a5"/>
        <w:numPr>
          <w:ilvl w:val="0"/>
          <w:numId w:val="146"/>
        </w:numPr>
        <w:tabs>
          <w:tab w:val="left" w:pos="467"/>
        </w:tabs>
        <w:spacing w:before="3"/>
        <w:ind w:right="426" w:firstLine="140"/>
        <w:jc w:val="both"/>
        <w:rPr>
          <w:sz w:val="16"/>
        </w:rPr>
      </w:pPr>
      <w:r>
        <w:rPr>
          <w:sz w:val="16"/>
        </w:rPr>
        <w:t>Комплексный анализ мирового уровня техники в области мГТЭУ с целью выявления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передовых конструктивных решений, а также определения ключевых показателей</w:t>
      </w:r>
      <w:r>
        <w:rPr>
          <w:spacing w:val="40"/>
          <w:sz w:val="16"/>
        </w:rPr>
        <w:t xml:space="preserve"> </w:t>
      </w:r>
      <w:r>
        <w:rPr>
          <w:sz w:val="16"/>
        </w:rPr>
        <w:t>эффективности, надежности и ресурса.</w:t>
      </w:r>
    </w:p>
    <w:p w14:paraId="236F9EE0" w14:textId="77777777" w:rsidR="00103674" w:rsidRDefault="00000000">
      <w:pPr>
        <w:pStyle w:val="a5"/>
        <w:numPr>
          <w:ilvl w:val="0"/>
          <w:numId w:val="146"/>
        </w:numPr>
        <w:tabs>
          <w:tab w:val="left" w:pos="462"/>
        </w:tabs>
        <w:spacing w:before="0"/>
        <w:ind w:right="428" w:firstLine="140"/>
        <w:jc w:val="both"/>
        <w:rPr>
          <w:sz w:val="16"/>
        </w:rPr>
      </w:pPr>
      <w:r>
        <w:rPr>
          <w:sz w:val="16"/>
        </w:rPr>
        <w:t>Формирование технических требований к функциональным узлам и системам мГТЭУ,</w:t>
      </w:r>
      <w:r>
        <w:rPr>
          <w:spacing w:val="40"/>
          <w:sz w:val="16"/>
        </w:rPr>
        <w:t xml:space="preserve"> </w:t>
      </w:r>
      <w:r>
        <w:rPr>
          <w:sz w:val="16"/>
        </w:rPr>
        <w:t>включая</w:t>
      </w:r>
      <w:r>
        <w:rPr>
          <w:spacing w:val="-2"/>
          <w:sz w:val="16"/>
        </w:rPr>
        <w:t xml:space="preserve"> </w:t>
      </w:r>
      <w:r>
        <w:rPr>
          <w:sz w:val="16"/>
        </w:rPr>
        <w:t>параметры</w:t>
      </w:r>
      <w:r>
        <w:rPr>
          <w:spacing w:val="-1"/>
          <w:sz w:val="16"/>
        </w:rPr>
        <w:t xml:space="preserve"> </w:t>
      </w:r>
      <w:r>
        <w:rPr>
          <w:sz w:val="16"/>
        </w:rPr>
        <w:t>совместимости</w:t>
      </w:r>
      <w:r>
        <w:rPr>
          <w:spacing w:val="-4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отечественной</w:t>
      </w:r>
      <w:r>
        <w:rPr>
          <w:spacing w:val="-4"/>
          <w:sz w:val="16"/>
        </w:rPr>
        <w:t xml:space="preserve"> </w:t>
      </w:r>
      <w:r>
        <w:rPr>
          <w:sz w:val="16"/>
        </w:rPr>
        <w:t>элементной</w:t>
      </w:r>
      <w:r>
        <w:rPr>
          <w:spacing w:val="-4"/>
          <w:sz w:val="16"/>
        </w:rPr>
        <w:t xml:space="preserve"> </w:t>
      </w:r>
      <w:r>
        <w:rPr>
          <w:sz w:val="16"/>
        </w:rPr>
        <w:t>базой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производственными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возможностями.</w:t>
      </w:r>
    </w:p>
    <w:p w14:paraId="0C2EC681" w14:textId="77777777" w:rsidR="00103674" w:rsidRDefault="00000000">
      <w:pPr>
        <w:pStyle w:val="a5"/>
        <w:numPr>
          <w:ilvl w:val="0"/>
          <w:numId w:val="146"/>
        </w:numPr>
        <w:tabs>
          <w:tab w:val="left" w:pos="442"/>
        </w:tabs>
        <w:spacing w:before="2"/>
        <w:ind w:right="422" w:firstLine="140"/>
        <w:jc w:val="both"/>
        <w:rPr>
          <w:sz w:val="16"/>
        </w:rPr>
      </w:pPr>
      <w:r>
        <w:rPr>
          <w:sz w:val="16"/>
        </w:rPr>
        <w:t>Разработка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верификация</w:t>
      </w:r>
      <w:r>
        <w:rPr>
          <w:spacing w:val="-4"/>
          <w:sz w:val="16"/>
        </w:rPr>
        <w:t xml:space="preserve"> </w:t>
      </w:r>
      <w:r>
        <w:rPr>
          <w:sz w:val="16"/>
        </w:rPr>
        <w:t>многокомпонентных</w:t>
      </w:r>
      <w:r>
        <w:rPr>
          <w:spacing w:val="-5"/>
          <w:sz w:val="16"/>
        </w:rPr>
        <w:t xml:space="preserve"> </w:t>
      </w:r>
      <w:r>
        <w:rPr>
          <w:sz w:val="16"/>
        </w:rPr>
        <w:t>математических</w:t>
      </w:r>
      <w:r>
        <w:rPr>
          <w:spacing w:val="-5"/>
          <w:sz w:val="16"/>
        </w:rPr>
        <w:t xml:space="preserve"> </w:t>
      </w:r>
      <w:r>
        <w:rPr>
          <w:sz w:val="16"/>
        </w:rPr>
        <w:t>моделей,</w:t>
      </w:r>
      <w:r>
        <w:rPr>
          <w:spacing w:val="-5"/>
          <w:sz w:val="16"/>
        </w:rPr>
        <w:t xml:space="preserve"> </w:t>
      </w:r>
      <w:r>
        <w:rPr>
          <w:sz w:val="16"/>
        </w:rPr>
        <w:t>описывающих</w:t>
      </w:r>
      <w:r>
        <w:rPr>
          <w:spacing w:val="40"/>
          <w:sz w:val="16"/>
        </w:rPr>
        <w:t xml:space="preserve"> </w:t>
      </w:r>
      <w:r>
        <w:rPr>
          <w:sz w:val="16"/>
        </w:rPr>
        <w:t>термогазодинамические,</w:t>
      </w:r>
      <w:r>
        <w:rPr>
          <w:spacing w:val="-10"/>
          <w:sz w:val="16"/>
        </w:rPr>
        <w:t xml:space="preserve"> </w:t>
      </w:r>
      <w:r>
        <w:rPr>
          <w:sz w:val="16"/>
        </w:rPr>
        <w:t>механические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электромеханические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процессы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мГТЭУ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широком</w:t>
      </w:r>
      <w:r>
        <w:rPr>
          <w:spacing w:val="40"/>
          <w:sz w:val="16"/>
        </w:rPr>
        <w:t xml:space="preserve"> </w:t>
      </w:r>
      <w:r>
        <w:rPr>
          <w:sz w:val="16"/>
        </w:rPr>
        <w:t>диапазоне режимов от пусковых и переходных до номинальных и аварийных.</w:t>
      </w:r>
    </w:p>
    <w:p w14:paraId="7981EF25" w14:textId="77777777" w:rsidR="00103674" w:rsidRDefault="00000000">
      <w:pPr>
        <w:pStyle w:val="a5"/>
        <w:numPr>
          <w:ilvl w:val="0"/>
          <w:numId w:val="146"/>
        </w:numPr>
        <w:tabs>
          <w:tab w:val="left" w:pos="532"/>
        </w:tabs>
        <w:spacing w:before="3"/>
        <w:ind w:right="428" w:firstLine="140"/>
        <w:jc w:val="both"/>
        <w:rPr>
          <w:sz w:val="16"/>
        </w:rPr>
      </w:pPr>
      <w:r>
        <w:rPr>
          <w:sz w:val="16"/>
        </w:rPr>
        <w:t>Разработка конструкторской и технологической документации, обеспечивающей</w:t>
      </w:r>
      <w:r>
        <w:rPr>
          <w:spacing w:val="40"/>
          <w:sz w:val="16"/>
        </w:rPr>
        <w:t xml:space="preserve"> </w:t>
      </w:r>
      <w:r>
        <w:rPr>
          <w:sz w:val="16"/>
        </w:rPr>
        <w:t>воспроизводимость и масштабируемость разработанных решений в условиях отечественных</w:t>
      </w:r>
      <w:r>
        <w:rPr>
          <w:spacing w:val="40"/>
          <w:sz w:val="16"/>
        </w:rPr>
        <w:t xml:space="preserve"> </w:t>
      </w:r>
      <w:r>
        <w:rPr>
          <w:sz w:val="16"/>
        </w:rPr>
        <w:t>производственных</w:t>
      </w:r>
      <w:r>
        <w:rPr>
          <w:spacing w:val="-1"/>
          <w:sz w:val="16"/>
        </w:rPr>
        <w:t xml:space="preserve"> </w:t>
      </w:r>
      <w:r>
        <w:rPr>
          <w:sz w:val="16"/>
        </w:rPr>
        <w:t>возможностей.</w:t>
      </w:r>
    </w:p>
    <w:p w14:paraId="08C045B2" w14:textId="77777777" w:rsidR="00103674" w:rsidRDefault="00000000">
      <w:pPr>
        <w:pStyle w:val="a5"/>
        <w:numPr>
          <w:ilvl w:val="0"/>
          <w:numId w:val="146"/>
        </w:numPr>
        <w:tabs>
          <w:tab w:val="left" w:pos="447"/>
        </w:tabs>
        <w:spacing w:before="4"/>
        <w:ind w:right="429" w:firstLine="140"/>
        <w:jc w:val="both"/>
        <w:rPr>
          <w:sz w:val="16"/>
        </w:rPr>
      </w:pPr>
      <w:r>
        <w:rPr>
          <w:sz w:val="16"/>
        </w:rPr>
        <w:t>Проведение</w:t>
      </w:r>
      <w:r>
        <w:rPr>
          <w:spacing w:val="-5"/>
          <w:sz w:val="16"/>
        </w:rPr>
        <w:t xml:space="preserve"> </w:t>
      </w:r>
      <w:r>
        <w:rPr>
          <w:sz w:val="16"/>
        </w:rPr>
        <w:t>экспериментальных</w:t>
      </w:r>
      <w:r>
        <w:rPr>
          <w:spacing w:val="-4"/>
          <w:sz w:val="16"/>
        </w:rPr>
        <w:t xml:space="preserve"> </w:t>
      </w:r>
      <w:r>
        <w:rPr>
          <w:sz w:val="16"/>
        </w:rPr>
        <w:t>исследований</w:t>
      </w:r>
      <w:r>
        <w:rPr>
          <w:spacing w:val="-4"/>
          <w:sz w:val="16"/>
        </w:rPr>
        <w:t xml:space="preserve"> </w:t>
      </w:r>
      <w:r>
        <w:rPr>
          <w:sz w:val="16"/>
        </w:rPr>
        <w:t>опытного</w:t>
      </w:r>
      <w:r>
        <w:rPr>
          <w:spacing w:val="-4"/>
          <w:sz w:val="16"/>
        </w:rPr>
        <w:t xml:space="preserve"> </w:t>
      </w:r>
      <w:r>
        <w:rPr>
          <w:sz w:val="16"/>
        </w:rPr>
        <w:t>образца</w:t>
      </w:r>
      <w:r>
        <w:rPr>
          <w:spacing w:val="-5"/>
          <w:sz w:val="16"/>
        </w:rPr>
        <w:t xml:space="preserve"> </w:t>
      </w:r>
      <w:r>
        <w:rPr>
          <w:sz w:val="16"/>
        </w:rPr>
        <w:t>мГТЭУ,</w:t>
      </w:r>
      <w:r>
        <w:rPr>
          <w:spacing w:val="-4"/>
          <w:sz w:val="16"/>
        </w:rPr>
        <w:t xml:space="preserve"> </w:t>
      </w:r>
      <w:r>
        <w:rPr>
          <w:sz w:val="16"/>
        </w:rPr>
        <w:t>направленных</w:t>
      </w:r>
      <w:r>
        <w:rPr>
          <w:spacing w:val="40"/>
          <w:sz w:val="16"/>
        </w:rPr>
        <w:t xml:space="preserve"> </w:t>
      </w:r>
      <w:r>
        <w:rPr>
          <w:sz w:val="16"/>
        </w:rPr>
        <w:t>на верификацию проектных решений, оценку энергетических характеристик, надежности и</w:t>
      </w:r>
      <w:r>
        <w:rPr>
          <w:spacing w:val="40"/>
          <w:sz w:val="16"/>
        </w:rPr>
        <w:t xml:space="preserve"> </w:t>
      </w:r>
      <w:r>
        <w:rPr>
          <w:sz w:val="16"/>
        </w:rPr>
        <w:t>соответствия заявленным функциональным требованиям.</w:t>
      </w:r>
    </w:p>
    <w:p w14:paraId="533E7CD4" w14:textId="77777777" w:rsidR="00103674" w:rsidRDefault="00000000">
      <w:pPr>
        <w:pStyle w:val="a3"/>
        <w:spacing w:before="3"/>
        <w:ind w:left="142" w:right="424" w:firstLine="140"/>
      </w:pPr>
      <w:r>
        <w:t>Результатом</w:t>
      </w:r>
      <w:r>
        <w:rPr>
          <w:spacing w:val="-1"/>
        </w:rPr>
        <w:t xml:space="preserve"> </w:t>
      </w:r>
      <w:r>
        <w:t>исследования является не</w:t>
      </w:r>
      <w:r>
        <w:rPr>
          <w:spacing w:val="-1"/>
        </w:rPr>
        <w:t xml:space="preserve"> </w:t>
      </w:r>
      <w:r>
        <w:t>только физически реализованный опытный образец</w:t>
      </w:r>
      <w:r>
        <w:rPr>
          <w:spacing w:val="40"/>
        </w:rPr>
        <w:t xml:space="preserve"> </w:t>
      </w:r>
      <w:r>
        <w:t>мГТЭУ,</w:t>
      </w:r>
      <w:r>
        <w:rPr>
          <w:spacing w:val="-6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сформированный</w:t>
      </w:r>
      <w:r>
        <w:rPr>
          <w:spacing w:val="-7"/>
        </w:rPr>
        <w:t xml:space="preserve"> </w:t>
      </w:r>
      <w:r>
        <w:t>научно-технический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технологический</w:t>
      </w:r>
      <w:r>
        <w:rPr>
          <w:spacing w:val="-7"/>
        </w:rPr>
        <w:t xml:space="preserve"> </w:t>
      </w:r>
      <w:r>
        <w:t>задел,</w:t>
      </w:r>
      <w:r>
        <w:rPr>
          <w:spacing w:val="-6"/>
        </w:rPr>
        <w:t xml:space="preserve"> </w:t>
      </w:r>
      <w:r>
        <w:t>охватывающий</w:t>
      </w:r>
      <w:r>
        <w:rPr>
          <w:spacing w:val="40"/>
        </w:rPr>
        <w:t xml:space="preserve"> </w:t>
      </w:r>
      <w:r>
        <w:t>все этапы жизненного цикла подобных энергетических установок. Проект демонстрирует</w:t>
      </w:r>
      <w:r>
        <w:rPr>
          <w:spacing w:val="40"/>
        </w:rPr>
        <w:t xml:space="preserve"> </w:t>
      </w:r>
      <w:r>
        <w:t>успешную интеграцию методов обратного инжиниринга, цифрового проектирования,</w:t>
      </w:r>
      <w:r>
        <w:rPr>
          <w:spacing w:val="40"/>
        </w:rPr>
        <w:t xml:space="preserve"> </w:t>
      </w:r>
      <w:r>
        <w:t>многодисциплинарного моделирования и кооперационного производства, что создает</w:t>
      </w:r>
      <w:r>
        <w:rPr>
          <w:spacing w:val="40"/>
        </w:rPr>
        <w:t xml:space="preserve"> </w:t>
      </w:r>
      <w:r>
        <w:t>предпосылки для импортозамещения и вывода на внутренний и внешний рынки</w:t>
      </w:r>
      <w:r>
        <w:rPr>
          <w:spacing w:val="40"/>
        </w:rPr>
        <w:t xml:space="preserve"> </w:t>
      </w:r>
      <w:r>
        <w:t>конкурентоспособных отечественных решений мирового уровня.</w:t>
      </w:r>
    </w:p>
    <w:p w14:paraId="1F47AF94" w14:textId="77777777" w:rsidR="00103674" w:rsidRDefault="00000000">
      <w:pPr>
        <w:pStyle w:val="a3"/>
        <w:spacing w:before="9" w:line="237" w:lineRule="auto"/>
        <w:ind w:left="142" w:right="424" w:firstLine="140"/>
      </w:pPr>
      <w:r>
        <w:t>Работа выполнена в ходе реализации комплексного проекта по теме: «Процессы</w:t>
      </w:r>
      <w:r>
        <w:rPr>
          <w:spacing w:val="40"/>
        </w:rPr>
        <w:t xml:space="preserve"> </w:t>
      </w:r>
      <w:r>
        <w:t>взаимодействия многофазных потоков частиц и излучения высокой</w:t>
      </w:r>
      <w:r>
        <w:rPr>
          <w:spacing w:val="-1"/>
        </w:rPr>
        <w:t xml:space="preserve"> </w:t>
      </w:r>
      <w:r>
        <w:t>энергии с поверхностью</w:t>
      </w:r>
      <w:r>
        <w:rPr>
          <w:spacing w:val="40"/>
        </w:rPr>
        <w:t xml:space="preserve"> </w:t>
      </w:r>
      <w:r>
        <w:t>применительно к двигателям летательных аппаратов нового поколения (FSFF-2023-0006)».</w:t>
      </w:r>
    </w:p>
    <w:p w14:paraId="1C277D16" w14:textId="77777777" w:rsidR="00103674" w:rsidRDefault="00103674">
      <w:pPr>
        <w:pStyle w:val="a3"/>
        <w:spacing w:before="18"/>
        <w:ind w:left="0"/>
        <w:jc w:val="left"/>
      </w:pPr>
    </w:p>
    <w:p w14:paraId="31F670F0" w14:textId="77777777" w:rsidR="00103674" w:rsidRDefault="00000000">
      <w:pPr>
        <w:pStyle w:val="2"/>
        <w:ind w:left="2493" w:right="866" w:hanging="1916"/>
        <w:jc w:val="both"/>
      </w:pPr>
      <w:r>
        <w:t>Влияние</w:t>
      </w:r>
      <w:r>
        <w:rPr>
          <w:spacing w:val="-7"/>
        </w:rPr>
        <w:t xml:space="preserve"> </w:t>
      </w:r>
      <w:r>
        <w:t>упругого</w:t>
      </w:r>
      <w:r>
        <w:rPr>
          <w:spacing w:val="-5"/>
        </w:rPr>
        <w:t xml:space="preserve"> </w:t>
      </w:r>
      <w:r>
        <w:t>рассеяния</w:t>
      </w:r>
      <w:r>
        <w:rPr>
          <w:spacing w:val="-2"/>
        </w:rPr>
        <w:t xml:space="preserve"> </w:t>
      </w:r>
      <w:r>
        <w:t>ионов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осевой</w:t>
      </w:r>
      <w:r>
        <w:rPr>
          <w:spacing w:val="-7"/>
        </w:rPr>
        <w:t xml:space="preserve"> </w:t>
      </w:r>
      <w:r>
        <w:t>импульс</w:t>
      </w:r>
      <w:r>
        <w:rPr>
          <w:spacing w:val="-7"/>
        </w:rPr>
        <w:t xml:space="preserve"> </w:t>
      </w:r>
      <w:r>
        <w:t>струй</w:t>
      </w:r>
      <w:r>
        <w:rPr>
          <w:spacing w:val="-7"/>
        </w:rPr>
        <w:t xml:space="preserve"> </w:t>
      </w:r>
      <w:r>
        <w:t>стационарного</w:t>
      </w:r>
      <w:r>
        <w:rPr>
          <w:spacing w:val="40"/>
        </w:rPr>
        <w:t xml:space="preserve"> </w:t>
      </w:r>
      <w:r>
        <w:t>плазменного</w:t>
      </w:r>
      <w:r>
        <w:rPr>
          <w:spacing w:val="-1"/>
        </w:rPr>
        <w:t xml:space="preserve"> </w:t>
      </w:r>
      <w:r>
        <w:t>двигателя</w:t>
      </w:r>
    </w:p>
    <w:p w14:paraId="565766A7" w14:textId="77777777" w:rsidR="00103674" w:rsidRDefault="00000000">
      <w:pPr>
        <w:pStyle w:val="a3"/>
        <w:spacing w:before="2"/>
        <w:ind w:left="2513" w:right="2795" w:firstLine="340"/>
      </w:pPr>
      <w:r>
        <w:t>Шмелева</w:t>
      </w:r>
      <w:r>
        <w:rPr>
          <w:spacing w:val="-5"/>
        </w:rPr>
        <w:t xml:space="preserve"> </w:t>
      </w:r>
      <w:r>
        <w:t>А.Н.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209E8BC" w14:textId="77777777" w:rsidR="00103674" w:rsidRDefault="00000000">
      <w:pPr>
        <w:pStyle w:val="a3"/>
        <w:spacing w:before="3"/>
        <w:ind w:left="142" w:right="417" w:firstLine="140"/>
      </w:pPr>
      <w:r>
        <w:t>В [1] отмечается, что в периферийной зоне струй стационарных плазменных двигателей</w:t>
      </w:r>
      <w:r>
        <w:rPr>
          <w:spacing w:val="40"/>
        </w:rPr>
        <w:t xml:space="preserve"> </w:t>
      </w:r>
      <w:r>
        <w:t>(СПД)</w:t>
      </w:r>
      <w:r>
        <w:rPr>
          <w:spacing w:val="-2"/>
        </w:rPr>
        <w:t xml:space="preserve"> </w:t>
      </w:r>
      <w:r>
        <w:t>помимо</w:t>
      </w:r>
      <w:r>
        <w:rPr>
          <w:spacing w:val="-3"/>
        </w:rPr>
        <w:t xml:space="preserve"> </w:t>
      </w:r>
      <w:r>
        <w:t>ускоренных</w:t>
      </w:r>
      <w:r>
        <w:rPr>
          <w:spacing w:val="-3"/>
        </w:rPr>
        <w:t xml:space="preserve"> </w:t>
      </w:r>
      <w:r>
        <w:t>ионов</w:t>
      </w:r>
      <w:r>
        <w:rPr>
          <w:spacing w:val="-4"/>
        </w:rPr>
        <w:t xml:space="preserve"> </w:t>
      </w:r>
      <w:r>
        <w:t>(где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напряжение</w:t>
      </w:r>
      <w:r>
        <w:rPr>
          <w:spacing w:val="-5"/>
        </w:rPr>
        <w:t xml:space="preserve"> </w:t>
      </w:r>
      <w:r>
        <w:t>разряда)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ионов</w:t>
      </w:r>
      <w:r>
        <w:rPr>
          <w:spacing w:val="-4"/>
        </w:rPr>
        <w:t xml:space="preserve"> </w:t>
      </w:r>
      <w:r>
        <w:t>перезарядки</w:t>
      </w:r>
      <w:r>
        <w:rPr>
          <w:spacing w:val="-4"/>
        </w:rPr>
        <w:t xml:space="preserve"> </w:t>
      </w:r>
      <w:r>
        <w:t>(10-20</w:t>
      </w:r>
      <w:r>
        <w:rPr>
          <w:spacing w:val="-3"/>
        </w:rPr>
        <w:t xml:space="preserve"> </w:t>
      </w:r>
      <w:r>
        <w:t>эВ)</w:t>
      </w:r>
      <w:r>
        <w:rPr>
          <w:spacing w:val="40"/>
        </w:rPr>
        <w:t xml:space="preserve"> </w:t>
      </w:r>
      <w:r>
        <w:t>присутствуют ионы с промежуточными значениями энергии порядка [2-4] Поскольку</w:t>
      </w:r>
      <w:r>
        <w:rPr>
          <w:spacing w:val="40"/>
        </w:rPr>
        <w:t xml:space="preserve"> </w:t>
      </w:r>
      <w:r>
        <w:t>содержание этих ионов относительно невелико (10-15%), обычно им не уделялось большого</w:t>
      </w:r>
      <w:r>
        <w:rPr>
          <w:spacing w:val="40"/>
        </w:rPr>
        <w:t xml:space="preserve"> </w:t>
      </w:r>
      <w:r>
        <w:t>внимания. Однако с точки зрения воздействия плазменной струи СПД на элементы</w:t>
      </w:r>
      <w:r>
        <w:rPr>
          <w:spacing w:val="40"/>
        </w:rPr>
        <w:t xml:space="preserve"> </w:t>
      </w:r>
      <w:r>
        <w:t>конструкции космических аппаратов (КА) [2] этот класс ионов является значимым.</w:t>
      </w:r>
    </w:p>
    <w:p w14:paraId="01326CDC" w14:textId="77777777" w:rsidR="00103674" w:rsidRDefault="00000000">
      <w:pPr>
        <w:pStyle w:val="a3"/>
        <w:spacing w:before="7"/>
        <w:ind w:left="142" w:right="424" w:firstLine="140"/>
      </w:pPr>
      <w:r>
        <w:t>В [1] было показано, что причиной образования ионов промежуточных энергий в струях</w:t>
      </w:r>
      <w:r>
        <w:rPr>
          <w:spacing w:val="40"/>
        </w:rPr>
        <w:t xml:space="preserve"> </w:t>
      </w:r>
      <w:r>
        <w:t>СПД являются упругие столкновения ускоренных ионов с нейтральными частицами в</w:t>
      </w:r>
      <w:r>
        <w:rPr>
          <w:spacing w:val="40"/>
        </w:rPr>
        <w:t xml:space="preserve"> </w:t>
      </w:r>
      <w:r>
        <w:t>ближней зоне струи. Однако в космосе концентрация нейтральных частиц существенно</w:t>
      </w:r>
      <w:r>
        <w:rPr>
          <w:spacing w:val="40"/>
        </w:rPr>
        <w:t xml:space="preserve"> </w:t>
      </w:r>
      <w:r>
        <w:t>меньше,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может привести к</w:t>
      </w:r>
      <w:r>
        <w:rPr>
          <w:spacing w:val="-2"/>
        </w:rPr>
        <w:t xml:space="preserve"> </w:t>
      </w:r>
      <w:r>
        <w:t>уменьшению</w:t>
      </w:r>
      <w:r>
        <w:rPr>
          <w:spacing w:val="-3"/>
        </w:rPr>
        <w:t xml:space="preserve"> </w:t>
      </w:r>
      <w:r>
        <w:t>потоков</w:t>
      </w:r>
      <w:r>
        <w:rPr>
          <w:spacing w:val="-4"/>
        </w:rPr>
        <w:t xml:space="preserve"> </w:t>
      </w:r>
      <w:r>
        <w:t>ионов промежуточных</w:t>
      </w:r>
      <w:r>
        <w:rPr>
          <w:spacing w:val="-3"/>
        </w:rPr>
        <w:t xml:space="preserve"> </w:t>
      </w:r>
      <w:r>
        <w:t>энергий.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с этим возникает вопрос о соответствии параметров струи, измеренных в условиях стенда, и</w:t>
      </w:r>
      <w:r>
        <w:rPr>
          <w:spacing w:val="40"/>
        </w:rPr>
        <w:t xml:space="preserve"> </w:t>
      </w:r>
      <w:r>
        <w:t>ее параметрах, реализуемых в условиях летной эксплуатации КА.</w:t>
      </w:r>
    </w:p>
    <w:p w14:paraId="0686F171" w14:textId="77777777" w:rsidR="00103674" w:rsidRDefault="00000000">
      <w:pPr>
        <w:pStyle w:val="a3"/>
        <w:spacing w:before="6"/>
        <w:ind w:left="142" w:right="416" w:firstLine="140"/>
      </w:pPr>
      <w:r>
        <w:t>В</w:t>
      </w:r>
      <w:r>
        <w:rPr>
          <w:spacing w:val="-10"/>
        </w:rPr>
        <w:t xml:space="preserve"> </w:t>
      </w:r>
      <w:r>
        <w:t>докладе</w:t>
      </w:r>
      <w:r>
        <w:rPr>
          <w:spacing w:val="-10"/>
        </w:rPr>
        <w:t xml:space="preserve"> </w:t>
      </w:r>
      <w:r>
        <w:t>предпринята</w:t>
      </w:r>
      <w:r>
        <w:rPr>
          <w:spacing w:val="-10"/>
        </w:rPr>
        <w:t xml:space="preserve"> </w:t>
      </w:r>
      <w:r>
        <w:t>попытка</w:t>
      </w:r>
      <w:r>
        <w:rPr>
          <w:spacing w:val="-10"/>
        </w:rPr>
        <w:t xml:space="preserve"> </w:t>
      </w:r>
      <w:r>
        <w:t>объяснить</w:t>
      </w:r>
      <w:r>
        <w:rPr>
          <w:spacing w:val="-10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возникновения</w:t>
      </w:r>
      <w:r>
        <w:rPr>
          <w:spacing w:val="-10"/>
        </w:rPr>
        <w:t xml:space="preserve"> </w:t>
      </w:r>
      <w:r>
        <w:t>ионов</w:t>
      </w:r>
      <w:r>
        <w:rPr>
          <w:spacing w:val="-10"/>
        </w:rPr>
        <w:t xml:space="preserve"> </w:t>
      </w:r>
      <w:r>
        <w:t>промежуточных</w:t>
      </w:r>
      <w:r>
        <w:rPr>
          <w:spacing w:val="40"/>
        </w:rPr>
        <w:t xml:space="preserve"> </w:t>
      </w:r>
      <w:r>
        <w:t>энергий упругим рассеянием ускоренных ионов струи на нейтральных частицах (атомы</w:t>
      </w:r>
      <w:r>
        <w:rPr>
          <w:spacing w:val="40"/>
        </w:rPr>
        <w:t xml:space="preserve"> </w:t>
      </w:r>
      <w:r>
        <w:lastRenderedPageBreak/>
        <w:t>неионизированного</w:t>
      </w:r>
      <w:r>
        <w:rPr>
          <w:spacing w:val="-1"/>
        </w:rPr>
        <w:t xml:space="preserve"> </w:t>
      </w:r>
      <w:r>
        <w:t>рабочего</w:t>
      </w:r>
      <w:r>
        <w:rPr>
          <w:spacing w:val="-1"/>
        </w:rPr>
        <w:t xml:space="preserve"> </w:t>
      </w:r>
      <w:r>
        <w:t>тела).</w:t>
      </w:r>
      <w:r>
        <w:rPr>
          <w:spacing w:val="-1"/>
        </w:rPr>
        <w:t xml:space="preserve"> </w:t>
      </w:r>
      <w:r>
        <w:t>Для оценок</w:t>
      </w:r>
      <w:r>
        <w:rPr>
          <w:spacing w:val="-3"/>
        </w:rPr>
        <w:t xml:space="preserve"> </w:t>
      </w:r>
      <w:r>
        <w:t>применена</w:t>
      </w:r>
      <w:r>
        <w:rPr>
          <w:spacing w:val="-2"/>
        </w:rPr>
        <w:t xml:space="preserve"> </w:t>
      </w:r>
      <w:r>
        <w:t>модель «тонкого</w:t>
      </w:r>
      <w:r>
        <w:rPr>
          <w:spacing w:val="-1"/>
        </w:rPr>
        <w:t xml:space="preserve"> </w:t>
      </w:r>
      <w:r>
        <w:t>слоя», в</w:t>
      </w:r>
      <w:r>
        <w:rPr>
          <w:spacing w:val="-5"/>
        </w:rPr>
        <w:t xml:space="preserve"> </w:t>
      </w:r>
      <w:r>
        <w:t>которой</w:t>
      </w:r>
      <w:r>
        <w:rPr>
          <w:spacing w:val="40"/>
        </w:rPr>
        <w:t xml:space="preserve"> </w:t>
      </w:r>
      <w:r>
        <w:t>источник ускоренных ионов является точечным с переменной по углу интенсивности, а</w:t>
      </w:r>
      <w:r>
        <w:rPr>
          <w:spacing w:val="40"/>
        </w:rPr>
        <w:t xml:space="preserve"> </w:t>
      </w:r>
      <w:r>
        <w:t>рассеяние ускоренных ионов происходит в тонком полусферическом слое с концентрацией</w:t>
      </w:r>
    </w:p>
    <w:p w14:paraId="6A8C02CE" w14:textId="77777777" w:rsidR="00103674" w:rsidRDefault="00000000">
      <w:pPr>
        <w:pStyle w:val="a3"/>
        <w:spacing w:before="66"/>
        <w:ind w:right="138"/>
      </w:pPr>
      <w:r>
        <w:t>атомов, постоянной по всему слою. По этой модели рассчитаны энергетические спектры</w:t>
      </w:r>
      <w:r>
        <w:rPr>
          <w:spacing w:val="40"/>
        </w:rPr>
        <w:t xml:space="preserve"> </w:t>
      </w:r>
      <w:r>
        <w:t>ионов рассеяния и значения интегрального осевого импульса струи в зависимости от</w:t>
      </w:r>
      <w:r>
        <w:rPr>
          <w:spacing w:val="40"/>
        </w:rPr>
        <w:t xml:space="preserve"> </w:t>
      </w:r>
      <w:r>
        <w:t>концентрации в слое. Приведено сравнение результатов расчета с результатами</w:t>
      </w:r>
      <w:r>
        <w:rPr>
          <w:spacing w:val="40"/>
        </w:rPr>
        <w:t xml:space="preserve"> </w:t>
      </w:r>
      <w:r>
        <w:t>экспериментов [1,5]. Показано, что модель тонкого слоя дает удовлетворительное</w:t>
      </w:r>
      <w:r>
        <w:rPr>
          <w:spacing w:val="40"/>
        </w:rPr>
        <w:t xml:space="preserve"> </w:t>
      </w:r>
      <w:r>
        <w:t>качественное</w:t>
      </w:r>
      <w:r>
        <w:rPr>
          <w:spacing w:val="-10"/>
        </w:rPr>
        <w:t xml:space="preserve"> </w:t>
      </w:r>
      <w:r>
        <w:t>согласие</w:t>
      </w:r>
      <w:r>
        <w:rPr>
          <w:spacing w:val="-10"/>
        </w:rPr>
        <w:t xml:space="preserve"> </w:t>
      </w:r>
      <w:r>
        <w:t>расчета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экспериментом,</w:t>
      </w:r>
      <w:r>
        <w:rPr>
          <w:spacing w:val="-10"/>
        </w:rPr>
        <w:t xml:space="preserve"> </w:t>
      </w:r>
      <w:r>
        <w:t>однако</w:t>
      </w:r>
      <w:r>
        <w:rPr>
          <w:spacing w:val="-10"/>
        </w:rPr>
        <w:t xml:space="preserve"> </w:t>
      </w:r>
      <w:r>
        <w:t>количественное</w:t>
      </w:r>
      <w:r>
        <w:rPr>
          <w:spacing w:val="-10"/>
        </w:rPr>
        <w:t xml:space="preserve"> </w:t>
      </w:r>
      <w:r>
        <w:t>согласие</w:t>
      </w:r>
      <w:r>
        <w:rPr>
          <w:spacing w:val="-10"/>
        </w:rPr>
        <w:t xml:space="preserve"> </w:t>
      </w:r>
      <w:r>
        <w:t>достигается</w:t>
      </w:r>
      <w:r>
        <w:rPr>
          <w:spacing w:val="40"/>
        </w:rPr>
        <w:t xml:space="preserve"> </w:t>
      </w:r>
      <w:r>
        <w:t>при концентрации атомов, значительно превышающей ожидаемые значения. Выяснение</w:t>
      </w:r>
      <w:r>
        <w:rPr>
          <w:spacing w:val="40"/>
        </w:rPr>
        <w:t xml:space="preserve"> </w:t>
      </w:r>
      <w:r>
        <w:t>причин данного рассогласования является темой дальнейших исследований.</w:t>
      </w:r>
    </w:p>
    <w:p w14:paraId="185479ED" w14:textId="77777777" w:rsidR="00103674" w:rsidRDefault="00000000">
      <w:pPr>
        <w:pStyle w:val="a5"/>
        <w:numPr>
          <w:ilvl w:val="0"/>
          <w:numId w:val="145"/>
        </w:numPr>
        <w:tabs>
          <w:tab w:val="left" w:pos="747"/>
        </w:tabs>
        <w:spacing w:before="7"/>
        <w:ind w:right="130" w:firstLine="140"/>
        <w:jc w:val="both"/>
        <w:rPr>
          <w:sz w:val="16"/>
        </w:rPr>
      </w:pPr>
      <w:r w:rsidRPr="00195A71">
        <w:rPr>
          <w:sz w:val="16"/>
          <w:lang w:val="en-US"/>
        </w:rPr>
        <w:t>Katz, I., Jongeward, G., Davis, V., Mandell, M., Mikellides, I. A Hall effect thruster plume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model including large-angle elastic scattering. </w:t>
      </w:r>
      <w:r>
        <w:rPr>
          <w:sz w:val="16"/>
        </w:rPr>
        <w:t>37th Joint Propulsion Conference and Exhibit.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doi:10.2514/6.2001-3355</w:t>
      </w:r>
    </w:p>
    <w:p w14:paraId="7BD62D05" w14:textId="77777777" w:rsidR="00103674" w:rsidRDefault="00000000">
      <w:pPr>
        <w:pStyle w:val="a5"/>
        <w:numPr>
          <w:ilvl w:val="0"/>
          <w:numId w:val="145"/>
        </w:numPr>
        <w:tabs>
          <w:tab w:val="left" w:pos="776"/>
        </w:tabs>
        <w:spacing w:before="0"/>
        <w:ind w:right="134" w:firstLine="140"/>
        <w:jc w:val="both"/>
        <w:rPr>
          <w:sz w:val="16"/>
        </w:rPr>
      </w:pPr>
      <w:r>
        <w:rPr>
          <w:sz w:val="16"/>
        </w:rPr>
        <w:t>Ким В.П., Надирадзе А.Б., Попов Г.А., Ходненко В.П., Шишкин Г.Г. «Проблемы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применения электроракетных двигателей на космических аппаратах» – в кн. «Модель</w:t>
      </w:r>
      <w:r>
        <w:rPr>
          <w:spacing w:val="40"/>
          <w:sz w:val="16"/>
        </w:rPr>
        <w:t xml:space="preserve"> </w:t>
      </w:r>
      <w:r>
        <w:rPr>
          <w:sz w:val="16"/>
        </w:rPr>
        <w:t>космоса», изд. 8-е., том 2, «Воздействие космической среды на материалы и оборудование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аппаратов», под ред. проф. Л.С. Новикова, М. 2007 г., изд.-во «Книжный дом</w:t>
      </w:r>
      <w:r>
        <w:rPr>
          <w:spacing w:val="40"/>
          <w:sz w:val="16"/>
        </w:rPr>
        <w:t xml:space="preserve"> </w:t>
      </w:r>
      <w:r>
        <w:rPr>
          <w:sz w:val="16"/>
        </w:rPr>
        <w:t>Университет». – с. 615-659.</w:t>
      </w:r>
    </w:p>
    <w:p w14:paraId="628A144C" w14:textId="77777777" w:rsidR="00103674" w:rsidRDefault="00000000">
      <w:pPr>
        <w:pStyle w:val="a5"/>
        <w:numPr>
          <w:ilvl w:val="0"/>
          <w:numId w:val="145"/>
        </w:numPr>
        <w:tabs>
          <w:tab w:val="left" w:pos="796"/>
        </w:tabs>
        <w:spacing w:before="4"/>
        <w:ind w:right="132" w:firstLine="140"/>
        <w:jc w:val="both"/>
        <w:rPr>
          <w:sz w:val="16"/>
        </w:rPr>
      </w:pPr>
      <w:r>
        <w:rPr>
          <w:sz w:val="16"/>
        </w:rPr>
        <w:t>Гниздор, И.Н. Пятых, М.А. Каплин, А.В. Румянцев. Разработка и исследование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характеристик</w:t>
      </w:r>
      <w:r>
        <w:rPr>
          <w:spacing w:val="-10"/>
          <w:sz w:val="16"/>
        </w:rPr>
        <w:t xml:space="preserve"> </w:t>
      </w:r>
      <w:r>
        <w:rPr>
          <w:sz w:val="16"/>
        </w:rPr>
        <w:t>инженерной</w:t>
      </w:r>
      <w:r>
        <w:rPr>
          <w:spacing w:val="-10"/>
          <w:sz w:val="16"/>
        </w:rPr>
        <w:t xml:space="preserve"> </w:t>
      </w:r>
      <w:r>
        <w:rPr>
          <w:sz w:val="16"/>
        </w:rPr>
        <w:t>модели</w:t>
      </w:r>
      <w:r>
        <w:rPr>
          <w:spacing w:val="-10"/>
          <w:sz w:val="16"/>
        </w:rPr>
        <w:t xml:space="preserve"> </w:t>
      </w:r>
      <w:r>
        <w:rPr>
          <w:sz w:val="16"/>
        </w:rPr>
        <w:t>двигателя</w:t>
      </w:r>
      <w:r>
        <w:rPr>
          <w:spacing w:val="-10"/>
          <w:sz w:val="16"/>
        </w:rPr>
        <w:t xml:space="preserve"> </w:t>
      </w:r>
      <w:r>
        <w:rPr>
          <w:sz w:val="16"/>
        </w:rPr>
        <w:t>СПД-70М,</w:t>
      </w:r>
      <w:r>
        <w:rPr>
          <w:spacing w:val="-9"/>
          <w:sz w:val="16"/>
        </w:rPr>
        <w:t xml:space="preserve"> </w:t>
      </w:r>
      <w:r>
        <w:rPr>
          <w:sz w:val="16"/>
        </w:rPr>
        <w:t>работающего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ксеноне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криптоне.</w:t>
      </w:r>
      <w:r>
        <w:rPr>
          <w:spacing w:val="40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8"/>
          <w:sz w:val="16"/>
        </w:rPr>
        <w:t xml:space="preserve"> </w:t>
      </w:r>
      <w:r>
        <w:rPr>
          <w:sz w:val="16"/>
        </w:rPr>
        <w:t>Московского</w:t>
      </w:r>
      <w:r>
        <w:rPr>
          <w:spacing w:val="-8"/>
          <w:sz w:val="16"/>
        </w:rPr>
        <w:t xml:space="preserve"> </w:t>
      </w:r>
      <w:r>
        <w:rPr>
          <w:sz w:val="16"/>
        </w:rPr>
        <w:t>авиационного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института.</w:t>
      </w:r>
      <w:r>
        <w:rPr>
          <w:spacing w:val="-7"/>
          <w:sz w:val="16"/>
        </w:rPr>
        <w:t xml:space="preserve"> </w:t>
      </w:r>
      <w:r>
        <w:rPr>
          <w:sz w:val="16"/>
        </w:rPr>
        <w:t>2023.</w:t>
      </w:r>
      <w:r>
        <w:rPr>
          <w:spacing w:val="-8"/>
          <w:sz w:val="16"/>
        </w:rPr>
        <w:t xml:space="preserve"> </w:t>
      </w:r>
      <w:r>
        <w:rPr>
          <w:sz w:val="16"/>
        </w:rPr>
        <w:t>Т.</w:t>
      </w:r>
      <w:r>
        <w:rPr>
          <w:spacing w:val="-7"/>
          <w:sz w:val="16"/>
        </w:rPr>
        <w:t xml:space="preserve"> </w:t>
      </w:r>
      <w:r>
        <w:rPr>
          <w:sz w:val="16"/>
        </w:rPr>
        <w:t>30.</w:t>
      </w:r>
      <w:r>
        <w:rPr>
          <w:spacing w:val="-8"/>
          <w:sz w:val="16"/>
        </w:rPr>
        <w:t xml:space="preserve"> </w:t>
      </w:r>
      <w:r>
        <w:rPr>
          <w:sz w:val="16"/>
        </w:rPr>
        <w:t>№</w:t>
      </w:r>
      <w:r>
        <w:rPr>
          <w:spacing w:val="-6"/>
          <w:sz w:val="16"/>
        </w:rPr>
        <w:t xml:space="preserve"> </w:t>
      </w:r>
      <w:r>
        <w:rPr>
          <w:sz w:val="16"/>
        </w:rPr>
        <w:t>2.</w:t>
      </w:r>
      <w:r>
        <w:rPr>
          <w:spacing w:val="-8"/>
          <w:sz w:val="16"/>
        </w:rPr>
        <w:t xml:space="preserve"> </w:t>
      </w:r>
      <w:r>
        <w:rPr>
          <w:sz w:val="16"/>
        </w:rPr>
        <w:t>С.</w:t>
      </w:r>
      <w:r>
        <w:rPr>
          <w:spacing w:val="-7"/>
          <w:sz w:val="16"/>
        </w:rPr>
        <w:t xml:space="preserve"> </w:t>
      </w:r>
      <w:r>
        <w:rPr>
          <w:sz w:val="16"/>
        </w:rPr>
        <w:t>106–115.</w:t>
      </w:r>
      <w:r>
        <w:rPr>
          <w:spacing w:val="-8"/>
          <w:sz w:val="16"/>
        </w:rPr>
        <w:t xml:space="preserve"> </w:t>
      </w:r>
      <w:r>
        <w:rPr>
          <w:sz w:val="16"/>
        </w:rPr>
        <w:t>doi: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10.34759/vst-</w:t>
      </w:r>
    </w:p>
    <w:p w14:paraId="66398EA2" w14:textId="77777777" w:rsidR="00103674" w:rsidRDefault="00000000">
      <w:pPr>
        <w:pStyle w:val="a3"/>
        <w:spacing w:before="4"/>
        <w:jc w:val="left"/>
      </w:pPr>
      <w:r>
        <w:t>2023-2-106-</w:t>
      </w:r>
      <w:r>
        <w:rPr>
          <w:spacing w:val="-5"/>
        </w:rPr>
        <w:t>115</w:t>
      </w:r>
    </w:p>
    <w:p w14:paraId="4921D3B0" w14:textId="77777777" w:rsidR="00103674" w:rsidRDefault="00000000">
      <w:pPr>
        <w:pStyle w:val="a5"/>
        <w:numPr>
          <w:ilvl w:val="0"/>
          <w:numId w:val="145"/>
        </w:numPr>
        <w:tabs>
          <w:tab w:val="left" w:pos="787"/>
        </w:tabs>
        <w:ind w:left="787" w:hanging="219"/>
        <w:rPr>
          <w:sz w:val="16"/>
        </w:rPr>
      </w:pPr>
      <w:r>
        <w:rPr>
          <w:sz w:val="16"/>
        </w:rPr>
        <w:t>С.Д.</w:t>
      </w:r>
      <w:r>
        <w:rPr>
          <w:spacing w:val="55"/>
          <w:sz w:val="16"/>
        </w:rPr>
        <w:t xml:space="preserve"> </w:t>
      </w:r>
      <w:r>
        <w:rPr>
          <w:sz w:val="16"/>
        </w:rPr>
        <w:t>Гришин,</w:t>
      </w:r>
      <w:r>
        <w:rPr>
          <w:spacing w:val="55"/>
          <w:sz w:val="16"/>
        </w:rPr>
        <w:t xml:space="preserve"> </w:t>
      </w:r>
      <w:r>
        <w:rPr>
          <w:sz w:val="16"/>
        </w:rPr>
        <w:t>Л.В.</w:t>
      </w:r>
      <w:r>
        <w:rPr>
          <w:spacing w:val="56"/>
          <w:sz w:val="16"/>
        </w:rPr>
        <w:t xml:space="preserve"> </w:t>
      </w:r>
      <w:r>
        <w:rPr>
          <w:sz w:val="16"/>
        </w:rPr>
        <w:t>Лесков,</w:t>
      </w:r>
      <w:r>
        <w:rPr>
          <w:spacing w:val="55"/>
          <w:sz w:val="16"/>
        </w:rPr>
        <w:t xml:space="preserve"> </w:t>
      </w:r>
      <w:r>
        <w:rPr>
          <w:sz w:val="16"/>
        </w:rPr>
        <w:t>Л.П.</w:t>
      </w:r>
      <w:r>
        <w:rPr>
          <w:spacing w:val="56"/>
          <w:sz w:val="16"/>
        </w:rPr>
        <w:t xml:space="preserve"> </w:t>
      </w:r>
      <w:r>
        <w:rPr>
          <w:sz w:val="16"/>
        </w:rPr>
        <w:t>Козлов.</w:t>
      </w:r>
      <w:r>
        <w:rPr>
          <w:spacing w:val="55"/>
          <w:sz w:val="16"/>
        </w:rPr>
        <w:t xml:space="preserve"> </w:t>
      </w:r>
      <w:r>
        <w:rPr>
          <w:sz w:val="16"/>
        </w:rPr>
        <w:t>Электрические</w:t>
      </w:r>
      <w:r>
        <w:rPr>
          <w:spacing w:val="55"/>
          <w:sz w:val="16"/>
        </w:rPr>
        <w:t xml:space="preserve"> </w:t>
      </w:r>
      <w:r>
        <w:rPr>
          <w:sz w:val="16"/>
        </w:rPr>
        <w:t>ракетные</w:t>
      </w:r>
      <w:r>
        <w:rPr>
          <w:spacing w:val="54"/>
          <w:sz w:val="16"/>
        </w:rPr>
        <w:t xml:space="preserve"> </w:t>
      </w:r>
      <w:r>
        <w:rPr>
          <w:sz w:val="16"/>
        </w:rPr>
        <w:t>двигатели.</w:t>
      </w:r>
      <w:r>
        <w:rPr>
          <w:spacing w:val="61"/>
          <w:sz w:val="16"/>
        </w:rPr>
        <w:t xml:space="preserve"> </w:t>
      </w:r>
      <w:r>
        <w:rPr>
          <w:spacing w:val="-5"/>
          <w:sz w:val="16"/>
        </w:rPr>
        <w:t>М.,</w:t>
      </w:r>
    </w:p>
    <w:p w14:paraId="31C2E3ED" w14:textId="77777777" w:rsidR="00103674" w:rsidRDefault="00000000">
      <w:pPr>
        <w:pStyle w:val="a3"/>
        <w:jc w:val="left"/>
      </w:pPr>
      <w:r>
        <w:t>«Машиностроение»,</w:t>
      </w:r>
      <w:r>
        <w:rPr>
          <w:spacing w:val="-5"/>
        </w:rPr>
        <w:t xml:space="preserve"> </w:t>
      </w:r>
      <w:r>
        <w:t>1975,</w:t>
      </w:r>
      <w:r>
        <w:rPr>
          <w:spacing w:val="-5"/>
        </w:rPr>
        <w:t xml:space="preserve"> </w:t>
      </w:r>
      <w:r>
        <w:t xml:space="preserve">272 </w:t>
      </w:r>
      <w:r>
        <w:rPr>
          <w:spacing w:val="-5"/>
        </w:rPr>
        <w:t>с.</w:t>
      </w:r>
    </w:p>
    <w:p w14:paraId="1CAEBE89" w14:textId="77777777" w:rsidR="00103674" w:rsidRPr="00195A71" w:rsidRDefault="00000000">
      <w:pPr>
        <w:pStyle w:val="a5"/>
        <w:numPr>
          <w:ilvl w:val="0"/>
          <w:numId w:val="145"/>
        </w:numPr>
        <w:tabs>
          <w:tab w:val="left" w:pos="687"/>
        </w:tabs>
        <w:ind w:right="13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Kim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Kozlov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V.I.,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Obukhov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V.A.,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Popov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G.A.,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Sidorenko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E.K.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Investigation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Possibility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 Create Stationary Plasma Thrusters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(SPT) with High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Specific Impulse // Paper IAC-11-C4.4.7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proceedings of the 62nd International Astronautical Federation Congress, Capetown, South Africa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Republic, October 3-7, 2011.</w:t>
      </w:r>
    </w:p>
    <w:p w14:paraId="76D05386" w14:textId="77777777" w:rsidR="00103674" w:rsidRPr="00195A71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31214001" w14:textId="77777777" w:rsidR="00103674" w:rsidRDefault="00000000">
      <w:pPr>
        <w:pStyle w:val="2"/>
        <w:ind w:left="452" w:right="167"/>
      </w:pPr>
      <w:r>
        <w:t>Исследование</w:t>
      </w:r>
      <w:r>
        <w:rPr>
          <w:spacing w:val="-8"/>
        </w:rPr>
        <w:t xml:space="preserve"> </w:t>
      </w:r>
      <w:r>
        <w:t>зависимости</w:t>
      </w:r>
      <w:r>
        <w:rPr>
          <w:spacing w:val="-9"/>
        </w:rPr>
        <w:t xml:space="preserve"> </w:t>
      </w:r>
      <w:r>
        <w:t>удельного</w:t>
      </w:r>
      <w:r>
        <w:rPr>
          <w:spacing w:val="-6"/>
        </w:rPr>
        <w:t xml:space="preserve"> </w:t>
      </w:r>
      <w:r>
        <w:t>импульса</w:t>
      </w:r>
      <w:r>
        <w:rPr>
          <w:spacing w:val="-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тяговых</w:t>
      </w:r>
      <w:r>
        <w:rPr>
          <w:spacing w:val="-6"/>
        </w:rPr>
        <w:t xml:space="preserve"> </w:t>
      </w:r>
      <w:r>
        <w:t>характеристик</w:t>
      </w:r>
      <w:r>
        <w:rPr>
          <w:spacing w:val="-9"/>
        </w:rPr>
        <w:t xml:space="preserve"> </w:t>
      </w:r>
      <w:r>
        <w:t>жидкостного</w:t>
      </w:r>
      <w:r>
        <w:rPr>
          <w:spacing w:val="40"/>
        </w:rPr>
        <w:t xml:space="preserve"> </w:t>
      </w:r>
      <w:r>
        <w:t>ракетного двигателя с соплом внешнего расширения от геометрических размеров</w:t>
      </w:r>
    </w:p>
    <w:p w14:paraId="63A137CF" w14:textId="77777777" w:rsidR="00103674" w:rsidRDefault="00000000">
      <w:pPr>
        <w:spacing w:before="2"/>
        <w:ind w:left="283"/>
        <w:jc w:val="center"/>
        <w:rPr>
          <w:b/>
          <w:sz w:val="16"/>
        </w:rPr>
      </w:pPr>
      <w:r>
        <w:rPr>
          <w:b/>
          <w:sz w:val="16"/>
        </w:rPr>
        <w:t>профиля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сопла</w:t>
      </w:r>
    </w:p>
    <w:p w14:paraId="3AE6EB0C" w14:textId="77777777" w:rsidR="00103674" w:rsidRDefault="00000000">
      <w:pPr>
        <w:pStyle w:val="a3"/>
        <w:ind w:left="288"/>
        <w:jc w:val="center"/>
      </w:pPr>
      <w:r>
        <w:t>Эзугбая</w:t>
      </w:r>
      <w:r>
        <w:rPr>
          <w:spacing w:val="-7"/>
        </w:rPr>
        <w:t xml:space="preserve"> </w:t>
      </w:r>
      <w:r>
        <w:rPr>
          <w:spacing w:val="-4"/>
        </w:rPr>
        <w:t>Г.Д.</w:t>
      </w:r>
    </w:p>
    <w:p w14:paraId="47D405F3" w14:textId="77777777" w:rsidR="00103674" w:rsidRDefault="00000000">
      <w:pPr>
        <w:pStyle w:val="a3"/>
        <w:spacing w:before="2" w:line="182" w:lineRule="exact"/>
        <w:ind w:left="282"/>
        <w:jc w:val="center"/>
      </w:pPr>
      <w:r>
        <w:t>АО</w:t>
      </w:r>
      <w:r>
        <w:rPr>
          <w:spacing w:val="-3"/>
        </w:rPr>
        <w:t xml:space="preserve"> </w:t>
      </w:r>
      <w:r>
        <w:t>«НПО</w:t>
      </w:r>
      <w:r>
        <w:rPr>
          <w:spacing w:val="-3"/>
        </w:rPr>
        <w:t xml:space="preserve"> </w:t>
      </w:r>
      <w:r>
        <w:t>Энергомаш»,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Химки,</w:t>
      </w:r>
      <w:r>
        <w:rPr>
          <w:spacing w:val="-2"/>
        </w:rPr>
        <w:t xml:space="preserve"> Россия</w:t>
      </w:r>
    </w:p>
    <w:p w14:paraId="2BF505E8" w14:textId="77777777" w:rsidR="00103674" w:rsidRDefault="00000000">
      <w:pPr>
        <w:pStyle w:val="a3"/>
        <w:spacing w:before="0"/>
        <w:ind w:right="138" w:firstLine="140"/>
      </w:pPr>
      <w:r>
        <w:t>Жидкостные</w:t>
      </w:r>
      <w:r>
        <w:rPr>
          <w:spacing w:val="-10"/>
        </w:rPr>
        <w:t xml:space="preserve"> </w:t>
      </w:r>
      <w:r>
        <w:t>ракетные</w:t>
      </w:r>
      <w:r>
        <w:rPr>
          <w:spacing w:val="-10"/>
        </w:rPr>
        <w:t xml:space="preserve"> </w:t>
      </w:r>
      <w:r>
        <w:t>двигатели</w:t>
      </w:r>
      <w:r>
        <w:rPr>
          <w:spacing w:val="-4"/>
        </w:rPr>
        <w:t xml:space="preserve"> </w:t>
      </w:r>
      <w:r>
        <w:t>(ЖРД)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соплом</w:t>
      </w:r>
      <w:r>
        <w:rPr>
          <w:spacing w:val="-5"/>
        </w:rPr>
        <w:t xml:space="preserve"> </w:t>
      </w:r>
      <w:r>
        <w:t>внешнего</w:t>
      </w:r>
      <w:r>
        <w:rPr>
          <w:spacing w:val="-4"/>
        </w:rPr>
        <w:t xml:space="preserve"> </w:t>
      </w:r>
      <w:r>
        <w:t>расширения</w:t>
      </w:r>
      <w:r>
        <w:rPr>
          <w:spacing w:val="-2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одной</w:t>
      </w:r>
      <w:r>
        <w:rPr>
          <w:spacing w:val="-9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перспективных разработок, которая может быть использована для многоразовых</w:t>
      </w:r>
      <w:r>
        <w:rPr>
          <w:spacing w:val="40"/>
        </w:rPr>
        <w:t xml:space="preserve"> </w:t>
      </w:r>
      <w:r>
        <w:t>одноступенчатых ракет-носителей, поскольку сопла внешнего расширения имеют одно из</w:t>
      </w:r>
      <w:r>
        <w:rPr>
          <w:spacing w:val="40"/>
        </w:rPr>
        <w:t xml:space="preserve"> </w:t>
      </w:r>
      <w:r>
        <w:t>важных</w:t>
      </w:r>
      <w:r>
        <w:rPr>
          <w:spacing w:val="-4"/>
        </w:rPr>
        <w:t xml:space="preserve"> </w:t>
      </w:r>
      <w:r>
        <w:t>свойств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способность</w:t>
      </w:r>
      <w:r>
        <w:rPr>
          <w:spacing w:val="-3"/>
        </w:rPr>
        <w:t xml:space="preserve"> </w:t>
      </w:r>
      <w:r>
        <w:t>авторегулирования</w:t>
      </w:r>
      <w:r>
        <w:rPr>
          <w:spacing w:val="-3"/>
        </w:rPr>
        <w:t xml:space="preserve"> </w:t>
      </w:r>
      <w:r>
        <w:t>тяги</w:t>
      </w:r>
      <w:r>
        <w:rPr>
          <w:spacing w:val="-5"/>
        </w:rPr>
        <w:t xml:space="preserve"> </w:t>
      </w:r>
      <w:r>
        <w:t>при наборе</w:t>
      </w:r>
      <w:r>
        <w:rPr>
          <w:spacing w:val="-1"/>
        </w:rPr>
        <w:t xml:space="preserve"> </w:t>
      </w:r>
      <w:r>
        <w:t>высоты</w:t>
      </w:r>
      <w:r>
        <w:rPr>
          <w:spacing w:val="-2"/>
        </w:rPr>
        <w:t xml:space="preserve"> </w:t>
      </w:r>
      <w:r>
        <w:t>полёта</w:t>
      </w:r>
      <w:r>
        <w:rPr>
          <w:spacing w:val="-5"/>
        </w:rPr>
        <w:t xml:space="preserve"> </w:t>
      </w:r>
      <w:r>
        <w:t>[1,</w:t>
      </w:r>
      <w:r>
        <w:rPr>
          <w:spacing w:val="-4"/>
        </w:rPr>
        <w:t xml:space="preserve"> </w:t>
      </w:r>
      <w:r>
        <w:t>2].</w:t>
      </w:r>
      <w:r>
        <w:rPr>
          <w:spacing w:val="-4"/>
        </w:rPr>
        <w:t xml:space="preserve"> </w:t>
      </w:r>
      <w:r>
        <w:t>Ещё</w:t>
      </w:r>
      <w:r>
        <w:rPr>
          <w:spacing w:val="40"/>
        </w:rPr>
        <w:t xml:space="preserve"> </w:t>
      </w:r>
      <w:r>
        <w:t>в 50-х годах были проведены исследования сопел внешнего расширения, а в [3, 4]</w:t>
      </w:r>
      <w:r>
        <w:rPr>
          <w:spacing w:val="40"/>
        </w:rPr>
        <w:t xml:space="preserve"> </w:t>
      </w:r>
      <w:r>
        <w:rPr>
          <w:spacing w:val="-2"/>
        </w:rPr>
        <w:t>рассмотрены целые концепции летательных аппаратов, оснащённых двигательной установкой</w:t>
      </w:r>
      <w:r>
        <w:rPr>
          <w:spacing w:val="4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соплом</w:t>
      </w:r>
      <w:r>
        <w:rPr>
          <w:spacing w:val="-10"/>
        </w:rPr>
        <w:t xml:space="preserve"> </w:t>
      </w:r>
      <w:r>
        <w:t>внешнего</w:t>
      </w:r>
      <w:r>
        <w:rPr>
          <w:spacing w:val="-10"/>
        </w:rPr>
        <w:t xml:space="preserve"> </w:t>
      </w:r>
      <w:r>
        <w:t>расширения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описаны</w:t>
      </w:r>
      <w:r>
        <w:rPr>
          <w:spacing w:val="-10"/>
        </w:rPr>
        <w:t xml:space="preserve"> </w:t>
      </w:r>
      <w:r>
        <w:t>проводимые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эксперименты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этим</w:t>
      </w:r>
      <w:r>
        <w:rPr>
          <w:spacing w:val="40"/>
        </w:rPr>
        <w:t xml:space="preserve"> </w:t>
      </w:r>
      <w:r>
        <w:t>двигателям, где используется продув донной области центрального тела с помощью</w:t>
      </w:r>
      <w:r>
        <w:rPr>
          <w:spacing w:val="40"/>
        </w:rPr>
        <w:t xml:space="preserve"> </w:t>
      </w:r>
      <w:r>
        <w:t>атмосферного воздуха, чтобы повысить тяговые характеристики [4].</w:t>
      </w:r>
    </w:p>
    <w:p w14:paraId="71F06BD2" w14:textId="77777777" w:rsidR="00103674" w:rsidRDefault="00000000">
      <w:pPr>
        <w:pStyle w:val="a3"/>
        <w:spacing w:before="8"/>
        <w:ind w:right="134" w:firstLine="140"/>
      </w:pPr>
      <w:r>
        <w:t>В данной работе представлены результаты численного моделирования в программном</w:t>
      </w:r>
      <w:r>
        <w:rPr>
          <w:spacing w:val="40"/>
        </w:rPr>
        <w:t xml:space="preserve"> </w:t>
      </w:r>
      <w:r>
        <w:t>обеспечении (ПО) ANSYS CFX течения идеального газа в сопле внешнего расширения с</w:t>
      </w:r>
      <w:r>
        <w:rPr>
          <w:spacing w:val="40"/>
        </w:rPr>
        <w:t xml:space="preserve"> </w:t>
      </w:r>
      <w:r>
        <w:t>разными геометрическими размерами профиля сопла, чтобы исследовать, как они влияют на</w:t>
      </w:r>
      <w:r>
        <w:rPr>
          <w:spacing w:val="40"/>
        </w:rPr>
        <w:t xml:space="preserve"> </w:t>
      </w:r>
      <w:r>
        <w:t>энергетические и тяговые характеристики ЖРД. Для этого исследования будут изменяться</w:t>
      </w:r>
      <w:r>
        <w:rPr>
          <w:spacing w:val="40"/>
        </w:rPr>
        <w:t xml:space="preserve"> </w:t>
      </w:r>
      <w:r>
        <w:t>диаметр торца центрального тела и угол наклона дискретных камер относительно основной</w:t>
      </w:r>
      <w:r>
        <w:rPr>
          <w:spacing w:val="40"/>
        </w:rPr>
        <w:t xml:space="preserve"> </w:t>
      </w:r>
      <w:r>
        <w:t>оси. Помимо этого, будут рассмотрены несколько приближённых методов построения</w:t>
      </w:r>
      <w:r>
        <w:rPr>
          <w:spacing w:val="40"/>
        </w:rPr>
        <w:t xml:space="preserve"> </w:t>
      </w:r>
      <w:r>
        <w:t>профиля</w:t>
      </w:r>
      <w:r>
        <w:rPr>
          <w:spacing w:val="-4"/>
        </w:rPr>
        <w:t xml:space="preserve"> </w:t>
      </w:r>
      <w:r>
        <w:t>сопла,</w:t>
      </w:r>
      <w:r>
        <w:rPr>
          <w:spacing w:val="-5"/>
        </w:rPr>
        <w:t xml:space="preserve"> </w:t>
      </w:r>
      <w:r>
        <w:t>изложенных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[2,</w:t>
      </w:r>
      <w:r>
        <w:rPr>
          <w:spacing w:val="-5"/>
        </w:rPr>
        <w:t xml:space="preserve"> </w:t>
      </w:r>
      <w:r>
        <w:t>5,</w:t>
      </w:r>
      <w:r>
        <w:rPr>
          <w:spacing w:val="-9"/>
        </w:rPr>
        <w:t xml:space="preserve"> </w:t>
      </w:r>
      <w:r>
        <w:t>6].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будут</w:t>
      </w:r>
      <w:r>
        <w:rPr>
          <w:spacing w:val="-5"/>
        </w:rPr>
        <w:t xml:space="preserve"> </w:t>
      </w:r>
      <w:r>
        <w:t>продемонстрированы результаты</w:t>
      </w:r>
      <w:r>
        <w:rPr>
          <w:spacing w:val="-3"/>
        </w:rPr>
        <w:t xml:space="preserve"> </w:t>
      </w:r>
      <w:r>
        <w:t>расчёта</w:t>
      </w:r>
      <w:r>
        <w:rPr>
          <w:spacing w:val="40"/>
        </w:rPr>
        <w:t xml:space="preserve"> </w:t>
      </w:r>
      <w:r>
        <w:t>с профилем сопла, построенным новым приближённым инженерным методом, основанным</w:t>
      </w:r>
      <w:r>
        <w:rPr>
          <w:spacing w:val="40"/>
        </w:rPr>
        <w:t xml:space="preserve"> </w:t>
      </w:r>
      <w:r>
        <w:t>на работе [7].</w:t>
      </w:r>
    </w:p>
    <w:p w14:paraId="2F654FA0" w14:textId="77777777" w:rsidR="00103674" w:rsidRDefault="00000000">
      <w:pPr>
        <w:pStyle w:val="a5"/>
        <w:numPr>
          <w:ilvl w:val="0"/>
          <w:numId w:val="144"/>
        </w:numPr>
        <w:tabs>
          <w:tab w:val="left" w:pos="771"/>
        </w:tabs>
        <w:spacing w:before="9"/>
        <w:ind w:right="141" w:firstLine="140"/>
        <w:jc w:val="both"/>
        <w:rPr>
          <w:sz w:val="16"/>
        </w:rPr>
      </w:pPr>
      <w:r>
        <w:rPr>
          <w:sz w:val="16"/>
        </w:rPr>
        <w:t>Каторгин Б.И., Киселёв А.С., Стернин Л.Е. и др. Прикладная газодинамика. – М.:</w:t>
      </w:r>
      <w:r>
        <w:rPr>
          <w:spacing w:val="40"/>
          <w:sz w:val="16"/>
        </w:rPr>
        <w:t xml:space="preserve"> </w:t>
      </w:r>
      <w:r>
        <w:rPr>
          <w:sz w:val="16"/>
        </w:rPr>
        <w:t>Вузовская книга, 2019 – 340 с.</w:t>
      </w:r>
    </w:p>
    <w:p w14:paraId="5CAC7C2C" w14:textId="77777777" w:rsidR="00103674" w:rsidRDefault="00000000">
      <w:pPr>
        <w:pStyle w:val="a5"/>
        <w:numPr>
          <w:ilvl w:val="0"/>
          <w:numId w:val="144"/>
        </w:numPr>
        <w:tabs>
          <w:tab w:val="left" w:pos="786"/>
        </w:tabs>
        <w:spacing w:before="0" w:line="242" w:lineRule="auto"/>
        <w:ind w:right="136" w:firstLine="140"/>
        <w:jc w:val="both"/>
        <w:rPr>
          <w:sz w:val="16"/>
        </w:rPr>
      </w:pPr>
      <w:r>
        <w:rPr>
          <w:sz w:val="16"/>
        </w:rPr>
        <w:t>Васильев А.П., Кудрявцев В.М., Кузнецов В.А. и др. Основы теории и расчёта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жидкостных ракетных двигателей. Под ред. Д.А. Ягодникова, А.И. Коломенцева. – 5-е изд.,</w:t>
      </w:r>
      <w:r>
        <w:rPr>
          <w:spacing w:val="40"/>
          <w:sz w:val="16"/>
        </w:rPr>
        <w:t xml:space="preserve"> </w:t>
      </w:r>
      <w:r>
        <w:rPr>
          <w:sz w:val="16"/>
        </w:rPr>
        <w:t>перераб. и доп. – Москва: Издательство МГТУ им. Н.Э. Баумана, 2022. – 774, [2] с.</w:t>
      </w:r>
    </w:p>
    <w:p w14:paraId="769C4F8D" w14:textId="77777777" w:rsidR="00103674" w:rsidRDefault="00000000">
      <w:pPr>
        <w:pStyle w:val="a5"/>
        <w:numPr>
          <w:ilvl w:val="0"/>
          <w:numId w:val="144"/>
        </w:numPr>
        <w:tabs>
          <w:tab w:val="left" w:pos="431"/>
        </w:tabs>
        <w:spacing w:before="66"/>
        <w:ind w:left="142" w:right="422" w:firstLine="140"/>
        <w:jc w:val="both"/>
        <w:rPr>
          <w:sz w:val="16"/>
        </w:rPr>
      </w:pPr>
      <w:r>
        <w:rPr>
          <w:sz w:val="16"/>
        </w:rPr>
        <w:t>Чванов</w:t>
      </w:r>
      <w:r>
        <w:rPr>
          <w:spacing w:val="-10"/>
          <w:sz w:val="16"/>
        </w:rPr>
        <w:t xml:space="preserve"> </w:t>
      </w:r>
      <w:r>
        <w:rPr>
          <w:sz w:val="16"/>
        </w:rPr>
        <w:t>В.К.,</w:t>
      </w:r>
      <w:r>
        <w:rPr>
          <w:spacing w:val="-10"/>
          <w:sz w:val="16"/>
        </w:rPr>
        <w:t xml:space="preserve"> </w:t>
      </w:r>
      <w:r>
        <w:rPr>
          <w:sz w:val="16"/>
        </w:rPr>
        <w:t>Левочкин</w:t>
      </w:r>
      <w:r>
        <w:rPr>
          <w:spacing w:val="-10"/>
          <w:sz w:val="16"/>
        </w:rPr>
        <w:t xml:space="preserve"> </w:t>
      </w:r>
      <w:r>
        <w:rPr>
          <w:sz w:val="16"/>
        </w:rPr>
        <w:t>П.С.,</w:t>
      </w:r>
      <w:r>
        <w:rPr>
          <w:spacing w:val="-10"/>
          <w:sz w:val="16"/>
        </w:rPr>
        <w:t xml:space="preserve"> </w:t>
      </w:r>
      <w:r>
        <w:rPr>
          <w:sz w:val="16"/>
        </w:rPr>
        <w:t>Лопатин</w:t>
      </w:r>
      <w:r>
        <w:rPr>
          <w:spacing w:val="-10"/>
          <w:sz w:val="16"/>
        </w:rPr>
        <w:t xml:space="preserve"> </w:t>
      </w:r>
      <w:r>
        <w:rPr>
          <w:sz w:val="16"/>
        </w:rPr>
        <w:t>Б.В.,</w:t>
      </w:r>
      <w:r>
        <w:rPr>
          <w:spacing w:val="-10"/>
          <w:sz w:val="16"/>
        </w:rPr>
        <w:t xml:space="preserve"> </w:t>
      </w:r>
      <w:r>
        <w:rPr>
          <w:sz w:val="16"/>
        </w:rPr>
        <w:t>Пономарев</w:t>
      </w:r>
      <w:r>
        <w:rPr>
          <w:spacing w:val="-10"/>
          <w:sz w:val="16"/>
        </w:rPr>
        <w:t xml:space="preserve"> </w:t>
      </w:r>
      <w:r>
        <w:rPr>
          <w:sz w:val="16"/>
        </w:rPr>
        <w:t>Н.Б.,</w:t>
      </w:r>
      <w:r>
        <w:rPr>
          <w:spacing w:val="-10"/>
          <w:sz w:val="16"/>
        </w:rPr>
        <w:t xml:space="preserve"> </w:t>
      </w:r>
      <w:r>
        <w:rPr>
          <w:sz w:val="16"/>
        </w:rPr>
        <w:t>Низовцев</w:t>
      </w:r>
      <w:r>
        <w:rPr>
          <w:spacing w:val="-10"/>
          <w:sz w:val="16"/>
        </w:rPr>
        <w:t xml:space="preserve"> </w:t>
      </w:r>
      <w:r>
        <w:rPr>
          <w:sz w:val="16"/>
        </w:rPr>
        <w:t>В.М.,</w:t>
      </w:r>
      <w:r>
        <w:rPr>
          <w:spacing w:val="-10"/>
          <w:sz w:val="16"/>
        </w:rPr>
        <w:t xml:space="preserve"> </w:t>
      </w:r>
      <w:r>
        <w:rPr>
          <w:sz w:val="16"/>
        </w:rPr>
        <w:t>В.Е.</w:t>
      </w:r>
      <w:r>
        <w:rPr>
          <w:spacing w:val="-10"/>
          <w:sz w:val="16"/>
        </w:rPr>
        <w:t xml:space="preserve"> </w:t>
      </w:r>
      <w:r>
        <w:rPr>
          <w:sz w:val="16"/>
        </w:rPr>
        <w:t>Ширшов,</w:t>
      </w:r>
      <w:r>
        <w:rPr>
          <w:spacing w:val="40"/>
          <w:sz w:val="16"/>
        </w:rPr>
        <w:t xml:space="preserve"> </w:t>
      </w:r>
      <w:r>
        <w:rPr>
          <w:sz w:val="16"/>
        </w:rPr>
        <w:t>Денисов</w:t>
      </w:r>
      <w:r>
        <w:rPr>
          <w:spacing w:val="-6"/>
          <w:sz w:val="16"/>
        </w:rPr>
        <w:t xml:space="preserve"> </w:t>
      </w:r>
      <w:r>
        <w:rPr>
          <w:sz w:val="16"/>
        </w:rPr>
        <w:t>А.Э.,</w:t>
      </w:r>
      <w:r>
        <w:rPr>
          <w:spacing w:val="-5"/>
          <w:sz w:val="16"/>
        </w:rPr>
        <w:t xml:space="preserve"> </w:t>
      </w:r>
      <w:r>
        <w:rPr>
          <w:sz w:val="16"/>
        </w:rPr>
        <w:t>Гришко</w:t>
      </w:r>
      <w:r>
        <w:rPr>
          <w:spacing w:val="-5"/>
          <w:sz w:val="16"/>
        </w:rPr>
        <w:t xml:space="preserve"> </w:t>
      </w:r>
      <w:r>
        <w:rPr>
          <w:sz w:val="16"/>
        </w:rPr>
        <w:t>Я.П.</w:t>
      </w:r>
      <w:r>
        <w:rPr>
          <w:spacing w:val="-5"/>
          <w:sz w:val="16"/>
        </w:rPr>
        <w:t xml:space="preserve"> </w:t>
      </w:r>
      <w:r>
        <w:rPr>
          <w:sz w:val="16"/>
        </w:rPr>
        <w:t>Конструкторские</w:t>
      </w:r>
      <w:r>
        <w:rPr>
          <w:spacing w:val="-6"/>
          <w:sz w:val="16"/>
        </w:rPr>
        <w:t xml:space="preserve"> </w:t>
      </w:r>
      <w:r>
        <w:rPr>
          <w:sz w:val="16"/>
        </w:rPr>
        <w:t>разработки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проектах</w:t>
      </w:r>
      <w:r>
        <w:rPr>
          <w:spacing w:val="-5"/>
          <w:sz w:val="16"/>
        </w:rPr>
        <w:t xml:space="preserve"> </w:t>
      </w:r>
      <w:r>
        <w:rPr>
          <w:sz w:val="16"/>
        </w:rPr>
        <w:t>маршевых</w:t>
      </w:r>
      <w:r>
        <w:rPr>
          <w:spacing w:val="-5"/>
          <w:sz w:val="16"/>
        </w:rPr>
        <w:t xml:space="preserve"> </w:t>
      </w:r>
      <w:r>
        <w:rPr>
          <w:sz w:val="16"/>
        </w:rPr>
        <w:t>двигательных</w:t>
      </w:r>
      <w:r>
        <w:rPr>
          <w:spacing w:val="40"/>
          <w:sz w:val="16"/>
        </w:rPr>
        <w:t xml:space="preserve"> </w:t>
      </w:r>
      <w:r>
        <w:rPr>
          <w:sz w:val="16"/>
        </w:rPr>
        <w:t>установок перспективных ракет-носителей с общими штыревыми соплами // Труды «НПО</w:t>
      </w:r>
      <w:r>
        <w:rPr>
          <w:spacing w:val="40"/>
          <w:sz w:val="16"/>
        </w:rPr>
        <w:t xml:space="preserve"> </w:t>
      </w:r>
      <w:r>
        <w:rPr>
          <w:sz w:val="16"/>
        </w:rPr>
        <w:t>Энергомаш им. В. П. Глушко» М.: 2019, № 36, С. 110-140.</w:t>
      </w:r>
    </w:p>
    <w:p w14:paraId="65A4B939" w14:textId="77777777" w:rsidR="00103674" w:rsidRDefault="00000000">
      <w:pPr>
        <w:pStyle w:val="a5"/>
        <w:numPr>
          <w:ilvl w:val="0"/>
          <w:numId w:val="144"/>
        </w:numPr>
        <w:tabs>
          <w:tab w:val="left" w:pos="451"/>
        </w:tabs>
        <w:spacing w:before="4"/>
        <w:ind w:left="142" w:right="423" w:firstLine="140"/>
        <w:jc w:val="both"/>
        <w:rPr>
          <w:sz w:val="16"/>
        </w:rPr>
      </w:pPr>
      <w:r>
        <w:rPr>
          <w:sz w:val="16"/>
        </w:rPr>
        <w:t>Бурцев И.В., Иванов А.В., Левочкин П.С., Лопатин Б.В., К.С. Пьянков, Низовцев В.М.,</w:t>
      </w:r>
      <w:r>
        <w:rPr>
          <w:spacing w:val="40"/>
          <w:sz w:val="16"/>
        </w:rPr>
        <w:t xml:space="preserve"> </w:t>
      </w:r>
      <w:r>
        <w:rPr>
          <w:sz w:val="16"/>
        </w:rPr>
        <w:t>Ширшов В.Е., Денисов А.Э., Гришко Я.П., Юрьев В.Ю. Проработка конструкции</w:t>
      </w:r>
      <w:r>
        <w:rPr>
          <w:spacing w:val="40"/>
          <w:sz w:val="16"/>
        </w:rPr>
        <w:t xml:space="preserve"> </w:t>
      </w:r>
      <w:r>
        <w:rPr>
          <w:sz w:val="16"/>
        </w:rPr>
        <w:t>комбинированной двигательной установки со штыревым сопловым блоком // Труды «НПО</w:t>
      </w:r>
      <w:r>
        <w:rPr>
          <w:spacing w:val="40"/>
          <w:sz w:val="16"/>
        </w:rPr>
        <w:t xml:space="preserve"> </w:t>
      </w:r>
      <w:r>
        <w:rPr>
          <w:sz w:val="16"/>
        </w:rPr>
        <w:t>Энергомаш им. В. П. Глушко» М.: 2024, № 42, С. 159-178.</w:t>
      </w:r>
    </w:p>
    <w:p w14:paraId="7B62BA36" w14:textId="77777777" w:rsidR="00103674" w:rsidRDefault="00000000">
      <w:pPr>
        <w:pStyle w:val="a5"/>
        <w:numPr>
          <w:ilvl w:val="0"/>
          <w:numId w:val="144"/>
        </w:numPr>
        <w:tabs>
          <w:tab w:val="left" w:pos="437"/>
        </w:tabs>
        <w:spacing w:before="6" w:line="237" w:lineRule="auto"/>
        <w:ind w:left="142" w:right="422" w:firstLine="140"/>
        <w:jc w:val="both"/>
        <w:rPr>
          <w:sz w:val="16"/>
        </w:rPr>
      </w:pPr>
      <w:r>
        <w:rPr>
          <w:sz w:val="16"/>
        </w:rPr>
        <w:t>Добровольский</w:t>
      </w:r>
      <w:r>
        <w:rPr>
          <w:spacing w:val="-10"/>
          <w:sz w:val="16"/>
        </w:rPr>
        <w:t xml:space="preserve"> </w:t>
      </w:r>
      <w:r>
        <w:rPr>
          <w:sz w:val="16"/>
        </w:rPr>
        <w:t>М.В.</w:t>
      </w:r>
      <w:r>
        <w:rPr>
          <w:spacing w:val="-10"/>
          <w:sz w:val="16"/>
        </w:rPr>
        <w:t xml:space="preserve"> </w:t>
      </w:r>
      <w:r>
        <w:rPr>
          <w:sz w:val="16"/>
        </w:rPr>
        <w:t>Жидкостные</w:t>
      </w:r>
      <w:r>
        <w:rPr>
          <w:spacing w:val="-10"/>
          <w:sz w:val="16"/>
        </w:rPr>
        <w:t xml:space="preserve"> </w:t>
      </w:r>
      <w:r>
        <w:rPr>
          <w:sz w:val="16"/>
        </w:rPr>
        <w:t>ракетные</w:t>
      </w:r>
      <w:r>
        <w:rPr>
          <w:spacing w:val="-10"/>
          <w:sz w:val="16"/>
        </w:rPr>
        <w:t xml:space="preserve"> </w:t>
      </w:r>
      <w:r>
        <w:rPr>
          <w:sz w:val="16"/>
        </w:rPr>
        <w:t>двигатели.</w:t>
      </w:r>
      <w:r>
        <w:rPr>
          <w:spacing w:val="-10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-8"/>
          <w:sz w:val="16"/>
        </w:rPr>
        <w:t xml:space="preserve"> </w:t>
      </w:r>
      <w:r>
        <w:rPr>
          <w:sz w:val="16"/>
        </w:rPr>
        <w:t>проектирования:</w:t>
      </w:r>
      <w:r>
        <w:rPr>
          <w:spacing w:val="-10"/>
          <w:sz w:val="16"/>
        </w:rPr>
        <w:t xml:space="preserve"> </w:t>
      </w:r>
      <w:r>
        <w:rPr>
          <w:sz w:val="16"/>
        </w:rPr>
        <w:t>учебник</w:t>
      </w:r>
      <w:r>
        <w:rPr>
          <w:spacing w:val="40"/>
          <w:sz w:val="16"/>
        </w:rPr>
        <w:t xml:space="preserve"> </w:t>
      </w:r>
      <w:r>
        <w:rPr>
          <w:sz w:val="16"/>
        </w:rPr>
        <w:t>для высших учебных заведений / под ред. Д.А. Ягодникова – 3-е изд., доп. – Москва:</w:t>
      </w:r>
      <w:r>
        <w:rPr>
          <w:spacing w:val="40"/>
          <w:sz w:val="16"/>
        </w:rPr>
        <w:t xml:space="preserve"> </w:t>
      </w:r>
      <w:r>
        <w:rPr>
          <w:sz w:val="16"/>
        </w:rPr>
        <w:t>Издательство МГТУ им. Н.Э. Баумана, 2016. – 461, [3] с.: ил.</w:t>
      </w:r>
    </w:p>
    <w:p w14:paraId="158EA926" w14:textId="77777777" w:rsidR="00103674" w:rsidRDefault="00000000">
      <w:pPr>
        <w:pStyle w:val="a5"/>
        <w:numPr>
          <w:ilvl w:val="0"/>
          <w:numId w:val="144"/>
        </w:numPr>
        <w:tabs>
          <w:tab w:val="left" w:pos="501"/>
        </w:tabs>
        <w:spacing w:before="3"/>
        <w:ind w:left="142" w:right="416" w:firstLine="140"/>
        <w:jc w:val="both"/>
        <w:rPr>
          <w:sz w:val="16"/>
        </w:rPr>
      </w:pPr>
      <w:r>
        <w:rPr>
          <w:sz w:val="16"/>
        </w:rPr>
        <w:t>Дорофеев А.А. Основы теории тепловых ракетных двигателей. Теория, расчёт и</w:t>
      </w:r>
      <w:r>
        <w:rPr>
          <w:spacing w:val="40"/>
          <w:sz w:val="16"/>
        </w:rPr>
        <w:t xml:space="preserve"> </w:t>
      </w:r>
      <w:r>
        <w:rPr>
          <w:sz w:val="16"/>
        </w:rPr>
        <w:t>проектирование: учебник для авиа- и ракетостроительных специальностей вузов – Изд. 2-е,</w:t>
      </w:r>
      <w:r>
        <w:rPr>
          <w:spacing w:val="40"/>
          <w:sz w:val="16"/>
        </w:rPr>
        <w:t xml:space="preserve"> </w:t>
      </w:r>
      <w:r>
        <w:rPr>
          <w:sz w:val="16"/>
        </w:rPr>
        <w:t>перераб. и доп. – М.: Изд-во МГТУ им. Н.Э. Баумана, 2010. – 463, [1] с.: ил.</w:t>
      </w:r>
    </w:p>
    <w:p w14:paraId="1CFBD047" w14:textId="77777777" w:rsidR="00103674" w:rsidRDefault="00000000">
      <w:pPr>
        <w:pStyle w:val="a5"/>
        <w:numPr>
          <w:ilvl w:val="0"/>
          <w:numId w:val="144"/>
        </w:numPr>
        <w:tabs>
          <w:tab w:val="left" w:pos="491"/>
        </w:tabs>
        <w:spacing w:before="3"/>
        <w:ind w:left="142" w:right="427" w:firstLine="140"/>
        <w:jc w:val="both"/>
        <w:rPr>
          <w:sz w:val="16"/>
        </w:rPr>
      </w:pPr>
      <w:r>
        <w:rPr>
          <w:sz w:val="16"/>
        </w:rPr>
        <w:t>Кочетков Ю.М., Кочетков Н.Ю. Турбулентность. Автомодельность процесса уноса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материала в закритической части сверхзвукового сопла РДТТ // Двигатель. 2022. № 1/3.</w:t>
      </w:r>
    </w:p>
    <w:p w14:paraId="50334CD4" w14:textId="77777777" w:rsidR="000D14D2" w:rsidRDefault="000D14D2" w:rsidP="000D14D2">
      <w:pPr>
        <w:pStyle w:val="2"/>
        <w:spacing w:before="200"/>
        <w:ind w:right="244"/>
        <w:jc w:val="left"/>
      </w:pPr>
      <w:bookmarkStart w:id="2" w:name="Направление_№4__«Системы_управления,_нав"/>
      <w:bookmarkStart w:id="3" w:name="_bookmark3"/>
      <w:bookmarkEnd w:id="2"/>
      <w:bookmarkEnd w:id="3"/>
    </w:p>
    <w:p w14:paraId="578AB8FF" w14:textId="66B1DB34" w:rsidR="00103674" w:rsidRDefault="00000000">
      <w:pPr>
        <w:pStyle w:val="2"/>
        <w:spacing w:before="200"/>
        <w:ind w:left="533" w:right="244"/>
      </w:pPr>
      <w:r>
        <w:t>Именованная</w:t>
      </w:r>
      <w:r>
        <w:rPr>
          <w:spacing w:val="-6"/>
        </w:rPr>
        <w:t xml:space="preserve"> </w:t>
      </w:r>
      <w:r>
        <w:t>диаризация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транскрибация</w:t>
      </w:r>
      <w:r>
        <w:rPr>
          <w:spacing w:val="-6"/>
        </w:rPr>
        <w:t xml:space="preserve"> </w:t>
      </w:r>
      <w:r>
        <w:t>многоголосых</w:t>
      </w:r>
      <w:r>
        <w:rPr>
          <w:spacing w:val="-4"/>
        </w:rPr>
        <w:t xml:space="preserve"> </w:t>
      </w:r>
      <w:r>
        <w:t>записей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базе</w:t>
      </w:r>
      <w:r>
        <w:rPr>
          <w:spacing w:val="-1"/>
        </w:rPr>
        <w:t xml:space="preserve"> </w:t>
      </w:r>
      <w:r>
        <w:t>Whisper</w:t>
      </w:r>
      <w:r>
        <w:rPr>
          <w:spacing w:val="-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идентификацией спикеров по голосовым эмбеддингам</w:t>
      </w:r>
    </w:p>
    <w:p w14:paraId="7FE8022C" w14:textId="77777777" w:rsidR="00103674" w:rsidRDefault="00000000">
      <w:pPr>
        <w:pStyle w:val="a3"/>
        <w:spacing w:before="2"/>
        <w:ind w:left="1523" w:right="1237"/>
        <w:jc w:val="center"/>
      </w:pPr>
      <w:r>
        <w:t>Александрова</w:t>
      </w:r>
      <w:r>
        <w:rPr>
          <w:spacing w:val="-8"/>
        </w:rPr>
        <w:t xml:space="preserve"> </w:t>
      </w:r>
      <w:r>
        <w:t>С.С.,</w:t>
      </w:r>
      <w:r>
        <w:rPr>
          <w:spacing w:val="-6"/>
        </w:rPr>
        <w:t xml:space="preserve"> </w:t>
      </w:r>
      <w:r>
        <w:t>Факеев</w:t>
      </w:r>
      <w:r>
        <w:rPr>
          <w:spacing w:val="-6"/>
        </w:rPr>
        <w:t xml:space="preserve"> </w:t>
      </w:r>
      <w:r>
        <w:t>Д.М.,</w:t>
      </w:r>
      <w:r>
        <w:rPr>
          <w:spacing w:val="-3"/>
        </w:rPr>
        <w:t xml:space="preserve"> </w:t>
      </w:r>
      <w:r>
        <w:t>Власенко</w:t>
      </w:r>
      <w:r>
        <w:rPr>
          <w:spacing w:val="-5"/>
        </w:rPr>
        <w:t xml:space="preserve"> </w:t>
      </w:r>
      <w:r>
        <w:t>А.Н.,</w:t>
      </w:r>
      <w:r>
        <w:rPr>
          <w:spacing w:val="-6"/>
        </w:rPr>
        <w:t xml:space="preserve"> </w:t>
      </w:r>
      <w:r>
        <w:t>Манин</w:t>
      </w:r>
      <w:r>
        <w:rPr>
          <w:spacing w:val="-7"/>
        </w:rPr>
        <w:t xml:space="preserve"> </w:t>
      </w:r>
      <w:r>
        <w:t>А.Н.</w:t>
      </w:r>
      <w:r>
        <w:rPr>
          <w:spacing w:val="40"/>
        </w:rPr>
        <w:t xml:space="preserve"> </w:t>
      </w:r>
      <w:r>
        <w:t>МАИ, г. Москва, Россия</w:t>
      </w:r>
    </w:p>
    <w:p w14:paraId="02A855A3" w14:textId="77777777" w:rsidR="00103674" w:rsidRDefault="00000000">
      <w:pPr>
        <w:pStyle w:val="a3"/>
        <w:spacing w:before="2"/>
        <w:ind w:right="134" w:firstLine="140"/>
      </w:pPr>
      <w:r>
        <w:t>В настоящее время число сценариев для автоматического анализа диалогов, совещаний и</w:t>
      </w:r>
      <w:r>
        <w:rPr>
          <w:spacing w:val="40"/>
        </w:rPr>
        <w:t xml:space="preserve"> </w:t>
      </w:r>
      <w:r>
        <w:t>конференций. Ключевым требованием становится точное определение временных границ</w:t>
      </w:r>
      <w:r>
        <w:rPr>
          <w:spacing w:val="40"/>
        </w:rPr>
        <w:t xml:space="preserve"> </w:t>
      </w:r>
      <w:r>
        <w:t>высказываний и их принадлежности к конкретным спикерам. Технология именованной</w:t>
      </w:r>
      <w:r>
        <w:rPr>
          <w:spacing w:val="40"/>
        </w:rPr>
        <w:t xml:space="preserve"> </w:t>
      </w:r>
      <w:r>
        <w:t>диаризации и транскрибации многоголосых записей на базе модели Whisper с</w:t>
      </w:r>
      <w:r>
        <w:rPr>
          <w:spacing w:val="40"/>
        </w:rPr>
        <w:t xml:space="preserve"> </w:t>
      </w:r>
      <w:r>
        <w:t>идентификацией спикеров по голосовым эмбеддингам представляет собой современное</w:t>
      </w:r>
      <w:r>
        <w:rPr>
          <w:spacing w:val="40"/>
        </w:rPr>
        <w:t xml:space="preserve"> </w:t>
      </w:r>
      <w:r>
        <w:t>решение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автоматической</w:t>
      </w:r>
      <w:r>
        <w:rPr>
          <w:spacing w:val="-4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сложных</w:t>
      </w:r>
      <w:r>
        <w:rPr>
          <w:spacing w:val="-3"/>
        </w:rPr>
        <w:t xml:space="preserve"> </w:t>
      </w:r>
      <w:r>
        <w:t>аудиоданных,</w:t>
      </w:r>
      <w:r>
        <w:rPr>
          <w:spacing w:val="-3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задействовано</w:t>
      </w:r>
      <w:r>
        <w:rPr>
          <w:spacing w:val="-3"/>
        </w:rPr>
        <w:t xml:space="preserve"> </w:t>
      </w:r>
      <w:r>
        <w:t>несколько</w:t>
      </w:r>
      <w:r>
        <w:rPr>
          <w:spacing w:val="40"/>
        </w:rPr>
        <w:t xml:space="preserve"> </w:t>
      </w:r>
      <w:r>
        <w:rPr>
          <w:spacing w:val="-2"/>
        </w:rPr>
        <w:t>собеседников.</w:t>
      </w:r>
    </w:p>
    <w:p w14:paraId="0EEA073D" w14:textId="77777777" w:rsidR="00103674" w:rsidRDefault="00000000">
      <w:pPr>
        <w:pStyle w:val="a3"/>
        <w:spacing w:before="3"/>
        <w:ind w:right="139" w:firstLine="140"/>
      </w:pPr>
      <w:r>
        <w:t>Модель</w:t>
      </w:r>
      <w:r>
        <w:rPr>
          <w:spacing w:val="-4"/>
        </w:rPr>
        <w:t xml:space="preserve"> </w:t>
      </w:r>
      <w:r>
        <w:t>Whisper</w:t>
      </w:r>
      <w:r>
        <w:rPr>
          <w:spacing w:val="-4"/>
        </w:rPr>
        <w:t xml:space="preserve"> </w:t>
      </w:r>
      <w:r>
        <w:t>демонстрирует</w:t>
      </w:r>
      <w:r>
        <w:rPr>
          <w:spacing w:val="-5"/>
        </w:rPr>
        <w:t xml:space="preserve"> </w:t>
      </w:r>
      <w:r>
        <w:t>высокое</w:t>
      </w:r>
      <w:r>
        <w:rPr>
          <w:spacing w:val="-7"/>
        </w:rPr>
        <w:t xml:space="preserve"> </w:t>
      </w:r>
      <w:r>
        <w:t>качество</w:t>
      </w:r>
      <w:r>
        <w:rPr>
          <w:spacing w:val="-5"/>
        </w:rPr>
        <w:t xml:space="preserve"> </w:t>
      </w:r>
      <w:r>
        <w:t>транскрибации,</w:t>
      </w:r>
      <w:r>
        <w:rPr>
          <w:spacing w:val="-2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благодаря</w:t>
      </w:r>
      <w:r>
        <w:rPr>
          <w:spacing w:val="-5"/>
        </w:rPr>
        <w:t xml:space="preserve"> </w:t>
      </w:r>
      <w:r>
        <w:t>сегментации</w:t>
      </w:r>
      <w:r>
        <w:rPr>
          <w:spacing w:val="40"/>
        </w:rPr>
        <w:t xml:space="preserve"> </w:t>
      </w:r>
      <w:r>
        <w:t>аудиопотока на фрагменты с одним спикером существенно упрощается традиционный</w:t>
      </w:r>
      <w:r>
        <w:rPr>
          <w:spacing w:val="40"/>
        </w:rPr>
        <w:t xml:space="preserve"> </w:t>
      </w:r>
      <w:r>
        <w:t>пайплайн диаризации. Для детальной идентификации спикеров используются голосовые</w:t>
      </w:r>
      <w:r>
        <w:rPr>
          <w:spacing w:val="40"/>
        </w:rPr>
        <w:t xml:space="preserve"> </w:t>
      </w:r>
      <w:r>
        <w:t>эмбеддинги, получаемые с помощью специализированных моделей, которые формируют</w:t>
      </w:r>
      <w:r>
        <w:rPr>
          <w:spacing w:val="40"/>
        </w:rPr>
        <w:t xml:space="preserve"> </w:t>
      </w:r>
      <w:r>
        <w:t>уникальные векторные представления голоса каждого участника разговора.</w:t>
      </w:r>
    </w:p>
    <w:p w14:paraId="43246B68" w14:textId="77777777" w:rsidR="00103674" w:rsidRDefault="00000000">
      <w:pPr>
        <w:pStyle w:val="a3"/>
        <w:spacing w:before="6"/>
        <w:ind w:left="568"/>
      </w:pPr>
      <w:r>
        <w:t>Алгоритм</w:t>
      </w:r>
      <w:r>
        <w:rPr>
          <w:spacing w:val="-11"/>
        </w:rPr>
        <w:t xml:space="preserve"> </w:t>
      </w:r>
      <w:r>
        <w:rPr>
          <w:spacing w:val="-2"/>
        </w:rPr>
        <w:t>работы:</w:t>
      </w:r>
    </w:p>
    <w:p w14:paraId="673940C2" w14:textId="77777777" w:rsidR="00103674" w:rsidRDefault="00000000">
      <w:pPr>
        <w:pStyle w:val="a5"/>
        <w:numPr>
          <w:ilvl w:val="0"/>
          <w:numId w:val="143"/>
        </w:numPr>
        <w:tabs>
          <w:tab w:val="left" w:pos="727"/>
        </w:tabs>
        <w:ind w:right="138" w:firstLine="140"/>
        <w:rPr>
          <w:sz w:val="16"/>
        </w:rPr>
      </w:pPr>
      <w:r>
        <w:rPr>
          <w:sz w:val="16"/>
        </w:rPr>
        <w:t>Аудиозапись</w:t>
      </w:r>
      <w:r>
        <w:rPr>
          <w:spacing w:val="-3"/>
          <w:sz w:val="16"/>
        </w:rPr>
        <w:t xml:space="preserve"> </w:t>
      </w:r>
      <w:r>
        <w:rPr>
          <w:sz w:val="16"/>
        </w:rPr>
        <w:t>разбивается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сегменты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помощью Whisper,</w:t>
      </w:r>
      <w:r>
        <w:rPr>
          <w:spacing w:val="-4"/>
          <w:sz w:val="16"/>
        </w:rPr>
        <w:t xml:space="preserve"> </w:t>
      </w:r>
      <w:r>
        <w:rPr>
          <w:sz w:val="16"/>
        </w:rPr>
        <w:t>которые</w:t>
      </w:r>
      <w:r>
        <w:rPr>
          <w:spacing w:val="-5"/>
          <w:sz w:val="16"/>
        </w:rPr>
        <w:t xml:space="preserve"> </w:t>
      </w:r>
      <w:r>
        <w:rPr>
          <w:sz w:val="16"/>
        </w:rPr>
        <w:t>содержат</w:t>
      </w:r>
      <w:r>
        <w:rPr>
          <w:spacing w:val="-4"/>
          <w:sz w:val="16"/>
        </w:rPr>
        <w:t xml:space="preserve"> </w:t>
      </w:r>
      <w:r>
        <w:rPr>
          <w:sz w:val="16"/>
        </w:rPr>
        <w:t>текстовую</w:t>
      </w:r>
      <w:r>
        <w:rPr>
          <w:spacing w:val="40"/>
          <w:sz w:val="16"/>
        </w:rPr>
        <w:t xml:space="preserve"> </w:t>
      </w:r>
      <w:r>
        <w:rPr>
          <w:sz w:val="16"/>
        </w:rPr>
        <w:t>транскрибацию и временные метки.</w:t>
      </w:r>
    </w:p>
    <w:p w14:paraId="1A76335D" w14:textId="77777777" w:rsidR="00103674" w:rsidRDefault="00000000">
      <w:pPr>
        <w:pStyle w:val="a5"/>
        <w:numPr>
          <w:ilvl w:val="0"/>
          <w:numId w:val="143"/>
        </w:numPr>
        <w:tabs>
          <w:tab w:val="left" w:pos="791"/>
        </w:tabs>
        <w:spacing w:before="2"/>
        <w:ind w:right="145" w:firstLine="140"/>
        <w:rPr>
          <w:sz w:val="16"/>
        </w:rPr>
      </w:pPr>
      <w:r>
        <w:rPr>
          <w:sz w:val="16"/>
        </w:rPr>
        <w:t>Модули</w:t>
      </w:r>
      <w:r>
        <w:rPr>
          <w:spacing w:val="40"/>
          <w:sz w:val="16"/>
        </w:rPr>
        <w:t xml:space="preserve"> </w:t>
      </w:r>
      <w:r>
        <w:rPr>
          <w:sz w:val="16"/>
        </w:rPr>
        <w:t>Voice</w:t>
      </w:r>
      <w:r>
        <w:rPr>
          <w:spacing w:val="40"/>
          <w:sz w:val="16"/>
        </w:rPr>
        <w:t xml:space="preserve"> </w:t>
      </w:r>
      <w:r>
        <w:rPr>
          <w:sz w:val="16"/>
        </w:rPr>
        <w:t>Activity</w:t>
      </w:r>
      <w:r>
        <w:rPr>
          <w:spacing w:val="40"/>
          <w:sz w:val="16"/>
        </w:rPr>
        <w:t xml:space="preserve"> </w:t>
      </w:r>
      <w:r>
        <w:rPr>
          <w:sz w:val="16"/>
        </w:rPr>
        <w:t>Detection</w:t>
      </w:r>
      <w:r>
        <w:rPr>
          <w:spacing w:val="40"/>
          <w:sz w:val="16"/>
        </w:rPr>
        <w:t xml:space="preserve"> </w:t>
      </w:r>
      <w:r>
        <w:rPr>
          <w:sz w:val="16"/>
        </w:rPr>
        <w:t>(VAD)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диаризации</w:t>
      </w:r>
      <w:r>
        <w:rPr>
          <w:spacing w:val="40"/>
          <w:sz w:val="16"/>
        </w:rPr>
        <w:t xml:space="preserve"> </w:t>
      </w:r>
      <w:r>
        <w:rPr>
          <w:sz w:val="16"/>
        </w:rPr>
        <w:t>сопоставляют</w:t>
      </w:r>
      <w:r>
        <w:rPr>
          <w:spacing w:val="40"/>
          <w:sz w:val="16"/>
        </w:rPr>
        <w:t xml:space="preserve"> </w:t>
      </w:r>
      <w:r>
        <w:rPr>
          <w:sz w:val="16"/>
        </w:rPr>
        <w:t>сегменты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идентификаторами спикеров, используя сравнение голосовых эмбеддингов.</w:t>
      </w:r>
    </w:p>
    <w:p w14:paraId="439D24F1" w14:textId="77777777" w:rsidR="00103674" w:rsidRDefault="00000000">
      <w:pPr>
        <w:pStyle w:val="a5"/>
        <w:numPr>
          <w:ilvl w:val="0"/>
          <w:numId w:val="143"/>
        </w:numPr>
        <w:tabs>
          <w:tab w:val="left" w:pos="741"/>
        </w:tabs>
        <w:spacing w:before="2"/>
        <w:ind w:right="149" w:firstLine="140"/>
        <w:rPr>
          <w:sz w:val="16"/>
        </w:rPr>
      </w:pPr>
      <w:r>
        <w:rPr>
          <w:sz w:val="16"/>
        </w:rPr>
        <w:t>Для каждой фразы определяется наиболее вероятный спикер на основе максимального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временного пересечения аудиосегмента и результата диаризации.</w:t>
      </w:r>
    </w:p>
    <w:p w14:paraId="7E9F0731" w14:textId="77777777" w:rsidR="00103674" w:rsidRDefault="00000000">
      <w:pPr>
        <w:pStyle w:val="a5"/>
        <w:numPr>
          <w:ilvl w:val="0"/>
          <w:numId w:val="143"/>
        </w:numPr>
        <w:tabs>
          <w:tab w:val="left" w:pos="761"/>
        </w:tabs>
        <w:spacing w:before="2"/>
        <w:ind w:right="143" w:firstLine="140"/>
        <w:rPr>
          <w:sz w:val="16"/>
        </w:rPr>
      </w:pPr>
      <w:r>
        <w:rPr>
          <w:sz w:val="16"/>
        </w:rPr>
        <w:t>Последовательные</w:t>
      </w:r>
      <w:r>
        <w:rPr>
          <w:spacing w:val="29"/>
          <w:sz w:val="16"/>
        </w:rPr>
        <w:t xml:space="preserve"> </w:t>
      </w:r>
      <w:r>
        <w:rPr>
          <w:sz w:val="16"/>
        </w:rPr>
        <w:t>реплики</w:t>
      </w:r>
      <w:r>
        <w:rPr>
          <w:spacing w:val="30"/>
          <w:sz w:val="16"/>
        </w:rPr>
        <w:t xml:space="preserve"> </w:t>
      </w:r>
      <w:r>
        <w:rPr>
          <w:sz w:val="16"/>
        </w:rPr>
        <w:t>одного</w:t>
      </w:r>
      <w:r>
        <w:rPr>
          <w:spacing w:val="30"/>
          <w:sz w:val="16"/>
        </w:rPr>
        <w:t xml:space="preserve"> </w:t>
      </w:r>
      <w:r>
        <w:rPr>
          <w:sz w:val="16"/>
        </w:rPr>
        <w:t>спикера</w:t>
      </w:r>
      <w:r>
        <w:rPr>
          <w:spacing w:val="29"/>
          <w:sz w:val="16"/>
        </w:rPr>
        <w:t xml:space="preserve"> </w:t>
      </w:r>
      <w:r>
        <w:rPr>
          <w:sz w:val="16"/>
        </w:rPr>
        <w:t>объединяются</w:t>
      </w:r>
      <w:r>
        <w:rPr>
          <w:spacing w:val="31"/>
          <w:sz w:val="16"/>
        </w:rPr>
        <w:t xml:space="preserve"> </w:t>
      </w:r>
      <w:r>
        <w:rPr>
          <w:sz w:val="16"/>
        </w:rPr>
        <w:t>для</w:t>
      </w:r>
      <w:r>
        <w:rPr>
          <w:spacing w:val="31"/>
          <w:sz w:val="16"/>
        </w:rPr>
        <w:t xml:space="preserve"> </w:t>
      </w:r>
      <w:r>
        <w:rPr>
          <w:sz w:val="16"/>
        </w:rPr>
        <w:t>повышения</w:t>
      </w:r>
      <w:r>
        <w:rPr>
          <w:spacing w:val="31"/>
          <w:sz w:val="16"/>
        </w:rPr>
        <w:t xml:space="preserve"> </w:t>
      </w:r>
      <w:r>
        <w:rPr>
          <w:sz w:val="16"/>
        </w:rPr>
        <w:t>связности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транскрипта.</w:t>
      </w:r>
    </w:p>
    <w:p w14:paraId="35E3D43E" w14:textId="77777777" w:rsidR="00103674" w:rsidRDefault="00000000">
      <w:pPr>
        <w:pStyle w:val="a3"/>
        <w:spacing w:before="3"/>
        <w:ind w:right="139" w:firstLine="140"/>
      </w:pPr>
      <w:r>
        <w:t>Ключевыми</w:t>
      </w:r>
      <w:r w:rsidRPr="00195A71">
        <w:rPr>
          <w:spacing w:val="-5"/>
          <w:lang w:val="en-US"/>
        </w:rPr>
        <w:t xml:space="preserve"> </w:t>
      </w:r>
      <w:r>
        <w:t>метриками</w:t>
      </w:r>
      <w:r w:rsidRPr="00195A71">
        <w:rPr>
          <w:spacing w:val="-1"/>
          <w:lang w:val="en-US"/>
        </w:rPr>
        <w:t xml:space="preserve"> </w:t>
      </w:r>
      <w:r>
        <w:t>оценки</w:t>
      </w:r>
      <w:r w:rsidRPr="00195A71">
        <w:rPr>
          <w:spacing w:val="-5"/>
          <w:lang w:val="en-US"/>
        </w:rPr>
        <w:t xml:space="preserve"> </w:t>
      </w:r>
      <w:r>
        <w:t>качества</w:t>
      </w:r>
      <w:r w:rsidRPr="00195A71">
        <w:rPr>
          <w:spacing w:val="-6"/>
          <w:lang w:val="en-US"/>
        </w:rPr>
        <w:t xml:space="preserve"> </w:t>
      </w:r>
      <w:r>
        <w:t>работы</w:t>
      </w:r>
      <w:r w:rsidRPr="00195A71">
        <w:rPr>
          <w:spacing w:val="-2"/>
          <w:lang w:val="en-US"/>
        </w:rPr>
        <w:t xml:space="preserve"> </w:t>
      </w:r>
      <w:r>
        <w:t>системы</w:t>
      </w:r>
      <w:r w:rsidRPr="00195A71">
        <w:rPr>
          <w:spacing w:val="-2"/>
          <w:lang w:val="en-US"/>
        </w:rPr>
        <w:t xml:space="preserve"> </w:t>
      </w:r>
      <w:r>
        <w:t>выступают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DER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(Diarization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Error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 xml:space="preserve">Rate), False Alarm Rate, Missed Detection Rate </w:t>
      </w:r>
      <w:r>
        <w:t>и</w:t>
      </w:r>
      <w:r w:rsidRPr="00195A71">
        <w:rPr>
          <w:lang w:val="en-US"/>
        </w:rPr>
        <w:t xml:space="preserve"> Speaker Confusion Rate. </w:t>
      </w:r>
      <w:r>
        <w:t>Современные open-</w:t>
      </w:r>
      <w:r>
        <w:rPr>
          <w:spacing w:val="40"/>
        </w:rPr>
        <w:t xml:space="preserve"> </w:t>
      </w:r>
      <w:r>
        <w:t>source решения позволяют достигать DER около 10% на стандартных бенчмарках, однако в</w:t>
      </w:r>
      <w:r>
        <w:rPr>
          <w:spacing w:val="40"/>
        </w:rPr>
        <w:t xml:space="preserve"> </w:t>
      </w:r>
      <w:r>
        <w:t>реальных</w:t>
      </w:r>
      <w:r>
        <w:rPr>
          <w:spacing w:val="-3"/>
        </w:rPr>
        <w:t xml:space="preserve"> </w:t>
      </w:r>
      <w:r>
        <w:t>условиях</w:t>
      </w:r>
      <w:r>
        <w:rPr>
          <w:spacing w:val="-3"/>
        </w:rPr>
        <w:t xml:space="preserve"> </w:t>
      </w:r>
      <w:r>
        <w:t>эта</w:t>
      </w:r>
      <w:r>
        <w:rPr>
          <w:spacing w:val="-4"/>
        </w:rPr>
        <w:t xml:space="preserve"> </w:t>
      </w:r>
      <w:r>
        <w:t>оценка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варьироваться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требует</w:t>
      </w:r>
      <w:r>
        <w:rPr>
          <w:spacing w:val="-3"/>
        </w:rPr>
        <w:t xml:space="preserve"> </w:t>
      </w:r>
      <w:r>
        <w:t>дополнительной</w:t>
      </w:r>
      <w:r>
        <w:rPr>
          <w:spacing w:val="-4"/>
        </w:rPr>
        <w:t xml:space="preserve"> </w:t>
      </w:r>
      <w:r>
        <w:t>оптимизации.</w:t>
      </w:r>
    </w:p>
    <w:p w14:paraId="005228AB" w14:textId="77777777" w:rsidR="00103674" w:rsidRDefault="00000000">
      <w:pPr>
        <w:pStyle w:val="a3"/>
        <w:spacing w:before="0" w:line="183" w:lineRule="exact"/>
        <w:ind w:left="568"/>
      </w:pPr>
      <w:r>
        <w:rPr>
          <w:spacing w:val="-2"/>
        </w:rPr>
        <w:t>Преимущества</w:t>
      </w:r>
      <w:r>
        <w:rPr>
          <w:spacing w:val="13"/>
        </w:rPr>
        <w:t xml:space="preserve"> </w:t>
      </w:r>
      <w:r>
        <w:rPr>
          <w:spacing w:val="-2"/>
        </w:rPr>
        <w:t>подхода</w:t>
      </w:r>
    </w:p>
    <w:p w14:paraId="6AEEC8F0" w14:textId="77777777" w:rsidR="00103674" w:rsidRDefault="00000000">
      <w:pPr>
        <w:pStyle w:val="a5"/>
        <w:numPr>
          <w:ilvl w:val="0"/>
          <w:numId w:val="142"/>
        </w:numPr>
        <w:tabs>
          <w:tab w:val="left" w:pos="728"/>
        </w:tabs>
        <w:rPr>
          <w:sz w:val="16"/>
        </w:rPr>
      </w:pPr>
      <w:r>
        <w:rPr>
          <w:sz w:val="16"/>
        </w:rPr>
        <w:t>Высокая</w:t>
      </w:r>
      <w:r>
        <w:rPr>
          <w:spacing w:val="-4"/>
          <w:sz w:val="16"/>
        </w:rPr>
        <w:t xml:space="preserve"> </w:t>
      </w:r>
      <w:r>
        <w:rPr>
          <w:sz w:val="16"/>
        </w:rPr>
        <w:t>точность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распознавания</w:t>
      </w:r>
      <w:r>
        <w:rPr>
          <w:spacing w:val="-4"/>
          <w:sz w:val="16"/>
        </w:rPr>
        <w:t xml:space="preserve"> </w:t>
      </w:r>
      <w:r>
        <w:rPr>
          <w:sz w:val="16"/>
        </w:rPr>
        <w:t>текста</w:t>
      </w:r>
      <w:r>
        <w:rPr>
          <w:spacing w:val="-5"/>
          <w:sz w:val="16"/>
        </w:rPr>
        <w:t xml:space="preserve"> </w:t>
      </w:r>
      <w:r>
        <w:rPr>
          <w:sz w:val="16"/>
        </w:rPr>
        <w:t>даже</w:t>
      </w:r>
      <w:r>
        <w:rPr>
          <w:spacing w:val="-7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сложных</w:t>
      </w:r>
      <w:r>
        <w:rPr>
          <w:spacing w:val="-5"/>
          <w:sz w:val="16"/>
        </w:rPr>
        <w:t xml:space="preserve"> </w:t>
      </w:r>
      <w:r>
        <w:rPr>
          <w:sz w:val="16"/>
        </w:rPr>
        <w:t>акустических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условиях.</w:t>
      </w:r>
    </w:p>
    <w:p w14:paraId="659F8E75" w14:textId="77777777" w:rsidR="00103674" w:rsidRDefault="00000000">
      <w:pPr>
        <w:pStyle w:val="a5"/>
        <w:numPr>
          <w:ilvl w:val="0"/>
          <w:numId w:val="142"/>
        </w:numPr>
        <w:tabs>
          <w:tab w:val="left" w:pos="722"/>
        </w:tabs>
        <w:ind w:left="427" w:right="137" w:firstLine="140"/>
        <w:rPr>
          <w:sz w:val="16"/>
        </w:rPr>
      </w:pPr>
      <w:r>
        <w:rPr>
          <w:sz w:val="16"/>
        </w:rPr>
        <w:t>Гибкость</w:t>
      </w:r>
      <w:r>
        <w:rPr>
          <w:spacing w:val="-8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4"/>
          <w:sz w:val="16"/>
        </w:rPr>
        <w:t xml:space="preserve"> </w:t>
      </w:r>
      <w:r>
        <w:rPr>
          <w:sz w:val="16"/>
        </w:rPr>
        <w:t>—</w:t>
      </w:r>
      <w:r>
        <w:rPr>
          <w:spacing w:val="-7"/>
          <w:sz w:val="16"/>
        </w:rPr>
        <w:t xml:space="preserve"> </w:t>
      </w:r>
      <w:r>
        <w:rPr>
          <w:sz w:val="16"/>
        </w:rPr>
        <w:t>возможно</w:t>
      </w:r>
      <w:r>
        <w:rPr>
          <w:spacing w:val="-7"/>
          <w:sz w:val="16"/>
        </w:rPr>
        <w:t xml:space="preserve"> </w:t>
      </w:r>
      <w:r>
        <w:rPr>
          <w:sz w:val="16"/>
        </w:rPr>
        <w:t>масштабирование</w:t>
      </w:r>
      <w:r>
        <w:rPr>
          <w:spacing w:val="-9"/>
          <w:sz w:val="16"/>
        </w:rPr>
        <w:t xml:space="preserve"> </w:t>
      </w:r>
      <w:r>
        <w:rPr>
          <w:sz w:val="16"/>
        </w:rPr>
        <w:t>на</w:t>
      </w:r>
      <w:r>
        <w:rPr>
          <w:spacing w:val="-9"/>
          <w:sz w:val="16"/>
        </w:rPr>
        <w:t xml:space="preserve"> </w:t>
      </w:r>
      <w:r>
        <w:rPr>
          <w:sz w:val="16"/>
        </w:rPr>
        <w:t>несколько</w:t>
      </w:r>
      <w:r>
        <w:rPr>
          <w:spacing w:val="-7"/>
          <w:sz w:val="16"/>
        </w:rPr>
        <w:t xml:space="preserve"> </w:t>
      </w:r>
      <w:r>
        <w:rPr>
          <w:sz w:val="16"/>
        </w:rPr>
        <w:t>языков</w:t>
      </w:r>
      <w:r>
        <w:rPr>
          <w:spacing w:val="-11"/>
          <w:sz w:val="16"/>
        </w:rPr>
        <w:t xml:space="preserve"> </w:t>
      </w:r>
      <w:r>
        <w:rPr>
          <w:sz w:val="16"/>
        </w:rPr>
        <w:t>и</w:t>
      </w:r>
      <w:r>
        <w:rPr>
          <w:spacing w:val="-8"/>
          <w:sz w:val="16"/>
        </w:rPr>
        <w:t xml:space="preserve"> </w:t>
      </w:r>
      <w:r>
        <w:rPr>
          <w:sz w:val="16"/>
        </w:rPr>
        <w:t>адаптация</w:t>
      </w:r>
      <w:r>
        <w:rPr>
          <w:spacing w:val="-6"/>
          <w:sz w:val="16"/>
        </w:rPr>
        <w:t xml:space="preserve"> </w:t>
      </w:r>
      <w:r>
        <w:rPr>
          <w:sz w:val="16"/>
        </w:rPr>
        <w:t>к</w:t>
      </w:r>
      <w:r>
        <w:rPr>
          <w:spacing w:val="-5"/>
          <w:sz w:val="16"/>
        </w:rPr>
        <w:t xml:space="preserve"> </w:t>
      </w:r>
      <w:r>
        <w:rPr>
          <w:sz w:val="16"/>
        </w:rPr>
        <w:t>«in-</w:t>
      </w:r>
      <w:r>
        <w:rPr>
          <w:spacing w:val="40"/>
          <w:sz w:val="16"/>
        </w:rPr>
        <w:t xml:space="preserve"> </w:t>
      </w:r>
      <w:r>
        <w:rPr>
          <w:sz w:val="16"/>
        </w:rPr>
        <w:t>the-wild» данным за счет открытых моделей эмбеддингов и индивидуального обучения.</w:t>
      </w:r>
    </w:p>
    <w:p w14:paraId="3528FCB1" w14:textId="77777777" w:rsidR="00103674" w:rsidRDefault="00000000">
      <w:pPr>
        <w:pStyle w:val="a5"/>
        <w:numPr>
          <w:ilvl w:val="0"/>
          <w:numId w:val="142"/>
        </w:numPr>
        <w:tabs>
          <w:tab w:val="left" w:pos="861"/>
        </w:tabs>
        <w:spacing w:before="2"/>
        <w:ind w:left="427" w:right="138" w:firstLine="140"/>
        <w:rPr>
          <w:sz w:val="16"/>
        </w:rPr>
      </w:pPr>
      <w:r>
        <w:rPr>
          <w:sz w:val="16"/>
        </w:rPr>
        <w:t>Возможность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присвоения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имен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пользователей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с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помощью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предварительной базы голосовых эмбеддингов.</w:t>
      </w:r>
    </w:p>
    <w:p w14:paraId="0072D225" w14:textId="77777777" w:rsidR="00103674" w:rsidRDefault="00000000">
      <w:pPr>
        <w:pStyle w:val="a3"/>
        <w:spacing w:before="2"/>
        <w:ind w:right="136" w:firstLine="140"/>
      </w:pPr>
      <w:r>
        <w:t>Перспективным</w:t>
      </w:r>
      <w:r>
        <w:rPr>
          <w:spacing w:val="-2"/>
        </w:rPr>
        <w:t xml:space="preserve"> </w:t>
      </w:r>
      <w:r>
        <w:t>направлением</w:t>
      </w:r>
      <w:r>
        <w:rPr>
          <w:spacing w:val="-2"/>
        </w:rPr>
        <w:t xml:space="preserve"> </w:t>
      </w:r>
      <w:r>
        <w:t>является создание end-to-end систем</w:t>
      </w:r>
      <w:r>
        <w:rPr>
          <w:spacing w:val="-2"/>
        </w:rPr>
        <w:t xml:space="preserve"> </w:t>
      </w:r>
      <w:r>
        <w:t>с единой</w:t>
      </w:r>
      <w:r>
        <w:rPr>
          <w:spacing w:val="-1"/>
        </w:rPr>
        <w:t xml:space="preserve"> </w:t>
      </w:r>
      <w:r>
        <w:t>архитектурой</w:t>
      </w:r>
      <w:r>
        <w:rPr>
          <w:spacing w:val="40"/>
        </w:rPr>
        <w:t xml:space="preserve"> </w:t>
      </w:r>
      <w:r>
        <w:t>для транскрибации и диаризации, которые могут одновременно обучаться на больших</w:t>
      </w:r>
      <w:r>
        <w:rPr>
          <w:spacing w:val="40"/>
        </w:rPr>
        <w:t xml:space="preserve"> </w:t>
      </w:r>
      <w:r>
        <w:t>мультиязычных объемах данных. Интеграция нейросетевых голосовых эмбеддеров и</w:t>
      </w:r>
      <w:r>
        <w:rPr>
          <w:spacing w:val="40"/>
        </w:rPr>
        <w:t xml:space="preserve"> </w:t>
      </w:r>
      <w:r>
        <w:t>специализированных методов доменной адаптации (soft prompt tuning) заметно улучшает</w:t>
      </w:r>
      <w:r>
        <w:rPr>
          <w:spacing w:val="40"/>
        </w:rPr>
        <w:t xml:space="preserve"> </w:t>
      </w:r>
      <w:r>
        <w:t>параметры реального времени и точность распознавания даже при отсутствии</w:t>
      </w:r>
      <w:r>
        <w:rPr>
          <w:spacing w:val="40"/>
        </w:rPr>
        <w:t xml:space="preserve"> </w:t>
      </w:r>
      <w:r>
        <w:t>предварительной базы эмбеддингов.</w:t>
      </w:r>
    </w:p>
    <w:p w14:paraId="4FF47FA0" w14:textId="77777777" w:rsidR="00103674" w:rsidRDefault="00000000">
      <w:pPr>
        <w:pStyle w:val="a3"/>
        <w:spacing w:before="7"/>
        <w:ind w:left="568"/>
        <w:jc w:val="left"/>
      </w:pPr>
      <w:r>
        <w:rPr>
          <w:spacing w:val="-2"/>
        </w:rPr>
        <w:t>Литература:</w:t>
      </w:r>
    </w:p>
    <w:p w14:paraId="71D10114" w14:textId="77777777" w:rsidR="00103674" w:rsidRPr="00195A71" w:rsidRDefault="00000000">
      <w:pPr>
        <w:pStyle w:val="a5"/>
        <w:numPr>
          <w:ilvl w:val="0"/>
          <w:numId w:val="141"/>
        </w:numPr>
        <w:tabs>
          <w:tab w:val="left" w:pos="768"/>
        </w:tabs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Lyu,</w:t>
      </w:r>
      <w:r w:rsidRPr="00195A71">
        <w:rPr>
          <w:spacing w:val="3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K.M.,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Collins,</w:t>
      </w:r>
      <w:r w:rsidRPr="00195A71">
        <w:rPr>
          <w:spacing w:val="3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D.,</w:t>
      </w:r>
      <w:r w:rsidRPr="00195A71">
        <w:rPr>
          <w:spacing w:val="3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Song,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</w:t>
      </w:r>
      <w:r w:rsidRPr="00195A71">
        <w:rPr>
          <w:spacing w:val="3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Real-time</w:t>
      </w:r>
      <w:r w:rsidRPr="00195A71">
        <w:rPr>
          <w:spacing w:val="3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multilingual</w:t>
      </w:r>
      <w:r w:rsidRPr="00195A71">
        <w:rPr>
          <w:spacing w:val="3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speech</w:t>
      </w:r>
      <w:r w:rsidRPr="00195A71">
        <w:rPr>
          <w:spacing w:val="3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recognition</w:t>
      </w:r>
      <w:r w:rsidRPr="00195A71">
        <w:rPr>
          <w:spacing w:val="3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37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speaker</w:t>
      </w:r>
    </w:p>
    <w:p w14:paraId="7A234D67" w14:textId="77777777" w:rsidR="00103674" w:rsidRDefault="00000000">
      <w:pPr>
        <w:pStyle w:val="a3"/>
        <w:jc w:val="left"/>
      </w:pPr>
      <w:r w:rsidRPr="00195A71">
        <w:rPr>
          <w:lang w:val="en-US"/>
        </w:rPr>
        <w:t>diarization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with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Whisper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//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PLoS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Computational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Biology.</w:t>
      </w:r>
      <w:r w:rsidRPr="00195A71">
        <w:rPr>
          <w:spacing w:val="-2"/>
          <w:lang w:val="en-US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№3.</w:t>
      </w:r>
      <w:r>
        <w:rPr>
          <w:spacing w:val="-2"/>
        </w:rPr>
        <w:t xml:space="preserve"> </w:t>
      </w:r>
      <w:r>
        <w:t>С.</w:t>
      </w:r>
      <w:r>
        <w:rPr>
          <w:spacing w:val="-2"/>
        </w:rPr>
        <w:t xml:space="preserve"> 112–123.</w:t>
      </w:r>
    </w:p>
    <w:p w14:paraId="375D7369" w14:textId="77777777" w:rsidR="00103674" w:rsidRDefault="00000000">
      <w:pPr>
        <w:pStyle w:val="a5"/>
        <w:numPr>
          <w:ilvl w:val="0"/>
          <w:numId w:val="141"/>
        </w:numPr>
        <w:tabs>
          <w:tab w:val="left" w:pos="756"/>
        </w:tabs>
        <w:ind w:left="427" w:right="141" w:firstLine="140"/>
        <w:jc w:val="left"/>
        <w:rPr>
          <w:sz w:val="16"/>
        </w:rPr>
      </w:pPr>
      <w:r>
        <w:rPr>
          <w:sz w:val="16"/>
        </w:rPr>
        <w:t>Полищук</w:t>
      </w:r>
      <w:r w:rsidRPr="00195A71">
        <w:rPr>
          <w:sz w:val="16"/>
          <w:lang w:val="en-US"/>
        </w:rPr>
        <w:t>,</w:t>
      </w:r>
      <w:r w:rsidRPr="00195A71">
        <w:rPr>
          <w:spacing w:val="26"/>
          <w:sz w:val="16"/>
          <w:lang w:val="en-US"/>
        </w:rPr>
        <w:t xml:space="preserve"> </w:t>
      </w:r>
      <w:r>
        <w:rPr>
          <w:sz w:val="16"/>
        </w:rPr>
        <w:t>А</w:t>
      </w:r>
      <w:r w:rsidRPr="00195A71">
        <w:rPr>
          <w:sz w:val="16"/>
          <w:lang w:val="en-US"/>
        </w:rPr>
        <w:t>.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DiCoW: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Diarization-Conditioned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Whisper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Target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Speaker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ASR</w:t>
      </w:r>
      <w:r w:rsidRPr="00195A71">
        <w:rPr>
          <w:spacing w:val="2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arXiv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preprint arXiv:2501.00114. </w:t>
      </w:r>
      <w:r>
        <w:rPr>
          <w:sz w:val="16"/>
        </w:rPr>
        <w:t>2024. URL: https://arxiv.org/abs/2501.00114.</w:t>
      </w:r>
    </w:p>
    <w:p w14:paraId="17215AE3" w14:textId="77777777" w:rsidR="00103674" w:rsidRDefault="00000000">
      <w:pPr>
        <w:pStyle w:val="a5"/>
        <w:numPr>
          <w:ilvl w:val="0"/>
          <w:numId w:val="141"/>
        </w:numPr>
        <w:tabs>
          <w:tab w:val="left" w:pos="731"/>
        </w:tabs>
        <w:spacing w:before="0" w:line="242" w:lineRule="auto"/>
        <w:ind w:left="427" w:right="148" w:firstLine="140"/>
        <w:jc w:val="left"/>
        <w:rPr>
          <w:sz w:val="16"/>
        </w:rPr>
      </w:pPr>
      <w:r w:rsidRPr="00195A71">
        <w:rPr>
          <w:sz w:val="16"/>
          <w:lang w:val="en-US"/>
        </w:rPr>
        <w:t>Wang, J., Lee, Y. Optimizing Speaker Diarization for the Classroom // Journal of Educational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Data Mining. </w:t>
      </w:r>
      <w:r>
        <w:rPr>
          <w:sz w:val="16"/>
        </w:rPr>
        <w:t>2022. №3. С. 88–95.</w:t>
      </w:r>
    </w:p>
    <w:p w14:paraId="5CFD05CB" w14:textId="77777777" w:rsidR="00103674" w:rsidRDefault="00000000">
      <w:pPr>
        <w:pStyle w:val="a5"/>
        <w:numPr>
          <w:ilvl w:val="0"/>
          <w:numId w:val="141"/>
        </w:numPr>
        <w:tabs>
          <w:tab w:val="left" w:pos="437"/>
        </w:tabs>
        <w:spacing w:before="66"/>
        <w:ind w:left="142" w:right="411" w:firstLine="140"/>
        <w:jc w:val="both"/>
        <w:rPr>
          <w:sz w:val="16"/>
        </w:rPr>
      </w:pPr>
      <w:r>
        <w:rPr>
          <w:sz w:val="16"/>
        </w:rPr>
        <w:t>Садковская</w:t>
      </w:r>
      <w:r>
        <w:rPr>
          <w:spacing w:val="-9"/>
          <w:sz w:val="16"/>
        </w:rPr>
        <w:t xml:space="preserve"> </w:t>
      </w:r>
      <w:r>
        <w:rPr>
          <w:sz w:val="16"/>
        </w:rPr>
        <w:t>Н.Е.,</w:t>
      </w:r>
      <w:r>
        <w:rPr>
          <w:spacing w:val="-9"/>
          <w:sz w:val="16"/>
        </w:rPr>
        <w:t xml:space="preserve"> </w:t>
      </w:r>
      <w:r>
        <w:rPr>
          <w:sz w:val="16"/>
        </w:rPr>
        <w:t>Манин</w:t>
      </w:r>
      <w:r>
        <w:rPr>
          <w:spacing w:val="-10"/>
          <w:sz w:val="16"/>
        </w:rPr>
        <w:t xml:space="preserve"> </w:t>
      </w:r>
      <w:r>
        <w:rPr>
          <w:sz w:val="16"/>
        </w:rPr>
        <w:t>А.Н.,</w:t>
      </w:r>
      <w:r>
        <w:rPr>
          <w:spacing w:val="-9"/>
          <w:sz w:val="16"/>
        </w:rPr>
        <w:t xml:space="preserve"> </w:t>
      </w:r>
      <w:r>
        <w:rPr>
          <w:sz w:val="16"/>
        </w:rPr>
        <w:t>Горшкова</w:t>
      </w:r>
      <w:r>
        <w:rPr>
          <w:spacing w:val="-10"/>
          <w:sz w:val="16"/>
        </w:rPr>
        <w:t xml:space="preserve"> </w:t>
      </w:r>
      <w:r>
        <w:rPr>
          <w:sz w:val="16"/>
        </w:rPr>
        <w:t>А.П.,</w:t>
      </w:r>
      <w:r>
        <w:rPr>
          <w:spacing w:val="-9"/>
          <w:sz w:val="16"/>
        </w:rPr>
        <w:t xml:space="preserve"> </w:t>
      </w:r>
      <w:r>
        <w:rPr>
          <w:sz w:val="16"/>
        </w:rPr>
        <w:t>Прудников</w:t>
      </w:r>
      <w:r>
        <w:rPr>
          <w:spacing w:val="-10"/>
          <w:sz w:val="16"/>
        </w:rPr>
        <w:t xml:space="preserve"> </w:t>
      </w:r>
      <w:r>
        <w:rPr>
          <w:sz w:val="16"/>
        </w:rPr>
        <w:t>А.В.</w:t>
      </w:r>
      <w:r>
        <w:rPr>
          <w:spacing w:val="-9"/>
          <w:sz w:val="16"/>
        </w:rPr>
        <w:t xml:space="preserve"> </w:t>
      </w:r>
      <w:r>
        <w:rPr>
          <w:sz w:val="16"/>
        </w:rPr>
        <w:t>Практическое</w:t>
      </w:r>
      <w:r>
        <w:rPr>
          <w:spacing w:val="-10"/>
          <w:sz w:val="16"/>
        </w:rPr>
        <w:t xml:space="preserve"> </w:t>
      </w:r>
      <w:r>
        <w:rPr>
          <w:sz w:val="16"/>
        </w:rPr>
        <w:t>применение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методов машинного обучения и искусственного интеллекта при первичном анализе</w:t>
      </w:r>
      <w:r>
        <w:rPr>
          <w:spacing w:val="40"/>
          <w:sz w:val="16"/>
        </w:rPr>
        <w:t xml:space="preserve"> </w:t>
      </w:r>
      <w:r>
        <w:rPr>
          <w:sz w:val="16"/>
        </w:rPr>
        <w:t>успешности</w:t>
      </w:r>
      <w:r>
        <w:rPr>
          <w:spacing w:val="-4"/>
          <w:sz w:val="16"/>
        </w:rPr>
        <w:t xml:space="preserve"> </w:t>
      </w:r>
      <w:r>
        <w:rPr>
          <w:sz w:val="16"/>
        </w:rPr>
        <w:t>стартапов</w:t>
      </w:r>
      <w:r>
        <w:rPr>
          <w:spacing w:val="-4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Нейрокомпьютеры:</w:t>
      </w:r>
      <w:r>
        <w:rPr>
          <w:spacing w:val="-3"/>
          <w:sz w:val="16"/>
        </w:rPr>
        <w:t xml:space="preserve"> </w:t>
      </w:r>
      <w:r>
        <w:rPr>
          <w:sz w:val="16"/>
        </w:rPr>
        <w:t>разработка,</w:t>
      </w:r>
      <w:r>
        <w:rPr>
          <w:spacing w:val="-3"/>
          <w:sz w:val="16"/>
        </w:rPr>
        <w:t xml:space="preserve"> </w:t>
      </w:r>
      <w:r>
        <w:rPr>
          <w:sz w:val="16"/>
        </w:rPr>
        <w:t>применение.</w:t>
      </w:r>
      <w:r>
        <w:rPr>
          <w:spacing w:val="-3"/>
          <w:sz w:val="16"/>
        </w:rPr>
        <w:t xml:space="preserve"> </w:t>
      </w:r>
      <w:r>
        <w:rPr>
          <w:sz w:val="16"/>
        </w:rPr>
        <w:t>2025.</w:t>
      </w:r>
      <w:r>
        <w:rPr>
          <w:spacing w:val="-3"/>
          <w:sz w:val="16"/>
        </w:rPr>
        <w:t xml:space="preserve"> </w:t>
      </w:r>
      <w:r>
        <w:rPr>
          <w:sz w:val="16"/>
        </w:rPr>
        <w:t>Т.</w:t>
      </w:r>
      <w:r>
        <w:rPr>
          <w:spacing w:val="-3"/>
          <w:sz w:val="16"/>
        </w:rPr>
        <w:t xml:space="preserve"> </w:t>
      </w:r>
      <w:r>
        <w:rPr>
          <w:sz w:val="16"/>
        </w:rPr>
        <w:t>27.</w:t>
      </w:r>
      <w:r>
        <w:rPr>
          <w:spacing w:val="-3"/>
          <w:sz w:val="16"/>
        </w:rPr>
        <w:t xml:space="preserve"> </w:t>
      </w:r>
      <w:r>
        <w:rPr>
          <w:sz w:val="16"/>
        </w:rPr>
        <w:t>№</w:t>
      </w:r>
      <w:r>
        <w:rPr>
          <w:spacing w:val="-1"/>
          <w:sz w:val="16"/>
        </w:rPr>
        <w:t xml:space="preserve"> </w:t>
      </w:r>
      <w:r>
        <w:rPr>
          <w:sz w:val="16"/>
        </w:rPr>
        <w:t>2.</w:t>
      </w:r>
      <w:r>
        <w:rPr>
          <w:spacing w:val="-3"/>
          <w:sz w:val="16"/>
        </w:rPr>
        <w:t xml:space="preserve"> </w:t>
      </w:r>
      <w:r>
        <w:rPr>
          <w:sz w:val="16"/>
        </w:rPr>
        <w:t>С.</w:t>
      </w:r>
      <w:r>
        <w:rPr>
          <w:spacing w:val="-3"/>
          <w:sz w:val="16"/>
        </w:rPr>
        <w:t xml:space="preserve"> </w:t>
      </w:r>
      <w:r>
        <w:rPr>
          <w:sz w:val="16"/>
        </w:rPr>
        <w:t>13–</w:t>
      </w:r>
    </w:p>
    <w:p w14:paraId="71D426EB" w14:textId="77777777" w:rsidR="00103674" w:rsidRDefault="00000000">
      <w:pPr>
        <w:pStyle w:val="a3"/>
        <w:spacing w:before="3"/>
        <w:ind w:left="142"/>
        <w:jc w:val="left"/>
      </w:pPr>
      <w:r>
        <w:rPr>
          <w:spacing w:val="-5"/>
        </w:rPr>
        <w:t>22.</w:t>
      </w:r>
    </w:p>
    <w:p w14:paraId="72E5EDF8" w14:textId="77777777" w:rsidR="00103674" w:rsidRDefault="00103674">
      <w:pPr>
        <w:pStyle w:val="a3"/>
        <w:spacing w:before="17"/>
        <w:ind w:left="0"/>
        <w:jc w:val="left"/>
      </w:pPr>
    </w:p>
    <w:p w14:paraId="79E732CF" w14:textId="77777777" w:rsidR="00103674" w:rsidRDefault="00000000">
      <w:pPr>
        <w:pStyle w:val="2"/>
        <w:ind w:right="287"/>
      </w:pPr>
      <w:r>
        <w:t>Оптимальное</w:t>
      </w:r>
      <w:r>
        <w:rPr>
          <w:spacing w:val="-9"/>
        </w:rPr>
        <w:t xml:space="preserve"> </w:t>
      </w:r>
      <w:r>
        <w:t>наведение</w:t>
      </w:r>
      <w:r>
        <w:rPr>
          <w:spacing w:val="-6"/>
        </w:rPr>
        <w:t xml:space="preserve"> </w:t>
      </w:r>
      <w:r>
        <w:t>летательного</w:t>
      </w:r>
      <w:r>
        <w:rPr>
          <w:spacing w:val="-5"/>
        </w:rPr>
        <w:t xml:space="preserve"> </w:t>
      </w:r>
      <w:r>
        <w:t>аппарата</w:t>
      </w:r>
      <w:r>
        <w:rPr>
          <w:spacing w:val="-4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смене</w:t>
      </w:r>
      <w:r>
        <w:rPr>
          <w:spacing w:val="-6"/>
        </w:rPr>
        <w:t xml:space="preserve"> </w:t>
      </w:r>
      <w:r>
        <w:t>участка</w:t>
      </w:r>
      <w:r>
        <w:rPr>
          <w:spacing w:val="-4"/>
        </w:rPr>
        <w:t xml:space="preserve"> </w:t>
      </w:r>
      <w:r>
        <w:rPr>
          <w:spacing w:val="-2"/>
        </w:rPr>
        <w:t>траектории</w:t>
      </w:r>
    </w:p>
    <w:p w14:paraId="359528CF" w14:textId="77777777" w:rsidR="00103674" w:rsidRDefault="00000000">
      <w:pPr>
        <w:pStyle w:val="a3"/>
        <w:ind w:left="2398" w:right="2679" w:hanging="9"/>
        <w:jc w:val="center"/>
      </w:pPr>
      <w:r>
        <w:t>Алесов</w:t>
      </w:r>
      <w:r>
        <w:rPr>
          <w:spacing w:val="-9"/>
        </w:rPr>
        <w:t xml:space="preserve"> </w:t>
      </w:r>
      <w:r>
        <w:t>М.Б.,</w:t>
      </w:r>
      <w:r>
        <w:rPr>
          <w:spacing w:val="-5"/>
        </w:rPr>
        <w:t xml:space="preserve"> </w:t>
      </w:r>
      <w:r>
        <w:t>Яковлева</w:t>
      </w:r>
      <w:r>
        <w:rPr>
          <w:spacing w:val="-9"/>
        </w:rPr>
        <w:t xml:space="preserve"> </w:t>
      </w:r>
      <w:r>
        <w:t>Е.В.</w:t>
      </w:r>
      <w:r>
        <w:rPr>
          <w:spacing w:val="40"/>
        </w:rPr>
        <w:t xml:space="preserve"> </w:t>
      </w:r>
      <w:r>
        <w:t>РПКБ,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Раменское,</w:t>
      </w:r>
      <w:r>
        <w:rPr>
          <w:spacing w:val="-2"/>
        </w:rPr>
        <w:t xml:space="preserve"> Россия</w:t>
      </w:r>
    </w:p>
    <w:p w14:paraId="364B5F8C" w14:textId="77777777" w:rsidR="00103674" w:rsidRDefault="00000000">
      <w:pPr>
        <w:pStyle w:val="a3"/>
        <w:spacing w:before="2"/>
        <w:ind w:left="142" w:right="426" w:firstLine="140"/>
      </w:pPr>
      <w:r>
        <w:t>Рассматривается задача построения оптимальных траекторий и синтеза программного</w:t>
      </w:r>
      <w:r>
        <w:rPr>
          <w:spacing w:val="4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наведении</w:t>
      </w:r>
      <w:r>
        <w:rPr>
          <w:spacing w:val="-10"/>
        </w:rPr>
        <w:t xml:space="preserve"> </w:t>
      </w:r>
      <w:r>
        <w:t>летательного</w:t>
      </w:r>
      <w:r>
        <w:rPr>
          <w:spacing w:val="-10"/>
        </w:rPr>
        <w:t xml:space="preserve"> </w:t>
      </w:r>
      <w:r>
        <w:t>аппарата</w:t>
      </w:r>
      <w:r>
        <w:rPr>
          <w:spacing w:val="-10"/>
        </w:rPr>
        <w:t xml:space="preserve"> </w:t>
      </w:r>
      <w:r>
        <w:t>(ЛА)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новую</w:t>
      </w:r>
      <w:r>
        <w:rPr>
          <w:spacing w:val="-10"/>
        </w:rPr>
        <w:t xml:space="preserve"> </w:t>
      </w:r>
      <w:r>
        <w:t>линию</w:t>
      </w:r>
      <w:r>
        <w:rPr>
          <w:spacing w:val="-10"/>
        </w:rPr>
        <w:t xml:space="preserve"> </w:t>
      </w:r>
      <w:r>
        <w:t>заданного</w:t>
      </w:r>
      <w:r>
        <w:rPr>
          <w:spacing w:val="-10"/>
        </w:rPr>
        <w:t xml:space="preserve"> </w:t>
      </w:r>
      <w:r>
        <w:t>пути</w:t>
      </w:r>
      <w:r>
        <w:rPr>
          <w:spacing w:val="-10"/>
        </w:rPr>
        <w:t xml:space="preserve"> </w:t>
      </w:r>
      <w:r>
        <w:t>(ЛЗП)</w:t>
      </w:r>
      <w:r>
        <w:rPr>
          <w:spacing w:val="40"/>
        </w:rPr>
        <w:t xml:space="preserve"> </w:t>
      </w:r>
      <w:r>
        <w:t>при пролёте контрольной точки траектории «рядом». Траекторные уравнения бокового</w:t>
      </w:r>
      <w:r>
        <w:rPr>
          <w:spacing w:val="40"/>
        </w:rPr>
        <w:t xml:space="preserve"> </w:t>
      </w:r>
      <w:r>
        <w:t>движения учитывают изменение воздушной скорости и угла атаки при непосредственном</w:t>
      </w:r>
      <w:r>
        <w:rPr>
          <w:spacing w:val="40"/>
        </w:rPr>
        <w:t xml:space="preserve"> </w:t>
      </w:r>
      <w:r>
        <w:t>развороте ЛА. Синтез управления выполнен на основе критерия максимального</w:t>
      </w:r>
      <w:r>
        <w:rPr>
          <w:spacing w:val="40"/>
        </w:rPr>
        <w:t xml:space="preserve"> </w:t>
      </w:r>
      <w:r>
        <w:t>быстродействия с учётом ограничения на величину управляющего воздействия и при</w:t>
      </w:r>
      <w:r>
        <w:rPr>
          <w:spacing w:val="40"/>
        </w:rPr>
        <w:t xml:space="preserve"> </w:t>
      </w:r>
      <w:r>
        <w:rPr>
          <w:spacing w:val="-2"/>
        </w:rPr>
        <w:t>действии постоянной ветровой</w:t>
      </w:r>
      <w:r>
        <w:t xml:space="preserve"> </w:t>
      </w:r>
      <w:r>
        <w:rPr>
          <w:spacing w:val="-2"/>
        </w:rPr>
        <w:t>нагрузки. На основании принципа максимума Понтрягина Л.С.</w:t>
      </w:r>
      <w:r>
        <w:rPr>
          <w:spacing w:val="40"/>
        </w:rPr>
        <w:t xml:space="preserve"> </w:t>
      </w:r>
      <w:r>
        <w:t>показано, что оптимальное управление является кусочно-постоянным и имеет одну ступень</w:t>
      </w:r>
      <w:r>
        <w:rPr>
          <w:spacing w:val="40"/>
        </w:rPr>
        <w:t xml:space="preserve"> </w:t>
      </w:r>
      <w:r>
        <w:t>управления с максимальным по модулю значением угла крена.</w:t>
      </w:r>
    </w:p>
    <w:p w14:paraId="049D493E" w14:textId="77777777" w:rsidR="00103674" w:rsidRDefault="00000000">
      <w:pPr>
        <w:pStyle w:val="a3"/>
        <w:spacing w:before="6"/>
        <w:ind w:left="142" w:right="418" w:firstLine="140"/>
      </w:pPr>
      <w:r>
        <w:t>Получены конечные формулы для расчёта длительности непосредственного наведения и</w:t>
      </w:r>
      <w:r>
        <w:rPr>
          <w:spacing w:val="40"/>
        </w:rPr>
        <w:t xml:space="preserve"> </w:t>
      </w:r>
      <w:r>
        <w:t>определения бокового упреждения разворота (БУР) – бокового отклонения для</w:t>
      </w:r>
      <w:r>
        <w:rPr>
          <w:spacing w:val="40"/>
        </w:rPr>
        <w:t xml:space="preserve"> </w:t>
      </w:r>
      <w:r>
        <w:t>непосредственного</w:t>
      </w:r>
      <w:r>
        <w:rPr>
          <w:spacing w:val="-10"/>
        </w:rPr>
        <w:t xml:space="preserve"> </w:t>
      </w:r>
      <w:r>
        <w:t>начала</w:t>
      </w:r>
      <w:r>
        <w:rPr>
          <w:spacing w:val="-10"/>
        </w:rPr>
        <w:t xml:space="preserve"> </w:t>
      </w:r>
      <w:r>
        <w:t>манёвра.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фазовой</w:t>
      </w:r>
      <w:r>
        <w:rPr>
          <w:spacing w:val="-10"/>
        </w:rPr>
        <w:t xml:space="preserve"> </w:t>
      </w:r>
      <w:r>
        <w:t>плоскости</w:t>
      </w:r>
      <w:r>
        <w:rPr>
          <w:spacing w:val="-10"/>
        </w:rPr>
        <w:t xml:space="preserve"> </w:t>
      </w:r>
      <w:r>
        <w:t>боковое</w:t>
      </w:r>
      <w:r>
        <w:rPr>
          <w:spacing w:val="-10"/>
        </w:rPr>
        <w:t xml:space="preserve"> </w:t>
      </w:r>
      <w:r>
        <w:t>«отклонение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угол</w:t>
      </w:r>
      <w:r>
        <w:rPr>
          <w:spacing w:val="-9"/>
        </w:rPr>
        <w:t xml:space="preserve"> </w:t>
      </w:r>
      <w:r>
        <w:t>курса»</w:t>
      </w:r>
      <w:r>
        <w:rPr>
          <w:spacing w:val="40"/>
        </w:rPr>
        <w:t xml:space="preserve"> </w:t>
      </w:r>
      <w:r>
        <w:t>выделены области двух типов кусочно-постоянного управления {0, ±1}, разделяемые</w:t>
      </w:r>
      <w:r>
        <w:rPr>
          <w:spacing w:val="40"/>
        </w:rPr>
        <w:t xml:space="preserve"> </w:t>
      </w:r>
      <w:r>
        <w:t>граничными линиями БУР. Дано формальное описание этих областей.</w:t>
      </w:r>
    </w:p>
    <w:p w14:paraId="210F78A9" w14:textId="77777777" w:rsidR="00103674" w:rsidRDefault="00000000">
      <w:pPr>
        <w:pStyle w:val="a3"/>
        <w:spacing w:before="5"/>
        <w:ind w:left="142" w:right="424" w:firstLine="140"/>
      </w:pPr>
      <w:r>
        <w:t>С учётом автономности системы управления даны рекомендации по программной</w:t>
      </w:r>
      <w:r>
        <w:rPr>
          <w:spacing w:val="40"/>
        </w:rPr>
        <w:t xml:space="preserve"> </w:t>
      </w:r>
      <w:r>
        <w:t>реализации алгоритма: использование циклограммы или характерных точек фазовой</w:t>
      </w:r>
      <w:r>
        <w:rPr>
          <w:spacing w:val="40"/>
        </w:rPr>
        <w:t xml:space="preserve"> </w:t>
      </w:r>
      <w:r>
        <w:t>плоскости. Представленные примеры численных расчётов параметров управления при</w:t>
      </w:r>
      <w:r>
        <w:rPr>
          <w:spacing w:val="40"/>
        </w:rPr>
        <w:t xml:space="preserve"> </w:t>
      </w:r>
      <w:r>
        <w:t>различных углах подхода к новой ЛЗП и результаты моделирования наведения ЛА на</w:t>
      </w:r>
      <w:r>
        <w:rPr>
          <w:spacing w:val="40"/>
        </w:rPr>
        <w:t xml:space="preserve"> </w:t>
      </w:r>
      <w:r>
        <w:t>горизонтальной плоскости демонстрируют работоспособность алгоритма.</w:t>
      </w:r>
    </w:p>
    <w:p w14:paraId="6994BA84" w14:textId="77777777" w:rsidR="00103674" w:rsidRDefault="00000000">
      <w:pPr>
        <w:pStyle w:val="a3"/>
        <w:spacing w:before="5"/>
        <w:ind w:left="142" w:right="430" w:firstLine="140"/>
      </w:pPr>
      <w:r>
        <w:t>Разработанная методика может служить основой для решения более сложных задач, в</w:t>
      </w:r>
      <w:r>
        <w:rPr>
          <w:spacing w:val="40"/>
        </w:rPr>
        <w:t xml:space="preserve"> </w:t>
      </w:r>
      <w:r>
        <w:t>частности, учитывающих ограничение на скорость изменения управляющего воздействия</w:t>
      </w:r>
      <w:r>
        <w:rPr>
          <w:spacing w:val="40"/>
        </w:rPr>
        <w:t xml:space="preserve"> </w:t>
      </w:r>
      <w:r>
        <w:t>(инерционное</w:t>
      </w:r>
      <w:r>
        <w:rPr>
          <w:spacing w:val="-10"/>
        </w:rPr>
        <w:t xml:space="preserve"> </w:t>
      </w:r>
      <w:r>
        <w:t>управление),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использоваться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синтеза</w:t>
      </w:r>
      <w:r>
        <w:rPr>
          <w:spacing w:val="-10"/>
        </w:rPr>
        <w:t xml:space="preserve"> </w:t>
      </w:r>
      <w:r>
        <w:t>двухступенчатого</w:t>
      </w:r>
      <w:r>
        <w:rPr>
          <w:spacing w:val="-9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при пролёте ЛА над контрольной точкой траектории.</w:t>
      </w:r>
    </w:p>
    <w:p w14:paraId="09C452F7" w14:textId="77777777" w:rsidR="00103674" w:rsidRDefault="00000000">
      <w:pPr>
        <w:pStyle w:val="a3"/>
        <w:spacing w:before="0"/>
        <w:ind w:left="142" w:right="418" w:firstLine="140"/>
      </w:pPr>
      <w:r>
        <w:t>Предложенный алгоритм может быть применён в составе бортовых пилотажно-</w:t>
      </w:r>
      <w:r>
        <w:rPr>
          <w:spacing w:val="40"/>
        </w:rPr>
        <w:t xml:space="preserve"> </w:t>
      </w:r>
      <w:r>
        <w:t>навигационных комплексов летательных аппаратов и при разработке программно-</w:t>
      </w:r>
      <w:r>
        <w:rPr>
          <w:spacing w:val="40"/>
        </w:rPr>
        <w:t xml:space="preserve"> </w:t>
      </w:r>
      <w:r>
        <w:t>математического обеспечения планово-пилотажных приборов.</w:t>
      </w:r>
    </w:p>
    <w:p w14:paraId="4BAF8E9E" w14:textId="77777777" w:rsidR="00103674" w:rsidRDefault="00103674">
      <w:pPr>
        <w:pStyle w:val="a3"/>
        <w:spacing w:before="19"/>
        <w:ind w:left="0"/>
        <w:jc w:val="left"/>
      </w:pPr>
    </w:p>
    <w:p w14:paraId="28FF28C7" w14:textId="77777777" w:rsidR="00103674" w:rsidRDefault="00000000">
      <w:pPr>
        <w:pStyle w:val="2"/>
        <w:ind w:left="529" w:right="812"/>
      </w:pPr>
      <w:r>
        <w:t>Универсальный</w:t>
      </w:r>
      <w:r>
        <w:rPr>
          <w:spacing w:val="-9"/>
        </w:rPr>
        <w:t xml:space="preserve"> </w:t>
      </w:r>
      <w:r>
        <w:t>приёмо-задающий</w:t>
      </w:r>
      <w:r>
        <w:rPr>
          <w:spacing w:val="-9"/>
        </w:rPr>
        <w:t xml:space="preserve"> </w:t>
      </w:r>
      <w:r>
        <w:t>модуль</w:t>
      </w:r>
      <w:r>
        <w:rPr>
          <w:spacing w:val="-6"/>
        </w:rPr>
        <w:t xml:space="preserve"> </w:t>
      </w:r>
      <w:r>
        <w:t>РЛС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интегрированным</w:t>
      </w:r>
      <w:r>
        <w:rPr>
          <w:spacing w:val="-6"/>
        </w:rPr>
        <w:t xml:space="preserve"> </w:t>
      </w:r>
      <w:r>
        <w:t>блоком</w:t>
      </w:r>
      <w:r>
        <w:rPr>
          <w:spacing w:val="40"/>
        </w:rPr>
        <w:t xml:space="preserve"> </w:t>
      </w:r>
      <w:r>
        <w:t>сигнальной</w:t>
      </w:r>
      <w:r>
        <w:rPr>
          <w:spacing w:val="-7"/>
        </w:rPr>
        <w:t xml:space="preserve"> </w:t>
      </w:r>
      <w:r>
        <w:t>обработки</w:t>
      </w:r>
    </w:p>
    <w:p w14:paraId="5FCC2AEA" w14:textId="77777777" w:rsidR="00103674" w:rsidRDefault="00000000">
      <w:pPr>
        <w:pStyle w:val="a3"/>
        <w:spacing w:before="3"/>
        <w:ind w:left="2247" w:right="2531"/>
        <w:jc w:val="center"/>
      </w:pPr>
      <w:r>
        <w:t>Ананенков</w:t>
      </w:r>
      <w:r>
        <w:rPr>
          <w:spacing w:val="-10"/>
        </w:rPr>
        <w:t xml:space="preserve"> </w:t>
      </w:r>
      <w:r>
        <w:t>А.Е.,</w:t>
      </w:r>
      <w:r>
        <w:rPr>
          <w:spacing w:val="-10"/>
        </w:rPr>
        <w:t xml:space="preserve"> </w:t>
      </w:r>
      <w:r>
        <w:t>Демин</w:t>
      </w:r>
      <w:r>
        <w:rPr>
          <w:spacing w:val="-10"/>
        </w:rPr>
        <w:t xml:space="preserve"> </w:t>
      </w:r>
      <w:r>
        <w:t>В.С.</w:t>
      </w:r>
      <w:r>
        <w:rPr>
          <w:spacing w:val="40"/>
        </w:rPr>
        <w:t xml:space="preserve"> </w:t>
      </w:r>
      <w:r>
        <w:t>МАИ, г. Москва, Россия</w:t>
      </w:r>
    </w:p>
    <w:p w14:paraId="36973DEE" w14:textId="77777777" w:rsidR="00103674" w:rsidRDefault="00000000">
      <w:pPr>
        <w:pStyle w:val="a3"/>
        <w:ind w:left="142" w:right="423" w:firstLine="140"/>
      </w:pPr>
      <w:r>
        <w:t>Современные радиолокационные комплексы характеризуются высокой стоимостью и</w:t>
      </w:r>
      <w:r>
        <w:rPr>
          <w:spacing w:val="40"/>
        </w:rPr>
        <w:t xml:space="preserve"> </w:t>
      </w:r>
      <w:r>
        <w:t>сложностью аппаратной реализации, что ограничивает их использование в задачах, где</w:t>
      </w:r>
      <w:r>
        <w:rPr>
          <w:spacing w:val="40"/>
        </w:rPr>
        <w:t xml:space="preserve"> </w:t>
      </w:r>
      <w:r>
        <w:lastRenderedPageBreak/>
        <w:t>требуются компактность, мобильность и относительно низкая себестоимость.</w:t>
      </w:r>
      <w:r>
        <w:rPr>
          <w:spacing w:val="40"/>
        </w:rPr>
        <w:t xml:space="preserve"> </w:t>
      </w:r>
      <w:r>
        <w:t>Перспективным направлением развития является создание универсальных интегрированных</w:t>
      </w:r>
      <w:r>
        <w:rPr>
          <w:spacing w:val="40"/>
        </w:rPr>
        <w:t xml:space="preserve"> </w:t>
      </w:r>
      <w:r>
        <w:t>модулей, объединяющих функции формирования, приёма и первичной цифровой обработки</w:t>
      </w:r>
      <w:r>
        <w:rPr>
          <w:spacing w:val="40"/>
        </w:rPr>
        <w:t xml:space="preserve"> </w:t>
      </w:r>
      <w:r>
        <w:t>сигналов в едином аппаратном узле. Эффективным решением является перенос</w:t>
      </w:r>
      <w:r>
        <w:rPr>
          <w:spacing w:val="40"/>
        </w:rPr>
        <w:t xml:space="preserve"> </w:t>
      </w:r>
      <w:r>
        <w:t>вычислительно</w:t>
      </w:r>
      <w:r>
        <w:rPr>
          <w:spacing w:val="-5"/>
        </w:rPr>
        <w:t xml:space="preserve"> </w:t>
      </w:r>
      <w:r>
        <w:t>сложных</w:t>
      </w:r>
      <w:r>
        <w:rPr>
          <w:spacing w:val="-5"/>
        </w:rPr>
        <w:t xml:space="preserve"> </w:t>
      </w:r>
      <w:r>
        <w:t>алгоритмов</w:t>
      </w:r>
      <w:r>
        <w:rPr>
          <w:spacing w:val="-6"/>
        </w:rPr>
        <w:t xml:space="preserve"> </w:t>
      </w:r>
      <w:r>
        <w:t>сигнальной</w:t>
      </w:r>
      <w:r>
        <w:rPr>
          <w:spacing w:val="-6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программируемые</w:t>
      </w:r>
      <w:r>
        <w:rPr>
          <w:spacing w:val="-7"/>
        </w:rPr>
        <w:t xml:space="preserve"> </w:t>
      </w:r>
      <w:r>
        <w:t>логические</w:t>
      </w:r>
      <w:r>
        <w:rPr>
          <w:spacing w:val="40"/>
        </w:rPr>
        <w:t xml:space="preserve"> </w:t>
      </w:r>
      <w:r>
        <w:t>интегральные схемы (ПЛИС), что обеспечивает параллельность вычислений и снижает</w:t>
      </w:r>
      <w:r>
        <w:rPr>
          <w:spacing w:val="40"/>
        </w:rPr>
        <w:t xml:space="preserve"> </w:t>
      </w:r>
      <w:r>
        <w:t>задержку обработки в составе цифрового приемника.</w:t>
      </w:r>
    </w:p>
    <w:p w14:paraId="632FB504" w14:textId="77777777" w:rsidR="00103674" w:rsidRDefault="00000000">
      <w:pPr>
        <w:pStyle w:val="a3"/>
        <w:spacing w:before="10"/>
        <w:ind w:left="142" w:right="423" w:firstLine="140"/>
      </w:pPr>
      <w:r>
        <w:t>В работе рассматривается универсальный приёмо-задающий модуль, построенный на базе</w:t>
      </w:r>
      <w:r>
        <w:rPr>
          <w:spacing w:val="40"/>
        </w:rPr>
        <w:t xml:space="preserve"> </w:t>
      </w:r>
      <w:r>
        <w:t>ПЛИС и радиочастотного трансивера AD9361. Такое сочетание обеспечивает возможности</w:t>
      </w:r>
      <w:r>
        <w:rPr>
          <w:spacing w:val="40"/>
        </w:rPr>
        <w:t xml:space="preserve"> </w:t>
      </w:r>
      <w:r>
        <w:t>конфигурации трактов приёма и передачи, а также интеграцию алгоритмов цифровой</w:t>
      </w:r>
      <w:r>
        <w:rPr>
          <w:spacing w:val="40"/>
        </w:rPr>
        <w:t xml:space="preserve"> </w:t>
      </w:r>
      <w:r>
        <w:t>обработки в аппаратной логике. Формирование массива отсчетов зондирующего сигнала</w:t>
      </w:r>
      <w:r>
        <w:rPr>
          <w:spacing w:val="40"/>
        </w:rPr>
        <w:t xml:space="preserve"> </w:t>
      </w:r>
      <w:r>
        <w:t>осуществляется в ПЛИС с использованием цифрового синтезатора частоты. На его основе</w:t>
      </w:r>
      <w:r>
        <w:rPr>
          <w:spacing w:val="40"/>
        </w:rPr>
        <w:t xml:space="preserve"> </w:t>
      </w:r>
      <w:r>
        <w:t>создаётся линейно-частотно модулированная (ЛЧМ) последовательность. Сгенерированные</w:t>
      </w:r>
    </w:p>
    <w:p w14:paraId="14FD1212" w14:textId="77777777" w:rsidR="00103674" w:rsidRDefault="00000000">
      <w:pPr>
        <w:pStyle w:val="a3"/>
        <w:spacing w:before="66"/>
        <w:ind w:right="134"/>
      </w:pPr>
      <w:r>
        <w:t>отсчёты подаются на цифро-аналоговый интерфейс трансивера AD9361, где выполняется</w:t>
      </w:r>
      <w:r>
        <w:rPr>
          <w:spacing w:val="40"/>
        </w:rPr>
        <w:t xml:space="preserve"> </w:t>
      </w:r>
      <w:r>
        <w:t>преобразование в аналоговую форму и перенос на заданную несущую частоту. Гибкая</w:t>
      </w:r>
      <w:r>
        <w:rPr>
          <w:spacing w:val="40"/>
        </w:rPr>
        <w:t xml:space="preserve"> </w:t>
      </w:r>
      <w:r>
        <w:t>архитектура</w:t>
      </w:r>
      <w:r>
        <w:rPr>
          <w:spacing w:val="-2"/>
        </w:rPr>
        <w:t xml:space="preserve"> </w:t>
      </w:r>
      <w:r>
        <w:t>модуля допускает</w:t>
      </w:r>
      <w:r>
        <w:rPr>
          <w:spacing w:val="-2"/>
        </w:rPr>
        <w:t xml:space="preserve"> </w:t>
      </w:r>
      <w:r>
        <w:t>адаптацию</w:t>
      </w:r>
      <w:r>
        <w:rPr>
          <w:spacing w:val="-1"/>
        </w:rPr>
        <w:t xml:space="preserve"> </w:t>
      </w:r>
      <w:r>
        <w:t>параметров</w:t>
      </w:r>
      <w:r>
        <w:rPr>
          <w:spacing w:val="-2"/>
        </w:rPr>
        <w:t xml:space="preserve"> </w:t>
      </w:r>
      <w:r>
        <w:t>зондирующего</w:t>
      </w:r>
      <w:r>
        <w:rPr>
          <w:spacing w:val="-2"/>
        </w:rPr>
        <w:t xml:space="preserve"> </w:t>
      </w:r>
      <w:r>
        <w:t>сигнала</w:t>
      </w:r>
      <w:r>
        <w:rPr>
          <w:spacing w:val="-2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различные</w:t>
      </w:r>
      <w:r>
        <w:rPr>
          <w:spacing w:val="40"/>
        </w:rPr>
        <w:t xml:space="preserve"> </w:t>
      </w:r>
      <w:r>
        <w:rPr>
          <w:spacing w:val="-2"/>
        </w:rPr>
        <w:t>задачи.</w:t>
      </w:r>
    </w:p>
    <w:p w14:paraId="4BAB0AFD" w14:textId="77777777" w:rsidR="00103674" w:rsidRDefault="00000000">
      <w:pPr>
        <w:pStyle w:val="a3"/>
        <w:spacing w:before="4"/>
        <w:ind w:right="132" w:firstLine="140"/>
      </w:pPr>
      <w:r>
        <w:t>На</w:t>
      </w:r>
      <w:r>
        <w:rPr>
          <w:spacing w:val="-6"/>
        </w:rPr>
        <w:t xml:space="preserve"> </w:t>
      </w:r>
      <w:r>
        <w:t>приёмной</w:t>
      </w:r>
      <w:r>
        <w:rPr>
          <w:spacing w:val="-5"/>
        </w:rPr>
        <w:t xml:space="preserve"> </w:t>
      </w:r>
      <w:r>
        <w:t>стороне</w:t>
      </w:r>
      <w:r>
        <w:rPr>
          <w:spacing w:val="-6"/>
        </w:rPr>
        <w:t xml:space="preserve"> </w:t>
      </w:r>
      <w:r>
        <w:t>трансивер</w:t>
      </w:r>
      <w:r>
        <w:rPr>
          <w:spacing w:val="-4"/>
        </w:rPr>
        <w:t xml:space="preserve"> </w:t>
      </w:r>
      <w:r>
        <w:t>AD9361</w:t>
      </w:r>
      <w:r>
        <w:rPr>
          <w:spacing w:val="-5"/>
        </w:rPr>
        <w:t xml:space="preserve"> </w:t>
      </w:r>
      <w:r>
        <w:t>выполняет</w:t>
      </w:r>
      <w:r>
        <w:rPr>
          <w:spacing w:val="-5"/>
        </w:rPr>
        <w:t xml:space="preserve"> </w:t>
      </w:r>
      <w:r>
        <w:t>усиление</w:t>
      </w:r>
      <w:r>
        <w:rPr>
          <w:spacing w:val="-5"/>
        </w:rPr>
        <w:t xml:space="preserve"> </w:t>
      </w:r>
      <w:r>
        <w:t>входного</w:t>
      </w:r>
      <w:r>
        <w:rPr>
          <w:spacing w:val="-5"/>
        </w:rPr>
        <w:t xml:space="preserve"> </w:t>
      </w:r>
      <w:r>
        <w:t>сигнала,</w:t>
      </w:r>
      <w:r>
        <w:rPr>
          <w:spacing w:val="-5"/>
        </w:rPr>
        <w:t xml:space="preserve"> </w:t>
      </w:r>
      <w:r>
        <w:t>после</w:t>
      </w:r>
      <w:r>
        <w:rPr>
          <w:spacing w:val="-5"/>
        </w:rPr>
        <w:t xml:space="preserve"> </w:t>
      </w:r>
      <w:r>
        <w:t>чего</w:t>
      </w:r>
      <w:r>
        <w:rPr>
          <w:spacing w:val="40"/>
        </w:rPr>
        <w:t xml:space="preserve"> </w:t>
      </w:r>
      <w:r>
        <w:t>внутренние смесители совместно с гетеродином переносят сигнал на нулевую частоту и</w:t>
      </w:r>
      <w:r>
        <w:rPr>
          <w:spacing w:val="40"/>
        </w:rPr>
        <w:t xml:space="preserve"> </w:t>
      </w:r>
      <w:r>
        <w:t>формируют</w:t>
      </w:r>
      <w:r>
        <w:rPr>
          <w:spacing w:val="-2"/>
        </w:rPr>
        <w:t xml:space="preserve"> </w:t>
      </w:r>
      <w:r>
        <w:t>квадратурные</w:t>
      </w:r>
      <w:r>
        <w:rPr>
          <w:spacing w:val="-3"/>
        </w:rPr>
        <w:t xml:space="preserve"> </w:t>
      </w:r>
      <w:r>
        <w:t>компоненты.</w:t>
      </w:r>
      <w:r>
        <w:rPr>
          <w:spacing w:val="-2"/>
        </w:rPr>
        <w:t xml:space="preserve"> </w:t>
      </w:r>
      <w:r>
        <w:t>Встроенные</w:t>
      </w:r>
      <w:r>
        <w:rPr>
          <w:spacing w:val="-3"/>
        </w:rPr>
        <w:t xml:space="preserve"> </w:t>
      </w:r>
      <w:r>
        <w:t>АЦП</w:t>
      </w:r>
      <w:r>
        <w:rPr>
          <w:spacing w:val="-2"/>
        </w:rPr>
        <w:t xml:space="preserve"> </w:t>
      </w:r>
      <w:r>
        <w:t>оцифровывают I/Q-составляющие,</w:t>
      </w:r>
      <w:r>
        <w:rPr>
          <w:spacing w:val="40"/>
        </w:rPr>
        <w:t xml:space="preserve"> </w:t>
      </w:r>
      <w:r>
        <w:t>которые далее поступают в ПЛИС. Далее реализуется согласованная фильтрация по двум</w:t>
      </w:r>
      <w:r>
        <w:rPr>
          <w:spacing w:val="40"/>
        </w:rPr>
        <w:t xml:space="preserve"> </w:t>
      </w:r>
      <w:r>
        <w:t>квадратурным</w:t>
      </w:r>
      <w:r>
        <w:rPr>
          <w:spacing w:val="-10"/>
        </w:rPr>
        <w:t xml:space="preserve"> </w:t>
      </w:r>
      <w:r>
        <w:t>компонентам,</w:t>
      </w:r>
      <w:r>
        <w:rPr>
          <w:spacing w:val="-10"/>
        </w:rPr>
        <w:t xml:space="preserve"> </w:t>
      </w:r>
      <w:r>
        <w:t>выполняющая</w:t>
      </w:r>
      <w:r>
        <w:rPr>
          <w:spacing w:val="-10"/>
        </w:rPr>
        <w:t xml:space="preserve"> </w:t>
      </w:r>
      <w:r>
        <w:t>сжатие</w:t>
      </w:r>
      <w:r>
        <w:rPr>
          <w:spacing w:val="-10"/>
        </w:rPr>
        <w:t xml:space="preserve"> </w:t>
      </w:r>
      <w:r>
        <w:t>ЛЧМ-сигнала,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повышению</w:t>
      </w:r>
      <w:r>
        <w:rPr>
          <w:spacing w:val="40"/>
        </w:rPr>
        <w:t xml:space="preserve"> </w:t>
      </w:r>
      <w:r>
        <w:t>отношения сигнал/шум. Аппаратная реализация согласованного фильтра, на основе КИХ</w:t>
      </w:r>
      <w:r>
        <w:rPr>
          <w:spacing w:val="40"/>
        </w:rPr>
        <w:t xml:space="preserve"> </w:t>
      </w:r>
      <w:r>
        <w:t>фильтра [1], обеспечивает обработку потока данных в реальном времени за счёт того, что</w:t>
      </w:r>
      <w:r>
        <w:rPr>
          <w:spacing w:val="40"/>
        </w:rPr>
        <w:t xml:space="preserve"> </w:t>
      </w:r>
      <w:r>
        <w:t>каждое</w:t>
      </w:r>
      <w:r>
        <w:rPr>
          <w:spacing w:val="-10"/>
        </w:rPr>
        <w:t xml:space="preserve"> </w:t>
      </w:r>
      <w:r>
        <w:t>новое</w:t>
      </w:r>
      <w:r>
        <w:rPr>
          <w:spacing w:val="-5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проходит</w:t>
      </w:r>
      <w:r>
        <w:rPr>
          <w:spacing w:val="-3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фильтр</w:t>
      </w:r>
      <w:r>
        <w:rPr>
          <w:spacing w:val="-8"/>
        </w:rPr>
        <w:t xml:space="preserve"> </w:t>
      </w:r>
      <w:r>
        <w:t>сразу,</w:t>
      </w:r>
      <w:r>
        <w:rPr>
          <w:spacing w:val="-3"/>
        </w:rPr>
        <w:t xml:space="preserve"> </w:t>
      </w:r>
      <w:r>
        <w:t>без</w:t>
      </w:r>
      <w:r>
        <w:rPr>
          <w:spacing w:val="-7"/>
        </w:rPr>
        <w:t xml:space="preserve"> </w:t>
      </w:r>
      <w:r>
        <w:t>необходимости</w:t>
      </w:r>
      <w:r>
        <w:rPr>
          <w:spacing w:val="-9"/>
        </w:rPr>
        <w:t xml:space="preserve"> </w:t>
      </w:r>
      <w:r>
        <w:t>накопления</w:t>
      </w:r>
      <w:r>
        <w:rPr>
          <w:spacing w:val="-7"/>
        </w:rPr>
        <w:t xml:space="preserve"> </w:t>
      </w:r>
      <w:r>
        <w:t>сигнала,</w:t>
      </w:r>
      <w:r>
        <w:rPr>
          <w:spacing w:val="40"/>
        </w:rPr>
        <w:t xml:space="preserve"> </w:t>
      </w:r>
      <w:r>
        <w:t>а также отсутствия программных задержек.</w:t>
      </w:r>
    </w:p>
    <w:p w14:paraId="7BD16C90" w14:textId="77777777" w:rsidR="00103674" w:rsidRDefault="00000000">
      <w:pPr>
        <w:pStyle w:val="a3"/>
        <w:spacing w:before="5"/>
        <w:ind w:right="133" w:firstLine="140"/>
      </w:pPr>
      <w:r>
        <w:t>Результаты</w:t>
      </w:r>
      <w:r>
        <w:rPr>
          <w:spacing w:val="-2"/>
        </w:rPr>
        <w:t xml:space="preserve"> </w:t>
      </w:r>
      <w:r>
        <w:t>согласованной</w:t>
      </w:r>
      <w:r>
        <w:rPr>
          <w:spacing w:val="-4"/>
        </w:rPr>
        <w:t xml:space="preserve"> </w:t>
      </w:r>
      <w:r>
        <w:t>фильтрации и</w:t>
      </w:r>
      <w:r>
        <w:rPr>
          <w:spacing w:val="-4"/>
        </w:rPr>
        <w:t xml:space="preserve"> </w:t>
      </w:r>
      <w:r>
        <w:t>двумерная матрица</w:t>
      </w:r>
      <w:r>
        <w:rPr>
          <w:spacing w:val="-1"/>
        </w:rPr>
        <w:t xml:space="preserve"> </w:t>
      </w:r>
      <w:r>
        <w:t>цифровых</w:t>
      </w:r>
      <w:r>
        <w:rPr>
          <w:spacing w:val="-4"/>
        </w:rPr>
        <w:t xml:space="preserve"> </w:t>
      </w:r>
      <w:r>
        <w:t>отсчётов</w:t>
      </w:r>
      <w:r>
        <w:rPr>
          <w:spacing w:val="-4"/>
        </w:rPr>
        <w:t xml:space="preserve"> </w:t>
      </w:r>
      <w:r>
        <w:t>(МЦО)[2]</w:t>
      </w:r>
      <w:r>
        <w:rPr>
          <w:spacing w:val="40"/>
        </w:rPr>
        <w:t xml:space="preserve"> </w:t>
      </w:r>
      <w:r>
        <w:t>передаются на персональный компьютер через интерфейс USB-UART для последующего</w:t>
      </w:r>
      <w:r>
        <w:rPr>
          <w:spacing w:val="40"/>
        </w:rPr>
        <w:t xml:space="preserve"> </w:t>
      </w:r>
      <w:r>
        <w:t>анализа. Для отладки разработана визуализация в среде MATLAB, позволяющая</w:t>
      </w:r>
      <w:r>
        <w:rPr>
          <w:spacing w:val="40"/>
        </w:rPr>
        <w:t xml:space="preserve"> </w:t>
      </w:r>
      <w:r>
        <w:t>визуализировать</w:t>
      </w:r>
      <w:r>
        <w:rPr>
          <w:spacing w:val="-8"/>
        </w:rPr>
        <w:t xml:space="preserve"> </w:t>
      </w:r>
      <w:r>
        <w:t>МЦО,</w:t>
      </w:r>
      <w:r>
        <w:rPr>
          <w:spacing w:val="-9"/>
        </w:rPr>
        <w:t xml:space="preserve"> </w:t>
      </w:r>
      <w:r>
        <w:t>формировать</w:t>
      </w:r>
      <w:r>
        <w:rPr>
          <w:spacing w:val="-8"/>
        </w:rPr>
        <w:t xml:space="preserve"> </w:t>
      </w:r>
      <w:r>
        <w:t>диаграммы</w:t>
      </w:r>
      <w:r>
        <w:rPr>
          <w:spacing w:val="-7"/>
        </w:rPr>
        <w:t xml:space="preserve"> </w:t>
      </w:r>
      <w:r>
        <w:t>быстрого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медленного</w:t>
      </w:r>
      <w:r>
        <w:rPr>
          <w:spacing w:val="-9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оценивать</w:t>
      </w:r>
      <w:r>
        <w:rPr>
          <w:spacing w:val="40"/>
        </w:rPr>
        <w:t xml:space="preserve"> </w:t>
      </w:r>
      <w:r>
        <w:t>разрешающую</w:t>
      </w:r>
      <w:r>
        <w:rPr>
          <w:spacing w:val="-1"/>
        </w:rPr>
        <w:t xml:space="preserve"> </w:t>
      </w:r>
      <w:r>
        <w:t>способность.</w:t>
      </w:r>
    </w:p>
    <w:p w14:paraId="2C3EDCA8" w14:textId="77777777" w:rsidR="00103674" w:rsidRDefault="00000000">
      <w:pPr>
        <w:pStyle w:val="a3"/>
        <w:spacing w:before="6"/>
        <w:ind w:right="140" w:firstLine="140"/>
      </w:pPr>
      <w:r>
        <w:t>Разработанный приёмо-задающий модуль представляет собой универсальную платформу</w:t>
      </w:r>
      <w:r>
        <w:rPr>
          <w:spacing w:val="40"/>
        </w:rPr>
        <w:t xml:space="preserve"> </w:t>
      </w:r>
      <w:r>
        <w:t>для построения радиотехнических систем различного назначения. Возможность</w:t>
      </w:r>
      <w:r>
        <w:rPr>
          <w:spacing w:val="40"/>
        </w:rPr>
        <w:t xml:space="preserve"> </w:t>
      </w:r>
      <w:r>
        <w:t>конфигурирования параметров сигнала и алгоритмов обработки делает универсальным</w:t>
      </w:r>
      <w:r>
        <w:rPr>
          <w:spacing w:val="40"/>
        </w:rPr>
        <w:t xml:space="preserve"> </w:t>
      </w:r>
      <w:r>
        <w:t>радиолокационным</w:t>
      </w:r>
      <w:r>
        <w:rPr>
          <w:spacing w:val="-5"/>
        </w:rPr>
        <w:t xml:space="preserve"> </w:t>
      </w:r>
      <w:r>
        <w:t>устройством.</w:t>
      </w:r>
    </w:p>
    <w:p w14:paraId="02A3D4C1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62259AAC" w14:textId="77777777" w:rsidR="00103674" w:rsidRDefault="00000000">
      <w:pPr>
        <w:pStyle w:val="a5"/>
        <w:numPr>
          <w:ilvl w:val="0"/>
          <w:numId w:val="140"/>
        </w:numPr>
        <w:tabs>
          <w:tab w:val="left" w:pos="732"/>
        </w:tabs>
        <w:ind w:right="136" w:firstLine="140"/>
        <w:rPr>
          <w:sz w:val="16"/>
        </w:rPr>
      </w:pPr>
      <w:r>
        <w:rPr>
          <w:sz w:val="16"/>
        </w:rPr>
        <w:t>Цифровая обработка сигналов: Учеб. пособие</w:t>
      </w:r>
      <w:r>
        <w:rPr>
          <w:spacing w:val="80"/>
          <w:sz w:val="16"/>
        </w:rPr>
        <w:t xml:space="preserve"> </w:t>
      </w:r>
      <w:r>
        <w:rPr>
          <w:sz w:val="16"/>
        </w:rPr>
        <w:t>/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Сергиенко А. Б.</w:t>
      </w:r>
      <w:r>
        <w:rPr>
          <w:spacing w:val="40"/>
          <w:sz w:val="16"/>
        </w:rPr>
        <w:t xml:space="preserve"> </w:t>
      </w:r>
      <w:r>
        <w:rPr>
          <w:sz w:val="16"/>
        </w:rPr>
        <w:t>— 3-е изд. — СПб.:</w:t>
      </w:r>
      <w:r>
        <w:rPr>
          <w:spacing w:val="40"/>
          <w:sz w:val="16"/>
        </w:rPr>
        <w:t xml:space="preserve"> </w:t>
      </w:r>
      <w:r>
        <w:rPr>
          <w:sz w:val="16"/>
        </w:rPr>
        <w:t>БХВ-Петербург, 2011. — 768 с.</w:t>
      </w:r>
    </w:p>
    <w:p w14:paraId="57AB98EB" w14:textId="77777777" w:rsidR="00103674" w:rsidRDefault="00000000">
      <w:pPr>
        <w:pStyle w:val="a5"/>
        <w:numPr>
          <w:ilvl w:val="0"/>
          <w:numId w:val="140"/>
        </w:numPr>
        <w:tabs>
          <w:tab w:val="left" w:pos="732"/>
        </w:tabs>
        <w:spacing w:before="2"/>
        <w:ind w:right="142" w:firstLine="140"/>
        <w:rPr>
          <w:sz w:val="16"/>
        </w:rPr>
      </w:pPr>
      <w:r>
        <w:rPr>
          <w:sz w:val="16"/>
        </w:rPr>
        <w:t>Моделирование и обработка радиолокационных сигналов в Matlab. Учеб. пособие / Под</w:t>
      </w:r>
      <w:r>
        <w:rPr>
          <w:spacing w:val="40"/>
          <w:sz w:val="16"/>
        </w:rPr>
        <w:t xml:space="preserve"> </w:t>
      </w:r>
      <w:r>
        <w:rPr>
          <w:sz w:val="16"/>
        </w:rPr>
        <w:t>ред. К.Ю. Гаврилова. – М.: Радиотехника, 2020. – 264 с.</w:t>
      </w:r>
    </w:p>
    <w:p w14:paraId="6D165772" w14:textId="77777777" w:rsidR="00103674" w:rsidRDefault="00103674">
      <w:pPr>
        <w:pStyle w:val="a3"/>
        <w:spacing w:before="18"/>
        <w:ind w:left="0"/>
        <w:jc w:val="left"/>
      </w:pPr>
    </w:p>
    <w:p w14:paraId="0D2595B8" w14:textId="77777777" w:rsidR="00103674" w:rsidRDefault="00000000">
      <w:pPr>
        <w:pStyle w:val="2"/>
        <w:ind w:left="788" w:right="501"/>
      </w:pPr>
      <w:r>
        <w:t>Разработка</w:t>
      </w:r>
      <w:r>
        <w:rPr>
          <w:spacing w:val="-6"/>
        </w:rPr>
        <w:t xml:space="preserve"> </w:t>
      </w:r>
      <w:r>
        <w:t>гибридной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мониторинга</w:t>
      </w:r>
      <w:r>
        <w:rPr>
          <w:spacing w:val="-6"/>
        </w:rPr>
        <w:t xml:space="preserve"> </w:t>
      </w:r>
      <w:r>
        <w:t>катастроф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экологического</w:t>
      </w:r>
      <w:r>
        <w:rPr>
          <w:spacing w:val="40"/>
        </w:rPr>
        <w:t xml:space="preserve"> </w:t>
      </w:r>
      <w:r>
        <w:rPr>
          <w:spacing w:val="-2"/>
        </w:rPr>
        <w:t>наблюдения</w:t>
      </w:r>
    </w:p>
    <w:p w14:paraId="75ED7D7F" w14:textId="77777777" w:rsidR="00103674" w:rsidRDefault="00000000">
      <w:pPr>
        <w:pStyle w:val="a3"/>
        <w:spacing w:before="3" w:line="182" w:lineRule="exact"/>
        <w:ind w:left="284"/>
        <w:jc w:val="center"/>
      </w:pPr>
      <w:r>
        <w:t>Аунг</w:t>
      </w:r>
      <w:r>
        <w:rPr>
          <w:spacing w:val="-3"/>
        </w:rPr>
        <w:t xml:space="preserve"> </w:t>
      </w:r>
      <w:r>
        <w:t>Мьо</w:t>
      </w:r>
      <w:r>
        <w:rPr>
          <w:spacing w:val="-1"/>
        </w:rPr>
        <w:t xml:space="preserve"> </w:t>
      </w:r>
      <w:r>
        <w:t>Тант,</w:t>
      </w:r>
      <w:r>
        <w:rPr>
          <w:spacing w:val="-2"/>
        </w:rPr>
        <w:t xml:space="preserve"> </w:t>
      </w:r>
      <w:r>
        <w:t>Старков</w:t>
      </w:r>
      <w:r>
        <w:rPr>
          <w:spacing w:val="-2"/>
        </w:rPr>
        <w:t xml:space="preserve"> </w:t>
      </w:r>
      <w:r>
        <w:t>А.В.,</w:t>
      </w:r>
      <w:r>
        <w:rPr>
          <w:spacing w:val="-1"/>
        </w:rPr>
        <w:t xml:space="preserve"> </w:t>
      </w:r>
      <w:r>
        <w:t>Най</w:t>
      </w:r>
      <w:r>
        <w:rPr>
          <w:spacing w:val="-2"/>
        </w:rPr>
        <w:t xml:space="preserve"> </w:t>
      </w:r>
      <w:r>
        <w:t>Х.Л.,</w:t>
      </w:r>
      <w:r>
        <w:rPr>
          <w:spacing w:val="-2"/>
        </w:rPr>
        <w:t xml:space="preserve"> </w:t>
      </w:r>
      <w:r>
        <w:t>Зай</w:t>
      </w:r>
      <w:r>
        <w:rPr>
          <w:spacing w:val="-2"/>
        </w:rPr>
        <w:t xml:space="preserve"> </w:t>
      </w:r>
      <w:r>
        <w:rPr>
          <w:spacing w:val="-4"/>
        </w:rPr>
        <w:t>Я.В.</w:t>
      </w:r>
    </w:p>
    <w:p w14:paraId="32F4602E" w14:textId="77777777" w:rsidR="00103674" w:rsidRDefault="00000000">
      <w:pPr>
        <w:pStyle w:val="a3"/>
        <w:spacing w:before="0" w:line="182" w:lineRule="exact"/>
        <w:ind w:left="2774"/>
      </w:pPr>
      <w:r>
        <w:rPr>
          <w:vertAlign w:val="superscript"/>
        </w:rPr>
        <w:t>1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641AA60A" w14:textId="77777777" w:rsidR="00103674" w:rsidRDefault="00000000">
      <w:pPr>
        <w:pStyle w:val="a3"/>
        <w:ind w:right="138" w:firstLine="140"/>
      </w:pPr>
      <w:r>
        <w:t>Современные природные и техногенные катастрофы требуют оперативных систем</w:t>
      </w:r>
      <w:r>
        <w:rPr>
          <w:spacing w:val="40"/>
        </w:rPr>
        <w:t xml:space="preserve"> </w:t>
      </w:r>
      <w:r>
        <w:t>наблюдения, способных быстро собирать и передавать данные. Одним из перспективных</w:t>
      </w:r>
      <w:r>
        <w:rPr>
          <w:spacing w:val="40"/>
        </w:rPr>
        <w:t xml:space="preserve"> </w:t>
      </w:r>
      <w:r>
        <w:t>направлений является разработка гибридных спутниково-беспилотных систем,</w:t>
      </w:r>
      <w:r>
        <w:rPr>
          <w:spacing w:val="40"/>
        </w:rPr>
        <w:t xml:space="preserve"> </w:t>
      </w:r>
      <w:r>
        <w:t>объединяющих</w:t>
      </w:r>
      <w:r>
        <w:rPr>
          <w:spacing w:val="-7"/>
        </w:rPr>
        <w:t xml:space="preserve"> </w:t>
      </w:r>
      <w:r>
        <w:t>преимущества</w:t>
      </w:r>
      <w:r>
        <w:rPr>
          <w:spacing w:val="-8"/>
        </w:rPr>
        <w:t xml:space="preserve"> </w:t>
      </w:r>
      <w:r>
        <w:t>космических</w:t>
      </w:r>
      <w:r>
        <w:rPr>
          <w:spacing w:val="-7"/>
        </w:rPr>
        <w:t xml:space="preserve"> </w:t>
      </w:r>
      <w:r>
        <w:t>аппаратов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беспилотных</w:t>
      </w:r>
      <w:r>
        <w:rPr>
          <w:spacing w:val="-7"/>
        </w:rPr>
        <w:t xml:space="preserve"> </w:t>
      </w:r>
      <w:r>
        <w:t>летательных</w:t>
      </w:r>
      <w:r>
        <w:rPr>
          <w:spacing w:val="-7"/>
        </w:rPr>
        <w:t xml:space="preserve"> </w:t>
      </w:r>
      <w:r>
        <w:t>аппаратов</w:t>
      </w:r>
      <w:r>
        <w:rPr>
          <w:spacing w:val="40"/>
        </w:rPr>
        <w:t xml:space="preserve"> </w:t>
      </w:r>
      <w:r>
        <w:t>(БПЛА). Такое решение обеспечивает точность наблюдения, устойчивость связи и</w:t>
      </w:r>
      <w:r>
        <w:rPr>
          <w:spacing w:val="40"/>
        </w:rPr>
        <w:t xml:space="preserve"> </w:t>
      </w:r>
      <w:r>
        <w:t>возможность работы даже в труднодоступных районах.</w:t>
      </w:r>
    </w:p>
    <w:p w14:paraId="6D60CBF6" w14:textId="77777777" w:rsidR="00103674" w:rsidRDefault="00000000">
      <w:pPr>
        <w:pStyle w:val="a3"/>
        <w:spacing w:before="6"/>
        <w:ind w:right="136" w:firstLine="140"/>
      </w:pPr>
      <w:r>
        <w:t>Целью данного исследования является создание и анализ гибридной спутниково-БПЛА</w:t>
      </w:r>
      <w:r>
        <w:rPr>
          <w:spacing w:val="40"/>
        </w:rPr>
        <w:t xml:space="preserve"> </w:t>
      </w:r>
      <w:r>
        <w:t>системы, которая способна выполнять три основные функции: мониторинг катастроф,</w:t>
      </w:r>
      <w:r>
        <w:rPr>
          <w:spacing w:val="40"/>
        </w:rPr>
        <w:t xml:space="preserve"> </w:t>
      </w:r>
      <w:r>
        <w:t>обеспечение релейной связи и экологическое наблюдение. Основная идея заключается в</w:t>
      </w:r>
      <w:r>
        <w:rPr>
          <w:spacing w:val="40"/>
        </w:rPr>
        <w:t xml:space="preserve"> </w:t>
      </w:r>
      <w:r>
        <w:t>использовании БПЛА не только для съёмки и локального анализа, но и как промежуточных</w:t>
      </w:r>
      <w:r>
        <w:rPr>
          <w:spacing w:val="40"/>
        </w:rPr>
        <w:t xml:space="preserve"> </w:t>
      </w:r>
      <w:r>
        <w:lastRenderedPageBreak/>
        <w:t>звеньев передачи данных между спутниками и наземными станциями. Это особенно важно</w:t>
      </w:r>
      <w:r>
        <w:rPr>
          <w:spacing w:val="40"/>
        </w:rPr>
        <w:t xml:space="preserve"> </w:t>
      </w:r>
      <w:r>
        <w:t>для стран, где отсутствует собственная космическая инфраструктура.</w:t>
      </w:r>
    </w:p>
    <w:p w14:paraId="357D7FA6" w14:textId="77777777" w:rsidR="00103674" w:rsidRDefault="00000000">
      <w:pPr>
        <w:pStyle w:val="a3"/>
        <w:spacing w:before="7"/>
        <w:ind w:right="133" w:firstLine="140"/>
      </w:pPr>
      <w:r>
        <w:t>В</w:t>
      </w:r>
      <w:r>
        <w:rPr>
          <w:spacing w:val="-10"/>
        </w:rPr>
        <w:t xml:space="preserve"> </w:t>
      </w:r>
      <w:r>
        <w:t>проекте</w:t>
      </w:r>
      <w:r>
        <w:rPr>
          <w:spacing w:val="-10"/>
        </w:rPr>
        <w:t xml:space="preserve"> </w:t>
      </w:r>
      <w:r>
        <w:t>предлагается</w:t>
      </w:r>
      <w:r>
        <w:rPr>
          <w:spacing w:val="-10"/>
        </w:rPr>
        <w:t xml:space="preserve"> </w:t>
      </w:r>
      <w:r>
        <w:t>объединить</w:t>
      </w:r>
      <w:r>
        <w:rPr>
          <w:spacing w:val="-10"/>
        </w:rPr>
        <w:t xml:space="preserve"> </w:t>
      </w:r>
      <w:r>
        <w:t>спутники</w:t>
      </w:r>
      <w:r>
        <w:rPr>
          <w:spacing w:val="-10"/>
        </w:rPr>
        <w:t xml:space="preserve"> </w:t>
      </w:r>
      <w:r>
        <w:t>дистанционного</w:t>
      </w:r>
      <w:r>
        <w:rPr>
          <w:spacing w:val="-10"/>
        </w:rPr>
        <w:t xml:space="preserve"> </w:t>
      </w:r>
      <w:r>
        <w:t>зондирования</w:t>
      </w:r>
      <w:r>
        <w:rPr>
          <w:spacing w:val="-10"/>
        </w:rPr>
        <w:t xml:space="preserve"> </w:t>
      </w:r>
      <w:r>
        <w:t>Земли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БПЛА,</w:t>
      </w:r>
      <w:r>
        <w:rPr>
          <w:spacing w:val="40"/>
        </w:rPr>
        <w:t xml:space="preserve"> </w:t>
      </w:r>
      <w:r>
        <w:t>оснащёнными оптическими, инфракрасными и LiDAR-датчиками. БПЛА, работающие в</w:t>
      </w:r>
      <w:r>
        <w:rPr>
          <w:spacing w:val="40"/>
        </w:rPr>
        <w:t xml:space="preserve"> </w:t>
      </w:r>
      <w:r>
        <w:t>качестве релейных станций, могут расширять зону спутникового покрытия и обеспечивать</w:t>
      </w:r>
      <w:r>
        <w:rPr>
          <w:spacing w:val="40"/>
        </w:rPr>
        <w:t xml:space="preserve"> </w:t>
      </w:r>
      <w:r>
        <w:t>устойчивую связь в чрезвычайных ситуациях. Научная новизна проекта заключается в</w:t>
      </w:r>
      <w:r>
        <w:rPr>
          <w:spacing w:val="40"/>
        </w:rPr>
        <w:t xml:space="preserve"> </w:t>
      </w:r>
      <w:r>
        <w:t>сочетании</w:t>
      </w:r>
      <w:r>
        <w:rPr>
          <w:spacing w:val="-1"/>
        </w:rPr>
        <w:t xml:space="preserve"> </w:t>
      </w:r>
      <w:r>
        <w:t>технологий</w:t>
      </w:r>
      <w:r>
        <w:rPr>
          <w:spacing w:val="-1"/>
        </w:rPr>
        <w:t xml:space="preserve"> </w:t>
      </w:r>
      <w:r>
        <w:t>спутниковой</w:t>
      </w:r>
      <w:r>
        <w:rPr>
          <w:spacing w:val="-1"/>
        </w:rPr>
        <w:t xml:space="preserve"> </w:t>
      </w:r>
      <w:r>
        <w:t>связи,</w:t>
      </w:r>
      <w:r>
        <w:rPr>
          <w:spacing w:val="-1"/>
        </w:rPr>
        <w:t xml:space="preserve"> </w:t>
      </w:r>
      <w:r>
        <w:t>беспилотных</w:t>
      </w:r>
      <w:r>
        <w:rPr>
          <w:spacing w:val="-1"/>
        </w:rPr>
        <w:t xml:space="preserve"> </w:t>
      </w:r>
      <w:r>
        <w:t>систем и</w:t>
      </w:r>
      <w:r>
        <w:rPr>
          <w:spacing w:val="-1"/>
        </w:rPr>
        <w:t xml:space="preserve"> </w:t>
      </w:r>
      <w:r>
        <w:t>искусственного</w:t>
      </w:r>
      <w:r>
        <w:rPr>
          <w:spacing w:val="-1"/>
        </w:rPr>
        <w:t xml:space="preserve"> </w:t>
      </w:r>
      <w:r>
        <w:t>интеллекта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единой</w:t>
      </w:r>
      <w:r>
        <w:rPr>
          <w:spacing w:val="-10"/>
        </w:rPr>
        <w:t xml:space="preserve"> </w:t>
      </w:r>
      <w:r>
        <w:t>архитектуре.</w:t>
      </w:r>
      <w:r>
        <w:rPr>
          <w:spacing w:val="-10"/>
        </w:rPr>
        <w:t xml:space="preserve"> </w:t>
      </w:r>
      <w:r>
        <w:t>Впервые</w:t>
      </w:r>
      <w:r>
        <w:rPr>
          <w:spacing w:val="-10"/>
        </w:rPr>
        <w:t xml:space="preserve"> </w:t>
      </w:r>
      <w:r>
        <w:t>предложена</w:t>
      </w:r>
      <w:r>
        <w:rPr>
          <w:spacing w:val="-10"/>
        </w:rPr>
        <w:t xml:space="preserve"> </w:t>
      </w:r>
      <w:r>
        <w:t>модель</w:t>
      </w:r>
      <w:r>
        <w:rPr>
          <w:spacing w:val="-10"/>
        </w:rPr>
        <w:t xml:space="preserve"> </w:t>
      </w:r>
      <w:r>
        <w:t>гибридного</w:t>
      </w:r>
      <w:r>
        <w:rPr>
          <w:spacing w:val="-10"/>
        </w:rPr>
        <w:t xml:space="preserve"> </w:t>
      </w:r>
      <w:r>
        <w:t>обмена</w:t>
      </w:r>
      <w:r>
        <w:rPr>
          <w:spacing w:val="-10"/>
        </w:rPr>
        <w:t xml:space="preserve"> </w:t>
      </w:r>
      <w:r>
        <w:t>данными,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которой</w:t>
      </w:r>
      <w:r>
        <w:rPr>
          <w:spacing w:val="40"/>
        </w:rPr>
        <w:t xml:space="preserve"> </w:t>
      </w:r>
      <w:r>
        <w:t>БПЛА выполняют роль интеллектуальных узлов связи и анализа. Использование</w:t>
      </w:r>
      <w:r>
        <w:rPr>
          <w:spacing w:val="40"/>
        </w:rPr>
        <w:t xml:space="preserve"> </w:t>
      </w:r>
      <w:r>
        <w:t>микроспутников (CubeSat) делает систему экономически эффективной и гибкой в</w:t>
      </w:r>
      <w:r>
        <w:rPr>
          <w:spacing w:val="40"/>
        </w:rPr>
        <w:t xml:space="preserve"> </w:t>
      </w:r>
      <w:r>
        <w:t>применении. Ожидается, что реализация такой системы позволит существенно сократить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реагирования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катастрофы,</w:t>
      </w:r>
      <w:r>
        <w:rPr>
          <w:spacing w:val="40"/>
        </w:rPr>
        <w:t xml:space="preserve"> </w:t>
      </w:r>
      <w:r>
        <w:t>улучшить</w:t>
      </w:r>
      <w:r>
        <w:rPr>
          <w:spacing w:val="40"/>
        </w:rPr>
        <w:t xml:space="preserve"> </w:t>
      </w:r>
      <w:r>
        <w:t>качество</w:t>
      </w:r>
      <w:r>
        <w:rPr>
          <w:spacing w:val="40"/>
        </w:rPr>
        <w:t xml:space="preserve"> </w:t>
      </w:r>
      <w:r>
        <w:t>спутниковой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повысить</w:t>
      </w:r>
    </w:p>
    <w:p w14:paraId="76D17B94" w14:textId="77777777" w:rsidR="00103674" w:rsidRDefault="00000000">
      <w:pPr>
        <w:pStyle w:val="a3"/>
        <w:spacing w:before="66"/>
        <w:ind w:left="142" w:right="418"/>
      </w:pPr>
      <w:r>
        <w:t>эффективность экологического мониторинга. Проект имеет значимый социально-</w:t>
      </w:r>
      <w:r>
        <w:rPr>
          <w:spacing w:val="40"/>
        </w:rPr>
        <w:t xml:space="preserve"> </w:t>
      </w:r>
      <w:r>
        <w:t>экономический эффект: Реализация проекта способствует технологическому прогрессу в</w:t>
      </w:r>
      <w:r>
        <w:rPr>
          <w:spacing w:val="40"/>
        </w:rPr>
        <w:t xml:space="preserve"> </w:t>
      </w:r>
      <w:r>
        <w:t>аэрокосмической сфере, укреплению национальной безопасности и устойчивому социально-</w:t>
      </w:r>
      <w:r>
        <w:rPr>
          <w:spacing w:val="40"/>
        </w:rPr>
        <w:t xml:space="preserve"> </w:t>
      </w:r>
      <w:r>
        <w:t>экономическому росту регионов. Таким образом, гибридная спутниково-БПЛА система</w:t>
      </w:r>
      <w:r>
        <w:rPr>
          <w:spacing w:val="40"/>
        </w:rPr>
        <w:t xml:space="preserve"> </w:t>
      </w:r>
      <w:r>
        <w:t>представляет собой инновационное направление в области дистанционного зондирования,</w:t>
      </w:r>
      <w:r>
        <w:rPr>
          <w:spacing w:val="40"/>
        </w:rPr>
        <w:t xml:space="preserve"> </w:t>
      </w:r>
      <w:r>
        <w:t>связи и экологического контроля, способное объединить преимущества космических и</w:t>
      </w:r>
      <w:r>
        <w:rPr>
          <w:spacing w:val="40"/>
        </w:rPr>
        <w:t xml:space="preserve"> </w:t>
      </w:r>
      <w:r>
        <w:t>воздушных технологий в единую интеллектуальную сеть.</w:t>
      </w:r>
    </w:p>
    <w:p w14:paraId="5D7ED613" w14:textId="77777777" w:rsidR="00103674" w:rsidRDefault="00103674">
      <w:pPr>
        <w:pStyle w:val="a3"/>
        <w:spacing w:before="23"/>
        <w:ind w:left="0"/>
        <w:jc w:val="left"/>
      </w:pPr>
    </w:p>
    <w:p w14:paraId="65E773BD" w14:textId="77777777" w:rsidR="00103674" w:rsidRDefault="00000000">
      <w:pPr>
        <w:pStyle w:val="2"/>
        <w:ind w:left="187" w:right="466"/>
      </w:pPr>
      <w:r>
        <w:t>Импульсное</w:t>
      </w:r>
      <w:r>
        <w:rPr>
          <w:spacing w:val="-7"/>
        </w:rPr>
        <w:t xml:space="preserve"> </w:t>
      </w:r>
      <w:r>
        <w:t>магнетронное</w:t>
      </w:r>
      <w:r>
        <w:rPr>
          <w:spacing w:val="-7"/>
        </w:rPr>
        <w:t xml:space="preserve"> </w:t>
      </w:r>
      <w:r>
        <w:t>распыление</w:t>
      </w:r>
      <w:r>
        <w:rPr>
          <w:spacing w:val="-7"/>
        </w:rPr>
        <w:t xml:space="preserve"> </w:t>
      </w:r>
      <w:r>
        <w:t>бора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подложку</w:t>
      </w:r>
      <w:r>
        <w:rPr>
          <w:spacing w:val="-2"/>
        </w:rPr>
        <w:t xml:space="preserve"> </w:t>
      </w:r>
      <w:r>
        <w:t>Hastelloy</w:t>
      </w:r>
      <w:r>
        <w:rPr>
          <w:spacing w:val="-4"/>
        </w:rPr>
        <w:t xml:space="preserve"> </w:t>
      </w:r>
      <w:r>
        <w:t>C276:</w:t>
      </w:r>
      <w:r>
        <w:rPr>
          <w:spacing w:val="-4"/>
        </w:rPr>
        <w:t xml:space="preserve"> </w:t>
      </w:r>
      <w:r>
        <w:t>оптимизация</w:t>
      </w:r>
      <w:r>
        <w:rPr>
          <w:spacing w:val="40"/>
        </w:rPr>
        <w:t xml:space="preserve"> </w:t>
      </w:r>
      <w:r>
        <w:t>процесса и характеристики пленки</w:t>
      </w:r>
    </w:p>
    <w:p w14:paraId="7B4FF585" w14:textId="77777777" w:rsidR="00103674" w:rsidRDefault="00000000">
      <w:pPr>
        <w:pStyle w:val="a3"/>
        <w:spacing w:before="5" w:line="235" w:lineRule="auto"/>
        <w:ind w:left="1893" w:right="2177"/>
        <w:jc w:val="center"/>
      </w:pPr>
      <w:r>
        <w:t>Батулин</w:t>
      </w:r>
      <w:r>
        <w:rPr>
          <w:spacing w:val="-9"/>
        </w:rPr>
        <w:t xml:space="preserve"> </w:t>
      </w:r>
      <w:r>
        <w:t>Р.Г.,</w:t>
      </w:r>
      <w:r>
        <w:rPr>
          <w:spacing w:val="-9"/>
        </w:rPr>
        <w:t xml:space="preserve"> </w:t>
      </w:r>
      <w:r>
        <w:t>Янилкин</w:t>
      </w:r>
      <w:r>
        <w:rPr>
          <w:spacing w:val="-9"/>
        </w:rPr>
        <w:t xml:space="preserve"> </w:t>
      </w:r>
      <w:r>
        <w:t>И.В.,</w:t>
      </w:r>
      <w:r>
        <w:rPr>
          <w:spacing w:val="-9"/>
        </w:rPr>
        <w:t xml:space="preserve"> </w:t>
      </w:r>
      <w:r>
        <w:t>Гумаров</w:t>
      </w:r>
      <w:r>
        <w:rPr>
          <w:spacing w:val="-9"/>
        </w:rPr>
        <w:t xml:space="preserve"> </w:t>
      </w:r>
      <w:r>
        <w:t>А.И.</w:t>
      </w:r>
      <w:r>
        <w:rPr>
          <w:spacing w:val="40"/>
        </w:rPr>
        <w:t xml:space="preserve"> </w:t>
      </w:r>
      <w:r>
        <w:t>КФУ, г. Казань, Россия</w:t>
      </w:r>
    </w:p>
    <w:p w14:paraId="458AE3AE" w14:textId="77777777" w:rsidR="00103674" w:rsidRDefault="00000000">
      <w:pPr>
        <w:pStyle w:val="a3"/>
        <w:spacing w:before="2"/>
        <w:ind w:left="142" w:right="417" w:firstLine="140"/>
      </w:pPr>
      <w:r>
        <w:t>Спрос на легкие, устойчивые к коррозии материалы в аэрокосмической промышленности,</w:t>
      </w:r>
      <w:r>
        <w:rPr>
          <w:spacing w:val="40"/>
        </w:rPr>
        <w:t xml:space="preserve"> </w:t>
      </w:r>
      <w:r>
        <w:t>бурно развивающейся термоядерной энергетике и системах хранения и передачи энергии</w:t>
      </w:r>
      <w:r>
        <w:rPr>
          <w:spacing w:val="40"/>
        </w:rPr>
        <w:t xml:space="preserve"> </w:t>
      </w:r>
      <w:r>
        <w:t>повысил</w:t>
      </w:r>
      <w:r>
        <w:rPr>
          <w:spacing w:val="-3"/>
        </w:rPr>
        <w:t xml:space="preserve"> </w:t>
      </w:r>
      <w:r>
        <w:t>интерес</w:t>
      </w:r>
      <w:r>
        <w:rPr>
          <w:spacing w:val="-5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покрытиям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бора. B</w:t>
      </w:r>
      <w:r>
        <w:rPr>
          <w:spacing w:val="-1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легкий</w:t>
      </w:r>
      <w:r>
        <w:rPr>
          <w:spacing w:val="-9"/>
        </w:rPr>
        <w:t xml:space="preserve"> </w:t>
      </w:r>
      <w:r>
        <w:t>(Z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5)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прочно</w:t>
      </w:r>
      <w:r>
        <w:rPr>
          <w:spacing w:val="-3"/>
        </w:rPr>
        <w:t xml:space="preserve"> </w:t>
      </w:r>
      <w:r>
        <w:t>связанный</w:t>
      </w:r>
      <w:r>
        <w:rPr>
          <w:spacing w:val="-4"/>
        </w:rPr>
        <w:t xml:space="preserve"> </w:t>
      </w:r>
      <w:r>
        <w:t>атом</w:t>
      </w:r>
      <w:r>
        <w:rPr>
          <w:spacing w:val="40"/>
        </w:rPr>
        <w:t xml:space="preserve"> </w:t>
      </w:r>
      <w:r>
        <w:t>(высокая поверхностная энергия связи ≈ 4,5 эВ), кристаллический Бор обладает высокой</w:t>
      </w:r>
      <w:r>
        <w:rPr>
          <w:spacing w:val="40"/>
        </w:rPr>
        <w:t xml:space="preserve"> </w:t>
      </w:r>
      <w:r>
        <w:t>теплопроводностью</w:t>
      </w:r>
      <w:r>
        <w:rPr>
          <w:spacing w:val="-10"/>
        </w:rPr>
        <w:t xml:space="preserve"> </w:t>
      </w:r>
      <w:r>
        <w:t>(4-400</w:t>
      </w:r>
      <w:r>
        <w:rPr>
          <w:spacing w:val="-10"/>
        </w:rPr>
        <w:t xml:space="preserve"> </w:t>
      </w:r>
      <w:r>
        <w:t>Вт/(м×К))</w:t>
      </w:r>
      <w:r>
        <w:rPr>
          <w:spacing w:val="-10"/>
        </w:rPr>
        <w:t xml:space="preserve"> </w:t>
      </w:r>
      <w:r>
        <w:t>аморфные</w:t>
      </w:r>
      <w:r>
        <w:rPr>
          <w:spacing w:val="-10"/>
        </w:rPr>
        <w:t xml:space="preserve"> </w:t>
      </w:r>
      <w:r>
        <w:t>пленки</w:t>
      </w:r>
      <w:r>
        <w:rPr>
          <w:spacing w:val="-10"/>
        </w:rPr>
        <w:t xml:space="preserve"> </w:t>
      </w:r>
      <w:r>
        <w:t>Бора</w:t>
      </w:r>
      <w:r>
        <w:rPr>
          <w:spacing w:val="-10"/>
        </w:rPr>
        <w:t xml:space="preserve"> </w:t>
      </w:r>
      <w:r>
        <w:t>обладают</w:t>
      </w:r>
      <w:r>
        <w:rPr>
          <w:spacing w:val="-10"/>
        </w:rPr>
        <w:t xml:space="preserve"> </w:t>
      </w:r>
      <w:r>
        <w:t>теплопроводностью</w:t>
      </w:r>
      <w:r>
        <w:rPr>
          <w:spacing w:val="-10"/>
        </w:rPr>
        <w:t xml:space="preserve"> </w:t>
      </w:r>
      <w:r>
        <w:t>1-</w:t>
      </w:r>
      <w:r>
        <w:rPr>
          <w:spacing w:val="40"/>
        </w:rPr>
        <w:t xml:space="preserve"> </w:t>
      </w:r>
      <w:r>
        <w:t>2 Вт/(м×К) и модулем Юнга более 300 Гпа [1].</w:t>
      </w:r>
    </w:p>
    <w:p w14:paraId="7C4D677E" w14:textId="77777777" w:rsidR="00103674" w:rsidRDefault="00000000">
      <w:pPr>
        <w:pStyle w:val="a3"/>
        <w:spacing w:before="7"/>
        <w:ind w:left="142" w:right="420" w:firstLine="140"/>
      </w:pPr>
      <w:r>
        <w:t>Мы</w:t>
      </w:r>
      <w:r>
        <w:rPr>
          <w:spacing w:val="-10"/>
        </w:rPr>
        <w:t xml:space="preserve"> </w:t>
      </w:r>
      <w:r>
        <w:t>сообщаем</w:t>
      </w:r>
      <w:r>
        <w:rPr>
          <w:spacing w:val="-10"/>
        </w:rPr>
        <w:t xml:space="preserve"> </w:t>
      </w:r>
      <w:r>
        <w:t>о</w:t>
      </w:r>
      <w:r>
        <w:rPr>
          <w:spacing w:val="-10"/>
        </w:rPr>
        <w:t xml:space="preserve"> </w:t>
      </w:r>
      <w:r>
        <w:t>систематическом</w:t>
      </w:r>
      <w:r>
        <w:rPr>
          <w:spacing w:val="-10"/>
        </w:rPr>
        <w:t xml:space="preserve"> </w:t>
      </w:r>
      <w:r>
        <w:t>исследовании</w:t>
      </w:r>
      <w:r>
        <w:rPr>
          <w:spacing w:val="-10"/>
        </w:rPr>
        <w:t xml:space="preserve"> </w:t>
      </w:r>
      <w:r>
        <w:t>импульсного</w:t>
      </w:r>
      <w:r>
        <w:rPr>
          <w:spacing w:val="-10"/>
        </w:rPr>
        <w:t xml:space="preserve"> </w:t>
      </w:r>
      <w:r>
        <w:t>магнетронного</w:t>
      </w:r>
      <w:r>
        <w:rPr>
          <w:spacing w:val="-10"/>
        </w:rPr>
        <w:t xml:space="preserve"> </w:t>
      </w:r>
      <w:r>
        <w:t>распыления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постоянном токе в атмосфере Ar (99,9999%) мишени из чистого (99,9%) бора на</w:t>
      </w:r>
      <w:r>
        <w:rPr>
          <w:spacing w:val="40"/>
        </w:rPr>
        <w:t xml:space="preserve"> </w:t>
      </w:r>
      <w:r>
        <w:t>электрополированную ленту Hastelloy C276 толщиной 40 мкм [2]. Ленту устанавливали на</w:t>
      </w:r>
      <w:r>
        <w:rPr>
          <w:spacing w:val="40"/>
        </w:rPr>
        <w:t xml:space="preserve"> </w:t>
      </w:r>
      <w:r>
        <w:t>держатель образца без приложенного напряжения смещения [3,4] для создания разряда и</w:t>
      </w:r>
      <w:r>
        <w:rPr>
          <w:spacing w:val="40"/>
        </w:rPr>
        <w:t xml:space="preserve"> </w:t>
      </w:r>
      <w:r>
        <w:t>использовали</w:t>
      </w:r>
      <w:r>
        <w:rPr>
          <w:spacing w:val="-7"/>
        </w:rPr>
        <w:t xml:space="preserve"> </w:t>
      </w:r>
      <w:r>
        <w:t>импульсный</w:t>
      </w:r>
      <w:r>
        <w:rPr>
          <w:spacing w:val="-7"/>
        </w:rPr>
        <w:t xml:space="preserve"> </w:t>
      </w:r>
      <w:r>
        <w:t>источник</w:t>
      </w:r>
      <w:r>
        <w:rPr>
          <w:spacing w:val="-4"/>
        </w:rPr>
        <w:t xml:space="preserve"> </w:t>
      </w:r>
      <w:r>
        <w:t>питания</w:t>
      </w:r>
      <w:r>
        <w:rPr>
          <w:spacing w:val="-9"/>
        </w:rPr>
        <w:t xml:space="preserve"> </w:t>
      </w:r>
      <w:r>
        <w:t>(частота</w:t>
      </w:r>
      <w:r>
        <w:rPr>
          <w:spacing w:val="-7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кГц,</w:t>
      </w:r>
      <w:r>
        <w:rPr>
          <w:spacing w:val="-6"/>
        </w:rPr>
        <w:t xml:space="preserve"> </w:t>
      </w:r>
      <w:r>
        <w:t>длительность</w:t>
      </w:r>
      <w:r>
        <w:rPr>
          <w:spacing w:val="-5"/>
        </w:rPr>
        <w:t xml:space="preserve"> </w:t>
      </w:r>
      <w:r>
        <w:t>импульса</w:t>
      </w:r>
      <w:r>
        <w:rPr>
          <w:spacing w:val="-8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мкс)</w:t>
      </w:r>
      <w:r>
        <w:rPr>
          <w:spacing w:val="40"/>
        </w:rPr>
        <w:t xml:space="preserve"> </w:t>
      </w:r>
      <w:r>
        <w:t>для уменьшения образования дуги в мишени и повышения плотности пленки. Плотность</w:t>
      </w:r>
      <w:r>
        <w:rPr>
          <w:spacing w:val="40"/>
        </w:rPr>
        <w:t xml:space="preserve"> </w:t>
      </w:r>
      <w:r>
        <w:t>мощности составляла 14,8 Вт/см2, базовый вакуум в камере не хуже 10^-9 мбар. Параметры</w:t>
      </w:r>
      <w:r>
        <w:rPr>
          <w:spacing w:val="40"/>
        </w:rPr>
        <w:t xml:space="preserve"> </w:t>
      </w:r>
      <w:r>
        <w:t>процесса были оптимизированы для достижения стабильной скорости осаждения 2,5 нм в</w:t>
      </w:r>
      <w:r>
        <w:rPr>
          <w:spacing w:val="40"/>
        </w:rPr>
        <w:t xml:space="preserve"> </w:t>
      </w:r>
      <w:r>
        <w:t>минуту⁻1, что соответствует пленке толщиной 150 нм после 60-минутной обработки.</w:t>
      </w:r>
    </w:p>
    <w:p w14:paraId="40885272" w14:textId="77777777" w:rsidR="00103674" w:rsidRDefault="00000000">
      <w:pPr>
        <w:pStyle w:val="a3"/>
        <w:spacing w:before="10"/>
        <w:ind w:left="142" w:right="425" w:firstLine="140"/>
      </w:pPr>
      <w:r>
        <w:t>Пленки исследовались методами: рентгеновской дифракции, рентгеновской</w:t>
      </w:r>
      <w:r>
        <w:rPr>
          <w:spacing w:val="40"/>
        </w:rPr>
        <w:t xml:space="preserve"> </w:t>
      </w:r>
      <w:r>
        <w:t>фотоэлектронной</w:t>
      </w:r>
      <w:r>
        <w:rPr>
          <w:spacing w:val="-7"/>
        </w:rPr>
        <w:t xml:space="preserve"> </w:t>
      </w:r>
      <w:r>
        <w:t>спектроскопии,</w:t>
      </w:r>
      <w:r>
        <w:rPr>
          <w:spacing w:val="-6"/>
        </w:rPr>
        <w:t xml:space="preserve"> </w:t>
      </w:r>
      <w:r>
        <w:t>сканирующей</w:t>
      </w:r>
      <w:r>
        <w:rPr>
          <w:spacing w:val="-7"/>
        </w:rPr>
        <w:t xml:space="preserve"> </w:t>
      </w:r>
      <w:r>
        <w:t>электронной</w:t>
      </w:r>
      <w:r>
        <w:rPr>
          <w:spacing w:val="-7"/>
        </w:rPr>
        <w:t xml:space="preserve"> </w:t>
      </w:r>
      <w:r>
        <w:t>микроскопии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атомно-силовой</w:t>
      </w:r>
      <w:r>
        <w:rPr>
          <w:spacing w:val="40"/>
        </w:rPr>
        <w:t xml:space="preserve"> </w:t>
      </w:r>
      <w:r>
        <w:rPr>
          <w:spacing w:val="-2"/>
        </w:rPr>
        <w:t>микроскопии.</w:t>
      </w:r>
    </w:p>
    <w:p w14:paraId="48CFBB0D" w14:textId="77777777" w:rsidR="00103674" w:rsidRDefault="00000000">
      <w:pPr>
        <w:pStyle w:val="a3"/>
        <w:spacing w:before="3"/>
        <w:ind w:left="142" w:right="427" w:firstLine="140"/>
      </w:pPr>
      <w:r>
        <w:t>Сочетание низкой скорости осаждения, импульсного режима и совместимости с гибкой</w:t>
      </w:r>
      <w:r>
        <w:rPr>
          <w:spacing w:val="40"/>
        </w:rPr>
        <w:t xml:space="preserve"> </w:t>
      </w:r>
      <w:r>
        <w:t>подложкой обеспечивает возможность масштабирования метода получения</w:t>
      </w:r>
      <w:r>
        <w:rPr>
          <w:spacing w:val="40"/>
        </w:rPr>
        <w:t xml:space="preserve"> </w:t>
      </w:r>
      <w:r>
        <w:t>высокоэффективных</w:t>
      </w:r>
      <w:r>
        <w:rPr>
          <w:spacing w:val="-4"/>
        </w:rPr>
        <w:t xml:space="preserve"> </w:t>
      </w:r>
      <w:r>
        <w:t>покрытий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бора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их последующей эксплуатации</w:t>
      </w:r>
      <w:r>
        <w:rPr>
          <w:spacing w:val="-5"/>
        </w:rPr>
        <w:t xml:space="preserve"> </w:t>
      </w:r>
      <w:r>
        <w:t>в сложных</w:t>
      </w:r>
      <w:r>
        <w:rPr>
          <w:spacing w:val="40"/>
        </w:rPr>
        <w:t xml:space="preserve"> </w:t>
      </w:r>
      <w:r>
        <w:rPr>
          <w:spacing w:val="-2"/>
        </w:rPr>
        <w:t>условиях.</w:t>
      </w:r>
    </w:p>
    <w:p w14:paraId="6447C12E" w14:textId="77777777" w:rsidR="00103674" w:rsidRDefault="00000000">
      <w:pPr>
        <w:pStyle w:val="a3"/>
        <w:spacing w:before="0"/>
        <w:ind w:left="142" w:firstLine="140"/>
        <w:jc w:val="left"/>
      </w:pPr>
      <w:r>
        <w:t>Ключевые слова: импульсное магнетронное напыление, покрытие на основе бора, гибкий</w:t>
      </w:r>
      <w:r>
        <w:rPr>
          <w:spacing w:val="40"/>
        </w:rPr>
        <w:t xml:space="preserve"> </w:t>
      </w:r>
      <w:r>
        <w:t>хастеллой, защита от коррозии, механика тонких пленок.</w:t>
      </w:r>
    </w:p>
    <w:p w14:paraId="2FCAEB49" w14:textId="77777777" w:rsidR="00103674" w:rsidRDefault="00000000">
      <w:pPr>
        <w:pStyle w:val="a3"/>
        <w:ind w:left="282"/>
        <w:jc w:val="left"/>
      </w:pPr>
      <w:r>
        <w:t>Исследование</w:t>
      </w:r>
      <w:r>
        <w:rPr>
          <w:spacing w:val="21"/>
        </w:rPr>
        <w:t xml:space="preserve"> </w:t>
      </w:r>
      <w:r>
        <w:t>выполнено</w:t>
      </w:r>
      <w:r>
        <w:rPr>
          <w:spacing w:val="22"/>
        </w:rPr>
        <w:t xml:space="preserve"> </w:t>
      </w:r>
      <w:r>
        <w:t>за</w:t>
      </w:r>
      <w:r>
        <w:rPr>
          <w:spacing w:val="21"/>
        </w:rPr>
        <w:t xml:space="preserve"> </w:t>
      </w:r>
      <w:r>
        <w:t>счет</w:t>
      </w:r>
      <w:r>
        <w:rPr>
          <w:spacing w:val="22"/>
        </w:rPr>
        <w:t xml:space="preserve"> </w:t>
      </w:r>
      <w:r>
        <w:t>гранта</w:t>
      </w:r>
      <w:r>
        <w:rPr>
          <w:spacing w:val="26"/>
        </w:rPr>
        <w:t xml:space="preserve"> </w:t>
      </w:r>
      <w:r>
        <w:t>Российского</w:t>
      </w:r>
      <w:r>
        <w:rPr>
          <w:spacing w:val="22"/>
        </w:rPr>
        <w:t xml:space="preserve"> </w:t>
      </w:r>
      <w:r>
        <w:t>научного</w:t>
      </w:r>
      <w:r>
        <w:rPr>
          <w:spacing w:val="22"/>
        </w:rPr>
        <w:t xml:space="preserve"> </w:t>
      </w:r>
      <w:r>
        <w:t>фонда</w:t>
      </w:r>
      <w:r>
        <w:rPr>
          <w:spacing w:val="26"/>
        </w:rPr>
        <w:t xml:space="preserve"> </w:t>
      </w:r>
      <w:r>
        <w:t>№</w:t>
      </w:r>
      <w:r>
        <w:rPr>
          <w:spacing w:val="25"/>
        </w:rPr>
        <w:t xml:space="preserve"> </w:t>
      </w:r>
      <w:r>
        <w:t>22-72-10088-</w:t>
      </w:r>
      <w:r>
        <w:rPr>
          <w:spacing w:val="-5"/>
        </w:rPr>
        <w:t>П,</w:t>
      </w:r>
    </w:p>
    <w:p w14:paraId="16B126BD" w14:textId="77777777" w:rsidR="00103674" w:rsidRDefault="00000000">
      <w:pPr>
        <w:pStyle w:val="a3"/>
        <w:spacing w:before="2"/>
        <w:ind w:left="142"/>
        <w:jc w:val="left"/>
      </w:pPr>
      <w:r>
        <w:rPr>
          <w:spacing w:val="-2"/>
        </w:rPr>
        <w:t>https://rscf.ru/project/22-72-10088-</w:t>
      </w:r>
      <w:r>
        <w:rPr>
          <w:spacing w:val="-5"/>
        </w:rPr>
        <w:t>П/.</w:t>
      </w:r>
    </w:p>
    <w:p w14:paraId="2527E49F" w14:textId="77777777" w:rsidR="00103674" w:rsidRPr="00195A71" w:rsidRDefault="00000000">
      <w:pPr>
        <w:pStyle w:val="a5"/>
        <w:numPr>
          <w:ilvl w:val="0"/>
          <w:numId w:val="139"/>
        </w:numPr>
        <w:tabs>
          <w:tab w:val="left" w:pos="482"/>
        </w:tabs>
        <w:ind w:right="42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Hari Harikrishna, William A. Lanford, Sean W. King, and Scott T. Huxtable, “Thermal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conductivity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plasma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deposited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amorphous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hydrogenated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boron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carbon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rich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thin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films,”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Journal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Nuclear Materials, vol. 514, pp. 154–160, 2019.</w:t>
      </w:r>
    </w:p>
    <w:p w14:paraId="067A77F0" w14:textId="77777777" w:rsidR="00103674" w:rsidRPr="00195A71" w:rsidRDefault="00000000">
      <w:pPr>
        <w:pStyle w:val="a5"/>
        <w:numPr>
          <w:ilvl w:val="0"/>
          <w:numId w:val="139"/>
        </w:numPr>
        <w:tabs>
          <w:tab w:val="left" w:pos="457"/>
        </w:tabs>
        <w:spacing w:before="3"/>
        <w:ind w:right="42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R. Batulin, M. Cherosov, A. Kiiamov, I. Rudnev, S. Khokhorin, D. Uvin, A. Rogov, and D.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Tayurskii, “The physical properties of Hastelloy® C-276TM and Hastelloy® C-276TM with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>Al2O3/Y2O3/MgO/LaMnO3 buffer layers down to cryogenic temperatures for applications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superconducting magnets,” Cryogenics, vol. 137, p. 103776, 2024</w:t>
      </w:r>
    </w:p>
    <w:p w14:paraId="2357F34D" w14:textId="77777777" w:rsidR="00103674" w:rsidRDefault="00000000">
      <w:pPr>
        <w:pStyle w:val="a5"/>
        <w:numPr>
          <w:ilvl w:val="0"/>
          <w:numId w:val="139"/>
        </w:numPr>
        <w:tabs>
          <w:tab w:val="left" w:pos="437"/>
        </w:tabs>
        <w:spacing w:before="4"/>
        <w:ind w:right="431" w:firstLine="140"/>
        <w:jc w:val="both"/>
        <w:rPr>
          <w:sz w:val="16"/>
        </w:rPr>
      </w:pPr>
      <w:r>
        <w:rPr>
          <w:sz w:val="16"/>
        </w:rPr>
        <w:t>Иванов</w:t>
      </w:r>
      <w:r>
        <w:rPr>
          <w:spacing w:val="-10"/>
          <w:sz w:val="16"/>
        </w:rPr>
        <w:t xml:space="preserve"> </w:t>
      </w:r>
      <w:r>
        <w:rPr>
          <w:sz w:val="16"/>
        </w:rPr>
        <w:t>Ю.Ф.,</w:t>
      </w:r>
      <w:r>
        <w:rPr>
          <w:spacing w:val="-10"/>
          <w:sz w:val="16"/>
        </w:rPr>
        <w:t xml:space="preserve"> </w:t>
      </w:r>
      <w:r>
        <w:rPr>
          <w:sz w:val="16"/>
        </w:rPr>
        <w:t>Юшков</w:t>
      </w:r>
      <w:r>
        <w:rPr>
          <w:spacing w:val="-10"/>
          <w:sz w:val="16"/>
        </w:rPr>
        <w:t xml:space="preserve"> </w:t>
      </w:r>
      <w:r>
        <w:rPr>
          <w:sz w:val="16"/>
        </w:rPr>
        <w:t>Г.Ю.</w:t>
      </w:r>
      <w:r>
        <w:rPr>
          <w:spacing w:val="-10"/>
          <w:sz w:val="16"/>
        </w:rPr>
        <w:t xml:space="preserve"> </w:t>
      </w:r>
      <w:r>
        <w:rPr>
          <w:sz w:val="16"/>
        </w:rPr>
        <w:t>“Сравнительный</w:t>
      </w:r>
      <w:r>
        <w:rPr>
          <w:spacing w:val="-10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10"/>
          <w:sz w:val="16"/>
        </w:rPr>
        <w:t xml:space="preserve"> </w:t>
      </w:r>
      <w:r>
        <w:rPr>
          <w:sz w:val="16"/>
        </w:rPr>
        <w:t>покрытий</w:t>
      </w:r>
      <w:r>
        <w:rPr>
          <w:spacing w:val="-10"/>
          <w:sz w:val="16"/>
        </w:rPr>
        <w:t xml:space="preserve"> </w:t>
      </w:r>
      <w:r>
        <w:rPr>
          <w:sz w:val="16"/>
        </w:rPr>
        <w:t>бора,</w:t>
      </w:r>
      <w:r>
        <w:rPr>
          <w:spacing w:val="-10"/>
          <w:sz w:val="16"/>
        </w:rPr>
        <w:t xml:space="preserve"> </w:t>
      </w:r>
      <w:r>
        <w:rPr>
          <w:sz w:val="16"/>
        </w:rPr>
        <w:t>нанесенных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методом</w:t>
      </w:r>
      <w:r>
        <w:rPr>
          <w:spacing w:val="40"/>
          <w:sz w:val="16"/>
        </w:rPr>
        <w:t xml:space="preserve"> </w:t>
      </w:r>
      <w:r>
        <w:rPr>
          <w:sz w:val="16"/>
        </w:rPr>
        <w:t>магнетронного напыления в аргоне и азоте,” Фундаментальные проблемы современного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материаловедения, № 4., Т. 20, 2023, стр. 484–490.</w:t>
      </w:r>
    </w:p>
    <w:p w14:paraId="001DA4E6" w14:textId="77777777" w:rsidR="00103674" w:rsidRPr="00195A71" w:rsidRDefault="00000000">
      <w:pPr>
        <w:pStyle w:val="a5"/>
        <w:numPr>
          <w:ilvl w:val="0"/>
          <w:numId w:val="139"/>
        </w:numPr>
        <w:tabs>
          <w:tab w:val="left" w:pos="447"/>
        </w:tabs>
        <w:spacing w:before="3"/>
        <w:ind w:left="447" w:hanging="165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Efim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Oks,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André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Anders,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Alexey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Nikolaev,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Yury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Yushkov.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“Sputtering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pure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boron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using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pacing w:val="-10"/>
          <w:sz w:val="16"/>
          <w:lang w:val="en-US"/>
        </w:rPr>
        <w:t>a</w:t>
      </w:r>
    </w:p>
    <w:p w14:paraId="0C4BA974" w14:textId="77777777" w:rsidR="00103674" w:rsidRDefault="00000000">
      <w:pPr>
        <w:pStyle w:val="a3"/>
        <w:ind w:left="142"/>
      </w:pPr>
      <w:r w:rsidRPr="00195A71">
        <w:rPr>
          <w:lang w:val="en-US"/>
        </w:rPr>
        <w:t>magnetron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without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radio-frequency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supply,”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Rev.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Sci.</w:t>
      </w:r>
      <w:r w:rsidRPr="00195A71">
        <w:rPr>
          <w:spacing w:val="-1"/>
          <w:lang w:val="en-US"/>
        </w:rPr>
        <w:t xml:space="preserve"> </w:t>
      </w:r>
      <w:r>
        <w:t>Instrum.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April 2017;</w:t>
      </w:r>
      <w:r>
        <w:rPr>
          <w:spacing w:val="-6"/>
        </w:rPr>
        <w:t xml:space="preserve"> </w:t>
      </w:r>
      <w:r>
        <w:t>88</w:t>
      </w:r>
      <w:r>
        <w:rPr>
          <w:spacing w:val="-1"/>
        </w:rPr>
        <w:t xml:space="preserve"> </w:t>
      </w:r>
      <w:r>
        <w:t xml:space="preserve">(4): </w:t>
      </w:r>
      <w:r>
        <w:rPr>
          <w:spacing w:val="-2"/>
        </w:rPr>
        <w:t>043506.</w:t>
      </w:r>
    </w:p>
    <w:p w14:paraId="1FDC948B" w14:textId="77777777" w:rsidR="00173E10" w:rsidRDefault="00173E10" w:rsidP="00173E10">
      <w:pPr>
        <w:pStyle w:val="2"/>
        <w:spacing w:before="66"/>
        <w:jc w:val="left"/>
      </w:pPr>
    </w:p>
    <w:p w14:paraId="09176006" w14:textId="1A0DD622" w:rsidR="00103674" w:rsidRDefault="00000000">
      <w:pPr>
        <w:pStyle w:val="2"/>
        <w:spacing w:before="66"/>
        <w:ind w:left="282"/>
      </w:pPr>
      <w:r>
        <w:t>Отработка</w:t>
      </w:r>
      <w:r>
        <w:rPr>
          <w:spacing w:val="-9"/>
        </w:rPr>
        <w:t xml:space="preserve"> </w:t>
      </w:r>
      <w:r>
        <w:t>конструкции</w:t>
      </w:r>
      <w:r>
        <w:rPr>
          <w:spacing w:val="-8"/>
        </w:rPr>
        <w:t xml:space="preserve"> </w:t>
      </w:r>
      <w:r>
        <w:t>заправочного</w:t>
      </w:r>
      <w:r>
        <w:rPr>
          <w:spacing w:val="-6"/>
        </w:rPr>
        <w:t xml:space="preserve"> </w:t>
      </w:r>
      <w:r>
        <w:t>устройства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натурном</w:t>
      </w:r>
      <w:r>
        <w:rPr>
          <w:spacing w:val="-6"/>
        </w:rPr>
        <w:t xml:space="preserve"> </w:t>
      </w:r>
      <w:r>
        <w:t>моделировании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p w14:paraId="60CB8784" w14:textId="77777777" w:rsidR="00103674" w:rsidRDefault="00000000">
      <w:pPr>
        <w:spacing w:before="1"/>
        <w:ind w:left="447" w:right="165"/>
        <w:jc w:val="center"/>
        <w:rPr>
          <w:b/>
          <w:sz w:val="16"/>
        </w:rPr>
      </w:pPr>
      <w:r>
        <w:rPr>
          <w:b/>
          <w:sz w:val="16"/>
        </w:rPr>
        <w:t>«шланг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заправочное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устройство»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для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создания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системы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автоматического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управления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дозаправкой в воздухе</w:t>
      </w:r>
    </w:p>
    <w:p w14:paraId="7B1ABBC6" w14:textId="77777777" w:rsidR="00103674" w:rsidRDefault="00000000">
      <w:pPr>
        <w:pStyle w:val="a3"/>
        <w:spacing w:before="2"/>
        <w:ind w:left="279"/>
        <w:jc w:val="center"/>
      </w:pPr>
      <w:r>
        <w:t>Белкова</w:t>
      </w:r>
      <w:r>
        <w:rPr>
          <w:spacing w:val="-7"/>
        </w:rPr>
        <w:t xml:space="preserve"> </w:t>
      </w:r>
      <w:r>
        <w:t>И.А.,</w:t>
      </w:r>
      <w:r>
        <w:rPr>
          <w:spacing w:val="-5"/>
        </w:rPr>
        <w:t xml:space="preserve"> </w:t>
      </w:r>
      <w:r>
        <w:t>Садртдинов</w:t>
      </w:r>
      <w:r>
        <w:rPr>
          <w:spacing w:val="-4"/>
        </w:rPr>
        <w:t xml:space="preserve"> В.Д.</w:t>
      </w:r>
    </w:p>
    <w:p w14:paraId="4BA29F8D" w14:textId="77777777" w:rsidR="00103674" w:rsidRDefault="00000000">
      <w:pPr>
        <w:pStyle w:val="a3"/>
        <w:ind w:left="287"/>
        <w:jc w:val="center"/>
      </w:pPr>
      <w:r>
        <w:t>АО</w:t>
      </w:r>
      <w:r>
        <w:rPr>
          <w:spacing w:val="-4"/>
        </w:rPr>
        <w:t xml:space="preserve"> </w:t>
      </w:r>
      <w:r>
        <w:t>«ЛИИ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М.М.</w:t>
      </w:r>
      <w:r>
        <w:rPr>
          <w:spacing w:val="-2"/>
        </w:rPr>
        <w:t xml:space="preserve"> </w:t>
      </w:r>
      <w:r>
        <w:t>Громова»,</w:t>
      </w:r>
      <w:r>
        <w:rPr>
          <w:spacing w:val="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Жуковский,</w:t>
      </w:r>
      <w:r>
        <w:rPr>
          <w:spacing w:val="-2"/>
        </w:rPr>
        <w:t xml:space="preserve"> Россия</w:t>
      </w:r>
    </w:p>
    <w:p w14:paraId="38CFD18B" w14:textId="77777777" w:rsidR="00103674" w:rsidRDefault="00000000">
      <w:pPr>
        <w:pStyle w:val="a3"/>
        <w:ind w:right="138" w:firstLine="140"/>
      </w:pPr>
      <w:r>
        <w:t>Основными целями создания САУ дозаправкой БПЛА/ПАК в воздухе являются</w:t>
      </w:r>
      <w:r>
        <w:rPr>
          <w:spacing w:val="40"/>
        </w:rPr>
        <w:t xml:space="preserve"> </w:t>
      </w:r>
      <w:r>
        <w:t>интенсификация процесса дозаправки в воздухе авиазвеньев ЛА, увеличение времени</w:t>
      </w:r>
      <w:r>
        <w:rPr>
          <w:spacing w:val="40"/>
        </w:rPr>
        <w:t xml:space="preserve"> </w:t>
      </w:r>
      <w:r>
        <w:t>пребывания ЛА в воздухе, улучшение оперативности применения авиазвеньев ЛА при</w:t>
      </w:r>
      <w:r>
        <w:rPr>
          <w:spacing w:val="40"/>
        </w:rPr>
        <w:t xml:space="preserve"> </w:t>
      </w:r>
      <w:r>
        <w:t>решении групповых задач. Разработка и создание САУ дозаправкой сопровождается:</w:t>
      </w:r>
    </w:p>
    <w:p w14:paraId="17A69BDD" w14:textId="77777777" w:rsidR="00103674" w:rsidRDefault="00000000">
      <w:pPr>
        <w:pStyle w:val="a5"/>
        <w:numPr>
          <w:ilvl w:val="0"/>
          <w:numId w:val="138"/>
        </w:numPr>
        <w:tabs>
          <w:tab w:val="left" w:pos="741"/>
        </w:tabs>
        <w:spacing w:before="7" w:line="235" w:lineRule="auto"/>
        <w:ind w:right="136" w:firstLine="140"/>
        <w:jc w:val="both"/>
        <w:rPr>
          <w:sz w:val="16"/>
        </w:rPr>
      </w:pPr>
      <w:r>
        <w:rPr>
          <w:sz w:val="16"/>
        </w:rPr>
        <w:t>Обеспечением приемлемого уровня стабилизации системы шланг – ЗУ в возмущенном</w:t>
      </w:r>
      <w:r>
        <w:rPr>
          <w:spacing w:val="40"/>
          <w:sz w:val="16"/>
        </w:rPr>
        <w:t xml:space="preserve"> </w:t>
      </w:r>
      <w:r>
        <w:rPr>
          <w:sz w:val="16"/>
        </w:rPr>
        <w:t>потоке для автоматической стыковки ЗУ и самолета-приемника.</w:t>
      </w:r>
    </w:p>
    <w:p w14:paraId="6DB62302" w14:textId="77777777" w:rsidR="00103674" w:rsidRDefault="00000000">
      <w:pPr>
        <w:pStyle w:val="a5"/>
        <w:numPr>
          <w:ilvl w:val="0"/>
          <w:numId w:val="138"/>
        </w:numPr>
        <w:tabs>
          <w:tab w:val="left" w:pos="731"/>
        </w:tabs>
        <w:spacing w:before="2"/>
        <w:ind w:right="133" w:firstLine="140"/>
        <w:jc w:val="both"/>
        <w:rPr>
          <w:sz w:val="16"/>
        </w:rPr>
      </w:pPr>
      <w:r>
        <w:rPr>
          <w:sz w:val="16"/>
        </w:rPr>
        <w:t>Управлением</w:t>
      </w:r>
      <w:r>
        <w:rPr>
          <w:spacing w:val="-4"/>
          <w:sz w:val="16"/>
        </w:rPr>
        <w:t xml:space="preserve"> </w:t>
      </w:r>
      <w:r>
        <w:rPr>
          <w:sz w:val="16"/>
        </w:rPr>
        <w:t>стабилизацией</w:t>
      </w:r>
      <w:r>
        <w:rPr>
          <w:spacing w:val="-3"/>
          <w:sz w:val="16"/>
        </w:rPr>
        <w:t xml:space="preserve"> </w:t>
      </w:r>
      <w:r>
        <w:rPr>
          <w:sz w:val="16"/>
        </w:rPr>
        <w:t>относительного</w:t>
      </w:r>
      <w:r>
        <w:rPr>
          <w:spacing w:val="-3"/>
          <w:sz w:val="16"/>
        </w:rPr>
        <w:t xml:space="preserve"> </w:t>
      </w:r>
      <w:r>
        <w:rPr>
          <w:sz w:val="16"/>
        </w:rPr>
        <w:t>движения</w:t>
      </w:r>
      <w:r>
        <w:rPr>
          <w:spacing w:val="-1"/>
          <w:sz w:val="16"/>
        </w:rPr>
        <w:t xml:space="preserve"> </w:t>
      </w:r>
      <w:r>
        <w:rPr>
          <w:sz w:val="16"/>
        </w:rPr>
        <w:t>самолета-заправщика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самолета</w:t>
      </w:r>
      <w:r>
        <w:rPr>
          <w:spacing w:val="40"/>
          <w:sz w:val="16"/>
        </w:rPr>
        <w:t xml:space="preserve"> </w:t>
      </w:r>
      <w:r>
        <w:rPr>
          <w:sz w:val="16"/>
        </w:rPr>
        <w:t>– приемника и создания алгоритмов выведения самолета-приемника в точку его стыковки с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ЗУ.</w:t>
      </w:r>
    </w:p>
    <w:p w14:paraId="7F69E6A1" w14:textId="77777777" w:rsidR="00103674" w:rsidRDefault="00000000">
      <w:pPr>
        <w:pStyle w:val="a5"/>
        <w:numPr>
          <w:ilvl w:val="0"/>
          <w:numId w:val="138"/>
        </w:numPr>
        <w:tabs>
          <w:tab w:val="left" w:pos="771"/>
        </w:tabs>
        <w:spacing w:before="4"/>
        <w:ind w:right="135" w:firstLine="140"/>
        <w:jc w:val="both"/>
        <w:rPr>
          <w:sz w:val="16"/>
        </w:rPr>
      </w:pPr>
      <w:r>
        <w:rPr>
          <w:sz w:val="16"/>
        </w:rPr>
        <w:t>Разработкой системы межсамолетной навигации, внедренной в СБИ ЛА-приемника</w:t>
      </w:r>
      <w:r>
        <w:rPr>
          <w:spacing w:val="40"/>
          <w:sz w:val="16"/>
        </w:rPr>
        <w:t xml:space="preserve"> </w:t>
      </w:r>
      <w:r>
        <w:rPr>
          <w:sz w:val="16"/>
        </w:rPr>
        <w:t>топлива для обеспечения необходимого уровня точности его стыковки с заправочным</w:t>
      </w:r>
      <w:r>
        <w:rPr>
          <w:spacing w:val="40"/>
          <w:sz w:val="16"/>
        </w:rPr>
        <w:t xml:space="preserve"> </w:t>
      </w:r>
      <w:r>
        <w:rPr>
          <w:sz w:val="16"/>
        </w:rPr>
        <w:t>устройством и достаточной частоты обновления информации об их взаимном положении в</w:t>
      </w:r>
      <w:r>
        <w:rPr>
          <w:spacing w:val="40"/>
          <w:sz w:val="16"/>
        </w:rPr>
        <w:t xml:space="preserve"> </w:t>
      </w:r>
      <w:r>
        <w:rPr>
          <w:sz w:val="16"/>
        </w:rPr>
        <w:t>контур управления ЛА.</w:t>
      </w:r>
    </w:p>
    <w:p w14:paraId="1CC1A5B4" w14:textId="77777777" w:rsidR="00103674" w:rsidRDefault="00000000">
      <w:pPr>
        <w:pStyle w:val="a3"/>
        <w:spacing w:before="4"/>
        <w:ind w:right="132" w:firstLine="140"/>
      </w:pPr>
      <w:r>
        <w:t>В АО «ЛИИ им. М.М. Громова» для решения этих задач был предложен метод</w:t>
      </w:r>
      <w:r>
        <w:rPr>
          <w:spacing w:val="40"/>
        </w:rPr>
        <w:t xml:space="preserve"> </w:t>
      </w:r>
      <w:r>
        <w:t>масштабируемого моделирования работы САУ дозаправкой, позволяющий минимизировать</w:t>
      </w:r>
      <w:r>
        <w:rPr>
          <w:spacing w:val="40"/>
        </w:rPr>
        <w:t xml:space="preserve"> </w:t>
      </w:r>
      <w:r>
        <w:t>материальные и технические издержки за счет применения макетов и моделей, и</w:t>
      </w:r>
      <w:r>
        <w:rPr>
          <w:spacing w:val="40"/>
        </w:rPr>
        <w:t xml:space="preserve"> </w:t>
      </w:r>
      <w:r>
        <w:t>использования экспериментального комплекса на базе наземных подвижных платформ для</w:t>
      </w:r>
      <w:r>
        <w:rPr>
          <w:spacing w:val="40"/>
        </w:rPr>
        <w:t xml:space="preserve"> </w:t>
      </w:r>
      <w:r>
        <w:t>исследования, в частности, выбора наилучшей конструкции заправочного устройства.</w:t>
      </w:r>
      <w:r>
        <w:rPr>
          <w:spacing w:val="40"/>
        </w:rPr>
        <w:t xml:space="preserve"> </w:t>
      </w:r>
      <w:r>
        <w:t>Моделирование</w:t>
      </w:r>
      <w:r>
        <w:rPr>
          <w:spacing w:val="-10"/>
        </w:rPr>
        <w:t xml:space="preserve"> </w:t>
      </w:r>
      <w:r>
        <w:t>показало,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заправочных</w:t>
      </w:r>
      <w:r>
        <w:rPr>
          <w:spacing w:val="-8"/>
        </w:rPr>
        <w:t xml:space="preserve"> </w:t>
      </w:r>
      <w:r>
        <w:t>устройств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управляемой</w:t>
      </w:r>
      <w:r>
        <w:rPr>
          <w:spacing w:val="-9"/>
        </w:rPr>
        <w:t xml:space="preserve"> </w:t>
      </w:r>
      <w:r>
        <w:t>активной</w:t>
      </w:r>
      <w:r>
        <w:rPr>
          <w:spacing w:val="40"/>
        </w:rPr>
        <w:t xml:space="preserve"> </w:t>
      </w:r>
      <w:r>
        <w:t>стабилизацией в сильно возмущенном потоке обеспечивает, в среднем, в 2-3 раза большую</w:t>
      </w:r>
      <w:r>
        <w:rPr>
          <w:spacing w:val="40"/>
        </w:rPr>
        <w:t xml:space="preserve"> </w:t>
      </w:r>
      <w:r>
        <w:t>стабилизацию системы «шланг – заправочное устройство», чем широко используемые на</w:t>
      </w:r>
      <w:r>
        <w:rPr>
          <w:spacing w:val="40"/>
        </w:rPr>
        <w:t xml:space="preserve"> </w:t>
      </w:r>
      <w:r>
        <w:t>практике</w:t>
      </w:r>
      <w:r>
        <w:rPr>
          <w:spacing w:val="-2"/>
        </w:rPr>
        <w:t xml:space="preserve"> </w:t>
      </w:r>
      <w:r>
        <w:t>парашютные</w:t>
      </w:r>
      <w:r>
        <w:rPr>
          <w:spacing w:val="-6"/>
        </w:rPr>
        <w:t xml:space="preserve"> </w:t>
      </w:r>
      <w:r>
        <w:t>конструкции.</w:t>
      </w:r>
      <w:r>
        <w:rPr>
          <w:spacing w:val="-1"/>
        </w:rPr>
        <w:t xml:space="preserve"> </w:t>
      </w:r>
      <w:r>
        <w:t>Результаты,</w:t>
      </w:r>
      <w:r>
        <w:rPr>
          <w:spacing w:val="-1"/>
        </w:rPr>
        <w:t xml:space="preserve"> </w:t>
      </w:r>
      <w:r>
        <w:t>полученные</w:t>
      </w:r>
      <w:r>
        <w:rPr>
          <w:spacing w:val="-2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расчете</w:t>
      </w:r>
      <w:r>
        <w:rPr>
          <w:spacing w:val="-2"/>
        </w:rPr>
        <w:t xml:space="preserve"> </w:t>
      </w:r>
      <w:r>
        <w:t>аэродинамических</w:t>
      </w:r>
      <w:r>
        <w:rPr>
          <w:spacing w:val="40"/>
        </w:rPr>
        <w:t xml:space="preserve"> </w:t>
      </w:r>
      <w:r>
        <w:rPr>
          <w:spacing w:val="-2"/>
        </w:rPr>
        <w:t>характеристик и в натурном моделировании, позволяют предложить интегрирование в единый</w:t>
      </w:r>
      <w:r>
        <w:rPr>
          <w:spacing w:val="40"/>
        </w:rPr>
        <w:t xml:space="preserve"> </w:t>
      </w:r>
      <w:r>
        <w:t>контур</w:t>
      </w:r>
      <w:r>
        <w:rPr>
          <w:spacing w:val="-10"/>
        </w:rPr>
        <w:t xml:space="preserve"> </w:t>
      </w:r>
      <w:r>
        <w:t>САУ</w:t>
      </w:r>
      <w:r>
        <w:rPr>
          <w:spacing w:val="-8"/>
        </w:rPr>
        <w:t xml:space="preserve"> </w:t>
      </w:r>
      <w:r>
        <w:t>дозаправкой</w:t>
      </w:r>
      <w:r>
        <w:rPr>
          <w:spacing w:val="-10"/>
        </w:rPr>
        <w:t xml:space="preserve"> </w:t>
      </w:r>
      <w:r>
        <w:t>заправочное</w:t>
      </w:r>
      <w:r>
        <w:rPr>
          <w:spacing w:val="-10"/>
        </w:rPr>
        <w:t xml:space="preserve"> </w:t>
      </w:r>
      <w:r>
        <w:t>устройство</w:t>
      </w:r>
      <w:r>
        <w:rPr>
          <w:spacing w:val="-10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авторотационным</w:t>
      </w:r>
      <w:r>
        <w:rPr>
          <w:spacing w:val="-10"/>
        </w:rPr>
        <w:t xml:space="preserve"> </w:t>
      </w:r>
      <w:r>
        <w:t>стабилизатором</w:t>
      </w:r>
      <w:r>
        <w:rPr>
          <w:spacing w:val="-10"/>
        </w:rPr>
        <w:t xml:space="preserve"> </w:t>
      </w:r>
      <w:r>
        <w:t>наряду</w:t>
      </w:r>
      <w:r>
        <w:rPr>
          <w:spacing w:val="40"/>
        </w:rPr>
        <w:t xml:space="preserve"> </w:t>
      </w:r>
      <w:r>
        <w:t>с ЛА – приемником топлива, ЛА – заправщиком. Это, в свою очередь, позволит сделать</w:t>
      </w:r>
      <w:r>
        <w:rPr>
          <w:spacing w:val="40"/>
        </w:rPr>
        <w:t xml:space="preserve"> </w:t>
      </w:r>
      <w:r>
        <w:t>заправочное устройство объектом управления в процессе автоматической дозаправки.</w:t>
      </w:r>
      <w:r>
        <w:rPr>
          <w:spacing w:val="40"/>
        </w:rPr>
        <w:t xml:space="preserve"> </w:t>
      </w:r>
      <w:r>
        <w:t>Использование управляемых заправочных устройств упростит алгоритмы и увеличит</w:t>
      </w:r>
      <w:r>
        <w:rPr>
          <w:spacing w:val="40"/>
        </w:rPr>
        <w:t xml:space="preserve"> </w:t>
      </w:r>
      <w:r>
        <w:t>быстродействие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автоматического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маневрированием</w:t>
      </w:r>
      <w:r>
        <w:rPr>
          <w:spacing w:val="-10"/>
        </w:rPr>
        <w:t xml:space="preserve"> </w:t>
      </w:r>
      <w:r>
        <w:t>ЛА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приемника</w:t>
      </w:r>
      <w:r>
        <w:rPr>
          <w:spacing w:val="-1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подходе к заправочному устройству для обеспечения их сцепки, что до сих пор не было</w:t>
      </w:r>
      <w:r>
        <w:rPr>
          <w:spacing w:val="40"/>
        </w:rPr>
        <w:t xml:space="preserve"> </w:t>
      </w:r>
      <w:r>
        <w:t>реализовано для системы «шланг – заправочное устройство».</w:t>
      </w:r>
    </w:p>
    <w:p w14:paraId="4BFE9D91" w14:textId="77777777" w:rsidR="00103674" w:rsidRDefault="00000000">
      <w:pPr>
        <w:pStyle w:val="a3"/>
        <w:spacing w:before="13"/>
        <w:ind w:right="144" w:firstLine="140"/>
      </w:pPr>
      <w:r>
        <w:t>Проведенные исследования являются одними из основных для разработки САУ</w:t>
      </w:r>
      <w:r>
        <w:rPr>
          <w:spacing w:val="40"/>
        </w:rPr>
        <w:t xml:space="preserve"> </w:t>
      </w:r>
      <w:r>
        <w:t>дозаправкой в воздухе, в которых предполагается отработка макетов основных узлов САУ и</w:t>
      </w:r>
      <w:r>
        <w:rPr>
          <w:spacing w:val="40"/>
        </w:rPr>
        <w:t xml:space="preserve"> </w:t>
      </w:r>
      <w:r>
        <w:t>макета САУ в сборе на экспериментальном комплексе.</w:t>
      </w:r>
    </w:p>
    <w:p w14:paraId="01EF9FD7" w14:textId="77777777" w:rsidR="00103674" w:rsidRDefault="00103674">
      <w:pPr>
        <w:pStyle w:val="a3"/>
        <w:spacing w:before="20"/>
        <w:ind w:left="0"/>
        <w:jc w:val="left"/>
      </w:pPr>
    </w:p>
    <w:p w14:paraId="60D3BE9D" w14:textId="77777777" w:rsidR="00103674" w:rsidRDefault="00000000">
      <w:pPr>
        <w:pStyle w:val="2"/>
        <w:ind w:left="1423" w:right="781" w:hanging="356"/>
        <w:jc w:val="both"/>
      </w:pPr>
      <w:r>
        <w:t>Разработка</w:t>
      </w:r>
      <w:r>
        <w:rPr>
          <w:spacing w:val="-6"/>
        </w:rPr>
        <w:t xml:space="preserve"> </w:t>
      </w:r>
      <w:r>
        <w:t>модели</w:t>
      </w:r>
      <w:r>
        <w:rPr>
          <w:spacing w:val="-8"/>
        </w:rPr>
        <w:t xml:space="preserve"> </w:t>
      </w:r>
      <w:r>
        <w:t>интеллектуальной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мониторинга</w:t>
      </w:r>
      <w:r>
        <w:rPr>
          <w:spacing w:val="40"/>
        </w:rPr>
        <w:t xml:space="preserve"> </w:t>
      </w:r>
      <w:r>
        <w:t>психофизиологического состояния пилота воздушного судна</w:t>
      </w:r>
    </w:p>
    <w:p w14:paraId="36448021" w14:textId="77777777" w:rsidR="00103674" w:rsidRDefault="00000000">
      <w:pPr>
        <w:pStyle w:val="a3"/>
        <w:spacing w:before="2"/>
        <w:ind w:left="2799" w:right="2510" w:firstLine="375"/>
      </w:pPr>
      <w:r>
        <w:t>Борисов</w:t>
      </w:r>
      <w:r>
        <w:rPr>
          <w:spacing w:val="-3"/>
        </w:rPr>
        <w:t xml:space="preserve"> </w:t>
      </w:r>
      <w:r>
        <w:t>А.И.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CF43C77" w14:textId="77777777" w:rsidR="00103674" w:rsidRDefault="00000000">
      <w:pPr>
        <w:pStyle w:val="a3"/>
        <w:spacing w:before="2"/>
        <w:ind w:right="137" w:firstLine="140"/>
      </w:pPr>
      <w:r>
        <w:t>Психофизиологическое</w:t>
      </w:r>
      <w:r>
        <w:rPr>
          <w:spacing w:val="-2"/>
        </w:rPr>
        <w:t xml:space="preserve"> </w:t>
      </w:r>
      <w:r>
        <w:t>состояние пилота</w:t>
      </w:r>
      <w:r>
        <w:rPr>
          <w:spacing w:val="-1"/>
        </w:rPr>
        <w:t xml:space="preserve"> </w:t>
      </w:r>
      <w:r>
        <w:t>воздушного судна является ключевым</w:t>
      </w:r>
      <w:r>
        <w:rPr>
          <w:spacing w:val="-2"/>
        </w:rPr>
        <w:t xml:space="preserve"> </w:t>
      </w:r>
      <w:r>
        <w:t>фактором</w:t>
      </w:r>
      <w:r>
        <w:rPr>
          <w:spacing w:val="40"/>
        </w:rPr>
        <w:t xml:space="preserve"> </w:t>
      </w:r>
      <w:r>
        <w:t>безопасности</w:t>
      </w:r>
      <w:r>
        <w:rPr>
          <w:spacing w:val="-6"/>
        </w:rPr>
        <w:t xml:space="preserve"> </w:t>
      </w:r>
      <w:r>
        <w:t>полёта.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данный</w:t>
      </w:r>
      <w:r>
        <w:rPr>
          <w:spacing w:val="-6"/>
        </w:rPr>
        <w:t xml:space="preserve"> </w:t>
      </w:r>
      <w:r>
        <w:t>момент</w:t>
      </w:r>
      <w:r>
        <w:rPr>
          <w:spacing w:val="-5"/>
        </w:rPr>
        <w:t xml:space="preserve"> </w:t>
      </w:r>
      <w:r>
        <w:t>разработан</w:t>
      </w:r>
      <w:r>
        <w:rPr>
          <w:spacing w:val="-6"/>
        </w:rPr>
        <w:t xml:space="preserve"> </w:t>
      </w:r>
      <w:r>
        <w:t>широкий</w:t>
      </w:r>
      <w:r>
        <w:rPr>
          <w:spacing w:val="-6"/>
        </w:rPr>
        <w:t xml:space="preserve"> </w:t>
      </w:r>
      <w:r>
        <w:t>спектр</w:t>
      </w:r>
      <w:r>
        <w:rPr>
          <w:spacing w:val="-5"/>
        </w:rPr>
        <w:t xml:space="preserve"> </w:t>
      </w:r>
      <w:r>
        <w:t>методов,</w:t>
      </w:r>
      <w:r>
        <w:rPr>
          <w:spacing w:val="40"/>
        </w:rPr>
        <w:t xml:space="preserve"> </w:t>
      </w:r>
      <w:r>
        <w:t>предполагающий как прямой, так и косвенный контроль заданных параметров человека-</w:t>
      </w:r>
      <w:r>
        <w:rPr>
          <w:spacing w:val="40"/>
        </w:rPr>
        <w:t xml:space="preserve"> </w:t>
      </w:r>
      <w:r>
        <w:lastRenderedPageBreak/>
        <w:t>оператора и летательного аппарата [1].</w:t>
      </w:r>
    </w:p>
    <w:p w14:paraId="40C09033" w14:textId="77777777" w:rsidR="00103674" w:rsidRDefault="00000000">
      <w:pPr>
        <w:pStyle w:val="a3"/>
        <w:spacing w:before="4"/>
        <w:ind w:right="143" w:firstLine="140"/>
      </w:pPr>
      <w:r>
        <w:t>В рамках данной работы к абстрактной человекомашинной системе управления</w:t>
      </w:r>
      <w:r>
        <w:rPr>
          <w:spacing w:val="40"/>
        </w:rPr>
        <w:t xml:space="preserve"> </w:t>
      </w:r>
      <w:r>
        <w:t>гражданским</w:t>
      </w:r>
      <w:r>
        <w:rPr>
          <w:spacing w:val="-10"/>
        </w:rPr>
        <w:t xml:space="preserve"> </w:t>
      </w:r>
      <w:r>
        <w:t>воздушным</w:t>
      </w:r>
      <w:r>
        <w:rPr>
          <w:spacing w:val="-10"/>
        </w:rPr>
        <w:t xml:space="preserve"> </w:t>
      </w:r>
      <w:r>
        <w:t>судном</w:t>
      </w:r>
      <w:r>
        <w:rPr>
          <w:spacing w:val="-10"/>
        </w:rPr>
        <w:t xml:space="preserve"> </w:t>
      </w:r>
      <w:r>
        <w:t>была</w:t>
      </w:r>
      <w:r>
        <w:rPr>
          <w:spacing w:val="-10"/>
        </w:rPr>
        <w:t xml:space="preserve"> </w:t>
      </w:r>
      <w:r>
        <w:t>предложена</w:t>
      </w:r>
      <w:r>
        <w:rPr>
          <w:spacing w:val="-10"/>
        </w:rPr>
        <w:t xml:space="preserve"> </w:t>
      </w:r>
      <w:r>
        <w:t>модель</w:t>
      </w:r>
      <w:r>
        <w:rPr>
          <w:spacing w:val="-10"/>
        </w:rPr>
        <w:t xml:space="preserve"> </w:t>
      </w:r>
      <w:r>
        <w:t>интеллектуальной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оценки</w:t>
      </w:r>
      <w:r>
        <w:rPr>
          <w:spacing w:val="40"/>
        </w:rPr>
        <w:t xml:space="preserve"> </w:t>
      </w:r>
      <w:r>
        <w:t>и мониторинга, объединяющая основные особенности обоих подходов к контролю.</w:t>
      </w:r>
    </w:p>
    <w:p w14:paraId="3668CED1" w14:textId="77777777" w:rsidR="00103674" w:rsidRDefault="00000000">
      <w:pPr>
        <w:pStyle w:val="a3"/>
        <w:spacing w:before="5" w:line="237" w:lineRule="auto"/>
        <w:ind w:right="142" w:firstLine="140"/>
      </w:pPr>
      <w:r>
        <w:t>Прямой контроль предполагает сбор биометрических сигналов, окулографический</w:t>
      </w:r>
      <w:r>
        <w:rPr>
          <w:spacing w:val="40"/>
        </w:rPr>
        <w:t xml:space="preserve"> </w:t>
      </w:r>
      <w:r>
        <w:t>мониторинг положения и движения глаз, а также анализ параметров речи [2]. Хотя такие</w:t>
      </w:r>
      <w:r>
        <w:rPr>
          <w:spacing w:val="40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t>позволяют</w:t>
      </w:r>
      <w:r>
        <w:rPr>
          <w:spacing w:val="-4"/>
        </w:rPr>
        <w:t xml:space="preserve"> </w:t>
      </w:r>
      <w:r>
        <w:t>точно</w:t>
      </w:r>
      <w:r>
        <w:rPr>
          <w:spacing w:val="-10"/>
        </w:rPr>
        <w:t xml:space="preserve"> </w:t>
      </w:r>
      <w:r>
        <w:t>фиксировать</w:t>
      </w:r>
      <w:r>
        <w:rPr>
          <w:spacing w:val="-8"/>
        </w:rPr>
        <w:t xml:space="preserve"> </w:t>
      </w:r>
      <w:r>
        <w:t>физиологические</w:t>
      </w:r>
      <w:r>
        <w:rPr>
          <w:spacing w:val="-6"/>
        </w:rPr>
        <w:t xml:space="preserve"> </w:t>
      </w:r>
      <w:r>
        <w:t>отклонения,</w:t>
      </w:r>
      <w:r>
        <w:rPr>
          <w:spacing w:val="-5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эксплуатация</w:t>
      </w:r>
      <w:r>
        <w:rPr>
          <w:spacing w:val="-3"/>
        </w:rPr>
        <w:t xml:space="preserve"> </w:t>
      </w:r>
      <w:r>
        <w:rPr>
          <w:spacing w:val="-2"/>
        </w:rPr>
        <w:t>создает</w:t>
      </w:r>
    </w:p>
    <w:p w14:paraId="52427606" w14:textId="77777777" w:rsidR="00103674" w:rsidRDefault="00000000">
      <w:pPr>
        <w:pStyle w:val="a3"/>
        <w:spacing w:before="66"/>
        <w:ind w:left="142" w:right="429"/>
      </w:pPr>
      <w:r>
        <w:rPr>
          <w:spacing w:val="-2"/>
        </w:rPr>
        <w:t>дополнительную психофизиологическую нагрузку на пилота и не учитывает влияние внешних</w:t>
      </w:r>
      <w:r>
        <w:rPr>
          <w:spacing w:val="40"/>
        </w:rPr>
        <w:t xml:space="preserve"> </w:t>
      </w:r>
      <w:r>
        <w:t>факторов (погодных, операционных, стрессовых) [3].</w:t>
      </w:r>
    </w:p>
    <w:p w14:paraId="5AB694BA" w14:textId="77777777" w:rsidR="00103674" w:rsidRDefault="00000000">
      <w:pPr>
        <w:pStyle w:val="a3"/>
        <w:spacing w:before="2"/>
        <w:ind w:left="142" w:right="421" w:firstLine="140"/>
      </w:pPr>
      <w:r>
        <w:t>Косвенный контроль основан на сопоставлении текущих системных параметров с</w:t>
      </w:r>
      <w:r>
        <w:rPr>
          <w:spacing w:val="40"/>
        </w:rPr>
        <w:t xml:space="preserve"> </w:t>
      </w:r>
      <w:r>
        <w:t>индивидуально обученным «доверительным множеством» пилота, сформированным на</w:t>
      </w:r>
      <w:r>
        <w:rPr>
          <w:spacing w:val="40"/>
        </w:rPr>
        <w:t xml:space="preserve"> </w:t>
      </w:r>
      <w:r>
        <w:t>основе летных экспериментов [4]. Методы аппроксимации этого множества позволяют</w:t>
      </w:r>
      <w:r>
        <w:rPr>
          <w:spacing w:val="40"/>
        </w:rPr>
        <w:t xml:space="preserve"> </w:t>
      </w:r>
      <w:r>
        <w:t>оценивать состояние пилота во время посадки, однако они игнорируют актуальный</w:t>
      </w:r>
      <w:r>
        <w:rPr>
          <w:spacing w:val="40"/>
        </w:rPr>
        <w:t xml:space="preserve"> </w:t>
      </w:r>
      <w:r>
        <w:t>физиологический статус оператора.</w:t>
      </w:r>
    </w:p>
    <w:p w14:paraId="29748787" w14:textId="77777777" w:rsidR="00103674" w:rsidRDefault="00000000">
      <w:pPr>
        <w:pStyle w:val="a3"/>
        <w:spacing w:before="5"/>
        <w:ind w:left="142" w:right="423" w:firstLine="140"/>
      </w:pPr>
      <w:r>
        <w:t>Разработанная модель описывает систему, аппроксимирующую обобщённое</w:t>
      </w:r>
      <w:r>
        <w:rPr>
          <w:spacing w:val="40"/>
        </w:rPr>
        <w:t xml:space="preserve"> </w:t>
      </w:r>
      <w:r>
        <w:t>корреляционное индивидуальное доверительное множество параметров пилота и системы</w:t>
      </w:r>
      <w:r>
        <w:rPr>
          <w:spacing w:val="40"/>
        </w:rPr>
        <w:t xml:space="preserve"> </w:t>
      </w:r>
      <w:r>
        <w:t>управления. Для оптимизации процесса аппроксимации применяются регуляризованные</w:t>
      </w:r>
      <w:r>
        <w:rPr>
          <w:spacing w:val="40"/>
        </w:rPr>
        <w:t xml:space="preserve"> </w:t>
      </w:r>
      <w:r>
        <w:t>квадратичные методы оптимизации с стохастическим градиентным спуском и адаптивными</w:t>
      </w:r>
      <w:r>
        <w:rPr>
          <w:spacing w:val="40"/>
        </w:rPr>
        <w:t xml:space="preserve"> </w:t>
      </w:r>
      <w:r>
        <w:t>коэффициентами обучения, что обеспечивает устойчивость модели к шуму и переобучению.</w:t>
      </w:r>
      <w:r>
        <w:rPr>
          <w:spacing w:val="40"/>
        </w:rPr>
        <w:t xml:space="preserve"> </w:t>
      </w:r>
      <w:r>
        <w:t>Внутренний механизм использует нелинейные ядра (RBF, сигмоидные функции) для</w:t>
      </w:r>
      <w:r>
        <w:rPr>
          <w:spacing w:val="40"/>
        </w:rPr>
        <w:t xml:space="preserve"> </w:t>
      </w:r>
      <w:r>
        <w:t>интерполяции как прямых физиологических сигналов, так и косвенных статистических</w:t>
      </w:r>
      <w:r>
        <w:rPr>
          <w:spacing w:val="40"/>
        </w:rPr>
        <w:t xml:space="preserve"> </w:t>
      </w:r>
      <w:r>
        <w:t>зависимостей,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динамическая</w:t>
      </w:r>
      <w:r>
        <w:rPr>
          <w:spacing w:val="-10"/>
        </w:rPr>
        <w:t xml:space="preserve"> </w:t>
      </w:r>
      <w:r>
        <w:t>адаптация</w:t>
      </w:r>
      <w:r>
        <w:rPr>
          <w:spacing w:val="-10"/>
        </w:rPr>
        <w:t xml:space="preserve"> </w:t>
      </w:r>
      <w:r>
        <w:t>весов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реальном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корректировать</w:t>
      </w:r>
      <w:r>
        <w:rPr>
          <w:spacing w:val="40"/>
        </w:rPr>
        <w:t xml:space="preserve"> </w:t>
      </w:r>
      <w:r>
        <w:t>влияние каждого источника данных, учитывая как внутренние физиологические изменения,</w:t>
      </w:r>
      <w:r>
        <w:rPr>
          <w:spacing w:val="40"/>
        </w:rPr>
        <w:t xml:space="preserve"> </w:t>
      </w:r>
      <w:r>
        <w:t>так и внешние контекстуальные факторы.</w:t>
      </w:r>
    </w:p>
    <w:p w14:paraId="7680055B" w14:textId="77777777" w:rsidR="00103674" w:rsidRDefault="00000000">
      <w:pPr>
        <w:pStyle w:val="a3"/>
        <w:spacing w:before="6"/>
        <w:ind w:left="142" w:right="423" w:firstLine="140"/>
      </w:pPr>
      <w:r>
        <w:t>Таким образом, предложенная система сочетает в себе строгую математическую</w:t>
      </w:r>
      <w:r>
        <w:rPr>
          <w:spacing w:val="40"/>
        </w:rPr>
        <w:t xml:space="preserve"> </w:t>
      </w:r>
      <w:r>
        <w:t>обоснованность и гибкость нелинейных многослойных трансформаций, обеспечивая</w:t>
      </w:r>
      <w:r>
        <w:rPr>
          <w:spacing w:val="40"/>
        </w:rPr>
        <w:t xml:space="preserve"> </w:t>
      </w:r>
      <w:r>
        <w:t>надёжную</w:t>
      </w:r>
      <w:r>
        <w:rPr>
          <w:spacing w:val="-10"/>
        </w:rPr>
        <w:t xml:space="preserve"> </w:t>
      </w:r>
      <w:r>
        <w:t>оценку</w:t>
      </w:r>
      <w:r>
        <w:rPr>
          <w:spacing w:val="-10"/>
        </w:rPr>
        <w:t xml:space="preserve"> </w:t>
      </w:r>
      <w:r>
        <w:t>психофизиологического</w:t>
      </w:r>
      <w:r>
        <w:rPr>
          <w:spacing w:val="-10"/>
        </w:rPr>
        <w:t xml:space="preserve"> </w:t>
      </w:r>
      <w:r>
        <w:t>состояния</w:t>
      </w:r>
      <w:r>
        <w:rPr>
          <w:spacing w:val="-10"/>
        </w:rPr>
        <w:t xml:space="preserve"> </w:t>
      </w:r>
      <w:r>
        <w:t>пилота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сохранении</w:t>
      </w:r>
      <w:r>
        <w:rPr>
          <w:spacing w:val="-10"/>
        </w:rPr>
        <w:t xml:space="preserve"> </w:t>
      </w:r>
      <w:r>
        <w:t>низкой</w:t>
      </w:r>
      <w:r>
        <w:rPr>
          <w:spacing w:val="-10"/>
        </w:rPr>
        <w:t xml:space="preserve"> </w:t>
      </w:r>
      <w:r>
        <w:t>нагрузки</w:t>
      </w:r>
      <w:r>
        <w:rPr>
          <w:spacing w:val="40"/>
        </w:rPr>
        <w:t xml:space="preserve"> </w:t>
      </w:r>
      <w:r>
        <w:t>и высокой адаптивности к изменяющимся условиям полёта.</w:t>
      </w:r>
    </w:p>
    <w:p w14:paraId="285A608E" w14:textId="77777777" w:rsidR="00103674" w:rsidRDefault="00000000">
      <w:pPr>
        <w:pStyle w:val="a5"/>
        <w:numPr>
          <w:ilvl w:val="0"/>
          <w:numId w:val="137"/>
        </w:numPr>
        <w:tabs>
          <w:tab w:val="left" w:pos="437"/>
        </w:tabs>
        <w:spacing w:before="5"/>
        <w:ind w:right="427" w:firstLine="140"/>
        <w:jc w:val="both"/>
        <w:rPr>
          <w:sz w:val="16"/>
        </w:rPr>
      </w:pPr>
      <w:r>
        <w:rPr>
          <w:sz w:val="16"/>
        </w:rPr>
        <w:t>Иванова,</w:t>
      </w:r>
      <w:r>
        <w:rPr>
          <w:spacing w:val="-10"/>
          <w:sz w:val="16"/>
        </w:rPr>
        <w:t xml:space="preserve"> </w:t>
      </w:r>
      <w:r>
        <w:rPr>
          <w:sz w:val="16"/>
        </w:rPr>
        <w:t>К.А.</w:t>
      </w:r>
      <w:r>
        <w:rPr>
          <w:spacing w:val="-10"/>
          <w:sz w:val="16"/>
        </w:rPr>
        <w:t xml:space="preserve"> </w:t>
      </w:r>
      <w:r>
        <w:rPr>
          <w:sz w:val="16"/>
        </w:rPr>
        <w:t>Методики</w:t>
      </w:r>
      <w:r>
        <w:rPr>
          <w:spacing w:val="-10"/>
          <w:sz w:val="16"/>
        </w:rPr>
        <w:t xml:space="preserve"> </w:t>
      </w:r>
      <w:r>
        <w:rPr>
          <w:sz w:val="16"/>
        </w:rPr>
        <w:t>оценки</w:t>
      </w:r>
      <w:r>
        <w:rPr>
          <w:spacing w:val="-10"/>
          <w:sz w:val="16"/>
        </w:rPr>
        <w:t xml:space="preserve"> </w:t>
      </w:r>
      <w:r>
        <w:rPr>
          <w:sz w:val="16"/>
        </w:rPr>
        <w:t>психофизиологического</w:t>
      </w:r>
      <w:r>
        <w:rPr>
          <w:spacing w:val="-10"/>
          <w:sz w:val="16"/>
        </w:rPr>
        <w:t xml:space="preserve"> </w:t>
      </w:r>
      <w:r>
        <w:rPr>
          <w:sz w:val="16"/>
        </w:rPr>
        <w:t>состояния</w:t>
      </w:r>
      <w:r>
        <w:rPr>
          <w:spacing w:val="-10"/>
          <w:sz w:val="16"/>
        </w:rPr>
        <w:t xml:space="preserve"> </w:t>
      </w:r>
      <w:r>
        <w:rPr>
          <w:sz w:val="16"/>
        </w:rPr>
        <w:t>пилотов</w:t>
      </w:r>
      <w:r>
        <w:rPr>
          <w:spacing w:val="-10"/>
          <w:sz w:val="16"/>
        </w:rPr>
        <w:t xml:space="preserve"> </w:t>
      </w:r>
      <w:r>
        <w:rPr>
          <w:sz w:val="16"/>
        </w:rPr>
        <w:t>гражданской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авиации как часть системы непрерывного контроля / К.А. Иванова, М.В. Шкурин // Научно-</w:t>
      </w:r>
      <w:r>
        <w:rPr>
          <w:spacing w:val="40"/>
          <w:sz w:val="16"/>
        </w:rPr>
        <w:t xml:space="preserve"> </w:t>
      </w:r>
      <w:r>
        <w:rPr>
          <w:sz w:val="16"/>
        </w:rPr>
        <w:t>технический вестник Поволжья. – 2022. – № 1. – С. 30-34. – EDN OJPLWT.</w:t>
      </w:r>
    </w:p>
    <w:p w14:paraId="2E370207" w14:textId="77777777" w:rsidR="00103674" w:rsidRDefault="00000000">
      <w:pPr>
        <w:pStyle w:val="a5"/>
        <w:numPr>
          <w:ilvl w:val="0"/>
          <w:numId w:val="137"/>
        </w:numPr>
        <w:tabs>
          <w:tab w:val="left" w:pos="456"/>
        </w:tabs>
        <w:spacing w:before="3"/>
        <w:ind w:right="416" w:firstLine="140"/>
        <w:jc w:val="both"/>
        <w:rPr>
          <w:sz w:val="16"/>
        </w:rPr>
      </w:pPr>
      <w:r>
        <w:rPr>
          <w:sz w:val="16"/>
        </w:rPr>
        <w:t>Логачев, С.Д. Анализ методов оценки психофизиологического состояния пилота / С.Д.</w:t>
      </w:r>
      <w:r>
        <w:rPr>
          <w:spacing w:val="40"/>
          <w:sz w:val="16"/>
        </w:rPr>
        <w:t xml:space="preserve"> </w:t>
      </w:r>
      <w:r>
        <w:rPr>
          <w:sz w:val="16"/>
        </w:rPr>
        <w:t>Логачев, И.И. Грешников // XVI Всероссийская мультиконференция по проблемам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 (МКПУ-2023): Материалы мультиконференции. В 4-х томах, Волгоград, 11–15</w:t>
      </w:r>
      <w:r>
        <w:rPr>
          <w:spacing w:val="40"/>
          <w:sz w:val="16"/>
        </w:rPr>
        <w:t xml:space="preserve"> </w:t>
      </w:r>
      <w:r>
        <w:rPr>
          <w:sz w:val="16"/>
        </w:rPr>
        <w:t>сентября 2023 года / Редколлегия: И.А. Каляев, В.Г.</w:t>
      </w:r>
      <w:r>
        <w:rPr>
          <w:spacing w:val="-4"/>
          <w:sz w:val="16"/>
        </w:rPr>
        <w:t xml:space="preserve"> </w:t>
      </w:r>
      <w:r>
        <w:rPr>
          <w:sz w:val="16"/>
        </w:rPr>
        <w:t>Пешехонов, С.Ю. Желтов [и др.]. Том 3.</w:t>
      </w:r>
      <w:r>
        <w:rPr>
          <w:spacing w:val="40"/>
          <w:sz w:val="16"/>
        </w:rPr>
        <w:t xml:space="preserve"> </w:t>
      </w:r>
      <w:r>
        <w:rPr>
          <w:sz w:val="16"/>
        </w:rPr>
        <w:t>– Волгоград: Волгоградский государственный технический университет, 2023. – С. 54-56. –</w:t>
      </w:r>
      <w:r>
        <w:rPr>
          <w:spacing w:val="40"/>
          <w:sz w:val="16"/>
        </w:rPr>
        <w:t xml:space="preserve"> </w:t>
      </w:r>
      <w:r>
        <w:rPr>
          <w:sz w:val="16"/>
        </w:rPr>
        <w:t>EDN</w:t>
      </w:r>
      <w:r>
        <w:rPr>
          <w:spacing w:val="-3"/>
          <w:sz w:val="16"/>
        </w:rPr>
        <w:t xml:space="preserve"> </w:t>
      </w:r>
      <w:r>
        <w:rPr>
          <w:sz w:val="16"/>
        </w:rPr>
        <w:t>RQLQAI.</w:t>
      </w:r>
    </w:p>
    <w:p w14:paraId="0F55833D" w14:textId="77777777" w:rsidR="00103674" w:rsidRDefault="00000000">
      <w:pPr>
        <w:pStyle w:val="a5"/>
        <w:numPr>
          <w:ilvl w:val="0"/>
          <w:numId w:val="137"/>
        </w:numPr>
        <w:tabs>
          <w:tab w:val="left" w:pos="456"/>
        </w:tabs>
        <w:ind w:right="416" w:firstLine="140"/>
        <w:jc w:val="both"/>
        <w:rPr>
          <w:sz w:val="16"/>
        </w:rPr>
      </w:pPr>
      <w:r>
        <w:rPr>
          <w:sz w:val="16"/>
        </w:rPr>
        <w:t>Морозов, А.А. Аналитика психофизиологической нагрузки пилотов воздушных судов /</w:t>
      </w:r>
      <w:r>
        <w:rPr>
          <w:spacing w:val="40"/>
          <w:sz w:val="16"/>
        </w:rPr>
        <w:t xml:space="preserve"> </w:t>
      </w:r>
      <w:r>
        <w:rPr>
          <w:sz w:val="16"/>
        </w:rPr>
        <w:t>А.А. Морозов, М.И. Смелянский // Вестник науки. – 2024. – Т. 1, № 10(79). – С. 663-667. –</w:t>
      </w:r>
      <w:r>
        <w:rPr>
          <w:spacing w:val="40"/>
          <w:sz w:val="16"/>
        </w:rPr>
        <w:t xml:space="preserve"> </w:t>
      </w:r>
      <w:r>
        <w:rPr>
          <w:sz w:val="16"/>
        </w:rPr>
        <w:t>EDN</w:t>
      </w:r>
      <w:r>
        <w:rPr>
          <w:spacing w:val="-3"/>
          <w:sz w:val="16"/>
        </w:rPr>
        <w:t xml:space="preserve"> </w:t>
      </w:r>
      <w:r>
        <w:rPr>
          <w:sz w:val="16"/>
        </w:rPr>
        <w:t>BACGGL.</w:t>
      </w:r>
    </w:p>
    <w:p w14:paraId="5E987394" w14:textId="77777777" w:rsidR="00103674" w:rsidRDefault="00000000">
      <w:pPr>
        <w:pStyle w:val="a5"/>
        <w:numPr>
          <w:ilvl w:val="0"/>
          <w:numId w:val="137"/>
        </w:numPr>
        <w:tabs>
          <w:tab w:val="left" w:pos="476"/>
        </w:tabs>
        <w:spacing w:before="4"/>
        <w:ind w:right="416" w:firstLine="140"/>
        <w:jc w:val="both"/>
        <w:rPr>
          <w:sz w:val="16"/>
        </w:rPr>
      </w:pPr>
      <w:r>
        <w:rPr>
          <w:sz w:val="16"/>
        </w:rPr>
        <w:t>Евдокименков, В.Н. Косвенная оценка психофизиологического состояния лётчика на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основе доверительного подхода / В.Н. Евдокименков, Р.В. Ким // СТИН. – 2021. – №</w:t>
      </w:r>
      <w:r>
        <w:rPr>
          <w:spacing w:val="-1"/>
          <w:sz w:val="16"/>
        </w:rPr>
        <w:t xml:space="preserve"> </w:t>
      </w:r>
      <w:r>
        <w:rPr>
          <w:sz w:val="16"/>
        </w:rPr>
        <w:t>11. – С.</w:t>
      </w:r>
      <w:r>
        <w:rPr>
          <w:spacing w:val="40"/>
          <w:sz w:val="16"/>
        </w:rPr>
        <w:t xml:space="preserve"> </w:t>
      </w:r>
      <w:r>
        <w:rPr>
          <w:sz w:val="16"/>
        </w:rPr>
        <w:t>33-37. – EDN FHZZLS.</w:t>
      </w:r>
    </w:p>
    <w:p w14:paraId="1996EC5B" w14:textId="77777777" w:rsidR="00103674" w:rsidRDefault="00103674">
      <w:pPr>
        <w:pStyle w:val="a3"/>
        <w:spacing w:before="19"/>
        <w:ind w:left="0"/>
        <w:jc w:val="left"/>
      </w:pPr>
    </w:p>
    <w:p w14:paraId="4DF60EA3" w14:textId="77777777" w:rsidR="00103674" w:rsidRDefault="00000000">
      <w:pPr>
        <w:pStyle w:val="2"/>
        <w:ind w:left="367" w:right="651"/>
      </w:pPr>
      <w:r>
        <w:t>Архитектурные</w:t>
      </w:r>
      <w:r>
        <w:rPr>
          <w:spacing w:val="-6"/>
        </w:rPr>
        <w:t xml:space="preserve"> </w:t>
      </w:r>
      <w:r>
        <w:t>приёмы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минимизации</w:t>
      </w:r>
      <w:r>
        <w:rPr>
          <w:spacing w:val="-3"/>
        </w:rPr>
        <w:t xml:space="preserve"> </w:t>
      </w:r>
      <w:r>
        <w:t>времени</w:t>
      </w:r>
      <w:r>
        <w:rPr>
          <w:spacing w:val="-7"/>
        </w:rPr>
        <w:t xml:space="preserve"> </w:t>
      </w:r>
      <w:r>
        <w:t>обработки</w:t>
      </w:r>
      <w:r>
        <w:rPr>
          <w:spacing w:val="-7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больших</w:t>
      </w:r>
      <w:r>
        <w:rPr>
          <w:spacing w:val="40"/>
        </w:rPr>
        <w:t xml:space="preserve"> </w:t>
      </w:r>
      <w:r>
        <w:t>программных</w:t>
      </w:r>
      <w:r>
        <w:rPr>
          <w:spacing w:val="-1"/>
        </w:rPr>
        <w:t xml:space="preserve"> </w:t>
      </w:r>
      <w:r>
        <w:t>комплексах</w:t>
      </w:r>
    </w:p>
    <w:p w14:paraId="739C6A2A" w14:textId="77777777" w:rsidR="00103674" w:rsidRDefault="00000000">
      <w:pPr>
        <w:pStyle w:val="a3"/>
        <w:spacing w:before="2"/>
        <w:ind w:left="2142" w:right="2431"/>
        <w:jc w:val="center"/>
      </w:pPr>
      <w:r>
        <w:t>Ведьманов</w:t>
      </w:r>
      <w:r>
        <w:rPr>
          <w:spacing w:val="-10"/>
        </w:rPr>
        <w:t xml:space="preserve"> </w:t>
      </w:r>
      <w:r>
        <w:t>И.С.,</w:t>
      </w:r>
      <w:r>
        <w:rPr>
          <w:spacing w:val="-10"/>
        </w:rPr>
        <w:t xml:space="preserve"> </w:t>
      </w:r>
      <w:r>
        <w:t>Шумилин</w:t>
      </w:r>
      <w:r>
        <w:rPr>
          <w:spacing w:val="-10"/>
        </w:rPr>
        <w:t xml:space="preserve"> </w:t>
      </w:r>
      <w:r>
        <w:t>И.А.</w:t>
      </w:r>
      <w:r>
        <w:rPr>
          <w:spacing w:val="40"/>
        </w:rPr>
        <w:t xml:space="preserve"> </w:t>
      </w:r>
      <w:r>
        <w:t>МАИ, г. Москва, Россия</w:t>
      </w:r>
    </w:p>
    <w:p w14:paraId="52A1BD20" w14:textId="77777777" w:rsidR="00103674" w:rsidRDefault="00000000">
      <w:pPr>
        <w:pStyle w:val="a3"/>
        <w:spacing w:before="2"/>
        <w:ind w:left="142" w:right="434" w:firstLine="140"/>
      </w:pPr>
      <w:r>
        <w:t>В последние несколько лет в связи с ростом разрешающей способности и динамического</w:t>
      </w:r>
      <w:r>
        <w:rPr>
          <w:spacing w:val="40"/>
        </w:rPr>
        <w:t xml:space="preserve"> </w:t>
      </w:r>
      <w:r>
        <w:t>диапазона датчиков очень актуальной стала задача обработки больших объёмов данных в</w:t>
      </w:r>
      <w:r>
        <w:rPr>
          <w:spacing w:val="40"/>
        </w:rPr>
        <w:t xml:space="preserve"> </w:t>
      </w:r>
      <w:r>
        <w:t>режиме реального времени (т.е. — за время, не превышающее заданной величины) без</w:t>
      </w:r>
      <w:r>
        <w:rPr>
          <w:spacing w:val="40"/>
        </w:rPr>
        <w:t xml:space="preserve"> </w:t>
      </w:r>
      <w:r>
        <w:t>сохранения первичных данных в ПЗУ.</w:t>
      </w:r>
    </w:p>
    <w:p w14:paraId="21E155CF" w14:textId="77777777" w:rsidR="00103674" w:rsidRDefault="00000000">
      <w:pPr>
        <w:pStyle w:val="a3"/>
        <w:spacing w:before="5"/>
        <w:ind w:left="142" w:right="416" w:firstLine="140"/>
      </w:pPr>
      <w:r>
        <w:t>Традиционным</w:t>
      </w:r>
      <w:r>
        <w:rPr>
          <w:spacing w:val="-10"/>
        </w:rPr>
        <w:t xml:space="preserve"> </w:t>
      </w:r>
      <w:r>
        <w:t>решением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данной</w:t>
      </w:r>
      <w:r>
        <w:rPr>
          <w:spacing w:val="-10"/>
        </w:rPr>
        <w:t xml:space="preserve"> </w:t>
      </w:r>
      <w:r>
        <w:t>ситуации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являться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ПЛИС</w:t>
      </w:r>
      <w:r>
        <w:rPr>
          <w:spacing w:val="-10"/>
        </w:rPr>
        <w:t xml:space="preserve"> </w:t>
      </w:r>
      <w:r>
        <w:t>(FPGA).</w:t>
      </w:r>
      <w:r>
        <w:rPr>
          <w:spacing w:val="40"/>
        </w:rPr>
        <w:t xml:space="preserve"> </w:t>
      </w:r>
      <w:r>
        <w:t>Однако в ряде случаев данный подход может оказаться затруднителен: в случае, когда</w:t>
      </w:r>
      <w:r>
        <w:rPr>
          <w:spacing w:val="40"/>
        </w:rPr>
        <w:t xml:space="preserve"> </w:t>
      </w:r>
      <w:r>
        <w:t>программный комплекс должен иметь несколько альтернативных режимов работы, или в</w:t>
      </w:r>
      <w:r>
        <w:rPr>
          <w:spacing w:val="40"/>
        </w:rPr>
        <w:t xml:space="preserve"> </w:t>
      </w:r>
      <w:r>
        <w:lastRenderedPageBreak/>
        <w:t>случае,</w:t>
      </w:r>
      <w:r>
        <w:rPr>
          <w:spacing w:val="-6"/>
        </w:rPr>
        <w:t xml:space="preserve"> </w:t>
      </w:r>
      <w:r>
        <w:t>когда</w:t>
      </w:r>
      <w:r>
        <w:rPr>
          <w:spacing w:val="-8"/>
        </w:rPr>
        <w:t xml:space="preserve"> </w:t>
      </w:r>
      <w:r>
        <w:t>алгоритм</w:t>
      </w:r>
      <w:r>
        <w:rPr>
          <w:spacing w:val="-8"/>
        </w:rPr>
        <w:t xml:space="preserve"> </w:t>
      </w:r>
      <w:r>
        <w:t>обработки</w:t>
      </w:r>
      <w:r>
        <w:rPr>
          <w:spacing w:val="-7"/>
        </w:rPr>
        <w:t xml:space="preserve"> </w:t>
      </w:r>
      <w:r>
        <w:t>подразумевает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8"/>
        </w:rPr>
        <w:t xml:space="preserve"> </w:t>
      </w:r>
      <w:r>
        <w:t>нечётких</w:t>
      </w:r>
      <w:r>
        <w:rPr>
          <w:spacing w:val="-3"/>
        </w:rPr>
        <w:t xml:space="preserve"> </w:t>
      </w:r>
      <w:r>
        <w:t>логик,</w:t>
      </w:r>
      <w:r>
        <w:rPr>
          <w:spacing w:val="-6"/>
        </w:rPr>
        <w:t xml:space="preserve"> </w:t>
      </w:r>
      <w:r>
        <w:t>популярных</w:t>
      </w:r>
      <w:r>
        <w:rPr>
          <w:spacing w:val="40"/>
        </w:rPr>
        <w:t xml:space="preserve"> </w:t>
      </w:r>
      <w:r>
        <w:t>в современных алгоритмах.</w:t>
      </w:r>
    </w:p>
    <w:p w14:paraId="5CA5B03A" w14:textId="77777777" w:rsidR="00103674" w:rsidRDefault="00000000">
      <w:pPr>
        <w:pStyle w:val="a3"/>
        <w:spacing w:before="6"/>
        <w:ind w:left="142" w:right="417" w:firstLine="140"/>
      </w:pPr>
      <w:r>
        <w:t>Альтернативным</w:t>
      </w:r>
      <w:r>
        <w:rPr>
          <w:spacing w:val="-10"/>
        </w:rPr>
        <w:t xml:space="preserve"> </w:t>
      </w:r>
      <w:r>
        <w:t>решением</w:t>
      </w:r>
      <w:r>
        <w:rPr>
          <w:spacing w:val="-6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показаться</w:t>
      </w:r>
      <w:r>
        <w:rPr>
          <w:spacing w:val="-8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научных</w:t>
      </w:r>
      <w:r>
        <w:rPr>
          <w:spacing w:val="-9"/>
        </w:rPr>
        <w:t xml:space="preserve"> </w:t>
      </w:r>
      <w:r>
        <w:t>инструментов</w:t>
      </w:r>
      <w:r>
        <w:rPr>
          <w:spacing w:val="-10"/>
        </w:rPr>
        <w:t xml:space="preserve"> </w:t>
      </w:r>
      <w:r>
        <w:t>(среда</w:t>
      </w:r>
      <w:r>
        <w:rPr>
          <w:spacing w:val="40"/>
        </w:rPr>
        <w:t xml:space="preserve"> </w:t>
      </w:r>
      <w:r>
        <w:t>Matlab) или высокоуровневых языков программирования, обладающих рядом библиотек для</w:t>
      </w:r>
      <w:r>
        <w:rPr>
          <w:spacing w:val="40"/>
        </w:rPr>
        <w:t xml:space="preserve"> </w:t>
      </w:r>
      <w:r>
        <w:t>обработки массивов данных и работы с нечёткими логиками (язык Python). Однако</w:t>
      </w:r>
      <w:r>
        <w:rPr>
          <w:spacing w:val="40"/>
        </w:rPr>
        <w:t xml:space="preserve"> </w:t>
      </w:r>
      <w:r>
        <w:t>особенности</w:t>
      </w:r>
      <w:r>
        <w:rPr>
          <w:spacing w:val="25"/>
        </w:rPr>
        <w:t xml:space="preserve"> </w:t>
      </w:r>
      <w:r>
        <w:t>этих</w:t>
      </w:r>
      <w:r>
        <w:rPr>
          <w:spacing w:val="29"/>
        </w:rPr>
        <w:t xml:space="preserve"> </w:t>
      </w:r>
      <w:r>
        <w:t>инструментов,</w:t>
      </w:r>
      <w:r>
        <w:rPr>
          <w:spacing w:val="25"/>
        </w:rPr>
        <w:t xml:space="preserve"> </w:t>
      </w:r>
      <w:r>
        <w:t>упрощающие</w:t>
      </w:r>
      <w:r>
        <w:rPr>
          <w:spacing w:val="24"/>
        </w:rPr>
        <w:t xml:space="preserve"> </w:t>
      </w:r>
      <w:r>
        <w:t>разработку</w:t>
      </w:r>
      <w:r>
        <w:rPr>
          <w:spacing w:val="25"/>
        </w:rPr>
        <w:t xml:space="preserve"> </w:t>
      </w:r>
      <w:r>
        <w:t>(интерпретируемость,</w:t>
      </w:r>
      <w:r>
        <w:rPr>
          <w:spacing w:val="25"/>
        </w:rPr>
        <w:t xml:space="preserve"> </w:t>
      </w:r>
      <w:r>
        <w:t>сокрытие</w:t>
      </w:r>
    </w:p>
    <w:p w14:paraId="082C6FCD" w14:textId="77777777" w:rsidR="00103674" w:rsidRDefault="00000000">
      <w:pPr>
        <w:pStyle w:val="a3"/>
        <w:spacing w:before="66"/>
        <w:ind w:right="145"/>
      </w:pPr>
      <w:r>
        <w:t>нюансов работы с памятью от программиста, автоматическая сборка мусора), не позволяют</w:t>
      </w:r>
      <w:r>
        <w:rPr>
          <w:spacing w:val="40"/>
        </w:rPr>
        <w:t xml:space="preserve"> </w:t>
      </w:r>
      <w:r>
        <w:t>добиться возможности работы программного комплекса в реальном времени.</w:t>
      </w:r>
    </w:p>
    <w:p w14:paraId="2BC9B103" w14:textId="77777777" w:rsidR="00103674" w:rsidRDefault="00000000">
      <w:pPr>
        <w:pStyle w:val="a3"/>
        <w:spacing w:before="2"/>
        <w:ind w:right="139" w:firstLine="140"/>
      </w:pPr>
      <w:r>
        <w:t>Предлагаемым известным решением является использование компилируемых языков,</w:t>
      </w:r>
      <w:r>
        <w:rPr>
          <w:spacing w:val="40"/>
        </w:rPr>
        <w:t xml:space="preserve"> </w:t>
      </w:r>
      <w:r>
        <w:t>допускающих низкоуровневые оптимизации, которые, однако, могут быть скрыты от</w:t>
      </w:r>
      <w:r>
        <w:rPr>
          <w:spacing w:val="40"/>
        </w:rPr>
        <w:t xml:space="preserve"> </w:t>
      </w:r>
      <w:r>
        <w:t>пользователя внутри методов классов.</w:t>
      </w:r>
    </w:p>
    <w:p w14:paraId="73989A00" w14:textId="77777777" w:rsidR="00103674" w:rsidRDefault="00000000">
      <w:pPr>
        <w:pStyle w:val="a3"/>
        <w:spacing w:before="3"/>
        <w:ind w:right="141" w:firstLine="140"/>
      </w:pPr>
      <w:r>
        <w:t>В данной работе рассматривается ряд приёмов построения архитектуры программного</w:t>
      </w:r>
      <w:r>
        <w:rPr>
          <w:spacing w:val="40"/>
        </w:rPr>
        <w:t xml:space="preserve"> </w:t>
      </w:r>
      <w:r>
        <w:t>комплекса, такие</w:t>
      </w:r>
      <w:r>
        <w:rPr>
          <w:spacing w:val="-1"/>
        </w:rPr>
        <w:t xml:space="preserve"> </w:t>
      </w:r>
      <w:r>
        <w:t>как: разделение</w:t>
      </w:r>
      <w:r>
        <w:rPr>
          <w:spacing w:val="-1"/>
        </w:rPr>
        <w:t xml:space="preserve"> </w:t>
      </w:r>
      <w:r>
        <w:t>этапов работы программы на</w:t>
      </w:r>
      <w:r>
        <w:rPr>
          <w:spacing w:val="-1"/>
        </w:rPr>
        <w:t xml:space="preserve"> </w:t>
      </w:r>
      <w:r>
        <w:t>подготовительный и рабочий</w:t>
      </w:r>
      <w:r>
        <w:rPr>
          <w:spacing w:val="40"/>
        </w:rPr>
        <w:t xml:space="preserve"> </w:t>
      </w:r>
      <w:r>
        <w:t>этапы, различающиеся способами работы с динамическим выделением памяти;</w:t>
      </w:r>
      <w:r>
        <w:rPr>
          <w:spacing w:val="40"/>
        </w:rPr>
        <w:t xml:space="preserve"> </w:t>
      </w:r>
      <w:r>
        <w:t>использование кольцевого буфера между модулями обработки данных для минимизации</w:t>
      </w:r>
      <w:r>
        <w:rPr>
          <w:spacing w:val="40"/>
        </w:rPr>
        <w:t xml:space="preserve"> </w:t>
      </w:r>
      <w:r>
        <w:t>зависимости по данным.</w:t>
      </w:r>
    </w:p>
    <w:p w14:paraId="4058F101" w14:textId="77777777" w:rsidR="00103674" w:rsidRDefault="00000000">
      <w:pPr>
        <w:pStyle w:val="a3"/>
        <w:spacing w:before="0"/>
        <w:ind w:right="136" w:firstLine="140"/>
      </w:pPr>
      <w:r>
        <w:t>Приводятся примеры использования описанных приёмов в архитектуре реального</w:t>
      </w:r>
      <w:r>
        <w:rPr>
          <w:spacing w:val="40"/>
        </w:rPr>
        <w:t xml:space="preserve"> </w:t>
      </w:r>
      <w:r>
        <w:t>программного комплекса, реализованного на языке программирования С++ с минимальным</w:t>
      </w:r>
      <w:r>
        <w:rPr>
          <w:spacing w:val="40"/>
        </w:rPr>
        <w:t xml:space="preserve"> </w:t>
      </w:r>
      <w:r>
        <w:t>использованием сторонних библиотек и предназначенного для первичной (фильтрация,</w:t>
      </w:r>
      <w:r>
        <w:rPr>
          <w:spacing w:val="40"/>
        </w:rPr>
        <w:t xml:space="preserve"> </w:t>
      </w:r>
      <w:r>
        <w:t>наложение весовых окон, доплеровская селекция, пороговая обработка) и вторичной</w:t>
      </w:r>
      <w:r>
        <w:rPr>
          <w:spacing w:val="40"/>
        </w:rPr>
        <w:t xml:space="preserve"> </w:t>
      </w:r>
      <w:r>
        <w:t>(кластеризация потенциальных целей и их трассовое сопровождение) обработки</w:t>
      </w:r>
      <w:r>
        <w:rPr>
          <w:spacing w:val="40"/>
        </w:rPr>
        <w:t xml:space="preserve"> </w:t>
      </w:r>
      <w:r>
        <w:t>радиолокационной</w:t>
      </w:r>
      <w:r>
        <w:rPr>
          <w:spacing w:val="-3"/>
        </w:rPr>
        <w:t xml:space="preserve"> </w:t>
      </w:r>
      <w:r>
        <w:t>информации.</w:t>
      </w:r>
    </w:p>
    <w:p w14:paraId="2F2288B5" w14:textId="77777777" w:rsidR="00103674" w:rsidRDefault="00103674">
      <w:pPr>
        <w:pStyle w:val="a3"/>
        <w:spacing w:before="53"/>
        <w:ind w:left="0"/>
        <w:jc w:val="left"/>
      </w:pPr>
    </w:p>
    <w:p w14:paraId="5AE35D52" w14:textId="77777777" w:rsidR="00103674" w:rsidRDefault="00000000">
      <w:pPr>
        <w:pStyle w:val="2"/>
        <w:spacing w:before="1"/>
        <w:ind w:left="2784" w:right="377" w:hanging="1981"/>
        <w:jc w:val="both"/>
      </w:pPr>
      <w:r>
        <w:t>Использование</w:t>
      </w:r>
      <w:r>
        <w:rPr>
          <w:spacing w:val="-9"/>
        </w:rPr>
        <w:t xml:space="preserve"> </w:t>
      </w:r>
      <w:r>
        <w:t>нейросетевых</w:t>
      </w:r>
      <w:r>
        <w:rPr>
          <w:spacing w:val="-7"/>
        </w:rPr>
        <w:t xml:space="preserve"> </w:t>
      </w:r>
      <w:r>
        <w:t>модулей</w:t>
      </w:r>
      <w:r>
        <w:rPr>
          <w:spacing w:val="-9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повышения</w:t>
      </w:r>
      <w:r>
        <w:rPr>
          <w:spacing w:val="-9"/>
        </w:rPr>
        <w:t xml:space="preserve"> </w:t>
      </w:r>
      <w:r>
        <w:t>автономности</w:t>
      </w:r>
      <w:r>
        <w:rPr>
          <w:spacing w:val="-5"/>
        </w:rPr>
        <w:t xml:space="preserve"> </w:t>
      </w:r>
      <w:r>
        <w:t>бортовых</w:t>
      </w:r>
      <w:r>
        <w:rPr>
          <w:spacing w:val="40"/>
        </w:rPr>
        <w:t xml:space="preserve"> </w:t>
      </w:r>
      <w:r>
        <w:t>навигационных систем</w:t>
      </w:r>
    </w:p>
    <w:p w14:paraId="5F7FFD43" w14:textId="77777777" w:rsidR="00103674" w:rsidRDefault="00000000">
      <w:pPr>
        <w:pStyle w:val="a3"/>
        <w:spacing w:before="2"/>
        <w:ind w:left="2799" w:right="1172" w:hanging="1341"/>
      </w:pPr>
      <w:r>
        <w:t>Веремеенко</w:t>
      </w:r>
      <w:r>
        <w:rPr>
          <w:spacing w:val="-6"/>
        </w:rPr>
        <w:t xml:space="preserve"> </w:t>
      </w:r>
      <w:r>
        <w:t>К.К.,</w:t>
      </w:r>
      <w:r>
        <w:rPr>
          <w:spacing w:val="-5"/>
        </w:rPr>
        <w:t xml:space="preserve"> </w:t>
      </w:r>
      <w:r>
        <w:t>Жарков</w:t>
      </w:r>
      <w:r>
        <w:rPr>
          <w:spacing w:val="-7"/>
        </w:rPr>
        <w:t xml:space="preserve"> </w:t>
      </w:r>
      <w:r>
        <w:t>М.В.,</w:t>
      </w:r>
      <w:r>
        <w:rPr>
          <w:spacing w:val="-5"/>
        </w:rPr>
        <w:t xml:space="preserve"> </w:t>
      </w:r>
      <w:r>
        <w:t>Кузнецов</w:t>
      </w:r>
      <w:r>
        <w:rPr>
          <w:spacing w:val="-7"/>
        </w:rPr>
        <w:t xml:space="preserve"> </w:t>
      </w:r>
      <w:r>
        <w:t>И.М.,</w:t>
      </w:r>
      <w:r>
        <w:rPr>
          <w:spacing w:val="-6"/>
        </w:rPr>
        <w:t xml:space="preserve"> </w:t>
      </w:r>
      <w:r>
        <w:t>Пронькин</w:t>
      </w:r>
      <w:r>
        <w:rPr>
          <w:spacing w:val="-7"/>
        </w:rPr>
        <w:t xml:space="preserve"> </w:t>
      </w:r>
      <w:r>
        <w:t>А.Н.</w:t>
      </w:r>
      <w:r>
        <w:rPr>
          <w:spacing w:val="40"/>
        </w:rPr>
        <w:t xml:space="preserve"> </w:t>
      </w:r>
      <w:r>
        <w:t>МАИ, г. Москва, Россия</w:t>
      </w:r>
    </w:p>
    <w:p w14:paraId="4C23D173" w14:textId="77777777" w:rsidR="00103674" w:rsidRDefault="00000000">
      <w:pPr>
        <w:pStyle w:val="a3"/>
        <w:spacing w:before="2"/>
        <w:ind w:right="135" w:firstLine="140"/>
      </w:pPr>
      <w:r>
        <w:t>Одной из ключевых задач современных инерциальных навигационных систем является</w:t>
      </w:r>
      <w:r>
        <w:rPr>
          <w:spacing w:val="40"/>
        </w:rPr>
        <w:t xml:space="preserve"> </w:t>
      </w:r>
      <w:r>
        <w:t>повышение их автономности и точности при периодической или полной потере сигналов</w:t>
      </w:r>
      <w:r>
        <w:rPr>
          <w:spacing w:val="40"/>
        </w:rPr>
        <w:t xml:space="preserve"> </w:t>
      </w:r>
      <w:r>
        <w:t>корректирующих устройств, в частности, спутниковых навигационных систем. На</w:t>
      </w:r>
      <w:r>
        <w:rPr>
          <w:spacing w:val="40"/>
        </w:rPr>
        <w:t xml:space="preserve"> </w:t>
      </w:r>
      <w:r>
        <w:t>сегодняшний день используются традиционные методы комплексирования навигационных</w:t>
      </w:r>
      <w:r>
        <w:rPr>
          <w:spacing w:val="40"/>
        </w:rPr>
        <w:t xml:space="preserve"> </w:t>
      </w:r>
      <w:r>
        <w:t>систем беспилотных воздушных судов (БВС), основанные, как правило, на использовании</w:t>
      </w:r>
      <w:r>
        <w:rPr>
          <w:spacing w:val="40"/>
        </w:rPr>
        <w:t xml:space="preserve"> </w:t>
      </w:r>
      <w:r>
        <w:t>фильтра Калмана, оценивающего выбранный вектор состояния, в составе которого</w:t>
      </w:r>
      <w:r>
        <w:rPr>
          <w:spacing w:val="40"/>
        </w:rPr>
        <w:t xml:space="preserve"> </w:t>
      </w:r>
      <w:r>
        <w:t>присутствуют погрешности подсистем навигационного комплекса и инструментальные</w:t>
      </w:r>
      <w:r>
        <w:rPr>
          <w:spacing w:val="40"/>
        </w:rPr>
        <w:t xml:space="preserve"> </w:t>
      </w:r>
      <w:r>
        <w:t>погрешности его датчиков. В докладе рассматриваются варианты решения этой задачи с</w:t>
      </w:r>
      <w:r>
        <w:rPr>
          <w:spacing w:val="40"/>
        </w:rPr>
        <w:t xml:space="preserve"> </w:t>
      </w:r>
      <w:r>
        <w:t>использованием модулей искусственного интеллекта, построенных на нейросетевых</w:t>
      </w:r>
      <w:r>
        <w:rPr>
          <w:spacing w:val="40"/>
        </w:rPr>
        <w:t xml:space="preserve"> </w:t>
      </w:r>
      <w:r>
        <w:t>технологиях. Это направление развития навигационных систем и комплексов является</w:t>
      </w:r>
      <w:r>
        <w:rPr>
          <w:spacing w:val="40"/>
        </w:rPr>
        <w:t xml:space="preserve"> </w:t>
      </w:r>
      <w:r>
        <w:t>относительно новым и потенциально перспективным подходам к построению бортовых</w:t>
      </w:r>
      <w:r>
        <w:rPr>
          <w:spacing w:val="40"/>
        </w:rPr>
        <w:t xml:space="preserve"> </w:t>
      </w:r>
      <w:r>
        <w:t>алгоритмов навигационного оборудования беспилотных аппаратов различного назначения.</w:t>
      </w:r>
    </w:p>
    <w:p w14:paraId="15270804" w14:textId="77777777" w:rsidR="00103674" w:rsidRDefault="00000000">
      <w:pPr>
        <w:pStyle w:val="a3"/>
        <w:spacing w:before="0"/>
        <w:ind w:right="135" w:firstLine="140"/>
      </w:pPr>
      <w:r>
        <w:t>Приводится описание архитектуры алгоритмического обеспечения таких комплексов с</w:t>
      </w:r>
      <w:r>
        <w:rPr>
          <w:spacing w:val="40"/>
        </w:rPr>
        <w:t xml:space="preserve"> </w:t>
      </w:r>
      <w:r>
        <w:t>модулями искусственного интеллекта в их составе. Искусственные нейронные сети (НС)</w:t>
      </w:r>
      <w:r>
        <w:rPr>
          <w:spacing w:val="40"/>
        </w:rPr>
        <w:t xml:space="preserve"> </w:t>
      </w:r>
      <w:r>
        <w:t>могут быть задействованы с разной степенью интеграции в саму структуру комплекса. К</w:t>
      </w:r>
      <w:r>
        <w:rPr>
          <w:spacing w:val="40"/>
        </w:rPr>
        <w:t xml:space="preserve"> </w:t>
      </w:r>
      <w:r>
        <w:t>наиболее явным преимуществам искусственных НС, можно отнести такие как адаптивность</w:t>
      </w:r>
      <w:r>
        <w:rPr>
          <w:spacing w:val="40"/>
        </w:rPr>
        <w:t xml:space="preserve"> </w:t>
      </w:r>
      <w:r>
        <w:t>математических моделей, отсутствие необходимости использования априорной информации</w:t>
      </w:r>
      <w:r>
        <w:rPr>
          <w:spacing w:val="40"/>
        </w:rPr>
        <w:t xml:space="preserve"> </w:t>
      </w:r>
      <w:r>
        <w:t>о численных характеристиках математических моделей, отсутствие необходимости</w:t>
      </w:r>
      <w:r>
        <w:rPr>
          <w:spacing w:val="40"/>
        </w:rPr>
        <w:t xml:space="preserve"> </w:t>
      </w:r>
      <w:r>
        <w:t>линеаризации математических моделей. Эти преимущества позволяют применять НС при</w:t>
      </w:r>
      <w:r>
        <w:rPr>
          <w:spacing w:val="40"/>
        </w:rPr>
        <w:t xml:space="preserve"> </w:t>
      </w:r>
      <w:r>
        <w:t>решении широкого круга задач. К таким задачам могут относиться: аппроксимация моделей</w:t>
      </w:r>
      <w:r>
        <w:rPr>
          <w:spacing w:val="40"/>
        </w:rPr>
        <w:t xml:space="preserve"> </w:t>
      </w:r>
      <w:r>
        <w:t>ошибок бесплатформенных инерциальных навигационных систем при построении их</w:t>
      </w:r>
      <w:r>
        <w:rPr>
          <w:spacing w:val="40"/>
        </w:rPr>
        <w:t xml:space="preserve"> </w:t>
      </w:r>
      <w:r>
        <w:t>численных алгоритмов работы, использование НС в качестве альтернативы широко</w:t>
      </w:r>
      <w:r>
        <w:rPr>
          <w:spacing w:val="40"/>
        </w:rPr>
        <w:t xml:space="preserve"> </w:t>
      </w:r>
      <w:r>
        <w:t>используемому сейчас в навигационных комплексах решению, основанному на применении</w:t>
      </w:r>
      <w:r>
        <w:rPr>
          <w:spacing w:val="40"/>
        </w:rPr>
        <w:t xml:space="preserve"> </w:t>
      </w:r>
      <w:r>
        <w:t>оптимального фильтра Калмана (ОФК). В частности, при последнем подходе возможны</w:t>
      </w:r>
      <w:r>
        <w:rPr>
          <w:spacing w:val="40"/>
        </w:rPr>
        <w:t xml:space="preserve"> </w:t>
      </w:r>
      <w:r>
        <w:t>различные</w:t>
      </w:r>
      <w:r>
        <w:rPr>
          <w:spacing w:val="-10"/>
        </w:rPr>
        <w:t xml:space="preserve"> </w:t>
      </w:r>
      <w:r>
        <w:t>степенями</w:t>
      </w:r>
      <w:r>
        <w:rPr>
          <w:spacing w:val="-10"/>
        </w:rPr>
        <w:t xml:space="preserve"> </w:t>
      </w:r>
      <w:r>
        <w:t>интеграции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комплексную</w:t>
      </w:r>
      <w:r>
        <w:rPr>
          <w:spacing w:val="-10"/>
        </w:rPr>
        <w:t xml:space="preserve"> </w:t>
      </w:r>
      <w:r>
        <w:t>систему.</w:t>
      </w:r>
      <w:r>
        <w:rPr>
          <w:spacing w:val="-9"/>
        </w:rPr>
        <w:t xml:space="preserve"> </w:t>
      </w:r>
      <w:r>
        <w:t>Возможно</w:t>
      </w:r>
      <w:r>
        <w:rPr>
          <w:spacing w:val="-9"/>
        </w:rPr>
        <w:t xml:space="preserve"> </w:t>
      </w:r>
      <w:r>
        <w:t>полное</w:t>
      </w:r>
      <w:r>
        <w:rPr>
          <w:spacing w:val="-10"/>
        </w:rPr>
        <w:t xml:space="preserve"> </w:t>
      </w:r>
      <w:r>
        <w:t>замещение</w:t>
      </w:r>
      <w:r>
        <w:rPr>
          <w:spacing w:val="-10"/>
        </w:rPr>
        <w:t xml:space="preserve"> </w:t>
      </w:r>
      <w:r>
        <w:t>ОФК</w:t>
      </w:r>
      <w:r>
        <w:rPr>
          <w:spacing w:val="40"/>
        </w:rPr>
        <w:t xml:space="preserve"> </w:t>
      </w:r>
      <w:r>
        <w:t>предварительно бученной НС, или построение оценок погрешностей системы и их</w:t>
      </w:r>
      <w:r>
        <w:rPr>
          <w:spacing w:val="40"/>
        </w:rPr>
        <w:t xml:space="preserve"> </w:t>
      </w:r>
      <w:r>
        <w:t>компенсация при</w:t>
      </w:r>
      <w:r>
        <w:rPr>
          <w:spacing w:val="-1"/>
        </w:rPr>
        <w:t xml:space="preserve"> </w:t>
      </w:r>
      <w:r>
        <w:t>временном</w:t>
      </w:r>
      <w:r>
        <w:rPr>
          <w:spacing w:val="-2"/>
        </w:rPr>
        <w:t xml:space="preserve"> </w:t>
      </w:r>
      <w:r>
        <w:t>отсутствия сигналов</w:t>
      </w:r>
      <w:r>
        <w:rPr>
          <w:spacing w:val="-1"/>
        </w:rPr>
        <w:t xml:space="preserve"> </w:t>
      </w:r>
      <w:r>
        <w:t>основного</w:t>
      </w:r>
      <w:r>
        <w:rPr>
          <w:spacing w:val="-1"/>
        </w:rPr>
        <w:t xml:space="preserve"> </w:t>
      </w:r>
      <w:r>
        <w:t>корректора.</w:t>
      </w:r>
      <w:r>
        <w:rPr>
          <w:spacing w:val="-1"/>
        </w:rPr>
        <w:t xml:space="preserve"> </w:t>
      </w:r>
      <w:r>
        <w:t>Наконец,</w:t>
      </w:r>
      <w:r>
        <w:rPr>
          <w:spacing w:val="-1"/>
        </w:rPr>
        <w:t xml:space="preserve"> </w:t>
      </w:r>
      <w:r>
        <w:t>возможен</w:t>
      </w:r>
    </w:p>
    <w:p w14:paraId="4C14090E" w14:textId="77777777" w:rsidR="00103674" w:rsidRDefault="00000000">
      <w:pPr>
        <w:pStyle w:val="a3"/>
        <w:spacing w:before="66"/>
        <w:ind w:left="142" w:right="427"/>
      </w:pPr>
      <w:r>
        <w:lastRenderedPageBreak/>
        <w:t>прогноз</w:t>
      </w:r>
      <w:r>
        <w:rPr>
          <w:spacing w:val="-3"/>
        </w:rPr>
        <w:t xml:space="preserve"> </w:t>
      </w:r>
      <w:r>
        <w:t>измерений,</w:t>
      </w:r>
      <w:r>
        <w:rPr>
          <w:spacing w:val="-4"/>
        </w:rPr>
        <w:t xml:space="preserve"> </w:t>
      </w:r>
      <w:r>
        <w:t>поступающих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входы</w:t>
      </w:r>
      <w:r>
        <w:rPr>
          <w:spacing w:val="-2"/>
        </w:rPr>
        <w:t xml:space="preserve"> </w:t>
      </w:r>
      <w:r>
        <w:t>ОФК</w:t>
      </w:r>
      <w:r>
        <w:rPr>
          <w:spacing w:val="-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4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t>оценок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временном</w:t>
      </w:r>
      <w:r>
        <w:rPr>
          <w:spacing w:val="40"/>
        </w:rPr>
        <w:t xml:space="preserve"> </w:t>
      </w:r>
      <w:r>
        <w:t>отсутствии измерительной информации.</w:t>
      </w:r>
    </w:p>
    <w:p w14:paraId="37AC4749" w14:textId="77777777" w:rsidR="00103674" w:rsidRDefault="00000000">
      <w:pPr>
        <w:pStyle w:val="a3"/>
        <w:spacing w:before="0" w:line="242" w:lineRule="auto"/>
        <w:ind w:left="142" w:right="416" w:firstLine="140"/>
        <w:jc w:val="right"/>
      </w:pPr>
      <w:r>
        <w:t>В</w:t>
      </w:r>
      <w:r>
        <w:rPr>
          <w:spacing w:val="-7"/>
        </w:rPr>
        <w:t xml:space="preserve"> </w:t>
      </w:r>
      <w:r>
        <w:t>докладе</w:t>
      </w:r>
      <w:r>
        <w:rPr>
          <w:spacing w:val="-7"/>
        </w:rPr>
        <w:t xml:space="preserve"> </w:t>
      </w:r>
      <w:r>
        <w:t>приводятся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имитационного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полунатурного</w:t>
      </w:r>
      <w:r>
        <w:rPr>
          <w:spacing w:val="-5"/>
        </w:rPr>
        <w:t xml:space="preserve"> </w:t>
      </w:r>
      <w:r>
        <w:t>моделирования,</w:t>
      </w:r>
      <w:r>
        <w:rPr>
          <w:spacing w:val="-5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записи реальных режимов работы НС при испытаниях навигационного комплекса, в состав</w:t>
      </w:r>
      <w:r>
        <w:rPr>
          <w:spacing w:val="40"/>
        </w:rPr>
        <w:t xml:space="preserve"> </w:t>
      </w:r>
      <w:r>
        <w:t>которого</w:t>
      </w:r>
      <w:r>
        <w:rPr>
          <w:spacing w:val="-4"/>
        </w:rPr>
        <w:t xml:space="preserve"> </w:t>
      </w:r>
      <w:r>
        <w:t>включены</w:t>
      </w:r>
      <w:r>
        <w:rPr>
          <w:spacing w:val="-3"/>
        </w:rPr>
        <w:t xml:space="preserve"> </w:t>
      </w:r>
      <w:r>
        <w:t>модули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НС,</w:t>
      </w:r>
      <w:r>
        <w:rPr>
          <w:spacing w:val="-4"/>
        </w:rPr>
        <w:t xml:space="preserve"> </w:t>
      </w:r>
      <w:r>
        <w:t>показывающие</w:t>
      </w:r>
      <w:r>
        <w:rPr>
          <w:spacing w:val="-6"/>
        </w:rPr>
        <w:t xml:space="preserve"> </w:t>
      </w:r>
      <w:r>
        <w:t>преимущества</w:t>
      </w:r>
      <w:r>
        <w:rPr>
          <w:spacing w:val="-6"/>
        </w:rPr>
        <w:t xml:space="preserve"> </w:t>
      </w:r>
      <w:r>
        <w:t>разрабатываемого</w:t>
      </w:r>
      <w:r>
        <w:rPr>
          <w:spacing w:val="-4"/>
        </w:rPr>
        <w:t xml:space="preserve"> </w:t>
      </w:r>
      <w:r>
        <w:t>подхода.</w:t>
      </w:r>
      <w:r>
        <w:rPr>
          <w:spacing w:val="40"/>
        </w:rPr>
        <w:t xml:space="preserve"> </w:t>
      </w:r>
      <w:r>
        <w:t>Исследование</w:t>
      </w:r>
      <w:r>
        <w:rPr>
          <w:spacing w:val="40"/>
        </w:rPr>
        <w:t xml:space="preserve"> </w:t>
      </w:r>
      <w:r>
        <w:t>выполнено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счет</w:t>
      </w:r>
      <w:r>
        <w:rPr>
          <w:spacing w:val="40"/>
        </w:rPr>
        <w:t xml:space="preserve"> </w:t>
      </w:r>
      <w:r>
        <w:t>гранта</w:t>
      </w:r>
      <w:r>
        <w:rPr>
          <w:spacing w:val="40"/>
        </w:rPr>
        <w:t xml:space="preserve"> </w:t>
      </w:r>
      <w:r>
        <w:t>Российского</w:t>
      </w:r>
      <w:r>
        <w:rPr>
          <w:spacing w:val="40"/>
        </w:rPr>
        <w:t xml:space="preserve"> </w:t>
      </w:r>
      <w:r>
        <w:t>научного</w:t>
      </w:r>
      <w:r>
        <w:rPr>
          <w:spacing w:val="40"/>
        </w:rPr>
        <w:t xml:space="preserve"> </w:t>
      </w:r>
      <w:r>
        <w:t>фонда</w:t>
      </w:r>
      <w:r>
        <w:rPr>
          <w:spacing w:val="40"/>
        </w:rPr>
        <w:t xml:space="preserve"> </w:t>
      </w:r>
      <w:r>
        <w:t>№</w:t>
      </w:r>
      <w:r>
        <w:rPr>
          <w:spacing w:val="40"/>
        </w:rPr>
        <w:t xml:space="preserve"> </w:t>
      </w:r>
      <w:r>
        <w:t>24-29-20304,</w:t>
      </w:r>
    </w:p>
    <w:p w14:paraId="67379641" w14:textId="77777777" w:rsidR="00103674" w:rsidRDefault="00000000">
      <w:pPr>
        <w:pStyle w:val="a3"/>
        <w:spacing w:before="0" w:line="179" w:lineRule="exact"/>
        <w:ind w:left="142"/>
        <w:jc w:val="left"/>
      </w:pPr>
      <w:r>
        <w:rPr>
          <w:spacing w:val="-2"/>
        </w:rPr>
        <w:t>https://rscf.ru/project/24-29-20304/».</w:t>
      </w:r>
    </w:p>
    <w:p w14:paraId="5A8C3A8A" w14:textId="77777777" w:rsidR="00103674" w:rsidRDefault="00000000">
      <w:pPr>
        <w:pStyle w:val="a3"/>
        <w:spacing w:before="0" w:line="182" w:lineRule="exact"/>
        <w:ind w:left="282"/>
        <w:jc w:val="left"/>
      </w:pPr>
      <w:r>
        <w:rPr>
          <w:spacing w:val="-2"/>
        </w:rPr>
        <w:t>Литература:</w:t>
      </w:r>
    </w:p>
    <w:p w14:paraId="50AEB4CC" w14:textId="77777777" w:rsidR="00103674" w:rsidRDefault="00000000">
      <w:pPr>
        <w:pStyle w:val="a5"/>
        <w:numPr>
          <w:ilvl w:val="0"/>
          <w:numId w:val="136"/>
        </w:numPr>
        <w:tabs>
          <w:tab w:val="left" w:pos="541"/>
        </w:tabs>
        <w:spacing w:before="0"/>
        <w:ind w:right="422" w:firstLine="140"/>
        <w:jc w:val="both"/>
        <w:rPr>
          <w:sz w:val="16"/>
        </w:rPr>
      </w:pPr>
      <w:r>
        <w:rPr>
          <w:sz w:val="16"/>
        </w:rPr>
        <w:t>Ориентация и навигация подвижных объектов: современные информационные</w:t>
      </w:r>
      <w:r>
        <w:rPr>
          <w:spacing w:val="40"/>
          <w:sz w:val="16"/>
        </w:rPr>
        <w:t xml:space="preserve"> </w:t>
      </w:r>
      <w:r>
        <w:rPr>
          <w:sz w:val="16"/>
        </w:rPr>
        <w:t>технологии / Под ред. Б.С. Алёшина, К.К. Веремеенко, А.И. Черноморского – М.:</w:t>
      </w:r>
      <w:r>
        <w:rPr>
          <w:spacing w:val="40"/>
          <w:sz w:val="16"/>
        </w:rPr>
        <w:t xml:space="preserve"> </w:t>
      </w:r>
      <w:r>
        <w:rPr>
          <w:sz w:val="16"/>
        </w:rPr>
        <w:t>ФИЗМАТЛИТ, 2006, - 424 с. – ISBN 5-9221—0735-6.</w:t>
      </w:r>
    </w:p>
    <w:p w14:paraId="595AC8D4" w14:textId="77777777" w:rsidR="00103674" w:rsidRDefault="00000000">
      <w:pPr>
        <w:pStyle w:val="a5"/>
        <w:numPr>
          <w:ilvl w:val="0"/>
          <w:numId w:val="136"/>
        </w:numPr>
        <w:tabs>
          <w:tab w:val="left" w:pos="466"/>
        </w:tabs>
        <w:spacing w:before="2"/>
        <w:ind w:right="418" w:firstLine="140"/>
        <w:jc w:val="both"/>
        <w:rPr>
          <w:sz w:val="16"/>
        </w:rPr>
      </w:pPr>
      <w:r>
        <w:rPr>
          <w:sz w:val="16"/>
        </w:rPr>
        <w:t>Мягкие вычисления на базе Mathlab в прикладной гироскопии и навигации.: Учебное</w:t>
      </w:r>
      <w:r>
        <w:rPr>
          <w:spacing w:val="40"/>
          <w:sz w:val="16"/>
        </w:rPr>
        <w:t xml:space="preserve"> </w:t>
      </w:r>
      <w:r>
        <w:rPr>
          <w:sz w:val="16"/>
        </w:rPr>
        <w:t>пособие / Д.А. Антонов, К.К. Веремеенко, Г.Г. Гончаренко, В.Н. Максимов, А.И.</w:t>
      </w:r>
      <w:r>
        <w:rPr>
          <w:spacing w:val="40"/>
          <w:sz w:val="16"/>
        </w:rPr>
        <w:t xml:space="preserve"> </w:t>
      </w:r>
      <w:r>
        <w:rPr>
          <w:sz w:val="16"/>
        </w:rPr>
        <w:t>Черноморский / Под ред. Г.Г. Гончаренко. – М.: Изд-во МАИ, 2011, - 300 с. – ISBN 978-5-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4316-0035-7</w:t>
      </w:r>
    </w:p>
    <w:p w14:paraId="0AD75B3D" w14:textId="77777777" w:rsidR="00103674" w:rsidRDefault="00000000">
      <w:pPr>
        <w:pStyle w:val="a5"/>
        <w:numPr>
          <w:ilvl w:val="0"/>
          <w:numId w:val="136"/>
        </w:numPr>
        <w:tabs>
          <w:tab w:val="left" w:pos="581"/>
        </w:tabs>
        <w:spacing w:before="0"/>
        <w:ind w:right="421" w:firstLine="140"/>
        <w:jc w:val="both"/>
        <w:rPr>
          <w:sz w:val="16"/>
        </w:rPr>
      </w:pPr>
      <w:r>
        <w:rPr>
          <w:sz w:val="16"/>
        </w:rPr>
        <w:t>Навигационные комплексы беспилотных авиационных систем с модулями</w:t>
      </w:r>
      <w:r>
        <w:rPr>
          <w:spacing w:val="40"/>
          <w:sz w:val="16"/>
        </w:rPr>
        <w:t xml:space="preserve"> </w:t>
      </w:r>
      <w:r>
        <w:rPr>
          <w:sz w:val="16"/>
        </w:rPr>
        <w:t>искусственного</w:t>
      </w:r>
      <w:r>
        <w:rPr>
          <w:spacing w:val="-2"/>
          <w:sz w:val="16"/>
        </w:rPr>
        <w:t xml:space="preserve"> </w:t>
      </w:r>
      <w:r>
        <w:rPr>
          <w:sz w:val="16"/>
        </w:rPr>
        <w:t>интеллекта</w:t>
      </w:r>
      <w:r>
        <w:rPr>
          <w:spacing w:val="-3"/>
          <w:sz w:val="16"/>
        </w:rPr>
        <w:t xml:space="preserve"> </w:t>
      </w:r>
      <w:r>
        <w:rPr>
          <w:sz w:val="16"/>
        </w:rPr>
        <w:t>/</w:t>
      </w:r>
      <w:r>
        <w:rPr>
          <w:spacing w:val="-2"/>
          <w:sz w:val="16"/>
        </w:rPr>
        <w:t xml:space="preserve"> </w:t>
      </w:r>
      <w:r>
        <w:rPr>
          <w:sz w:val="16"/>
        </w:rPr>
        <w:t>К. К.</w:t>
      </w:r>
      <w:r>
        <w:rPr>
          <w:spacing w:val="-2"/>
          <w:sz w:val="16"/>
        </w:rPr>
        <w:t xml:space="preserve"> </w:t>
      </w:r>
      <w:r>
        <w:rPr>
          <w:sz w:val="16"/>
        </w:rPr>
        <w:t>Веремеенко,</w:t>
      </w:r>
      <w:r>
        <w:rPr>
          <w:spacing w:val="-2"/>
          <w:sz w:val="16"/>
        </w:rPr>
        <w:t xml:space="preserve"> </w:t>
      </w:r>
      <w:r>
        <w:rPr>
          <w:sz w:val="16"/>
        </w:rPr>
        <w:t>И.</w:t>
      </w:r>
      <w:r>
        <w:rPr>
          <w:spacing w:val="-2"/>
          <w:sz w:val="16"/>
        </w:rPr>
        <w:t xml:space="preserve"> </w:t>
      </w:r>
      <w:r>
        <w:rPr>
          <w:sz w:val="16"/>
        </w:rPr>
        <w:t>М. Кузнецов, М.</w:t>
      </w:r>
      <w:r>
        <w:rPr>
          <w:spacing w:val="-2"/>
          <w:sz w:val="16"/>
        </w:rPr>
        <w:t xml:space="preserve"> </w:t>
      </w:r>
      <w:r>
        <w:rPr>
          <w:sz w:val="16"/>
        </w:rPr>
        <w:t>В.</w:t>
      </w:r>
      <w:r>
        <w:rPr>
          <w:spacing w:val="-2"/>
          <w:sz w:val="16"/>
        </w:rPr>
        <w:t xml:space="preserve"> </w:t>
      </w:r>
      <w:r>
        <w:rPr>
          <w:sz w:val="16"/>
        </w:rPr>
        <w:t>Жарков</w:t>
      </w:r>
      <w:r>
        <w:rPr>
          <w:spacing w:val="-3"/>
          <w:sz w:val="16"/>
        </w:rPr>
        <w:t xml:space="preserve"> </w:t>
      </w:r>
      <w:r>
        <w:rPr>
          <w:sz w:val="16"/>
        </w:rPr>
        <w:t>[и</w:t>
      </w:r>
      <w:r>
        <w:rPr>
          <w:spacing w:val="-3"/>
          <w:sz w:val="16"/>
        </w:rPr>
        <w:t xml:space="preserve"> </w:t>
      </w:r>
      <w:r>
        <w:rPr>
          <w:sz w:val="16"/>
        </w:rPr>
        <w:t>др.]</w:t>
      </w:r>
      <w:r>
        <w:rPr>
          <w:spacing w:val="-6"/>
          <w:sz w:val="16"/>
        </w:rPr>
        <w:t xml:space="preserve"> </w:t>
      </w:r>
      <w:r>
        <w:rPr>
          <w:sz w:val="16"/>
        </w:rPr>
        <w:t>//</w:t>
      </w:r>
      <w:r>
        <w:rPr>
          <w:spacing w:val="-2"/>
          <w:sz w:val="16"/>
        </w:rPr>
        <w:t xml:space="preserve"> </w:t>
      </w:r>
      <w:r>
        <w:rPr>
          <w:sz w:val="16"/>
        </w:rPr>
        <w:t>XXXI</w:t>
      </w:r>
      <w:r>
        <w:rPr>
          <w:spacing w:val="40"/>
          <w:sz w:val="16"/>
        </w:rPr>
        <w:t xml:space="preserve"> </w:t>
      </w:r>
      <w:r>
        <w:rPr>
          <w:sz w:val="16"/>
        </w:rPr>
        <w:t>Санкт-Петербургская международная конференция по интегрированным навигационным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системам: Сборник докладов, Санкт-Петербург, 27–29 мая 2024 года. – Санкт-Петербург:</w:t>
      </w:r>
      <w:r>
        <w:rPr>
          <w:spacing w:val="40"/>
          <w:sz w:val="16"/>
        </w:rPr>
        <w:t xml:space="preserve"> </w:t>
      </w:r>
      <w:r>
        <w:rPr>
          <w:sz w:val="16"/>
        </w:rPr>
        <w:t>"Концерн "Центральный научно-исследовательский институт "Электроприбор", 2024. – С.</w:t>
      </w:r>
      <w:r>
        <w:rPr>
          <w:spacing w:val="40"/>
          <w:sz w:val="16"/>
        </w:rPr>
        <w:t xml:space="preserve"> </w:t>
      </w:r>
      <w:r>
        <w:rPr>
          <w:sz w:val="16"/>
        </w:rPr>
        <w:t>101-105. – EDN SMICKR.</w:t>
      </w:r>
    </w:p>
    <w:p w14:paraId="02D3EE0F" w14:textId="77777777" w:rsidR="00103674" w:rsidRDefault="00000000">
      <w:pPr>
        <w:pStyle w:val="a5"/>
        <w:numPr>
          <w:ilvl w:val="0"/>
          <w:numId w:val="136"/>
        </w:numPr>
        <w:tabs>
          <w:tab w:val="left" w:pos="551"/>
        </w:tabs>
        <w:spacing w:before="3" w:line="235" w:lineRule="auto"/>
        <w:ind w:right="423" w:firstLine="140"/>
        <w:jc w:val="both"/>
        <w:rPr>
          <w:sz w:val="16"/>
        </w:rPr>
      </w:pPr>
      <w:r>
        <w:rPr>
          <w:sz w:val="16"/>
        </w:rPr>
        <w:t>Исследование влияния параметров архитектуры нейросети на характеристики</w:t>
      </w:r>
      <w:r>
        <w:rPr>
          <w:spacing w:val="40"/>
          <w:sz w:val="16"/>
        </w:rPr>
        <w:t xml:space="preserve"> </w:t>
      </w:r>
      <w:r>
        <w:rPr>
          <w:sz w:val="16"/>
        </w:rPr>
        <w:t>навигационного комплекса / И.М. Кузнецов, К.К. Веремеенко, М.В. Жарков, А.Н. Пронькин</w:t>
      </w:r>
    </w:p>
    <w:p w14:paraId="17606016" w14:textId="77777777" w:rsidR="00103674" w:rsidRDefault="00000000">
      <w:pPr>
        <w:pStyle w:val="a3"/>
        <w:spacing w:before="2"/>
        <w:ind w:left="142" w:right="421"/>
      </w:pPr>
      <w:r>
        <w:t>// ХXXII Санкт-Петербургская международная конференция по интегрированным</w:t>
      </w:r>
      <w:r>
        <w:rPr>
          <w:spacing w:val="40"/>
        </w:rPr>
        <w:t xml:space="preserve"> </w:t>
      </w:r>
      <w:r>
        <w:t>навигационным системам: Сборник докладов, Санкт-Петербург, 03–04 июня 2025 года. –</w:t>
      </w:r>
      <w:r>
        <w:rPr>
          <w:spacing w:val="40"/>
        </w:rPr>
        <w:t xml:space="preserve"> </w:t>
      </w:r>
      <w:r>
        <w:t>Санкт-Петербург: "Концерн "Центральный научно-исследовательский институт</w:t>
      </w:r>
      <w:r>
        <w:rPr>
          <w:spacing w:val="40"/>
        </w:rPr>
        <w:t xml:space="preserve"> </w:t>
      </w:r>
      <w:r>
        <w:t>"Электроприбор", 2024. – С. 56-62. – ISBN 978-5-91995-109-4.</w:t>
      </w:r>
    </w:p>
    <w:p w14:paraId="6752ED08" w14:textId="77777777" w:rsidR="00103674" w:rsidRDefault="00103674">
      <w:pPr>
        <w:pStyle w:val="a3"/>
        <w:spacing w:before="15"/>
        <w:ind w:left="0"/>
        <w:jc w:val="left"/>
      </w:pPr>
    </w:p>
    <w:p w14:paraId="735C2FDC" w14:textId="77777777" w:rsidR="00103674" w:rsidRDefault="00000000">
      <w:pPr>
        <w:pStyle w:val="2"/>
        <w:ind w:left="347" w:right="637"/>
      </w:pPr>
      <w:r>
        <w:t>Исследование</w:t>
      </w:r>
      <w:r>
        <w:rPr>
          <w:spacing w:val="-9"/>
        </w:rPr>
        <w:t xml:space="preserve"> </w:t>
      </w:r>
      <w:r>
        <w:t>преобразователей</w:t>
      </w:r>
      <w:r>
        <w:rPr>
          <w:spacing w:val="-10"/>
        </w:rPr>
        <w:t xml:space="preserve"> </w:t>
      </w:r>
      <w:r>
        <w:t>постоянного</w:t>
      </w:r>
      <w:r>
        <w:rPr>
          <w:spacing w:val="-7"/>
        </w:rPr>
        <w:t xml:space="preserve"> </w:t>
      </w:r>
      <w:r>
        <w:t>напряжения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фотоэлектрических</w:t>
      </w:r>
      <w:r>
        <w:rPr>
          <w:spacing w:val="40"/>
        </w:rPr>
        <w:t xml:space="preserve"> </w:t>
      </w:r>
      <w:r>
        <w:rPr>
          <w:spacing w:val="-2"/>
        </w:rPr>
        <w:t>систем</w:t>
      </w:r>
    </w:p>
    <w:p w14:paraId="32A4F09A" w14:textId="77777777" w:rsidR="00103674" w:rsidRDefault="00000000">
      <w:pPr>
        <w:pStyle w:val="a3"/>
        <w:spacing w:before="2"/>
        <w:ind w:left="2247" w:right="2531"/>
        <w:jc w:val="center"/>
      </w:pPr>
      <w:r>
        <w:t>Волонин</w:t>
      </w:r>
      <w:r>
        <w:rPr>
          <w:spacing w:val="-10"/>
        </w:rPr>
        <w:t xml:space="preserve"> </w:t>
      </w:r>
      <w:r>
        <w:t>М.С.,</w:t>
      </w:r>
      <w:r>
        <w:rPr>
          <w:spacing w:val="-10"/>
        </w:rPr>
        <w:t xml:space="preserve"> </w:t>
      </w:r>
      <w:r>
        <w:t>Шевцов</w:t>
      </w:r>
      <w:r>
        <w:rPr>
          <w:spacing w:val="-10"/>
        </w:rPr>
        <w:t xml:space="preserve"> </w:t>
      </w:r>
      <w:r>
        <w:t>Д.А.</w:t>
      </w:r>
      <w:r>
        <w:rPr>
          <w:spacing w:val="40"/>
        </w:rPr>
        <w:t xml:space="preserve"> </w:t>
      </w:r>
      <w:r>
        <w:t>МАИ, г. Москва, Россия</w:t>
      </w:r>
    </w:p>
    <w:p w14:paraId="7CAF0A26" w14:textId="77777777" w:rsidR="00103674" w:rsidRDefault="00000000">
      <w:pPr>
        <w:pStyle w:val="a3"/>
        <w:spacing w:before="3"/>
        <w:ind w:left="142" w:right="419" w:firstLine="140"/>
      </w:pPr>
      <w:r>
        <w:t>Необходимость</w:t>
      </w:r>
      <w:r>
        <w:rPr>
          <w:spacing w:val="-10"/>
        </w:rPr>
        <w:t xml:space="preserve"> </w:t>
      </w:r>
      <w:r>
        <w:t>преобразования</w:t>
      </w:r>
      <w:r>
        <w:rPr>
          <w:spacing w:val="-10"/>
        </w:rPr>
        <w:t xml:space="preserve"> </w:t>
      </w:r>
      <w:r>
        <w:t>энергии</w:t>
      </w:r>
      <w:r>
        <w:rPr>
          <w:spacing w:val="-10"/>
        </w:rPr>
        <w:t xml:space="preserve"> </w:t>
      </w:r>
      <w:r>
        <w:t>фотоэлектрической</w:t>
      </w:r>
      <w:r>
        <w:rPr>
          <w:spacing w:val="-10"/>
        </w:rPr>
        <w:t xml:space="preserve"> </w:t>
      </w:r>
      <w:r>
        <w:t>батареи</w:t>
      </w:r>
      <w:r>
        <w:rPr>
          <w:spacing w:val="-10"/>
        </w:rPr>
        <w:t xml:space="preserve"> </w:t>
      </w:r>
      <w:r>
        <w:t>возникает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различных</w:t>
      </w:r>
      <w:r>
        <w:rPr>
          <w:spacing w:val="40"/>
        </w:rPr>
        <w:t xml:space="preserve"> </w:t>
      </w:r>
      <w:r>
        <w:t>областях техники, одним из наиболее востребованных решений является выработка</w:t>
      </w:r>
      <w:r>
        <w:rPr>
          <w:spacing w:val="40"/>
        </w:rPr>
        <w:t xml:space="preserve"> </w:t>
      </w:r>
      <w:r>
        <w:t>электроэнергии с параметрами бытовой сети 230 В, 50 Гц. Для таких задач целесообразно</w:t>
      </w:r>
      <w:r>
        <w:rPr>
          <w:spacing w:val="40"/>
        </w:rPr>
        <w:t xml:space="preserve"> </w:t>
      </w:r>
      <w:r>
        <w:t>использовать двухкаскадную структуру, где инвертор напряжения генерирует в сеть ток,</w:t>
      </w:r>
      <w:r>
        <w:rPr>
          <w:spacing w:val="40"/>
        </w:rPr>
        <w:t xml:space="preserve"> </w:t>
      </w:r>
      <w:r>
        <w:t>синфазный с её напряжением, при этом работа от стабилизированного выхода</w:t>
      </w:r>
      <w:r>
        <w:rPr>
          <w:spacing w:val="40"/>
        </w:rPr>
        <w:t xml:space="preserve"> </w:t>
      </w:r>
      <w:r>
        <w:t>преобразователя</w:t>
      </w:r>
      <w:r>
        <w:rPr>
          <w:spacing w:val="-10"/>
        </w:rPr>
        <w:t xml:space="preserve"> </w:t>
      </w:r>
      <w:r>
        <w:t>постоянного</w:t>
      </w:r>
      <w:r>
        <w:rPr>
          <w:spacing w:val="-10"/>
        </w:rPr>
        <w:t xml:space="preserve"> </w:t>
      </w:r>
      <w:r>
        <w:t>напряжения</w:t>
      </w:r>
      <w:r>
        <w:rPr>
          <w:spacing w:val="-10"/>
        </w:rPr>
        <w:t xml:space="preserve"> </w:t>
      </w:r>
      <w:r>
        <w:t>(ППН).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многоуровневых</w:t>
      </w:r>
      <w:r>
        <w:rPr>
          <w:spacing w:val="-10"/>
        </w:rPr>
        <w:t xml:space="preserve"> </w:t>
      </w:r>
      <w:r>
        <w:t>топологий</w:t>
      </w:r>
      <w:r>
        <w:rPr>
          <w:spacing w:val="40"/>
        </w:rPr>
        <w:t xml:space="preserve"> </w:t>
      </w:r>
      <w:r>
        <w:t>инверторов обладает рядом</w:t>
      </w:r>
      <w:r>
        <w:rPr>
          <w:spacing w:val="-1"/>
        </w:rPr>
        <w:t xml:space="preserve"> </w:t>
      </w:r>
      <w:r>
        <w:t>существенных преимуществ, однако для их использования шина</w:t>
      </w:r>
      <w:r>
        <w:rPr>
          <w:spacing w:val="40"/>
        </w:rPr>
        <w:t xml:space="preserve"> </w:t>
      </w:r>
      <w:r>
        <w:t>постоянного тока, формируемая ППН, должна быть двухполярной. Также такой</w:t>
      </w:r>
      <w:r>
        <w:rPr>
          <w:spacing w:val="40"/>
        </w:rPr>
        <w:t xml:space="preserve"> </w:t>
      </w:r>
      <w:r>
        <w:t>преобразователь должен иметь возможность работы с широким диапазоном входных</w:t>
      </w:r>
      <w:r>
        <w:rPr>
          <w:spacing w:val="40"/>
        </w:rPr>
        <w:t xml:space="preserve"> </w:t>
      </w:r>
      <w:r>
        <w:t>напряжений, характерным для фотоэлектрических источников. С учётом указанных</w:t>
      </w:r>
      <w:r>
        <w:rPr>
          <w:spacing w:val="40"/>
        </w:rPr>
        <w:t xml:space="preserve"> </w:t>
      </w:r>
      <w:r>
        <w:t>требований, а</w:t>
      </w:r>
      <w:r>
        <w:rPr>
          <w:spacing w:val="-4"/>
        </w:rPr>
        <w:t xml:space="preserve"> </w:t>
      </w:r>
      <w:r>
        <w:t>также в силу</w:t>
      </w:r>
      <w:r>
        <w:rPr>
          <w:spacing w:val="-2"/>
        </w:rPr>
        <w:t xml:space="preserve"> </w:t>
      </w:r>
      <w:r>
        <w:t>недостаточной изученности</w:t>
      </w:r>
      <w:r>
        <w:rPr>
          <w:spacing w:val="-3"/>
        </w:rPr>
        <w:t xml:space="preserve"> </w:t>
      </w:r>
      <w:r>
        <w:t>темы в</w:t>
      </w:r>
      <w:r>
        <w:rPr>
          <w:spacing w:val="-3"/>
        </w:rPr>
        <w:t xml:space="preserve"> </w:t>
      </w:r>
      <w:r>
        <w:t>открытых</w:t>
      </w:r>
      <w:r>
        <w:rPr>
          <w:spacing w:val="-2"/>
        </w:rPr>
        <w:t xml:space="preserve"> </w:t>
      </w:r>
      <w:r>
        <w:t>источниках,</w:t>
      </w:r>
      <w:r>
        <w:rPr>
          <w:spacing w:val="-2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выделить класс</w:t>
      </w:r>
      <w:r>
        <w:rPr>
          <w:spacing w:val="-2"/>
        </w:rPr>
        <w:t xml:space="preserve"> </w:t>
      </w:r>
      <w:r>
        <w:t>повышающе-понижающих</w:t>
      </w:r>
      <w:r>
        <w:rPr>
          <w:spacing w:val="-1"/>
        </w:rPr>
        <w:t xml:space="preserve"> </w:t>
      </w:r>
      <w:r>
        <w:t>ППН</w:t>
      </w:r>
      <w:r>
        <w:rPr>
          <w:spacing w:val="-1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двухполярным</w:t>
      </w:r>
      <w:r>
        <w:rPr>
          <w:spacing w:val="-2"/>
        </w:rPr>
        <w:t xml:space="preserve"> </w:t>
      </w:r>
      <w:r>
        <w:t>выходным</w:t>
      </w:r>
      <w:r>
        <w:rPr>
          <w:spacing w:val="-2"/>
        </w:rPr>
        <w:t xml:space="preserve"> </w:t>
      </w:r>
      <w:r>
        <w:t>напряжением.</w:t>
      </w:r>
      <w:r>
        <w:rPr>
          <w:spacing w:val="-1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докладе проведён сравнительный анализ исследуемых схем. Представлены достоинства и</w:t>
      </w:r>
      <w:r>
        <w:rPr>
          <w:spacing w:val="40"/>
        </w:rPr>
        <w:t xml:space="preserve"> </w:t>
      </w:r>
      <w:r>
        <w:t>недостатки известных схемотехнических решений, а также предложены авторские варианты</w:t>
      </w:r>
      <w:r>
        <w:rPr>
          <w:spacing w:val="40"/>
        </w:rPr>
        <w:t xml:space="preserve"> </w:t>
      </w:r>
      <w:r>
        <w:t>топологий</w:t>
      </w:r>
      <w:r>
        <w:rPr>
          <w:spacing w:val="-1"/>
        </w:rPr>
        <w:t xml:space="preserve"> </w:t>
      </w:r>
      <w:r>
        <w:t>и представлена сводная сравнительная таблица, упрощающая выбор</w:t>
      </w:r>
      <w:r>
        <w:rPr>
          <w:spacing w:val="-1"/>
        </w:rPr>
        <w:t xml:space="preserve"> </w:t>
      </w:r>
      <w:r>
        <w:t>решения для</w:t>
      </w:r>
      <w:r>
        <w:rPr>
          <w:spacing w:val="40"/>
        </w:rPr>
        <w:t xml:space="preserve"> </w:t>
      </w:r>
      <w:r>
        <w:t>конкретных условий применения.</w:t>
      </w:r>
    </w:p>
    <w:p w14:paraId="62255B93" w14:textId="77777777" w:rsidR="00103674" w:rsidRDefault="00000000">
      <w:pPr>
        <w:pStyle w:val="a3"/>
        <w:spacing w:before="12"/>
        <w:ind w:left="142" w:right="425" w:firstLine="140"/>
      </w:pPr>
      <w:r>
        <w:t>Важной особенностью функционирования ППН с двухполярным выходным напряжением</w:t>
      </w:r>
      <w:r>
        <w:rPr>
          <w:spacing w:val="40"/>
        </w:rPr>
        <w:t xml:space="preserve"> </w:t>
      </w:r>
      <w:r>
        <w:t>является возможность симметрирования шины постоянного тока при работе на</w:t>
      </w:r>
      <w:r>
        <w:rPr>
          <w:spacing w:val="40"/>
        </w:rPr>
        <w:t xml:space="preserve"> </w:t>
      </w:r>
      <w:r>
        <w:t>несимметричную нагрузку. Наиболее актуальным является способ симметрирования за счёт</w:t>
      </w:r>
      <w:r>
        <w:rPr>
          <w:spacing w:val="40"/>
        </w:rPr>
        <w:t xml:space="preserve"> </w:t>
      </w:r>
      <w:r>
        <w:t>исключительно системы управления, без помощи внешних силовых устройств. В докладе</w:t>
      </w:r>
      <w:r>
        <w:rPr>
          <w:spacing w:val="40"/>
        </w:rPr>
        <w:t xml:space="preserve"> </w:t>
      </w:r>
      <w:r>
        <w:t>рассматриваются два таких способа, раскрываются их достоинства и недостатки, а также</w:t>
      </w:r>
      <w:r>
        <w:rPr>
          <w:spacing w:val="40"/>
        </w:rPr>
        <w:t xml:space="preserve"> </w:t>
      </w:r>
      <w:r>
        <w:t>приводятся их имитационные компьютерные модели.</w:t>
      </w:r>
    </w:p>
    <w:p w14:paraId="3E3F6EB1" w14:textId="77777777" w:rsidR="00173E10" w:rsidRDefault="00173E10" w:rsidP="00173E10">
      <w:pPr>
        <w:pStyle w:val="2"/>
        <w:spacing w:before="66"/>
        <w:ind w:right="185"/>
        <w:jc w:val="left"/>
      </w:pPr>
    </w:p>
    <w:p w14:paraId="2D6EC367" w14:textId="6C3B6931" w:rsidR="00103674" w:rsidRDefault="00000000">
      <w:pPr>
        <w:pStyle w:val="2"/>
        <w:spacing w:before="66"/>
        <w:ind w:left="472" w:right="185"/>
      </w:pPr>
      <w:r>
        <w:lastRenderedPageBreak/>
        <w:t>Контроль</w:t>
      </w:r>
      <w:r>
        <w:rPr>
          <w:spacing w:val="-6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поддержание</w:t>
      </w:r>
      <w:r>
        <w:rPr>
          <w:spacing w:val="-8"/>
        </w:rPr>
        <w:t xml:space="preserve"> </w:t>
      </w:r>
      <w:r>
        <w:t>энерговооружённости</w:t>
      </w:r>
      <w:r>
        <w:rPr>
          <w:spacing w:val="-9"/>
        </w:rPr>
        <w:t xml:space="preserve"> </w:t>
      </w:r>
      <w:r>
        <w:t>накопителей</w:t>
      </w:r>
      <w:r>
        <w:rPr>
          <w:spacing w:val="-9"/>
        </w:rPr>
        <w:t xml:space="preserve"> </w:t>
      </w:r>
      <w:r>
        <w:t>электрической</w:t>
      </w:r>
      <w:r>
        <w:rPr>
          <w:spacing w:val="40"/>
        </w:rPr>
        <w:t xml:space="preserve"> </w:t>
      </w:r>
      <w:r>
        <w:t>энергии спускаемого аппарата для обеспечения долговременного пребывания</w:t>
      </w:r>
      <w:r>
        <w:rPr>
          <w:spacing w:val="40"/>
        </w:rPr>
        <w:t xml:space="preserve"> </w:t>
      </w:r>
      <w:r>
        <w:t>транспортного пилотируемого корабля в составе космической станции</w:t>
      </w:r>
    </w:p>
    <w:p w14:paraId="0D4B141F" w14:textId="77777777" w:rsidR="00103674" w:rsidRDefault="00000000">
      <w:pPr>
        <w:pStyle w:val="a3"/>
        <w:spacing w:before="3"/>
        <w:ind w:left="1988" w:right="1702"/>
        <w:jc w:val="center"/>
      </w:pPr>
      <w:r>
        <w:t>Гавриленко</w:t>
      </w:r>
      <w:r>
        <w:rPr>
          <w:spacing w:val="-7"/>
        </w:rPr>
        <w:t xml:space="preserve"> </w:t>
      </w:r>
      <w:r>
        <w:t>В.А.,</w:t>
      </w:r>
      <w:r>
        <w:rPr>
          <w:spacing w:val="-7"/>
        </w:rPr>
        <w:t xml:space="preserve"> </w:t>
      </w:r>
      <w:r>
        <w:t>Желтов</w:t>
      </w:r>
      <w:r>
        <w:rPr>
          <w:spacing w:val="-7"/>
        </w:rPr>
        <w:t xml:space="preserve"> </w:t>
      </w:r>
      <w:r>
        <w:t>Р.Л.,</w:t>
      </w:r>
      <w:r>
        <w:rPr>
          <w:spacing w:val="-7"/>
        </w:rPr>
        <w:t xml:space="preserve"> </w:t>
      </w:r>
      <w:r>
        <w:t>Гавриленко</w:t>
      </w:r>
      <w:r>
        <w:rPr>
          <w:spacing w:val="-7"/>
        </w:rPr>
        <w:t xml:space="preserve"> </w:t>
      </w:r>
      <w:r>
        <w:t>В.А.</w:t>
      </w:r>
      <w:r>
        <w:rPr>
          <w:spacing w:val="40"/>
        </w:rPr>
        <w:t xml:space="preserve"> </w:t>
      </w:r>
      <w:r>
        <w:t>РКК «Энергия», г. Королёв, Россия</w:t>
      </w:r>
    </w:p>
    <w:p w14:paraId="144FAA9A" w14:textId="77777777" w:rsidR="00103674" w:rsidRDefault="00000000">
      <w:pPr>
        <w:pStyle w:val="a3"/>
        <w:spacing w:before="2"/>
        <w:ind w:right="133" w:firstLine="140"/>
      </w:pPr>
      <w:r>
        <w:t>Применяемые в системе электропитания (СЭП) спускаемого аппарата (СА) транспортного</w:t>
      </w:r>
      <w:r>
        <w:rPr>
          <w:spacing w:val="40"/>
        </w:rPr>
        <w:t xml:space="preserve"> </w:t>
      </w:r>
      <w:r>
        <w:t>пилотируемого корабля (ТПК) аккумуляторные батареи (АБ) с высокими показателями</w:t>
      </w:r>
      <w:r>
        <w:rPr>
          <w:spacing w:val="40"/>
        </w:rPr>
        <w:t xml:space="preserve"> </w:t>
      </w:r>
      <w:r>
        <w:t>энергоёмкости и возможностью длительного хранения электроэнергии, уже не гарантируют</w:t>
      </w:r>
      <w:r>
        <w:rPr>
          <w:spacing w:val="40"/>
        </w:rPr>
        <w:t xml:space="preserve"> </w:t>
      </w:r>
      <w:r>
        <w:t>требуемого ресурса для обеспечения более длительных космических миссий (КМ), поэтому</w:t>
      </w:r>
      <w:r>
        <w:rPr>
          <w:spacing w:val="40"/>
        </w:rPr>
        <w:t xml:space="preserve"> </w:t>
      </w:r>
      <w:r>
        <w:t>возникла</w:t>
      </w:r>
      <w:r>
        <w:rPr>
          <w:spacing w:val="-5"/>
        </w:rPr>
        <w:t xml:space="preserve"> </w:t>
      </w:r>
      <w:r>
        <w:t>актуальная</w:t>
      </w:r>
      <w:r>
        <w:rPr>
          <w:spacing w:val="-8"/>
        </w:rPr>
        <w:t xml:space="preserve"> </w:t>
      </w:r>
      <w:r>
        <w:t>задача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обеспечению</w:t>
      </w:r>
      <w:r>
        <w:rPr>
          <w:spacing w:val="-4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эксплуатации</w:t>
      </w:r>
      <w:r>
        <w:rPr>
          <w:spacing w:val="-5"/>
        </w:rPr>
        <w:t xml:space="preserve"> </w:t>
      </w:r>
      <w:r>
        <w:t>ТПК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длительного пребывания на околоземной орбите в составе космической станции (КС),</w:t>
      </w:r>
      <w:r>
        <w:rPr>
          <w:spacing w:val="40"/>
        </w:rPr>
        <w:t xml:space="preserve"> </w:t>
      </w:r>
      <w:r>
        <w:t>подкрепляемая возможностью получения ранее недостижимых тактико-технических</w:t>
      </w:r>
      <w:r>
        <w:rPr>
          <w:spacing w:val="40"/>
        </w:rPr>
        <w:t xml:space="preserve"> </w:t>
      </w:r>
      <w:r>
        <w:t>характеристик КА, а также удешевления и упрощения международной программы по</w:t>
      </w:r>
      <w:r>
        <w:rPr>
          <w:spacing w:val="40"/>
        </w:rPr>
        <w:t xml:space="preserve"> </w:t>
      </w:r>
      <w:r>
        <w:t>транспортно-техническому обеспечению КС. АБ является единственным и полностью</w:t>
      </w:r>
      <w:r>
        <w:rPr>
          <w:spacing w:val="40"/>
        </w:rPr>
        <w:t xml:space="preserve"> </w:t>
      </w:r>
      <w:r>
        <w:t>автономным</w:t>
      </w:r>
      <w:r>
        <w:rPr>
          <w:spacing w:val="-1"/>
        </w:rPr>
        <w:t xml:space="preserve"> </w:t>
      </w:r>
      <w:r>
        <w:t>источником</w:t>
      </w:r>
      <w:r>
        <w:rPr>
          <w:spacing w:val="-1"/>
        </w:rPr>
        <w:t xml:space="preserve"> </w:t>
      </w:r>
      <w:r>
        <w:t>тока</w:t>
      </w:r>
      <w:r>
        <w:rPr>
          <w:spacing w:val="-1"/>
        </w:rPr>
        <w:t xml:space="preserve"> </w:t>
      </w:r>
      <w:r>
        <w:t>в СА и предназначена</w:t>
      </w:r>
      <w:r>
        <w:rPr>
          <w:spacing w:val="-1"/>
        </w:rPr>
        <w:t xml:space="preserve"> </w:t>
      </w:r>
      <w:r>
        <w:t>для хранения электрической энергии до</w:t>
      </w:r>
      <w:r>
        <w:rPr>
          <w:spacing w:val="40"/>
        </w:rPr>
        <w:t xml:space="preserve"> </w:t>
      </w:r>
      <w:r>
        <w:t>230 суток и обеспечения ею бортового оборудования на этапе спуска, с</w:t>
      </w:r>
      <w:r>
        <w:rPr>
          <w:spacing w:val="-1"/>
        </w:rPr>
        <w:t xml:space="preserve"> </w:t>
      </w:r>
      <w:r>
        <w:t>момента разделения</w:t>
      </w:r>
      <w:r>
        <w:rPr>
          <w:spacing w:val="40"/>
        </w:rPr>
        <w:t xml:space="preserve"> </w:t>
      </w:r>
      <w:r>
        <w:t>ТПК на отсеки до приземления или приводнения, а также электропитание основных</w:t>
      </w:r>
      <w:r>
        <w:rPr>
          <w:spacing w:val="40"/>
        </w:rPr>
        <w:t xml:space="preserve"> </w:t>
      </w:r>
      <w:r>
        <w:t>потребителей после посадки в режиме ожидания прибытия поисково-спасательной команды</w:t>
      </w:r>
      <w:r>
        <w:rPr>
          <w:spacing w:val="40"/>
        </w:rPr>
        <w:t xml:space="preserve"> </w:t>
      </w:r>
      <w:r>
        <w:t>(ПСК). Целью работы, является обеспечить долговременную (более года) сохранность</w:t>
      </w:r>
      <w:r>
        <w:rPr>
          <w:spacing w:val="40"/>
        </w:rPr>
        <w:t xml:space="preserve"> </w:t>
      </w:r>
      <w:r>
        <w:t>электрической</w:t>
      </w:r>
      <w:r>
        <w:rPr>
          <w:spacing w:val="-10"/>
        </w:rPr>
        <w:t xml:space="preserve"> </w:t>
      </w:r>
      <w:r>
        <w:t>энергии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СЭП</w:t>
      </w:r>
      <w:r>
        <w:rPr>
          <w:spacing w:val="-10"/>
        </w:rPr>
        <w:t xml:space="preserve"> </w:t>
      </w:r>
      <w:r>
        <w:t>СА,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замены</w:t>
      </w:r>
      <w:r>
        <w:rPr>
          <w:spacing w:val="-10"/>
        </w:rPr>
        <w:t xml:space="preserve"> </w:t>
      </w:r>
      <w:r>
        <w:t>применяемых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данный</w:t>
      </w:r>
      <w:r>
        <w:rPr>
          <w:spacing w:val="-10"/>
        </w:rPr>
        <w:t xml:space="preserve"> </w:t>
      </w:r>
      <w:r>
        <w:t>момент</w:t>
      </w:r>
      <w:r>
        <w:rPr>
          <w:spacing w:val="-10"/>
        </w:rPr>
        <w:t xml:space="preserve"> </w:t>
      </w:r>
      <w:r>
        <w:t>отечественных</w:t>
      </w:r>
      <w:r>
        <w:rPr>
          <w:spacing w:val="40"/>
        </w:rPr>
        <w:t xml:space="preserve"> </w:t>
      </w:r>
      <w:r>
        <w:t>АБ, с гарантированным сохранением, при требуемом ресурсе, высоких показателей</w:t>
      </w:r>
      <w:r>
        <w:rPr>
          <w:spacing w:val="40"/>
        </w:rPr>
        <w:t xml:space="preserve"> </w:t>
      </w:r>
      <w:r>
        <w:t>безопасности, надежности и эффективности в течение всего срока эксплуатации ТПК в</w:t>
      </w:r>
      <w:r>
        <w:rPr>
          <w:spacing w:val="40"/>
        </w:rPr>
        <w:t xml:space="preserve"> </w:t>
      </w:r>
      <w:r>
        <w:t>составе КС. Для достижения цели, разработано экспериментальное устройство - устройство</w:t>
      </w:r>
      <w:r>
        <w:rPr>
          <w:spacing w:val="40"/>
        </w:rPr>
        <w:t xml:space="preserve"> </w:t>
      </w:r>
      <w:r>
        <w:t>контроля и подзаряда (УКП), обеспечивающее экипажу корабля возможность проведения</w:t>
      </w:r>
      <w:r>
        <w:rPr>
          <w:spacing w:val="40"/>
        </w:rPr>
        <w:t xml:space="preserve"> </w:t>
      </w:r>
      <w:r>
        <w:t>диагностики энергетического состояния, выполнять периодическое циклирование и</w:t>
      </w:r>
      <w:r>
        <w:rPr>
          <w:spacing w:val="40"/>
        </w:rPr>
        <w:t xml:space="preserve"> </w:t>
      </w:r>
      <w:r>
        <w:t>поддерживать максимальный уровень энерговооруженности в течение более годового</w:t>
      </w:r>
      <w:r>
        <w:rPr>
          <w:spacing w:val="40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t>АБ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составе</w:t>
      </w:r>
      <w:r>
        <w:rPr>
          <w:spacing w:val="-5"/>
        </w:rPr>
        <w:t xml:space="preserve"> </w:t>
      </w:r>
      <w:r>
        <w:t>СЭП</w:t>
      </w:r>
      <w:r>
        <w:rPr>
          <w:spacing w:val="-9"/>
        </w:rPr>
        <w:t xml:space="preserve"> </w:t>
      </w:r>
      <w:r>
        <w:t>изделия,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разработано</w:t>
      </w:r>
      <w:r>
        <w:rPr>
          <w:spacing w:val="-8"/>
        </w:rPr>
        <w:t xml:space="preserve"> </w:t>
      </w:r>
      <w:r>
        <w:t>ещё</w:t>
      </w:r>
      <w:r>
        <w:rPr>
          <w:spacing w:val="-10"/>
        </w:rPr>
        <w:t xml:space="preserve"> </w:t>
      </w:r>
      <w:r>
        <w:t>одно</w:t>
      </w:r>
      <w:r>
        <w:rPr>
          <w:spacing w:val="-8"/>
        </w:rPr>
        <w:t xml:space="preserve"> </w:t>
      </w:r>
      <w:r>
        <w:t>новое</w:t>
      </w:r>
      <w:r>
        <w:rPr>
          <w:spacing w:val="-10"/>
        </w:rPr>
        <w:t xml:space="preserve"> </w:t>
      </w:r>
      <w:r>
        <w:t>опытное</w:t>
      </w:r>
      <w:r>
        <w:rPr>
          <w:spacing w:val="-10"/>
        </w:rPr>
        <w:t xml:space="preserve"> </w:t>
      </w:r>
      <w:r>
        <w:t>устройство</w:t>
      </w:r>
    </w:p>
    <w:p w14:paraId="4F509868" w14:textId="77777777" w:rsidR="00103674" w:rsidRDefault="00000000">
      <w:pPr>
        <w:pStyle w:val="a5"/>
        <w:numPr>
          <w:ilvl w:val="0"/>
          <w:numId w:val="135"/>
        </w:numPr>
        <w:tabs>
          <w:tab w:val="left" w:pos="536"/>
        </w:tabs>
        <w:spacing w:before="19"/>
        <w:ind w:right="131" w:firstLine="0"/>
        <w:rPr>
          <w:sz w:val="16"/>
        </w:rPr>
      </w:pPr>
      <w:r>
        <w:rPr>
          <w:sz w:val="16"/>
        </w:rPr>
        <w:t>блок коммутации (БК), которое предназначено для обеспечения возможности безопасного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подключения УКП</w:t>
      </w:r>
      <w:r>
        <w:rPr>
          <w:spacing w:val="-2"/>
          <w:sz w:val="16"/>
        </w:rPr>
        <w:t xml:space="preserve"> </w:t>
      </w:r>
      <w:r>
        <w:rPr>
          <w:sz w:val="16"/>
        </w:rPr>
        <w:t>к силовым</w:t>
      </w:r>
      <w:r>
        <w:rPr>
          <w:spacing w:val="-3"/>
          <w:sz w:val="16"/>
        </w:rPr>
        <w:t xml:space="preserve"> </w:t>
      </w:r>
      <w:r>
        <w:rPr>
          <w:sz w:val="16"/>
        </w:rPr>
        <w:t>цепям</w:t>
      </w:r>
      <w:r>
        <w:rPr>
          <w:spacing w:val="-3"/>
          <w:sz w:val="16"/>
        </w:rPr>
        <w:t xml:space="preserve"> </w:t>
      </w:r>
      <w:r>
        <w:rPr>
          <w:sz w:val="16"/>
        </w:rPr>
        <w:t>СЭП</w:t>
      </w:r>
      <w:r>
        <w:rPr>
          <w:spacing w:val="-2"/>
          <w:sz w:val="16"/>
        </w:rPr>
        <w:t xml:space="preserve"> </w:t>
      </w:r>
      <w:r>
        <w:rPr>
          <w:sz w:val="16"/>
        </w:rPr>
        <w:t>СА и</w:t>
      </w:r>
      <w:r>
        <w:rPr>
          <w:spacing w:val="-2"/>
          <w:sz w:val="16"/>
        </w:rPr>
        <w:t xml:space="preserve"> </w:t>
      </w:r>
      <w:r>
        <w:rPr>
          <w:sz w:val="16"/>
        </w:rPr>
        <w:t>защиты сети от</w:t>
      </w:r>
      <w:r>
        <w:rPr>
          <w:spacing w:val="-1"/>
          <w:sz w:val="16"/>
        </w:rPr>
        <w:t xml:space="preserve"> </w:t>
      </w:r>
      <w:r>
        <w:rPr>
          <w:sz w:val="16"/>
        </w:rPr>
        <w:t>короткого</w:t>
      </w:r>
      <w:r>
        <w:rPr>
          <w:spacing w:val="-1"/>
          <w:sz w:val="16"/>
        </w:rPr>
        <w:t xml:space="preserve"> </w:t>
      </w:r>
      <w:r>
        <w:rPr>
          <w:sz w:val="16"/>
        </w:rPr>
        <w:t>замыкания (КЗ).</w:t>
      </w:r>
      <w:r>
        <w:rPr>
          <w:spacing w:val="-1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настоящее время в отечественной ракетно-космической, военно-морской и авиационной</w:t>
      </w:r>
      <w:r>
        <w:rPr>
          <w:spacing w:val="40"/>
          <w:sz w:val="16"/>
        </w:rPr>
        <w:t xml:space="preserve"> </w:t>
      </w:r>
      <w:r>
        <w:rPr>
          <w:sz w:val="16"/>
        </w:rPr>
        <w:t>отрасли сохраняется огромная потребность в создании высокотехнологичного оборудования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такого как УКП, изготавливаемого на собственных мощностях оборонно-промышленного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комплекса Российской Федерации с применением новейших технологий (реализован новый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 заряда асимметричными профилями тока) и только отечественных ЭРИ в целях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обеспечения технологического суверенитета страны. Аналоги АБ СА широко используются,</w:t>
      </w:r>
      <w:r>
        <w:rPr>
          <w:spacing w:val="40"/>
          <w:sz w:val="16"/>
        </w:rPr>
        <w:t xml:space="preserve"> </w:t>
      </w:r>
      <w:r>
        <w:rPr>
          <w:sz w:val="16"/>
        </w:rPr>
        <w:t>как в военно-морской (подводные лодки, надводные корабли, батискафы, автономные</w:t>
      </w:r>
      <w:r>
        <w:rPr>
          <w:spacing w:val="40"/>
          <w:sz w:val="16"/>
        </w:rPr>
        <w:t xml:space="preserve"> </w:t>
      </w:r>
      <w:r>
        <w:rPr>
          <w:sz w:val="16"/>
        </w:rPr>
        <w:t>торпеды,</w:t>
      </w:r>
      <w:r>
        <w:rPr>
          <w:spacing w:val="-10"/>
          <w:sz w:val="16"/>
        </w:rPr>
        <w:t xml:space="preserve"> </w:t>
      </w:r>
      <w:r>
        <w:rPr>
          <w:sz w:val="16"/>
        </w:rPr>
        <w:t>навигационные</w:t>
      </w:r>
      <w:r>
        <w:rPr>
          <w:spacing w:val="-10"/>
          <w:sz w:val="16"/>
        </w:rPr>
        <w:t xml:space="preserve"> </w:t>
      </w:r>
      <w:r>
        <w:rPr>
          <w:sz w:val="16"/>
        </w:rPr>
        <w:t>буи,</w:t>
      </w:r>
      <w:r>
        <w:rPr>
          <w:spacing w:val="-10"/>
          <w:sz w:val="16"/>
        </w:rPr>
        <w:t xml:space="preserve"> </w:t>
      </w:r>
      <w:r>
        <w:rPr>
          <w:sz w:val="16"/>
        </w:rPr>
        <w:t>источники</w:t>
      </w:r>
      <w:r>
        <w:rPr>
          <w:spacing w:val="-10"/>
          <w:sz w:val="16"/>
        </w:rPr>
        <w:t xml:space="preserve"> </w:t>
      </w:r>
      <w:r>
        <w:rPr>
          <w:sz w:val="16"/>
        </w:rPr>
        <w:t>бесперебойного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питания),</w:t>
      </w:r>
      <w:r>
        <w:rPr>
          <w:spacing w:val="-10"/>
          <w:sz w:val="16"/>
        </w:rPr>
        <w:t xml:space="preserve"> </w:t>
      </w:r>
      <w:r>
        <w:rPr>
          <w:sz w:val="16"/>
        </w:rPr>
        <w:t>так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космической</w:t>
      </w:r>
      <w:r>
        <w:rPr>
          <w:spacing w:val="-10"/>
          <w:sz w:val="16"/>
        </w:rPr>
        <w:t xml:space="preserve"> </w:t>
      </w:r>
      <w:r>
        <w:rPr>
          <w:sz w:val="16"/>
        </w:rPr>
        <w:t>(ТПК,</w:t>
      </w:r>
      <w:r>
        <w:rPr>
          <w:spacing w:val="40"/>
          <w:sz w:val="16"/>
        </w:rPr>
        <w:t xml:space="preserve"> </w:t>
      </w:r>
      <w:r>
        <w:rPr>
          <w:sz w:val="16"/>
        </w:rPr>
        <w:t>ПТК, РН), и авиационной (ЛА, БПЛА, РТС, НИП) технике, что обеспечивает УКП</w:t>
      </w:r>
      <w:r>
        <w:rPr>
          <w:spacing w:val="40"/>
          <w:sz w:val="16"/>
        </w:rPr>
        <w:t xml:space="preserve"> </w:t>
      </w:r>
      <w:r>
        <w:rPr>
          <w:sz w:val="16"/>
        </w:rPr>
        <w:t>перспективу</w:t>
      </w:r>
      <w:r>
        <w:rPr>
          <w:spacing w:val="-4"/>
          <w:sz w:val="16"/>
        </w:rPr>
        <w:t xml:space="preserve"> </w:t>
      </w:r>
      <w:r>
        <w:rPr>
          <w:sz w:val="16"/>
        </w:rPr>
        <w:t>унифицируемости</w:t>
      </w:r>
      <w:r>
        <w:rPr>
          <w:spacing w:val="-5"/>
          <w:sz w:val="16"/>
        </w:rPr>
        <w:t xml:space="preserve"> </w:t>
      </w:r>
      <w:r>
        <w:rPr>
          <w:sz w:val="16"/>
        </w:rPr>
        <w:t>применения</w:t>
      </w:r>
      <w:r>
        <w:rPr>
          <w:spacing w:val="-3"/>
          <w:sz w:val="16"/>
        </w:rPr>
        <w:t xml:space="preserve"> </w:t>
      </w:r>
      <w:r>
        <w:rPr>
          <w:sz w:val="16"/>
        </w:rPr>
        <w:t>в технике</w:t>
      </w:r>
      <w:r>
        <w:rPr>
          <w:spacing w:val="-6"/>
          <w:sz w:val="16"/>
        </w:rPr>
        <w:t xml:space="preserve"> </w:t>
      </w:r>
      <w:r>
        <w:rPr>
          <w:sz w:val="16"/>
        </w:rPr>
        <w:t>специального</w:t>
      </w:r>
      <w:r>
        <w:rPr>
          <w:spacing w:val="-4"/>
          <w:sz w:val="16"/>
        </w:rPr>
        <w:t xml:space="preserve"> </w:t>
      </w:r>
      <w:r>
        <w:rPr>
          <w:sz w:val="16"/>
        </w:rPr>
        <w:t>назначения,</w:t>
      </w:r>
      <w:r>
        <w:rPr>
          <w:spacing w:val="-4"/>
          <w:sz w:val="16"/>
        </w:rPr>
        <w:t xml:space="preserve"> </w:t>
      </w:r>
      <w:r>
        <w:rPr>
          <w:sz w:val="16"/>
        </w:rPr>
        <w:t>для</w:t>
      </w:r>
      <w:r>
        <w:rPr>
          <w:spacing w:val="-3"/>
          <w:sz w:val="16"/>
        </w:rPr>
        <w:t xml:space="preserve"> </w:t>
      </w:r>
      <w:r>
        <w:rPr>
          <w:sz w:val="16"/>
        </w:rPr>
        <w:t>которой</w:t>
      </w:r>
      <w:r>
        <w:rPr>
          <w:spacing w:val="40"/>
          <w:sz w:val="16"/>
        </w:rPr>
        <w:t xml:space="preserve"> </w:t>
      </w:r>
      <w:r>
        <w:rPr>
          <w:sz w:val="16"/>
        </w:rPr>
        <w:t>в настоящее время технологическая независимость имеет ключевое значение.</w:t>
      </w:r>
    </w:p>
    <w:p w14:paraId="61F3AC0A" w14:textId="77777777" w:rsidR="00103674" w:rsidRDefault="00000000">
      <w:pPr>
        <w:pStyle w:val="a3"/>
        <w:spacing w:before="9"/>
        <w:ind w:left="568"/>
        <w:jc w:val="left"/>
      </w:pPr>
      <w:r>
        <w:rPr>
          <w:spacing w:val="-2"/>
        </w:rPr>
        <w:t>Литература:</w:t>
      </w:r>
    </w:p>
    <w:p w14:paraId="5C1BE8CD" w14:textId="77777777" w:rsidR="00103674" w:rsidRDefault="00000000">
      <w:pPr>
        <w:pStyle w:val="a5"/>
        <w:numPr>
          <w:ilvl w:val="1"/>
          <w:numId w:val="135"/>
        </w:numPr>
        <w:tabs>
          <w:tab w:val="left" w:pos="728"/>
        </w:tabs>
        <w:rPr>
          <w:sz w:val="16"/>
        </w:rPr>
      </w:pPr>
      <w:r>
        <w:rPr>
          <w:sz w:val="16"/>
        </w:rPr>
        <w:t>Соловьёв</w:t>
      </w:r>
      <w:r>
        <w:rPr>
          <w:spacing w:val="-7"/>
          <w:sz w:val="16"/>
        </w:rPr>
        <w:t xml:space="preserve"> </w:t>
      </w:r>
      <w:r>
        <w:rPr>
          <w:sz w:val="16"/>
        </w:rPr>
        <w:t>В.А.,</w:t>
      </w:r>
      <w:r>
        <w:rPr>
          <w:spacing w:val="-4"/>
          <w:sz w:val="16"/>
        </w:rPr>
        <w:t xml:space="preserve"> </w:t>
      </w:r>
      <w:r>
        <w:rPr>
          <w:sz w:val="16"/>
        </w:rPr>
        <w:t>Коваленко</w:t>
      </w:r>
      <w:r>
        <w:rPr>
          <w:spacing w:val="-4"/>
          <w:sz w:val="16"/>
        </w:rPr>
        <w:t xml:space="preserve"> </w:t>
      </w:r>
      <w:r>
        <w:rPr>
          <w:sz w:val="16"/>
        </w:rPr>
        <w:t>А.А.</w:t>
      </w:r>
      <w:r>
        <w:rPr>
          <w:spacing w:val="-4"/>
          <w:sz w:val="16"/>
        </w:rPr>
        <w:t xml:space="preserve"> </w:t>
      </w:r>
      <w:r>
        <w:rPr>
          <w:sz w:val="16"/>
        </w:rPr>
        <w:t>Пилотируемая</w:t>
      </w:r>
      <w:r>
        <w:rPr>
          <w:spacing w:val="-3"/>
          <w:sz w:val="16"/>
        </w:rPr>
        <w:t xml:space="preserve"> </w:t>
      </w:r>
      <w:r>
        <w:rPr>
          <w:sz w:val="16"/>
        </w:rPr>
        <w:t>космонавтика:</w:t>
      </w:r>
      <w:r>
        <w:rPr>
          <w:spacing w:val="-4"/>
          <w:sz w:val="16"/>
        </w:rPr>
        <w:t xml:space="preserve"> </w:t>
      </w:r>
      <w:r>
        <w:rPr>
          <w:sz w:val="16"/>
        </w:rPr>
        <w:t>достижения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перспективы</w:t>
      </w:r>
    </w:p>
    <w:p w14:paraId="35BEF344" w14:textId="77777777" w:rsidR="00103674" w:rsidRDefault="00000000">
      <w:pPr>
        <w:pStyle w:val="a3"/>
        <w:jc w:val="left"/>
      </w:pPr>
      <w:r>
        <w:t>//</w:t>
      </w:r>
      <w:r>
        <w:rPr>
          <w:spacing w:val="-2"/>
        </w:rPr>
        <w:t xml:space="preserve"> </w:t>
      </w:r>
      <w:r>
        <w:t>Вестник</w:t>
      </w:r>
      <w:r>
        <w:rPr>
          <w:spacing w:val="1"/>
        </w:rPr>
        <w:t xml:space="preserve"> </w:t>
      </w:r>
      <w:r>
        <w:t>РАН.</w:t>
      </w:r>
      <w:r>
        <w:rPr>
          <w:spacing w:val="-2"/>
        </w:rPr>
        <w:t xml:space="preserve"> </w:t>
      </w:r>
      <w:r>
        <w:t>2021.</w:t>
      </w:r>
      <w:r>
        <w:rPr>
          <w:spacing w:val="-1"/>
        </w:rPr>
        <w:t xml:space="preserve"> </w:t>
      </w:r>
      <w:r>
        <w:t>№ 11.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t>1029-</w:t>
      </w:r>
      <w:r>
        <w:rPr>
          <w:spacing w:val="-2"/>
        </w:rPr>
        <w:t>1035.</w:t>
      </w:r>
    </w:p>
    <w:p w14:paraId="798735AA" w14:textId="77777777" w:rsidR="00103674" w:rsidRDefault="00000000">
      <w:pPr>
        <w:pStyle w:val="a5"/>
        <w:numPr>
          <w:ilvl w:val="1"/>
          <w:numId w:val="135"/>
        </w:numPr>
        <w:tabs>
          <w:tab w:val="left" w:pos="756"/>
        </w:tabs>
        <w:spacing w:before="2"/>
        <w:ind w:left="427" w:right="146" w:firstLine="140"/>
        <w:jc w:val="both"/>
        <w:rPr>
          <w:sz w:val="16"/>
        </w:rPr>
      </w:pPr>
      <w:r>
        <w:rPr>
          <w:sz w:val="16"/>
        </w:rPr>
        <w:t>Носкин Г.В., Харагезов Е.И., Хаванов Е.С., Бесчастный Р.А. Первичные химические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источники тока в электроснабжении возвращаемых космических аппаратов // Космическая</w:t>
      </w:r>
      <w:r>
        <w:rPr>
          <w:spacing w:val="40"/>
          <w:sz w:val="16"/>
        </w:rPr>
        <w:t xml:space="preserve"> </w:t>
      </w:r>
      <w:r>
        <w:rPr>
          <w:sz w:val="16"/>
        </w:rPr>
        <w:t>техника и технологии. 2020. № 1 (28). С. 34-41.</w:t>
      </w:r>
    </w:p>
    <w:p w14:paraId="5322C347" w14:textId="77777777" w:rsidR="00103674" w:rsidRDefault="00000000">
      <w:pPr>
        <w:pStyle w:val="a5"/>
        <w:numPr>
          <w:ilvl w:val="1"/>
          <w:numId w:val="135"/>
        </w:numPr>
        <w:tabs>
          <w:tab w:val="left" w:pos="801"/>
        </w:tabs>
        <w:spacing w:before="3"/>
        <w:ind w:left="427" w:right="143" w:firstLine="140"/>
        <w:jc w:val="both"/>
        <w:rPr>
          <w:sz w:val="16"/>
        </w:rPr>
      </w:pPr>
      <w:r>
        <w:rPr>
          <w:sz w:val="16"/>
        </w:rPr>
        <w:t>Николаев В.Д., Зернов А.С. Обеспечение безопасности химических автономных</w:t>
      </w:r>
      <w:r>
        <w:rPr>
          <w:spacing w:val="40"/>
          <w:sz w:val="16"/>
        </w:rPr>
        <w:t xml:space="preserve"> </w:t>
      </w:r>
      <w:r>
        <w:rPr>
          <w:sz w:val="16"/>
        </w:rPr>
        <w:t>источников питания аппаратуры и бортового оборудования российского сегмента МКС //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Космическая техника и технологии. 2019. № 1 (24). С. 35-49.</w:t>
      </w:r>
    </w:p>
    <w:p w14:paraId="172D6E8C" w14:textId="77777777" w:rsidR="00173E10" w:rsidRDefault="00173E10" w:rsidP="00173E10">
      <w:pPr>
        <w:pStyle w:val="2"/>
        <w:spacing w:before="66"/>
        <w:ind w:right="451"/>
        <w:jc w:val="left"/>
      </w:pPr>
    </w:p>
    <w:p w14:paraId="5C389FA0" w14:textId="228659BD" w:rsidR="00103674" w:rsidRDefault="00000000">
      <w:pPr>
        <w:pStyle w:val="2"/>
        <w:spacing w:before="66"/>
        <w:ind w:left="165" w:right="451"/>
      </w:pPr>
      <w:r>
        <w:t>Реализация</w:t>
      </w:r>
      <w:r>
        <w:rPr>
          <w:spacing w:val="-7"/>
        </w:rPr>
        <w:t xml:space="preserve"> </w:t>
      </w:r>
      <w:r>
        <w:t>инженерно-штурманского</w:t>
      </w:r>
      <w:r>
        <w:rPr>
          <w:spacing w:val="-10"/>
        </w:rPr>
        <w:t xml:space="preserve"> </w:t>
      </w:r>
      <w:r>
        <w:t>расчета</w:t>
      </w:r>
      <w:r>
        <w:rPr>
          <w:spacing w:val="-10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многомерной</w:t>
      </w:r>
      <w:r>
        <w:rPr>
          <w:spacing w:val="-8"/>
        </w:rPr>
        <w:t xml:space="preserve"> </w:t>
      </w:r>
      <w:r>
        <w:t>полиномиальной</w:t>
      </w:r>
      <w:r>
        <w:rPr>
          <w:spacing w:val="40"/>
        </w:rPr>
        <w:t xml:space="preserve"> </w:t>
      </w:r>
      <w:r>
        <w:rPr>
          <w:spacing w:val="-2"/>
        </w:rPr>
        <w:t>аппроксимации</w:t>
      </w:r>
    </w:p>
    <w:p w14:paraId="0350ACD9" w14:textId="77777777" w:rsidR="00103674" w:rsidRDefault="00000000">
      <w:pPr>
        <w:pStyle w:val="a3"/>
        <w:spacing w:before="2"/>
        <w:ind w:left="1743" w:right="2027"/>
        <w:jc w:val="center"/>
      </w:pPr>
      <w:r>
        <w:t>Григорьев</w:t>
      </w:r>
      <w:r>
        <w:rPr>
          <w:spacing w:val="-8"/>
        </w:rPr>
        <w:t xml:space="preserve"> </w:t>
      </w:r>
      <w:r>
        <w:t>Л.В.,</w:t>
      </w:r>
      <w:r>
        <w:rPr>
          <w:spacing w:val="-7"/>
        </w:rPr>
        <w:t xml:space="preserve"> </w:t>
      </w:r>
      <w:r>
        <w:t>Земляный</w:t>
      </w:r>
      <w:r>
        <w:rPr>
          <w:spacing w:val="-7"/>
        </w:rPr>
        <w:t xml:space="preserve"> </w:t>
      </w:r>
      <w:r>
        <w:t>Е.С.,</w:t>
      </w:r>
      <w:r>
        <w:rPr>
          <w:spacing w:val="-7"/>
        </w:rPr>
        <w:t xml:space="preserve"> </w:t>
      </w:r>
      <w:r>
        <w:t>Тектов</w:t>
      </w:r>
      <w:r>
        <w:rPr>
          <w:spacing w:val="-7"/>
        </w:rPr>
        <w:t xml:space="preserve"> </w:t>
      </w:r>
      <w:r>
        <w:t>М.В.</w:t>
      </w:r>
      <w:r>
        <w:rPr>
          <w:spacing w:val="40"/>
        </w:rPr>
        <w:t xml:space="preserve"> </w:t>
      </w:r>
      <w:r>
        <w:t>АО «РПКБ», г. Раменское, Россия</w:t>
      </w:r>
    </w:p>
    <w:p w14:paraId="4903ADA4" w14:textId="77777777" w:rsidR="00103674" w:rsidRDefault="00000000">
      <w:pPr>
        <w:pStyle w:val="a3"/>
        <w:spacing w:before="2"/>
        <w:ind w:left="142" w:right="426" w:firstLine="140"/>
      </w:pPr>
      <w:r>
        <w:lastRenderedPageBreak/>
        <w:t>Нынешние разработки представляют собой уникальные конструкции, облегчающие</w:t>
      </w:r>
      <w:r>
        <w:rPr>
          <w:spacing w:val="40"/>
        </w:rPr>
        <w:t xml:space="preserve"> </w:t>
      </w:r>
      <w:r>
        <w:t>маневренность летательного аппарата (ЛА), комплексы определенных систем управления и</w:t>
      </w:r>
      <w:r>
        <w:rPr>
          <w:spacing w:val="40"/>
        </w:rPr>
        <w:t xml:space="preserve"> </w:t>
      </w:r>
      <w:r>
        <w:t>функционирования,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сложных</w:t>
      </w:r>
      <w:r>
        <w:rPr>
          <w:spacing w:val="-8"/>
        </w:rPr>
        <w:t xml:space="preserve"> </w:t>
      </w:r>
      <w:r>
        <w:t>приборов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датчиков,</w:t>
      </w:r>
      <w:r>
        <w:rPr>
          <w:spacing w:val="-8"/>
        </w:rPr>
        <w:t xml:space="preserve"> </w:t>
      </w:r>
      <w:r>
        <w:t>обеспечивающих</w:t>
      </w:r>
      <w:r>
        <w:rPr>
          <w:spacing w:val="-8"/>
        </w:rPr>
        <w:t xml:space="preserve"> </w:t>
      </w:r>
      <w:r>
        <w:t>пилоту</w:t>
      </w:r>
      <w:r>
        <w:rPr>
          <w:spacing w:val="40"/>
        </w:rPr>
        <w:t xml:space="preserve"> </w:t>
      </w:r>
      <w:r>
        <w:t>осведомленность</w:t>
      </w:r>
      <w:r>
        <w:rPr>
          <w:spacing w:val="-4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состоянии</w:t>
      </w:r>
      <w:r>
        <w:rPr>
          <w:spacing w:val="-6"/>
        </w:rPr>
        <w:t xml:space="preserve"> </w:t>
      </w:r>
      <w:r>
        <w:t>ЛА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внешних</w:t>
      </w:r>
      <w:r>
        <w:rPr>
          <w:spacing w:val="-5"/>
        </w:rPr>
        <w:t xml:space="preserve"> </w:t>
      </w:r>
      <w:r>
        <w:t>воздействиях</w:t>
      </w:r>
      <w:r>
        <w:rPr>
          <w:spacing w:val="-5"/>
        </w:rPr>
        <w:t xml:space="preserve"> </w:t>
      </w:r>
      <w:r>
        <w:t>[2].</w:t>
      </w:r>
      <w:r>
        <w:rPr>
          <w:spacing w:val="-5"/>
        </w:rPr>
        <w:t xml:space="preserve"> </w:t>
      </w:r>
      <w:r>
        <w:t>Эти</w:t>
      </w:r>
      <w:r>
        <w:rPr>
          <w:spacing w:val="-1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основой</w:t>
      </w:r>
      <w:r>
        <w:rPr>
          <w:spacing w:val="40"/>
        </w:rPr>
        <w:t xml:space="preserve"> </w:t>
      </w:r>
      <w:r>
        <w:t>для эффективного управления и обеспечения безопасности полёта. Рост количества и</w:t>
      </w:r>
      <w:r>
        <w:rPr>
          <w:spacing w:val="40"/>
        </w:rPr>
        <w:t xml:space="preserve"> </w:t>
      </w:r>
      <w:r>
        <w:t>точности датчиков, а также усложнение систем управления приводят к значительному</w:t>
      </w:r>
      <w:r>
        <w:rPr>
          <w:spacing w:val="40"/>
        </w:rPr>
        <w:t xml:space="preserve"> </w:t>
      </w:r>
      <w:r>
        <w:t>увеличению объёма инженерно-штурманской информации, которую необходимо</w:t>
      </w:r>
      <w:r>
        <w:rPr>
          <w:spacing w:val="40"/>
        </w:rPr>
        <w:t xml:space="preserve"> </w:t>
      </w:r>
      <w:r>
        <w:t>обрабатывать в реальном времени.</w:t>
      </w:r>
    </w:p>
    <w:p w14:paraId="2D2937E3" w14:textId="77777777" w:rsidR="00103674" w:rsidRDefault="00000000">
      <w:pPr>
        <w:pStyle w:val="a3"/>
        <w:spacing w:before="4"/>
        <w:ind w:left="142" w:right="431" w:firstLine="140"/>
      </w:pPr>
      <w:r>
        <w:t>Цель работы – разработка алгоритма, основанного на многоуровневой полиномиальной</w:t>
      </w:r>
      <w:r>
        <w:rPr>
          <w:spacing w:val="40"/>
        </w:rPr>
        <w:t xml:space="preserve"> </w:t>
      </w:r>
      <w:r>
        <w:t>аппроксимации, позволяющего проводить ИШР в составе ФПО КБО.</w:t>
      </w:r>
    </w:p>
    <w:p w14:paraId="2151B8A3" w14:textId="77777777" w:rsidR="00103674" w:rsidRDefault="00000000">
      <w:pPr>
        <w:pStyle w:val="a3"/>
        <w:spacing w:before="2"/>
        <w:ind w:left="142" w:right="428" w:firstLine="140"/>
      </w:pPr>
      <w:r>
        <w:t>Необходимость</w:t>
      </w:r>
      <w:r>
        <w:rPr>
          <w:spacing w:val="-1"/>
        </w:rPr>
        <w:t xml:space="preserve"> </w:t>
      </w:r>
      <w:r>
        <w:t>данной</w:t>
      </w:r>
      <w:r>
        <w:rPr>
          <w:spacing w:val="-2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связана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отсутствием</w:t>
      </w:r>
      <w:r>
        <w:rPr>
          <w:spacing w:val="-3"/>
        </w:rPr>
        <w:t xml:space="preserve"> </w:t>
      </w:r>
      <w:r>
        <w:t>возможности</w:t>
      </w:r>
      <w:r>
        <w:rPr>
          <w:spacing w:val="-2"/>
        </w:rPr>
        <w:t xml:space="preserve"> </w:t>
      </w:r>
      <w:r>
        <w:t>проведения</w:t>
      </w:r>
      <w:r>
        <w:rPr>
          <w:spacing w:val="-1"/>
        </w:rPr>
        <w:t xml:space="preserve"> </w:t>
      </w:r>
      <w:r>
        <w:t>ИШР</w:t>
      </w:r>
      <w:r>
        <w:rPr>
          <w:spacing w:val="-2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составе КБО у аналогов.</w:t>
      </w:r>
    </w:p>
    <w:p w14:paraId="57250F65" w14:textId="77777777" w:rsidR="00103674" w:rsidRDefault="00000000">
      <w:pPr>
        <w:pStyle w:val="a3"/>
        <w:spacing w:before="2"/>
        <w:ind w:left="142" w:right="424" w:firstLine="140"/>
      </w:pPr>
      <w:r>
        <w:t>Суть полиномиальной аппроксимации заключается в описании графиков функций с</w:t>
      </w:r>
      <w:r>
        <w:rPr>
          <w:spacing w:val="40"/>
        </w:rPr>
        <w:t xml:space="preserve"> </w:t>
      </w:r>
      <w:r>
        <w:t>помощью полиномов n-ой степени. Коэффициенты подбираются таким образом, чтобы</w:t>
      </w:r>
      <w:r>
        <w:rPr>
          <w:spacing w:val="40"/>
        </w:rPr>
        <w:t xml:space="preserve"> </w:t>
      </w:r>
      <w:r>
        <w:t>полином</w:t>
      </w:r>
      <w:r>
        <w:rPr>
          <w:spacing w:val="-10"/>
        </w:rPr>
        <w:t xml:space="preserve"> </w:t>
      </w:r>
      <w:r>
        <w:t>проходил,</w:t>
      </w:r>
      <w:r>
        <w:rPr>
          <w:spacing w:val="-6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ближе</w:t>
      </w:r>
      <w:r>
        <w:rPr>
          <w:spacing w:val="-7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значениям</w:t>
      </w:r>
      <w:r>
        <w:rPr>
          <w:spacing w:val="-10"/>
        </w:rPr>
        <w:t xml:space="preserve"> </w:t>
      </w:r>
      <w:r>
        <w:t>исходных</w:t>
      </w:r>
      <w:r>
        <w:rPr>
          <w:spacing w:val="-9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среднеквадратичному</w:t>
      </w:r>
      <w:r>
        <w:rPr>
          <w:spacing w:val="40"/>
        </w:rPr>
        <w:t xml:space="preserve"> </w:t>
      </w:r>
      <w:r>
        <w:rPr>
          <w:spacing w:val="-2"/>
        </w:rPr>
        <w:t>критерию.</w:t>
      </w:r>
    </w:p>
    <w:p w14:paraId="43CC68C9" w14:textId="77777777" w:rsidR="00103674" w:rsidRDefault="00000000">
      <w:pPr>
        <w:pStyle w:val="a3"/>
        <w:spacing w:before="5"/>
        <w:ind w:left="142" w:right="421" w:firstLine="140"/>
      </w:pPr>
      <w:r>
        <w:t>В</w:t>
      </w:r>
      <w:r>
        <w:rPr>
          <w:spacing w:val="-10"/>
        </w:rPr>
        <w:t xml:space="preserve"> </w:t>
      </w:r>
      <w:r>
        <w:t>данном</w:t>
      </w:r>
      <w:r>
        <w:rPr>
          <w:spacing w:val="-10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исходные</w:t>
      </w:r>
      <w:r>
        <w:rPr>
          <w:spacing w:val="-10"/>
        </w:rPr>
        <w:t xml:space="preserve"> </w:t>
      </w:r>
      <w:r>
        <w:t>данные</w:t>
      </w:r>
      <w:r>
        <w:rPr>
          <w:spacing w:val="-10"/>
        </w:rPr>
        <w:t xml:space="preserve"> </w:t>
      </w:r>
      <w:r>
        <w:t>представлены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виде</w:t>
      </w:r>
      <w:r>
        <w:rPr>
          <w:spacing w:val="-10"/>
        </w:rPr>
        <w:t xml:space="preserve"> </w:t>
      </w:r>
      <w:r>
        <w:t>графиков,</w:t>
      </w:r>
      <w:r>
        <w:rPr>
          <w:spacing w:val="-8"/>
        </w:rPr>
        <w:t xml:space="preserve"> </w:t>
      </w:r>
      <w:r>
        <w:t>полученных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результате</w:t>
      </w:r>
      <w:r>
        <w:rPr>
          <w:spacing w:val="40"/>
        </w:rPr>
        <w:t xml:space="preserve"> </w:t>
      </w:r>
      <w:r>
        <w:rPr>
          <w:spacing w:val="-2"/>
        </w:rPr>
        <w:t>натурных</w:t>
      </w:r>
    </w:p>
    <w:p w14:paraId="13DCD1B8" w14:textId="77777777" w:rsidR="00103674" w:rsidRDefault="00000000">
      <w:pPr>
        <w:pStyle w:val="a3"/>
        <w:spacing w:before="2"/>
        <w:ind w:left="282"/>
      </w:pPr>
      <w:r>
        <w:t>экспериментов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графиков.</w:t>
      </w:r>
    </w:p>
    <w:p w14:paraId="19664C80" w14:textId="77777777" w:rsidR="00103674" w:rsidRDefault="00000000">
      <w:pPr>
        <w:pStyle w:val="a3"/>
        <w:ind w:left="142" w:right="416" w:firstLine="140"/>
      </w:pPr>
      <w:r>
        <w:t>График отображает зависимость километрового расхода топлива от значения приборной</w:t>
      </w:r>
      <w:r>
        <w:rPr>
          <w:spacing w:val="40"/>
        </w:rPr>
        <w:t xml:space="preserve"> </w:t>
      </w:r>
      <w:r>
        <w:t>скорости летательного аппарата определенной массы на определенной высоте и имеющего</w:t>
      </w:r>
      <w:r>
        <w:rPr>
          <w:spacing w:val="40"/>
        </w:rPr>
        <w:t xml:space="preserve"> </w:t>
      </w:r>
      <w:r>
        <w:t>конкретную площадь лобового сопротивления (ПЛС). Изображений, содержащих исходные</w:t>
      </w:r>
      <w:r>
        <w:rPr>
          <w:spacing w:val="40"/>
        </w:rPr>
        <w:t xml:space="preserve"> </w:t>
      </w:r>
      <w:r>
        <w:t>данные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горизонтально-установившегося</w:t>
      </w:r>
      <w:r>
        <w:rPr>
          <w:spacing w:val="-7"/>
        </w:rPr>
        <w:t xml:space="preserve"> </w:t>
      </w:r>
      <w:r>
        <w:t>режима</w:t>
      </w:r>
      <w:r>
        <w:rPr>
          <w:spacing w:val="-10"/>
        </w:rPr>
        <w:t xml:space="preserve"> </w:t>
      </w:r>
      <w:r>
        <w:t>полета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виде</w:t>
      </w:r>
      <w:r>
        <w:rPr>
          <w:spacing w:val="-10"/>
        </w:rPr>
        <w:t xml:space="preserve"> </w:t>
      </w:r>
      <w:r>
        <w:t>графиков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17.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каждой</w:t>
      </w:r>
      <w:r>
        <w:rPr>
          <w:spacing w:val="40"/>
        </w:rPr>
        <w:t xml:space="preserve"> </w:t>
      </w:r>
      <w:r>
        <w:t>ПЛС представлено 12 графиков в зависимости от высоты, массы и приборной скорости</w:t>
      </w:r>
      <w:r>
        <w:rPr>
          <w:spacing w:val="40"/>
        </w:rPr>
        <w:t xml:space="preserve"> </w:t>
      </w:r>
      <w:r>
        <w:t>движения ЛА.</w:t>
      </w:r>
    </w:p>
    <w:p w14:paraId="04917703" w14:textId="77777777" w:rsidR="00103674" w:rsidRDefault="00000000">
      <w:pPr>
        <w:pStyle w:val="a3"/>
        <w:spacing w:before="6" w:line="182" w:lineRule="exact"/>
        <w:ind w:left="282"/>
      </w:pPr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перенесены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таблицу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растровой</w:t>
      </w:r>
      <w:r>
        <w:rPr>
          <w:spacing w:val="-5"/>
        </w:rPr>
        <w:t xml:space="preserve"> </w:t>
      </w:r>
      <w:r>
        <w:rPr>
          <w:spacing w:val="-2"/>
        </w:rPr>
        <w:t>векторизации.</w:t>
      </w:r>
    </w:p>
    <w:p w14:paraId="5B8F5D85" w14:textId="77777777" w:rsidR="00103674" w:rsidRDefault="00000000">
      <w:pPr>
        <w:pStyle w:val="a3"/>
        <w:spacing w:before="0"/>
        <w:ind w:left="142" w:right="428" w:firstLine="140"/>
      </w:pPr>
      <w:r>
        <w:t>Разработанный алгоритм состоит из двух частей. Первая часть представляет собой</w:t>
      </w:r>
      <w:r>
        <w:rPr>
          <w:spacing w:val="40"/>
        </w:rPr>
        <w:t xml:space="preserve"> </w:t>
      </w:r>
      <w:r>
        <w:t>обработку</w:t>
      </w:r>
      <w:r>
        <w:rPr>
          <w:spacing w:val="-10"/>
        </w:rPr>
        <w:t xml:space="preserve"> </w:t>
      </w:r>
      <w:r>
        <w:t>исходных</w:t>
      </w:r>
      <w:r>
        <w:rPr>
          <w:spacing w:val="-10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применение</w:t>
      </w:r>
      <w:r>
        <w:rPr>
          <w:spacing w:val="-10"/>
        </w:rPr>
        <w:t xml:space="preserve"> </w:t>
      </w:r>
      <w:r>
        <w:t>многоуровневой</w:t>
      </w:r>
      <w:r>
        <w:rPr>
          <w:spacing w:val="-10"/>
        </w:rPr>
        <w:t xml:space="preserve"> </w:t>
      </w:r>
      <w:r>
        <w:t>полиномиальной</w:t>
      </w:r>
      <w:r>
        <w:rPr>
          <w:spacing w:val="-10"/>
        </w:rPr>
        <w:t xml:space="preserve"> </w:t>
      </w:r>
      <w:r>
        <w:t>аппроксимации.</w:t>
      </w:r>
      <w:r>
        <w:rPr>
          <w:spacing w:val="40"/>
        </w:rPr>
        <w:t xml:space="preserve"> </w:t>
      </w:r>
      <w:r>
        <w:t>Вторая часть – непосредственно ИШР.</w:t>
      </w:r>
    </w:p>
    <w:p w14:paraId="26039055" w14:textId="77777777" w:rsidR="00103674" w:rsidRDefault="00000000">
      <w:pPr>
        <w:pStyle w:val="a3"/>
        <w:spacing w:before="2"/>
        <w:ind w:left="142" w:right="430" w:firstLine="140"/>
      </w:pPr>
      <w:r>
        <w:rPr>
          <w:spacing w:val="-2"/>
        </w:rPr>
        <w:t>Полиномиальная аппроксимация для данного режима имеет 3 уровня. Первый производится</w:t>
      </w:r>
      <w:r>
        <w:rPr>
          <w:spacing w:val="40"/>
        </w:rPr>
        <w:t xml:space="preserve"> </w:t>
      </w:r>
      <w:r>
        <w:t>по приборной скорости, второй по массе, третий по высоте.</w:t>
      </w:r>
    </w:p>
    <w:p w14:paraId="71C4DE9F" w14:textId="77777777" w:rsidR="00103674" w:rsidRDefault="00000000">
      <w:pPr>
        <w:pStyle w:val="a3"/>
        <w:spacing w:before="2"/>
        <w:ind w:left="282"/>
      </w:pPr>
      <w:r>
        <w:t>Принцип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rPr>
          <w:spacing w:val="-2"/>
        </w:rPr>
        <w:t>алгоритма:</w:t>
      </w:r>
    </w:p>
    <w:p w14:paraId="289D807C" w14:textId="77777777" w:rsidR="00103674" w:rsidRDefault="00000000">
      <w:pPr>
        <w:pStyle w:val="a5"/>
        <w:numPr>
          <w:ilvl w:val="0"/>
          <w:numId w:val="134"/>
        </w:numPr>
        <w:tabs>
          <w:tab w:val="left" w:pos="456"/>
        </w:tabs>
        <w:ind w:left="456" w:hanging="174"/>
        <w:rPr>
          <w:sz w:val="16"/>
        </w:rPr>
      </w:pPr>
      <w:r>
        <w:rPr>
          <w:sz w:val="16"/>
        </w:rPr>
        <w:t>Обработка</w:t>
      </w:r>
      <w:r>
        <w:rPr>
          <w:spacing w:val="-6"/>
          <w:sz w:val="16"/>
        </w:rPr>
        <w:t xml:space="preserve"> </w:t>
      </w:r>
      <w:r>
        <w:rPr>
          <w:sz w:val="16"/>
        </w:rPr>
        <w:t>исходных</w:t>
      </w:r>
      <w:r>
        <w:rPr>
          <w:spacing w:val="-3"/>
          <w:sz w:val="16"/>
        </w:rPr>
        <w:t xml:space="preserve"> </w:t>
      </w:r>
      <w:r>
        <w:rPr>
          <w:sz w:val="16"/>
        </w:rPr>
        <w:t>данных,</w:t>
      </w:r>
      <w:r>
        <w:rPr>
          <w:spacing w:val="-4"/>
          <w:sz w:val="16"/>
        </w:rPr>
        <w:t xml:space="preserve"> </w:t>
      </w:r>
      <w:r>
        <w:rPr>
          <w:sz w:val="16"/>
        </w:rPr>
        <w:t>хранящихся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таблицах.</w:t>
      </w:r>
    </w:p>
    <w:p w14:paraId="3D56DF4D" w14:textId="77777777" w:rsidR="00103674" w:rsidRDefault="00000000">
      <w:pPr>
        <w:pStyle w:val="a5"/>
        <w:numPr>
          <w:ilvl w:val="0"/>
          <w:numId w:val="134"/>
        </w:numPr>
        <w:tabs>
          <w:tab w:val="left" w:pos="456"/>
        </w:tabs>
        <w:ind w:left="456" w:hanging="174"/>
        <w:rPr>
          <w:sz w:val="16"/>
        </w:rPr>
      </w:pPr>
      <w:r>
        <w:rPr>
          <w:sz w:val="16"/>
        </w:rPr>
        <w:t>Определение</w:t>
      </w:r>
      <w:r>
        <w:rPr>
          <w:spacing w:val="-9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6"/>
          <w:sz w:val="16"/>
        </w:rPr>
        <w:t xml:space="preserve"> </w:t>
      </w:r>
      <w:r>
        <w:rPr>
          <w:sz w:val="16"/>
        </w:rPr>
        <w:t>уровней</w:t>
      </w:r>
      <w:r>
        <w:rPr>
          <w:spacing w:val="-5"/>
          <w:sz w:val="16"/>
        </w:rPr>
        <w:t xml:space="preserve"> </w:t>
      </w:r>
      <w:r>
        <w:rPr>
          <w:sz w:val="16"/>
        </w:rPr>
        <w:t>аппроксимации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порядок</w:t>
      </w:r>
      <w:r>
        <w:rPr>
          <w:spacing w:val="-2"/>
          <w:sz w:val="16"/>
        </w:rPr>
        <w:t xml:space="preserve"> аппроксимирования.</w:t>
      </w:r>
    </w:p>
    <w:p w14:paraId="48C16709" w14:textId="77777777" w:rsidR="00103674" w:rsidRDefault="00000000">
      <w:pPr>
        <w:pStyle w:val="a5"/>
        <w:numPr>
          <w:ilvl w:val="0"/>
          <w:numId w:val="134"/>
        </w:numPr>
        <w:tabs>
          <w:tab w:val="left" w:pos="456"/>
        </w:tabs>
        <w:spacing w:before="2"/>
        <w:ind w:left="456" w:hanging="174"/>
        <w:rPr>
          <w:sz w:val="16"/>
        </w:rPr>
      </w:pPr>
      <w:r>
        <w:rPr>
          <w:spacing w:val="-2"/>
          <w:sz w:val="16"/>
        </w:rPr>
        <w:t>Проведение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многоуровневой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полиномиальной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аппроксимации.</w:t>
      </w:r>
    </w:p>
    <w:p w14:paraId="3E9AAAD9" w14:textId="77777777" w:rsidR="00103674" w:rsidRDefault="00000000">
      <w:pPr>
        <w:pStyle w:val="a5"/>
        <w:numPr>
          <w:ilvl w:val="0"/>
          <w:numId w:val="134"/>
        </w:numPr>
        <w:tabs>
          <w:tab w:val="left" w:pos="456"/>
        </w:tabs>
        <w:ind w:left="456" w:hanging="174"/>
        <w:rPr>
          <w:sz w:val="16"/>
        </w:rPr>
      </w:pPr>
      <w:r>
        <w:rPr>
          <w:sz w:val="16"/>
        </w:rPr>
        <w:t>Сохранение</w:t>
      </w:r>
      <w:r>
        <w:rPr>
          <w:spacing w:val="-8"/>
          <w:sz w:val="16"/>
        </w:rPr>
        <w:t xml:space="preserve"> </w:t>
      </w:r>
      <w:r>
        <w:rPr>
          <w:sz w:val="16"/>
        </w:rPr>
        <w:t>полученных</w:t>
      </w:r>
      <w:r>
        <w:rPr>
          <w:spacing w:val="-3"/>
          <w:sz w:val="16"/>
        </w:rPr>
        <w:t xml:space="preserve"> </w:t>
      </w:r>
      <w:r>
        <w:rPr>
          <w:sz w:val="16"/>
        </w:rPr>
        <w:t>коэффициентов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отдельный</w:t>
      </w:r>
      <w:r>
        <w:rPr>
          <w:spacing w:val="-4"/>
          <w:sz w:val="16"/>
        </w:rPr>
        <w:t xml:space="preserve"> </w:t>
      </w:r>
      <w:r>
        <w:rPr>
          <w:sz w:val="16"/>
        </w:rPr>
        <w:t>файл</w:t>
      </w:r>
      <w:r>
        <w:rPr>
          <w:spacing w:val="-4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тестирования</w:t>
      </w:r>
      <w:r>
        <w:rPr>
          <w:spacing w:val="-2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стенде.</w:t>
      </w:r>
    </w:p>
    <w:p w14:paraId="4E9913DC" w14:textId="77777777" w:rsidR="00103674" w:rsidRDefault="00000000">
      <w:pPr>
        <w:pStyle w:val="a5"/>
        <w:numPr>
          <w:ilvl w:val="0"/>
          <w:numId w:val="134"/>
        </w:numPr>
        <w:tabs>
          <w:tab w:val="left" w:pos="456"/>
        </w:tabs>
        <w:spacing w:before="0"/>
        <w:ind w:left="456" w:hanging="174"/>
        <w:rPr>
          <w:sz w:val="16"/>
        </w:rPr>
      </w:pPr>
      <w:r>
        <w:rPr>
          <w:sz w:val="16"/>
        </w:rPr>
        <w:t>Применение</w:t>
      </w:r>
      <w:r>
        <w:rPr>
          <w:spacing w:val="-8"/>
          <w:sz w:val="16"/>
        </w:rPr>
        <w:t xml:space="preserve"> </w:t>
      </w:r>
      <w:r>
        <w:rPr>
          <w:sz w:val="16"/>
        </w:rPr>
        <w:t>коэффициентов</w:t>
      </w:r>
      <w:r>
        <w:rPr>
          <w:spacing w:val="-8"/>
          <w:sz w:val="16"/>
        </w:rPr>
        <w:t xml:space="preserve"> </w:t>
      </w:r>
      <w:r>
        <w:rPr>
          <w:sz w:val="16"/>
        </w:rPr>
        <w:t>для</w:t>
      </w:r>
      <w:r>
        <w:rPr>
          <w:spacing w:val="-5"/>
          <w:sz w:val="16"/>
        </w:rPr>
        <w:t xml:space="preserve"> </w:t>
      </w:r>
      <w:r>
        <w:rPr>
          <w:sz w:val="16"/>
        </w:rPr>
        <w:t>проведения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ИШР.</w:t>
      </w:r>
    </w:p>
    <w:p w14:paraId="619BAE45" w14:textId="77777777" w:rsidR="00103674" w:rsidRDefault="00000000">
      <w:pPr>
        <w:pStyle w:val="a5"/>
        <w:numPr>
          <w:ilvl w:val="0"/>
          <w:numId w:val="134"/>
        </w:numPr>
        <w:tabs>
          <w:tab w:val="left" w:pos="481"/>
        </w:tabs>
        <w:ind w:left="142" w:right="433" w:firstLine="140"/>
        <w:jc w:val="both"/>
        <w:rPr>
          <w:sz w:val="16"/>
        </w:rPr>
      </w:pPr>
      <w:r>
        <w:rPr>
          <w:sz w:val="16"/>
        </w:rPr>
        <w:t>Сравнение полученных результатов с исходными графиками и значениями алгоритма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аналога.</w:t>
      </w:r>
    </w:p>
    <w:p w14:paraId="2C79749E" w14:textId="77777777" w:rsidR="00103674" w:rsidRDefault="00000000">
      <w:pPr>
        <w:pStyle w:val="a3"/>
        <w:spacing w:before="3"/>
        <w:ind w:left="142" w:right="434" w:firstLine="140"/>
      </w:pPr>
      <w:r>
        <w:t>В качестве результатов, алгоритм выводит графики после первой и последней</w:t>
      </w:r>
      <w:r>
        <w:rPr>
          <w:spacing w:val="40"/>
        </w:rPr>
        <w:t xml:space="preserve"> </w:t>
      </w:r>
      <w:r>
        <w:t>полиномиальной</w:t>
      </w:r>
      <w:r>
        <w:rPr>
          <w:spacing w:val="-2"/>
        </w:rPr>
        <w:t xml:space="preserve"> </w:t>
      </w:r>
      <w:r>
        <w:t>аппроксимаций,</w:t>
      </w:r>
      <w:r>
        <w:rPr>
          <w:spacing w:val="-2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физического</w:t>
      </w:r>
      <w:r>
        <w:rPr>
          <w:spacing w:val="-2"/>
        </w:rPr>
        <w:t xml:space="preserve"> </w:t>
      </w:r>
      <w:r>
        <w:t>параметра.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данном</w:t>
      </w:r>
      <w:r>
        <w:rPr>
          <w:spacing w:val="-3"/>
        </w:rPr>
        <w:t xml:space="preserve"> </w:t>
      </w:r>
      <w:r>
        <w:t>случае</w:t>
      </w:r>
      <w:r>
        <w:rPr>
          <w:spacing w:val="40"/>
        </w:rPr>
        <w:t xml:space="preserve"> </w:t>
      </w:r>
      <w:r>
        <w:t>километрового расхода топлива.</w:t>
      </w:r>
    </w:p>
    <w:p w14:paraId="4A7BAC49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Заключение.</w:t>
      </w:r>
    </w:p>
    <w:p w14:paraId="058D5306" w14:textId="77777777" w:rsidR="00103674" w:rsidRDefault="00000000">
      <w:pPr>
        <w:pStyle w:val="a3"/>
        <w:ind w:left="142" w:right="418" w:firstLine="140"/>
      </w:pPr>
      <w:r>
        <w:t>Таким образом, разработанный алгоритм обладает допустимой для решения задач,</w:t>
      </w:r>
      <w:r>
        <w:rPr>
          <w:spacing w:val="40"/>
        </w:rPr>
        <w:t xml:space="preserve"> </w:t>
      </w:r>
      <w:r>
        <w:t>связанных с ИШР, точностью. По выполнении многоуровневой полиномиальной</w:t>
      </w:r>
      <w:r>
        <w:rPr>
          <w:spacing w:val="40"/>
        </w:rPr>
        <w:t xml:space="preserve"> </w:t>
      </w:r>
      <w:r>
        <w:t>аппроксимации, коэффициенты, с помощью которых устанавливаются зависимости между</w:t>
      </w:r>
      <w:r>
        <w:rPr>
          <w:spacing w:val="40"/>
        </w:rPr>
        <w:t xml:space="preserve"> </w:t>
      </w:r>
      <w:r>
        <w:t>расходом топлива на километр и скоростью ЛА, сохраняются в файл расширением «.tbl».</w:t>
      </w:r>
      <w:r>
        <w:rPr>
          <w:spacing w:val="40"/>
        </w:rPr>
        <w:t xml:space="preserve"> </w:t>
      </w:r>
      <w:r>
        <w:t>ИШР проводится с использованием данного файла в алгоритме, написанном на языке C, для</w:t>
      </w:r>
      <w:r>
        <w:rPr>
          <w:spacing w:val="40"/>
        </w:rPr>
        <w:t xml:space="preserve"> </w:t>
      </w:r>
      <w:r>
        <w:t>проверки работоспособности, разработанного кода на стенде.</w:t>
      </w:r>
    </w:p>
    <w:p w14:paraId="44141409" w14:textId="77777777" w:rsidR="00173E10" w:rsidRDefault="00173E10" w:rsidP="00173E10">
      <w:pPr>
        <w:pStyle w:val="2"/>
        <w:spacing w:before="66"/>
        <w:ind w:right="244"/>
        <w:jc w:val="left"/>
      </w:pPr>
    </w:p>
    <w:p w14:paraId="15D29EA2" w14:textId="44F69DE4" w:rsidR="00103674" w:rsidRDefault="00000000">
      <w:pPr>
        <w:pStyle w:val="2"/>
        <w:spacing w:before="66"/>
        <w:ind w:left="537" w:right="244"/>
      </w:pPr>
      <w:r>
        <w:t>Обнаружение</w:t>
      </w:r>
      <w:r>
        <w:rPr>
          <w:spacing w:val="-9"/>
        </w:rPr>
        <w:t xml:space="preserve"> </w:t>
      </w:r>
      <w:r>
        <w:t>помех</w:t>
      </w:r>
      <w:r>
        <w:rPr>
          <w:spacing w:val="-8"/>
        </w:rPr>
        <w:t xml:space="preserve"> </w:t>
      </w:r>
      <w:r>
        <w:t>ГЛОНАСС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составе</w:t>
      </w:r>
      <w:r>
        <w:rPr>
          <w:spacing w:val="-5"/>
        </w:rPr>
        <w:t xml:space="preserve"> </w:t>
      </w:r>
      <w:r>
        <w:t>инерциально-спутниковой</w:t>
      </w:r>
      <w:r>
        <w:rPr>
          <w:spacing w:val="-6"/>
        </w:rPr>
        <w:t xml:space="preserve"> </w:t>
      </w:r>
      <w:r>
        <w:t>навигационной</w:t>
      </w:r>
      <w:r>
        <w:rPr>
          <w:spacing w:val="40"/>
        </w:rPr>
        <w:t xml:space="preserve"> </w:t>
      </w:r>
      <w:r>
        <w:t>системы при частотном разделении сигналов</w:t>
      </w:r>
    </w:p>
    <w:p w14:paraId="4C1C6DAA" w14:textId="77777777" w:rsidR="00103674" w:rsidRDefault="00000000">
      <w:pPr>
        <w:pStyle w:val="a3"/>
        <w:spacing w:before="2"/>
        <w:ind w:left="2233" w:right="1952"/>
        <w:jc w:val="center"/>
      </w:pPr>
      <w:r>
        <w:t>Жарков</w:t>
      </w:r>
      <w:r>
        <w:rPr>
          <w:spacing w:val="-10"/>
        </w:rPr>
        <w:t xml:space="preserve"> </w:t>
      </w:r>
      <w:r>
        <w:t>М.В.,</w:t>
      </w:r>
      <w:r>
        <w:rPr>
          <w:spacing w:val="-9"/>
        </w:rPr>
        <w:t xml:space="preserve"> </w:t>
      </w:r>
      <w:r>
        <w:t>Лебедев</w:t>
      </w:r>
      <w:r>
        <w:rPr>
          <w:spacing w:val="-6"/>
        </w:rPr>
        <w:t xml:space="preserve"> </w:t>
      </w:r>
      <w:r>
        <w:t>К.В.,</w:t>
      </w:r>
      <w:r>
        <w:rPr>
          <w:spacing w:val="-9"/>
        </w:rPr>
        <w:t xml:space="preserve"> </w:t>
      </w:r>
      <w:r>
        <w:t>Вяткин</w:t>
      </w:r>
      <w:r>
        <w:rPr>
          <w:spacing w:val="-10"/>
        </w:rPr>
        <w:t xml:space="preserve"> </w:t>
      </w:r>
      <w:r>
        <w:t>В.П.</w:t>
      </w:r>
      <w:r>
        <w:rPr>
          <w:spacing w:val="40"/>
        </w:rPr>
        <w:t xml:space="preserve"> </w:t>
      </w:r>
      <w:r>
        <w:t>МАИ, г. Москва, Россия</w:t>
      </w:r>
    </w:p>
    <w:p w14:paraId="79A7F12A" w14:textId="77777777" w:rsidR="00103674" w:rsidRDefault="00000000">
      <w:pPr>
        <w:pStyle w:val="a3"/>
        <w:spacing w:before="2"/>
        <w:ind w:right="137" w:firstLine="140"/>
      </w:pPr>
      <w:r>
        <w:lastRenderedPageBreak/>
        <w:t>Помехи глобальных навигационных спутниковых систем (ГНСС) влияют на корректность</w:t>
      </w:r>
      <w:r>
        <w:rPr>
          <w:spacing w:val="40"/>
        </w:rPr>
        <w:t xml:space="preserve"> </w:t>
      </w:r>
      <w:r>
        <w:t>определения навигационных параметров. Среди них различают отдельный тип</w:t>
      </w:r>
      <w:r>
        <w:rPr>
          <w:spacing w:val="40"/>
        </w:rPr>
        <w:t xml:space="preserve"> </w:t>
      </w:r>
      <w:r>
        <w:t>организованных помех, симулирующий работу настоящих навигационных спутников,</w:t>
      </w:r>
      <w:r>
        <w:rPr>
          <w:spacing w:val="40"/>
        </w:rPr>
        <w:t xml:space="preserve"> </w:t>
      </w:r>
      <w:r>
        <w:t>называемый «спуфингом». Данный тип помех является наиболее опасным. В связи с этим</w:t>
      </w:r>
      <w:r>
        <w:rPr>
          <w:spacing w:val="40"/>
        </w:rPr>
        <w:t xml:space="preserve"> </w:t>
      </w:r>
      <w:r>
        <w:t>важно обнаруживать наличие такой помехи. В сложившихся в последнее время условиях</w:t>
      </w:r>
      <w:r>
        <w:rPr>
          <w:spacing w:val="40"/>
        </w:rPr>
        <w:t xml:space="preserve"> </w:t>
      </w:r>
      <w:r>
        <w:t>важно</w:t>
      </w:r>
      <w:r>
        <w:rPr>
          <w:spacing w:val="-8"/>
        </w:rPr>
        <w:t xml:space="preserve"> </w:t>
      </w:r>
      <w:r>
        <w:t>иметь</w:t>
      </w:r>
      <w:r>
        <w:rPr>
          <w:spacing w:val="-8"/>
        </w:rPr>
        <w:t xml:space="preserve"> </w:t>
      </w:r>
      <w:r>
        <w:t>возможность</w:t>
      </w:r>
      <w:r>
        <w:rPr>
          <w:spacing w:val="-8"/>
        </w:rPr>
        <w:t xml:space="preserve"> </w:t>
      </w:r>
      <w:r>
        <w:t>использовать</w:t>
      </w:r>
      <w:r>
        <w:rPr>
          <w:spacing w:val="-8"/>
        </w:rPr>
        <w:t xml:space="preserve"> </w:t>
      </w:r>
      <w:r>
        <w:t>исключительно</w:t>
      </w:r>
      <w:r>
        <w:rPr>
          <w:spacing w:val="-8"/>
        </w:rPr>
        <w:t xml:space="preserve"> </w:t>
      </w:r>
      <w:r>
        <w:t>российские</w:t>
      </w:r>
      <w:r>
        <w:rPr>
          <w:spacing w:val="-10"/>
        </w:rPr>
        <w:t xml:space="preserve"> </w:t>
      </w:r>
      <w:r>
        <w:t>решения.</w:t>
      </w:r>
      <w:r>
        <w:rPr>
          <w:spacing w:val="-8"/>
        </w:rPr>
        <w:t xml:space="preserve"> </w:t>
      </w:r>
      <w:r>
        <w:t>Поэтому</w:t>
      </w:r>
      <w:r>
        <w:rPr>
          <w:spacing w:val="-8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работы было экспериментальное исследование возможности обнаружение преднамеренных</w:t>
      </w:r>
      <w:r>
        <w:rPr>
          <w:spacing w:val="40"/>
        </w:rPr>
        <w:t xml:space="preserve"> </w:t>
      </w:r>
      <w:r>
        <w:t>помех в сигналах глобальной навигационной спутниковой системы ГЛОНАСС на основе</w:t>
      </w:r>
      <w:r>
        <w:rPr>
          <w:spacing w:val="40"/>
        </w:rPr>
        <w:t xml:space="preserve"> </w:t>
      </w:r>
      <w:r>
        <w:t>метода, описанного в [1].</w:t>
      </w:r>
    </w:p>
    <w:p w14:paraId="3ADBD35E" w14:textId="77777777" w:rsidR="00103674" w:rsidRDefault="00000000">
      <w:pPr>
        <w:pStyle w:val="a3"/>
        <w:spacing w:before="5"/>
        <w:ind w:right="137" w:firstLine="140"/>
      </w:pPr>
      <w:r>
        <w:t>Метод [1], который лежит в основе алгоритма обнаружения спуфинга, основывается на</w:t>
      </w:r>
      <w:r>
        <w:rPr>
          <w:spacing w:val="40"/>
        </w:rPr>
        <w:t xml:space="preserve"> </w:t>
      </w:r>
      <w:r>
        <w:t>сравнении вторых разностей псевдофаз, измеренных двухантенной приемной аппаратурой</w:t>
      </w:r>
      <w:r>
        <w:rPr>
          <w:spacing w:val="40"/>
        </w:rPr>
        <w:t xml:space="preserve"> </w:t>
      </w:r>
      <w:r>
        <w:t>ГНСС, и их прогнозируемых по эфемеридам</w:t>
      </w:r>
      <w:r>
        <w:rPr>
          <w:spacing w:val="-1"/>
        </w:rPr>
        <w:t xml:space="preserve"> </w:t>
      </w:r>
      <w:r>
        <w:t>и информации от инерциальной навигационной</w:t>
      </w:r>
      <w:r>
        <w:rPr>
          <w:spacing w:val="40"/>
        </w:rPr>
        <w:t xml:space="preserve"> </w:t>
      </w:r>
      <w:r>
        <w:t>системы значений. Необходимость использования именно вторых разностей псевдофаз</w:t>
      </w:r>
      <w:r>
        <w:rPr>
          <w:spacing w:val="40"/>
        </w:rPr>
        <w:t xml:space="preserve"> </w:t>
      </w:r>
      <w:r>
        <w:t>связана с обеспечением возможности использования неспециализированных недорогих</w:t>
      </w:r>
      <w:r>
        <w:rPr>
          <w:spacing w:val="40"/>
        </w:rPr>
        <w:t xml:space="preserve"> </w:t>
      </w:r>
      <w:r>
        <w:t>приемников ГНСС без использования единого задающего генератора. Однако, как известно,</w:t>
      </w:r>
      <w:r>
        <w:rPr>
          <w:spacing w:val="40"/>
        </w:rPr>
        <w:t xml:space="preserve"> </w:t>
      </w:r>
      <w:r>
        <w:t>в ГЛОНАСС используется частотное разделение сигналов спутников, что затрудняет</w:t>
      </w:r>
      <w:r>
        <w:rPr>
          <w:spacing w:val="40"/>
        </w:rPr>
        <w:t xml:space="preserve"> </w:t>
      </w:r>
      <w:r>
        <w:t>построение вторых разностей псевдофазовых измерений. По этой причине метод был</w:t>
      </w:r>
      <w:r>
        <w:rPr>
          <w:spacing w:val="40"/>
        </w:rPr>
        <w:t xml:space="preserve"> </w:t>
      </w:r>
      <w:r>
        <w:t>модернизирован с учётом этой особенности. При расчёте первых разностей были</w:t>
      </w:r>
      <w:r>
        <w:rPr>
          <w:spacing w:val="40"/>
        </w:rPr>
        <w:t xml:space="preserve"> </w:t>
      </w:r>
      <w:r>
        <w:t>использованы</w:t>
      </w:r>
      <w:r>
        <w:rPr>
          <w:spacing w:val="-7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фазы</w:t>
      </w:r>
      <w:r>
        <w:rPr>
          <w:spacing w:val="-7"/>
        </w:rPr>
        <w:t xml:space="preserve"> </w:t>
      </w:r>
      <w:r>
        <w:t>несущей,</w:t>
      </w:r>
      <w:r>
        <w:rPr>
          <w:spacing w:val="-8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которым</w:t>
      </w:r>
      <w:r>
        <w:rPr>
          <w:spacing w:val="-10"/>
        </w:rPr>
        <w:t xml:space="preserve"> </w:t>
      </w:r>
      <w:r>
        <w:t>возможно</w:t>
      </w:r>
      <w:r>
        <w:rPr>
          <w:spacing w:val="-8"/>
        </w:rPr>
        <w:t xml:space="preserve"> </w:t>
      </w:r>
      <w:r>
        <w:t>определение</w:t>
      </w:r>
      <w:r>
        <w:rPr>
          <w:spacing w:val="-10"/>
        </w:rPr>
        <w:t xml:space="preserve"> </w:t>
      </w:r>
      <w:r>
        <w:t>фазового</w:t>
      </w:r>
      <w:r>
        <w:rPr>
          <w:spacing w:val="-8"/>
        </w:rPr>
        <w:t xml:space="preserve"> </w:t>
      </w:r>
      <w:r>
        <w:t>остатка</w:t>
      </w:r>
      <w:r>
        <w:rPr>
          <w:spacing w:val="40"/>
        </w:rPr>
        <w:t xml:space="preserve"> </w:t>
      </w:r>
      <w:r>
        <w:t>круговой</w:t>
      </w:r>
      <w:r>
        <w:rPr>
          <w:spacing w:val="-8"/>
        </w:rPr>
        <w:t xml:space="preserve"> </w:t>
      </w:r>
      <w:r>
        <w:t>частоты.</w:t>
      </w:r>
      <w:r>
        <w:rPr>
          <w:spacing w:val="-6"/>
        </w:rPr>
        <w:t xml:space="preserve"> </w:t>
      </w:r>
      <w:r>
        <w:t>Однако</w:t>
      </w:r>
      <w:r>
        <w:rPr>
          <w:spacing w:val="-6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этом,</w:t>
      </w:r>
      <w:r>
        <w:rPr>
          <w:spacing w:val="-10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известно,</w:t>
      </w:r>
      <w:r>
        <w:rPr>
          <w:spacing w:val="-6"/>
        </w:rPr>
        <w:t xml:space="preserve"> </w:t>
      </w:r>
      <w:r>
        <w:t>возникает</w:t>
      </w:r>
      <w:r>
        <w:rPr>
          <w:spacing w:val="-6"/>
        </w:rPr>
        <w:t xml:space="preserve"> </w:t>
      </w:r>
      <w:r>
        <w:t>целочисленная</w:t>
      </w:r>
      <w:r>
        <w:rPr>
          <w:spacing w:val="-5"/>
        </w:rPr>
        <w:t xml:space="preserve"> </w:t>
      </w:r>
      <w:r>
        <w:t>неоднозначность</w:t>
      </w:r>
      <w:r>
        <w:rPr>
          <w:spacing w:val="40"/>
        </w:rPr>
        <w:t xml:space="preserve"> </w:t>
      </w:r>
      <w:r>
        <w:t>псевдофазовых измерений. Для разрешения неоднозначности была использована априорная</w:t>
      </w:r>
      <w:r>
        <w:rPr>
          <w:spacing w:val="40"/>
        </w:rPr>
        <w:t xml:space="preserve"> </w:t>
      </w:r>
      <w:r>
        <w:t>информация об угловой ориентации двухантенной базы от инерциальной навигационной</w:t>
      </w:r>
      <w:r>
        <w:rPr>
          <w:spacing w:val="40"/>
        </w:rPr>
        <w:t xml:space="preserve"> </w:t>
      </w:r>
      <w:r>
        <w:t>системы, а также информация о частоте сигнала каждого используемого спутника. Путём</w:t>
      </w:r>
      <w:r>
        <w:rPr>
          <w:spacing w:val="40"/>
        </w:rPr>
        <w:t xml:space="preserve"> </w:t>
      </w:r>
      <w:r>
        <w:t>нахождения целых частей значений частных псевдодальностей и длин волн для каждого из</w:t>
      </w:r>
      <w:r>
        <w:rPr>
          <w:spacing w:val="40"/>
        </w:rPr>
        <w:t xml:space="preserve"> </w:t>
      </w:r>
      <w:r>
        <w:t>спутников определялась целая часть измерений псевдофаз.</w:t>
      </w:r>
    </w:p>
    <w:p w14:paraId="1E488169" w14:textId="77777777" w:rsidR="00103674" w:rsidRDefault="00000000">
      <w:pPr>
        <w:pStyle w:val="a3"/>
        <w:spacing w:before="17"/>
        <w:ind w:right="138" w:firstLine="140"/>
      </w:pPr>
      <w:r>
        <w:t>Оценка возможностей модифицированного метода проводилась на основе полунатурного</w:t>
      </w:r>
      <w:r>
        <w:rPr>
          <w:spacing w:val="40"/>
        </w:rPr>
        <w:t xml:space="preserve"> </w:t>
      </w:r>
      <w:r>
        <w:t>моделирования с использованием двух антенн с известными координатами. Сущность</w:t>
      </w:r>
      <w:r>
        <w:rPr>
          <w:spacing w:val="40"/>
        </w:rPr>
        <w:t xml:space="preserve"> </w:t>
      </w:r>
      <w:r>
        <w:t>экспериментального</w:t>
      </w:r>
      <w:r>
        <w:rPr>
          <w:spacing w:val="-1"/>
        </w:rPr>
        <w:t xml:space="preserve"> </w:t>
      </w:r>
      <w:r>
        <w:t>обнаружения помех</w:t>
      </w:r>
      <w:r>
        <w:rPr>
          <w:spacing w:val="-1"/>
        </w:rPr>
        <w:t xml:space="preserve"> </w:t>
      </w:r>
      <w:r>
        <w:t>заключалась в</w:t>
      </w:r>
      <w:r>
        <w:rPr>
          <w:spacing w:val="-1"/>
        </w:rPr>
        <w:t xml:space="preserve"> </w:t>
      </w:r>
      <w:r>
        <w:t>комплексной</w:t>
      </w:r>
      <w:r>
        <w:rPr>
          <w:spacing w:val="-1"/>
        </w:rPr>
        <w:t xml:space="preserve"> </w:t>
      </w:r>
      <w:r>
        <w:t>записи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последующей</w:t>
      </w:r>
      <w:r>
        <w:rPr>
          <w:spacing w:val="40"/>
        </w:rPr>
        <w:t xml:space="preserve"> </w:t>
      </w:r>
      <w:r>
        <w:t>обработке файлов журналов (логов) с ГНСС приёмников. Файлы журналов были записаны с</w:t>
      </w:r>
      <w:r>
        <w:rPr>
          <w:spacing w:val="40"/>
        </w:rPr>
        <w:t xml:space="preserve"> </w:t>
      </w:r>
      <w:r>
        <w:t>использованием приёмников Novatel OEM719, подключенных к антеннам, находящимся на</w:t>
      </w:r>
      <w:r>
        <w:rPr>
          <w:spacing w:val="40"/>
        </w:rPr>
        <w:t xml:space="preserve"> </w:t>
      </w:r>
      <w:r>
        <w:t>крыше Московского Авиационного Института. В состав журналов входили измерения</w:t>
      </w:r>
      <w:r>
        <w:rPr>
          <w:spacing w:val="40"/>
        </w:rPr>
        <w:t xml:space="preserve"> </w:t>
      </w:r>
      <w:r>
        <w:t>псевдофаз,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информация</w:t>
      </w:r>
      <w:r>
        <w:rPr>
          <w:spacing w:val="-3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эфемеридах</w:t>
      </w:r>
      <w:r>
        <w:rPr>
          <w:spacing w:val="-4"/>
        </w:rPr>
        <w:t xml:space="preserve"> </w:t>
      </w:r>
      <w:r>
        <w:t>спутников.</w:t>
      </w:r>
      <w:r>
        <w:rPr>
          <w:spacing w:val="-4"/>
        </w:rPr>
        <w:t xml:space="preserve"> </w:t>
      </w:r>
      <w:r>
        <w:t>Факт</w:t>
      </w:r>
      <w:r>
        <w:rPr>
          <w:spacing w:val="-4"/>
        </w:rPr>
        <w:t xml:space="preserve"> </w:t>
      </w:r>
      <w:r>
        <w:t>наличия помехи</w:t>
      </w:r>
      <w:r>
        <w:rPr>
          <w:spacing w:val="-5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установлен по показаниям приёмников в стандартном режиме работы.</w:t>
      </w:r>
    </w:p>
    <w:p w14:paraId="5E995ED4" w14:textId="77777777" w:rsidR="00103674" w:rsidRDefault="00000000">
      <w:pPr>
        <w:pStyle w:val="a3"/>
        <w:spacing w:before="4"/>
        <w:ind w:right="140" w:firstLine="140"/>
      </w:pPr>
      <w:r>
        <w:t>Измерения обрабатывались по алгоритму на основе модернизированного метода в среде</w:t>
      </w:r>
      <w:r>
        <w:rPr>
          <w:spacing w:val="40"/>
        </w:rPr>
        <w:t xml:space="preserve"> </w:t>
      </w:r>
      <w:r>
        <w:t>Matlab,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языка</w:t>
      </w:r>
      <w:r>
        <w:rPr>
          <w:spacing w:val="-10"/>
        </w:rPr>
        <w:t xml:space="preserve"> </w:t>
      </w:r>
      <w:r>
        <w:t>программирования</w:t>
      </w:r>
      <w:r>
        <w:rPr>
          <w:spacing w:val="-10"/>
        </w:rPr>
        <w:t xml:space="preserve"> </w:t>
      </w:r>
      <w:r>
        <w:t>Python.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силу</w:t>
      </w:r>
      <w:r>
        <w:rPr>
          <w:spacing w:val="-10"/>
        </w:rPr>
        <w:t xml:space="preserve"> </w:t>
      </w:r>
      <w:r>
        <w:t>сложной</w:t>
      </w:r>
      <w:r>
        <w:rPr>
          <w:spacing w:val="-10"/>
        </w:rPr>
        <w:t xml:space="preserve"> </w:t>
      </w:r>
      <w:r>
        <w:t>структуры</w:t>
      </w:r>
      <w:r>
        <w:rPr>
          <w:spacing w:val="40"/>
        </w:rPr>
        <w:t xml:space="preserve"> </w:t>
      </w:r>
      <w:r>
        <w:t>записанных журналов все полученные данные предварительно форматировались по</w:t>
      </w:r>
      <w:r>
        <w:rPr>
          <w:spacing w:val="40"/>
        </w:rPr>
        <w:t xml:space="preserve"> </w:t>
      </w:r>
      <w:r>
        <w:t>спроектированному шаблону в виде массивов значений вторых разностей псевдофаз для</w:t>
      </w:r>
      <w:r>
        <w:rPr>
          <w:spacing w:val="40"/>
        </w:rPr>
        <w:t xml:space="preserve"> </w:t>
      </w:r>
      <w:r>
        <w:t>различных пар спутников.</w:t>
      </w:r>
    </w:p>
    <w:p w14:paraId="3CD7C202" w14:textId="77777777" w:rsidR="00103674" w:rsidRDefault="00000000">
      <w:pPr>
        <w:pStyle w:val="a3"/>
        <w:spacing w:before="5"/>
        <w:ind w:right="147" w:firstLine="140"/>
      </w:pPr>
      <w:r>
        <w:t>Результаты эксперимента свидетельствуют об эффективности предложенного метода,</w:t>
      </w:r>
      <w:r>
        <w:rPr>
          <w:spacing w:val="40"/>
        </w:rPr>
        <w:t xml:space="preserve"> </w:t>
      </w:r>
      <w:r>
        <w:t>поскольку полученные данные согласуются с теоретически ожидаемыми результатами на</w:t>
      </w:r>
      <w:r>
        <w:rPr>
          <w:spacing w:val="40"/>
        </w:rPr>
        <w:t xml:space="preserve"> </w:t>
      </w:r>
      <w:r>
        <w:t>протяжении всей записи, использованной для обработки.</w:t>
      </w:r>
    </w:p>
    <w:p w14:paraId="3C3A9C25" w14:textId="77777777" w:rsidR="00103674" w:rsidRDefault="00000000">
      <w:pPr>
        <w:pStyle w:val="a3"/>
        <w:spacing w:before="4"/>
        <w:ind w:left="568"/>
      </w:pPr>
      <w:r>
        <w:t>Работа</w:t>
      </w:r>
      <w:r>
        <w:rPr>
          <w:spacing w:val="10"/>
        </w:rPr>
        <w:t xml:space="preserve"> </w:t>
      </w:r>
      <w:r>
        <w:t>выполнена</w:t>
      </w:r>
      <w:r>
        <w:rPr>
          <w:spacing w:val="15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рамках</w:t>
      </w:r>
      <w:r>
        <w:rPr>
          <w:spacing w:val="11"/>
        </w:rPr>
        <w:t xml:space="preserve"> </w:t>
      </w:r>
      <w:r>
        <w:t>государственного</w:t>
      </w:r>
      <w:r>
        <w:rPr>
          <w:spacing w:val="12"/>
        </w:rPr>
        <w:t xml:space="preserve"> </w:t>
      </w:r>
      <w:r>
        <w:t>задания</w:t>
      </w:r>
      <w:r>
        <w:rPr>
          <w:spacing w:val="13"/>
        </w:rPr>
        <w:t xml:space="preserve"> </w:t>
      </w:r>
      <w:r>
        <w:t>Минобрнауки</w:t>
      </w:r>
      <w:r>
        <w:rPr>
          <w:spacing w:val="11"/>
        </w:rPr>
        <w:t xml:space="preserve"> </w:t>
      </w:r>
      <w:r>
        <w:t>России,</w:t>
      </w:r>
      <w:r>
        <w:rPr>
          <w:spacing w:val="11"/>
        </w:rPr>
        <w:t xml:space="preserve"> </w:t>
      </w:r>
      <w:r>
        <w:t>номер</w:t>
      </w:r>
      <w:r>
        <w:rPr>
          <w:spacing w:val="17"/>
        </w:rPr>
        <w:t xml:space="preserve"> </w:t>
      </w:r>
      <w:r>
        <w:rPr>
          <w:spacing w:val="-4"/>
        </w:rPr>
        <w:t>темы</w:t>
      </w:r>
    </w:p>
    <w:p w14:paraId="2F8513FB" w14:textId="77777777" w:rsidR="00103674" w:rsidRDefault="00000000">
      <w:pPr>
        <w:pStyle w:val="a3"/>
        <w:jc w:val="left"/>
      </w:pPr>
      <w:r>
        <w:t>FSFF-2023-</w:t>
      </w:r>
      <w:r>
        <w:rPr>
          <w:spacing w:val="-2"/>
        </w:rPr>
        <w:t>0005.</w:t>
      </w:r>
    </w:p>
    <w:p w14:paraId="1F5C442D" w14:textId="77777777" w:rsidR="00103674" w:rsidRDefault="00000000">
      <w:pPr>
        <w:pStyle w:val="a3"/>
        <w:ind w:left="568"/>
        <w:jc w:val="left"/>
      </w:pPr>
      <w:r>
        <w:t>1.</w:t>
      </w:r>
      <w:r>
        <w:rPr>
          <w:spacing w:val="30"/>
        </w:rPr>
        <w:t xml:space="preserve"> </w:t>
      </w:r>
      <w:r>
        <w:t>Жарков</w:t>
      </w:r>
      <w:r>
        <w:rPr>
          <w:spacing w:val="32"/>
        </w:rPr>
        <w:t xml:space="preserve"> </w:t>
      </w:r>
      <w:r>
        <w:t>М.В.,</w:t>
      </w:r>
      <w:r>
        <w:rPr>
          <w:spacing w:val="37"/>
        </w:rPr>
        <w:t xml:space="preserve"> </w:t>
      </w:r>
      <w:r>
        <w:t>Веремеенко</w:t>
      </w:r>
      <w:r>
        <w:rPr>
          <w:spacing w:val="34"/>
        </w:rPr>
        <w:t xml:space="preserve"> </w:t>
      </w:r>
      <w:r>
        <w:t>К.К.,</w:t>
      </w:r>
      <w:r>
        <w:rPr>
          <w:spacing w:val="32"/>
        </w:rPr>
        <w:t xml:space="preserve"> </w:t>
      </w:r>
      <w:r>
        <w:t>Кузнецов</w:t>
      </w:r>
      <w:r>
        <w:rPr>
          <w:spacing w:val="32"/>
        </w:rPr>
        <w:t xml:space="preserve"> </w:t>
      </w:r>
      <w:r>
        <w:t>И.М.,</w:t>
      </w:r>
      <w:r>
        <w:rPr>
          <w:spacing w:val="37"/>
        </w:rPr>
        <w:t xml:space="preserve"> </w:t>
      </w:r>
      <w:r>
        <w:t>Пронькин</w:t>
      </w:r>
      <w:r>
        <w:rPr>
          <w:spacing w:val="31"/>
        </w:rPr>
        <w:t xml:space="preserve"> </w:t>
      </w:r>
      <w:r>
        <w:t>А.Н.</w:t>
      </w:r>
      <w:r>
        <w:rPr>
          <w:spacing w:val="32"/>
        </w:rPr>
        <w:t xml:space="preserve"> </w:t>
      </w:r>
      <w:r>
        <w:t>//</w:t>
      </w:r>
      <w:r>
        <w:rPr>
          <w:spacing w:val="43"/>
        </w:rPr>
        <w:t xml:space="preserve"> </w:t>
      </w:r>
      <w:r>
        <w:t>Global</w:t>
      </w:r>
      <w:r>
        <w:rPr>
          <w:spacing w:val="33"/>
        </w:rPr>
        <w:t xml:space="preserve"> </w:t>
      </w:r>
      <w:r>
        <w:rPr>
          <w:spacing w:val="-2"/>
        </w:rPr>
        <w:t>Navigation</w:t>
      </w:r>
    </w:p>
    <w:p w14:paraId="31B02A78" w14:textId="77777777" w:rsidR="00103674" w:rsidRPr="00195A71" w:rsidRDefault="00000000">
      <w:pPr>
        <w:pStyle w:val="a3"/>
        <w:jc w:val="left"/>
        <w:rPr>
          <w:lang w:val="en-US"/>
        </w:rPr>
      </w:pPr>
      <w:r w:rsidRPr="00195A71">
        <w:rPr>
          <w:lang w:val="en-US"/>
        </w:rPr>
        <w:t>Satellite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System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>Spoofing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Detection in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Inertial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>Satellite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Navigation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Systems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//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Inventions.</w:t>
      </w:r>
      <w:r w:rsidRPr="00195A71">
        <w:rPr>
          <w:spacing w:val="13"/>
          <w:lang w:val="en-US"/>
        </w:rPr>
        <w:t xml:space="preserve"> </w:t>
      </w:r>
      <w:r w:rsidRPr="00195A71">
        <w:rPr>
          <w:lang w:val="en-US"/>
        </w:rPr>
        <w:t>-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2023.</w:t>
      </w:r>
      <w:r w:rsidRPr="00195A71">
        <w:rPr>
          <w:spacing w:val="2"/>
          <w:lang w:val="en-US"/>
        </w:rPr>
        <w:t xml:space="preserve"> </w:t>
      </w:r>
      <w:r w:rsidRPr="00195A71">
        <w:rPr>
          <w:spacing w:val="-10"/>
          <w:lang w:val="en-US"/>
        </w:rPr>
        <w:t>-</w:t>
      </w:r>
    </w:p>
    <w:p w14:paraId="4E5A194E" w14:textId="77777777" w:rsidR="00103674" w:rsidRDefault="00000000">
      <w:pPr>
        <w:pStyle w:val="a3"/>
        <w:jc w:val="left"/>
      </w:pPr>
      <w:r>
        <w:t>№6</w:t>
      </w:r>
      <w:r>
        <w:rPr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Том</w:t>
      </w:r>
      <w:r>
        <w:rPr>
          <w:spacing w:val="-2"/>
        </w:rPr>
        <w:t xml:space="preserve"> </w:t>
      </w:r>
      <w:r>
        <w:t>8. -</w:t>
      </w:r>
      <w:r>
        <w:rPr>
          <w:spacing w:val="2"/>
        </w:rPr>
        <w:t xml:space="preserve"> </w:t>
      </w:r>
      <w:r>
        <w:t>С.</w:t>
      </w:r>
      <w:r>
        <w:rPr>
          <w:spacing w:val="1"/>
        </w:rPr>
        <w:t xml:space="preserve"> </w:t>
      </w:r>
      <w:r>
        <w:t>158-</w:t>
      </w:r>
      <w:r>
        <w:rPr>
          <w:spacing w:val="-4"/>
        </w:rPr>
        <w:t>158.</w:t>
      </w:r>
    </w:p>
    <w:p w14:paraId="3EA0AFD8" w14:textId="77777777" w:rsidR="00173E10" w:rsidRDefault="00173E10" w:rsidP="00173E10">
      <w:pPr>
        <w:pStyle w:val="2"/>
        <w:spacing w:before="66"/>
        <w:ind w:right="448"/>
        <w:jc w:val="left"/>
      </w:pPr>
    </w:p>
    <w:p w14:paraId="498F3D4B" w14:textId="51517FCD" w:rsidR="00103674" w:rsidRDefault="00000000">
      <w:pPr>
        <w:pStyle w:val="2"/>
        <w:spacing w:before="66"/>
        <w:ind w:left="162" w:right="448"/>
      </w:pPr>
      <w:r>
        <w:t>Микрооптоэлектромеханические</w:t>
      </w:r>
      <w:r>
        <w:rPr>
          <w:spacing w:val="-10"/>
        </w:rPr>
        <w:t xml:space="preserve"> </w:t>
      </w:r>
      <w:r>
        <w:t>инерциальные</w:t>
      </w:r>
      <w:r>
        <w:rPr>
          <w:spacing w:val="-10"/>
        </w:rPr>
        <w:t xml:space="preserve"> </w:t>
      </w:r>
      <w:r>
        <w:t>преобразователи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информационно-</w:t>
      </w:r>
      <w:r>
        <w:rPr>
          <w:spacing w:val="40"/>
        </w:rPr>
        <w:t xml:space="preserve"> </w:t>
      </w:r>
      <w:r>
        <w:t>измерительных систем управления БПЛА</w:t>
      </w:r>
    </w:p>
    <w:p w14:paraId="172F3DFD" w14:textId="77777777" w:rsidR="00103674" w:rsidRDefault="00000000">
      <w:pPr>
        <w:pStyle w:val="a3"/>
        <w:spacing w:before="2"/>
        <w:ind w:left="0" w:right="284"/>
        <w:jc w:val="center"/>
      </w:pPr>
      <w:r>
        <w:t>Жеглов</w:t>
      </w:r>
      <w:r>
        <w:rPr>
          <w:spacing w:val="-7"/>
        </w:rPr>
        <w:t xml:space="preserve"> </w:t>
      </w:r>
      <w:r>
        <w:rPr>
          <w:spacing w:val="-4"/>
        </w:rPr>
        <w:t>М.А.</w:t>
      </w:r>
    </w:p>
    <w:p w14:paraId="0A69E14A" w14:textId="77777777" w:rsidR="00103674" w:rsidRDefault="00000000">
      <w:pPr>
        <w:pStyle w:val="a3"/>
        <w:ind w:left="0" w:right="292"/>
        <w:jc w:val="center"/>
      </w:pPr>
      <w:r>
        <w:t>АО</w:t>
      </w:r>
      <w:r>
        <w:rPr>
          <w:spacing w:val="-5"/>
        </w:rPr>
        <w:t xml:space="preserve"> </w:t>
      </w:r>
      <w:r>
        <w:t>«ГосНИИП»,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AF48736" w14:textId="77777777" w:rsidR="00103674" w:rsidRDefault="00000000">
      <w:pPr>
        <w:pStyle w:val="a3"/>
        <w:ind w:left="142" w:right="424" w:firstLine="140"/>
      </w:pPr>
      <w:r>
        <w:t>В</w:t>
      </w:r>
      <w:r>
        <w:rPr>
          <w:spacing w:val="-10"/>
        </w:rPr>
        <w:t xml:space="preserve"> </w:t>
      </w:r>
      <w:r>
        <w:t>настоящее</w:t>
      </w:r>
      <w:r>
        <w:rPr>
          <w:spacing w:val="-10"/>
        </w:rPr>
        <w:t xml:space="preserve"> </w:t>
      </w:r>
      <w:r>
        <w:t>время,</w:t>
      </w:r>
      <w:r>
        <w:rPr>
          <w:spacing w:val="-10"/>
        </w:rPr>
        <w:t xml:space="preserve"> </w:t>
      </w:r>
      <w:r>
        <w:t>помимо</w:t>
      </w:r>
      <w:r>
        <w:rPr>
          <w:spacing w:val="-10"/>
        </w:rPr>
        <w:t xml:space="preserve"> </w:t>
      </w:r>
      <w:r>
        <w:t>развития</w:t>
      </w:r>
      <w:r>
        <w:rPr>
          <w:spacing w:val="-10"/>
        </w:rPr>
        <w:t xml:space="preserve"> </w:t>
      </w:r>
      <w:r>
        <w:t>радиоуправляемых</w:t>
      </w:r>
      <w:r>
        <w:rPr>
          <w:spacing w:val="-10"/>
        </w:rPr>
        <w:t xml:space="preserve"> </w:t>
      </w:r>
      <w:r>
        <w:t>БПЛА,</w:t>
      </w:r>
      <w:r>
        <w:rPr>
          <w:spacing w:val="-10"/>
        </w:rPr>
        <w:t xml:space="preserve"> </w:t>
      </w:r>
      <w:r>
        <w:t>активно</w:t>
      </w:r>
      <w:r>
        <w:rPr>
          <w:spacing w:val="-10"/>
        </w:rPr>
        <w:t xml:space="preserve"> </w:t>
      </w:r>
      <w:r>
        <w:t>проводятся</w:t>
      </w:r>
      <w:r>
        <w:rPr>
          <w:spacing w:val="-1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созданию</w:t>
      </w:r>
      <w:r>
        <w:rPr>
          <w:spacing w:val="-10"/>
        </w:rPr>
        <w:t xml:space="preserve"> </w:t>
      </w:r>
      <w:r>
        <w:t>среднетяжелых</w:t>
      </w:r>
      <w:r>
        <w:rPr>
          <w:spacing w:val="-10"/>
        </w:rPr>
        <w:t xml:space="preserve"> </w:t>
      </w:r>
      <w:r>
        <w:t>БПЛА,</w:t>
      </w:r>
      <w:r>
        <w:rPr>
          <w:spacing w:val="-10"/>
        </w:rPr>
        <w:t xml:space="preserve"> </w:t>
      </w:r>
      <w:r>
        <w:t>пригодных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перевозки</w:t>
      </w:r>
      <w:r>
        <w:rPr>
          <w:spacing w:val="-10"/>
        </w:rPr>
        <w:t xml:space="preserve"> </w:t>
      </w:r>
      <w:r>
        <w:t>людей</w:t>
      </w:r>
      <w:r>
        <w:rPr>
          <w:spacing w:val="-10"/>
        </w:rPr>
        <w:t xml:space="preserve"> </w:t>
      </w:r>
      <w:r>
        <w:t>(беспилотное</w:t>
      </w:r>
      <w:r>
        <w:rPr>
          <w:spacing w:val="-10"/>
        </w:rPr>
        <w:t xml:space="preserve"> </w:t>
      </w:r>
      <w:r>
        <w:t>аэротакси)</w:t>
      </w:r>
      <w:r>
        <w:rPr>
          <w:spacing w:val="40"/>
        </w:rPr>
        <w:t xml:space="preserve"> </w:t>
      </w:r>
      <w:r>
        <w:t>и грузов массой 300..500 кг. Для обеспечения требуемой точности при решении задач</w:t>
      </w:r>
      <w:r>
        <w:rPr>
          <w:spacing w:val="40"/>
        </w:rPr>
        <w:t xml:space="preserve"> </w:t>
      </w:r>
      <w:r>
        <w:lastRenderedPageBreak/>
        <w:t>навигации используется комплексирование</w:t>
      </w:r>
      <w:r>
        <w:rPr>
          <w:spacing w:val="-2"/>
        </w:rPr>
        <w:t xml:space="preserve"> </w:t>
      </w:r>
      <w:r>
        <w:t>инерциальной</w:t>
      </w:r>
      <w:r>
        <w:rPr>
          <w:spacing w:val="-1"/>
        </w:rPr>
        <w:t xml:space="preserve"> </w:t>
      </w:r>
      <w:r>
        <w:t>навигационной системы (ИНС) со</w:t>
      </w:r>
      <w:r>
        <w:rPr>
          <w:spacing w:val="40"/>
        </w:rPr>
        <w:t xml:space="preserve"> </w:t>
      </w:r>
      <w:r>
        <w:t>спутниковой радионавигационной системой, радиолокационной системой определения</w:t>
      </w:r>
      <w:r>
        <w:rPr>
          <w:spacing w:val="40"/>
        </w:rPr>
        <w:t xml:space="preserve"> </w:t>
      </w:r>
      <w:r>
        <w:t>расстояний, с системой цифрового радиообмена. При искажениях радиосигналов могут</w:t>
      </w:r>
      <w:r>
        <w:rPr>
          <w:spacing w:val="40"/>
        </w:rPr>
        <w:t xml:space="preserve"> </w:t>
      </w:r>
      <w:r>
        <w:t>использоваться системы управления на основе анализа видеоизображений. Для обеспечения</w:t>
      </w:r>
      <w:r>
        <w:rPr>
          <w:spacing w:val="40"/>
        </w:rPr>
        <w:t xml:space="preserve"> </w:t>
      </w:r>
      <w:r>
        <w:t>безопасности полета при наличии сбоев в работе вышеуказанных систем осуществляется</w:t>
      </w:r>
      <w:r>
        <w:rPr>
          <w:spacing w:val="40"/>
        </w:rPr>
        <w:t xml:space="preserve"> </w:t>
      </w:r>
      <w:r>
        <w:t>автономная навигация на основе информации от инерциальных преобразователей. При этом</w:t>
      </w:r>
      <w:r>
        <w:rPr>
          <w:spacing w:val="40"/>
        </w:rPr>
        <w:t xml:space="preserve"> </w:t>
      </w:r>
      <w:r>
        <w:t>используемые ИНС должны обладать следующими характеристиками: ошибка</w:t>
      </w:r>
      <w:r>
        <w:rPr>
          <w:spacing w:val="40"/>
        </w:rPr>
        <w:t xml:space="preserve"> </w:t>
      </w:r>
      <w:r>
        <w:t>позиционирования не более 20 м за 60 с, ошибка гироскопов не более 10 град/ч, ошибка</w:t>
      </w:r>
      <w:r>
        <w:rPr>
          <w:spacing w:val="40"/>
        </w:rPr>
        <w:t xml:space="preserve"> </w:t>
      </w:r>
      <w:r>
        <w:t>акселерометров не более 1 мg, стоимость не более 1 млн. руб.</w:t>
      </w:r>
    </w:p>
    <w:p w14:paraId="31F3E65B" w14:textId="77777777" w:rsidR="00103674" w:rsidRDefault="00000000">
      <w:pPr>
        <w:pStyle w:val="a3"/>
        <w:spacing w:before="8"/>
        <w:ind w:left="142" w:right="420" w:firstLine="140"/>
      </w:pPr>
      <w:r>
        <w:t>В настоящее время основу для построения ИНС данного класса составляют динамически-</w:t>
      </w:r>
      <w:r>
        <w:rPr>
          <w:spacing w:val="40"/>
        </w:rPr>
        <w:t xml:space="preserve"> </w:t>
      </w:r>
      <w:r>
        <w:t>настраиваемые гироскопы, волновые твердотельные гироскопы, волоконно-оптические</w:t>
      </w:r>
      <w:r>
        <w:rPr>
          <w:spacing w:val="40"/>
        </w:rPr>
        <w:t xml:space="preserve"> </w:t>
      </w:r>
      <w:r>
        <w:t>гироскопы, маятниковые акселерометры. Применение указанных датчиков позволяет</w:t>
      </w:r>
      <w:r>
        <w:rPr>
          <w:spacing w:val="40"/>
        </w:rPr>
        <w:t xml:space="preserve"> </w:t>
      </w:r>
      <w:r>
        <w:t>обеспечить выполнение существующих требований по точности, но применение их в</w:t>
      </w:r>
      <w:r>
        <w:rPr>
          <w:spacing w:val="40"/>
        </w:rPr>
        <w:t xml:space="preserve"> </w:t>
      </w:r>
      <w:r>
        <w:t>перспективных</w:t>
      </w:r>
      <w:r>
        <w:rPr>
          <w:spacing w:val="-3"/>
        </w:rPr>
        <w:t xml:space="preserve"> </w:t>
      </w:r>
      <w:r>
        <w:t>изделиях</w:t>
      </w:r>
      <w:r>
        <w:rPr>
          <w:spacing w:val="-3"/>
        </w:rPr>
        <w:t xml:space="preserve"> </w:t>
      </w:r>
      <w:r>
        <w:t>затруднено, так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они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обеспечивают</w:t>
      </w:r>
      <w:r>
        <w:rPr>
          <w:spacing w:val="-3"/>
        </w:rPr>
        <w:t xml:space="preserve"> </w:t>
      </w:r>
      <w:r>
        <w:t>требований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стоимости,</w:t>
      </w:r>
      <w:r>
        <w:rPr>
          <w:spacing w:val="40"/>
        </w:rPr>
        <w:t xml:space="preserve"> </w:t>
      </w:r>
      <w:r>
        <w:t>обеспечению резервирования, улучшению массогабаритных характеристик.</w:t>
      </w:r>
    </w:p>
    <w:p w14:paraId="74D8EC53" w14:textId="77777777" w:rsidR="00103674" w:rsidRDefault="00000000">
      <w:pPr>
        <w:pStyle w:val="a3"/>
        <w:spacing w:before="7"/>
        <w:ind w:left="142" w:right="423" w:firstLine="140"/>
      </w:pPr>
      <w:r>
        <w:t>Альтернативой указанным типам датчиков могут быть датчики на основе технологии</w:t>
      </w:r>
      <w:r>
        <w:rPr>
          <w:spacing w:val="40"/>
        </w:rPr>
        <w:t xml:space="preserve"> </w:t>
      </w:r>
      <w:r>
        <w:t>микроэлектромеханических систем (МЭМС). Они удовлетворяют требованиям по</w:t>
      </w:r>
      <w:r>
        <w:rPr>
          <w:spacing w:val="40"/>
        </w:rPr>
        <w:t xml:space="preserve"> </w:t>
      </w:r>
      <w:r>
        <w:t>массогабаритным характеристикам и стоимости, но не удовлетворяют требованиям по</w:t>
      </w:r>
      <w:r>
        <w:rPr>
          <w:spacing w:val="40"/>
        </w:rPr>
        <w:t xml:space="preserve"> </w:t>
      </w:r>
      <w:r>
        <w:t>точности. Для улучшения таких характеристик как точность, устойчивость к</w:t>
      </w:r>
      <w:r>
        <w:rPr>
          <w:spacing w:val="40"/>
        </w:rPr>
        <w:t xml:space="preserve"> </w:t>
      </w:r>
      <w:r>
        <w:t>электромагнитным помехам и внешним воздействующим факторам предлагается</w:t>
      </w:r>
      <w:r>
        <w:rPr>
          <w:spacing w:val="40"/>
        </w:rPr>
        <w:t xml:space="preserve"> </w:t>
      </w:r>
      <w:r>
        <w:t>использовать интеграцию технологий МЭМС и оптических методов детектирования</w:t>
      </w:r>
      <w:r>
        <w:rPr>
          <w:spacing w:val="40"/>
        </w:rPr>
        <w:t xml:space="preserve"> </w:t>
      </w:r>
      <w:r>
        <w:t>положения чувствительного элемента датчика. Изделия, созданные на основе указанных</w:t>
      </w:r>
      <w:r>
        <w:rPr>
          <w:spacing w:val="40"/>
        </w:rPr>
        <w:t xml:space="preserve"> </w:t>
      </w:r>
      <w:r>
        <w:t>подходов, получили название – микрооптоэлектромеханические системы (МОЭМС) или</w:t>
      </w:r>
      <w:r>
        <w:rPr>
          <w:spacing w:val="40"/>
        </w:rPr>
        <w:t xml:space="preserve"> </w:t>
      </w:r>
      <w:r>
        <w:t>микрооптоэлектромеханические (МОЭМ) преобразователи [1,2].</w:t>
      </w:r>
    </w:p>
    <w:p w14:paraId="40EF1FFE" w14:textId="77777777" w:rsidR="00103674" w:rsidRDefault="00000000">
      <w:pPr>
        <w:pStyle w:val="a3"/>
        <w:spacing w:before="5"/>
        <w:ind w:left="142" w:right="425" w:firstLine="140"/>
      </w:pPr>
      <w:r>
        <w:t>Физическими эффектами, которые положены в основу оптических способов измерения</w:t>
      </w:r>
      <w:r>
        <w:rPr>
          <w:spacing w:val="40"/>
        </w:rPr>
        <w:t xml:space="preserve"> </w:t>
      </w:r>
      <w:r>
        <w:t>положения чувствительного элемента, являются эффект оптического туннелирования,</w:t>
      </w:r>
      <w:r>
        <w:rPr>
          <w:spacing w:val="40"/>
        </w:rPr>
        <w:t xml:space="preserve"> </w:t>
      </w:r>
      <w:r>
        <w:t>наблюдаемый при размерах зазора между оптическими средами до 1 мкм, и</w:t>
      </w:r>
      <w:r>
        <w:rPr>
          <w:spacing w:val="40"/>
        </w:rPr>
        <w:t xml:space="preserve"> </w:t>
      </w:r>
      <w:r>
        <w:t>интерферометрический эффект, наблюдаемый при размерах зазора между оптическими</w:t>
      </w:r>
      <w:r>
        <w:rPr>
          <w:spacing w:val="40"/>
        </w:rPr>
        <w:t xml:space="preserve"> </w:t>
      </w:r>
      <w:r>
        <w:t>средами до 10..100 мкм. Высокая чувствительность преобразователей, построенных на</w:t>
      </w:r>
      <w:r>
        <w:rPr>
          <w:spacing w:val="40"/>
        </w:rPr>
        <w:t xml:space="preserve"> </w:t>
      </w:r>
      <w:r>
        <w:t>указанных оптических эффектах, к изменению величины зазора, открывает возможность</w:t>
      </w:r>
      <w:r>
        <w:rPr>
          <w:spacing w:val="40"/>
        </w:rPr>
        <w:t xml:space="preserve"> </w:t>
      </w:r>
      <w:r>
        <w:t>повышения точности МЭМС преобразователей. При этом, за счет обеспечения групповых</w:t>
      </w:r>
      <w:r>
        <w:rPr>
          <w:spacing w:val="40"/>
        </w:rPr>
        <w:t xml:space="preserve"> </w:t>
      </w:r>
      <w:r>
        <w:t>технологий изготовления, стоимость МОЭМС останется на уровне МЭМС.</w:t>
      </w:r>
    </w:p>
    <w:p w14:paraId="30AB2638" w14:textId="77777777" w:rsidR="00103674" w:rsidRDefault="00000000">
      <w:pPr>
        <w:pStyle w:val="a3"/>
        <w:spacing w:before="9"/>
        <w:ind w:left="142" w:right="424" w:firstLine="140"/>
      </w:pPr>
      <w:r>
        <w:t>Разработка и производство МОЭМ преобразователей является одним из путей развития,</w:t>
      </w:r>
      <w:r>
        <w:rPr>
          <w:spacing w:val="40"/>
        </w:rPr>
        <w:t xml:space="preserve"> </w:t>
      </w:r>
      <w:r>
        <w:t>который позволит обеспечить внедрение среднетяжелых БПЛА, пригодных для перевозки</w:t>
      </w:r>
      <w:r>
        <w:rPr>
          <w:spacing w:val="40"/>
        </w:rPr>
        <w:t xml:space="preserve"> </w:t>
      </w:r>
      <w:r>
        <w:t>грузов и людей, в коммерческую эксплуатацию.</w:t>
      </w:r>
    </w:p>
    <w:p w14:paraId="30E60F1B" w14:textId="77777777" w:rsidR="00103674" w:rsidRDefault="00000000">
      <w:pPr>
        <w:pStyle w:val="a5"/>
        <w:numPr>
          <w:ilvl w:val="0"/>
          <w:numId w:val="133"/>
        </w:numPr>
        <w:tabs>
          <w:tab w:val="left" w:pos="681"/>
        </w:tabs>
        <w:spacing w:before="2"/>
        <w:ind w:right="422" w:firstLine="140"/>
        <w:jc w:val="both"/>
        <w:rPr>
          <w:sz w:val="16"/>
        </w:rPr>
      </w:pPr>
      <w:r>
        <w:rPr>
          <w:sz w:val="16"/>
        </w:rPr>
        <w:t>В.М. Медведев, С.Г. Штек, М.А. Жеглов Доклад «Разработка</w:t>
      </w:r>
      <w:r>
        <w:rPr>
          <w:spacing w:val="40"/>
          <w:sz w:val="16"/>
        </w:rPr>
        <w:t xml:space="preserve"> </w:t>
      </w:r>
      <w:r>
        <w:rPr>
          <w:sz w:val="16"/>
        </w:rPr>
        <w:t>микрооптоэлектромеханических чувствительных элементов для систем навигации и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управления»</w:t>
      </w:r>
      <w:r>
        <w:rPr>
          <w:spacing w:val="27"/>
          <w:sz w:val="16"/>
        </w:rPr>
        <w:t xml:space="preserve"> </w:t>
      </w:r>
      <w:r>
        <w:rPr>
          <w:sz w:val="16"/>
        </w:rPr>
        <w:t>на</w:t>
      </w:r>
      <w:r>
        <w:rPr>
          <w:spacing w:val="32"/>
          <w:sz w:val="16"/>
        </w:rPr>
        <w:t xml:space="preserve"> </w:t>
      </w:r>
      <w:r>
        <w:rPr>
          <w:sz w:val="16"/>
        </w:rPr>
        <w:t>XXXII</w:t>
      </w:r>
      <w:r>
        <w:rPr>
          <w:spacing w:val="31"/>
          <w:sz w:val="16"/>
        </w:rPr>
        <w:t xml:space="preserve"> </w:t>
      </w:r>
      <w:r>
        <w:rPr>
          <w:sz w:val="16"/>
        </w:rPr>
        <w:t>конференции</w:t>
      </w:r>
      <w:r>
        <w:rPr>
          <w:spacing w:val="27"/>
          <w:sz w:val="16"/>
        </w:rPr>
        <w:t xml:space="preserve"> </w:t>
      </w:r>
      <w:r>
        <w:rPr>
          <w:sz w:val="16"/>
        </w:rPr>
        <w:t>памяти</w:t>
      </w:r>
      <w:r>
        <w:rPr>
          <w:spacing w:val="28"/>
          <w:sz w:val="16"/>
        </w:rPr>
        <w:t xml:space="preserve"> </w:t>
      </w:r>
      <w:r>
        <w:rPr>
          <w:sz w:val="16"/>
        </w:rPr>
        <w:t>Н.Н.</w:t>
      </w:r>
      <w:r>
        <w:rPr>
          <w:spacing w:val="32"/>
          <w:sz w:val="16"/>
        </w:rPr>
        <w:t xml:space="preserve"> </w:t>
      </w:r>
      <w:r>
        <w:rPr>
          <w:sz w:val="16"/>
        </w:rPr>
        <w:t>Острякова.</w:t>
      </w:r>
      <w:r>
        <w:rPr>
          <w:spacing w:val="27"/>
          <w:sz w:val="16"/>
        </w:rPr>
        <w:t xml:space="preserve"> </w:t>
      </w:r>
      <w:r>
        <w:rPr>
          <w:sz w:val="16"/>
        </w:rPr>
        <w:t>6-8</w:t>
      </w:r>
      <w:r>
        <w:rPr>
          <w:spacing w:val="28"/>
          <w:sz w:val="16"/>
        </w:rPr>
        <w:t xml:space="preserve"> </w:t>
      </w:r>
      <w:r>
        <w:rPr>
          <w:sz w:val="16"/>
        </w:rPr>
        <w:t>октября</w:t>
      </w:r>
      <w:r>
        <w:rPr>
          <w:spacing w:val="29"/>
          <w:sz w:val="16"/>
        </w:rPr>
        <w:t xml:space="preserve"> </w:t>
      </w:r>
      <w:r>
        <w:rPr>
          <w:sz w:val="16"/>
        </w:rPr>
        <w:t>2020</w:t>
      </w:r>
      <w:r>
        <w:rPr>
          <w:spacing w:val="28"/>
          <w:sz w:val="16"/>
        </w:rPr>
        <w:t xml:space="preserve"> </w:t>
      </w:r>
      <w:r>
        <w:rPr>
          <w:sz w:val="16"/>
        </w:rPr>
        <w:t>г.</w:t>
      </w:r>
      <w:r>
        <w:rPr>
          <w:spacing w:val="29"/>
          <w:sz w:val="16"/>
        </w:rPr>
        <w:t xml:space="preserve"> </w:t>
      </w:r>
      <w:r>
        <w:rPr>
          <w:sz w:val="16"/>
        </w:rPr>
        <w:t>–</w:t>
      </w:r>
      <w:r>
        <w:rPr>
          <w:spacing w:val="34"/>
          <w:sz w:val="16"/>
        </w:rPr>
        <w:t xml:space="preserve"> </w:t>
      </w:r>
      <w:r>
        <w:rPr>
          <w:spacing w:val="-4"/>
          <w:sz w:val="16"/>
        </w:rPr>
        <w:t>СПб:</w:t>
      </w:r>
    </w:p>
    <w:p w14:paraId="04DE53B5" w14:textId="77777777" w:rsidR="00103674" w:rsidRDefault="00000000">
      <w:pPr>
        <w:pStyle w:val="a3"/>
        <w:spacing w:before="4"/>
        <w:ind w:left="142"/>
      </w:pPr>
      <w:r>
        <w:t>«Концерн</w:t>
      </w:r>
      <w:r>
        <w:rPr>
          <w:spacing w:val="-4"/>
        </w:rPr>
        <w:t xml:space="preserve"> </w:t>
      </w:r>
      <w:r>
        <w:t>ЦНИИ</w:t>
      </w:r>
      <w:r>
        <w:rPr>
          <w:spacing w:val="-4"/>
        </w:rPr>
        <w:t xml:space="preserve"> </w:t>
      </w:r>
      <w:r>
        <w:t>«Электроприбор»,</w:t>
      </w:r>
      <w:r>
        <w:rPr>
          <w:spacing w:val="-3"/>
        </w:rPr>
        <w:t xml:space="preserve"> </w:t>
      </w:r>
      <w:r>
        <w:t>2020.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c.</w:t>
      </w:r>
      <w:r>
        <w:rPr>
          <w:spacing w:val="-3"/>
        </w:rPr>
        <w:t xml:space="preserve"> </w:t>
      </w:r>
      <w:r>
        <w:t>30-</w:t>
      </w:r>
      <w:r>
        <w:rPr>
          <w:spacing w:val="-5"/>
        </w:rPr>
        <w:t>32.</w:t>
      </w:r>
    </w:p>
    <w:p w14:paraId="603DF283" w14:textId="77777777" w:rsidR="00103674" w:rsidRDefault="00000000">
      <w:pPr>
        <w:pStyle w:val="a5"/>
        <w:numPr>
          <w:ilvl w:val="0"/>
          <w:numId w:val="133"/>
        </w:numPr>
        <w:tabs>
          <w:tab w:val="left" w:pos="487"/>
        </w:tabs>
        <w:ind w:right="424" w:firstLine="140"/>
        <w:jc w:val="both"/>
        <w:rPr>
          <w:sz w:val="16"/>
        </w:rPr>
      </w:pPr>
      <w:r>
        <w:rPr>
          <w:sz w:val="16"/>
        </w:rPr>
        <w:t>Бусурин В.И., Жеглов М.А., Медведев В.М., и др. Трехосевой микромеханический</w:t>
      </w:r>
      <w:r>
        <w:rPr>
          <w:spacing w:val="40"/>
          <w:sz w:val="16"/>
        </w:rPr>
        <w:t xml:space="preserve"> </w:t>
      </w:r>
      <w:r>
        <w:rPr>
          <w:sz w:val="16"/>
        </w:rPr>
        <w:t>преобразователь угловых скоростей на основе оптического туннельного эффекта.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Автометрия, т. 53, № 6, 2017. – с. 33-41.</w:t>
      </w:r>
    </w:p>
    <w:p w14:paraId="0C7AC6AC" w14:textId="77777777" w:rsidR="00173E10" w:rsidRDefault="00173E10" w:rsidP="00173E10">
      <w:pPr>
        <w:pStyle w:val="2"/>
        <w:spacing w:before="66"/>
        <w:ind w:right="244"/>
        <w:jc w:val="left"/>
      </w:pPr>
    </w:p>
    <w:p w14:paraId="22EBF976" w14:textId="3586B92D" w:rsidR="00103674" w:rsidRDefault="00000000">
      <w:pPr>
        <w:pStyle w:val="2"/>
        <w:spacing w:before="66"/>
        <w:ind w:left="532" w:right="244"/>
      </w:pPr>
      <w:r>
        <w:t>Разработка</w:t>
      </w:r>
      <w:r>
        <w:rPr>
          <w:spacing w:val="-5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построения</w:t>
      </w:r>
      <w:r>
        <w:rPr>
          <w:spacing w:val="-7"/>
        </w:rPr>
        <w:t xml:space="preserve"> </w:t>
      </w:r>
      <w:r>
        <w:t>сеточных</w:t>
      </w:r>
      <w:r>
        <w:rPr>
          <w:spacing w:val="-5"/>
        </w:rPr>
        <w:t xml:space="preserve"> </w:t>
      </w:r>
      <w:r>
        <w:t>моделей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архимедовых</w:t>
      </w:r>
      <w:r>
        <w:rPr>
          <w:spacing w:val="-1"/>
        </w:rPr>
        <w:t xml:space="preserve"> </w:t>
      </w:r>
      <w:r>
        <w:t>тел</w:t>
      </w:r>
    </w:p>
    <w:p w14:paraId="51CDF1DE" w14:textId="77777777" w:rsidR="00103674" w:rsidRDefault="00000000">
      <w:pPr>
        <w:pStyle w:val="a3"/>
        <w:spacing w:before="2"/>
        <w:ind w:left="2658" w:right="2372"/>
        <w:jc w:val="center"/>
      </w:pPr>
      <w:r>
        <w:t>Заяц</w:t>
      </w:r>
      <w:r>
        <w:rPr>
          <w:spacing w:val="-10"/>
        </w:rPr>
        <w:t xml:space="preserve"> </w:t>
      </w:r>
      <w:r>
        <w:t>Е.Е.,</w:t>
      </w:r>
      <w:r>
        <w:rPr>
          <w:spacing w:val="-10"/>
        </w:rPr>
        <w:t xml:space="preserve"> </w:t>
      </w:r>
      <w:r>
        <w:t>Февральских</w:t>
      </w:r>
      <w:r>
        <w:rPr>
          <w:spacing w:val="-10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 г. Москва, Россия</w:t>
      </w:r>
    </w:p>
    <w:p w14:paraId="64C4AEDB" w14:textId="77777777" w:rsidR="00103674" w:rsidRDefault="00000000">
      <w:pPr>
        <w:pStyle w:val="a3"/>
        <w:spacing w:before="2"/>
        <w:ind w:right="138" w:firstLine="140"/>
      </w:pPr>
      <w:r>
        <w:t>При</w:t>
      </w:r>
      <w:r>
        <w:rPr>
          <w:spacing w:val="-9"/>
        </w:rPr>
        <w:t xml:space="preserve"> </w:t>
      </w:r>
      <w:r>
        <w:t>решении</w:t>
      </w:r>
      <w:r>
        <w:rPr>
          <w:spacing w:val="-9"/>
        </w:rPr>
        <w:t xml:space="preserve"> </w:t>
      </w:r>
      <w:r>
        <w:t>задач</w:t>
      </w:r>
      <w:r>
        <w:rPr>
          <w:spacing w:val="-4"/>
        </w:rPr>
        <w:t xml:space="preserve"> </w:t>
      </w:r>
      <w:r>
        <w:t>механики</w:t>
      </w:r>
      <w:r>
        <w:rPr>
          <w:spacing w:val="-9"/>
        </w:rPr>
        <w:t xml:space="preserve"> </w:t>
      </w:r>
      <w:r>
        <w:t>сплошных</w:t>
      </w:r>
      <w:r>
        <w:rPr>
          <w:spacing w:val="-8"/>
        </w:rPr>
        <w:t xml:space="preserve"> </w:t>
      </w:r>
      <w:r>
        <w:t>сред</w:t>
      </w:r>
      <w:r>
        <w:rPr>
          <w:spacing w:val="-10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контрольных</w:t>
      </w:r>
      <w:r>
        <w:rPr>
          <w:spacing w:val="-8"/>
        </w:rPr>
        <w:t xml:space="preserve"> </w:t>
      </w:r>
      <w:r>
        <w:t>объемов</w:t>
      </w:r>
      <w:r>
        <w:rPr>
          <w:spacing w:val="-9"/>
        </w:rPr>
        <w:t xml:space="preserve"> </w:t>
      </w:r>
      <w:r>
        <w:t>устойчивость,</w:t>
      </w:r>
      <w:r>
        <w:rPr>
          <w:spacing w:val="40"/>
        </w:rPr>
        <w:t xml:space="preserve"> </w:t>
      </w:r>
      <w:r>
        <w:t>точность, скорость сходимости, а</w:t>
      </w:r>
      <w:r>
        <w:rPr>
          <w:spacing w:val="-1"/>
        </w:rPr>
        <w:t xml:space="preserve"> </w:t>
      </w:r>
      <w:r>
        <w:t>также</w:t>
      </w:r>
      <w:r>
        <w:rPr>
          <w:spacing w:val="-1"/>
        </w:rPr>
        <w:t xml:space="preserve"> </w:t>
      </w:r>
      <w:r>
        <w:t>ресурсоемкость численных решений в значительной</w:t>
      </w:r>
      <w:r>
        <w:rPr>
          <w:spacing w:val="40"/>
        </w:rPr>
        <w:t xml:space="preserve"> </w:t>
      </w:r>
      <w:r>
        <w:t>степени определяются свойствами используемых сеточных моделей. Тетраэдральные сетки</w:t>
      </w:r>
      <w:r>
        <w:rPr>
          <w:spacing w:val="40"/>
        </w:rPr>
        <w:t xml:space="preserve"> </w:t>
      </w:r>
      <w:r>
        <w:t>способны обеспечивать высокую степень аппроксимации сложных геометрий, но зачастую</w:t>
      </w:r>
      <w:r>
        <w:rPr>
          <w:spacing w:val="40"/>
        </w:rPr>
        <w:t xml:space="preserve"> </w:t>
      </w:r>
      <w:r>
        <w:t>требуют большей плотности дискретизации для достоверного определения градиентов</w:t>
      </w:r>
      <w:r>
        <w:rPr>
          <w:spacing w:val="40"/>
        </w:rPr>
        <w:t xml:space="preserve"> </w:t>
      </w:r>
      <w:r>
        <w:t>физических</w:t>
      </w:r>
      <w:r>
        <w:rPr>
          <w:spacing w:val="-2"/>
        </w:rPr>
        <w:t xml:space="preserve"> </w:t>
      </w:r>
      <w:r>
        <w:t>полей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большего</w:t>
      </w:r>
      <w:r>
        <w:rPr>
          <w:spacing w:val="-2"/>
        </w:rPr>
        <w:t xml:space="preserve"> </w:t>
      </w:r>
      <w:r>
        <w:t>количества</w:t>
      </w:r>
      <w:r>
        <w:rPr>
          <w:spacing w:val="-3"/>
        </w:rPr>
        <w:t xml:space="preserve"> </w:t>
      </w:r>
      <w:r>
        <w:t>времени</w:t>
      </w:r>
      <w:r>
        <w:rPr>
          <w:spacing w:val="-2"/>
        </w:rPr>
        <w:t xml:space="preserve"> </w:t>
      </w:r>
      <w:r>
        <w:t>для достижения сходимости</w:t>
      </w:r>
      <w:r>
        <w:rPr>
          <w:spacing w:val="-2"/>
        </w:rPr>
        <w:t xml:space="preserve"> </w:t>
      </w:r>
      <w:r>
        <w:t>расчета,</w:t>
      </w:r>
      <w:r>
        <w:rPr>
          <w:spacing w:val="-2"/>
        </w:rPr>
        <w:t xml:space="preserve"> </w:t>
      </w:r>
      <w:r>
        <w:t>чем,</w:t>
      </w:r>
      <w:r>
        <w:rPr>
          <w:spacing w:val="40"/>
        </w:rPr>
        <w:t xml:space="preserve"> </w:t>
      </w:r>
      <w:r>
        <w:t>например, сетки на основе полигексов. Альтернативные модели на основе полиэдров с</w:t>
      </w:r>
      <w:r>
        <w:rPr>
          <w:spacing w:val="40"/>
        </w:rPr>
        <w:t xml:space="preserve"> </w:t>
      </w:r>
      <w:r>
        <w:lastRenderedPageBreak/>
        <w:t>количеством граней более шести имеют иные особенности: при более высокой скорости</w:t>
      </w:r>
      <w:r>
        <w:rPr>
          <w:spacing w:val="40"/>
        </w:rPr>
        <w:t xml:space="preserve"> </w:t>
      </w:r>
      <w:r>
        <w:t>сходимости решений их обработка более затратна с точки зрения вычислительных ресурсов</w:t>
      </w:r>
      <w:r>
        <w:rPr>
          <w:spacing w:val="40"/>
        </w:rPr>
        <w:t xml:space="preserve"> </w:t>
      </w:r>
      <w:r>
        <w:t>(в части количества операций и необходимой памяти) для итерации интегрирования.</w:t>
      </w:r>
      <w:r>
        <w:rPr>
          <w:spacing w:val="40"/>
        </w:rPr>
        <w:t xml:space="preserve"> </w:t>
      </w:r>
      <w:r>
        <w:t>Указанные недостатки мономорфных подходов приводят к необходимости поиска решения,</w:t>
      </w:r>
      <w:r>
        <w:rPr>
          <w:spacing w:val="40"/>
        </w:rPr>
        <w:t xml:space="preserve"> </w:t>
      </w:r>
      <w:r>
        <w:t>которое видится в разработке геометрических методов создания компромиссных сеточных</w:t>
      </w:r>
      <w:r>
        <w:rPr>
          <w:spacing w:val="40"/>
        </w:rPr>
        <w:t xml:space="preserve"> </w:t>
      </w:r>
      <w:r>
        <w:t>моделей и программного обеспечения на их основе.</w:t>
      </w:r>
    </w:p>
    <w:p w14:paraId="68750643" w14:textId="77777777" w:rsidR="00103674" w:rsidRDefault="00000000">
      <w:pPr>
        <w:pStyle w:val="a3"/>
        <w:spacing w:before="9"/>
        <w:ind w:right="139" w:firstLine="140"/>
      </w:pPr>
      <w:r>
        <w:t>Существующие</w:t>
      </w:r>
      <w:r>
        <w:rPr>
          <w:spacing w:val="-10"/>
        </w:rPr>
        <w:t xml:space="preserve"> </w:t>
      </w:r>
      <w:r>
        <w:t>программные</w:t>
      </w:r>
      <w:r>
        <w:rPr>
          <w:spacing w:val="-10"/>
        </w:rPr>
        <w:t xml:space="preserve"> </w:t>
      </w:r>
      <w:r>
        <w:t>комплексы,</w:t>
      </w:r>
      <w:r>
        <w:rPr>
          <w:spacing w:val="-10"/>
        </w:rPr>
        <w:t xml:space="preserve"> </w:t>
      </w:r>
      <w:r>
        <w:t>например,</w:t>
      </w:r>
      <w:r>
        <w:rPr>
          <w:spacing w:val="-10"/>
        </w:rPr>
        <w:t xml:space="preserve"> </w:t>
      </w:r>
      <w:r>
        <w:t>такие</w:t>
      </w:r>
      <w:r>
        <w:rPr>
          <w:spacing w:val="-10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ICEM,</w:t>
      </w:r>
      <w:r>
        <w:rPr>
          <w:spacing w:val="-9"/>
        </w:rPr>
        <w:t xml:space="preserve"> </w:t>
      </w:r>
      <w:r>
        <w:t>Ansys</w:t>
      </w:r>
      <w:r>
        <w:rPr>
          <w:spacing w:val="-10"/>
        </w:rPr>
        <w:t xml:space="preserve"> </w:t>
      </w:r>
      <w:r>
        <w:t>Fluent</w:t>
      </w:r>
      <w:r>
        <w:rPr>
          <w:spacing w:val="-9"/>
        </w:rPr>
        <w:t xml:space="preserve"> </w:t>
      </w:r>
      <w:r>
        <w:t>Meshing,</w:t>
      </w:r>
      <w:r>
        <w:rPr>
          <w:spacing w:val="40"/>
        </w:rPr>
        <w:t xml:space="preserve"> </w:t>
      </w:r>
      <w:r>
        <w:t>OpenFOAM, Gambit, которые позволяют строить расчетные сетки на основе тетраэдров,</w:t>
      </w:r>
      <w:r>
        <w:rPr>
          <w:spacing w:val="40"/>
        </w:rPr>
        <w:t xml:space="preserve"> </w:t>
      </w:r>
      <w:r>
        <w:t>гексаэдров и полигексов, имеют небольшой выбор морфологии ячеек. Кроме того, их</w:t>
      </w:r>
      <w:r>
        <w:rPr>
          <w:spacing w:val="40"/>
        </w:rPr>
        <w:t xml:space="preserve"> </w:t>
      </w:r>
      <w:r>
        <w:t>практическое применение в рамках концепции цифровой поддержки жизненного цикла</w:t>
      </w:r>
      <w:r>
        <w:rPr>
          <w:spacing w:val="40"/>
        </w:rPr>
        <w:t xml:space="preserve"> </w:t>
      </w:r>
      <w:r>
        <w:t>промышленных изделий ограничено жестко заданными алгоритмами работы с ними и</w:t>
      </w:r>
      <w:r>
        <w:rPr>
          <w:spacing w:val="40"/>
        </w:rPr>
        <w:t xml:space="preserve"> </w:t>
      </w:r>
      <w:r>
        <w:t>закрытыми интерфейсами. Это не позволяет адаптировать процесс генерации сетки под</w:t>
      </w:r>
      <w:r>
        <w:rPr>
          <w:spacing w:val="40"/>
        </w:rPr>
        <w:t xml:space="preserve"> </w:t>
      </w:r>
      <w:r>
        <w:t>специфические проектные требования, что негативно сказывается на времени подготовки</w:t>
      </w:r>
      <w:r>
        <w:rPr>
          <w:spacing w:val="40"/>
        </w:rPr>
        <w:t xml:space="preserve"> </w:t>
      </w:r>
      <w:r>
        <w:rPr>
          <w:spacing w:val="-2"/>
        </w:rPr>
        <w:t>модели.</w:t>
      </w:r>
    </w:p>
    <w:p w14:paraId="6C7E1819" w14:textId="77777777" w:rsidR="00103674" w:rsidRDefault="00000000">
      <w:pPr>
        <w:pStyle w:val="a3"/>
        <w:spacing w:before="9"/>
        <w:ind w:right="145" w:firstLine="140"/>
      </w:pPr>
      <w:r>
        <w:t>В работе предложены геометрические методы построения сеточных моделей, ячейками</w:t>
      </w:r>
      <w:r>
        <w:rPr>
          <w:spacing w:val="40"/>
        </w:rPr>
        <w:t xml:space="preserve"> </w:t>
      </w:r>
      <w:r>
        <w:t>которых является архимедовы тела и правильные многогранники. Приведена общая</w:t>
      </w:r>
      <w:r>
        <w:rPr>
          <w:spacing w:val="40"/>
        </w:rPr>
        <w:t xml:space="preserve"> </w:t>
      </w:r>
      <w:r>
        <w:t>архитектура программного обеспечения на основе данных методов.</w:t>
      </w:r>
    </w:p>
    <w:p w14:paraId="3C6F562B" w14:textId="77777777" w:rsidR="00103674" w:rsidRDefault="00103674">
      <w:pPr>
        <w:pStyle w:val="a3"/>
        <w:spacing w:before="19"/>
        <w:ind w:left="0"/>
        <w:jc w:val="left"/>
      </w:pPr>
    </w:p>
    <w:p w14:paraId="1649766E" w14:textId="77777777" w:rsidR="00103674" w:rsidRDefault="00000000">
      <w:pPr>
        <w:pStyle w:val="2"/>
        <w:ind w:left="532" w:right="244"/>
      </w:pPr>
      <w:r>
        <w:t>Малоканальная</w:t>
      </w:r>
      <w:r>
        <w:rPr>
          <w:spacing w:val="-10"/>
        </w:rPr>
        <w:t xml:space="preserve"> </w:t>
      </w:r>
      <w:r>
        <w:t>оптоэлектронная</w:t>
      </w:r>
      <w:r>
        <w:rPr>
          <w:spacing w:val="-10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пространственного</w:t>
      </w:r>
      <w:r>
        <w:rPr>
          <w:spacing w:val="-10"/>
        </w:rPr>
        <w:t xml:space="preserve"> </w:t>
      </w:r>
      <w:r>
        <w:t>позиционирования</w:t>
      </w:r>
      <w:r>
        <w:rPr>
          <w:spacing w:val="40"/>
        </w:rPr>
        <w:t xml:space="preserve"> </w:t>
      </w:r>
      <w:r>
        <w:t>БПЛА в логистике</w:t>
      </w:r>
    </w:p>
    <w:p w14:paraId="1B512664" w14:textId="77777777" w:rsidR="00103674" w:rsidRDefault="00000000">
      <w:pPr>
        <w:pStyle w:val="a3"/>
        <w:spacing w:before="0" w:line="242" w:lineRule="auto"/>
        <w:ind w:left="1462" w:right="1181"/>
        <w:jc w:val="center"/>
      </w:pPr>
      <w:r>
        <w:t>Картуков</w:t>
      </w:r>
      <w:r>
        <w:rPr>
          <w:spacing w:val="-7"/>
        </w:rPr>
        <w:t xml:space="preserve"> </w:t>
      </w:r>
      <w:r>
        <w:t>А.В.,</w:t>
      </w:r>
      <w:r>
        <w:rPr>
          <w:spacing w:val="-6"/>
        </w:rPr>
        <w:t xml:space="preserve"> </w:t>
      </w:r>
      <w:r>
        <w:t>Егоров</w:t>
      </w:r>
      <w:r>
        <w:rPr>
          <w:spacing w:val="-6"/>
        </w:rPr>
        <w:t xml:space="preserve"> </w:t>
      </w:r>
      <w:r>
        <w:t>В.В.,</w:t>
      </w:r>
      <w:r>
        <w:rPr>
          <w:spacing w:val="-6"/>
        </w:rPr>
        <w:t xml:space="preserve"> </w:t>
      </w:r>
      <w:r>
        <w:t>Закрякин</w:t>
      </w:r>
      <w:r>
        <w:rPr>
          <w:spacing w:val="-6"/>
        </w:rPr>
        <w:t xml:space="preserve"> </w:t>
      </w:r>
      <w:r>
        <w:t>М.В.,</w:t>
      </w:r>
      <w:r>
        <w:rPr>
          <w:spacing w:val="-6"/>
        </w:rPr>
        <w:t xml:space="preserve"> </w:t>
      </w:r>
      <w:r>
        <w:t>Онуфрей</w:t>
      </w:r>
      <w:r>
        <w:rPr>
          <w:spacing w:val="-6"/>
        </w:rPr>
        <w:t xml:space="preserve"> </w:t>
      </w:r>
      <w:r>
        <w:t>К.О.</w:t>
      </w:r>
      <w:r>
        <w:rPr>
          <w:spacing w:val="40"/>
        </w:rPr>
        <w:t xml:space="preserve"> </w:t>
      </w:r>
      <w:r>
        <w:t>МАИ, г. Москва, Россия</w:t>
      </w:r>
    </w:p>
    <w:p w14:paraId="133A884C" w14:textId="77777777" w:rsidR="00103674" w:rsidRDefault="00000000">
      <w:pPr>
        <w:pStyle w:val="a3"/>
        <w:spacing w:before="0"/>
        <w:ind w:right="138" w:firstLine="140"/>
      </w:pPr>
      <w:r>
        <w:t>Актуальная задача доставки лёгких грузов может осуществляться с помощью БПЛА как в</w:t>
      </w:r>
      <w:r>
        <w:rPr>
          <w:spacing w:val="40"/>
        </w:rPr>
        <w:t xml:space="preserve"> </w:t>
      </w:r>
      <w:r>
        <w:t>бытовой,</w:t>
      </w:r>
      <w:r>
        <w:rPr>
          <w:spacing w:val="-4"/>
        </w:rPr>
        <w:t xml:space="preserve"> </w:t>
      </w:r>
      <w:r>
        <w:t>промышленной,</w:t>
      </w:r>
      <w:r>
        <w:rPr>
          <w:spacing w:val="-4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военной</w:t>
      </w:r>
      <w:r>
        <w:rPr>
          <w:spacing w:val="-5"/>
        </w:rPr>
        <w:t xml:space="preserve"> </w:t>
      </w:r>
      <w:r>
        <w:t>сферах.</w:t>
      </w:r>
      <w:r>
        <w:rPr>
          <w:spacing w:val="-4"/>
        </w:rPr>
        <w:t xml:space="preserve"> </w:t>
      </w:r>
      <w:r>
        <w:t>Оперативная</w:t>
      </w:r>
      <w:r>
        <w:rPr>
          <w:spacing w:val="-4"/>
        </w:rPr>
        <w:t xml:space="preserve"> </w:t>
      </w:r>
      <w:r>
        <w:t>доставка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этапе «последняя</w:t>
      </w:r>
      <w:r>
        <w:rPr>
          <w:spacing w:val="40"/>
        </w:rPr>
        <w:t xml:space="preserve"> </w:t>
      </w:r>
      <w:r>
        <w:t>миля» требует быстрого, точного и надёжного исполнения.</w:t>
      </w:r>
    </w:p>
    <w:p w14:paraId="478B8767" w14:textId="77777777" w:rsidR="00103674" w:rsidRDefault="00000000">
      <w:pPr>
        <w:pStyle w:val="a3"/>
        <w:spacing w:before="0"/>
        <w:ind w:right="137" w:firstLine="140"/>
      </w:pPr>
      <w:r>
        <w:t>Сейчас для решения этой задачи используют курьеров или наземных роботов, которые</w:t>
      </w:r>
      <w:r>
        <w:rPr>
          <w:spacing w:val="40"/>
        </w:rPr>
        <w:t xml:space="preserve"> </w:t>
      </w:r>
      <w:r>
        <w:t>приходят или подъезжают напрямую к адресу доставки.</w:t>
      </w:r>
    </w:p>
    <w:p w14:paraId="4ED6524F" w14:textId="77777777" w:rsidR="00103674" w:rsidRDefault="00000000">
      <w:pPr>
        <w:pStyle w:val="a3"/>
        <w:spacing w:before="2"/>
        <w:ind w:left="568"/>
      </w:pPr>
      <w:r>
        <w:t>У</w:t>
      </w:r>
      <w:r>
        <w:rPr>
          <w:spacing w:val="-2"/>
        </w:rPr>
        <w:t xml:space="preserve"> </w:t>
      </w:r>
      <w:r>
        <w:t>такой</w:t>
      </w:r>
      <w:r>
        <w:rPr>
          <w:spacing w:val="-3"/>
        </w:rPr>
        <w:t xml:space="preserve"> </w:t>
      </w:r>
      <w:r>
        <w:t>системы есть</w:t>
      </w:r>
      <w:r>
        <w:rPr>
          <w:spacing w:val="-1"/>
        </w:rPr>
        <w:t xml:space="preserve"> </w:t>
      </w:r>
      <w:r>
        <w:t>ряд</w:t>
      </w:r>
      <w:r>
        <w:rPr>
          <w:spacing w:val="-4"/>
        </w:rPr>
        <w:t xml:space="preserve"> </w:t>
      </w:r>
      <w:r>
        <w:rPr>
          <w:spacing w:val="-2"/>
        </w:rPr>
        <w:t>минусов:</w:t>
      </w:r>
    </w:p>
    <w:p w14:paraId="0F207D04" w14:textId="77777777" w:rsidR="00103674" w:rsidRDefault="00000000">
      <w:pPr>
        <w:pStyle w:val="a5"/>
        <w:numPr>
          <w:ilvl w:val="0"/>
          <w:numId w:val="132"/>
        </w:numPr>
        <w:tabs>
          <w:tab w:val="left" w:pos="661"/>
        </w:tabs>
        <w:ind w:right="131" w:firstLine="140"/>
        <w:jc w:val="left"/>
        <w:rPr>
          <w:sz w:val="16"/>
        </w:rPr>
      </w:pPr>
      <w:r>
        <w:rPr>
          <w:sz w:val="16"/>
        </w:rPr>
        <w:t>Большое</w:t>
      </w:r>
      <w:r>
        <w:rPr>
          <w:spacing w:val="34"/>
          <w:sz w:val="16"/>
        </w:rPr>
        <w:t xml:space="preserve"> </w:t>
      </w:r>
      <w:r>
        <w:rPr>
          <w:sz w:val="16"/>
        </w:rPr>
        <w:t>количество</w:t>
      </w:r>
      <w:r>
        <w:rPr>
          <w:spacing w:val="35"/>
          <w:sz w:val="16"/>
        </w:rPr>
        <w:t xml:space="preserve"> </w:t>
      </w:r>
      <w:r>
        <w:rPr>
          <w:sz w:val="16"/>
        </w:rPr>
        <w:t>наземных</w:t>
      </w:r>
      <w:r>
        <w:rPr>
          <w:spacing w:val="35"/>
          <w:sz w:val="16"/>
        </w:rPr>
        <w:t xml:space="preserve"> </w:t>
      </w:r>
      <w:r>
        <w:rPr>
          <w:sz w:val="16"/>
        </w:rPr>
        <w:t>препятствий</w:t>
      </w:r>
      <w:r>
        <w:rPr>
          <w:spacing w:val="35"/>
          <w:sz w:val="16"/>
        </w:rPr>
        <w:t xml:space="preserve"> </w:t>
      </w:r>
      <w:r>
        <w:rPr>
          <w:sz w:val="16"/>
        </w:rPr>
        <w:t>(пешеходы,</w:t>
      </w:r>
      <w:r>
        <w:rPr>
          <w:spacing w:val="35"/>
          <w:sz w:val="16"/>
        </w:rPr>
        <w:t xml:space="preserve"> </w:t>
      </w:r>
      <w:r>
        <w:rPr>
          <w:sz w:val="16"/>
        </w:rPr>
        <w:t>машины,</w:t>
      </w:r>
      <w:r>
        <w:rPr>
          <w:spacing w:val="30"/>
          <w:sz w:val="16"/>
        </w:rPr>
        <w:t xml:space="preserve"> </w:t>
      </w:r>
      <w:r>
        <w:rPr>
          <w:sz w:val="16"/>
        </w:rPr>
        <w:t>снег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35"/>
          <w:sz w:val="16"/>
        </w:rPr>
        <w:t xml:space="preserve"> </w:t>
      </w:r>
      <w:r>
        <w:rPr>
          <w:sz w:val="16"/>
        </w:rPr>
        <w:t>прочее),</w:t>
      </w:r>
      <w:r>
        <w:rPr>
          <w:spacing w:val="35"/>
          <w:sz w:val="16"/>
        </w:rPr>
        <w:t xml:space="preserve"> </w:t>
      </w:r>
      <w:r>
        <w:rPr>
          <w:sz w:val="16"/>
        </w:rPr>
        <w:t>что</w:t>
      </w:r>
      <w:r>
        <w:rPr>
          <w:spacing w:val="40"/>
          <w:sz w:val="16"/>
        </w:rPr>
        <w:t xml:space="preserve"> </w:t>
      </w:r>
      <w:r>
        <w:rPr>
          <w:sz w:val="16"/>
        </w:rPr>
        <w:t>приводит к авариям и потере техники или</w:t>
      </w:r>
      <w:r>
        <w:rPr>
          <w:spacing w:val="38"/>
          <w:sz w:val="16"/>
        </w:rPr>
        <w:t xml:space="preserve"> </w:t>
      </w:r>
      <w:r>
        <w:rPr>
          <w:sz w:val="16"/>
        </w:rPr>
        <w:t>даже персонала.</w:t>
      </w:r>
    </w:p>
    <w:p w14:paraId="6C68AD89" w14:textId="77777777" w:rsidR="00103674" w:rsidRDefault="00000000">
      <w:pPr>
        <w:pStyle w:val="a5"/>
        <w:numPr>
          <w:ilvl w:val="0"/>
          <w:numId w:val="132"/>
        </w:numPr>
        <w:tabs>
          <w:tab w:val="left" w:pos="662"/>
        </w:tabs>
        <w:spacing w:before="2"/>
        <w:ind w:left="662" w:hanging="94"/>
        <w:jc w:val="left"/>
        <w:rPr>
          <w:sz w:val="16"/>
        </w:rPr>
      </w:pPr>
      <w:r>
        <w:rPr>
          <w:sz w:val="16"/>
        </w:rPr>
        <w:t>Относительно</w:t>
      </w:r>
      <w:r>
        <w:rPr>
          <w:spacing w:val="-3"/>
          <w:sz w:val="16"/>
        </w:rPr>
        <w:t xml:space="preserve"> </w:t>
      </w:r>
      <w:r>
        <w:rPr>
          <w:sz w:val="16"/>
        </w:rPr>
        <w:t>низкая</w:t>
      </w:r>
      <w:r>
        <w:rPr>
          <w:spacing w:val="-1"/>
          <w:sz w:val="16"/>
        </w:rPr>
        <w:t xml:space="preserve"> </w:t>
      </w:r>
      <w:r>
        <w:rPr>
          <w:sz w:val="16"/>
        </w:rPr>
        <w:t>скорость</w:t>
      </w:r>
      <w:r>
        <w:rPr>
          <w:spacing w:val="-2"/>
          <w:sz w:val="16"/>
        </w:rPr>
        <w:t xml:space="preserve"> доставки.</w:t>
      </w:r>
    </w:p>
    <w:p w14:paraId="06D64B9F" w14:textId="77777777" w:rsidR="00103674" w:rsidRDefault="00000000">
      <w:pPr>
        <w:pStyle w:val="a5"/>
        <w:numPr>
          <w:ilvl w:val="0"/>
          <w:numId w:val="132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Необходимость</w:t>
      </w:r>
      <w:r>
        <w:rPr>
          <w:spacing w:val="-5"/>
          <w:sz w:val="16"/>
        </w:rPr>
        <w:t xml:space="preserve"> </w:t>
      </w:r>
      <w:r>
        <w:rPr>
          <w:sz w:val="16"/>
        </w:rPr>
        <w:t>наличия</w:t>
      </w:r>
      <w:r>
        <w:rPr>
          <w:spacing w:val="-4"/>
          <w:sz w:val="16"/>
        </w:rPr>
        <w:t xml:space="preserve"> </w:t>
      </w:r>
      <w:r>
        <w:rPr>
          <w:sz w:val="16"/>
        </w:rPr>
        <w:t>персонала,</w:t>
      </w:r>
      <w:r>
        <w:rPr>
          <w:spacing w:val="-5"/>
          <w:sz w:val="16"/>
        </w:rPr>
        <w:t xml:space="preserve"> </w:t>
      </w:r>
      <w:r>
        <w:rPr>
          <w:sz w:val="16"/>
        </w:rPr>
        <w:t>который</w:t>
      </w:r>
      <w:r>
        <w:rPr>
          <w:spacing w:val="-6"/>
          <w:sz w:val="16"/>
        </w:rPr>
        <w:t xml:space="preserve"> </w:t>
      </w:r>
      <w:r>
        <w:rPr>
          <w:sz w:val="16"/>
        </w:rPr>
        <w:t>обеспечивает</w:t>
      </w:r>
      <w:r>
        <w:rPr>
          <w:spacing w:val="-5"/>
          <w:sz w:val="16"/>
        </w:rPr>
        <w:t xml:space="preserve"> </w:t>
      </w:r>
      <w:r>
        <w:rPr>
          <w:sz w:val="16"/>
        </w:rPr>
        <w:t>доставку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груза.</w:t>
      </w:r>
    </w:p>
    <w:p w14:paraId="661FC722" w14:textId="77777777" w:rsidR="00103674" w:rsidRDefault="00000000">
      <w:pPr>
        <w:pStyle w:val="a5"/>
        <w:numPr>
          <w:ilvl w:val="0"/>
          <w:numId w:val="132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Недоступность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некоторых</w:t>
      </w:r>
      <w:r>
        <w:rPr>
          <w:spacing w:val="-5"/>
          <w:sz w:val="16"/>
        </w:rPr>
        <w:t xml:space="preserve"> </w:t>
      </w:r>
      <w:r>
        <w:rPr>
          <w:sz w:val="16"/>
        </w:rPr>
        <w:t>мест</w:t>
      </w:r>
      <w:r>
        <w:rPr>
          <w:spacing w:val="-4"/>
          <w:sz w:val="16"/>
        </w:rPr>
        <w:t xml:space="preserve"> </w:t>
      </w:r>
      <w:r>
        <w:rPr>
          <w:sz w:val="16"/>
        </w:rPr>
        <w:t>для</w:t>
      </w:r>
      <w:r>
        <w:rPr>
          <w:spacing w:val="-4"/>
          <w:sz w:val="16"/>
        </w:rPr>
        <w:t xml:space="preserve"> </w:t>
      </w:r>
      <w:r>
        <w:rPr>
          <w:sz w:val="16"/>
        </w:rPr>
        <w:t>наземной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доставки.</w:t>
      </w:r>
    </w:p>
    <w:p w14:paraId="6C276247" w14:textId="77777777" w:rsidR="00103674" w:rsidRDefault="00000000">
      <w:pPr>
        <w:pStyle w:val="a3"/>
        <w:ind w:right="142" w:firstLine="140"/>
      </w:pPr>
      <w:r>
        <w:t>В</w:t>
      </w:r>
      <w:r>
        <w:rPr>
          <w:spacing w:val="-8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t>представлено</w:t>
      </w:r>
      <w:r>
        <w:rPr>
          <w:spacing w:val="-6"/>
        </w:rPr>
        <w:t xml:space="preserve"> </w:t>
      </w:r>
      <w:r>
        <w:t>решение,</w:t>
      </w:r>
      <w:r>
        <w:rPr>
          <w:spacing w:val="-6"/>
        </w:rPr>
        <w:t xml:space="preserve"> </w:t>
      </w:r>
      <w:r>
        <w:t>которое</w:t>
      </w:r>
      <w:r>
        <w:rPr>
          <w:spacing w:val="-7"/>
        </w:rPr>
        <w:t xml:space="preserve"> </w:t>
      </w:r>
      <w:r>
        <w:t>предлагает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БПЛА,</w:t>
      </w:r>
      <w:r>
        <w:rPr>
          <w:spacing w:val="-6"/>
        </w:rPr>
        <w:t xml:space="preserve"> </w:t>
      </w:r>
      <w:r>
        <w:t>задействованных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специальной</w:t>
      </w:r>
      <w:r>
        <w:rPr>
          <w:spacing w:val="-10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постаматов</w:t>
      </w:r>
      <w:r>
        <w:rPr>
          <w:spacing w:val="-10"/>
        </w:rPr>
        <w:t xml:space="preserve"> </w:t>
      </w:r>
      <w:r>
        <w:t>(пункты</w:t>
      </w:r>
      <w:r>
        <w:rPr>
          <w:spacing w:val="-10"/>
        </w:rPr>
        <w:t xml:space="preserve"> </w:t>
      </w:r>
      <w:r>
        <w:t>временного</w:t>
      </w:r>
      <w:r>
        <w:rPr>
          <w:spacing w:val="-10"/>
        </w:rPr>
        <w:t xml:space="preserve"> </w:t>
      </w:r>
      <w:r>
        <w:t>хранения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выдачи),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основного</w:t>
      </w:r>
      <w:r>
        <w:rPr>
          <w:spacing w:val="40"/>
        </w:rPr>
        <w:t xml:space="preserve"> </w:t>
      </w:r>
      <w:r>
        <w:t>способа</w:t>
      </w:r>
      <w:r>
        <w:rPr>
          <w:spacing w:val="-5"/>
        </w:rPr>
        <w:t xml:space="preserve"> </w:t>
      </w:r>
      <w:r>
        <w:t>доставки.</w:t>
      </w:r>
    </w:p>
    <w:p w14:paraId="3DF23275" w14:textId="77777777" w:rsidR="00103674" w:rsidRDefault="00000000">
      <w:pPr>
        <w:pStyle w:val="a3"/>
        <w:spacing w:before="3"/>
        <w:ind w:right="133" w:firstLine="140"/>
      </w:pPr>
      <w:r>
        <w:t>Предполагается, что созданная сеть, опираясь на воздушные маршруты, позволит</w:t>
      </w:r>
      <w:r>
        <w:rPr>
          <w:spacing w:val="40"/>
        </w:rPr>
        <w:t xml:space="preserve"> </w:t>
      </w:r>
      <w:r>
        <w:t>поставщику или компании-производителю увеличить скорость доставки грузов, а также</w:t>
      </w:r>
      <w:r>
        <w:rPr>
          <w:spacing w:val="40"/>
        </w:rPr>
        <w:t xml:space="preserve"> </w:t>
      </w:r>
      <w:r>
        <w:t>снизить нагрузку на наземные средства при перемещении продукции между складами и</w:t>
      </w:r>
      <w:r>
        <w:rPr>
          <w:spacing w:val="40"/>
        </w:rPr>
        <w:t xml:space="preserve"> </w:t>
      </w:r>
      <w:r>
        <w:t>пунктами назначения. Помимо этого, необходимо автоматизировать (полностью или</w:t>
      </w:r>
      <w:r>
        <w:rPr>
          <w:spacing w:val="40"/>
        </w:rPr>
        <w:t xml:space="preserve"> </w:t>
      </w:r>
      <w:r>
        <w:t>частично) работу дронов, чтобы минимизировать человеческий фактор и количество</w:t>
      </w:r>
      <w:r>
        <w:rPr>
          <w:spacing w:val="40"/>
        </w:rPr>
        <w:t xml:space="preserve"> </w:t>
      </w:r>
      <w:r>
        <w:t>персонала, задействованного в обеспечении работоспособности данной системы.</w:t>
      </w:r>
    </w:p>
    <w:p w14:paraId="36B4A9CC" w14:textId="77777777" w:rsidR="00103674" w:rsidRDefault="00000000">
      <w:pPr>
        <w:pStyle w:val="a3"/>
        <w:spacing w:before="66"/>
        <w:ind w:left="142" w:firstLine="140"/>
        <w:jc w:val="left"/>
      </w:pPr>
      <w:r>
        <w:t>Для</w:t>
      </w:r>
      <w:r>
        <w:rPr>
          <w:spacing w:val="70"/>
        </w:rPr>
        <w:t xml:space="preserve"> </w:t>
      </w:r>
      <w:r>
        <w:t>решения</w:t>
      </w:r>
      <w:r>
        <w:rPr>
          <w:spacing w:val="70"/>
        </w:rPr>
        <w:t xml:space="preserve"> </w:t>
      </w:r>
      <w:r>
        <w:t>такой</w:t>
      </w:r>
      <w:r>
        <w:rPr>
          <w:spacing w:val="40"/>
        </w:rPr>
        <w:t xml:space="preserve"> </w:t>
      </w:r>
      <w:r>
        <w:t>логистической</w:t>
      </w:r>
      <w:r>
        <w:rPr>
          <w:spacing w:val="40"/>
        </w:rPr>
        <w:t xml:space="preserve"> </w:t>
      </w:r>
      <w:r>
        <w:t>задачи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общем</w:t>
      </w:r>
      <w:r>
        <w:rPr>
          <w:spacing w:val="40"/>
        </w:rPr>
        <w:t xml:space="preserve"> </w:t>
      </w:r>
      <w:r>
        <w:t>случае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rPr>
          <w:spacing w:val="-2"/>
        </w:rPr>
        <w:t>следующее:</w:t>
      </w:r>
    </w:p>
    <w:p w14:paraId="4BE2D43F" w14:textId="77777777" w:rsidR="00103674" w:rsidRDefault="00000000">
      <w:pPr>
        <w:pStyle w:val="a5"/>
        <w:numPr>
          <w:ilvl w:val="1"/>
          <w:numId w:val="133"/>
        </w:numPr>
        <w:tabs>
          <w:tab w:val="left" w:pos="376"/>
        </w:tabs>
        <w:spacing w:before="2"/>
        <w:ind w:right="425" w:firstLine="140"/>
        <w:jc w:val="left"/>
        <w:rPr>
          <w:sz w:val="16"/>
        </w:rPr>
      </w:pPr>
      <w:r>
        <w:rPr>
          <w:sz w:val="16"/>
        </w:rPr>
        <w:t>Обеспечить</w:t>
      </w:r>
      <w:r>
        <w:rPr>
          <w:spacing w:val="21"/>
          <w:sz w:val="16"/>
        </w:rPr>
        <w:t xml:space="preserve"> </w:t>
      </w:r>
      <w:r>
        <w:rPr>
          <w:sz w:val="16"/>
        </w:rPr>
        <w:t>небольшие</w:t>
      </w:r>
      <w:r>
        <w:rPr>
          <w:spacing w:val="18"/>
          <w:sz w:val="16"/>
        </w:rPr>
        <w:t xml:space="preserve"> </w:t>
      </w:r>
      <w:r>
        <w:rPr>
          <w:sz w:val="16"/>
        </w:rPr>
        <w:t>площадки</w:t>
      </w:r>
      <w:r>
        <w:rPr>
          <w:spacing w:val="19"/>
          <w:sz w:val="16"/>
        </w:rPr>
        <w:t xml:space="preserve"> </w:t>
      </w:r>
      <w:r>
        <w:rPr>
          <w:sz w:val="16"/>
        </w:rPr>
        <w:t>для вертикального</w:t>
      </w:r>
      <w:r>
        <w:rPr>
          <w:spacing w:val="19"/>
          <w:sz w:val="16"/>
        </w:rPr>
        <w:t xml:space="preserve"> </w:t>
      </w:r>
      <w:r>
        <w:rPr>
          <w:sz w:val="16"/>
        </w:rPr>
        <w:t>взлёта</w:t>
      </w:r>
      <w:r>
        <w:rPr>
          <w:spacing w:val="18"/>
          <w:sz w:val="16"/>
        </w:rPr>
        <w:t xml:space="preserve"> </w:t>
      </w:r>
      <w:r>
        <w:rPr>
          <w:sz w:val="16"/>
        </w:rPr>
        <w:t>и</w:t>
      </w:r>
      <w:r>
        <w:rPr>
          <w:spacing w:val="19"/>
          <w:sz w:val="16"/>
        </w:rPr>
        <w:t xml:space="preserve"> </w:t>
      </w:r>
      <w:r>
        <w:rPr>
          <w:sz w:val="16"/>
        </w:rPr>
        <w:t>посадки БПЛА</w:t>
      </w:r>
      <w:r>
        <w:rPr>
          <w:spacing w:val="19"/>
          <w:sz w:val="16"/>
        </w:rPr>
        <w:t xml:space="preserve"> </w:t>
      </w:r>
      <w:r>
        <w:rPr>
          <w:sz w:val="16"/>
        </w:rPr>
        <w:t>в</w:t>
      </w:r>
      <w:r>
        <w:rPr>
          <w:spacing w:val="19"/>
          <w:sz w:val="16"/>
        </w:rPr>
        <w:t xml:space="preserve"> </w:t>
      </w:r>
      <w:r>
        <w:rPr>
          <w:sz w:val="16"/>
        </w:rPr>
        <w:t>точках,</w:t>
      </w:r>
      <w:r>
        <w:rPr>
          <w:spacing w:val="40"/>
          <w:sz w:val="16"/>
        </w:rPr>
        <w:t xml:space="preserve"> </w:t>
      </w:r>
      <w:r>
        <w:rPr>
          <w:sz w:val="16"/>
        </w:rPr>
        <w:t>соединённых воздушными транспортными коридорами.</w:t>
      </w:r>
    </w:p>
    <w:p w14:paraId="57F54642" w14:textId="77777777" w:rsidR="00103674" w:rsidRDefault="00000000">
      <w:pPr>
        <w:pStyle w:val="a5"/>
        <w:numPr>
          <w:ilvl w:val="1"/>
          <w:numId w:val="133"/>
        </w:numPr>
        <w:tabs>
          <w:tab w:val="left" w:pos="376"/>
        </w:tabs>
        <w:spacing w:before="2"/>
        <w:ind w:right="432" w:firstLine="140"/>
        <w:jc w:val="left"/>
        <w:rPr>
          <w:sz w:val="16"/>
        </w:rPr>
      </w:pPr>
      <w:r>
        <w:rPr>
          <w:sz w:val="16"/>
        </w:rPr>
        <w:t>Оснастить</w:t>
      </w:r>
      <w:r>
        <w:rPr>
          <w:spacing w:val="27"/>
          <w:sz w:val="16"/>
        </w:rPr>
        <w:t xml:space="preserve"> </w:t>
      </w:r>
      <w:r>
        <w:rPr>
          <w:sz w:val="16"/>
        </w:rPr>
        <w:t>каждую</w:t>
      </w:r>
      <w:r>
        <w:rPr>
          <w:spacing w:val="26"/>
          <w:sz w:val="16"/>
        </w:rPr>
        <w:t xml:space="preserve"> </w:t>
      </w:r>
      <w:r>
        <w:rPr>
          <w:sz w:val="16"/>
        </w:rPr>
        <w:t>взлётно-посадочную</w:t>
      </w:r>
      <w:r>
        <w:rPr>
          <w:spacing w:val="26"/>
          <w:sz w:val="16"/>
        </w:rPr>
        <w:t xml:space="preserve"> </w:t>
      </w:r>
      <w:r>
        <w:rPr>
          <w:sz w:val="16"/>
        </w:rPr>
        <w:t>зону</w:t>
      </w:r>
      <w:r>
        <w:rPr>
          <w:spacing w:val="25"/>
          <w:sz w:val="16"/>
        </w:rPr>
        <w:t xml:space="preserve"> </w:t>
      </w:r>
      <w:r>
        <w:rPr>
          <w:sz w:val="16"/>
        </w:rPr>
        <w:t>специализированным</w:t>
      </w:r>
      <w:r>
        <w:rPr>
          <w:spacing w:val="24"/>
          <w:sz w:val="16"/>
        </w:rPr>
        <w:t xml:space="preserve"> </w:t>
      </w:r>
      <w:r>
        <w:rPr>
          <w:sz w:val="16"/>
        </w:rPr>
        <w:t>оборудованием</w:t>
      </w:r>
      <w:r>
        <w:rPr>
          <w:spacing w:val="24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точного позиционирования и приземления грузовых БПЛА.</w:t>
      </w:r>
    </w:p>
    <w:p w14:paraId="779535DA" w14:textId="77777777" w:rsidR="00103674" w:rsidRDefault="00000000">
      <w:pPr>
        <w:pStyle w:val="a5"/>
        <w:numPr>
          <w:ilvl w:val="1"/>
          <w:numId w:val="133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Обеспечить</w:t>
      </w:r>
      <w:r>
        <w:rPr>
          <w:spacing w:val="-5"/>
          <w:sz w:val="16"/>
        </w:rPr>
        <w:t xml:space="preserve"> </w:t>
      </w:r>
      <w:r>
        <w:rPr>
          <w:sz w:val="16"/>
        </w:rPr>
        <w:t>полную</w:t>
      </w:r>
      <w:r>
        <w:rPr>
          <w:spacing w:val="-6"/>
          <w:sz w:val="16"/>
        </w:rPr>
        <w:t xml:space="preserve"> </w:t>
      </w:r>
      <w:r>
        <w:rPr>
          <w:sz w:val="16"/>
        </w:rPr>
        <w:t>или</w:t>
      </w:r>
      <w:r>
        <w:rPr>
          <w:spacing w:val="-6"/>
          <w:sz w:val="16"/>
        </w:rPr>
        <w:t xml:space="preserve"> </w:t>
      </w:r>
      <w:r>
        <w:rPr>
          <w:sz w:val="16"/>
        </w:rPr>
        <w:t>частичную</w:t>
      </w:r>
      <w:r>
        <w:rPr>
          <w:spacing w:val="-5"/>
          <w:sz w:val="16"/>
        </w:rPr>
        <w:t xml:space="preserve"> </w:t>
      </w:r>
      <w:r>
        <w:rPr>
          <w:sz w:val="16"/>
        </w:rPr>
        <w:t>автономность</w:t>
      </w:r>
      <w:r>
        <w:rPr>
          <w:spacing w:val="-4"/>
          <w:sz w:val="16"/>
        </w:rPr>
        <w:t xml:space="preserve"> </w:t>
      </w:r>
      <w:r>
        <w:rPr>
          <w:sz w:val="16"/>
        </w:rPr>
        <w:t>воздушной</w:t>
      </w:r>
      <w:r>
        <w:rPr>
          <w:spacing w:val="-6"/>
          <w:sz w:val="16"/>
        </w:rPr>
        <w:t xml:space="preserve"> </w:t>
      </w:r>
      <w:r>
        <w:rPr>
          <w:sz w:val="16"/>
        </w:rPr>
        <w:t>транспортной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сети.</w:t>
      </w:r>
    </w:p>
    <w:p w14:paraId="323FF145" w14:textId="77777777" w:rsidR="00103674" w:rsidRDefault="00000000">
      <w:pPr>
        <w:pStyle w:val="a3"/>
        <w:ind w:left="142" w:right="426" w:firstLine="140"/>
      </w:pPr>
      <w:r>
        <w:t>Для обеспечения безопасного и оперативного перемещения над городской средой</w:t>
      </w:r>
      <w:r>
        <w:rPr>
          <w:spacing w:val="40"/>
        </w:rPr>
        <w:t xml:space="preserve"> </w:t>
      </w:r>
      <w:r>
        <w:t>планируется применение грузовых квадрокоптеров с высотой полёта до 200 метров над</w:t>
      </w:r>
      <w:r>
        <w:rPr>
          <w:spacing w:val="40"/>
        </w:rPr>
        <w:t xml:space="preserve"> </w:t>
      </w:r>
      <w:r>
        <w:rPr>
          <w:spacing w:val="-2"/>
        </w:rPr>
        <w:t>землёй.</w:t>
      </w:r>
    </w:p>
    <w:p w14:paraId="5A17AE52" w14:textId="77777777" w:rsidR="00103674" w:rsidRDefault="00000000">
      <w:pPr>
        <w:pStyle w:val="a3"/>
        <w:spacing w:before="0" w:line="182" w:lineRule="exact"/>
        <w:ind w:left="282"/>
      </w:pPr>
      <w:r>
        <w:t>Планируется</w:t>
      </w:r>
      <w:r>
        <w:rPr>
          <w:spacing w:val="-4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максимальное</w:t>
      </w:r>
      <w:r>
        <w:rPr>
          <w:spacing w:val="-6"/>
        </w:rPr>
        <w:t xml:space="preserve"> </w:t>
      </w:r>
      <w:r>
        <w:t>расстояние</w:t>
      </w:r>
      <w:r>
        <w:rPr>
          <w:spacing w:val="-6"/>
        </w:rPr>
        <w:t xml:space="preserve"> </w:t>
      </w:r>
      <w:r>
        <w:t>между</w:t>
      </w:r>
      <w:r>
        <w:rPr>
          <w:spacing w:val="-1"/>
        </w:rPr>
        <w:t xml:space="preserve"> </w:t>
      </w:r>
      <w:r>
        <w:t>постаматами до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5"/>
        </w:rPr>
        <w:t>км.</w:t>
      </w:r>
    </w:p>
    <w:p w14:paraId="598759DA" w14:textId="77777777" w:rsidR="00103674" w:rsidRDefault="00000000">
      <w:pPr>
        <w:pStyle w:val="a3"/>
        <w:spacing w:before="2"/>
        <w:ind w:left="142" w:right="417" w:firstLine="140"/>
      </w:pPr>
      <w:r>
        <w:t>Для ориентирования на местности БПЛА будет опираться на спутниковую навигацию</w:t>
      </w:r>
      <w:r>
        <w:rPr>
          <w:spacing w:val="40"/>
        </w:rPr>
        <w:t xml:space="preserve"> </w:t>
      </w:r>
      <w:r>
        <w:t>(Glonass,</w:t>
      </w:r>
      <w:r>
        <w:rPr>
          <w:spacing w:val="-7"/>
        </w:rPr>
        <w:t xml:space="preserve"> </w:t>
      </w:r>
      <w:r>
        <w:t>GPS).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этапе</w:t>
      </w:r>
      <w:r>
        <w:rPr>
          <w:spacing w:val="-9"/>
        </w:rPr>
        <w:t xml:space="preserve"> </w:t>
      </w:r>
      <w:r>
        <w:t>посадки</w:t>
      </w:r>
      <w:r>
        <w:rPr>
          <w:spacing w:val="-8"/>
        </w:rPr>
        <w:t xml:space="preserve"> </w:t>
      </w:r>
      <w:r>
        <w:t>будут</w:t>
      </w:r>
      <w:r>
        <w:rPr>
          <w:spacing w:val="-2"/>
        </w:rPr>
        <w:t xml:space="preserve"> </w:t>
      </w:r>
      <w:r>
        <w:t>применяться</w:t>
      </w:r>
      <w:r>
        <w:rPr>
          <w:spacing w:val="-6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точные</w:t>
      </w:r>
      <w:r>
        <w:rPr>
          <w:spacing w:val="-9"/>
        </w:rPr>
        <w:t xml:space="preserve"> </w:t>
      </w:r>
      <w:r>
        <w:t>методы</w:t>
      </w:r>
      <w:r>
        <w:rPr>
          <w:spacing w:val="-5"/>
        </w:rPr>
        <w:t xml:space="preserve"> </w:t>
      </w:r>
      <w:r>
        <w:t>позиционирования</w:t>
      </w:r>
      <w:r>
        <w:rPr>
          <w:spacing w:val="40"/>
        </w:rPr>
        <w:t xml:space="preserve"> </w:t>
      </w:r>
      <w:r>
        <w:lastRenderedPageBreak/>
        <w:t>дрона относительно площадки, основанные на применении приёмников и передатчиков</w:t>
      </w:r>
      <w:r>
        <w:rPr>
          <w:spacing w:val="40"/>
        </w:rPr>
        <w:t xml:space="preserve"> </w:t>
      </w:r>
      <w:r>
        <w:t>оптического диапазона. Например, совокупность четырёх малоканальных приёмников</w:t>
      </w:r>
      <w:r>
        <w:rPr>
          <w:spacing w:val="40"/>
        </w:rPr>
        <w:t xml:space="preserve"> </w:t>
      </w:r>
      <w:r>
        <w:t>излучения, расположенных по периметру взлётно-посадочной площадки и излучающего</w:t>
      </w:r>
      <w:r>
        <w:rPr>
          <w:spacing w:val="40"/>
        </w:rPr>
        <w:t xml:space="preserve"> </w:t>
      </w:r>
      <w:r>
        <w:t>маяка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БПЛА,</w:t>
      </w:r>
      <w:r>
        <w:rPr>
          <w:spacing w:val="-8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достаточно</w:t>
      </w:r>
      <w:r>
        <w:rPr>
          <w:spacing w:val="-8"/>
        </w:rPr>
        <w:t xml:space="preserve"> </w:t>
      </w:r>
      <w:r>
        <w:t>просто</w:t>
      </w:r>
      <w:r>
        <w:rPr>
          <w:spacing w:val="-8"/>
        </w:rPr>
        <w:t xml:space="preserve"> </w:t>
      </w:r>
      <w:r>
        <w:t>определять</w:t>
      </w:r>
      <w:r>
        <w:rPr>
          <w:spacing w:val="-7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аппарата</w:t>
      </w:r>
      <w:r>
        <w:rPr>
          <w:spacing w:val="-9"/>
        </w:rPr>
        <w:t xml:space="preserve"> </w:t>
      </w:r>
      <w:r>
        <w:t>над</w:t>
      </w:r>
      <w:r>
        <w:rPr>
          <w:spacing w:val="-10"/>
        </w:rPr>
        <w:t xml:space="preserve"> </w:t>
      </w:r>
      <w:r>
        <w:t>площадкой</w:t>
      </w:r>
      <w:r>
        <w:rPr>
          <w:spacing w:val="40"/>
        </w:rPr>
        <w:t xml:space="preserve"> </w:t>
      </w:r>
      <w:r>
        <w:t>и автоматизировать процесс его посадки. Такой способ обеспечивает низкую погрешность</w:t>
      </w:r>
      <w:r>
        <w:rPr>
          <w:spacing w:val="40"/>
        </w:rPr>
        <w:t xml:space="preserve"> </w:t>
      </w:r>
      <w:r>
        <w:t>определения</w:t>
      </w:r>
      <w:r>
        <w:rPr>
          <w:spacing w:val="-7"/>
        </w:rPr>
        <w:t xml:space="preserve"> </w:t>
      </w:r>
      <w:r>
        <w:t>координат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посадке.</w:t>
      </w:r>
      <w:r>
        <w:rPr>
          <w:spacing w:val="23"/>
        </w:rPr>
        <w:t xml:space="preserve"> </w:t>
      </w:r>
      <w:r>
        <w:t>Траектория</w:t>
      </w:r>
      <w:r>
        <w:rPr>
          <w:spacing w:val="-8"/>
        </w:rPr>
        <w:t xml:space="preserve"> </w:t>
      </w:r>
      <w:r>
        <w:t>посадки</w:t>
      </w:r>
      <w:r>
        <w:rPr>
          <w:spacing w:val="-10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зависеть</w:t>
      </w:r>
      <w:r>
        <w:rPr>
          <w:spacing w:val="-3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карты</w:t>
      </w:r>
      <w:r>
        <w:rPr>
          <w:spacing w:val="-7"/>
        </w:rPr>
        <w:t xml:space="preserve"> </w:t>
      </w:r>
      <w:r>
        <w:t>местности</w:t>
      </w:r>
      <w:r>
        <w:rPr>
          <w:spacing w:val="40"/>
        </w:rPr>
        <w:t xml:space="preserve"> </w:t>
      </w:r>
      <w:r>
        <w:t>и осуществляться среди многоэтажных домов с высотой до 50 м. На заключительных этапах</w:t>
      </w:r>
      <w:r>
        <w:rPr>
          <w:spacing w:val="40"/>
        </w:rPr>
        <w:t xml:space="preserve"> </w:t>
      </w:r>
      <w:r>
        <w:t>вертикальная скорость посадки не превышает 0-4 км/ч.</w:t>
      </w:r>
    </w:p>
    <w:p w14:paraId="388EE6C6" w14:textId="77777777" w:rsidR="00103674" w:rsidRDefault="00000000">
      <w:pPr>
        <w:pStyle w:val="a3"/>
        <w:spacing w:before="11"/>
        <w:ind w:left="142" w:right="430" w:firstLine="140"/>
      </w:pPr>
      <w:r>
        <w:t>На случай внештатных ситуаций (низкий уровень заряда аккумулятора, возникновение</w:t>
      </w:r>
      <w:r>
        <w:rPr>
          <w:spacing w:val="40"/>
        </w:rPr>
        <w:t xml:space="preserve"> </w:t>
      </w:r>
      <w:r>
        <w:t>непредусмотренных препятствий на пути или неполадки в работе техники) предусмотрена</w:t>
      </w:r>
      <w:r>
        <w:rPr>
          <w:spacing w:val="40"/>
        </w:rPr>
        <w:t xml:space="preserve"> </w:t>
      </w:r>
      <w:r>
        <w:t>возможность перехвата управления оператором для посадки или коррекции курса БПЛА.</w:t>
      </w:r>
    </w:p>
    <w:p w14:paraId="5D3806F4" w14:textId="77777777" w:rsidR="00103674" w:rsidRDefault="00000000">
      <w:pPr>
        <w:pStyle w:val="a3"/>
        <w:spacing w:before="3"/>
        <w:ind w:left="142" w:right="427" w:firstLine="140"/>
      </w:pPr>
      <w:r>
        <w:t>Такая организация сети</w:t>
      </w:r>
      <w:r>
        <w:rPr>
          <w:spacing w:val="-1"/>
        </w:rPr>
        <w:t xml:space="preserve"> </w:t>
      </w:r>
      <w:r>
        <w:t>позволит</w:t>
      </w:r>
      <w:r>
        <w:rPr>
          <w:spacing w:val="-1"/>
        </w:rPr>
        <w:t xml:space="preserve"> </w:t>
      </w:r>
      <w:r>
        <w:t>оперативно</w:t>
      </w:r>
      <w:r>
        <w:rPr>
          <w:spacing w:val="-1"/>
        </w:rPr>
        <w:t xml:space="preserve"> </w:t>
      </w:r>
      <w:r>
        <w:t>доставлять лёгкие</w:t>
      </w:r>
      <w:r>
        <w:rPr>
          <w:spacing w:val="-1"/>
        </w:rPr>
        <w:t xml:space="preserve"> </w:t>
      </w:r>
      <w:r>
        <w:t>грузы прямиком</w:t>
      </w:r>
      <w:r>
        <w:rPr>
          <w:spacing w:val="-1"/>
        </w:rPr>
        <w:t xml:space="preserve"> </w:t>
      </w:r>
      <w:r>
        <w:t>со</w:t>
      </w:r>
      <w:r>
        <w:rPr>
          <w:spacing w:val="-1"/>
        </w:rPr>
        <w:t xml:space="preserve"> </w:t>
      </w:r>
      <w:r>
        <w:t>склада</w:t>
      </w:r>
      <w:r>
        <w:rPr>
          <w:spacing w:val="40"/>
        </w:rPr>
        <w:t xml:space="preserve"> </w:t>
      </w:r>
      <w:r>
        <w:t>продавца или завода-изготовителя к конечным точкам их распределения и выдачи</w:t>
      </w:r>
      <w:r>
        <w:rPr>
          <w:spacing w:val="40"/>
        </w:rPr>
        <w:t xml:space="preserve"> </w:t>
      </w:r>
      <w:r>
        <w:t>потребителю, используя малоканальную оптоэлектронную систему пространственного</w:t>
      </w:r>
      <w:r>
        <w:rPr>
          <w:spacing w:val="40"/>
        </w:rPr>
        <w:t xml:space="preserve"> </w:t>
      </w:r>
      <w:r>
        <w:t>позиционирования БПЛА.</w:t>
      </w:r>
    </w:p>
    <w:p w14:paraId="496FB45A" w14:textId="77777777" w:rsidR="00103674" w:rsidRDefault="00103674">
      <w:pPr>
        <w:pStyle w:val="a3"/>
        <w:spacing w:before="20"/>
        <w:ind w:left="0"/>
        <w:jc w:val="left"/>
      </w:pPr>
    </w:p>
    <w:p w14:paraId="5D66C83F" w14:textId="77777777" w:rsidR="00103674" w:rsidRDefault="00000000">
      <w:pPr>
        <w:pStyle w:val="2"/>
        <w:ind w:left="452" w:right="737"/>
      </w:pPr>
      <w:r>
        <w:t>Машина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магнитопроводом</w:t>
      </w:r>
      <w:r>
        <w:rPr>
          <w:spacing w:val="-6"/>
        </w:rPr>
        <w:t xml:space="preserve"> </w:t>
      </w:r>
      <w:r>
        <w:t>сложной</w:t>
      </w:r>
      <w:r>
        <w:rPr>
          <w:spacing w:val="-8"/>
        </w:rPr>
        <w:t xml:space="preserve"> </w:t>
      </w:r>
      <w:r>
        <w:t>формы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магнитомягкого</w:t>
      </w:r>
      <w:r>
        <w:rPr>
          <w:spacing w:val="-6"/>
        </w:rPr>
        <w:t xml:space="preserve"> </w:t>
      </w:r>
      <w:r>
        <w:t>композитного</w:t>
      </w:r>
      <w:r>
        <w:rPr>
          <w:spacing w:val="40"/>
        </w:rPr>
        <w:t xml:space="preserve"> </w:t>
      </w:r>
      <w:r>
        <w:rPr>
          <w:spacing w:val="-2"/>
        </w:rPr>
        <w:t>материала</w:t>
      </w:r>
    </w:p>
    <w:p w14:paraId="4B1CF3C6" w14:textId="77777777" w:rsidR="00103674" w:rsidRDefault="00000000">
      <w:pPr>
        <w:pStyle w:val="a3"/>
        <w:spacing w:before="0" w:line="242" w:lineRule="auto"/>
        <w:ind w:left="2246" w:right="2535"/>
        <w:jc w:val="center"/>
      </w:pPr>
      <w:r>
        <w:t>Качанов</w:t>
      </w:r>
      <w:r>
        <w:rPr>
          <w:spacing w:val="-10"/>
        </w:rPr>
        <w:t xml:space="preserve"> </w:t>
      </w:r>
      <w:r>
        <w:t>И.М.,</w:t>
      </w:r>
      <w:r>
        <w:rPr>
          <w:spacing w:val="-10"/>
        </w:rPr>
        <w:t xml:space="preserve"> </w:t>
      </w:r>
      <w:r>
        <w:t>Журавлев</w:t>
      </w:r>
      <w:r>
        <w:rPr>
          <w:spacing w:val="-10"/>
        </w:rPr>
        <w:t xml:space="preserve"> </w:t>
      </w:r>
      <w:r>
        <w:t>С.В.</w:t>
      </w:r>
      <w:r>
        <w:rPr>
          <w:spacing w:val="40"/>
        </w:rPr>
        <w:t xml:space="preserve"> </w:t>
      </w:r>
      <w:r>
        <w:t>МАИ, г. Москва, Россия</w:t>
      </w:r>
    </w:p>
    <w:p w14:paraId="30C0D96F" w14:textId="77777777" w:rsidR="00103674" w:rsidRDefault="00000000">
      <w:pPr>
        <w:pStyle w:val="a3"/>
        <w:spacing w:before="0"/>
        <w:ind w:left="142" w:right="423" w:firstLine="140"/>
      </w:pPr>
      <w:r>
        <w:t>Магнитомягкие композитные материалы представляют собой частицы из порошков</w:t>
      </w:r>
      <w:r>
        <w:rPr>
          <w:spacing w:val="40"/>
        </w:rPr>
        <w:t xml:space="preserve"> </w:t>
      </w:r>
      <w:r>
        <w:t>материалов с высокой магнитной проницаемостью, таких как FeSi, или FeCo. На частицы</w:t>
      </w:r>
      <w:r>
        <w:rPr>
          <w:spacing w:val="40"/>
        </w:rPr>
        <w:t xml:space="preserve"> </w:t>
      </w:r>
      <w:r>
        <w:t>порошка наносят покрытие, которое обеспечивает высокое электрическое сопротивление и</w:t>
      </w:r>
      <w:r>
        <w:rPr>
          <w:spacing w:val="40"/>
        </w:rPr>
        <w:t xml:space="preserve"> </w:t>
      </w:r>
      <w:r>
        <w:t>позволяет эффективно бороться с вихревыми токами. Затем порошок смешивается со</w:t>
      </w:r>
      <w:r>
        <w:rPr>
          <w:spacing w:val="40"/>
        </w:rPr>
        <w:t xml:space="preserve"> </w:t>
      </w:r>
      <w:r>
        <w:t>связующим, прессуется в твердый материал необходимой формы и подвергается</w:t>
      </w:r>
      <w:r>
        <w:rPr>
          <w:spacing w:val="40"/>
        </w:rPr>
        <w:t xml:space="preserve"> </w:t>
      </w:r>
      <w:r>
        <w:t>термообработке для отжига и полимеризации связующего.</w:t>
      </w:r>
    </w:p>
    <w:p w14:paraId="71623D61" w14:textId="77777777" w:rsidR="00103674" w:rsidRDefault="00000000">
      <w:pPr>
        <w:pStyle w:val="a3"/>
        <w:spacing w:before="3"/>
        <w:ind w:left="142" w:right="426" w:firstLine="140"/>
      </w:pPr>
      <w:r>
        <w:t>Благодаря тому, что данный класс материалов обладает изотропными магнитными</w:t>
      </w:r>
      <w:r>
        <w:rPr>
          <w:spacing w:val="40"/>
        </w:rPr>
        <w:t xml:space="preserve"> </w:t>
      </w:r>
      <w:r>
        <w:t>свойствами, из них возможно изготовить магнитопровод со сложным направлением</w:t>
      </w:r>
      <w:r>
        <w:rPr>
          <w:spacing w:val="40"/>
        </w:rPr>
        <w:t xml:space="preserve"> </w:t>
      </w:r>
      <w:r>
        <w:t>магнитного</w:t>
      </w:r>
      <w:r>
        <w:rPr>
          <w:spacing w:val="-3"/>
        </w:rPr>
        <w:t xml:space="preserve"> </w:t>
      </w:r>
      <w:r>
        <w:t>потока.</w:t>
      </w:r>
      <w:r>
        <w:rPr>
          <w:spacing w:val="-3"/>
        </w:rPr>
        <w:t xml:space="preserve"> </w:t>
      </w:r>
      <w:r>
        <w:t>Например, магнитопровод</w:t>
      </w:r>
      <w:r>
        <w:rPr>
          <w:spacing w:val="-5"/>
        </w:rPr>
        <w:t xml:space="preserve"> </w:t>
      </w:r>
      <w:r>
        <w:t>статора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зубцами</w:t>
      </w:r>
      <w:r>
        <w:rPr>
          <w:spacing w:val="-4"/>
        </w:rPr>
        <w:t xml:space="preserve"> </w:t>
      </w:r>
      <w:r>
        <w:t>сложной формы.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отличии</w:t>
      </w:r>
      <w:r>
        <w:rPr>
          <w:spacing w:val="40"/>
        </w:rPr>
        <w:t xml:space="preserve"> </w:t>
      </w:r>
      <w:r>
        <w:t>от классической конструкции с магнитопроводом из шихтованной стали, в конструкции с</w:t>
      </w:r>
      <w:r>
        <w:rPr>
          <w:spacing w:val="40"/>
        </w:rPr>
        <w:t xml:space="preserve"> </w:t>
      </w:r>
      <w:r>
        <w:t>трехмерным</w:t>
      </w:r>
      <w:r>
        <w:rPr>
          <w:spacing w:val="-6"/>
        </w:rPr>
        <w:t xml:space="preserve"> </w:t>
      </w:r>
      <w:r>
        <w:t>направлением</w:t>
      </w:r>
      <w:r>
        <w:rPr>
          <w:spacing w:val="-6"/>
        </w:rPr>
        <w:t xml:space="preserve"> </w:t>
      </w:r>
      <w:r>
        <w:t>магнитного</w:t>
      </w:r>
      <w:r>
        <w:rPr>
          <w:spacing w:val="-4"/>
        </w:rPr>
        <w:t xml:space="preserve"> </w:t>
      </w:r>
      <w:r>
        <w:t>потока</w:t>
      </w:r>
      <w:r>
        <w:rPr>
          <w:spacing w:val="-6"/>
        </w:rPr>
        <w:t xml:space="preserve"> </w:t>
      </w:r>
      <w:r>
        <w:t>зубцы</w:t>
      </w:r>
      <w:r>
        <w:rPr>
          <w:spacing w:val="-3"/>
        </w:rPr>
        <w:t xml:space="preserve"> </w:t>
      </w:r>
      <w:r>
        <w:t>статора</w:t>
      </w:r>
      <w:r>
        <w:rPr>
          <w:spacing w:val="-5"/>
        </w:rPr>
        <w:t xml:space="preserve"> </w:t>
      </w:r>
      <w:r>
        <w:t>имеют</w:t>
      </w:r>
      <w:r>
        <w:rPr>
          <w:spacing w:val="-4"/>
        </w:rPr>
        <w:t xml:space="preserve"> </w:t>
      </w:r>
      <w:r>
        <w:t>меньшую</w:t>
      </w:r>
      <w:r>
        <w:rPr>
          <w:spacing w:val="-4"/>
        </w:rPr>
        <w:t xml:space="preserve"> </w:t>
      </w:r>
      <w:r>
        <w:t>осевую</w:t>
      </w:r>
      <w:r>
        <w:rPr>
          <w:spacing w:val="-4"/>
        </w:rPr>
        <w:t xml:space="preserve"> </w:t>
      </w:r>
      <w:r>
        <w:t>длину,</w:t>
      </w:r>
      <w:r>
        <w:rPr>
          <w:spacing w:val="40"/>
        </w:rPr>
        <w:t xml:space="preserve"> </w:t>
      </w:r>
      <w:r>
        <w:t>благодаря</w:t>
      </w:r>
      <w:r>
        <w:rPr>
          <w:spacing w:val="-3"/>
        </w:rPr>
        <w:t xml:space="preserve"> </w:t>
      </w:r>
      <w:r>
        <w:t>чему обмотка</w:t>
      </w:r>
      <w:r>
        <w:rPr>
          <w:spacing w:val="-6"/>
        </w:rPr>
        <w:t xml:space="preserve"> </w:t>
      </w:r>
      <w:r>
        <w:t>частично</w:t>
      </w:r>
      <w:r>
        <w:rPr>
          <w:spacing w:val="-4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полностью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размещена</w:t>
      </w:r>
      <w:r>
        <w:rPr>
          <w:spacing w:val="-1"/>
        </w:rPr>
        <w:t xml:space="preserve"> </w:t>
      </w:r>
      <w:r>
        <w:t>внутри</w:t>
      </w:r>
      <w:r>
        <w:rPr>
          <w:spacing w:val="-5"/>
        </w:rPr>
        <w:t xml:space="preserve"> </w:t>
      </w:r>
      <w:r>
        <w:t>статора,</w:t>
      </w:r>
      <w:r>
        <w:rPr>
          <w:spacing w:val="-4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снижает массу обмотки и осевую длину машины.</w:t>
      </w:r>
    </w:p>
    <w:p w14:paraId="60D9AC12" w14:textId="77777777" w:rsidR="00103674" w:rsidRDefault="00000000">
      <w:pPr>
        <w:pStyle w:val="a3"/>
        <w:spacing w:before="7"/>
        <w:ind w:left="142" w:right="424" w:firstLine="140"/>
      </w:pPr>
      <w:r>
        <w:t>Исследование проводилось на БДПТ с внешним ротором, зубцовыми обмотками и</w:t>
      </w:r>
      <w:r>
        <w:rPr>
          <w:spacing w:val="40"/>
        </w:rPr>
        <w:t xml:space="preserve"> </w:t>
      </w:r>
      <w:r>
        <w:t>возбуждением от ПМ. На основе машины с шихтованным магнитопроводом из стали 2421</w:t>
      </w:r>
      <w:r>
        <w:rPr>
          <w:spacing w:val="40"/>
        </w:rPr>
        <w:t xml:space="preserve"> </w:t>
      </w:r>
      <w:r>
        <w:t>разработана конструкция машины со статором из магнитомягкого композитного материала</w:t>
      </w:r>
      <w:r>
        <w:rPr>
          <w:spacing w:val="40"/>
        </w:rPr>
        <w:t xml:space="preserve"> </w:t>
      </w:r>
      <w:r>
        <w:t>Somaloy 700 HR 5P. При этом целью являлось сохранение мощности. Размеры элементов</w:t>
      </w:r>
      <w:r>
        <w:rPr>
          <w:spacing w:val="40"/>
        </w:rPr>
        <w:t xml:space="preserve"> </w:t>
      </w:r>
      <w:r>
        <w:t>магнитной</w:t>
      </w:r>
      <w:r>
        <w:rPr>
          <w:spacing w:val="-10"/>
        </w:rPr>
        <w:t xml:space="preserve"> </w:t>
      </w:r>
      <w:r>
        <w:t>цепи</w:t>
      </w:r>
      <w:r>
        <w:rPr>
          <w:spacing w:val="-10"/>
        </w:rPr>
        <w:t xml:space="preserve"> </w:t>
      </w:r>
      <w:r>
        <w:t>выбраны</w:t>
      </w:r>
      <w:r>
        <w:rPr>
          <w:spacing w:val="-10"/>
        </w:rPr>
        <w:t xml:space="preserve"> </w:t>
      </w: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чтобы</w:t>
      </w:r>
      <w:r>
        <w:rPr>
          <w:spacing w:val="-10"/>
        </w:rPr>
        <w:t xml:space="preserve"> </w:t>
      </w:r>
      <w:r>
        <w:t>избежать</w:t>
      </w:r>
      <w:r>
        <w:rPr>
          <w:spacing w:val="-10"/>
        </w:rPr>
        <w:t xml:space="preserve"> </w:t>
      </w:r>
      <w:r>
        <w:t>перенасыщения</w:t>
      </w:r>
      <w:r>
        <w:rPr>
          <w:spacing w:val="-10"/>
        </w:rPr>
        <w:t xml:space="preserve"> </w:t>
      </w:r>
      <w:r>
        <w:t>магнитопровода,</w:t>
      </w:r>
      <w:r>
        <w:rPr>
          <w:spacing w:val="-10"/>
        </w:rPr>
        <w:t xml:space="preserve"> </w:t>
      </w:r>
      <w:r>
        <w:t>но</w:t>
      </w:r>
      <w:r>
        <w:rPr>
          <w:spacing w:val="40"/>
        </w:rPr>
        <w:t xml:space="preserve"> </w:t>
      </w:r>
      <w:r>
        <w:t>при этом сократить массу статора.</w:t>
      </w:r>
    </w:p>
    <w:p w14:paraId="19AB15DE" w14:textId="77777777" w:rsidR="00103674" w:rsidRDefault="00000000">
      <w:pPr>
        <w:pStyle w:val="a3"/>
        <w:spacing w:before="2"/>
        <w:ind w:left="142" w:right="422" w:firstLine="140"/>
      </w:pPr>
      <w:r>
        <w:t>С помощью моделирования МКЭ в программе Ansys Maxwell проведена проверка работы</w:t>
      </w:r>
      <w:r>
        <w:rPr>
          <w:spacing w:val="40"/>
        </w:rPr>
        <w:t xml:space="preserve"> </w:t>
      </w:r>
      <w:r>
        <w:t>двух</w:t>
      </w:r>
      <w:r>
        <w:rPr>
          <w:spacing w:val="79"/>
        </w:rPr>
        <w:t xml:space="preserve"> </w:t>
      </w:r>
      <w:r>
        <w:t>машин</w:t>
      </w:r>
      <w:r>
        <w:rPr>
          <w:spacing w:val="60"/>
          <w:w w:val="150"/>
        </w:rPr>
        <w:t xml:space="preserve"> </w:t>
      </w:r>
      <w:r>
        <w:t>в</w:t>
      </w:r>
      <w:r>
        <w:rPr>
          <w:spacing w:val="79"/>
        </w:rPr>
        <w:t xml:space="preserve"> </w:t>
      </w:r>
      <w:r>
        <w:t>двигательном</w:t>
      </w:r>
      <w:r>
        <w:rPr>
          <w:spacing w:val="79"/>
        </w:rPr>
        <w:t xml:space="preserve"> </w:t>
      </w:r>
      <w:r>
        <w:t>режиме.</w:t>
      </w:r>
      <w:r>
        <w:rPr>
          <w:spacing w:val="79"/>
        </w:rPr>
        <w:t xml:space="preserve"> </w:t>
      </w:r>
      <w:r>
        <w:t>Результаты</w:t>
      </w:r>
      <w:r>
        <w:rPr>
          <w:spacing w:val="63"/>
          <w:w w:val="150"/>
        </w:rPr>
        <w:t xml:space="preserve"> </w:t>
      </w:r>
      <w:r>
        <w:t>моделирования</w:t>
      </w:r>
      <w:r>
        <w:rPr>
          <w:spacing w:val="61"/>
          <w:w w:val="150"/>
        </w:rPr>
        <w:t xml:space="preserve"> </w:t>
      </w:r>
      <w:r>
        <w:t>показали,</w:t>
      </w:r>
      <w:r>
        <w:rPr>
          <w:spacing w:val="60"/>
          <w:w w:val="15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rPr>
          <w:spacing w:val="-5"/>
        </w:rPr>
        <w:t>обе</w:t>
      </w:r>
    </w:p>
    <w:p w14:paraId="712F325A" w14:textId="77777777" w:rsidR="00103674" w:rsidRDefault="00000000">
      <w:pPr>
        <w:pStyle w:val="a3"/>
        <w:spacing w:before="66"/>
        <w:ind w:right="144"/>
      </w:pPr>
      <w:r>
        <w:t>конструкции обеспечивают сопоставимую мощность. Так же проведена оценка потерь в</w:t>
      </w:r>
      <w:r>
        <w:rPr>
          <w:spacing w:val="40"/>
        </w:rPr>
        <w:t xml:space="preserve"> </w:t>
      </w:r>
      <w:r>
        <w:t>деталях активной зоны машин. В новой конструкции потери в обмотках при одинаковой</w:t>
      </w:r>
      <w:r>
        <w:rPr>
          <w:spacing w:val="40"/>
        </w:rPr>
        <w:t xml:space="preserve"> </w:t>
      </w:r>
      <w:r>
        <w:t>мощности снижены примерно на 12 % по сравнению с исходной конструкцией, а потери в</w:t>
      </w:r>
      <w:r>
        <w:rPr>
          <w:spacing w:val="40"/>
        </w:rPr>
        <w:t xml:space="preserve"> </w:t>
      </w:r>
      <w:r>
        <w:t>стали сократились на 15 %. Несмотря на то, что потери в постоянных магнитах возросли,</w:t>
      </w:r>
      <w:r>
        <w:rPr>
          <w:spacing w:val="40"/>
        </w:rPr>
        <w:t xml:space="preserve"> </w:t>
      </w:r>
      <w:r>
        <w:t>суммарные потери в машине сокращены на 10%, а КПД машины повысился.</w:t>
      </w:r>
    </w:p>
    <w:p w14:paraId="3AAB91FE" w14:textId="77777777" w:rsidR="00103674" w:rsidRDefault="00000000">
      <w:pPr>
        <w:pStyle w:val="a3"/>
        <w:spacing w:before="5"/>
        <w:ind w:right="139" w:firstLine="140"/>
      </w:pPr>
      <w:r>
        <w:rPr>
          <w:spacing w:val="-2"/>
        </w:rPr>
        <w:t>Сравнение массогабаритных параметров показало, что внесенные изменения в конструкцию</w:t>
      </w:r>
      <w:r>
        <w:rPr>
          <w:spacing w:val="40"/>
        </w:rPr>
        <w:t xml:space="preserve"> </w:t>
      </w:r>
      <w:r>
        <w:t>позволяют сократить осевую длину на 15 %, при сохранении мощности машины, за счет</w:t>
      </w:r>
      <w:r>
        <w:rPr>
          <w:spacing w:val="40"/>
        </w:rPr>
        <w:t xml:space="preserve"> </w:t>
      </w:r>
      <w:r>
        <w:t>сокращения вылета лобовой части обмоток. Такое конструктивное решение так же снижает</w:t>
      </w:r>
      <w:r>
        <w:rPr>
          <w:spacing w:val="40"/>
        </w:rPr>
        <w:t xml:space="preserve"> </w:t>
      </w:r>
      <w:r>
        <w:t>массу</w:t>
      </w:r>
      <w:r>
        <w:rPr>
          <w:spacing w:val="-6"/>
        </w:rPr>
        <w:t xml:space="preserve"> </w:t>
      </w:r>
      <w:r>
        <w:t>статора,</w:t>
      </w:r>
      <w:r>
        <w:rPr>
          <w:spacing w:val="-6"/>
        </w:rPr>
        <w:t xml:space="preserve"> </w:t>
      </w:r>
      <w:r>
        <w:t>однако</w:t>
      </w:r>
      <w:r>
        <w:rPr>
          <w:spacing w:val="-6"/>
        </w:rPr>
        <w:t xml:space="preserve"> </w:t>
      </w:r>
      <w:r>
        <w:t>требует</w:t>
      </w:r>
      <w:r>
        <w:rPr>
          <w:spacing w:val="-6"/>
        </w:rPr>
        <w:t xml:space="preserve"> </w:t>
      </w:r>
      <w:r>
        <w:t>большего</w:t>
      </w:r>
      <w:r>
        <w:rPr>
          <w:spacing w:val="-6"/>
        </w:rPr>
        <w:t xml:space="preserve"> </w:t>
      </w:r>
      <w:r>
        <w:t>потока</w:t>
      </w:r>
      <w:r>
        <w:rPr>
          <w:spacing w:val="-7"/>
        </w:rPr>
        <w:t xml:space="preserve"> </w:t>
      </w:r>
      <w:r>
        <w:t>возбуждения,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влечет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увеличение</w:t>
      </w:r>
      <w:r>
        <w:rPr>
          <w:spacing w:val="40"/>
        </w:rPr>
        <w:t xml:space="preserve"> </w:t>
      </w:r>
      <w:r>
        <w:t>массы ротора. В данном случае масса активной зоны для рассматриваемой машины</w:t>
      </w:r>
      <w:r>
        <w:rPr>
          <w:spacing w:val="40"/>
        </w:rPr>
        <w:t xml:space="preserve"> </w:t>
      </w:r>
      <w:r>
        <w:t>сократилась на 4 %.</w:t>
      </w:r>
    </w:p>
    <w:p w14:paraId="630C9B4E" w14:textId="77777777" w:rsidR="00103674" w:rsidRDefault="00000000">
      <w:pPr>
        <w:pStyle w:val="a3"/>
        <w:spacing w:before="2"/>
        <w:ind w:right="131" w:firstLine="140"/>
      </w:pPr>
      <w:r>
        <w:t>Исследование выполнено за счет гранта Российского научного фонда № 23-19-00624,</w:t>
      </w:r>
      <w:r>
        <w:rPr>
          <w:spacing w:val="40"/>
        </w:rPr>
        <w:t xml:space="preserve"> </w:t>
      </w:r>
      <w:r>
        <w:t>https://rscf.ru/</w:t>
      </w:r>
      <w:r>
        <w:rPr>
          <w:spacing w:val="-1"/>
        </w:rPr>
        <w:t xml:space="preserve"> </w:t>
      </w:r>
      <w:r>
        <w:t>project/23-19-00624/.</w:t>
      </w:r>
    </w:p>
    <w:p w14:paraId="75AEFDF6" w14:textId="77777777" w:rsidR="00103674" w:rsidRDefault="00103674">
      <w:pPr>
        <w:pStyle w:val="a3"/>
        <w:spacing w:before="18"/>
        <w:ind w:left="0"/>
        <w:jc w:val="left"/>
      </w:pPr>
    </w:p>
    <w:p w14:paraId="5551C585" w14:textId="77777777" w:rsidR="00103674" w:rsidRDefault="00000000">
      <w:pPr>
        <w:pStyle w:val="2"/>
        <w:ind w:left="531" w:right="244"/>
      </w:pPr>
      <w:r>
        <w:lastRenderedPageBreak/>
        <w:t>Архитектурные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интерфейсные</w:t>
      </w:r>
      <w:r>
        <w:rPr>
          <w:spacing w:val="-7"/>
        </w:rPr>
        <w:t xml:space="preserve"> </w:t>
      </w:r>
      <w:r>
        <w:t>механизмы</w:t>
      </w:r>
      <w:r>
        <w:rPr>
          <w:spacing w:val="-6"/>
        </w:rPr>
        <w:t xml:space="preserve"> </w:t>
      </w:r>
      <w:r>
        <w:t>удержания</w:t>
      </w:r>
      <w:r>
        <w:rPr>
          <w:spacing w:val="-8"/>
        </w:rPr>
        <w:t xml:space="preserve"> </w:t>
      </w:r>
      <w:r>
        <w:t>внимания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позитивного</w:t>
      </w:r>
      <w:r>
        <w:rPr>
          <w:spacing w:val="40"/>
        </w:rPr>
        <w:t xml:space="preserve"> </w:t>
      </w:r>
      <w:r>
        <w:t>подкрепления в образовательных приложениях в эпоху доминирования</w:t>
      </w:r>
    </w:p>
    <w:p w14:paraId="3D136299" w14:textId="77777777" w:rsidR="00103674" w:rsidRDefault="00000000">
      <w:pPr>
        <w:spacing w:before="2"/>
        <w:ind w:left="2532" w:right="2253"/>
        <w:jc w:val="center"/>
        <w:rPr>
          <w:sz w:val="16"/>
        </w:rPr>
      </w:pPr>
      <w:r>
        <w:rPr>
          <w:b/>
          <w:spacing w:val="-2"/>
          <w:sz w:val="16"/>
        </w:rPr>
        <w:t>короткоформатного контента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Кейно П.П., Богатова А.А.</w:t>
      </w:r>
      <w:r>
        <w:rPr>
          <w:spacing w:val="40"/>
          <w:sz w:val="16"/>
        </w:rPr>
        <w:t xml:space="preserve"> </w:t>
      </w:r>
      <w:r>
        <w:rPr>
          <w:sz w:val="16"/>
        </w:rPr>
        <w:t>МАИ, г. Москва, Россия</w:t>
      </w:r>
    </w:p>
    <w:p w14:paraId="2BBA54E9" w14:textId="77777777" w:rsidR="00103674" w:rsidRDefault="00000000">
      <w:pPr>
        <w:pStyle w:val="a3"/>
        <w:spacing w:before="4"/>
        <w:ind w:right="137" w:firstLine="140"/>
      </w:pPr>
      <w:r>
        <w:t>Современные тенденции цифрового потребления, в первую очередь рост популярности</w:t>
      </w:r>
      <w:r>
        <w:rPr>
          <w:spacing w:val="40"/>
        </w:rPr>
        <w:t xml:space="preserve"> </w:t>
      </w:r>
      <w:r>
        <w:t>короткоформатного видео, привели к значительному сокращению устойчивости внимания:</w:t>
      </w:r>
      <w:r>
        <w:rPr>
          <w:spacing w:val="40"/>
        </w:rPr>
        <w:t xml:space="preserve"> </w:t>
      </w:r>
      <w:r>
        <w:t>среднее время непрерывного сосредоточения на экране уменьшилось с 2,5 минут в начале</w:t>
      </w:r>
      <w:r>
        <w:rPr>
          <w:spacing w:val="40"/>
        </w:rPr>
        <w:t xml:space="preserve"> </w:t>
      </w:r>
      <w:r>
        <w:t>2000-х до 47 секунд в настоящее время. Это сопровождается ускорением циклов «стимул-</w:t>
      </w:r>
      <w:r>
        <w:rPr>
          <w:spacing w:val="40"/>
        </w:rPr>
        <w:t xml:space="preserve"> </w:t>
      </w:r>
      <w:r>
        <w:t>реакция-награда», что повышает отвлекаемость пользователей. Для образовательных</w:t>
      </w:r>
      <w:r>
        <w:rPr>
          <w:spacing w:val="40"/>
        </w:rPr>
        <w:t xml:space="preserve"> </w:t>
      </w:r>
      <w:r>
        <w:t>приложений указанная динамика требует пересмотра архитектуры и интерфейсов с целью</w:t>
      </w:r>
      <w:r>
        <w:rPr>
          <w:spacing w:val="40"/>
        </w:rPr>
        <w:t xml:space="preserve"> </w:t>
      </w:r>
      <w:r>
        <w:t>обеспечения оперативного удержания внимания и устойчивого позитивного подкрепления.</w:t>
      </w:r>
    </w:p>
    <w:p w14:paraId="26583381" w14:textId="77777777" w:rsidR="00103674" w:rsidRDefault="00000000">
      <w:pPr>
        <w:pStyle w:val="a3"/>
        <w:spacing w:before="7"/>
        <w:ind w:right="138" w:firstLine="140"/>
      </w:pPr>
      <w:r>
        <w:t>Архитектура приложения строится на коротких предсказуемо завершаемых модулях</w:t>
      </w:r>
      <w:r>
        <w:rPr>
          <w:spacing w:val="40"/>
        </w:rPr>
        <w:t xml:space="preserve"> </w:t>
      </w:r>
      <w:r>
        <w:t>длительностью 30–90 секунд, последовательность которых управляется конечными</w:t>
      </w:r>
      <w:r>
        <w:rPr>
          <w:spacing w:val="40"/>
        </w:rPr>
        <w:t xml:space="preserve"> </w:t>
      </w:r>
      <w:r>
        <w:t>автоматами или графами сцен. Событийно-ориентированный сервис геймификации в</w:t>
      </w:r>
      <w:r>
        <w:rPr>
          <w:spacing w:val="40"/>
        </w:rPr>
        <w:t xml:space="preserve"> </w:t>
      </w:r>
      <w:r>
        <w:t>реальном времени обрабатывает действия пользователя, выдаёт микронаграды и обновляет</w:t>
      </w:r>
      <w:r>
        <w:rPr>
          <w:spacing w:val="40"/>
        </w:rPr>
        <w:t xml:space="preserve"> </w:t>
      </w:r>
      <w:r>
        <w:t>состояние</w:t>
      </w:r>
      <w:r>
        <w:rPr>
          <w:spacing w:val="-5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сообщений</w:t>
      </w:r>
      <w:r>
        <w:rPr>
          <w:spacing w:val="-4"/>
        </w:rPr>
        <w:t xml:space="preserve"> </w:t>
      </w:r>
      <w:r>
        <w:t>и кэширование.</w:t>
      </w:r>
      <w:r>
        <w:rPr>
          <w:spacing w:val="-3"/>
        </w:rPr>
        <w:t xml:space="preserve"> </w:t>
      </w:r>
      <w:r>
        <w:t>Адаптивность</w:t>
      </w:r>
      <w:r>
        <w:rPr>
          <w:spacing w:val="-2"/>
        </w:rPr>
        <w:t xml:space="preserve"> </w:t>
      </w:r>
      <w:r>
        <w:t>реализуется</w:t>
      </w:r>
      <w:r>
        <w:rPr>
          <w:spacing w:val="-2"/>
        </w:rPr>
        <w:t xml:space="preserve"> </w:t>
      </w:r>
      <w:r>
        <w:t>алгоритмами</w:t>
      </w:r>
      <w:r>
        <w:rPr>
          <w:spacing w:val="40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знаний</w:t>
      </w:r>
      <w:r>
        <w:rPr>
          <w:spacing w:val="-10"/>
        </w:rPr>
        <w:t xml:space="preserve"> </w:t>
      </w:r>
      <w:r>
        <w:t>(Bayesian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Tracing,</w:t>
      </w:r>
      <w:r>
        <w:rPr>
          <w:spacing w:val="-9"/>
        </w:rPr>
        <w:t xml:space="preserve"> </w:t>
      </w:r>
      <w:r>
        <w:t>упрощённый</w:t>
      </w:r>
      <w:r>
        <w:rPr>
          <w:spacing w:val="-9"/>
        </w:rPr>
        <w:t xml:space="preserve"> </w:t>
      </w:r>
      <w:r>
        <w:t>Elo),</w:t>
      </w:r>
      <w:r>
        <w:rPr>
          <w:spacing w:val="-9"/>
        </w:rPr>
        <w:t xml:space="preserve"> </w:t>
      </w:r>
      <w:r>
        <w:t>динамически</w:t>
      </w:r>
      <w:r>
        <w:rPr>
          <w:spacing w:val="-10"/>
        </w:rPr>
        <w:t xml:space="preserve"> </w:t>
      </w:r>
      <w:r>
        <w:t>регулирующими</w:t>
      </w:r>
      <w:r>
        <w:rPr>
          <w:spacing w:val="40"/>
        </w:rPr>
        <w:t xml:space="preserve"> </w:t>
      </w:r>
      <w:r>
        <w:t>сложность контента. Система отслеживания активности автоматически запускает</w:t>
      </w:r>
      <w:r>
        <w:rPr>
          <w:spacing w:val="40"/>
        </w:rPr>
        <w:t xml:space="preserve"> </w:t>
      </w:r>
      <w:r>
        <w:t>мотивационные сценарии и формирует этичные push-уведомления при прогнозировании</w:t>
      </w:r>
      <w:r>
        <w:rPr>
          <w:spacing w:val="40"/>
        </w:rPr>
        <w:t xml:space="preserve"> </w:t>
      </w:r>
      <w:r>
        <w:t>риска</w:t>
      </w:r>
      <w:r>
        <w:rPr>
          <w:spacing w:val="-5"/>
        </w:rPr>
        <w:t xml:space="preserve"> </w:t>
      </w:r>
      <w:r>
        <w:t>оттока.</w:t>
      </w:r>
    </w:p>
    <w:p w14:paraId="20BCB2EF" w14:textId="77777777" w:rsidR="00103674" w:rsidRDefault="00000000">
      <w:pPr>
        <w:pStyle w:val="a3"/>
        <w:spacing w:before="5"/>
        <w:ind w:right="133" w:firstLine="140"/>
      </w:pPr>
      <w:r>
        <w:t>Интерфейсный</w:t>
      </w:r>
      <w:r>
        <w:rPr>
          <w:spacing w:val="-10"/>
        </w:rPr>
        <w:t xml:space="preserve"> </w:t>
      </w:r>
      <w:r>
        <w:t>слой</w:t>
      </w:r>
      <w:r>
        <w:rPr>
          <w:spacing w:val="-6"/>
        </w:rPr>
        <w:t xml:space="preserve"> </w:t>
      </w:r>
      <w:r>
        <w:t>воплощает</w:t>
      </w:r>
      <w:r>
        <w:rPr>
          <w:spacing w:val="-10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микровзаимодействий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мгновенного</w:t>
      </w:r>
      <w:r>
        <w:rPr>
          <w:spacing w:val="-10"/>
        </w:rPr>
        <w:t xml:space="preserve"> </w:t>
      </w:r>
      <w:r>
        <w:t>визуального</w:t>
      </w:r>
      <w:r>
        <w:rPr>
          <w:spacing w:val="40"/>
        </w:rPr>
        <w:t xml:space="preserve"> </w:t>
      </w:r>
      <w:r>
        <w:t>подкрепления. Каждая операция – ответ, выбор варианта, свайп – проектируется как</w:t>
      </w:r>
      <w:r>
        <w:rPr>
          <w:spacing w:val="40"/>
        </w:rPr>
        <w:t xml:space="preserve"> </w:t>
      </w:r>
      <w:r>
        <w:t>минимально завершённое действие и сопровождается краткой анимацией, тактильным</w:t>
      </w:r>
      <w:r>
        <w:rPr>
          <w:spacing w:val="40"/>
        </w:rPr>
        <w:t xml:space="preserve"> </w:t>
      </w:r>
      <w:r>
        <w:t>откликом или звуковым сигналом. Использование эффектов «juice» (микроанимации</w:t>
      </w:r>
      <w:r>
        <w:rPr>
          <w:spacing w:val="40"/>
        </w:rPr>
        <w:t xml:space="preserve"> </w:t>
      </w:r>
      <w:r>
        <w:t>масштабирования,</w:t>
      </w:r>
      <w:r>
        <w:rPr>
          <w:spacing w:val="-10"/>
        </w:rPr>
        <w:t xml:space="preserve"> </w:t>
      </w:r>
      <w:r>
        <w:t>вспышек,</w:t>
      </w:r>
      <w:r>
        <w:rPr>
          <w:spacing w:val="-10"/>
        </w:rPr>
        <w:t xml:space="preserve"> </w:t>
      </w:r>
      <w:r>
        <w:t>эластичности)</w:t>
      </w:r>
      <w:r>
        <w:rPr>
          <w:spacing w:val="-10"/>
        </w:rPr>
        <w:t xml:space="preserve"> </w:t>
      </w:r>
      <w:r>
        <w:t>усиливает</w:t>
      </w:r>
      <w:r>
        <w:rPr>
          <w:spacing w:val="-10"/>
        </w:rPr>
        <w:t xml:space="preserve"> </w:t>
      </w:r>
      <w:r>
        <w:t>ясность</w:t>
      </w:r>
      <w:r>
        <w:rPr>
          <w:spacing w:val="-10"/>
        </w:rPr>
        <w:t xml:space="preserve"> </w:t>
      </w:r>
      <w:r>
        <w:t>результата</w:t>
      </w:r>
      <w:r>
        <w:rPr>
          <w:spacing w:val="-10"/>
        </w:rPr>
        <w:t xml:space="preserve"> </w:t>
      </w:r>
      <w:r>
        <w:t>действия.</w:t>
      </w:r>
      <w:r>
        <w:rPr>
          <w:spacing w:val="-10"/>
        </w:rPr>
        <w:t xml:space="preserve"> </w:t>
      </w:r>
      <w:r>
        <w:t>Прогресс-</w:t>
      </w:r>
      <w:r>
        <w:rPr>
          <w:spacing w:val="40"/>
        </w:rPr>
        <w:t xml:space="preserve"> </w:t>
      </w:r>
      <w:r>
        <w:t>бары,</w:t>
      </w:r>
      <w:r>
        <w:rPr>
          <w:spacing w:val="-7"/>
        </w:rPr>
        <w:t xml:space="preserve"> </w:t>
      </w:r>
      <w:r>
        <w:t>XP-индикаторы,</w:t>
      </w:r>
      <w:r>
        <w:rPr>
          <w:spacing w:val="-7"/>
        </w:rPr>
        <w:t xml:space="preserve"> </w:t>
      </w:r>
      <w:r>
        <w:t>чек-листы,</w:t>
      </w:r>
      <w:r>
        <w:rPr>
          <w:spacing w:val="-7"/>
        </w:rPr>
        <w:t xml:space="preserve"> </w:t>
      </w:r>
      <w:r>
        <w:t>ежедневные</w:t>
      </w:r>
      <w:r>
        <w:rPr>
          <w:spacing w:val="-8"/>
        </w:rPr>
        <w:t xml:space="preserve"> </w:t>
      </w:r>
      <w:r>
        <w:t>цепочки,</w:t>
      </w:r>
      <w:r>
        <w:rPr>
          <w:spacing w:val="-7"/>
        </w:rPr>
        <w:t xml:space="preserve"> </w:t>
      </w:r>
      <w:r>
        <w:t>коллекционные</w:t>
      </w:r>
      <w:r>
        <w:rPr>
          <w:spacing w:val="-8"/>
        </w:rPr>
        <w:t xml:space="preserve"> </w:t>
      </w:r>
      <w:r>
        <w:t>элементы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остаются</w:t>
      </w:r>
      <w:r>
        <w:rPr>
          <w:spacing w:val="40"/>
        </w:rPr>
        <w:t xml:space="preserve"> </w:t>
      </w:r>
      <w:r>
        <w:t>постоянно доступными и обновляются в реальном времени, формируя ощущение</w:t>
      </w:r>
      <w:r>
        <w:rPr>
          <w:spacing w:val="40"/>
        </w:rPr>
        <w:t xml:space="preserve"> </w:t>
      </w:r>
      <w:r>
        <w:t>непрерывного продвижения. Визуальная иерархия строится с приоритетом минимальной</w:t>
      </w:r>
      <w:r>
        <w:rPr>
          <w:spacing w:val="40"/>
        </w:rPr>
        <w:t xml:space="preserve"> </w:t>
      </w:r>
      <w:r>
        <w:t>когнитивной нагрузки: используется умеренное количество элементов, крупные активные</w:t>
      </w:r>
      <w:r>
        <w:rPr>
          <w:spacing w:val="40"/>
        </w:rPr>
        <w:t xml:space="preserve"> </w:t>
      </w:r>
      <w:r>
        <w:t>зоны,</w:t>
      </w:r>
      <w:r>
        <w:rPr>
          <w:spacing w:val="-10"/>
        </w:rPr>
        <w:t xml:space="preserve"> </w:t>
      </w:r>
      <w:r>
        <w:t>единая</w:t>
      </w:r>
      <w:r>
        <w:rPr>
          <w:spacing w:val="-8"/>
        </w:rPr>
        <w:t xml:space="preserve"> </w:t>
      </w:r>
      <w:r>
        <w:t>цветовая</w:t>
      </w:r>
      <w:r>
        <w:rPr>
          <w:spacing w:val="-8"/>
        </w:rPr>
        <w:t xml:space="preserve"> </w:t>
      </w:r>
      <w:r>
        <w:t>схема</w:t>
      </w:r>
      <w:r>
        <w:rPr>
          <w:spacing w:val="-10"/>
        </w:rPr>
        <w:t xml:space="preserve"> </w:t>
      </w:r>
      <w:r>
        <w:t>обратной</w:t>
      </w:r>
      <w:r>
        <w:rPr>
          <w:spacing w:val="-6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чёткая</w:t>
      </w:r>
      <w:r>
        <w:rPr>
          <w:spacing w:val="-8"/>
        </w:rPr>
        <w:t xml:space="preserve"> </w:t>
      </w:r>
      <w:r>
        <w:t>доминирующая</w:t>
      </w:r>
      <w:r>
        <w:rPr>
          <w:spacing w:val="-8"/>
        </w:rPr>
        <w:t xml:space="preserve"> </w:t>
      </w:r>
      <w:r>
        <w:t>точка</w:t>
      </w:r>
      <w:r>
        <w:rPr>
          <w:spacing w:val="-10"/>
        </w:rPr>
        <w:t xml:space="preserve"> </w:t>
      </w:r>
      <w:r>
        <w:t>фокуса.</w:t>
      </w:r>
      <w:r>
        <w:rPr>
          <w:spacing w:val="-9"/>
        </w:rPr>
        <w:t xml:space="preserve"> </w:t>
      </w:r>
      <w:r>
        <w:t>Переходы</w:t>
      </w:r>
      <w:r>
        <w:rPr>
          <w:spacing w:val="40"/>
        </w:rPr>
        <w:t xml:space="preserve"> </w:t>
      </w:r>
      <w:r>
        <w:t>и получение наград сопровождаются плавными анимациями, поддерживающими чувство</w:t>
      </w:r>
      <w:r>
        <w:rPr>
          <w:spacing w:val="40"/>
        </w:rPr>
        <w:t xml:space="preserve"> </w:t>
      </w:r>
      <w:r>
        <w:t>достижения и стимулирующими выполнение следующего действия без возникновения</w:t>
      </w:r>
      <w:r>
        <w:rPr>
          <w:spacing w:val="40"/>
        </w:rPr>
        <w:t xml:space="preserve"> </w:t>
      </w:r>
      <w:r>
        <w:rPr>
          <w:spacing w:val="-2"/>
        </w:rPr>
        <w:t>усталости.</w:t>
      </w:r>
    </w:p>
    <w:p w14:paraId="022930DA" w14:textId="77777777" w:rsidR="00103674" w:rsidRDefault="00000000">
      <w:pPr>
        <w:pStyle w:val="a3"/>
        <w:spacing w:before="14"/>
        <w:ind w:right="131" w:firstLine="140"/>
      </w:pPr>
      <w:r>
        <w:t>В совокупности предложенные архитектурные и интерфейсные решения позволяют</w:t>
      </w:r>
      <w:r>
        <w:rPr>
          <w:spacing w:val="40"/>
        </w:rPr>
        <w:t xml:space="preserve"> </w:t>
      </w:r>
      <w:r>
        <w:t>компенсировать</w:t>
      </w:r>
      <w:r>
        <w:rPr>
          <w:spacing w:val="-10"/>
        </w:rPr>
        <w:t xml:space="preserve"> </w:t>
      </w:r>
      <w:r>
        <w:t>снижение</w:t>
      </w:r>
      <w:r>
        <w:rPr>
          <w:spacing w:val="-10"/>
        </w:rPr>
        <w:t xml:space="preserve"> </w:t>
      </w:r>
      <w:r>
        <w:t>устойчивости</w:t>
      </w:r>
      <w:r>
        <w:rPr>
          <w:spacing w:val="-10"/>
        </w:rPr>
        <w:t xml:space="preserve"> </w:t>
      </w:r>
      <w:r>
        <w:t>внимания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повышают</w:t>
      </w:r>
      <w:r>
        <w:rPr>
          <w:spacing w:val="-10"/>
        </w:rPr>
        <w:t xml:space="preserve"> </w:t>
      </w:r>
      <w:r>
        <w:t>вовлечённость</w:t>
      </w:r>
      <w:r>
        <w:rPr>
          <w:spacing w:val="-10"/>
        </w:rPr>
        <w:t xml:space="preserve"> </w:t>
      </w:r>
      <w:r>
        <w:t>пользователей</w:t>
      </w:r>
      <w:r>
        <w:rPr>
          <w:spacing w:val="40"/>
        </w:rPr>
        <w:t xml:space="preserve"> </w:t>
      </w:r>
      <w:r>
        <w:t>образовательных приложений. Их использование способствует улучшению ключевых</w:t>
      </w:r>
      <w:r>
        <w:rPr>
          <w:spacing w:val="40"/>
        </w:rPr>
        <w:t xml:space="preserve"> </w:t>
      </w:r>
      <w:r>
        <w:t>продуктовых</w:t>
      </w:r>
      <w:r>
        <w:rPr>
          <w:spacing w:val="-6"/>
        </w:rPr>
        <w:t xml:space="preserve"> </w:t>
      </w:r>
      <w:r>
        <w:t>показателей:</w:t>
      </w:r>
      <w:r>
        <w:rPr>
          <w:spacing w:val="-6"/>
        </w:rPr>
        <w:t xml:space="preserve"> </w:t>
      </w:r>
      <w:r>
        <w:t>увеличению</w:t>
      </w:r>
      <w:r>
        <w:rPr>
          <w:spacing w:val="-6"/>
        </w:rPr>
        <w:t xml:space="preserve"> </w:t>
      </w:r>
      <w:r>
        <w:t>длительности</w:t>
      </w:r>
      <w:r>
        <w:rPr>
          <w:spacing w:val="-7"/>
        </w:rPr>
        <w:t xml:space="preserve"> </w:t>
      </w:r>
      <w:r>
        <w:t>сессий,</w:t>
      </w:r>
      <w:r>
        <w:rPr>
          <w:spacing w:val="-6"/>
        </w:rPr>
        <w:t xml:space="preserve"> </w:t>
      </w:r>
      <w:r>
        <w:t>росту</w:t>
      </w:r>
      <w:r>
        <w:rPr>
          <w:spacing w:val="-3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отдельных</w:t>
      </w:r>
      <w:r>
        <w:rPr>
          <w:spacing w:val="40"/>
        </w:rPr>
        <w:t xml:space="preserve"> </w:t>
      </w:r>
      <w:r>
        <w:t>модулей и курсов, а также повышению показателей удержания, при сохранении обучающей</w:t>
      </w:r>
      <w:r>
        <w:rPr>
          <w:spacing w:val="40"/>
        </w:rPr>
        <w:t xml:space="preserve"> </w:t>
      </w:r>
      <w:r>
        <w:rPr>
          <w:spacing w:val="-2"/>
        </w:rPr>
        <w:t>ценности.</w:t>
      </w:r>
    </w:p>
    <w:p w14:paraId="2125D09E" w14:textId="77777777" w:rsidR="00103674" w:rsidRPr="00195A71" w:rsidRDefault="00000000">
      <w:pPr>
        <w:pStyle w:val="a3"/>
        <w:spacing w:before="66"/>
        <w:ind w:left="142" w:right="416" w:firstLine="140"/>
        <w:jc w:val="right"/>
        <w:rPr>
          <w:lang w:val="en-US"/>
        </w:rPr>
      </w:pPr>
      <w:r>
        <w:t>Богатова</w:t>
      </w:r>
      <w:r>
        <w:rPr>
          <w:spacing w:val="40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Разработка</w:t>
      </w:r>
      <w:r>
        <w:rPr>
          <w:spacing w:val="40"/>
        </w:rPr>
        <w:t xml:space="preserve"> </w:t>
      </w:r>
      <w:r>
        <w:t>логики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игрового</w:t>
      </w:r>
      <w:r>
        <w:rPr>
          <w:spacing w:val="40"/>
        </w:rPr>
        <w:t xml:space="preserve"> </w:t>
      </w:r>
      <w:r>
        <w:t>образовательного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информатике</w:t>
      </w:r>
      <w:r>
        <w:rPr>
          <w:spacing w:val="30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архитектуре</w:t>
      </w:r>
      <w:r>
        <w:rPr>
          <w:spacing w:val="30"/>
        </w:rPr>
        <w:t xml:space="preserve"> </w:t>
      </w:r>
      <w:r>
        <w:t>ЭВМ</w:t>
      </w:r>
      <w:r>
        <w:rPr>
          <w:spacing w:val="34"/>
        </w:rPr>
        <w:t xml:space="preserve"> </w:t>
      </w:r>
      <w:r>
        <w:t>//</w:t>
      </w:r>
      <w:r>
        <w:rPr>
          <w:spacing w:val="32"/>
        </w:rPr>
        <w:t xml:space="preserve"> </w:t>
      </w:r>
      <w:r>
        <w:t>Сборник</w:t>
      </w:r>
      <w:r>
        <w:rPr>
          <w:spacing w:val="33"/>
        </w:rPr>
        <w:t xml:space="preserve"> </w:t>
      </w:r>
      <w:r>
        <w:t>тезисов</w:t>
      </w:r>
      <w:r>
        <w:rPr>
          <w:spacing w:val="36"/>
        </w:rPr>
        <w:t xml:space="preserve"> </w:t>
      </w:r>
      <w:r>
        <w:t>работ</w:t>
      </w:r>
      <w:r>
        <w:rPr>
          <w:spacing w:val="36"/>
        </w:rPr>
        <w:t xml:space="preserve"> </w:t>
      </w:r>
      <w:r>
        <w:t>международной</w:t>
      </w:r>
      <w:r>
        <w:rPr>
          <w:spacing w:val="31"/>
        </w:rPr>
        <w:t xml:space="preserve"> </w:t>
      </w:r>
      <w:r>
        <w:t>молодежной</w:t>
      </w:r>
      <w:r>
        <w:rPr>
          <w:spacing w:val="40"/>
        </w:rPr>
        <w:t xml:space="preserve"> </w:t>
      </w:r>
      <w:r>
        <w:t>научной</w:t>
      </w:r>
      <w:r>
        <w:rPr>
          <w:spacing w:val="-10"/>
        </w:rPr>
        <w:t xml:space="preserve"> </w:t>
      </w:r>
      <w:r>
        <w:t>конференции</w:t>
      </w:r>
      <w:r>
        <w:rPr>
          <w:spacing w:val="-10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Гагаринские</w:t>
      </w:r>
      <w:r>
        <w:rPr>
          <w:spacing w:val="-10"/>
        </w:rPr>
        <w:t xml:space="preserve"> </w:t>
      </w:r>
      <w:r>
        <w:t>чтения</w:t>
      </w:r>
      <w:r>
        <w:rPr>
          <w:spacing w:val="-8"/>
        </w:rPr>
        <w:t xml:space="preserve"> </w:t>
      </w:r>
      <w:r>
        <w:t>2025.</w:t>
      </w:r>
      <w:r>
        <w:rPr>
          <w:spacing w:val="-7"/>
        </w:rPr>
        <w:t xml:space="preserve"> </w:t>
      </w:r>
      <w:r>
        <w:t>М</w:t>
      </w:r>
      <w:r w:rsidRPr="00195A71">
        <w:rPr>
          <w:lang w:val="en-US"/>
        </w:rPr>
        <w:t>.:</w:t>
      </w:r>
      <w:r w:rsidRPr="00195A71">
        <w:rPr>
          <w:spacing w:val="-9"/>
          <w:lang w:val="en-US"/>
        </w:rPr>
        <w:t xml:space="preserve"> </w:t>
      </w:r>
      <w:r>
        <w:t>Издательство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«</w:t>
      </w:r>
      <w:r>
        <w:t>Перо</w:t>
      </w:r>
      <w:r w:rsidRPr="00195A71">
        <w:rPr>
          <w:lang w:val="en-US"/>
        </w:rPr>
        <w:t>»,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2025.</w:t>
      </w:r>
      <w:r w:rsidRPr="00195A71">
        <w:rPr>
          <w:spacing w:val="-9"/>
          <w:lang w:val="en-US"/>
        </w:rPr>
        <w:t xml:space="preserve"> </w:t>
      </w:r>
      <w:r>
        <w:t>С</w:t>
      </w:r>
      <w:r w:rsidRPr="00195A71">
        <w:rPr>
          <w:lang w:val="en-US"/>
        </w:rPr>
        <w:t>.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274-275.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Mark G. Attention span: A groundbreaking way to restore balance, happiness and productivity. –</w:t>
      </w:r>
    </w:p>
    <w:p w14:paraId="42C108FF" w14:textId="77777777" w:rsidR="00103674" w:rsidRPr="00195A71" w:rsidRDefault="00000000">
      <w:pPr>
        <w:pStyle w:val="a3"/>
        <w:spacing w:before="4"/>
        <w:ind w:left="142"/>
        <w:jc w:val="left"/>
        <w:rPr>
          <w:lang w:val="en-US"/>
        </w:rPr>
      </w:pPr>
      <w:r w:rsidRPr="00195A71">
        <w:rPr>
          <w:lang w:val="en-US"/>
        </w:rPr>
        <w:t>Harlequin,</w:t>
      </w:r>
      <w:r w:rsidRPr="00195A71">
        <w:rPr>
          <w:spacing w:val="-4"/>
          <w:lang w:val="en-US"/>
        </w:rPr>
        <w:t xml:space="preserve"> </w:t>
      </w:r>
      <w:r w:rsidRPr="00195A71">
        <w:rPr>
          <w:spacing w:val="-2"/>
          <w:lang w:val="en-US"/>
        </w:rPr>
        <w:t>2023.</w:t>
      </w:r>
    </w:p>
    <w:p w14:paraId="0282EFE7" w14:textId="77777777" w:rsidR="00103674" w:rsidRPr="00195A71" w:rsidRDefault="00000000">
      <w:pPr>
        <w:pStyle w:val="a3"/>
        <w:ind w:left="282"/>
        <w:jc w:val="left"/>
        <w:rPr>
          <w:lang w:val="en-US"/>
        </w:rPr>
      </w:pPr>
      <w:r w:rsidRPr="00195A71">
        <w:rPr>
          <w:lang w:val="en-US"/>
        </w:rPr>
        <w:t>Oliveira</w:t>
      </w:r>
      <w:r w:rsidRPr="00195A71">
        <w:rPr>
          <w:spacing w:val="29"/>
          <w:lang w:val="en-US"/>
        </w:rPr>
        <w:t xml:space="preserve"> </w:t>
      </w:r>
      <w:r w:rsidRPr="00195A71">
        <w:rPr>
          <w:lang w:val="en-US"/>
        </w:rPr>
        <w:t>W.</w:t>
      </w:r>
      <w:r w:rsidRPr="00195A71">
        <w:rPr>
          <w:spacing w:val="32"/>
          <w:lang w:val="en-US"/>
        </w:rPr>
        <w:t xml:space="preserve"> </w:t>
      </w:r>
      <w:r w:rsidRPr="00195A71">
        <w:rPr>
          <w:lang w:val="en-US"/>
        </w:rPr>
        <w:t>et</w:t>
      </w:r>
      <w:r w:rsidRPr="00195A71">
        <w:rPr>
          <w:spacing w:val="33"/>
          <w:lang w:val="en-US"/>
        </w:rPr>
        <w:t xml:space="preserve"> </w:t>
      </w:r>
      <w:r w:rsidRPr="00195A71">
        <w:rPr>
          <w:lang w:val="en-US"/>
        </w:rPr>
        <w:t>al.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Tailored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gamification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in</w:t>
      </w:r>
      <w:r w:rsidRPr="00195A71">
        <w:rPr>
          <w:spacing w:val="32"/>
          <w:lang w:val="en-US"/>
        </w:rPr>
        <w:t xml:space="preserve"> </w:t>
      </w:r>
      <w:r w:rsidRPr="00195A71">
        <w:rPr>
          <w:lang w:val="en-US"/>
        </w:rPr>
        <w:t>education:</w:t>
      </w:r>
      <w:r w:rsidRPr="00195A71">
        <w:rPr>
          <w:spacing w:val="33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literature</w:t>
      </w:r>
      <w:r w:rsidRPr="00195A71">
        <w:rPr>
          <w:spacing w:val="26"/>
          <w:lang w:val="en-US"/>
        </w:rPr>
        <w:t xml:space="preserve"> </w:t>
      </w:r>
      <w:r w:rsidRPr="00195A71">
        <w:rPr>
          <w:lang w:val="en-US"/>
        </w:rPr>
        <w:t>review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32"/>
          <w:lang w:val="en-US"/>
        </w:rPr>
        <w:t xml:space="preserve"> </w:t>
      </w:r>
      <w:r w:rsidRPr="00195A71">
        <w:rPr>
          <w:lang w:val="en-US"/>
        </w:rPr>
        <w:t>future</w:t>
      </w:r>
      <w:r w:rsidRPr="00195A71">
        <w:rPr>
          <w:spacing w:val="32"/>
          <w:lang w:val="en-US"/>
        </w:rPr>
        <w:t xml:space="preserve"> </w:t>
      </w:r>
      <w:r w:rsidRPr="00195A71">
        <w:rPr>
          <w:spacing w:val="-2"/>
          <w:lang w:val="en-US"/>
        </w:rPr>
        <w:t>agenda</w:t>
      </w:r>
    </w:p>
    <w:p w14:paraId="743A10D6" w14:textId="77777777" w:rsidR="00103674" w:rsidRPr="00195A71" w:rsidRDefault="00000000">
      <w:pPr>
        <w:pStyle w:val="a3"/>
        <w:ind w:left="142"/>
        <w:jc w:val="left"/>
        <w:rPr>
          <w:lang w:val="en-US"/>
        </w:rPr>
      </w:pPr>
      <w:r w:rsidRPr="00195A71">
        <w:rPr>
          <w:lang w:val="en-US"/>
        </w:rPr>
        <w:t>//Education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and Information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Technologies.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2023. –</w:t>
      </w:r>
      <w:r w:rsidRPr="00195A71">
        <w:rPr>
          <w:spacing w:val="-1"/>
          <w:lang w:val="en-US"/>
        </w:rPr>
        <w:t xml:space="preserve"> </w:t>
      </w:r>
      <w:r>
        <w:t>Т</w:t>
      </w:r>
      <w:r w:rsidRPr="00195A71">
        <w:rPr>
          <w:lang w:val="en-US"/>
        </w:rPr>
        <w:t>. 28.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 №.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1. –</w:t>
      </w:r>
      <w:r w:rsidRPr="00195A71">
        <w:rPr>
          <w:spacing w:val="-1"/>
          <w:lang w:val="en-US"/>
        </w:rPr>
        <w:t xml:space="preserve"> </w:t>
      </w:r>
      <w:r>
        <w:t>С</w:t>
      </w:r>
      <w:r w:rsidRPr="00195A71">
        <w:rPr>
          <w:lang w:val="en-US"/>
        </w:rPr>
        <w:t>. 373-</w:t>
      </w:r>
      <w:r w:rsidRPr="00195A71">
        <w:rPr>
          <w:spacing w:val="-4"/>
          <w:lang w:val="en-US"/>
        </w:rPr>
        <w:t>406.</w:t>
      </w:r>
    </w:p>
    <w:p w14:paraId="72A4CA1E" w14:textId="77777777" w:rsidR="00103674" w:rsidRPr="00195A71" w:rsidRDefault="00000000">
      <w:pPr>
        <w:pStyle w:val="a3"/>
        <w:ind w:left="282"/>
        <w:jc w:val="left"/>
        <w:rPr>
          <w:lang w:val="en-US"/>
        </w:rPr>
      </w:pPr>
      <w:r w:rsidRPr="00195A71">
        <w:rPr>
          <w:lang w:val="en-US"/>
        </w:rPr>
        <w:t>Boyd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K.,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Bond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R.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Can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micro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interactions</w:t>
      </w:r>
      <w:r w:rsidRPr="00195A71">
        <w:rPr>
          <w:spacing w:val="29"/>
          <w:lang w:val="en-US"/>
        </w:rPr>
        <w:t xml:space="preserve"> </w:t>
      </w:r>
      <w:r w:rsidRPr="00195A71">
        <w:rPr>
          <w:lang w:val="en-US"/>
        </w:rPr>
        <w:t>in</w:t>
      </w:r>
      <w:r w:rsidRPr="00195A71">
        <w:rPr>
          <w:spacing w:val="27"/>
          <w:lang w:val="en-US"/>
        </w:rPr>
        <w:t xml:space="preserve"> </w:t>
      </w:r>
      <w:r w:rsidRPr="00195A71">
        <w:rPr>
          <w:lang w:val="en-US"/>
        </w:rPr>
        <w:t>user</w:t>
      </w:r>
      <w:r w:rsidRPr="00195A71">
        <w:rPr>
          <w:spacing w:val="28"/>
          <w:lang w:val="en-US"/>
        </w:rPr>
        <w:t xml:space="preserve"> </w:t>
      </w:r>
      <w:r w:rsidRPr="00195A71">
        <w:rPr>
          <w:lang w:val="en-US"/>
        </w:rPr>
        <w:t>interfaces</w:t>
      </w:r>
      <w:r w:rsidRPr="00195A71">
        <w:rPr>
          <w:spacing w:val="29"/>
          <w:lang w:val="en-US"/>
        </w:rPr>
        <w:t xml:space="preserve"> </w:t>
      </w:r>
      <w:r w:rsidRPr="00195A71">
        <w:rPr>
          <w:lang w:val="en-US"/>
        </w:rPr>
        <w:t>affect</w:t>
      </w:r>
      <w:r w:rsidRPr="00195A71">
        <w:rPr>
          <w:spacing w:val="28"/>
          <w:lang w:val="en-US"/>
        </w:rPr>
        <w:t xml:space="preserve"> </w:t>
      </w:r>
      <w:r w:rsidRPr="00195A71">
        <w:rPr>
          <w:lang w:val="en-US"/>
        </w:rPr>
        <w:t>their</w:t>
      </w:r>
      <w:r w:rsidRPr="00195A71">
        <w:rPr>
          <w:spacing w:val="28"/>
          <w:lang w:val="en-US"/>
        </w:rPr>
        <w:t xml:space="preserve"> </w:t>
      </w:r>
      <w:r w:rsidRPr="00195A71">
        <w:rPr>
          <w:lang w:val="en-US"/>
        </w:rPr>
        <w:t>perceived</w:t>
      </w:r>
      <w:r w:rsidRPr="00195A71">
        <w:rPr>
          <w:spacing w:val="27"/>
          <w:lang w:val="en-US"/>
        </w:rPr>
        <w:t xml:space="preserve"> </w:t>
      </w:r>
      <w:r w:rsidRPr="00195A71">
        <w:rPr>
          <w:spacing w:val="-2"/>
          <w:lang w:val="en-US"/>
        </w:rPr>
        <w:t>usability?</w:t>
      </w:r>
    </w:p>
    <w:p w14:paraId="36EAD2B7" w14:textId="77777777" w:rsidR="00103674" w:rsidRPr="00195A71" w:rsidRDefault="00000000">
      <w:pPr>
        <w:pStyle w:val="a3"/>
        <w:ind w:left="142"/>
        <w:jc w:val="left"/>
        <w:rPr>
          <w:lang w:val="en-US"/>
        </w:rPr>
      </w:pPr>
      <w:r w:rsidRPr="00195A71">
        <w:rPr>
          <w:lang w:val="en-US"/>
        </w:rPr>
        <w:t>//Proceedings</w:t>
      </w:r>
      <w:r w:rsidRPr="00195A71">
        <w:rPr>
          <w:spacing w:val="-5"/>
          <w:lang w:val="en-US"/>
        </w:rPr>
        <w:t xml:space="preserve"> </w:t>
      </w:r>
      <w:r w:rsidRPr="00195A71">
        <w:rPr>
          <w:lang w:val="en-US"/>
        </w:rPr>
        <w:t>of the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32nd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European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Conference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on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Cognitive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Ergonomics.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2021.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>
        <w:t>С</w:t>
      </w:r>
      <w:r w:rsidRPr="00195A71">
        <w:rPr>
          <w:lang w:val="en-US"/>
        </w:rPr>
        <w:t>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1-</w:t>
      </w:r>
      <w:r w:rsidRPr="00195A71">
        <w:rPr>
          <w:spacing w:val="-5"/>
          <w:lang w:val="en-US"/>
        </w:rPr>
        <w:t>5.</w:t>
      </w:r>
    </w:p>
    <w:p w14:paraId="69A28D05" w14:textId="77777777" w:rsidR="00103674" w:rsidRPr="00195A71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1C08F127" w14:textId="77777777" w:rsidR="00103674" w:rsidRDefault="00000000">
      <w:pPr>
        <w:pStyle w:val="2"/>
        <w:spacing w:line="235" w:lineRule="auto"/>
        <w:ind w:left="507" w:right="791"/>
      </w:pPr>
      <w:r>
        <w:t>Моделирование</w:t>
      </w:r>
      <w:r>
        <w:rPr>
          <w:spacing w:val="-8"/>
        </w:rPr>
        <w:t xml:space="preserve"> </w:t>
      </w:r>
      <w:r>
        <w:t>динамики</w:t>
      </w:r>
      <w:r>
        <w:rPr>
          <w:spacing w:val="-9"/>
        </w:rPr>
        <w:t xml:space="preserve"> </w:t>
      </w:r>
      <w:r>
        <w:t>малогабаритного</w:t>
      </w:r>
      <w:r>
        <w:rPr>
          <w:spacing w:val="-6"/>
        </w:rPr>
        <w:t xml:space="preserve"> </w:t>
      </w:r>
      <w:r>
        <w:t>летательного</w:t>
      </w:r>
      <w:r>
        <w:rPr>
          <w:spacing w:val="-6"/>
        </w:rPr>
        <w:t xml:space="preserve"> </w:t>
      </w:r>
      <w:r>
        <w:t>аппарата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задач</w:t>
      </w:r>
      <w:r>
        <w:rPr>
          <w:spacing w:val="40"/>
        </w:rPr>
        <w:t xml:space="preserve"> </w:t>
      </w:r>
      <w:r>
        <w:t>интерактивного прогнозирования траектории</w:t>
      </w:r>
    </w:p>
    <w:p w14:paraId="1E183412" w14:textId="77777777" w:rsidR="00103674" w:rsidRDefault="00000000">
      <w:pPr>
        <w:pStyle w:val="a3"/>
        <w:spacing w:before="2"/>
        <w:ind w:left="2341" w:right="2630"/>
        <w:jc w:val="center"/>
      </w:pPr>
      <w:r>
        <w:t>Ким</w:t>
      </w:r>
      <w:r>
        <w:rPr>
          <w:spacing w:val="-10"/>
        </w:rPr>
        <w:t xml:space="preserve"> </w:t>
      </w:r>
      <w:r>
        <w:t>Р.В.,</w:t>
      </w:r>
      <w:r>
        <w:rPr>
          <w:spacing w:val="-10"/>
        </w:rPr>
        <w:t xml:space="preserve"> </w:t>
      </w:r>
      <w:r>
        <w:t>Куракина</w:t>
      </w:r>
      <w:r>
        <w:rPr>
          <w:spacing w:val="-10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1925448" w14:textId="77777777" w:rsidR="00103674" w:rsidRDefault="00000000">
      <w:pPr>
        <w:pStyle w:val="a3"/>
        <w:spacing w:before="3"/>
        <w:ind w:left="142" w:right="428" w:firstLine="140"/>
      </w:pPr>
      <w:r>
        <w:t>Актуальность задач управления динамическими объектами обуславливает потребность в</w:t>
      </w:r>
      <w:r>
        <w:rPr>
          <w:spacing w:val="40"/>
        </w:rPr>
        <w:t xml:space="preserve"> </w:t>
      </w:r>
      <w:r>
        <w:lastRenderedPageBreak/>
        <w:t>инструментах, позволяющих оперативно прогнозировать и анализировать их движение в</w:t>
      </w:r>
      <w:r>
        <w:rPr>
          <w:spacing w:val="40"/>
        </w:rPr>
        <w:t xml:space="preserve"> </w:t>
      </w:r>
      <w:r>
        <w:t>процессе</w:t>
      </w:r>
      <w:r>
        <w:rPr>
          <w:spacing w:val="-7"/>
        </w:rPr>
        <w:t xml:space="preserve"> </w:t>
      </w:r>
      <w:r>
        <w:t>функционирования.</w:t>
      </w:r>
      <w:r>
        <w:rPr>
          <w:spacing w:val="-5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ключевых</w:t>
      </w:r>
      <w:r>
        <w:rPr>
          <w:spacing w:val="-5"/>
        </w:rPr>
        <w:t xml:space="preserve"> </w:t>
      </w:r>
      <w:r>
        <w:t>проблем</w:t>
      </w:r>
      <w:r>
        <w:rPr>
          <w:spacing w:val="-7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отсутствие</w:t>
      </w:r>
      <w:r>
        <w:rPr>
          <w:spacing w:val="-7"/>
        </w:rPr>
        <w:t xml:space="preserve"> </w:t>
      </w:r>
      <w:r>
        <w:t>возможности</w:t>
      </w:r>
      <w:r>
        <w:rPr>
          <w:spacing w:val="40"/>
        </w:rPr>
        <w:t xml:space="preserve"> </w:t>
      </w:r>
      <w:r>
        <w:t>для оператора в реальном времени оценивать последствия управляющих решений до их</w:t>
      </w:r>
      <w:r>
        <w:rPr>
          <w:spacing w:val="40"/>
        </w:rPr>
        <w:t xml:space="preserve"> </w:t>
      </w:r>
      <w:r>
        <w:t>физической</w:t>
      </w:r>
      <w:r>
        <w:rPr>
          <w:spacing w:val="-3"/>
        </w:rPr>
        <w:t xml:space="preserve"> </w:t>
      </w:r>
      <w:r>
        <w:t>реализации.</w:t>
      </w:r>
    </w:p>
    <w:p w14:paraId="05B81B69" w14:textId="77777777" w:rsidR="00103674" w:rsidRDefault="00000000">
      <w:pPr>
        <w:pStyle w:val="a3"/>
        <w:spacing w:before="5"/>
        <w:ind w:left="142" w:right="424" w:firstLine="140"/>
      </w:pPr>
      <w:r>
        <w:t>В данной работе предлагается метод, основанный на применении физически адекватной</w:t>
      </w:r>
      <w:r>
        <w:rPr>
          <w:spacing w:val="40"/>
        </w:rPr>
        <w:t xml:space="preserve"> </w:t>
      </w:r>
      <w:r>
        <w:t>модели, позволяющей в режиме реального времени в полёте рассчитывать краткосрочную</w:t>
      </w:r>
      <w:r>
        <w:rPr>
          <w:spacing w:val="40"/>
        </w:rPr>
        <w:t xml:space="preserve"> </w:t>
      </w:r>
      <w:r>
        <w:t>траекторию малогабаритного летательного аппарата на основе текущего состояния и</w:t>
      </w:r>
      <w:r>
        <w:rPr>
          <w:spacing w:val="40"/>
        </w:rPr>
        <w:t xml:space="preserve"> </w:t>
      </w:r>
      <w:r>
        <w:t>управляющих воздействий. При разработке метода был проведен сравнительный анализ</w:t>
      </w:r>
      <w:r>
        <w:rPr>
          <w:spacing w:val="40"/>
        </w:rPr>
        <w:t xml:space="preserve"> </w:t>
      </w:r>
      <w:r>
        <w:t>существующих решений, включая симулятор LiftOff. Предлагаемое решение сохраняет</w:t>
      </w:r>
      <w:r>
        <w:rPr>
          <w:spacing w:val="40"/>
        </w:rPr>
        <w:t xml:space="preserve"> </w:t>
      </w:r>
      <w:r>
        <w:t>вычислительную эффективность, предлагая достаточно точную физическую модель,</w:t>
      </w:r>
      <w:r>
        <w:rPr>
          <w:spacing w:val="40"/>
        </w:rPr>
        <w:t xml:space="preserve"> </w:t>
      </w:r>
      <w:r>
        <w:t>специально адаптированную для задач прогнозирования траектории, предоставляет</w:t>
      </w:r>
      <w:r>
        <w:rPr>
          <w:spacing w:val="40"/>
        </w:rPr>
        <w:t xml:space="preserve"> </w:t>
      </w:r>
      <w:r>
        <w:t>инструмент для работы с телеметрией.</w:t>
      </w:r>
    </w:p>
    <w:p w14:paraId="0300490A" w14:textId="77777777" w:rsidR="00103674" w:rsidRDefault="00000000">
      <w:pPr>
        <w:pStyle w:val="a3"/>
        <w:spacing w:before="9"/>
        <w:ind w:left="142" w:right="429" w:firstLine="140"/>
      </w:pPr>
      <w:r>
        <w:t>В основе метода лежит система уравнений динамики, описывающая движение в трех</w:t>
      </w:r>
      <w:r>
        <w:rPr>
          <w:spacing w:val="40"/>
        </w:rPr>
        <w:t xml:space="preserve"> </w:t>
      </w:r>
      <w:r>
        <w:rPr>
          <w:spacing w:val="-2"/>
        </w:rPr>
        <w:t>плоскостях.</w:t>
      </w:r>
    </w:p>
    <w:p w14:paraId="3CFEB975" w14:textId="77777777" w:rsidR="00103674" w:rsidRDefault="00000000">
      <w:pPr>
        <w:pStyle w:val="a3"/>
        <w:spacing w:before="2"/>
        <w:ind w:left="142" w:right="427" w:firstLine="140"/>
      </w:pPr>
      <w:r>
        <w:t>Движение в горизонтальной плоскости учитывает проекции силы тяги и квадратичную</w:t>
      </w:r>
      <w:r>
        <w:rPr>
          <w:spacing w:val="40"/>
        </w:rPr>
        <w:t xml:space="preserve"> </w:t>
      </w:r>
      <w:r>
        <w:t>зависимость силы сопротивления от скорости.</w:t>
      </w:r>
      <w:r>
        <w:rPr>
          <w:spacing w:val="-1"/>
        </w:rPr>
        <w:t xml:space="preserve"> </w:t>
      </w:r>
      <w:r>
        <w:t>Обновление</w:t>
      </w:r>
      <w:r>
        <w:rPr>
          <w:spacing w:val="-1"/>
        </w:rPr>
        <w:t xml:space="preserve"> </w:t>
      </w:r>
      <w:r>
        <w:t>скорости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позиции</w:t>
      </w:r>
      <w:r>
        <w:rPr>
          <w:spacing w:val="-1"/>
        </w:rPr>
        <w:t xml:space="preserve"> </w:t>
      </w:r>
      <w:r>
        <w:t>выполняется</w:t>
      </w:r>
      <w:r>
        <w:rPr>
          <w:spacing w:val="40"/>
        </w:rPr>
        <w:t xml:space="preserve"> </w:t>
      </w:r>
      <w:r>
        <w:t>прямым</w:t>
      </w:r>
      <w:r>
        <w:rPr>
          <w:spacing w:val="-10"/>
        </w:rPr>
        <w:t xml:space="preserve"> </w:t>
      </w:r>
      <w:r>
        <w:t>интегрированием</w:t>
      </w:r>
      <w:r>
        <w:rPr>
          <w:spacing w:val="-10"/>
        </w:rPr>
        <w:t xml:space="preserve"> </w:t>
      </w:r>
      <w:r>
        <w:t>ускорения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временном</w:t>
      </w:r>
      <w:r>
        <w:rPr>
          <w:spacing w:val="-10"/>
        </w:rPr>
        <w:t xml:space="preserve"> </w:t>
      </w:r>
      <w:r>
        <w:t>шаге.</w:t>
      </w:r>
      <w:r>
        <w:rPr>
          <w:spacing w:val="-10"/>
        </w:rPr>
        <w:t xml:space="preserve"> </w:t>
      </w:r>
      <w:r>
        <w:t>Движение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высоте</w:t>
      </w:r>
      <w:r>
        <w:rPr>
          <w:spacing w:val="-10"/>
        </w:rPr>
        <w:t xml:space="preserve"> </w:t>
      </w:r>
      <w:r>
        <w:t>реализовано</w:t>
      </w:r>
      <w:r>
        <w:rPr>
          <w:spacing w:val="-1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аналогичной</w:t>
      </w:r>
      <w:r>
        <w:rPr>
          <w:spacing w:val="-3"/>
        </w:rPr>
        <w:t xml:space="preserve"> </w:t>
      </w:r>
      <w:r>
        <w:t>схеме.</w:t>
      </w:r>
    </w:p>
    <w:p w14:paraId="131D9985" w14:textId="77777777" w:rsidR="00103674" w:rsidRDefault="00000000">
      <w:pPr>
        <w:pStyle w:val="a3"/>
        <w:spacing w:before="0"/>
        <w:ind w:left="142" w:right="428" w:firstLine="140"/>
      </w:pPr>
      <w:r>
        <w:t>Поворот по рысканию и крену моделируется через угловое ускорение, вычисляемое из</w:t>
      </w:r>
      <w:r>
        <w:rPr>
          <w:spacing w:val="40"/>
        </w:rPr>
        <w:t xml:space="preserve"> </w:t>
      </w:r>
      <w:r>
        <w:t>приложенного момента. Для крена в модель введено демпфирование, обеспечивающее</w:t>
      </w:r>
      <w:r>
        <w:rPr>
          <w:spacing w:val="40"/>
        </w:rPr>
        <w:t xml:space="preserve"> </w:t>
      </w:r>
      <w:r>
        <w:rPr>
          <w:spacing w:val="-2"/>
        </w:rPr>
        <w:t>устойчивость.</w:t>
      </w:r>
    </w:p>
    <w:p w14:paraId="71974FE4" w14:textId="77777777" w:rsidR="00103674" w:rsidRDefault="00000000">
      <w:pPr>
        <w:pStyle w:val="a3"/>
        <w:spacing w:before="2"/>
        <w:ind w:left="142" w:right="429" w:firstLine="140"/>
      </w:pPr>
      <w:r>
        <w:t>Алгоритм расчета траектории использует текущие скорости и ускорения для прямого</w:t>
      </w:r>
      <w:r>
        <w:rPr>
          <w:spacing w:val="40"/>
        </w:rPr>
        <w:t xml:space="preserve"> </w:t>
      </w:r>
      <w:r>
        <w:t>вычисления приращения координат. Это позволяет использовать одну и ту же физическую</w:t>
      </w:r>
      <w:r>
        <w:rPr>
          <w:spacing w:val="40"/>
        </w:rPr>
        <w:t xml:space="preserve"> </w:t>
      </w:r>
      <w:r>
        <w:t>модель как для симуляции полета, так и для оперативного прогноза.</w:t>
      </w:r>
    </w:p>
    <w:p w14:paraId="54E0D018" w14:textId="77777777" w:rsidR="00103674" w:rsidRDefault="00000000">
      <w:pPr>
        <w:pStyle w:val="a3"/>
        <w:spacing w:before="4"/>
        <w:ind w:left="142" w:right="428" w:firstLine="140"/>
      </w:pPr>
      <w:r>
        <w:t>Программная реализация обеспечивает взаимодействие с бортовыми подсистемами</w:t>
      </w:r>
      <w:r>
        <w:rPr>
          <w:spacing w:val="40"/>
        </w:rPr>
        <w:t xml:space="preserve"> </w:t>
      </w:r>
      <w:r>
        <w:t>управления, телеметрии и радиолокации через единый интерфейс. Управляющий модуль</w:t>
      </w:r>
      <w:r>
        <w:rPr>
          <w:spacing w:val="40"/>
        </w:rPr>
        <w:t xml:space="preserve"> </w:t>
      </w:r>
      <w:r>
        <w:t>синхронизирует обновление моделей в рамках замкнутого цикла управления.</w:t>
      </w:r>
    </w:p>
    <w:p w14:paraId="4F9C02B5" w14:textId="77777777" w:rsidR="00103674" w:rsidRDefault="00000000">
      <w:pPr>
        <w:pStyle w:val="a3"/>
        <w:spacing w:before="3"/>
        <w:ind w:left="282"/>
      </w:pPr>
      <w:r>
        <w:t>Разработанный</w:t>
      </w:r>
      <w:r>
        <w:rPr>
          <w:spacing w:val="-6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rPr>
          <w:spacing w:val="-2"/>
        </w:rPr>
        <w:t>позволяет:</w:t>
      </w:r>
    </w:p>
    <w:p w14:paraId="2F20B95D" w14:textId="77777777" w:rsidR="00103674" w:rsidRDefault="00000000">
      <w:pPr>
        <w:pStyle w:val="a5"/>
        <w:numPr>
          <w:ilvl w:val="0"/>
          <w:numId w:val="131"/>
        </w:numPr>
        <w:tabs>
          <w:tab w:val="left" w:pos="482"/>
        </w:tabs>
        <w:rPr>
          <w:sz w:val="16"/>
        </w:rPr>
      </w:pPr>
      <w:r>
        <w:rPr>
          <w:sz w:val="16"/>
        </w:rPr>
        <w:t>Проводить</w:t>
      </w:r>
      <w:r>
        <w:rPr>
          <w:spacing w:val="-5"/>
          <w:sz w:val="16"/>
        </w:rPr>
        <w:t xml:space="preserve"> </w:t>
      </w:r>
      <w:r>
        <w:rPr>
          <w:sz w:val="16"/>
        </w:rPr>
        <w:t>интерактивное</w:t>
      </w:r>
      <w:r>
        <w:rPr>
          <w:spacing w:val="-8"/>
          <w:sz w:val="16"/>
        </w:rPr>
        <w:t xml:space="preserve"> </w:t>
      </w:r>
      <w:r>
        <w:rPr>
          <w:sz w:val="16"/>
        </w:rPr>
        <w:t>исследование</w:t>
      </w:r>
      <w:r>
        <w:rPr>
          <w:spacing w:val="-7"/>
          <w:sz w:val="16"/>
        </w:rPr>
        <w:t xml:space="preserve"> </w:t>
      </w:r>
      <w:r>
        <w:rPr>
          <w:sz w:val="16"/>
        </w:rPr>
        <w:t>динамики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объекта.</w:t>
      </w:r>
    </w:p>
    <w:p w14:paraId="1573F5EF" w14:textId="77777777" w:rsidR="00103674" w:rsidRDefault="00000000">
      <w:pPr>
        <w:pStyle w:val="a5"/>
        <w:numPr>
          <w:ilvl w:val="0"/>
          <w:numId w:val="131"/>
        </w:numPr>
        <w:tabs>
          <w:tab w:val="left" w:pos="482"/>
        </w:tabs>
        <w:rPr>
          <w:sz w:val="16"/>
        </w:rPr>
      </w:pPr>
      <w:r>
        <w:rPr>
          <w:sz w:val="16"/>
        </w:rPr>
        <w:t>Осуществлять</w:t>
      </w:r>
      <w:r>
        <w:rPr>
          <w:spacing w:val="-6"/>
          <w:sz w:val="16"/>
        </w:rPr>
        <w:t xml:space="preserve"> </w:t>
      </w:r>
      <w:r>
        <w:rPr>
          <w:sz w:val="16"/>
        </w:rPr>
        <w:t>визуализацию</w:t>
      </w:r>
      <w:r>
        <w:rPr>
          <w:spacing w:val="-7"/>
          <w:sz w:val="16"/>
        </w:rPr>
        <w:t xml:space="preserve"> </w:t>
      </w:r>
      <w:r>
        <w:rPr>
          <w:sz w:val="16"/>
        </w:rPr>
        <w:t>ожидаемого</w:t>
      </w:r>
      <w:r>
        <w:rPr>
          <w:spacing w:val="-6"/>
          <w:sz w:val="16"/>
        </w:rPr>
        <w:t xml:space="preserve"> </w:t>
      </w:r>
      <w:r>
        <w:rPr>
          <w:sz w:val="16"/>
        </w:rPr>
        <w:t>пути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движения.</w:t>
      </w:r>
    </w:p>
    <w:p w14:paraId="1CAEA0CD" w14:textId="77777777" w:rsidR="00103674" w:rsidRDefault="00000000">
      <w:pPr>
        <w:pStyle w:val="a5"/>
        <w:numPr>
          <w:ilvl w:val="0"/>
          <w:numId w:val="131"/>
        </w:numPr>
        <w:tabs>
          <w:tab w:val="left" w:pos="482"/>
        </w:tabs>
        <w:rPr>
          <w:sz w:val="16"/>
        </w:rPr>
      </w:pPr>
      <w:r>
        <w:rPr>
          <w:sz w:val="16"/>
        </w:rPr>
        <w:t>Отрабатывать</w:t>
      </w:r>
      <w:r>
        <w:rPr>
          <w:spacing w:val="-5"/>
          <w:sz w:val="16"/>
        </w:rPr>
        <w:t xml:space="preserve"> </w:t>
      </w:r>
      <w:r>
        <w:rPr>
          <w:sz w:val="16"/>
        </w:rPr>
        <w:t>управляющие</w:t>
      </w:r>
      <w:r>
        <w:rPr>
          <w:spacing w:val="-7"/>
          <w:sz w:val="16"/>
        </w:rPr>
        <w:t xml:space="preserve"> </w:t>
      </w:r>
      <w:r>
        <w:rPr>
          <w:sz w:val="16"/>
        </w:rPr>
        <w:t>сценарии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имитационной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среде.</w:t>
      </w:r>
    </w:p>
    <w:p w14:paraId="725B9D2E" w14:textId="77777777" w:rsidR="00103674" w:rsidRDefault="00000000">
      <w:pPr>
        <w:pStyle w:val="a3"/>
        <w:ind w:left="142" w:right="426" w:firstLine="140"/>
      </w:pPr>
      <w:r>
        <w:t>Таким образом, представленный метод и его программная реализация создают основу для</w:t>
      </w:r>
      <w:r>
        <w:rPr>
          <w:spacing w:val="40"/>
        </w:rPr>
        <w:t xml:space="preserve"> </w:t>
      </w:r>
      <w:r>
        <w:t>системы оперативного прогнозирования траектории, повышающей эффективность</w:t>
      </w:r>
      <w:r>
        <w:rPr>
          <w:spacing w:val="40"/>
        </w:rPr>
        <w:t xml:space="preserve"> </w:t>
      </w:r>
      <w:r>
        <w:t>управления малогабаритными летательными аппаратами.</w:t>
      </w:r>
    </w:p>
    <w:p w14:paraId="3FA9DD34" w14:textId="77777777" w:rsidR="00103674" w:rsidRDefault="00000000">
      <w:pPr>
        <w:pStyle w:val="a5"/>
        <w:numPr>
          <w:ilvl w:val="0"/>
          <w:numId w:val="130"/>
        </w:numPr>
        <w:tabs>
          <w:tab w:val="left" w:pos="442"/>
        </w:tabs>
        <w:spacing w:before="3"/>
        <w:ind w:right="1289" w:firstLine="0"/>
        <w:jc w:val="both"/>
        <w:rPr>
          <w:sz w:val="16"/>
        </w:rPr>
      </w:pPr>
      <w:r>
        <w:rPr>
          <w:sz w:val="16"/>
        </w:rPr>
        <w:t>Буров</w:t>
      </w:r>
      <w:r>
        <w:rPr>
          <w:spacing w:val="-5"/>
          <w:sz w:val="16"/>
        </w:rPr>
        <w:t xml:space="preserve"> </w:t>
      </w:r>
      <w:r>
        <w:rPr>
          <w:sz w:val="16"/>
        </w:rPr>
        <w:t>Н.И.</w:t>
      </w:r>
      <w:r>
        <w:rPr>
          <w:spacing w:val="-4"/>
          <w:sz w:val="16"/>
        </w:rPr>
        <w:t xml:space="preserve"> </w:t>
      </w:r>
      <w:r>
        <w:rPr>
          <w:sz w:val="16"/>
        </w:rPr>
        <w:t>Маловысотная</w:t>
      </w:r>
      <w:r>
        <w:rPr>
          <w:spacing w:val="-3"/>
          <w:sz w:val="16"/>
        </w:rPr>
        <w:t xml:space="preserve"> </w:t>
      </w:r>
      <w:r>
        <w:rPr>
          <w:sz w:val="16"/>
        </w:rPr>
        <w:t>радиолокация.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М.:</w:t>
      </w:r>
      <w:r>
        <w:rPr>
          <w:spacing w:val="-4"/>
          <w:sz w:val="16"/>
        </w:rPr>
        <w:t xml:space="preserve"> </w:t>
      </w:r>
      <w:r>
        <w:rPr>
          <w:sz w:val="16"/>
        </w:rPr>
        <w:t>Воениздат,</w:t>
      </w:r>
      <w:r>
        <w:rPr>
          <w:spacing w:val="-4"/>
          <w:sz w:val="16"/>
        </w:rPr>
        <w:t xml:space="preserve"> </w:t>
      </w:r>
      <w:r>
        <w:rPr>
          <w:sz w:val="16"/>
        </w:rPr>
        <w:t>1977.</w:t>
      </w:r>
      <w:r>
        <w:rPr>
          <w:spacing w:val="-4"/>
          <w:sz w:val="16"/>
        </w:rPr>
        <w:t xml:space="preserve"> </w:t>
      </w:r>
      <w:r>
        <w:rPr>
          <w:sz w:val="16"/>
        </w:rPr>
        <w:t>128</w:t>
      </w:r>
      <w:r>
        <w:rPr>
          <w:spacing w:val="-4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ил.</w:t>
      </w:r>
      <w:r>
        <w:rPr>
          <w:spacing w:val="40"/>
          <w:sz w:val="16"/>
        </w:rPr>
        <w:t xml:space="preserve"> </w:t>
      </w:r>
      <w:r>
        <w:rPr>
          <w:sz w:val="16"/>
        </w:rPr>
        <w:t>(Радиолокационная техника).</w:t>
      </w:r>
    </w:p>
    <w:p w14:paraId="7297F884" w14:textId="77777777" w:rsidR="00103674" w:rsidRDefault="00000000">
      <w:pPr>
        <w:pStyle w:val="a5"/>
        <w:numPr>
          <w:ilvl w:val="0"/>
          <w:numId w:val="130"/>
        </w:numPr>
        <w:tabs>
          <w:tab w:val="left" w:pos="442"/>
        </w:tabs>
        <w:spacing w:before="0" w:line="182" w:lineRule="exact"/>
        <w:ind w:left="442"/>
        <w:jc w:val="both"/>
        <w:rPr>
          <w:sz w:val="16"/>
        </w:rPr>
      </w:pPr>
      <w:r>
        <w:rPr>
          <w:sz w:val="16"/>
        </w:rPr>
        <w:t>Лурье</w:t>
      </w:r>
      <w:r>
        <w:rPr>
          <w:spacing w:val="-6"/>
          <w:sz w:val="16"/>
        </w:rPr>
        <w:t xml:space="preserve"> </w:t>
      </w:r>
      <w:r>
        <w:rPr>
          <w:sz w:val="16"/>
        </w:rPr>
        <w:t>А.И.</w:t>
      </w:r>
      <w:r>
        <w:rPr>
          <w:spacing w:val="-4"/>
          <w:sz w:val="16"/>
        </w:rPr>
        <w:t xml:space="preserve"> </w:t>
      </w:r>
      <w:r>
        <w:rPr>
          <w:sz w:val="16"/>
        </w:rPr>
        <w:t>Аналитическая</w:t>
      </w:r>
      <w:r>
        <w:rPr>
          <w:spacing w:val="-3"/>
          <w:sz w:val="16"/>
        </w:rPr>
        <w:t xml:space="preserve"> </w:t>
      </w:r>
      <w:r>
        <w:rPr>
          <w:sz w:val="16"/>
        </w:rPr>
        <w:t>механика.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М.:</w:t>
      </w:r>
      <w:r>
        <w:rPr>
          <w:spacing w:val="-4"/>
          <w:sz w:val="16"/>
        </w:rPr>
        <w:t xml:space="preserve"> </w:t>
      </w:r>
      <w:r>
        <w:rPr>
          <w:sz w:val="16"/>
        </w:rPr>
        <w:t>Физматгиз.-</w:t>
      </w:r>
      <w:r>
        <w:rPr>
          <w:spacing w:val="-2"/>
          <w:sz w:val="16"/>
        </w:rPr>
        <w:t xml:space="preserve"> 1961.</w:t>
      </w:r>
    </w:p>
    <w:p w14:paraId="589E1B13" w14:textId="77777777" w:rsidR="00173E10" w:rsidRDefault="00173E10" w:rsidP="00173E10">
      <w:pPr>
        <w:pStyle w:val="2"/>
        <w:spacing w:before="66"/>
        <w:ind w:right="592"/>
        <w:jc w:val="both"/>
      </w:pPr>
    </w:p>
    <w:p w14:paraId="06C1D41B" w14:textId="5D24675C" w:rsidR="00103674" w:rsidRDefault="00000000">
      <w:pPr>
        <w:pStyle w:val="2"/>
        <w:spacing w:before="66"/>
        <w:ind w:left="1238" w:right="592" w:hanging="365"/>
        <w:jc w:val="both"/>
      </w:pPr>
      <w:r>
        <w:t>Использование</w:t>
      </w:r>
      <w:r>
        <w:rPr>
          <w:spacing w:val="-7"/>
        </w:rPr>
        <w:t xml:space="preserve"> </w:t>
      </w:r>
      <w:r>
        <w:t>проектов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открытым</w:t>
      </w:r>
      <w:r>
        <w:rPr>
          <w:spacing w:val="-5"/>
        </w:rPr>
        <w:t xml:space="preserve"> </w:t>
      </w:r>
      <w:r>
        <w:t>исходным</w:t>
      </w:r>
      <w:r>
        <w:rPr>
          <w:spacing w:val="-1"/>
        </w:rPr>
        <w:t xml:space="preserve"> </w:t>
      </w:r>
      <w:r>
        <w:t>кодом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процессах</w:t>
      </w:r>
      <w:r>
        <w:rPr>
          <w:spacing w:val="-5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чувствительности микросхем к одиночным радиационным сбоям</w:t>
      </w:r>
    </w:p>
    <w:p w14:paraId="54F2D531" w14:textId="77777777" w:rsidR="00103674" w:rsidRDefault="00000000">
      <w:pPr>
        <w:pStyle w:val="a3"/>
        <w:spacing w:before="2"/>
        <w:ind w:left="2799" w:right="2510" w:firstLine="315"/>
      </w:pPr>
      <w:r>
        <w:t>Клименко</w:t>
      </w:r>
      <w:r>
        <w:rPr>
          <w:spacing w:val="-1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02E99A49" w14:textId="77777777" w:rsidR="00103674" w:rsidRDefault="00000000">
      <w:pPr>
        <w:pStyle w:val="a3"/>
        <w:spacing w:before="2"/>
        <w:ind w:right="134" w:firstLine="140"/>
      </w:pPr>
      <w:r>
        <w:t>В</w:t>
      </w:r>
      <w:r>
        <w:rPr>
          <w:spacing w:val="-3"/>
        </w:rPr>
        <w:t xml:space="preserve"> </w:t>
      </w:r>
      <w:r>
        <w:t>статье</w:t>
      </w:r>
      <w:r>
        <w:rPr>
          <w:spacing w:val="-3"/>
        </w:rPr>
        <w:t xml:space="preserve"> </w:t>
      </w:r>
      <w:r>
        <w:t>рассмотрены программные проекты с</w:t>
      </w:r>
      <w:r>
        <w:rPr>
          <w:spacing w:val="-3"/>
        </w:rPr>
        <w:t xml:space="preserve"> </w:t>
      </w:r>
      <w:r>
        <w:t>открытым</w:t>
      </w:r>
      <w:r>
        <w:rPr>
          <w:spacing w:val="-3"/>
        </w:rPr>
        <w:t xml:space="preserve"> </w:t>
      </w:r>
      <w:r>
        <w:t>исходным</w:t>
      </w:r>
      <w:r>
        <w:rPr>
          <w:spacing w:val="-3"/>
        </w:rPr>
        <w:t xml:space="preserve"> </w:t>
      </w:r>
      <w:r>
        <w:t>кодом,</w:t>
      </w:r>
      <w:r>
        <w:rPr>
          <w:spacing w:val="-1"/>
        </w:rPr>
        <w:t xml:space="preserve"> </w:t>
      </w:r>
      <w:r>
        <w:t>применяемые</w:t>
      </w:r>
      <w:r>
        <w:rPr>
          <w:spacing w:val="-3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рамках маршрута проектирования микросхем различных типов, позволяющие осуществлять</w:t>
      </w:r>
      <w:r>
        <w:rPr>
          <w:spacing w:val="40"/>
        </w:rPr>
        <w:t xml:space="preserve"> </w:t>
      </w:r>
      <w:r>
        <w:t>манипуляции со списком соединений.</w:t>
      </w:r>
    </w:p>
    <w:p w14:paraId="56D0A20F" w14:textId="77777777" w:rsidR="00103674" w:rsidRDefault="00000000">
      <w:pPr>
        <w:pStyle w:val="a3"/>
        <w:spacing w:before="3"/>
        <w:ind w:right="134" w:firstLine="140"/>
      </w:pPr>
      <w:r>
        <w:t>В частности, рассмотрены фреймворки RapidWright и SpyDrNet, маршрут</w:t>
      </w:r>
      <w:r>
        <w:rPr>
          <w:spacing w:val="-1"/>
        </w:rPr>
        <w:t xml:space="preserve"> </w:t>
      </w:r>
      <w:r>
        <w:t>проектирования</w:t>
      </w:r>
      <w:r>
        <w:rPr>
          <w:spacing w:val="4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проекта</w:t>
      </w:r>
      <w:r>
        <w:rPr>
          <w:spacing w:val="-8"/>
        </w:rPr>
        <w:t xml:space="preserve"> </w:t>
      </w:r>
      <w:r>
        <w:t>OpenRoad,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определены</w:t>
      </w:r>
      <w:r>
        <w:rPr>
          <w:spacing w:val="-6"/>
        </w:rPr>
        <w:t xml:space="preserve"> </w:t>
      </w:r>
      <w:r>
        <w:t>перспективы</w:t>
      </w:r>
      <w:r>
        <w:rPr>
          <w:spacing w:val="-6"/>
        </w:rPr>
        <w:t xml:space="preserve"> </w:t>
      </w:r>
      <w:r>
        <w:t>использования</w:t>
      </w:r>
      <w:r>
        <w:rPr>
          <w:spacing w:val="-7"/>
        </w:rPr>
        <w:t xml:space="preserve"> </w:t>
      </w:r>
      <w:r>
        <w:t>проектов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открытым</w:t>
      </w:r>
      <w:r>
        <w:rPr>
          <w:spacing w:val="40"/>
        </w:rPr>
        <w:t xml:space="preserve"> </w:t>
      </w:r>
      <w:r>
        <w:t>исходным кодом в рамках процесса анализа чувствительности микросхем к одиночным</w:t>
      </w:r>
      <w:r>
        <w:rPr>
          <w:spacing w:val="40"/>
        </w:rPr>
        <w:t xml:space="preserve"> </w:t>
      </w:r>
      <w:r>
        <w:t>радиационным</w:t>
      </w:r>
      <w:r>
        <w:rPr>
          <w:spacing w:val="-5"/>
        </w:rPr>
        <w:t xml:space="preserve"> </w:t>
      </w:r>
      <w:r>
        <w:t>сбоям.</w:t>
      </w:r>
    </w:p>
    <w:p w14:paraId="1CE5F47E" w14:textId="77777777" w:rsidR="00103674" w:rsidRDefault="00000000">
      <w:pPr>
        <w:pStyle w:val="a3"/>
        <w:spacing w:before="0"/>
        <w:ind w:right="137" w:firstLine="140"/>
        <w:jc w:val="right"/>
      </w:pPr>
      <w:r>
        <w:t>Разработка</w:t>
      </w:r>
      <w:r>
        <w:rPr>
          <w:spacing w:val="-10"/>
        </w:rPr>
        <w:t xml:space="preserve"> </w:t>
      </w:r>
      <w:r>
        <w:t>микросхем</w:t>
      </w:r>
      <w:r>
        <w:rPr>
          <w:spacing w:val="-10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коммерческого,</w:t>
      </w:r>
      <w:r>
        <w:rPr>
          <w:spacing w:val="-9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специализированного</w:t>
      </w:r>
      <w:r>
        <w:rPr>
          <w:spacing w:val="-5"/>
        </w:rPr>
        <w:t xml:space="preserve"> </w:t>
      </w:r>
      <w:r>
        <w:t>применения,</w:t>
      </w:r>
      <w:r>
        <w:rPr>
          <w:spacing w:val="-9"/>
        </w:rPr>
        <w:t xml:space="preserve"> </w:t>
      </w:r>
      <w:r>
        <w:t>связана</w:t>
      </w:r>
      <w:r>
        <w:rPr>
          <w:spacing w:val="40"/>
        </w:rPr>
        <w:t xml:space="preserve"> </w:t>
      </w:r>
      <w:r>
        <w:t>с</w:t>
      </w:r>
      <w:r>
        <w:rPr>
          <w:spacing w:val="18"/>
        </w:rPr>
        <w:t xml:space="preserve"> </w:t>
      </w:r>
      <w:r>
        <w:t>высокой</w:t>
      </w:r>
      <w:r>
        <w:rPr>
          <w:spacing w:val="19"/>
        </w:rPr>
        <w:t xml:space="preserve"> </w:t>
      </w:r>
      <w:r>
        <w:t>трудоёмкостью процесса</w:t>
      </w:r>
      <w:r>
        <w:rPr>
          <w:spacing w:val="18"/>
        </w:rPr>
        <w:t xml:space="preserve"> </w:t>
      </w:r>
      <w:r>
        <w:t>тестирования</w:t>
      </w:r>
      <w:r>
        <w:rPr>
          <w:spacing w:val="21"/>
        </w:rPr>
        <w:t xml:space="preserve"> </w:t>
      </w:r>
      <w:r>
        <w:t>на</w:t>
      </w:r>
      <w:r>
        <w:rPr>
          <w:spacing w:val="18"/>
        </w:rPr>
        <w:t xml:space="preserve"> </w:t>
      </w:r>
      <w:r>
        <w:t>всех</w:t>
      </w:r>
      <w:r>
        <w:rPr>
          <w:spacing w:val="19"/>
        </w:rPr>
        <w:t xml:space="preserve"> </w:t>
      </w:r>
      <w:r>
        <w:t>этапах</w:t>
      </w:r>
      <w:r>
        <w:rPr>
          <w:spacing w:val="19"/>
        </w:rPr>
        <w:t xml:space="preserve"> </w:t>
      </w:r>
      <w:r>
        <w:t>проектирования.</w:t>
      </w:r>
      <w:r>
        <w:rPr>
          <w:spacing w:val="19"/>
        </w:rPr>
        <w:t xml:space="preserve"> </w:t>
      </w:r>
      <w:r>
        <w:t>Помимо</w:t>
      </w:r>
      <w:r>
        <w:rPr>
          <w:spacing w:val="40"/>
        </w:rPr>
        <w:t xml:space="preserve"> </w:t>
      </w:r>
      <w:r>
        <w:t>оценки</w:t>
      </w:r>
      <w:r>
        <w:rPr>
          <w:spacing w:val="77"/>
        </w:rPr>
        <w:t xml:space="preserve"> </w:t>
      </w:r>
      <w:r>
        <w:t>функционального</w:t>
      </w:r>
      <w:r>
        <w:rPr>
          <w:spacing w:val="77"/>
        </w:rPr>
        <w:t xml:space="preserve"> </w:t>
      </w:r>
      <w:r>
        <w:t>соответствия,</w:t>
      </w:r>
      <w:r>
        <w:rPr>
          <w:spacing w:val="77"/>
        </w:rPr>
        <w:t xml:space="preserve"> </w:t>
      </w:r>
      <w:r>
        <w:t>в</w:t>
      </w:r>
      <w:r>
        <w:rPr>
          <w:spacing w:val="77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тестирования</w:t>
      </w:r>
      <w:r>
        <w:rPr>
          <w:spacing w:val="79"/>
        </w:rPr>
        <w:t xml:space="preserve"> </w:t>
      </w:r>
      <w:r>
        <w:t>зачастую</w:t>
      </w:r>
      <w:r>
        <w:rPr>
          <w:spacing w:val="80"/>
        </w:rPr>
        <w:t xml:space="preserve"> </w:t>
      </w:r>
      <w:r>
        <w:t>требуется</w:t>
      </w:r>
      <w:r>
        <w:rPr>
          <w:spacing w:val="40"/>
        </w:rPr>
        <w:t xml:space="preserve"> </w:t>
      </w:r>
      <w:r>
        <w:t>определять</w:t>
      </w:r>
      <w:r>
        <w:rPr>
          <w:spacing w:val="-4"/>
        </w:rPr>
        <w:t xml:space="preserve"> </w:t>
      </w:r>
      <w:r>
        <w:t>работоспособность</w:t>
      </w:r>
      <w:r>
        <w:rPr>
          <w:spacing w:val="-5"/>
        </w:rPr>
        <w:t xml:space="preserve"> </w:t>
      </w:r>
      <w:r>
        <w:t>различных</w:t>
      </w:r>
      <w:r>
        <w:rPr>
          <w:spacing w:val="-6"/>
        </w:rPr>
        <w:t xml:space="preserve"> </w:t>
      </w:r>
      <w:r>
        <w:t>механизмов</w:t>
      </w:r>
      <w:r>
        <w:rPr>
          <w:spacing w:val="-2"/>
        </w:rPr>
        <w:t xml:space="preserve"> </w:t>
      </w:r>
      <w:r>
        <w:t>обеспечения</w:t>
      </w:r>
      <w:r>
        <w:rPr>
          <w:spacing w:val="-5"/>
        </w:rPr>
        <w:t xml:space="preserve"> </w:t>
      </w:r>
      <w:r>
        <w:t>устойчивости</w:t>
      </w:r>
      <w:r>
        <w:rPr>
          <w:spacing w:val="-7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внешним</w:t>
      </w:r>
      <w:r>
        <w:rPr>
          <w:spacing w:val="40"/>
        </w:rPr>
        <w:t xml:space="preserve"> </w:t>
      </w:r>
      <w:r>
        <w:t>воздействующим</w:t>
      </w:r>
      <w:r>
        <w:rPr>
          <w:spacing w:val="40"/>
        </w:rPr>
        <w:t xml:space="preserve"> </w:t>
      </w:r>
      <w:r>
        <w:t>факторам,</w:t>
      </w:r>
      <w:r>
        <w:rPr>
          <w:spacing w:val="40"/>
        </w:rPr>
        <w:t xml:space="preserve"> </w:t>
      </w:r>
      <w:r>
        <w:t>возникающим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эксплуатации.</w:t>
      </w:r>
      <w:r>
        <w:rPr>
          <w:spacing w:val="40"/>
        </w:rPr>
        <w:t xml:space="preserve"> </w:t>
      </w:r>
      <w:r>
        <w:t>Одним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таких</w:t>
      </w:r>
      <w:r>
        <w:rPr>
          <w:spacing w:val="40"/>
        </w:rPr>
        <w:t xml:space="preserve"> </w:t>
      </w:r>
      <w:r>
        <w:t>факторов является космическая радиация, влияющая на микроэлектронные компоненты</w:t>
      </w:r>
      <w:r>
        <w:rPr>
          <w:spacing w:val="18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lastRenderedPageBreak/>
        <w:t>только</w:t>
      </w:r>
      <w:r>
        <w:rPr>
          <w:spacing w:val="-10"/>
        </w:rPr>
        <w:t xml:space="preserve"> </w:t>
      </w:r>
      <w:r>
        <w:t>авиационного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космического</w:t>
      </w:r>
      <w:r>
        <w:rPr>
          <w:spacing w:val="-9"/>
        </w:rPr>
        <w:t xml:space="preserve"> </w:t>
      </w:r>
      <w:r>
        <w:t>применения,</w:t>
      </w:r>
      <w:r>
        <w:rPr>
          <w:spacing w:val="-9"/>
        </w:rPr>
        <w:t xml:space="preserve"> </w:t>
      </w:r>
      <w:r>
        <w:t>но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устройства</w:t>
      </w:r>
      <w:r>
        <w:rPr>
          <w:spacing w:val="-10"/>
        </w:rPr>
        <w:t xml:space="preserve"> </w:t>
      </w:r>
      <w:r>
        <w:t>наземного</w:t>
      </w:r>
      <w:r>
        <w:rPr>
          <w:spacing w:val="-9"/>
        </w:rPr>
        <w:t xml:space="preserve"> </w:t>
      </w:r>
      <w:r>
        <w:t>базирования.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рамках</w:t>
      </w:r>
      <w:r>
        <w:rPr>
          <w:spacing w:val="40"/>
        </w:rPr>
        <w:t xml:space="preserve"> </w:t>
      </w:r>
      <w:r>
        <w:t>анализа</w:t>
      </w:r>
      <w:r>
        <w:rPr>
          <w:spacing w:val="40"/>
        </w:rPr>
        <w:t xml:space="preserve"> </w:t>
      </w:r>
      <w:r>
        <w:t>применимости</w:t>
      </w:r>
      <w:r>
        <w:rPr>
          <w:spacing w:val="40"/>
        </w:rPr>
        <w:t xml:space="preserve"> </w:t>
      </w:r>
      <w:r>
        <w:t>проектов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открытым</w:t>
      </w:r>
      <w:r>
        <w:rPr>
          <w:spacing w:val="40"/>
        </w:rPr>
        <w:t xml:space="preserve"> </w:t>
      </w:r>
      <w:r>
        <w:t>исходным</w:t>
      </w:r>
      <w:r>
        <w:rPr>
          <w:spacing w:val="40"/>
        </w:rPr>
        <w:t xml:space="preserve"> </w:t>
      </w:r>
      <w:r>
        <w:t>кодом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процессах</w:t>
      </w:r>
      <w:r>
        <w:rPr>
          <w:spacing w:val="40"/>
        </w:rPr>
        <w:t xml:space="preserve"> </w:t>
      </w:r>
      <w:r>
        <w:t>определения</w:t>
      </w:r>
      <w:r>
        <w:rPr>
          <w:spacing w:val="40"/>
        </w:rPr>
        <w:t xml:space="preserve"> </w:t>
      </w:r>
      <w:r>
        <w:t>чувствительности</w:t>
      </w:r>
      <w:r>
        <w:rPr>
          <w:spacing w:val="40"/>
        </w:rPr>
        <w:t xml:space="preserve"> </w:t>
      </w:r>
      <w:r>
        <w:t>микросхем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одиночным</w:t>
      </w:r>
      <w:r>
        <w:rPr>
          <w:spacing w:val="40"/>
        </w:rPr>
        <w:t xml:space="preserve"> </w:t>
      </w:r>
      <w:r>
        <w:t>радиационным</w:t>
      </w:r>
      <w:r>
        <w:rPr>
          <w:spacing w:val="40"/>
        </w:rPr>
        <w:t xml:space="preserve"> </w:t>
      </w:r>
      <w:r>
        <w:t>сбоям</w:t>
      </w:r>
      <w:r>
        <w:rPr>
          <w:spacing w:val="40"/>
        </w:rPr>
        <w:t xml:space="preserve"> </w:t>
      </w:r>
      <w:r>
        <w:t>наиболее</w:t>
      </w:r>
      <w:r>
        <w:rPr>
          <w:spacing w:val="40"/>
        </w:rPr>
        <w:t xml:space="preserve"> </w:t>
      </w:r>
      <w:r>
        <w:t>перспективными</w:t>
      </w:r>
      <w:r>
        <w:rPr>
          <w:spacing w:val="34"/>
        </w:rPr>
        <w:t xml:space="preserve"> </w:t>
      </w:r>
      <w:r>
        <w:t>выбраны</w:t>
      </w:r>
      <w:r>
        <w:rPr>
          <w:spacing w:val="37"/>
        </w:rPr>
        <w:t xml:space="preserve"> </w:t>
      </w:r>
      <w:r>
        <w:t>программные</w:t>
      </w:r>
      <w:r>
        <w:rPr>
          <w:spacing w:val="33"/>
        </w:rPr>
        <w:t xml:space="preserve"> </w:t>
      </w:r>
      <w:r>
        <w:t>продукты,</w:t>
      </w:r>
      <w:r>
        <w:rPr>
          <w:spacing w:val="34"/>
        </w:rPr>
        <w:t xml:space="preserve"> </w:t>
      </w:r>
      <w:r>
        <w:t>применяемые</w:t>
      </w:r>
      <w:r>
        <w:rPr>
          <w:spacing w:val="33"/>
        </w:rPr>
        <w:t xml:space="preserve"> </w:t>
      </w:r>
      <w:r>
        <w:t>на</w:t>
      </w:r>
      <w:r>
        <w:rPr>
          <w:spacing w:val="33"/>
        </w:rPr>
        <w:t xml:space="preserve"> </w:t>
      </w:r>
      <w:r>
        <w:t>этапе</w:t>
      </w:r>
      <w:r>
        <w:rPr>
          <w:spacing w:val="33"/>
        </w:rPr>
        <w:t xml:space="preserve"> </w:t>
      </w:r>
      <w:r>
        <w:t>формирования</w:t>
      </w:r>
      <w:r>
        <w:rPr>
          <w:spacing w:val="40"/>
        </w:rPr>
        <w:t xml:space="preserve"> </w:t>
      </w:r>
      <w:r>
        <w:t>списка</w:t>
      </w:r>
      <w:r>
        <w:rPr>
          <w:spacing w:val="-10"/>
        </w:rPr>
        <w:t xml:space="preserve"> </w:t>
      </w:r>
      <w:r>
        <w:t>соединения</w:t>
      </w:r>
      <w:r>
        <w:rPr>
          <w:spacing w:val="-10"/>
        </w:rPr>
        <w:t xml:space="preserve"> </w:t>
      </w:r>
      <w:r>
        <w:t>целевой</w:t>
      </w:r>
      <w:r>
        <w:rPr>
          <w:spacing w:val="-10"/>
        </w:rPr>
        <w:t xml:space="preserve"> </w:t>
      </w:r>
      <w:r>
        <w:t>микросхемы.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обусловлено</w:t>
      </w:r>
      <w:r>
        <w:rPr>
          <w:spacing w:val="-10"/>
        </w:rPr>
        <w:t xml:space="preserve"> </w:t>
      </w:r>
      <w:r>
        <w:t>получаемым</w:t>
      </w:r>
      <w:r>
        <w:rPr>
          <w:spacing w:val="-10"/>
        </w:rPr>
        <w:t xml:space="preserve"> </w:t>
      </w:r>
      <w:r>
        <w:t>компромиссом</w:t>
      </w:r>
      <w:r>
        <w:rPr>
          <w:spacing w:val="-1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вычислительной</w:t>
      </w:r>
      <w:r>
        <w:rPr>
          <w:spacing w:val="76"/>
        </w:rPr>
        <w:t xml:space="preserve"> </w:t>
      </w:r>
      <w:r>
        <w:t>сложностью</w:t>
      </w:r>
      <w:r>
        <w:rPr>
          <w:spacing w:val="62"/>
          <w:w w:val="150"/>
        </w:rPr>
        <w:t xml:space="preserve"> </w:t>
      </w:r>
      <w:r>
        <w:t>и</w:t>
      </w:r>
      <w:r>
        <w:rPr>
          <w:spacing w:val="62"/>
          <w:w w:val="150"/>
        </w:rPr>
        <w:t xml:space="preserve"> </w:t>
      </w:r>
      <w:r>
        <w:t>гибкостью</w:t>
      </w:r>
      <w:r>
        <w:rPr>
          <w:spacing w:val="62"/>
          <w:w w:val="150"/>
        </w:rPr>
        <w:t xml:space="preserve"> </w:t>
      </w:r>
      <w:r>
        <w:t>применения</w:t>
      </w:r>
      <w:r>
        <w:rPr>
          <w:spacing w:val="65"/>
          <w:w w:val="150"/>
        </w:rPr>
        <w:t xml:space="preserve"> </w:t>
      </w:r>
      <w:r>
        <w:t>моделей</w:t>
      </w:r>
      <w:r>
        <w:rPr>
          <w:spacing w:val="63"/>
          <w:w w:val="150"/>
        </w:rPr>
        <w:t xml:space="preserve"> </w:t>
      </w:r>
      <w:r>
        <w:t>неисправностей</w:t>
      </w:r>
      <w:r>
        <w:rPr>
          <w:spacing w:val="63"/>
          <w:w w:val="150"/>
        </w:rPr>
        <w:t xml:space="preserve"> </w:t>
      </w:r>
      <w:r>
        <w:rPr>
          <w:spacing w:val="-5"/>
        </w:rPr>
        <w:t>при</w:t>
      </w:r>
    </w:p>
    <w:p w14:paraId="3CE1447D" w14:textId="77777777" w:rsidR="00103674" w:rsidRDefault="00000000">
      <w:pPr>
        <w:pStyle w:val="a3"/>
        <w:spacing w:before="13"/>
      </w:pPr>
      <w:r>
        <w:t>рассмотрении</w:t>
      </w:r>
      <w:r>
        <w:rPr>
          <w:spacing w:val="-1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микросхемы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данном</w:t>
      </w:r>
      <w:r>
        <w:rPr>
          <w:spacing w:val="-6"/>
        </w:rPr>
        <w:t xml:space="preserve"> </w:t>
      </w:r>
      <w:r>
        <w:t>уровне</w:t>
      </w:r>
      <w:r>
        <w:rPr>
          <w:spacing w:val="-1"/>
        </w:rPr>
        <w:t xml:space="preserve"> </w:t>
      </w:r>
      <w:r>
        <w:rPr>
          <w:spacing w:val="-2"/>
        </w:rPr>
        <w:t>абстракции.</w:t>
      </w:r>
    </w:p>
    <w:p w14:paraId="290D4A86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767"/>
        </w:tabs>
        <w:ind w:right="13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A.M. Keller and M.J. Wirthlin, “Partial TMR for improving the soft error reliability of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srambased FPGA designs,” IEEE Transactions on Nuclear Science, vol. 68, no. 5, pp. 1023–1031,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2021.</w:t>
      </w:r>
    </w:p>
    <w:p w14:paraId="7DF0CBB8" w14:textId="77777777" w:rsidR="00103674" w:rsidRDefault="00000000">
      <w:pPr>
        <w:pStyle w:val="a5"/>
        <w:numPr>
          <w:ilvl w:val="0"/>
          <w:numId w:val="129"/>
        </w:numPr>
        <w:tabs>
          <w:tab w:val="left" w:pos="782"/>
        </w:tabs>
        <w:spacing w:before="3"/>
        <w:ind w:right="145" w:firstLine="140"/>
        <w:jc w:val="both"/>
        <w:rPr>
          <w:sz w:val="16"/>
        </w:rPr>
      </w:pPr>
      <w:r w:rsidRPr="00195A71">
        <w:rPr>
          <w:sz w:val="16"/>
          <w:lang w:val="en-US"/>
        </w:rPr>
        <w:t>Skouson, Dallin &amp; Keller, Andrew &amp; Wirthlin, Michael. (2020). Netlist Analysis 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Transformations Using SpyDrNet. </w:t>
      </w:r>
      <w:r>
        <w:rPr>
          <w:sz w:val="16"/>
        </w:rPr>
        <w:t>40-47. 10.25080/Majora-342d178e-006.</w:t>
      </w:r>
    </w:p>
    <w:p w14:paraId="19C45845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1182"/>
          <w:tab w:val="left" w:pos="2512"/>
          <w:tab w:val="left" w:pos="3991"/>
          <w:tab w:val="left" w:pos="5471"/>
          <w:tab w:val="left" w:pos="6461"/>
        </w:tabs>
        <w:spacing w:before="2" w:line="182" w:lineRule="exact"/>
        <w:ind w:left="1182" w:hanging="614"/>
        <w:jc w:val="both"/>
        <w:rPr>
          <w:sz w:val="16"/>
          <w:lang w:val="en-US"/>
        </w:rPr>
      </w:pPr>
      <w:r w:rsidRPr="00195A71">
        <w:rPr>
          <w:spacing w:val="-2"/>
          <w:sz w:val="16"/>
          <w:lang w:val="en-US"/>
        </w:rPr>
        <w:t>RapidWright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Documentation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[</w:t>
      </w:r>
      <w:r>
        <w:rPr>
          <w:spacing w:val="-2"/>
          <w:sz w:val="16"/>
        </w:rPr>
        <w:t>Электронный</w:t>
      </w:r>
      <w:r w:rsidRPr="00195A71">
        <w:rPr>
          <w:sz w:val="16"/>
          <w:lang w:val="en-US"/>
        </w:rPr>
        <w:tab/>
      </w:r>
      <w:r>
        <w:rPr>
          <w:spacing w:val="-2"/>
          <w:sz w:val="16"/>
        </w:rPr>
        <w:t>ресурс</w:t>
      </w:r>
      <w:r w:rsidRPr="00195A71">
        <w:rPr>
          <w:spacing w:val="-2"/>
          <w:sz w:val="16"/>
          <w:lang w:val="en-US"/>
        </w:rPr>
        <w:t>]</w:t>
      </w:r>
      <w:r w:rsidRPr="00195A71">
        <w:rPr>
          <w:sz w:val="16"/>
          <w:lang w:val="en-US"/>
        </w:rPr>
        <w:tab/>
      </w:r>
      <w:r w:rsidRPr="00195A71">
        <w:rPr>
          <w:spacing w:val="-4"/>
          <w:sz w:val="16"/>
          <w:lang w:val="en-US"/>
        </w:rPr>
        <w:t>URL:</w:t>
      </w:r>
    </w:p>
    <w:p w14:paraId="1C7AFD73" w14:textId="77777777" w:rsidR="00103674" w:rsidRPr="00195A71" w:rsidRDefault="00000000">
      <w:pPr>
        <w:pStyle w:val="a3"/>
        <w:spacing w:before="0" w:line="182" w:lineRule="exact"/>
        <w:jc w:val="left"/>
        <w:rPr>
          <w:lang w:val="en-US"/>
        </w:rPr>
      </w:pPr>
      <w:r w:rsidRPr="00195A71">
        <w:rPr>
          <w:spacing w:val="-2"/>
          <w:lang w:val="en-US"/>
        </w:rPr>
        <w:t>https://</w:t>
      </w:r>
      <w:hyperlink r:id="rId19">
        <w:r w:rsidRPr="00195A71">
          <w:rPr>
            <w:spacing w:val="-2"/>
            <w:lang w:val="en-US"/>
          </w:rPr>
          <w:t>www.rapidwright.io/docs/RapidWright.pdf.</w:t>
        </w:r>
      </w:hyperlink>
    </w:p>
    <w:p w14:paraId="3559E8F7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742"/>
        </w:tabs>
        <w:spacing w:before="2"/>
        <w:ind w:right="13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 xml:space="preserve">N. Shwetha, T.D. Sunil </w:t>
      </w:r>
      <w:r>
        <w:rPr>
          <w:sz w:val="16"/>
        </w:rPr>
        <w:t>и</w:t>
      </w:r>
      <w:r w:rsidRPr="00195A71">
        <w:rPr>
          <w:sz w:val="16"/>
          <w:lang w:val="en-US"/>
        </w:rPr>
        <w:t xml:space="preserve"> M.Z. Kurian, «A Survey on High-speed fault injection module 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fault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detection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processor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FPGA»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International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Journal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Advanced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Trends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Computer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and Engineering, </w:t>
      </w:r>
      <w:r>
        <w:rPr>
          <w:sz w:val="16"/>
        </w:rPr>
        <w:t>т</w:t>
      </w:r>
      <w:r w:rsidRPr="00195A71">
        <w:rPr>
          <w:sz w:val="16"/>
          <w:lang w:val="en-US"/>
        </w:rPr>
        <w:t>. 4, № 1, pp. 10-13, 2015.</w:t>
      </w:r>
    </w:p>
    <w:p w14:paraId="554B0A72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797"/>
        </w:tabs>
        <w:spacing w:before="3"/>
        <w:ind w:right="139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Stefano Di Mascio, Alessandra Menicucci, Eberhard Gill, Gianluca Furano, Claudio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Monteleone, “Open-source IP cores for space: A processor-level perspective on soft errors in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RISC-V era”, Computer Science Review, Volume 39,2021.</w:t>
      </w:r>
    </w:p>
    <w:p w14:paraId="3ADC9287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727"/>
        </w:tabs>
        <w:spacing w:before="3"/>
        <w:ind w:right="139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Ansell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Saligane,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"The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Missing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Pieces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Open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Design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Enablement: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Recent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History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Google Efforts: lnvited Paper," 2020 IEEE/ACM International Conference On Computer Aided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De-sign (ICCAD), San Diego, CA, USA, 2020, pp. 1-8.</w:t>
      </w:r>
    </w:p>
    <w:p w14:paraId="3AEE1A16" w14:textId="77777777" w:rsidR="00103674" w:rsidRDefault="00000000">
      <w:pPr>
        <w:pStyle w:val="a5"/>
        <w:numPr>
          <w:ilvl w:val="0"/>
          <w:numId w:val="129"/>
        </w:numPr>
        <w:tabs>
          <w:tab w:val="left" w:pos="767"/>
        </w:tabs>
        <w:spacing w:before="3"/>
        <w:ind w:right="150" w:firstLine="140"/>
        <w:jc w:val="both"/>
        <w:rPr>
          <w:sz w:val="16"/>
        </w:rPr>
      </w:pPr>
      <w:r w:rsidRPr="00195A71">
        <w:rPr>
          <w:sz w:val="16"/>
          <w:lang w:val="en-US"/>
        </w:rPr>
        <w:t>Saenz-Noval, Jorge &amp; Gatti, Umberto &amp; Calligaro, Cristiano. (2025). A Comprehensive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Methodology for Soft Error Rate (SER) Reduction in Clock Distribution Network. </w:t>
      </w:r>
      <w:r>
        <w:rPr>
          <w:sz w:val="16"/>
        </w:rPr>
        <w:t>Chips. 4. 39.</w:t>
      </w:r>
    </w:p>
    <w:p w14:paraId="5B6B9E0D" w14:textId="77777777" w:rsidR="00103674" w:rsidRDefault="00000000">
      <w:pPr>
        <w:pStyle w:val="a5"/>
        <w:numPr>
          <w:ilvl w:val="0"/>
          <w:numId w:val="129"/>
        </w:numPr>
        <w:tabs>
          <w:tab w:val="left" w:pos="722"/>
        </w:tabs>
        <w:spacing w:before="2"/>
        <w:ind w:right="140" w:firstLine="140"/>
        <w:jc w:val="both"/>
        <w:rPr>
          <w:sz w:val="16"/>
        </w:rPr>
      </w:pPr>
      <w:r w:rsidRPr="00195A71">
        <w:rPr>
          <w:sz w:val="16"/>
          <w:lang w:val="en-US"/>
        </w:rPr>
        <w:t>Gaëtan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Bricas.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Radiation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reliability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analysis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FPGA-based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systems: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testing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methodologies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ana-lytical approaches. </w:t>
      </w:r>
      <w:r>
        <w:rPr>
          <w:sz w:val="16"/>
        </w:rPr>
        <w:t>Electronics. Université de Montpellier, 2022.</w:t>
      </w:r>
    </w:p>
    <w:p w14:paraId="4A9B2D51" w14:textId="77777777" w:rsidR="00103674" w:rsidRPr="00195A71" w:rsidRDefault="00000000">
      <w:pPr>
        <w:pStyle w:val="a5"/>
        <w:numPr>
          <w:ilvl w:val="0"/>
          <w:numId w:val="129"/>
        </w:numPr>
        <w:tabs>
          <w:tab w:val="left" w:pos="732"/>
        </w:tabs>
        <w:spacing w:before="3"/>
        <w:ind w:right="138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A.E. Wilson and M. Wirthlin, "Fault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Injection 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TMR Open Source RISC-V Processors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Dynam-ic Partial Reconfiguration on SRAM-based FPGAs," 2021 IEEE Space Computing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Conference (SCC), Laurel, MD, USA, 2021, pp. 1-8.</w:t>
      </w:r>
    </w:p>
    <w:p w14:paraId="3E26590A" w14:textId="77777777" w:rsidR="00103674" w:rsidRDefault="00000000">
      <w:pPr>
        <w:pStyle w:val="a5"/>
        <w:numPr>
          <w:ilvl w:val="0"/>
          <w:numId w:val="129"/>
        </w:numPr>
        <w:tabs>
          <w:tab w:val="left" w:pos="942"/>
        </w:tabs>
        <w:spacing w:before="3"/>
        <w:ind w:right="139" w:firstLine="140"/>
        <w:jc w:val="both"/>
        <w:rPr>
          <w:sz w:val="16"/>
        </w:rPr>
      </w:pPr>
      <w:r>
        <w:rPr>
          <w:sz w:val="16"/>
        </w:rPr>
        <w:t>Реализация экспериментального образца программного комплекса контроля</w:t>
      </w:r>
      <w:r>
        <w:rPr>
          <w:spacing w:val="40"/>
          <w:sz w:val="16"/>
        </w:rPr>
        <w:t xml:space="preserve"> </w:t>
      </w:r>
      <w:r>
        <w:rPr>
          <w:sz w:val="16"/>
        </w:rPr>
        <w:t>сбоеустойчивости проекта микросхемы// Наноиндустрия. - 2016 - №8(70) - С. 48-59.</w:t>
      </w:r>
    </w:p>
    <w:p w14:paraId="4D13BD49" w14:textId="77777777" w:rsidR="00173E10" w:rsidRDefault="00173E10" w:rsidP="00173E10">
      <w:pPr>
        <w:pStyle w:val="2"/>
        <w:spacing w:before="66"/>
        <w:ind w:right="712"/>
        <w:jc w:val="left"/>
      </w:pPr>
    </w:p>
    <w:p w14:paraId="1087CA39" w14:textId="4915315E" w:rsidR="00103674" w:rsidRDefault="00000000">
      <w:pPr>
        <w:pStyle w:val="2"/>
        <w:spacing w:before="66"/>
        <w:ind w:left="422" w:right="712" w:firstLine="6"/>
      </w:pPr>
      <w:r>
        <w:t>Перспективы применения дискового асинхронного электродвигателя с</w:t>
      </w:r>
      <w:r>
        <w:rPr>
          <w:spacing w:val="40"/>
        </w:rPr>
        <w:t xml:space="preserve"> </w:t>
      </w:r>
      <w:r>
        <w:t>магнитопроводом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порошковых</w:t>
      </w:r>
      <w:r>
        <w:rPr>
          <w:spacing w:val="-8"/>
        </w:rPr>
        <w:t xml:space="preserve"> </w:t>
      </w:r>
      <w:r>
        <w:t>материалов</w:t>
      </w:r>
      <w:r>
        <w:rPr>
          <w:spacing w:val="-10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высокооборотистых</w:t>
      </w:r>
      <w:r>
        <w:rPr>
          <w:spacing w:val="-8"/>
        </w:rPr>
        <w:t xml:space="preserve"> </w:t>
      </w:r>
      <w:r>
        <w:t>силовых</w:t>
      </w:r>
      <w:r>
        <w:rPr>
          <w:spacing w:val="40"/>
        </w:rPr>
        <w:t xml:space="preserve"> </w:t>
      </w:r>
      <w:r>
        <w:t>установок беспилотных летательных аппаратов</w:t>
      </w:r>
    </w:p>
    <w:p w14:paraId="4465A26E" w14:textId="77777777" w:rsidR="00103674" w:rsidRDefault="00000000">
      <w:pPr>
        <w:pStyle w:val="a3"/>
        <w:spacing w:before="3"/>
        <w:ind w:left="1462" w:right="1746"/>
        <w:jc w:val="center"/>
      </w:pPr>
      <w:r>
        <w:t>Кондратьев</w:t>
      </w:r>
      <w:r>
        <w:rPr>
          <w:spacing w:val="-9"/>
        </w:rPr>
        <w:t xml:space="preserve"> </w:t>
      </w:r>
      <w:r>
        <w:t>С.Е.,</w:t>
      </w:r>
      <w:r>
        <w:rPr>
          <w:spacing w:val="-9"/>
        </w:rPr>
        <w:t xml:space="preserve"> </w:t>
      </w:r>
      <w:r>
        <w:t>Знаменский</w:t>
      </w:r>
      <w:r>
        <w:rPr>
          <w:spacing w:val="-9"/>
        </w:rPr>
        <w:t xml:space="preserve"> </w:t>
      </w:r>
      <w:r>
        <w:t>В.А.,</w:t>
      </w:r>
      <w:r>
        <w:rPr>
          <w:spacing w:val="-5"/>
        </w:rPr>
        <w:t xml:space="preserve"> </w:t>
      </w:r>
      <w:r>
        <w:t>Мещеряков</w:t>
      </w:r>
      <w:r>
        <w:rPr>
          <w:spacing w:val="-8"/>
        </w:rPr>
        <w:t xml:space="preserve"> </w:t>
      </w:r>
      <w:r>
        <w:t>В.Н.</w:t>
      </w:r>
      <w:r>
        <w:rPr>
          <w:spacing w:val="40"/>
        </w:rPr>
        <w:t xml:space="preserve"> </w:t>
      </w:r>
      <w:r>
        <w:t>ЛГТУ, г. Липецк, Россия</w:t>
      </w:r>
    </w:p>
    <w:p w14:paraId="0A1538DF" w14:textId="77777777" w:rsidR="00103674" w:rsidRDefault="00000000">
      <w:pPr>
        <w:pStyle w:val="a3"/>
        <w:spacing w:before="2"/>
        <w:ind w:left="142" w:right="417" w:firstLine="140"/>
      </w:pPr>
      <w:r>
        <w:t>Беспилотные летательные аппараты предъявляют жёсткие требования к силовым</w:t>
      </w:r>
      <w:r>
        <w:rPr>
          <w:spacing w:val="40"/>
        </w:rPr>
        <w:t xml:space="preserve"> </w:t>
      </w:r>
      <w:r>
        <w:t>установкам: максимальная удельная мощность, высокие обороты четыре-шесть тысяч в</w:t>
      </w:r>
      <w:r>
        <w:rPr>
          <w:spacing w:val="40"/>
        </w:rPr>
        <w:t xml:space="preserve"> </w:t>
      </w:r>
      <w:r>
        <w:t>минуту, низкие вибрации и нагрев. Традиционные двигатели на таких режимах</w:t>
      </w:r>
      <w:r>
        <w:rPr>
          <w:spacing w:val="40"/>
        </w:rPr>
        <w:t xml:space="preserve"> </w:t>
      </w:r>
      <w:r>
        <w:t>демонстрируют</w:t>
      </w:r>
      <w:r>
        <w:rPr>
          <w:spacing w:val="-8"/>
        </w:rPr>
        <w:t xml:space="preserve"> </w:t>
      </w:r>
      <w:r>
        <w:t>значительные</w:t>
      </w:r>
      <w:r>
        <w:rPr>
          <w:spacing w:val="-7"/>
        </w:rPr>
        <w:t xml:space="preserve"> </w:t>
      </w:r>
      <w:r>
        <w:t>потери</w:t>
      </w:r>
      <w:r>
        <w:rPr>
          <w:spacing w:val="-4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вихревые</w:t>
      </w:r>
      <w:r>
        <w:rPr>
          <w:spacing w:val="-9"/>
        </w:rPr>
        <w:t xml:space="preserve"> </w:t>
      </w:r>
      <w:r>
        <w:t>токи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перегрев.</w:t>
      </w:r>
      <w:r>
        <w:rPr>
          <w:spacing w:val="-4"/>
        </w:rPr>
        <w:t xml:space="preserve"> </w:t>
      </w:r>
      <w:r>
        <w:t>Асинхронные</w:t>
      </w:r>
      <w:r>
        <w:rPr>
          <w:spacing w:val="-9"/>
        </w:rPr>
        <w:t xml:space="preserve"> </w:t>
      </w:r>
      <w:r>
        <w:t>двигатели</w:t>
      </w:r>
      <w:r>
        <w:rPr>
          <w:spacing w:val="-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порошковыми</w:t>
      </w:r>
      <w:r>
        <w:rPr>
          <w:spacing w:val="-10"/>
        </w:rPr>
        <w:t xml:space="preserve"> </w:t>
      </w:r>
      <w:r>
        <w:t>магнитопроводами</w:t>
      </w:r>
      <w:r>
        <w:rPr>
          <w:spacing w:val="-10"/>
        </w:rPr>
        <w:t xml:space="preserve"> </w:t>
      </w:r>
      <w:r>
        <w:t>решают</w:t>
      </w:r>
      <w:r>
        <w:rPr>
          <w:spacing w:val="-10"/>
        </w:rPr>
        <w:t xml:space="preserve"> </w:t>
      </w:r>
      <w:r>
        <w:t>эти</w:t>
      </w:r>
      <w:r>
        <w:rPr>
          <w:spacing w:val="-10"/>
        </w:rPr>
        <w:t xml:space="preserve"> </w:t>
      </w:r>
      <w:r>
        <w:t>проблемы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счёт</w:t>
      </w:r>
      <w:r>
        <w:rPr>
          <w:spacing w:val="-10"/>
        </w:rPr>
        <w:t xml:space="preserve"> </w:t>
      </w:r>
      <w:r>
        <w:t>минимизации</w:t>
      </w:r>
      <w:r>
        <w:rPr>
          <w:spacing w:val="-10"/>
        </w:rPr>
        <w:t xml:space="preserve"> </w:t>
      </w:r>
      <w:r>
        <w:t>вихревых</w:t>
      </w:r>
      <w:r>
        <w:rPr>
          <w:spacing w:val="-10"/>
        </w:rPr>
        <w:t xml:space="preserve"> </w:t>
      </w:r>
      <w:r>
        <w:t>токов</w:t>
      </w:r>
      <w:r>
        <w:rPr>
          <w:spacing w:val="40"/>
        </w:rPr>
        <w:t xml:space="preserve"> </w:t>
      </w:r>
      <w:r>
        <w:t>при высокочастотной работе и снижения массы сердечника.</w:t>
      </w:r>
    </w:p>
    <w:p w14:paraId="6B336D7E" w14:textId="77777777" w:rsidR="00103674" w:rsidRDefault="00000000">
      <w:pPr>
        <w:pStyle w:val="a3"/>
        <w:spacing w:before="2"/>
        <w:ind w:left="142" w:right="427" w:firstLine="140"/>
      </w:pPr>
      <w:r>
        <w:t>Целью работы является экспериментальное обоснование выбора порошковых материалов</w:t>
      </w:r>
      <w:r>
        <w:rPr>
          <w:spacing w:val="40"/>
        </w:rPr>
        <w:t xml:space="preserve"> </w:t>
      </w:r>
      <w:r>
        <w:t>для высокооборотных дисковых двигателей беспилотных систем. Исследованы окалина,</w:t>
      </w:r>
      <w:r>
        <w:rPr>
          <w:spacing w:val="40"/>
        </w:rPr>
        <w:t xml:space="preserve"> </w:t>
      </w:r>
      <w:r>
        <w:t>стружка, мелкодисперсный порошок и их композиты на частотах пятьдесят-восемьсот герц.</w:t>
      </w:r>
    </w:p>
    <w:p w14:paraId="2EFC7A9A" w14:textId="77777777" w:rsidR="00103674" w:rsidRDefault="00000000">
      <w:pPr>
        <w:pStyle w:val="a3"/>
        <w:spacing w:before="3"/>
        <w:ind w:left="142" w:right="416" w:firstLine="140"/>
      </w:pPr>
      <w:r>
        <w:t>Экспериментальная установка включала трёхфазный инвертор с LC-фильтром и тестовые</w:t>
      </w:r>
      <w:r>
        <w:rPr>
          <w:spacing w:val="40"/>
        </w:rPr>
        <w:t xml:space="preserve"> </w:t>
      </w:r>
      <w:r>
        <w:t>катушки со сменными порошковыми сердечниками. Измерялись индуктивность, активное</w:t>
      </w:r>
      <w:r>
        <w:rPr>
          <w:spacing w:val="40"/>
        </w:rPr>
        <w:t xml:space="preserve"> </w:t>
      </w:r>
      <w:r>
        <w:t>сопротивление и токи для оценки магнитных потерь при высокочастотной работе.</w:t>
      </w:r>
    </w:p>
    <w:p w14:paraId="26F83B4A" w14:textId="77777777" w:rsidR="00103674" w:rsidRDefault="00000000">
      <w:pPr>
        <w:pStyle w:val="a3"/>
        <w:spacing w:before="3"/>
        <w:ind w:left="142" w:right="427" w:firstLine="140"/>
      </w:pPr>
      <w:r>
        <w:t>Установлено,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мелкодисперсный</w:t>
      </w:r>
      <w:r>
        <w:rPr>
          <w:spacing w:val="-10"/>
        </w:rPr>
        <w:t xml:space="preserve"> </w:t>
      </w:r>
      <w:r>
        <w:t>порошок</w:t>
      </w:r>
      <w:r>
        <w:rPr>
          <w:spacing w:val="-10"/>
        </w:rPr>
        <w:t xml:space="preserve"> </w:t>
      </w:r>
      <w:r>
        <w:t>обеспечивает</w:t>
      </w:r>
      <w:r>
        <w:rPr>
          <w:spacing w:val="-10"/>
        </w:rPr>
        <w:t xml:space="preserve"> </w:t>
      </w:r>
      <w:r>
        <w:t>максимальную</w:t>
      </w:r>
      <w:r>
        <w:rPr>
          <w:spacing w:val="-10"/>
        </w:rPr>
        <w:t xml:space="preserve"> </w:t>
      </w:r>
      <w:r>
        <w:t>индуктивность</w:t>
      </w:r>
      <w:r>
        <w:rPr>
          <w:spacing w:val="-1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минимальные потери на всех частотах, что критично для снижения нагрева при работе на</w:t>
      </w:r>
      <w:r>
        <w:rPr>
          <w:spacing w:val="40"/>
        </w:rPr>
        <w:t xml:space="preserve"> </w:t>
      </w:r>
      <w:r>
        <w:t>высоких оборотах. Крупнодисперсные материалы показали существенное возрастание</w:t>
      </w:r>
      <w:r>
        <w:rPr>
          <w:spacing w:val="40"/>
        </w:rPr>
        <w:t xml:space="preserve"> </w:t>
      </w:r>
      <w:r>
        <w:t>активного сопротивления на частотах выше двухсот герц, приводящее к перегреву.</w:t>
      </w:r>
    </w:p>
    <w:p w14:paraId="1C075B74" w14:textId="77777777" w:rsidR="00103674" w:rsidRDefault="00000000">
      <w:pPr>
        <w:pStyle w:val="a3"/>
        <w:spacing w:before="5"/>
        <w:ind w:left="142" w:right="417" w:firstLine="140"/>
      </w:pPr>
      <w:r>
        <w:lastRenderedPageBreak/>
        <w:t>Практическая значимость заключается в создании компактных высокооборотных</w:t>
      </w:r>
      <w:r>
        <w:rPr>
          <w:spacing w:val="40"/>
        </w:rPr>
        <w:t xml:space="preserve"> </w:t>
      </w:r>
      <w:r>
        <w:t>электроприводов для мультироторных беспилотных систем. Применение порошковых</w:t>
      </w:r>
      <w:r>
        <w:rPr>
          <w:spacing w:val="40"/>
        </w:rPr>
        <w:t xml:space="preserve"> </w:t>
      </w:r>
      <w:r>
        <w:t>магнитопроводов повышает удельную мощность, снижает вибрации за счёт уменьшения</w:t>
      </w:r>
      <w:r>
        <w:rPr>
          <w:spacing w:val="40"/>
        </w:rPr>
        <w:t xml:space="preserve"> </w:t>
      </w:r>
      <w:r>
        <w:t>массы</w:t>
      </w:r>
      <w:r>
        <w:rPr>
          <w:spacing w:val="-2"/>
        </w:rPr>
        <w:t xml:space="preserve"> </w:t>
      </w:r>
      <w:r>
        <w:t>ротора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обеспечивает</w:t>
      </w:r>
      <w:r>
        <w:rPr>
          <w:spacing w:val="-4"/>
        </w:rPr>
        <w:t xml:space="preserve"> </w:t>
      </w:r>
      <w:r>
        <w:t>стабильную</w:t>
      </w:r>
      <w:r>
        <w:rPr>
          <w:spacing w:val="-4"/>
        </w:rPr>
        <w:t xml:space="preserve"> </w:t>
      </w:r>
      <w:r>
        <w:t>работу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диапазоне</w:t>
      </w:r>
      <w:r>
        <w:rPr>
          <w:spacing w:val="-6"/>
        </w:rPr>
        <w:t xml:space="preserve"> </w:t>
      </w:r>
      <w:r>
        <w:t>четыре-шесть</w:t>
      </w:r>
      <w:r>
        <w:rPr>
          <w:spacing w:val="-3"/>
        </w:rPr>
        <w:t xml:space="preserve"> </w:t>
      </w:r>
      <w:r>
        <w:t>тысяч</w:t>
      </w:r>
      <w:r>
        <w:rPr>
          <w:spacing w:val="-5"/>
        </w:rPr>
        <w:t xml:space="preserve"> </w:t>
      </w:r>
      <w:r>
        <w:t>оборотов</w:t>
      </w:r>
      <w:r>
        <w:rPr>
          <w:spacing w:val="-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минуту без перегрева. Это открывает перспективы разработки энергоэффективных силовых</w:t>
      </w:r>
      <w:r>
        <w:rPr>
          <w:spacing w:val="40"/>
        </w:rPr>
        <w:t xml:space="preserve"> </w:t>
      </w:r>
      <w:r>
        <w:t>установок для беспилотных аппаратов.</w:t>
      </w:r>
    </w:p>
    <w:p w14:paraId="614C3540" w14:textId="77777777" w:rsidR="00103674" w:rsidRDefault="00103674">
      <w:pPr>
        <w:pStyle w:val="a3"/>
        <w:spacing w:before="22"/>
        <w:ind w:left="0"/>
        <w:jc w:val="left"/>
      </w:pPr>
    </w:p>
    <w:p w14:paraId="43A3B65C" w14:textId="77777777" w:rsidR="00103674" w:rsidRDefault="00000000">
      <w:pPr>
        <w:pStyle w:val="2"/>
        <w:ind w:left="447" w:right="731"/>
      </w:pPr>
      <w:r>
        <w:t>Управление</w:t>
      </w:r>
      <w:r>
        <w:rPr>
          <w:spacing w:val="-4"/>
        </w:rPr>
        <w:t xml:space="preserve"> </w:t>
      </w:r>
      <w:r>
        <w:t>информационной</w:t>
      </w:r>
      <w:r>
        <w:rPr>
          <w:spacing w:val="-9"/>
        </w:rPr>
        <w:t xml:space="preserve"> </w:t>
      </w:r>
      <w:r>
        <w:t>системой</w:t>
      </w:r>
      <w:r>
        <w:rPr>
          <w:spacing w:val="-9"/>
        </w:rPr>
        <w:t xml:space="preserve"> </w:t>
      </w:r>
      <w:r>
        <w:t>предприятия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9"/>
        </w:rPr>
        <w:t xml:space="preserve"> </w:t>
      </w:r>
      <w:r>
        <w:t>имитационного</w:t>
      </w:r>
      <w:r>
        <w:rPr>
          <w:spacing w:val="40"/>
        </w:rPr>
        <w:t xml:space="preserve"> </w:t>
      </w:r>
      <w:r>
        <w:rPr>
          <w:spacing w:val="-2"/>
        </w:rPr>
        <w:t>моделирования</w:t>
      </w:r>
    </w:p>
    <w:p w14:paraId="7A97C6A7" w14:textId="77777777" w:rsidR="00103674" w:rsidRDefault="00000000">
      <w:pPr>
        <w:pStyle w:val="a3"/>
        <w:spacing w:before="6" w:line="235" w:lineRule="auto"/>
        <w:ind w:left="1667" w:right="1951"/>
        <w:jc w:val="center"/>
      </w:pPr>
      <w:r>
        <w:t>Кузнецов</w:t>
      </w:r>
      <w:r>
        <w:rPr>
          <w:spacing w:val="-8"/>
        </w:rPr>
        <w:t xml:space="preserve"> </w:t>
      </w:r>
      <w:r>
        <w:t>П.М.,</w:t>
      </w:r>
      <w:r>
        <w:rPr>
          <w:spacing w:val="-8"/>
        </w:rPr>
        <w:t xml:space="preserve"> </w:t>
      </w:r>
      <w:r>
        <w:t>Лутовинов</w:t>
      </w:r>
      <w:r>
        <w:rPr>
          <w:spacing w:val="-8"/>
        </w:rPr>
        <w:t xml:space="preserve"> </w:t>
      </w:r>
      <w:r>
        <w:t>Р.О.,</w:t>
      </w:r>
      <w:r>
        <w:rPr>
          <w:spacing w:val="-8"/>
        </w:rPr>
        <w:t xml:space="preserve"> </w:t>
      </w:r>
      <w:r>
        <w:t>Хорошко</w:t>
      </w:r>
      <w:r>
        <w:rPr>
          <w:spacing w:val="-8"/>
        </w:rPr>
        <w:t xml:space="preserve"> </w:t>
      </w:r>
      <w:r>
        <w:t>А.Л.</w:t>
      </w:r>
      <w:r>
        <w:rPr>
          <w:spacing w:val="40"/>
        </w:rPr>
        <w:t xml:space="preserve"> </w:t>
      </w:r>
      <w:r>
        <w:t>МАИ, г. Москва, Россия</w:t>
      </w:r>
    </w:p>
    <w:p w14:paraId="2BACEFB4" w14:textId="77777777" w:rsidR="00103674" w:rsidRDefault="00000000">
      <w:pPr>
        <w:pStyle w:val="a3"/>
        <w:ind w:left="142" w:right="428" w:firstLine="140"/>
      </w:pPr>
      <w:r>
        <w:t>Управление информационными системами является одним из ключевых процессов в</w:t>
      </w:r>
      <w:r>
        <w:rPr>
          <w:spacing w:val="40"/>
        </w:rPr>
        <w:t xml:space="preserve"> </w:t>
      </w:r>
      <w:r>
        <w:t>условиях</w:t>
      </w:r>
      <w:r>
        <w:rPr>
          <w:spacing w:val="-6"/>
        </w:rPr>
        <w:t xml:space="preserve"> </w:t>
      </w:r>
      <w:r>
        <w:t>цифровизации</w:t>
      </w:r>
      <w:r>
        <w:rPr>
          <w:spacing w:val="-7"/>
        </w:rPr>
        <w:t xml:space="preserve"> </w:t>
      </w:r>
      <w:r>
        <w:t>предприятия.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увеличении</w:t>
      </w:r>
      <w:r>
        <w:rPr>
          <w:spacing w:val="-7"/>
        </w:rPr>
        <w:t xml:space="preserve"> </w:t>
      </w:r>
      <w:r>
        <w:t>производства</w:t>
      </w:r>
      <w:r>
        <w:rPr>
          <w:spacing w:val="-8"/>
        </w:rPr>
        <w:t xml:space="preserve"> </w:t>
      </w:r>
      <w:r>
        <w:t>предприятие</w:t>
      </w:r>
      <w:r>
        <w:rPr>
          <w:spacing w:val="-8"/>
        </w:rPr>
        <w:t xml:space="preserve"> </w:t>
      </w:r>
      <w:r>
        <w:t>неизбежно</w:t>
      </w:r>
      <w:r>
        <w:rPr>
          <w:spacing w:val="40"/>
        </w:rPr>
        <w:t xml:space="preserve"> </w:t>
      </w:r>
      <w:r>
        <w:t>сталкивается с необходимостью оптимизации информационных систем для избежания</w:t>
      </w:r>
      <w:r>
        <w:rPr>
          <w:spacing w:val="40"/>
        </w:rPr>
        <w:t xml:space="preserve"> </w:t>
      </w:r>
      <w:r>
        <w:t>лишних потерь. Одним из возможных подходов для решения этой задачи является</w:t>
      </w:r>
      <w:r>
        <w:rPr>
          <w:spacing w:val="40"/>
        </w:rPr>
        <w:t xml:space="preserve"> </w:t>
      </w:r>
      <w:r>
        <w:t>имитационное моделирование, позволяющее анализировать различные сценарии</w:t>
      </w:r>
      <w:r>
        <w:rPr>
          <w:spacing w:val="40"/>
        </w:rPr>
        <w:t xml:space="preserve"> </w:t>
      </w:r>
      <w:r>
        <w:t>функционирования системы, выделяя тем самым возможные проблемы.</w:t>
      </w:r>
    </w:p>
    <w:p w14:paraId="247489C2" w14:textId="77777777" w:rsidR="00103674" w:rsidRDefault="00000000">
      <w:pPr>
        <w:pStyle w:val="a3"/>
        <w:spacing w:before="7"/>
        <w:ind w:left="142" w:right="422" w:firstLine="140"/>
      </w:pPr>
      <w:r>
        <w:t>Главными</w:t>
      </w:r>
      <w:r>
        <w:rPr>
          <w:spacing w:val="-8"/>
        </w:rPr>
        <w:t xml:space="preserve"> </w:t>
      </w:r>
      <w:r>
        <w:t>показателями</w:t>
      </w:r>
      <w:r>
        <w:rPr>
          <w:spacing w:val="-8"/>
        </w:rPr>
        <w:t xml:space="preserve"> </w:t>
      </w:r>
      <w:r>
        <w:t>информационного</w:t>
      </w:r>
      <w:r>
        <w:rPr>
          <w:spacing w:val="-7"/>
        </w:rPr>
        <w:t xml:space="preserve"> </w:t>
      </w:r>
      <w:r>
        <w:t>потока</w:t>
      </w:r>
      <w:r>
        <w:rPr>
          <w:spacing w:val="-9"/>
        </w:rPr>
        <w:t xml:space="preserve"> </w:t>
      </w:r>
      <w:r>
        <w:t>являются</w:t>
      </w:r>
      <w:r>
        <w:rPr>
          <w:spacing w:val="-6"/>
        </w:rPr>
        <w:t xml:space="preserve"> </w:t>
      </w:r>
      <w:r>
        <w:t>достоверность,</w:t>
      </w:r>
      <w:r>
        <w:rPr>
          <w:spacing w:val="-7"/>
        </w:rPr>
        <w:t xml:space="preserve"> </w:t>
      </w:r>
      <w:r>
        <w:t>актуальность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скорость передачи. Все три показателя могут быть повышены вместе при увеличении</w:t>
      </w:r>
      <w:r>
        <w:rPr>
          <w:spacing w:val="40"/>
        </w:rPr>
        <w:t xml:space="preserve"> </w:t>
      </w:r>
      <w:r>
        <w:t>количества</w:t>
      </w:r>
      <w:r>
        <w:rPr>
          <w:spacing w:val="-4"/>
        </w:rPr>
        <w:t xml:space="preserve"> </w:t>
      </w:r>
      <w:r>
        <w:t>потоков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структуризации</w:t>
      </w:r>
      <w:r>
        <w:rPr>
          <w:spacing w:val="-4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с.5].</w:t>
      </w:r>
      <w:r>
        <w:rPr>
          <w:spacing w:val="-3"/>
        </w:rPr>
        <w:t xml:space="preserve"> </w:t>
      </w:r>
      <w:r>
        <w:t>Достичь</w:t>
      </w:r>
      <w:r>
        <w:rPr>
          <w:spacing w:val="-2"/>
        </w:rPr>
        <w:t xml:space="preserve"> </w:t>
      </w:r>
      <w:r>
        <w:t>высокого</w:t>
      </w:r>
      <w:r>
        <w:rPr>
          <w:spacing w:val="-3"/>
        </w:rPr>
        <w:t xml:space="preserve"> </w:t>
      </w:r>
      <w:r>
        <w:t>уровня</w:t>
      </w:r>
      <w:r>
        <w:rPr>
          <w:spacing w:val="-2"/>
        </w:rPr>
        <w:t xml:space="preserve"> </w:t>
      </w:r>
      <w:r>
        <w:t>структуризации</w:t>
      </w:r>
      <w:r>
        <w:rPr>
          <w:spacing w:val="-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формализации информации можно с помощью моделирования структурных связей в виде</w:t>
      </w:r>
      <w:r>
        <w:rPr>
          <w:spacing w:val="40"/>
        </w:rPr>
        <w:t xml:space="preserve"> </w:t>
      </w:r>
      <w:r>
        <w:t>алгебраических решеток. Подобная система позволит привести все отдельные части</w:t>
      </w:r>
      <w:r>
        <w:rPr>
          <w:spacing w:val="40"/>
        </w:rPr>
        <w:t xml:space="preserve"> </w:t>
      </w:r>
      <w:r>
        <w:t>информационного потока к унифицированному виду. Это обеспечит одинаковый формат</w:t>
      </w:r>
      <w:r>
        <w:rPr>
          <w:spacing w:val="40"/>
        </w:rPr>
        <w:t xml:space="preserve"> </w:t>
      </w:r>
      <w:r>
        <w:t>связей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позволит</w:t>
      </w:r>
      <w:r>
        <w:rPr>
          <w:spacing w:val="-9"/>
        </w:rPr>
        <w:t xml:space="preserve"> </w:t>
      </w:r>
      <w:r>
        <w:t>увеличить</w:t>
      </w:r>
      <w:r>
        <w:rPr>
          <w:spacing w:val="-7"/>
        </w:rPr>
        <w:t xml:space="preserve"> </w:t>
      </w:r>
      <w:r>
        <w:t>скорость</w:t>
      </w:r>
      <w:r>
        <w:rPr>
          <w:spacing w:val="-7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только</w:t>
      </w:r>
      <w:r>
        <w:rPr>
          <w:spacing w:val="-10"/>
        </w:rPr>
        <w:t xml:space="preserve"> </w:t>
      </w:r>
      <w:r>
        <w:t>передачи,</w:t>
      </w:r>
      <w:r>
        <w:rPr>
          <w:spacing w:val="-8"/>
        </w:rPr>
        <w:t xml:space="preserve"> </w:t>
      </w:r>
      <w:r>
        <w:t>но</w:t>
      </w:r>
      <w:r>
        <w:rPr>
          <w:spacing w:val="-8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сортировки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нахождения</w:t>
      </w:r>
      <w:r>
        <w:rPr>
          <w:spacing w:val="40"/>
        </w:rPr>
        <w:t xml:space="preserve"> </w:t>
      </w:r>
      <w:r>
        <w:t>нужной</w:t>
      </w:r>
      <w:r>
        <w:rPr>
          <w:spacing w:val="-3"/>
        </w:rPr>
        <w:t xml:space="preserve"> </w:t>
      </w:r>
      <w:r>
        <w:t>информации.</w:t>
      </w:r>
    </w:p>
    <w:p w14:paraId="25D5A840" w14:textId="77777777" w:rsidR="00103674" w:rsidRDefault="00000000">
      <w:pPr>
        <w:pStyle w:val="a3"/>
        <w:spacing w:before="8"/>
        <w:ind w:left="142" w:right="429" w:firstLine="140"/>
      </w:pPr>
      <w:r>
        <w:t>При</w:t>
      </w:r>
      <w:r>
        <w:rPr>
          <w:spacing w:val="-10"/>
        </w:rPr>
        <w:t xml:space="preserve"> </w:t>
      </w:r>
      <w:r>
        <w:t>разработке</w:t>
      </w:r>
      <w:r>
        <w:rPr>
          <w:spacing w:val="-10"/>
        </w:rPr>
        <w:t xml:space="preserve"> </w:t>
      </w:r>
      <w:r>
        <w:t>новой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t>системой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оценить</w:t>
      </w:r>
      <w:r>
        <w:rPr>
          <w:spacing w:val="40"/>
        </w:rPr>
        <w:t xml:space="preserve"> </w:t>
      </w:r>
      <w:r>
        <w:t>её эффективность и спрогнозировать последствия её внедрения. И хотя применение на</w:t>
      </w:r>
      <w:r>
        <w:rPr>
          <w:spacing w:val="40"/>
        </w:rPr>
        <w:t xml:space="preserve"> </w:t>
      </w:r>
      <w:r>
        <w:t>практике даст наиболее полную информацию, это потребует изменить информационную</w:t>
      </w:r>
      <w:r>
        <w:rPr>
          <w:spacing w:val="40"/>
        </w:rPr>
        <w:t xml:space="preserve"> </w:t>
      </w:r>
      <w:r>
        <w:t>систему, отвечающую за материальный поток. Подобные изменения затронут не только</w:t>
      </w:r>
      <w:r>
        <w:rPr>
          <w:spacing w:val="40"/>
        </w:rPr>
        <w:t xml:space="preserve"> </w:t>
      </w:r>
      <w:r>
        <w:t>напрямую задействованные элементы, но и всё предприятие в целом, что в случае неудачи</w:t>
      </w:r>
      <w:r>
        <w:rPr>
          <w:spacing w:val="40"/>
        </w:rPr>
        <w:t xml:space="preserve"> </w:t>
      </w:r>
      <w:r>
        <w:t>повлечет за собой большие убытки [2, с.2-3; 3, с.200]. Для избежания рисков систему можно</w:t>
      </w:r>
      <w:r>
        <w:rPr>
          <w:spacing w:val="40"/>
        </w:rPr>
        <w:t xml:space="preserve"> </w:t>
      </w:r>
      <w:r>
        <w:t>применить на</w:t>
      </w:r>
      <w:r>
        <w:rPr>
          <w:spacing w:val="-3"/>
        </w:rPr>
        <w:t xml:space="preserve"> </w:t>
      </w:r>
      <w:r>
        <w:t>цифровом</w:t>
      </w:r>
      <w:r>
        <w:rPr>
          <w:spacing w:val="-3"/>
        </w:rPr>
        <w:t xml:space="preserve"> </w:t>
      </w:r>
      <w:r>
        <w:t>двойнике</w:t>
      </w:r>
      <w:r>
        <w:rPr>
          <w:spacing w:val="-3"/>
        </w:rPr>
        <w:t xml:space="preserve"> </w:t>
      </w:r>
      <w:r>
        <w:t>предприятия.</w:t>
      </w:r>
      <w:r>
        <w:rPr>
          <w:spacing w:val="-2"/>
        </w:rPr>
        <w:t xml:space="preserve"> </w:t>
      </w:r>
      <w:r>
        <w:t>Цифровой</w:t>
      </w:r>
      <w:r>
        <w:rPr>
          <w:spacing w:val="-2"/>
        </w:rPr>
        <w:t xml:space="preserve"> </w:t>
      </w:r>
      <w:r>
        <w:t>двойник</w:t>
      </w:r>
      <w:r>
        <w:rPr>
          <w:spacing w:val="-1"/>
        </w:rPr>
        <w:t xml:space="preserve"> </w:t>
      </w:r>
      <w:r>
        <w:t>позволит</w:t>
      </w:r>
      <w:r>
        <w:rPr>
          <w:spacing w:val="-2"/>
        </w:rPr>
        <w:t xml:space="preserve"> </w:t>
      </w:r>
      <w:r>
        <w:t>смоделировать</w:t>
      </w:r>
      <w:r>
        <w:rPr>
          <w:spacing w:val="40"/>
        </w:rPr>
        <w:t xml:space="preserve"> </w:t>
      </w:r>
      <w:r>
        <w:t>поведение реального объекта и зафиксирует изменения на всём жизненном цикле [4, с.141].</w:t>
      </w:r>
    </w:p>
    <w:p w14:paraId="0FAC85B4" w14:textId="77777777" w:rsidR="00103674" w:rsidRDefault="00000000">
      <w:pPr>
        <w:pStyle w:val="a3"/>
        <w:spacing w:before="66"/>
        <w:ind w:right="138"/>
      </w:pPr>
      <w:r>
        <w:t>Это даст возможность оценить эффективность системы, не затрагивая само предприятие, а</w:t>
      </w:r>
      <w:r>
        <w:rPr>
          <w:spacing w:val="40"/>
        </w:rPr>
        <w:t xml:space="preserve"> </w:t>
      </w:r>
      <w:r>
        <w:t>также выявить зависимости элементов предприятия друг от друга.</w:t>
      </w:r>
    </w:p>
    <w:p w14:paraId="689211A5" w14:textId="77777777" w:rsidR="00103674" w:rsidRDefault="00000000">
      <w:pPr>
        <w:pStyle w:val="a3"/>
        <w:spacing w:before="2"/>
        <w:ind w:right="137" w:firstLine="140"/>
      </w:pPr>
      <w:r>
        <w:t>Интеграция новой системы управления предприятием неотрывно связано с различными</w:t>
      </w:r>
      <w:r>
        <w:rPr>
          <w:spacing w:val="40"/>
        </w:rPr>
        <w:t xml:space="preserve"> </w:t>
      </w:r>
      <w:r>
        <w:t>рисками. Перед интеграцией на реальное производство необходимо выявить как элементы</w:t>
      </w:r>
      <w:r>
        <w:rPr>
          <w:spacing w:val="40"/>
        </w:rPr>
        <w:t xml:space="preserve"> </w:t>
      </w:r>
      <w:r>
        <w:t>требующие</w:t>
      </w:r>
      <w:r>
        <w:rPr>
          <w:spacing w:val="-10"/>
        </w:rPr>
        <w:t xml:space="preserve"> </w:t>
      </w:r>
      <w:r>
        <w:t>оптимизации,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зависимости</w:t>
      </w:r>
      <w:r>
        <w:rPr>
          <w:spacing w:val="-10"/>
        </w:rPr>
        <w:t xml:space="preserve"> </w:t>
      </w:r>
      <w:r>
        <w:t>всей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целом,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оценить</w:t>
      </w:r>
      <w:r>
        <w:rPr>
          <w:spacing w:val="-8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t>риски.</w:t>
      </w:r>
      <w:r>
        <w:rPr>
          <w:spacing w:val="40"/>
        </w:rPr>
        <w:t xml:space="preserve"> </w:t>
      </w:r>
      <w:r>
        <w:t>Использование цифрового двойника позволит отразить динамику информационной системы</w:t>
      </w:r>
      <w:r>
        <w:rPr>
          <w:spacing w:val="4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учтет</w:t>
      </w:r>
      <w:r>
        <w:rPr>
          <w:spacing w:val="-10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особенности.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успешно</w:t>
      </w:r>
      <w:r>
        <w:rPr>
          <w:spacing w:val="-10"/>
        </w:rPr>
        <w:t xml:space="preserve"> </w:t>
      </w:r>
      <w:r>
        <w:t>внедрить</w:t>
      </w:r>
      <w:r>
        <w:rPr>
          <w:spacing w:val="-10"/>
        </w:rPr>
        <w:t xml:space="preserve"> </w:t>
      </w:r>
      <w:r>
        <w:t>систему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минимальными</w:t>
      </w:r>
      <w:r>
        <w:rPr>
          <w:spacing w:val="40"/>
        </w:rPr>
        <w:t xml:space="preserve"> </w:t>
      </w:r>
      <w:r>
        <w:t>рисками</w:t>
      </w:r>
      <w:r>
        <w:rPr>
          <w:spacing w:val="-3"/>
        </w:rPr>
        <w:t xml:space="preserve"> </w:t>
      </w:r>
      <w:r>
        <w:t>потерь.</w:t>
      </w:r>
    </w:p>
    <w:p w14:paraId="46BBDD2E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3020F951" w14:textId="77777777" w:rsidR="00103674" w:rsidRDefault="00000000">
      <w:pPr>
        <w:pStyle w:val="a5"/>
        <w:numPr>
          <w:ilvl w:val="0"/>
          <w:numId w:val="128"/>
        </w:numPr>
        <w:tabs>
          <w:tab w:val="left" w:pos="817"/>
        </w:tabs>
        <w:spacing w:before="4" w:line="235" w:lineRule="auto"/>
        <w:ind w:right="132" w:firstLine="140"/>
        <w:rPr>
          <w:sz w:val="16"/>
        </w:rPr>
      </w:pPr>
      <w:r>
        <w:rPr>
          <w:sz w:val="16"/>
        </w:rPr>
        <w:t>Минаков</w:t>
      </w:r>
      <w:r>
        <w:rPr>
          <w:spacing w:val="80"/>
          <w:sz w:val="16"/>
        </w:rPr>
        <w:t xml:space="preserve"> </w:t>
      </w:r>
      <w:r>
        <w:rPr>
          <w:sz w:val="16"/>
        </w:rPr>
        <w:t>В.Ф.</w:t>
      </w:r>
      <w:r>
        <w:rPr>
          <w:spacing w:val="80"/>
          <w:sz w:val="16"/>
        </w:rPr>
        <w:t xml:space="preserve"> </w:t>
      </w:r>
      <w:r>
        <w:rPr>
          <w:sz w:val="16"/>
        </w:rPr>
        <w:t>Информационные</w:t>
      </w:r>
      <w:r>
        <w:rPr>
          <w:spacing w:val="80"/>
          <w:sz w:val="16"/>
        </w:rPr>
        <w:t xml:space="preserve"> </w:t>
      </w:r>
      <w:r>
        <w:rPr>
          <w:sz w:val="16"/>
        </w:rPr>
        <w:t>потоки</w:t>
      </w:r>
      <w:r>
        <w:rPr>
          <w:spacing w:val="80"/>
          <w:sz w:val="16"/>
        </w:rPr>
        <w:t xml:space="preserve"> </w:t>
      </w:r>
      <w:r>
        <w:rPr>
          <w:sz w:val="16"/>
        </w:rPr>
        <w:t>как</w:t>
      </w:r>
      <w:r>
        <w:rPr>
          <w:spacing w:val="80"/>
          <w:sz w:val="16"/>
        </w:rPr>
        <w:t xml:space="preserve"> </w:t>
      </w:r>
      <w:r>
        <w:rPr>
          <w:sz w:val="16"/>
        </w:rPr>
        <w:t>фактор</w:t>
      </w:r>
      <w:r>
        <w:rPr>
          <w:spacing w:val="79"/>
          <w:sz w:val="16"/>
        </w:rPr>
        <w:t xml:space="preserve"> </w:t>
      </w:r>
      <w:r>
        <w:rPr>
          <w:sz w:val="16"/>
        </w:rPr>
        <w:t>производства</w:t>
      </w:r>
      <w:r>
        <w:rPr>
          <w:spacing w:val="80"/>
          <w:sz w:val="16"/>
        </w:rPr>
        <w:t xml:space="preserve"> </w:t>
      </w:r>
      <w:r>
        <w:rPr>
          <w:sz w:val="16"/>
        </w:rPr>
        <w:t>//</w:t>
      </w:r>
      <w:r>
        <w:rPr>
          <w:spacing w:val="80"/>
          <w:sz w:val="16"/>
        </w:rPr>
        <w:t xml:space="preserve"> </w:t>
      </w:r>
      <w:r>
        <w:rPr>
          <w:sz w:val="16"/>
        </w:rPr>
        <w:t>NAUKA-</w:t>
      </w:r>
      <w:r>
        <w:rPr>
          <w:spacing w:val="40"/>
          <w:sz w:val="16"/>
        </w:rPr>
        <w:t xml:space="preserve"> </w:t>
      </w:r>
      <w:r>
        <w:rPr>
          <w:sz w:val="16"/>
        </w:rPr>
        <w:t>RASTUDENT. – 215. – №11. – С. 32.</w:t>
      </w:r>
    </w:p>
    <w:p w14:paraId="7C095677" w14:textId="77777777" w:rsidR="00103674" w:rsidRDefault="00000000">
      <w:pPr>
        <w:pStyle w:val="a5"/>
        <w:numPr>
          <w:ilvl w:val="0"/>
          <w:numId w:val="128"/>
        </w:numPr>
        <w:tabs>
          <w:tab w:val="left" w:pos="767"/>
        </w:tabs>
        <w:spacing w:before="2"/>
        <w:ind w:right="143" w:firstLine="140"/>
        <w:jc w:val="both"/>
        <w:rPr>
          <w:sz w:val="16"/>
        </w:rPr>
      </w:pPr>
      <w:r>
        <w:rPr>
          <w:sz w:val="16"/>
        </w:rPr>
        <w:t>Максимов А.А. Структура информационных потоков современного промышленного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предприятия // Информационные ресурсы России. – 2005. – №5(87). – С. 3.</w:t>
      </w:r>
    </w:p>
    <w:p w14:paraId="0D46FC5C" w14:textId="77777777" w:rsidR="00103674" w:rsidRDefault="00000000">
      <w:pPr>
        <w:pStyle w:val="a5"/>
        <w:numPr>
          <w:ilvl w:val="0"/>
          <w:numId w:val="128"/>
        </w:numPr>
        <w:tabs>
          <w:tab w:val="left" w:pos="763"/>
        </w:tabs>
        <w:spacing w:before="2"/>
        <w:ind w:left="763" w:hanging="195"/>
        <w:jc w:val="both"/>
        <w:rPr>
          <w:sz w:val="16"/>
        </w:rPr>
      </w:pPr>
      <w:r>
        <w:rPr>
          <w:sz w:val="16"/>
        </w:rPr>
        <w:t>Зайцева</w:t>
      </w:r>
      <w:r>
        <w:rPr>
          <w:spacing w:val="30"/>
          <w:sz w:val="16"/>
        </w:rPr>
        <w:t xml:space="preserve"> </w:t>
      </w:r>
      <w:r>
        <w:rPr>
          <w:sz w:val="16"/>
        </w:rPr>
        <w:t>Н.В.</w:t>
      </w:r>
      <w:r>
        <w:rPr>
          <w:spacing w:val="31"/>
          <w:sz w:val="16"/>
        </w:rPr>
        <w:t xml:space="preserve"> </w:t>
      </w:r>
      <w:r>
        <w:rPr>
          <w:sz w:val="16"/>
        </w:rPr>
        <w:t>Модель</w:t>
      </w:r>
      <w:r>
        <w:rPr>
          <w:spacing w:val="33"/>
          <w:sz w:val="16"/>
        </w:rPr>
        <w:t xml:space="preserve"> </w:t>
      </w:r>
      <w:r>
        <w:rPr>
          <w:sz w:val="16"/>
        </w:rPr>
        <w:t>информационных</w:t>
      </w:r>
      <w:r>
        <w:rPr>
          <w:spacing w:val="31"/>
          <w:sz w:val="16"/>
        </w:rPr>
        <w:t xml:space="preserve"> </w:t>
      </w:r>
      <w:r>
        <w:rPr>
          <w:sz w:val="16"/>
        </w:rPr>
        <w:t>потоков</w:t>
      </w:r>
      <w:r>
        <w:rPr>
          <w:spacing w:val="32"/>
          <w:sz w:val="16"/>
        </w:rPr>
        <w:t xml:space="preserve"> </w:t>
      </w:r>
      <w:r>
        <w:rPr>
          <w:sz w:val="16"/>
        </w:rPr>
        <w:t>предприятия</w:t>
      </w:r>
      <w:r>
        <w:rPr>
          <w:spacing w:val="33"/>
          <w:sz w:val="16"/>
        </w:rPr>
        <w:t xml:space="preserve"> </w:t>
      </w:r>
      <w:r>
        <w:rPr>
          <w:sz w:val="16"/>
        </w:rPr>
        <w:t>//</w:t>
      </w:r>
      <w:r>
        <w:rPr>
          <w:spacing w:val="32"/>
          <w:sz w:val="16"/>
        </w:rPr>
        <w:t xml:space="preserve"> </w:t>
      </w:r>
      <w:r>
        <w:rPr>
          <w:sz w:val="16"/>
        </w:rPr>
        <w:t>Менеджер.</w:t>
      </w:r>
      <w:r>
        <w:rPr>
          <w:spacing w:val="38"/>
          <w:sz w:val="16"/>
        </w:rPr>
        <w:t xml:space="preserve"> </w:t>
      </w:r>
      <w:r>
        <w:rPr>
          <w:sz w:val="16"/>
        </w:rPr>
        <w:t>-</w:t>
      </w:r>
      <w:r>
        <w:rPr>
          <w:spacing w:val="33"/>
          <w:sz w:val="16"/>
        </w:rPr>
        <w:t xml:space="preserve"> </w:t>
      </w:r>
      <w:r>
        <w:rPr>
          <w:sz w:val="16"/>
        </w:rPr>
        <w:t>2018.</w:t>
      </w:r>
      <w:r>
        <w:rPr>
          <w:spacing w:val="33"/>
          <w:sz w:val="16"/>
        </w:rPr>
        <w:t xml:space="preserve"> </w:t>
      </w:r>
      <w:r>
        <w:rPr>
          <w:spacing w:val="-10"/>
          <w:sz w:val="16"/>
        </w:rPr>
        <w:t>-</w:t>
      </w:r>
    </w:p>
    <w:p w14:paraId="774C02E6" w14:textId="77777777" w:rsidR="00103674" w:rsidRDefault="00000000">
      <w:pPr>
        <w:pStyle w:val="a3"/>
        <w:spacing w:before="2"/>
      </w:pPr>
      <w:r>
        <w:t>№2(84).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С.</w:t>
      </w:r>
      <w:r>
        <w:rPr>
          <w:spacing w:val="1"/>
        </w:rPr>
        <w:t xml:space="preserve"> </w:t>
      </w:r>
      <w:r>
        <w:t>197-</w:t>
      </w:r>
      <w:r>
        <w:rPr>
          <w:spacing w:val="-4"/>
        </w:rPr>
        <w:t>203.</w:t>
      </w:r>
    </w:p>
    <w:p w14:paraId="3A183B93" w14:textId="77777777" w:rsidR="00103674" w:rsidRDefault="00000000">
      <w:pPr>
        <w:pStyle w:val="a5"/>
        <w:numPr>
          <w:ilvl w:val="0"/>
          <w:numId w:val="128"/>
        </w:numPr>
        <w:tabs>
          <w:tab w:val="left" w:pos="772"/>
        </w:tabs>
        <w:ind w:right="143" w:firstLine="140"/>
        <w:jc w:val="both"/>
        <w:rPr>
          <w:sz w:val="16"/>
        </w:rPr>
      </w:pPr>
      <w:r>
        <w:rPr>
          <w:sz w:val="16"/>
        </w:rPr>
        <w:t>Лычкина Н.Н., Павлов В.В. Концепция цифрового двойника и роль имитационных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моделей в архитектуре цифрового двойника // Имитационное моделирование. Теория и</w:t>
      </w:r>
      <w:r>
        <w:rPr>
          <w:spacing w:val="40"/>
          <w:sz w:val="16"/>
        </w:rPr>
        <w:t xml:space="preserve"> </w:t>
      </w:r>
      <w:r>
        <w:rPr>
          <w:sz w:val="16"/>
        </w:rPr>
        <w:t>практика (ИММОД-2023). - Казань: Издательство АН РТ, 2023. - С. 139-149.</w:t>
      </w:r>
    </w:p>
    <w:p w14:paraId="4EB2405B" w14:textId="77777777" w:rsidR="00103674" w:rsidRDefault="00103674">
      <w:pPr>
        <w:pStyle w:val="a3"/>
        <w:spacing w:before="19"/>
        <w:ind w:left="0"/>
        <w:jc w:val="left"/>
      </w:pPr>
    </w:p>
    <w:p w14:paraId="275BC79D" w14:textId="77777777" w:rsidR="00103674" w:rsidRDefault="00000000">
      <w:pPr>
        <w:pStyle w:val="2"/>
        <w:ind w:left="289"/>
      </w:pPr>
      <w:r>
        <w:t>Организация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3"/>
        </w:rPr>
        <w:t xml:space="preserve"> </w:t>
      </w:r>
      <w:r>
        <w:t>программных</w:t>
      </w:r>
      <w:r>
        <w:rPr>
          <w:spacing w:val="-6"/>
        </w:rPr>
        <w:t xml:space="preserve"> </w:t>
      </w:r>
      <w:r>
        <w:t>модулей</w:t>
      </w:r>
      <w:r>
        <w:rPr>
          <w:spacing w:val="-8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Low-code</w:t>
      </w:r>
      <w:r>
        <w:rPr>
          <w:spacing w:val="-6"/>
        </w:rPr>
        <w:t xml:space="preserve"> </w:t>
      </w:r>
      <w:r>
        <w:rPr>
          <w:spacing w:val="-2"/>
        </w:rPr>
        <w:t>системе</w:t>
      </w:r>
    </w:p>
    <w:p w14:paraId="0705A2BD" w14:textId="77777777" w:rsidR="00103674" w:rsidRDefault="00000000">
      <w:pPr>
        <w:pStyle w:val="a3"/>
        <w:ind w:left="2614" w:right="2327"/>
        <w:jc w:val="center"/>
      </w:pPr>
      <w:r>
        <w:t>Лебедев</w:t>
      </w:r>
      <w:r>
        <w:rPr>
          <w:spacing w:val="-10"/>
        </w:rPr>
        <w:t xml:space="preserve"> </w:t>
      </w:r>
      <w:r>
        <w:t>А.В.,</w:t>
      </w:r>
      <w:r>
        <w:rPr>
          <w:spacing w:val="-10"/>
        </w:rPr>
        <w:t xml:space="preserve"> </w:t>
      </w:r>
      <w:r>
        <w:t>Иванищев</w:t>
      </w:r>
      <w:r>
        <w:rPr>
          <w:spacing w:val="-10"/>
        </w:rPr>
        <w:t xml:space="preserve"> </w:t>
      </w:r>
      <w:r>
        <w:t>П.И.</w:t>
      </w:r>
      <w:r>
        <w:rPr>
          <w:spacing w:val="40"/>
        </w:rPr>
        <w:t xml:space="preserve"> </w:t>
      </w:r>
      <w:r>
        <w:t>ВГУ, г. Воронеж, Россия</w:t>
      </w:r>
    </w:p>
    <w:p w14:paraId="7E40D1D2" w14:textId="77777777" w:rsidR="00103674" w:rsidRDefault="00000000">
      <w:pPr>
        <w:pStyle w:val="a3"/>
        <w:spacing w:before="2"/>
        <w:ind w:right="131" w:firstLine="140"/>
      </w:pPr>
      <w:r>
        <w:lastRenderedPageBreak/>
        <w:t>Разработка программного обеспечения для систем обработки информации в реальном</w:t>
      </w:r>
      <w:r>
        <w:rPr>
          <w:spacing w:val="40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сложным</w:t>
      </w:r>
      <w:r>
        <w:rPr>
          <w:spacing w:val="-7"/>
        </w:rPr>
        <w:t xml:space="preserve"> </w:t>
      </w:r>
      <w:r>
        <w:t>процессом,</w:t>
      </w:r>
      <w:r>
        <w:rPr>
          <w:spacing w:val="-5"/>
        </w:rPr>
        <w:t xml:space="preserve"> </w:t>
      </w:r>
      <w:r>
        <w:t>требующим</w:t>
      </w:r>
      <w:r>
        <w:rPr>
          <w:spacing w:val="-7"/>
        </w:rPr>
        <w:t xml:space="preserve"> </w:t>
      </w:r>
      <w:r>
        <w:t>существенных</w:t>
      </w:r>
      <w:r>
        <w:rPr>
          <w:spacing w:val="-5"/>
        </w:rPr>
        <w:t xml:space="preserve"> </w:t>
      </w:r>
      <w:r>
        <w:t>временных</w:t>
      </w:r>
      <w:r>
        <w:rPr>
          <w:spacing w:val="-5"/>
        </w:rPr>
        <w:t xml:space="preserve"> </w:t>
      </w:r>
      <w:r>
        <w:t>затрат.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с этим в последнее время растет популярность low-code систем позволяющих создавать</w:t>
      </w:r>
      <w:r>
        <w:rPr>
          <w:spacing w:val="40"/>
        </w:rPr>
        <w:t xml:space="preserve"> </w:t>
      </w:r>
      <w:r>
        <w:t>сложные программные комплексы из библиотечных блоков [1,2]. В этих системах создание</w:t>
      </w:r>
      <w:r>
        <w:rPr>
          <w:spacing w:val="40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сводится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вычерчиванию</w:t>
      </w:r>
      <w:r>
        <w:rPr>
          <w:spacing w:val="-8"/>
        </w:rPr>
        <w:t xml:space="preserve"> </w:t>
      </w:r>
      <w:r>
        <w:t>графической</w:t>
      </w:r>
      <w:r>
        <w:rPr>
          <w:spacing w:val="-9"/>
        </w:rPr>
        <w:t xml:space="preserve"> </w:t>
      </w:r>
      <w:r>
        <w:t>схемы</w:t>
      </w:r>
      <w:r>
        <w:rPr>
          <w:spacing w:val="-6"/>
        </w:rPr>
        <w:t xml:space="preserve"> </w:t>
      </w:r>
      <w:r>
        <w:t>программы,</w:t>
      </w:r>
      <w:r>
        <w:rPr>
          <w:spacing w:val="-8"/>
        </w:rPr>
        <w:t xml:space="preserve"> </w:t>
      </w:r>
      <w:r>
        <w:t>задающей</w:t>
      </w:r>
      <w:r>
        <w:rPr>
          <w:spacing w:val="-9"/>
        </w:rPr>
        <w:t xml:space="preserve"> </w:t>
      </w:r>
      <w:r>
        <w:t>взаимосвязь</w:t>
      </w:r>
      <w:r>
        <w:rPr>
          <w:spacing w:val="40"/>
        </w:rPr>
        <w:t xml:space="preserve"> </w:t>
      </w:r>
      <w:r>
        <w:t>модулей по входу и выходу, что, безусловно, обладает достоинством наглядного</w:t>
      </w:r>
      <w:r>
        <w:rPr>
          <w:spacing w:val="40"/>
        </w:rPr>
        <w:t xml:space="preserve"> </w:t>
      </w:r>
      <w:r>
        <w:t>представления информации и гораздо лучше соответствует природе человеческого</w:t>
      </w:r>
      <w:r>
        <w:rPr>
          <w:spacing w:val="40"/>
        </w:rPr>
        <w:t xml:space="preserve"> </w:t>
      </w:r>
      <w:r>
        <w:t>восприятия,</w:t>
      </w:r>
      <w:r>
        <w:rPr>
          <w:spacing w:val="-3"/>
        </w:rPr>
        <w:t xml:space="preserve"> </w:t>
      </w:r>
      <w:r>
        <w:t>чем</w:t>
      </w:r>
      <w:r>
        <w:rPr>
          <w:spacing w:val="-5"/>
        </w:rPr>
        <w:t xml:space="preserve"> </w:t>
      </w:r>
      <w:r>
        <w:t>методы традиционного</w:t>
      </w:r>
      <w:r>
        <w:rPr>
          <w:spacing w:val="-3"/>
        </w:rPr>
        <w:t xml:space="preserve"> </w:t>
      </w:r>
      <w:r>
        <w:t>программирования.</w:t>
      </w:r>
      <w:r>
        <w:rPr>
          <w:spacing w:val="40"/>
        </w:rPr>
        <w:t xml:space="preserve"> </w:t>
      </w:r>
      <w:r>
        <w:t>Реализация</w:t>
      </w:r>
      <w:r>
        <w:rPr>
          <w:spacing w:val="40"/>
        </w:rPr>
        <w:t xml:space="preserve"> </w:t>
      </w:r>
      <w:r>
        <w:t>подобных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требует решения такой задачи как разработка алгоритма вызова библиотечных блоков на</w:t>
      </w:r>
      <w:r>
        <w:rPr>
          <w:spacing w:val="40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готовности входных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выходных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блоков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ходе</w:t>
      </w:r>
      <w:r>
        <w:rPr>
          <w:spacing w:val="-3"/>
        </w:rPr>
        <w:t xml:space="preserve"> </w:t>
      </w:r>
      <w:r>
        <w:t>работы программы.</w:t>
      </w:r>
      <w:r>
        <w:rPr>
          <w:spacing w:val="-1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докладе представлена математическая модель, позволяющая реализовать такое</w:t>
      </w:r>
      <w:r>
        <w:rPr>
          <w:spacing w:val="40"/>
        </w:rPr>
        <w:t xml:space="preserve"> </w:t>
      </w:r>
      <w:r>
        <w:t>взаимодействие. Эта модель основана на использовании математического аппарата сетей</w:t>
      </w:r>
      <w:r>
        <w:rPr>
          <w:spacing w:val="40"/>
        </w:rPr>
        <w:t xml:space="preserve"> </w:t>
      </w:r>
      <w:r>
        <w:t>Петри</w:t>
      </w:r>
      <w:r>
        <w:rPr>
          <w:spacing w:val="-5"/>
        </w:rPr>
        <w:t xml:space="preserve"> </w:t>
      </w:r>
      <w:r>
        <w:t>[3].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средством</w:t>
      </w:r>
      <w:r>
        <w:rPr>
          <w:spacing w:val="-6"/>
        </w:rPr>
        <w:t xml:space="preserve"> </w:t>
      </w:r>
      <w:r>
        <w:t>описания</w:t>
      </w:r>
      <w:r>
        <w:rPr>
          <w:spacing w:val="-3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>программы,</w:t>
      </w:r>
      <w:r>
        <w:rPr>
          <w:spacing w:val="-4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позволяет моделировать процесс исполнения программного кода, в том числе с учетом</w:t>
      </w:r>
      <w:r>
        <w:rPr>
          <w:spacing w:val="40"/>
        </w:rPr>
        <w:t xml:space="preserve"> </w:t>
      </w:r>
      <w:r>
        <w:t>возможной параллельной обработки информации. Целью такого моделирования является</w:t>
      </w:r>
      <w:r>
        <w:rPr>
          <w:spacing w:val="40"/>
        </w:rPr>
        <w:t xml:space="preserve"> </w:t>
      </w:r>
      <w:r>
        <w:t>выявление логических тупиков и зацикливаний в программе, проверка корректности</w:t>
      </w:r>
      <w:r>
        <w:rPr>
          <w:spacing w:val="40"/>
        </w:rPr>
        <w:t xml:space="preserve"> </w:t>
      </w:r>
      <w:r>
        <w:t>взаимодействия модулей программы (имеется ввиду выявление ситуаций, при которых</w:t>
      </w:r>
      <w:r>
        <w:rPr>
          <w:spacing w:val="40"/>
        </w:rPr>
        <w:t xml:space="preserve"> </w:t>
      </w:r>
      <w:r>
        <w:t>несколько параллельно выполняющихся модулей одновременно изменяют входные данные</w:t>
      </w:r>
      <w:r>
        <w:rPr>
          <w:spacing w:val="40"/>
        </w:rPr>
        <w:t xml:space="preserve"> </w:t>
      </w:r>
      <w:r>
        <w:t>одного модуля), оценка времени выполнения ее отдельных фрагментов, что имеет особое</w:t>
      </w:r>
      <w:r>
        <w:rPr>
          <w:spacing w:val="40"/>
        </w:rPr>
        <w:t xml:space="preserve"> </w:t>
      </w:r>
      <w:r>
        <w:t>значение для приложений реального времени. Реализация low-code системы на основе</w:t>
      </w:r>
      <w:r>
        <w:rPr>
          <w:spacing w:val="40"/>
        </w:rPr>
        <w:t xml:space="preserve"> </w:t>
      </w:r>
      <w:r>
        <w:t>данного подхода включает в себя создание виртуальной машины, которая запускает сеть</w:t>
      </w:r>
      <w:r>
        <w:rPr>
          <w:spacing w:val="40"/>
        </w:rPr>
        <w:t xml:space="preserve"> </w:t>
      </w:r>
      <w:r>
        <w:t>Петри, каждый из переходов которой соответствует программному модулю, входящему в</w:t>
      </w:r>
      <w:r>
        <w:rPr>
          <w:spacing w:val="40"/>
        </w:rPr>
        <w:t xml:space="preserve"> </w:t>
      </w:r>
      <w:r>
        <w:t>состав библиотеки и который реализуется в виде класса, включающего в себя набор</w:t>
      </w:r>
      <w:r>
        <w:rPr>
          <w:spacing w:val="40"/>
        </w:rPr>
        <w:t xml:space="preserve"> </w:t>
      </w:r>
      <w:r>
        <w:t>обязательных</w:t>
      </w:r>
      <w:r>
        <w:rPr>
          <w:spacing w:val="-4"/>
        </w:rPr>
        <w:t xml:space="preserve"> </w:t>
      </w:r>
      <w:r>
        <w:t>функций,</w:t>
      </w:r>
      <w:r>
        <w:rPr>
          <w:spacing w:val="-4"/>
        </w:rPr>
        <w:t xml:space="preserve"> </w:t>
      </w:r>
      <w:r>
        <w:t>имеющих</w:t>
      </w:r>
      <w:r>
        <w:rPr>
          <w:spacing w:val="-4"/>
        </w:rPr>
        <w:t xml:space="preserve"> </w:t>
      </w:r>
      <w:r>
        <w:t>стандартный</w:t>
      </w:r>
      <w:r>
        <w:rPr>
          <w:spacing w:val="-5"/>
        </w:rPr>
        <w:t xml:space="preserve"> </w:t>
      </w:r>
      <w:r>
        <w:t>интерфейс.</w:t>
      </w:r>
      <w:r>
        <w:rPr>
          <w:spacing w:val="-4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структуры</w:t>
      </w:r>
      <w:r>
        <w:rPr>
          <w:spacing w:val="-2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позволяет</w:t>
      </w:r>
      <w:r>
        <w:rPr>
          <w:spacing w:val="40"/>
        </w:rPr>
        <w:t xml:space="preserve"> </w:t>
      </w:r>
      <w:r>
        <w:t>автоматически распределять память виртуальной машины.</w:t>
      </w:r>
    </w:p>
    <w:p w14:paraId="17BE6917" w14:textId="77777777" w:rsidR="00103674" w:rsidRDefault="00000000">
      <w:pPr>
        <w:pStyle w:val="a3"/>
        <w:spacing w:before="22"/>
        <w:ind w:right="135" w:firstLine="140"/>
      </w:pPr>
      <w:r>
        <w:t>Работоспособность данной модели была подтверждена на макете системы, включающем в</w:t>
      </w:r>
      <w:r>
        <w:rPr>
          <w:spacing w:val="40"/>
        </w:rPr>
        <w:t xml:space="preserve"> </w:t>
      </w:r>
      <w:r>
        <w:t>себя двадцать модулей, реализующих операции обмена через последовательный порт,</w:t>
      </w:r>
      <w:r>
        <w:rPr>
          <w:spacing w:val="40"/>
        </w:rPr>
        <w:t xml:space="preserve"> </w:t>
      </w:r>
      <w:r>
        <w:t>включая обмен по протоколу MODEBUS RTU. Его возможная область применения –</w:t>
      </w:r>
      <w:r>
        <w:rPr>
          <w:spacing w:val="40"/>
        </w:rPr>
        <w:t xml:space="preserve"> </w:t>
      </w:r>
      <w:r>
        <w:t>настройка средств автоматики (частотных преобразователей, контроллеров) и управление</w:t>
      </w:r>
      <w:r>
        <w:rPr>
          <w:spacing w:val="40"/>
        </w:rPr>
        <w:t xml:space="preserve"> </w:t>
      </w:r>
      <w:r>
        <w:t>технологическими</w:t>
      </w:r>
      <w:r>
        <w:rPr>
          <w:spacing w:val="-8"/>
        </w:rPr>
        <w:t xml:space="preserve"> </w:t>
      </w:r>
      <w:r>
        <w:t>процессами.</w:t>
      </w:r>
      <w:r>
        <w:rPr>
          <w:spacing w:val="-7"/>
        </w:rPr>
        <w:t xml:space="preserve"> </w:t>
      </w:r>
      <w:r>
        <w:t>Дальнейшее</w:t>
      </w:r>
      <w:r>
        <w:rPr>
          <w:spacing w:val="-9"/>
        </w:rPr>
        <w:t xml:space="preserve"> </w:t>
      </w:r>
      <w:r>
        <w:t>наращивание</w:t>
      </w:r>
      <w:r>
        <w:rPr>
          <w:spacing w:val="-9"/>
        </w:rPr>
        <w:t xml:space="preserve"> </w:t>
      </w:r>
      <w:r>
        <w:t>библиотеки</w:t>
      </w:r>
      <w:r>
        <w:rPr>
          <w:spacing w:val="-8"/>
        </w:rPr>
        <w:t xml:space="preserve"> </w:t>
      </w:r>
      <w:r>
        <w:t>предполагает</w:t>
      </w:r>
      <w:r>
        <w:rPr>
          <w:spacing w:val="-7"/>
        </w:rPr>
        <w:t xml:space="preserve"> </w:t>
      </w:r>
      <w:r>
        <w:t>создание</w:t>
      </w:r>
      <w:r>
        <w:rPr>
          <w:spacing w:val="40"/>
        </w:rPr>
        <w:t xml:space="preserve"> </w:t>
      </w:r>
      <w:r>
        <w:t>модулей</w:t>
      </w:r>
      <w:r>
        <w:rPr>
          <w:spacing w:val="18"/>
        </w:rPr>
        <w:t xml:space="preserve"> </w:t>
      </w:r>
      <w:r>
        <w:t>для</w:t>
      </w:r>
      <w:r>
        <w:rPr>
          <w:spacing w:val="21"/>
        </w:rPr>
        <w:t xml:space="preserve"> </w:t>
      </w:r>
      <w:r>
        <w:t>сбора</w:t>
      </w:r>
      <w:r>
        <w:rPr>
          <w:spacing w:val="19"/>
        </w:rPr>
        <w:t xml:space="preserve"> </w:t>
      </w:r>
      <w:r>
        <w:t>данных</w:t>
      </w:r>
      <w:r>
        <w:rPr>
          <w:spacing w:val="20"/>
        </w:rPr>
        <w:t xml:space="preserve"> </w:t>
      </w:r>
      <w:r>
        <w:t>с</w:t>
      </w:r>
      <w:r>
        <w:rPr>
          <w:spacing w:val="19"/>
        </w:rPr>
        <w:t xml:space="preserve"> </w:t>
      </w:r>
      <w:r>
        <w:t>приборов</w:t>
      </w:r>
      <w:r>
        <w:rPr>
          <w:spacing w:val="20"/>
        </w:rPr>
        <w:t xml:space="preserve"> </w:t>
      </w:r>
      <w:r>
        <w:t>и</w:t>
      </w:r>
      <w:r>
        <w:rPr>
          <w:spacing w:val="20"/>
        </w:rPr>
        <w:t xml:space="preserve"> </w:t>
      </w:r>
      <w:r>
        <w:t>средств</w:t>
      </w:r>
      <w:r>
        <w:rPr>
          <w:spacing w:val="20"/>
        </w:rPr>
        <w:t xml:space="preserve"> </w:t>
      </w:r>
      <w:r>
        <w:t>измерений</w:t>
      </w:r>
      <w:r>
        <w:rPr>
          <w:spacing w:val="20"/>
        </w:rPr>
        <w:t xml:space="preserve"> </w:t>
      </w:r>
      <w:r>
        <w:t>с</w:t>
      </w:r>
      <w:r>
        <w:rPr>
          <w:spacing w:val="20"/>
        </w:rPr>
        <w:t xml:space="preserve"> </w:t>
      </w:r>
      <w:r>
        <w:t>последующей</w:t>
      </w:r>
      <w:r>
        <w:rPr>
          <w:spacing w:val="20"/>
        </w:rPr>
        <w:t xml:space="preserve"> </w:t>
      </w:r>
      <w:r>
        <w:t>обработкой</w:t>
      </w:r>
      <w:r>
        <w:rPr>
          <w:spacing w:val="20"/>
        </w:rPr>
        <w:t xml:space="preserve"> </w:t>
      </w:r>
      <w:r>
        <w:rPr>
          <w:spacing w:val="-10"/>
        </w:rPr>
        <w:t>и</w:t>
      </w:r>
    </w:p>
    <w:p w14:paraId="6778FD6D" w14:textId="77777777" w:rsidR="00103674" w:rsidRDefault="00000000">
      <w:pPr>
        <w:pStyle w:val="a3"/>
        <w:spacing w:before="66"/>
        <w:ind w:left="142"/>
        <w:jc w:val="left"/>
      </w:pPr>
      <w:r>
        <w:t>создания</w:t>
      </w:r>
      <w:r>
        <w:rPr>
          <w:spacing w:val="20"/>
        </w:rPr>
        <w:t xml:space="preserve"> </w:t>
      </w:r>
      <w:r>
        <w:t>открытых систем,</w:t>
      </w:r>
      <w:r>
        <w:rPr>
          <w:spacing w:val="18"/>
        </w:rPr>
        <w:t xml:space="preserve"> </w:t>
      </w:r>
      <w:r>
        <w:t>позволяющих</w:t>
      </w:r>
      <w:r>
        <w:rPr>
          <w:spacing w:val="18"/>
        </w:rPr>
        <w:t xml:space="preserve"> </w:t>
      </w:r>
      <w:r>
        <w:t>конечным</w:t>
      </w:r>
      <w:r>
        <w:rPr>
          <w:spacing w:val="17"/>
        </w:rPr>
        <w:t xml:space="preserve"> </w:t>
      </w:r>
      <w:r>
        <w:t>пользователям</w:t>
      </w:r>
      <w:r>
        <w:rPr>
          <w:spacing w:val="17"/>
        </w:rPr>
        <w:t xml:space="preserve"> </w:t>
      </w:r>
      <w:r>
        <w:t>создавать</w:t>
      </w:r>
      <w:r>
        <w:rPr>
          <w:spacing w:val="20"/>
        </w:rPr>
        <w:t xml:space="preserve"> </w:t>
      </w:r>
      <w:r>
        <w:t>собственные</w:t>
      </w:r>
      <w:r>
        <w:rPr>
          <w:spacing w:val="40"/>
        </w:rPr>
        <w:t xml:space="preserve"> </w:t>
      </w:r>
      <w:r>
        <w:t>модули и тем самым адаптировать возможности системы под свои потребности.</w:t>
      </w:r>
    </w:p>
    <w:p w14:paraId="279F1AD6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1DD54E39" w14:textId="77777777" w:rsidR="00103674" w:rsidRDefault="00000000">
      <w:pPr>
        <w:pStyle w:val="a5"/>
        <w:numPr>
          <w:ilvl w:val="0"/>
          <w:numId w:val="127"/>
        </w:numPr>
        <w:tabs>
          <w:tab w:val="left" w:pos="442"/>
        </w:tabs>
        <w:rPr>
          <w:sz w:val="16"/>
        </w:rPr>
      </w:pPr>
      <w:r>
        <w:rPr>
          <w:spacing w:val="-2"/>
          <w:sz w:val="16"/>
        </w:rPr>
        <w:t>https://</w:t>
      </w:r>
      <w:hyperlink r:id="rId20">
        <w:r>
          <w:rPr>
            <w:spacing w:val="-2"/>
            <w:sz w:val="16"/>
          </w:rPr>
          <w:t>www.ni.com/en/shop/labview.html</w:t>
        </w:r>
      </w:hyperlink>
    </w:p>
    <w:p w14:paraId="1B26A951" w14:textId="77777777" w:rsidR="00103674" w:rsidRDefault="00000000">
      <w:pPr>
        <w:pStyle w:val="a5"/>
        <w:numPr>
          <w:ilvl w:val="0"/>
          <w:numId w:val="127"/>
        </w:numPr>
        <w:tabs>
          <w:tab w:val="left" w:pos="442"/>
        </w:tabs>
        <w:rPr>
          <w:sz w:val="16"/>
        </w:rPr>
      </w:pPr>
      <w:r>
        <w:rPr>
          <w:spacing w:val="-2"/>
          <w:sz w:val="16"/>
        </w:rPr>
        <w:t>https://emica.tech</w:t>
      </w:r>
    </w:p>
    <w:p w14:paraId="353A3C47" w14:textId="77777777" w:rsidR="00103674" w:rsidRDefault="00000000">
      <w:pPr>
        <w:pStyle w:val="a5"/>
        <w:numPr>
          <w:ilvl w:val="0"/>
          <w:numId w:val="127"/>
        </w:numPr>
        <w:tabs>
          <w:tab w:val="left" w:pos="442"/>
        </w:tabs>
        <w:rPr>
          <w:sz w:val="16"/>
        </w:rPr>
      </w:pPr>
      <w:r>
        <w:rPr>
          <w:sz w:val="16"/>
        </w:rPr>
        <w:t>Питерсон</w:t>
      </w:r>
      <w:r>
        <w:rPr>
          <w:spacing w:val="-6"/>
          <w:sz w:val="16"/>
        </w:rPr>
        <w:t xml:space="preserve"> </w:t>
      </w:r>
      <w:r>
        <w:rPr>
          <w:sz w:val="16"/>
        </w:rPr>
        <w:t>Дж.</w:t>
      </w:r>
      <w:r>
        <w:rPr>
          <w:spacing w:val="-4"/>
          <w:sz w:val="16"/>
        </w:rPr>
        <w:t xml:space="preserve"> </w:t>
      </w:r>
      <w:r>
        <w:rPr>
          <w:sz w:val="16"/>
        </w:rPr>
        <w:t>Теория</w:t>
      </w:r>
      <w:r>
        <w:rPr>
          <w:spacing w:val="-4"/>
          <w:sz w:val="16"/>
        </w:rPr>
        <w:t xml:space="preserve"> </w:t>
      </w:r>
      <w:r>
        <w:rPr>
          <w:sz w:val="16"/>
        </w:rPr>
        <w:t>сетей</w:t>
      </w:r>
      <w:r>
        <w:rPr>
          <w:spacing w:val="-5"/>
          <w:sz w:val="16"/>
        </w:rPr>
        <w:t xml:space="preserve"> </w:t>
      </w:r>
      <w:r>
        <w:rPr>
          <w:sz w:val="16"/>
        </w:rPr>
        <w:t>Петри</w:t>
      </w:r>
      <w:r>
        <w:rPr>
          <w:spacing w:val="-1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моделирование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систем.</w:t>
      </w:r>
      <w:r>
        <w:rPr>
          <w:spacing w:val="-1"/>
          <w:sz w:val="16"/>
        </w:rPr>
        <w:t xml:space="preserve"> </w:t>
      </w:r>
      <w:r>
        <w:rPr>
          <w:sz w:val="16"/>
        </w:rPr>
        <w:t>Москва,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«Мир»,1984</w:t>
      </w:r>
    </w:p>
    <w:p w14:paraId="16273DF2" w14:textId="77777777" w:rsidR="00103674" w:rsidRDefault="00103674">
      <w:pPr>
        <w:pStyle w:val="a3"/>
        <w:spacing w:before="17"/>
        <w:ind w:left="0"/>
        <w:jc w:val="left"/>
      </w:pPr>
    </w:p>
    <w:p w14:paraId="7A8031B2" w14:textId="77777777" w:rsidR="00103674" w:rsidRDefault="00000000">
      <w:pPr>
        <w:ind w:left="659" w:right="945"/>
        <w:jc w:val="center"/>
        <w:rPr>
          <w:sz w:val="16"/>
        </w:rPr>
      </w:pPr>
      <w:r>
        <w:rPr>
          <w:b/>
          <w:sz w:val="16"/>
        </w:rPr>
        <w:t>Выбор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направлений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развития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сквозных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технологий,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используемых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при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конструировании систем управления навигационными системами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Левашова Д.В., Истомина Н.Л., Молчанова Ю.О., Воронин П.А.</w:t>
      </w:r>
    </w:p>
    <w:p w14:paraId="22FF7021" w14:textId="77777777" w:rsidR="00103674" w:rsidRDefault="00000000">
      <w:pPr>
        <w:pStyle w:val="a3"/>
        <w:spacing w:before="3" w:line="182" w:lineRule="exact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C7D5C35" w14:textId="77777777" w:rsidR="00103674" w:rsidRDefault="00000000">
      <w:pPr>
        <w:pStyle w:val="a3"/>
        <w:spacing w:before="0"/>
        <w:ind w:left="142" w:right="422" w:firstLine="140"/>
      </w:pPr>
      <w:r>
        <w:t>Преобразование электронных сигналов в оптические сигналы и обратно с помощью</w:t>
      </w:r>
      <w:r>
        <w:rPr>
          <w:spacing w:val="40"/>
        </w:rPr>
        <w:t xml:space="preserve"> </w:t>
      </w:r>
      <w:r>
        <w:t>фотонных интегральных схем (ФИС) позволяет увеличить скорость обработки и передачи</w:t>
      </w:r>
      <w:r>
        <w:rPr>
          <w:spacing w:val="40"/>
        </w:rPr>
        <w:t xml:space="preserve"> </w:t>
      </w:r>
      <w:r>
        <w:t>данных, уменьшить массогабаритные характеристики функциональных узлов систем</w:t>
      </w:r>
      <w:r>
        <w:rPr>
          <w:spacing w:val="40"/>
        </w:rPr>
        <w:t xml:space="preserve"> </w:t>
      </w:r>
      <w:r>
        <w:t>управления навигационными системами. Поскольку имеющаяся в стране линейка</w:t>
      </w:r>
      <w:r>
        <w:rPr>
          <w:spacing w:val="40"/>
        </w:rPr>
        <w:t xml:space="preserve"> </w:t>
      </w:r>
      <w:r>
        <w:t>оборудования для микроэлектронного производства (ЗНТЦ, Зеленоград) обеспечивает</w:t>
      </w:r>
      <w:r>
        <w:rPr>
          <w:spacing w:val="40"/>
        </w:rPr>
        <w:t xml:space="preserve"> </w:t>
      </w:r>
      <w:r>
        <w:t>создание ФИС с топологическими нормами до 190 нм, развитие интегральной фотоники не</w:t>
      </w:r>
      <w:r>
        <w:rPr>
          <w:spacing w:val="40"/>
        </w:rPr>
        <w:t xml:space="preserve"> </w:t>
      </w:r>
      <w:r>
        <w:t>будет встречать технологических преград. Фотонные технологии обеспечивают функционал</w:t>
      </w:r>
      <w:r>
        <w:rPr>
          <w:spacing w:val="40"/>
        </w:rPr>
        <w:t xml:space="preserve"> </w:t>
      </w:r>
      <w:r>
        <w:t>оптической приемо-передающей аппаратуры: это ФИС, содержащие узкополосные лазеры и</w:t>
      </w:r>
      <w:r>
        <w:rPr>
          <w:spacing w:val="40"/>
        </w:rPr>
        <w:t xml:space="preserve"> </w:t>
      </w:r>
      <w:r>
        <w:t>модуляторы, высокоскоростные фотоприемники прямого детектирования. При</w:t>
      </w:r>
      <w:r>
        <w:rPr>
          <w:spacing w:val="40"/>
        </w:rPr>
        <w:t xml:space="preserve"> </w:t>
      </w:r>
      <w:r>
        <w:t>конструировании систем управления навигационными системами важно использовать</w:t>
      </w:r>
      <w:r>
        <w:rPr>
          <w:spacing w:val="40"/>
        </w:rPr>
        <w:t xml:space="preserve"> </w:t>
      </w:r>
      <w:r>
        <w:t>преимущества от применения сквозных фотонных технологий. Системы навигации</w:t>
      </w:r>
      <w:r>
        <w:rPr>
          <w:spacing w:val="40"/>
        </w:rPr>
        <w:t xml:space="preserve"> </w:t>
      </w:r>
      <w:r>
        <w:t>испытывают потребность в технологических решениях для создания гибридной интеграции</w:t>
      </w:r>
      <w:r>
        <w:rPr>
          <w:spacing w:val="40"/>
        </w:rPr>
        <w:t xml:space="preserve"> </w:t>
      </w:r>
      <w:r>
        <w:t>фотонных и электронных интегральных схем.</w:t>
      </w:r>
    </w:p>
    <w:p w14:paraId="30473C44" w14:textId="77777777" w:rsidR="00103674" w:rsidRDefault="00000000">
      <w:pPr>
        <w:pStyle w:val="a3"/>
        <w:spacing w:before="13"/>
        <w:ind w:left="142" w:right="434" w:firstLine="140"/>
      </w:pPr>
      <w:r>
        <w:rPr>
          <w:spacing w:val="-2"/>
        </w:rPr>
        <w:lastRenderedPageBreak/>
        <w:t>Для передачи сигналов на большие расстояния используются активные оптические волокна,</w:t>
      </w:r>
      <w:r>
        <w:rPr>
          <w:spacing w:val="40"/>
        </w:rPr>
        <w:t xml:space="preserve"> </w:t>
      </w:r>
      <w:r>
        <w:t>создание которых нуждается в наличии синтезированного кварца. В России секреты его</w:t>
      </w:r>
      <w:r>
        <w:rPr>
          <w:spacing w:val="40"/>
        </w:rPr>
        <w:t xml:space="preserve"> </w:t>
      </w:r>
      <w:r>
        <w:t>производства освоены только в ПНППК (Пермь).</w:t>
      </w:r>
    </w:p>
    <w:p w14:paraId="37DFBC78" w14:textId="77777777" w:rsidR="00103674" w:rsidRDefault="00000000">
      <w:pPr>
        <w:pStyle w:val="a3"/>
        <w:spacing w:before="3"/>
        <w:ind w:left="142" w:right="416" w:firstLine="140"/>
      </w:pPr>
      <w:r>
        <w:t>В производстве ФИС наряду с классическими инструментами электронного</w:t>
      </w:r>
      <w:r>
        <w:rPr>
          <w:spacing w:val="40"/>
        </w:rPr>
        <w:t xml:space="preserve"> </w:t>
      </w:r>
      <w:r>
        <w:t>машиностроения высокий потенциал применений имеют лазеры с ультракороткими</w:t>
      </w:r>
      <w:r>
        <w:rPr>
          <w:spacing w:val="40"/>
        </w:rPr>
        <w:t xml:space="preserve"> </w:t>
      </w:r>
      <w:r>
        <w:t>импульсами (УКИ-лазеры): в операциях деметаллизации, скрайбирования, обработки сырой</w:t>
      </w:r>
      <w:r>
        <w:rPr>
          <w:spacing w:val="40"/>
        </w:rPr>
        <w:t xml:space="preserve"> </w:t>
      </w:r>
      <w:r>
        <w:t>керамики, операций мезаструктурирования полупроводниковых материалов. Высокая</w:t>
      </w:r>
      <w:r>
        <w:rPr>
          <w:spacing w:val="40"/>
        </w:rPr>
        <w:t xml:space="preserve"> </w:t>
      </w:r>
      <w:r>
        <w:t>вариативность режимов обработки является главным преимуществом УКИ-лазеров (VPG</w:t>
      </w:r>
      <w:r>
        <w:rPr>
          <w:spacing w:val="40"/>
        </w:rPr>
        <w:t xml:space="preserve"> </w:t>
      </w:r>
      <w:r>
        <w:t>Laserone,</w:t>
      </w:r>
      <w:r>
        <w:rPr>
          <w:spacing w:val="-4"/>
        </w:rPr>
        <w:t xml:space="preserve"> </w:t>
      </w:r>
      <w:r>
        <w:t>Фрязино,</w:t>
      </w:r>
      <w:r>
        <w:rPr>
          <w:spacing w:val="-4"/>
        </w:rPr>
        <w:t xml:space="preserve"> </w:t>
      </w:r>
      <w:r>
        <w:t>Моск.</w:t>
      </w:r>
      <w:r>
        <w:rPr>
          <w:spacing w:val="-4"/>
        </w:rPr>
        <w:t xml:space="preserve"> </w:t>
      </w:r>
      <w:r>
        <w:t>обл.).</w:t>
      </w:r>
      <w:r>
        <w:rPr>
          <w:spacing w:val="-4"/>
        </w:rPr>
        <w:t xml:space="preserve"> </w:t>
      </w:r>
      <w:r>
        <w:t>Однако</w:t>
      </w:r>
      <w:r>
        <w:rPr>
          <w:spacing w:val="-4"/>
        </w:rPr>
        <w:t xml:space="preserve"> </w:t>
      </w:r>
      <w:r>
        <w:t>качество</w:t>
      </w:r>
      <w:r>
        <w:rPr>
          <w:spacing w:val="-4"/>
        </w:rPr>
        <w:t xml:space="preserve"> </w:t>
      </w:r>
      <w:r>
        <w:t>производства</w:t>
      </w:r>
      <w:r>
        <w:rPr>
          <w:spacing w:val="-6"/>
        </w:rPr>
        <w:t xml:space="preserve"> </w:t>
      </w:r>
      <w:r>
        <w:t>таких</w:t>
      </w:r>
      <w:r>
        <w:rPr>
          <w:spacing w:val="-4"/>
        </w:rPr>
        <w:t xml:space="preserve"> </w:t>
      </w:r>
      <w:r>
        <w:t>лазерных</w:t>
      </w:r>
      <w:r>
        <w:rPr>
          <w:spacing w:val="-4"/>
        </w:rPr>
        <w:t xml:space="preserve"> </w:t>
      </w:r>
      <w:r>
        <w:t>инструментов</w:t>
      </w:r>
      <w:r>
        <w:rPr>
          <w:spacing w:val="40"/>
        </w:rPr>
        <w:t xml:space="preserve"> </w:t>
      </w:r>
      <w:r>
        <w:t>связано с характеристиками диодов накачки, производимых по микроэлектронным</w:t>
      </w:r>
      <w:r>
        <w:rPr>
          <w:spacing w:val="40"/>
        </w:rPr>
        <w:t xml:space="preserve"> </w:t>
      </w:r>
      <w:r>
        <w:t>технологиям с помощью молекулярно-лучевой эпитаксии. Но доступ к оборудованию,</w:t>
      </w:r>
      <w:r>
        <w:rPr>
          <w:spacing w:val="40"/>
        </w:rPr>
        <w:t xml:space="preserve"> </w:t>
      </w:r>
      <w:r>
        <w:t>реализующему эту технологию, закрыт по санкционным причинам. Поэтому направление</w:t>
      </w:r>
      <w:r>
        <w:rPr>
          <w:spacing w:val="40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оборудования</w:t>
      </w:r>
      <w:r>
        <w:rPr>
          <w:spacing w:val="-8"/>
        </w:rPr>
        <w:t xml:space="preserve"> </w:t>
      </w:r>
      <w:r>
        <w:t>молекулярно-лучевой</w:t>
      </w:r>
      <w:r>
        <w:rPr>
          <w:spacing w:val="-10"/>
        </w:rPr>
        <w:t xml:space="preserve"> </w:t>
      </w:r>
      <w:r>
        <w:t>эпитаксии</w:t>
      </w:r>
      <w:r>
        <w:rPr>
          <w:spacing w:val="-10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ключевым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серийного производства УКИ-лазеров.</w:t>
      </w:r>
    </w:p>
    <w:p w14:paraId="1D4E112D" w14:textId="77777777" w:rsidR="00103674" w:rsidRDefault="00000000">
      <w:pPr>
        <w:pStyle w:val="a3"/>
        <w:spacing w:before="7"/>
        <w:ind w:left="142" w:right="422" w:firstLine="140"/>
      </w:pPr>
      <w:r>
        <w:t>Для навигации важны технологии создания квантово-оптических систем (космическая</w:t>
      </w:r>
      <w:r>
        <w:rPr>
          <w:spacing w:val="40"/>
        </w:rPr>
        <w:t xml:space="preserve"> </w:t>
      </w:r>
      <w:r>
        <w:t>геодезия и навигация), технологии создания малогабаритных высокоточных лазерных</w:t>
      </w:r>
      <w:r>
        <w:rPr>
          <w:spacing w:val="40"/>
        </w:rPr>
        <w:t xml:space="preserve"> </w:t>
      </w:r>
      <w:r>
        <w:t>гироскопов и технологии создания высокоточных волоконно-оптических гироскопов для</w:t>
      </w:r>
      <w:r>
        <w:rPr>
          <w:spacing w:val="40"/>
        </w:rPr>
        <w:t xml:space="preserve"> </w:t>
      </w:r>
      <w:r>
        <w:t>летательных аппаратов, технологии создания мощных полупроводниковых излучателей для</w:t>
      </w:r>
      <w:r>
        <w:rPr>
          <w:spacing w:val="40"/>
        </w:rPr>
        <w:t xml:space="preserve"> </w:t>
      </w:r>
      <w:r>
        <w:t>волоконно-оптических гироскопов. Для повышения точности разрабатываемых лазерных</w:t>
      </w:r>
      <w:r>
        <w:rPr>
          <w:spacing w:val="40"/>
        </w:rPr>
        <w:t xml:space="preserve"> </w:t>
      </w:r>
      <w:r>
        <w:t>гироскопов</w:t>
      </w:r>
      <w:r>
        <w:rPr>
          <w:spacing w:val="-3"/>
        </w:rPr>
        <w:t xml:space="preserve"> </w:t>
      </w:r>
      <w:r>
        <w:t>важно умение изготовить</w:t>
      </w:r>
      <w:r>
        <w:rPr>
          <w:spacing w:val="-2"/>
        </w:rPr>
        <w:t xml:space="preserve"> </w:t>
      </w:r>
      <w:r>
        <w:t>зеркала</w:t>
      </w:r>
      <w:r>
        <w:rPr>
          <w:spacing w:val="-3"/>
        </w:rPr>
        <w:t xml:space="preserve"> </w:t>
      </w:r>
      <w:r>
        <w:t>с коэффициентом</w:t>
      </w:r>
      <w:r>
        <w:rPr>
          <w:spacing w:val="-4"/>
        </w:rPr>
        <w:t xml:space="preserve"> </w:t>
      </w:r>
      <w:r>
        <w:t>отражения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менее</w:t>
      </w:r>
      <w:r>
        <w:rPr>
          <w:spacing w:val="-4"/>
        </w:rPr>
        <w:t xml:space="preserve"> </w:t>
      </w:r>
      <w:r>
        <w:t>99,999%</w:t>
      </w:r>
      <w:r>
        <w:rPr>
          <w:spacing w:val="40"/>
        </w:rPr>
        <w:t xml:space="preserve"> </w:t>
      </w:r>
      <w:r>
        <w:t>и оптические поверхности с шероховатостью, дающей возможность посадить зеркала на</w:t>
      </w:r>
      <w:r>
        <w:rPr>
          <w:spacing w:val="40"/>
        </w:rPr>
        <w:t xml:space="preserve"> </w:t>
      </w:r>
      <w:r>
        <w:t>оптический</w:t>
      </w:r>
      <w:r>
        <w:rPr>
          <w:spacing w:val="-3"/>
        </w:rPr>
        <w:t xml:space="preserve"> </w:t>
      </w:r>
      <w:r>
        <w:t>контакт.</w:t>
      </w:r>
    </w:p>
    <w:p w14:paraId="56F5AD0F" w14:textId="77777777" w:rsidR="00103674" w:rsidRDefault="00000000">
      <w:pPr>
        <w:pStyle w:val="a3"/>
        <w:spacing w:before="9"/>
        <w:ind w:left="142" w:right="423" w:firstLine="140"/>
      </w:pPr>
      <w:r>
        <w:t>Степень новизны конструкторских решений для систем управления навигационными</w:t>
      </w:r>
      <w:r>
        <w:rPr>
          <w:spacing w:val="40"/>
        </w:rPr>
        <w:t xml:space="preserve"> </w:t>
      </w:r>
      <w:r>
        <w:t>системами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обязательно</w:t>
      </w:r>
      <w:r>
        <w:rPr>
          <w:spacing w:val="-2"/>
        </w:rPr>
        <w:t xml:space="preserve"> </w:t>
      </w:r>
      <w:r>
        <w:t>обеспечит</w:t>
      </w:r>
      <w:r>
        <w:rPr>
          <w:spacing w:val="-2"/>
        </w:rPr>
        <w:t xml:space="preserve"> </w:t>
      </w:r>
      <w:r>
        <w:t>минимизацию</w:t>
      </w:r>
      <w:r>
        <w:rPr>
          <w:spacing w:val="-1"/>
        </w:rPr>
        <w:t xml:space="preserve"> </w:t>
      </w:r>
      <w:r>
        <w:t>себестоимости.</w:t>
      </w:r>
      <w:r>
        <w:rPr>
          <w:spacing w:val="-2"/>
        </w:rPr>
        <w:t xml:space="preserve"> </w:t>
      </w:r>
      <w:r>
        <w:t>Об</w:t>
      </w:r>
      <w:r>
        <w:rPr>
          <w:spacing w:val="-2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свидетельствует</w:t>
      </w:r>
      <w:r>
        <w:rPr>
          <w:spacing w:val="40"/>
        </w:rPr>
        <w:t xml:space="preserve"> </w:t>
      </w:r>
      <w:r>
        <w:t>мировой опыт. Но внедрение инновационных фотонных технологий в производство должно</w:t>
      </w:r>
      <w:r>
        <w:rPr>
          <w:spacing w:val="40"/>
        </w:rPr>
        <w:t xml:space="preserve"> </w:t>
      </w:r>
      <w:r>
        <w:t>способствовать достижению необходимых технических параметров систем, что направлено</w:t>
      </w:r>
      <w:r>
        <w:rPr>
          <w:spacing w:val="40"/>
        </w:rPr>
        <w:t xml:space="preserve"> </w:t>
      </w:r>
      <w:r>
        <w:t>на преодоление угроз технологического отставания отечественной экономики и повышение</w:t>
      </w:r>
      <w:r>
        <w:rPr>
          <w:spacing w:val="40"/>
        </w:rPr>
        <w:t xml:space="preserve"> </w:t>
      </w:r>
      <w:r>
        <w:t>потенциала парирования угроз безопасности страны.</w:t>
      </w:r>
    </w:p>
    <w:p w14:paraId="17B76015" w14:textId="77777777" w:rsidR="00173E10" w:rsidRDefault="00173E10" w:rsidP="00173E10">
      <w:pPr>
        <w:pStyle w:val="2"/>
        <w:spacing w:before="66"/>
        <w:ind w:right="206"/>
        <w:jc w:val="left"/>
      </w:pPr>
    </w:p>
    <w:p w14:paraId="699F9EC4" w14:textId="09518711" w:rsidR="00103674" w:rsidRDefault="00000000">
      <w:pPr>
        <w:pStyle w:val="2"/>
        <w:spacing w:before="66"/>
        <w:ind w:left="492" w:right="206"/>
      </w:pPr>
      <w:r>
        <w:t>Метод</w:t>
      </w:r>
      <w:r>
        <w:rPr>
          <w:spacing w:val="-4"/>
        </w:rPr>
        <w:t xml:space="preserve"> </w:t>
      </w:r>
      <w:r>
        <w:t>обработки</w:t>
      </w:r>
      <w:r>
        <w:rPr>
          <w:spacing w:val="-6"/>
        </w:rPr>
        <w:t xml:space="preserve"> </w:t>
      </w:r>
      <w:r>
        <w:t>разрешаемых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углу</w:t>
      </w:r>
      <w:r>
        <w:rPr>
          <w:spacing w:val="-3"/>
        </w:rPr>
        <w:t xml:space="preserve"> </w:t>
      </w:r>
      <w:r>
        <w:t>азимута</w:t>
      </w:r>
      <w:r>
        <w:rPr>
          <w:spacing w:val="-3"/>
        </w:rPr>
        <w:t xml:space="preserve"> </w:t>
      </w:r>
      <w:r>
        <w:t>эхо-сигнала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эхо-сигнала,</w:t>
      </w:r>
      <w:r>
        <w:rPr>
          <w:spacing w:val="40"/>
        </w:rPr>
        <w:t xml:space="preserve"> </w:t>
      </w:r>
      <w:r>
        <w:t>переотраженного от поверхности, позволяющий измерить высоту объекта</w:t>
      </w:r>
    </w:p>
    <w:p w14:paraId="2B9AB440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Медведков</w:t>
      </w:r>
      <w:r>
        <w:rPr>
          <w:spacing w:val="-9"/>
        </w:rPr>
        <w:t xml:space="preserve"> </w:t>
      </w:r>
      <w:r>
        <w:t>С.М.,</w:t>
      </w:r>
      <w:r>
        <w:rPr>
          <w:spacing w:val="-6"/>
        </w:rPr>
        <w:t xml:space="preserve"> </w:t>
      </w:r>
      <w:r>
        <w:rPr>
          <w:vertAlign w:val="superscript"/>
        </w:rPr>
        <w:t>2</w:t>
      </w:r>
      <w:r>
        <w:t>Охотников</w:t>
      </w:r>
      <w:r>
        <w:rPr>
          <w:spacing w:val="-5"/>
        </w:rPr>
        <w:t xml:space="preserve"> </w:t>
      </w:r>
      <w:r>
        <w:rPr>
          <w:spacing w:val="-4"/>
        </w:rPr>
        <w:t>Д.А.</w:t>
      </w:r>
    </w:p>
    <w:p w14:paraId="6901B611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ООО</w:t>
      </w:r>
      <w:r>
        <w:rPr>
          <w:spacing w:val="-5"/>
        </w:rPr>
        <w:t xml:space="preserve"> </w:t>
      </w:r>
      <w:r>
        <w:t>«ВедаПроект»,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1B29A93" w14:textId="77777777" w:rsidR="00103674" w:rsidRDefault="00000000">
      <w:pPr>
        <w:pStyle w:val="a3"/>
        <w:ind w:right="136" w:firstLine="140"/>
      </w:pPr>
      <w:r>
        <w:t>Фундаментальная</w:t>
      </w:r>
      <w:r>
        <w:rPr>
          <w:spacing w:val="-10"/>
        </w:rPr>
        <w:t xml:space="preserve"> </w:t>
      </w:r>
      <w:r>
        <w:t>проблема,</w:t>
      </w:r>
      <w:r>
        <w:rPr>
          <w:spacing w:val="-10"/>
        </w:rPr>
        <w:t xml:space="preserve"> </w:t>
      </w:r>
      <w:r>
        <w:t>препятствующая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настоящее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устойчивому</w:t>
      </w:r>
      <w:r>
        <w:rPr>
          <w:spacing w:val="-10"/>
        </w:rPr>
        <w:t xml:space="preserve"> </w:t>
      </w:r>
      <w:r>
        <w:t>наблюдению</w:t>
      </w:r>
      <w:r>
        <w:rPr>
          <w:spacing w:val="40"/>
        </w:rPr>
        <w:t xml:space="preserve"> </w:t>
      </w:r>
      <w:r>
        <w:t>малоразмерных беспилотных летательных аппаратов (БПЛА), заключается в наличии</w:t>
      </w:r>
      <w:r>
        <w:rPr>
          <w:spacing w:val="40"/>
        </w:rPr>
        <w:t xml:space="preserve"> </w:t>
      </w:r>
      <w:r>
        <w:t>сильных мешающих отражений от подстилающей поверхности и местных предметов, на</w:t>
      </w:r>
      <w:r>
        <w:rPr>
          <w:spacing w:val="40"/>
        </w:rPr>
        <w:t xml:space="preserve"> </w:t>
      </w:r>
      <w:r>
        <w:t>несколько порядков превышающих уровень сигналов от цели [1]. Борьба с</w:t>
      </w:r>
      <w:r>
        <w:rPr>
          <w:spacing w:val="40"/>
        </w:rPr>
        <w:t xml:space="preserve"> </w:t>
      </w:r>
      <w:r>
        <w:t>высокоамплитудными отражениями от местных предметов в основном заключается в</w:t>
      </w:r>
      <w:r>
        <w:rPr>
          <w:spacing w:val="40"/>
        </w:rPr>
        <w:t xml:space="preserve"> </w:t>
      </w:r>
      <w:r>
        <w:t>увеличении разрешения радиолокаторов.</w:t>
      </w:r>
    </w:p>
    <w:p w14:paraId="3BE09833" w14:textId="77777777" w:rsidR="00103674" w:rsidRDefault="00000000">
      <w:pPr>
        <w:pStyle w:val="a3"/>
        <w:ind w:right="142" w:firstLine="140"/>
      </w:pPr>
      <w:r>
        <w:t>В</w:t>
      </w:r>
      <w:r>
        <w:rPr>
          <w:spacing w:val="-10"/>
        </w:rPr>
        <w:t xml:space="preserve"> </w:t>
      </w:r>
      <w:r>
        <w:t>случаях</w:t>
      </w:r>
      <w:r>
        <w:rPr>
          <w:spacing w:val="-10"/>
        </w:rPr>
        <w:t xml:space="preserve"> </w:t>
      </w:r>
      <w:r>
        <w:t>наблюдения</w:t>
      </w:r>
      <w:r>
        <w:rPr>
          <w:spacing w:val="-10"/>
        </w:rPr>
        <w:t xml:space="preserve"> </w:t>
      </w:r>
      <w:r>
        <w:t>воздушного</w:t>
      </w:r>
      <w:r>
        <w:rPr>
          <w:spacing w:val="-10"/>
        </w:rPr>
        <w:t xml:space="preserve"> </w:t>
      </w:r>
      <w:r>
        <w:t>объекта</w:t>
      </w:r>
      <w:r>
        <w:rPr>
          <w:spacing w:val="-10"/>
        </w:rPr>
        <w:t xml:space="preserve"> </w:t>
      </w:r>
      <w:r>
        <w:t>вблизи</w:t>
      </w:r>
      <w:r>
        <w:rPr>
          <w:spacing w:val="-10"/>
        </w:rPr>
        <w:t xml:space="preserve"> </w:t>
      </w:r>
      <w:r>
        <w:t>земной</w:t>
      </w:r>
      <w:r>
        <w:rPr>
          <w:spacing w:val="-10"/>
        </w:rPr>
        <w:t xml:space="preserve"> </w:t>
      </w:r>
      <w:r>
        <w:t>поверхности,</w:t>
      </w:r>
      <w:r>
        <w:rPr>
          <w:spacing w:val="-10"/>
        </w:rPr>
        <w:t xml:space="preserve"> </w:t>
      </w:r>
      <w:r>
        <w:t>одним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факторов,</w:t>
      </w:r>
      <w:r>
        <w:rPr>
          <w:spacing w:val="40"/>
        </w:rPr>
        <w:t xml:space="preserve"> </w:t>
      </w:r>
      <w:r>
        <w:t>влияющих на вероятность устойчивого наблюдения, является переотражение сигналов от</w:t>
      </w:r>
      <w:r>
        <w:rPr>
          <w:spacing w:val="40"/>
        </w:rPr>
        <w:t xml:space="preserve"> </w:t>
      </w:r>
      <w:r>
        <w:t>земной поверхности. В результате этого сигнал, отраженный от объекта напрямую и сигнал,</w:t>
      </w:r>
      <w:r>
        <w:rPr>
          <w:spacing w:val="40"/>
        </w:rPr>
        <w:t xml:space="preserve"> </w:t>
      </w:r>
      <w:r>
        <w:t>переотраженный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земли,</w:t>
      </w:r>
      <w:r>
        <w:rPr>
          <w:spacing w:val="-4"/>
        </w:rPr>
        <w:t xml:space="preserve"> </w:t>
      </w:r>
      <w:r>
        <w:t>складываются.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приводит</w:t>
      </w:r>
      <w:r>
        <w:rPr>
          <w:spacing w:val="-4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увеличению</w:t>
      </w:r>
      <w:r>
        <w:rPr>
          <w:spacing w:val="-4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сигнала на</w:t>
      </w:r>
      <w:r>
        <w:rPr>
          <w:spacing w:val="40"/>
        </w:rPr>
        <w:t xml:space="preserve"> </w:t>
      </w:r>
      <w:r>
        <w:t>приемнике,</w:t>
      </w:r>
      <w:r>
        <w:rPr>
          <w:spacing w:val="-4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падению ниже</w:t>
      </w:r>
      <w:r>
        <w:rPr>
          <w:spacing w:val="-6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шумов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фазы</w:t>
      </w:r>
      <w:r>
        <w:rPr>
          <w:spacing w:val="-2"/>
        </w:rPr>
        <w:t xml:space="preserve"> </w:t>
      </w:r>
      <w:r>
        <w:t>переотраженного</w:t>
      </w:r>
      <w:r>
        <w:rPr>
          <w:spacing w:val="40"/>
        </w:rPr>
        <w:t xml:space="preserve"> </w:t>
      </w:r>
      <w:r>
        <w:t>сигнала, что называют интерференционными провалами.</w:t>
      </w:r>
    </w:p>
    <w:p w14:paraId="323BA91C" w14:textId="77777777" w:rsidR="00103674" w:rsidRDefault="00000000">
      <w:pPr>
        <w:pStyle w:val="a3"/>
        <w:spacing w:before="7"/>
        <w:ind w:left="568"/>
      </w:pPr>
      <w:r>
        <w:t>Существуют</w:t>
      </w:r>
      <w:r>
        <w:rPr>
          <w:spacing w:val="-4"/>
        </w:rPr>
        <w:t xml:space="preserve"> </w:t>
      </w:r>
      <w:r>
        <w:t>разные</w:t>
      </w:r>
      <w:r>
        <w:rPr>
          <w:spacing w:val="-5"/>
        </w:rPr>
        <w:t xml:space="preserve"> </w:t>
      </w:r>
      <w:r>
        <w:t>методы</w:t>
      </w:r>
      <w:r>
        <w:rPr>
          <w:spacing w:val="-1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проблемы,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частности:</w:t>
      </w:r>
    </w:p>
    <w:p w14:paraId="35D353B7" w14:textId="77777777" w:rsidR="00103674" w:rsidRDefault="00000000">
      <w:pPr>
        <w:pStyle w:val="a5"/>
        <w:numPr>
          <w:ilvl w:val="0"/>
          <w:numId w:val="126"/>
        </w:numPr>
        <w:tabs>
          <w:tab w:val="left" w:pos="661"/>
        </w:tabs>
        <w:ind w:right="148" w:firstLine="140"/>
        <w:jc w:val="left"/>
        <w:rPr>
          <w:sz w:val="16"/>
        </w:rPr>
      </w:pPr>
      <w:r>
        <w:rPr>
          <w:sz w:val="16"/>
        </w:rPr>
        <w:t>Метод</w:t>
      </w:r>
      <w:r>
        <w:rPr>
          <w:spacing w:val="40"/>
          <w:sz w:val="16"/>
        </w:rPr>
        <w:t xml:space="preserve"> </w:t>
      </w:r>
      <w:r>
        <w:rPr>
          <w:sz w:val="16"/>
        </w:rPr>
        <w:t>перестройки</w:t>
      </w:r>
      <w:r>
        <w:rPr>
          <w:spacing w:val="40"/>
          <w:sz w:val="16"/>
        </w:rPr>
        <w:t xml:space="preserve"> </w:t>
      </w:r>
      <w:r>
        <w:rPr>
          <w:sz w:val="16"/>
        </w:rPr>
        <w:t>частоты</w:t>
      </w:r>
      <w:r>
        <w:rPr>
          <w:spacing w:val="40"/>
          <w:sz w:val="16"/>
        </w:rPr>
        <w:t xml:space="preserve"> </w:t>
      </w:r>
      <w:r>
        <w:rPr>
          <w:sz w:val="16"/>
        </w:rPr>
        <w:t>зондирующего</w:t>
      </w:r>
      <w:r>
        <w:rPr>
          <w:spacing w:val="40"/>
          <w:sz w:val="16"/>
        </w:rPr>
        <w:t xml:space="preserve"> </w:t>
      </w:r>
      <w:r>
        <w:rPr>
          <w:sz w:val="16"/>
        </w:rPr>
        <w:t>сигнала</w:t>
      </w:r>
      <w:r>
        <w:rPr>
          <w:spacing w:val="4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сдвига</w:t>
      </w:r>
      <w:r>
        <w:rPr>
          <w:spacing w:val="40"/>
          <w:sz w:val="16"/>
        </w:rPr>
        <w:t xml:space="preserve"> </w:t>
      </w:r>
      <w:r>
        <w:rPr>
          <w:sz w:val="16"/>
        </w:rPr>
        <w:t>интерференционной</w:t>
      </w:r>
      <w:r>
        <w:rPr>
          <w:spacing w:val="40"/>
          <w:sz w:val="16"/>
        </w:rPr>
        <w:t xml:space="preserve"> </w:t>
      </w:r>
      <w:r>
        <w:rPr>
          <w:sz w:val="16"/>
        </w:rPr>
        <w:t>картины [2].</w:t>
      </w:r>
    </w:p>
    <w:p w14:paraId="073F6455" w14:textId="77777777" w:rsidR="00103674" w:rsidRDefault="00000000">
      <w:pPr>
        <w:pStyle w:val="a5"/>
        <w:numPr>
          <w:ilvl w:val="0"/>
          <w:numId w:val="126"/>
        </w:numPr>
        <w:tabs>
          <w:tab w:val="left" w:pos="662"/>
        </w:tabs>
        <w:spacing w:before="3"/>
        <w:ind w:left="662" w:hanging="94"/>
        <w:jc w:val="left"/>
        <w:rPr>
          <w:sz w:val="16"/>
        </w:rPr>
      </w:pPr>
      <w:r>
        <w:rPr>
          <w:sz w:val="16"/>
        </w:rPr>
        <w:t>Методы</w:t>
      </w:r>
      <w:r>
        <w:rPr>
          <w:spacing w:val="-5"/>
          <w:sz w:val="16"/>
        </w:rPr>
        <w:t xml:space="preserve"> </w:t>
      </w:r>
      <w:r>
        <w:rPr>
          <w:sz w:val="16"/>
        </w:rPr>
        <w:t>изменения</w:t>
      </w:r>
      <w:r>
        <w:rPr>
          <w:spacing w:val="-5"/>
          <w:sz w:val="16"/>
        </w:rPr>
        <w:t xml:space="preserve"> </w:t>
      </w:r>
      <w:r>
        <w:rPr>
          <w:sz w:val="16"/>
        </w:rPr>
        <w:t>поляризации</w:t>
      </w:r>
      <w:r>
        <w:rPr>
          <w:spacing w:val="-7"/>
          <w:sz w:val="16"/>
        </w:rPr>
        <w:t xml:space="preserve"> </w:t>
      </w:r>
      <w:r>
        <w:rPr>
          <w:sz w:val="16"/>
        </w:rPr>
        <w:t>излучаемого</w:t>
      </w:r>
      <w:r>
        <w:rPr>
          <w:spacing w:val="-6"/>
          <w:sz w:val="16"/>
        </w:rPr>
        <w:t xml:space="preserve"> </w:t>
      </w:r>
      <w:r>
        <w:rPr>
          <w:sz w:val="16"/>
        </w:rPr>
        <w:t>магнитного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поля.</w:t>
      </w:r>
    </w:p>
    <w:p w14:paraId="25F8C3FB" w14:textId="77777777" w:rsidR="00103674" w:rsidRDefault="00000000">
      <w:pPr>
        <w:pStyle w:val="a5"/>
        <w:numPr>
          <w:ilvl w:val="0"/>
          <w:numId w:val="126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Метод</w:t>
      </w:r>
      <w:r>
        <w:rPr>
          <w:spacing w:val="-8"/>
          <w:sz w:val="16"/>
        </w:rPr>
        <w:t xml:space="preserve"> </w:t>
      </w:r>
      <w:r>
        <w:rPr>
          <w:sz w:val="16"/>
        </w:rPr>
        <w:t>наклона</w:t>
      </w:r>
      <w:r>
        <w:rPr>
          <w:spacing w:val="-2"/>
          <w:sz w:val="16"/>
        </w:rPr>
        <w:t xml:space="preserve"> </w:t>
      </w:r>
      <w:r>
        <w:rPr>
          <w:sz w:val="16"/>
        </w:rPr>
        <w:t>диаграммы</w:t>
      </w:r>
      <w:r>
        <w:rPr>
          <w:spacing w:val="-4"/>
          <w:sz w:val="16"/>
        </w:rPr>
        <w:t xml:space="preserve"> </w:t>
      </w:r>
      <w:r>
        <w:rPr>
          <w:sz w:val="16"/>
        </w:rPr>
        <w:t>направленности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антенны.</w:t>
      </w:r>
    </w:p>
    <w:p w14:paraId="53834960" w14:textId="77777777" w:rsidR="00103674" w:rsidRDefault="00000000">
      <w:pPr>
        <w:pStyle w:val="a5"/>
        <w:numPr>
          <w:ilvl w:val="0"/>
          <w:numId w:val="126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Метод</w:t>
      </w:r>
      <w:r>
        <w:rPr>
          <w:spacing w:val="-7"/>
          <w:sz w:val="16"/>
        </w:rPr>
        <w:t xml:space="preserve"> </w:t>
      </w:r>
      <w:r>
        <w:rPr>
          <w:sz w:val="16"/>
        </w:rPr>
        <w:t>увеличения</w:t>
      </w:r>
      <w:r>
        <w:rPr>
          <w:spacing w:val="-4"/>
          <w:sz w:val="16"/>
        </w:rPr>
        <w:t xml:space="preserve"> </w:t>
      </w:r>
      <w:r>
        <w:rPr>
          <w:sz w:val="16"/>
        </w:rPr>
        <w:t>разрешающей</w:t>
      </w:r>
      <w:r>
        <w:rPr>
          <w:spacing w:val="-6"/>
          <w:sz w:val="16"/>
        </w:rPr>
        <w:t xml:space="preserve"> </w:t>
      </w:r>
      <w:r>
        <w:rPr>
          <w:sz w:val="16"/>
        </w:rPr>
        <w:t>способности</w:t>
      </w:r>
      <w:r>
        <w:rPr>
          <w:spacing w:val="-6"/>
          <w:sz w:val="16"/>
        </w:rPr>
        <w:t xml:space="preserve"> </w:t>
      </w:r>
      <w:r>
        <w:rPr>
          <w:sz w:val="16"/>
        </w:rPr>
        <w:t>по</w:t>
      </w:r>
      <w:r>
        <w:rPr>
          <w:spacing w:val="-5"/>
          <w:sz w:val="16"/>
        </w:rPr>
        <w:t xml:space="preserve"> </w:t>
      </w:r>
      <w:r>
        <w:rPr>
          <w:sz w:val="16"/>
        </w:rPr>
        <w:t>дальности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[3].</w:t>
      </w:r>
    </w:p>
    <w:p w14:paraId="6EA2D5DE" w14:textId="77777777" w:rsidR="00103674" w:rsidRDefault="00000000">
      <w:pPr>
        <w:pStyle w:val="a3"/>
        <w:ind w:right="132" w:firstLine="140"/>
      </w:pPr>
      <w:r>
        <w:t>Однако, при сопоставимых уровнях сигнала от объекта и эхо-сигнала от объекта</w:t>
      </w:r>
      <w:r>
        <w:rPr>
          <w:spacing w:val="40"/>
        </w:rPr>
        <w:t xml:space="preserve"> </w:t>
      </w:r>
      <w:r>
        <w:t>наблюдения, прошедшего путь с</w:t>
      </w:r>
      <w:r>
        <w:rPr>
          <w:spacing w:val="-1"/>
        </w:rPr>
        <w:t xml:space="preserve"> </w:t>
      </w:r>
      <w:r>
        <w:t>переотражением</w:t>
      </w:r>
      <w:r>
        <w:rPr>
          <w:spacing w:val="-1"/>
        </w:rPr>
        <w:t xml:space="preserve"> </w:t>
      </w:r>
      <w:r>
        <w:t>от поверхности – так называемого сигнала</w:t>
      </w:r>
      <w:r>
        <w:rPr>
          <w:spacing w:val="40"/>
        </w:rPr>
        <w:t xml:space="preserve"> </w:t>
      </w:r>
      <w:r>
        <w:t>от антипода – появляется возможность в процессе</w:t>
      </w:r>
      <w:r>
        <w:rPr>
          <w:spacing w:val="-1"/>
        </w:rPr>
        <w:t xml:space="preserve"> </w:t>
      </w:r>
      <w:r>
        <w:t>обработки не</w:t>
      </w:r>
      <w:r>
        <w:rPr>
          <w:spacing w:val="-1"/>
        </w:rPr>
        <w:t xml:space="preserve"> </w:t>
      </w:r>
      <w:r>
        <w:t>отбрасывать, а</w:t>
      </w:r>
      <w:r>
        <w:rPr>
          <w:spacing w:val="-1"/>
        </w:rPr>
        <w:t xml:space="preserve"> </w:t>
      </w:r>
      <w:r>
        <w:t>использовать</w:t>
      </w:r>
      <w:r>
        <w:rPr>
          <w:spacing w:val="40"/>
        </w:rPr>
        <w:t xml:space="preserve"> </w:t>
      </w:r>
      <w:r>
        <w:t>переотраженный сигнал для оценки характеристик объекта, в частности – высоты.</w:t>
      </w:r>
    </w:p>
    <w:p w14:paraId="77F3985C" w14:textId="77777777" w:rsidR="00103674" w:rsidRDefault="00000000">
      <w:pPr>
        <w:pStyle w:val="a3"/>
        <w:spacing w:before="4"/>
        <w:ind w:right="144" w:firstLine="140"/>
      </w:pPr>
      <w:r>
        <w:lastRenderedPageBreak/>
        <w:t>В докладе представлен метод, при котором наклоненная антенна позволяет разнести по</w:t>
      </w:r>
      <w:r>
        <w:rPr>
          <w:spacing w:val="40"/>
        </w:rPr>
        <w:t xml:space="preserve"> </w:t>
      </w:r>
      <w:r>
        <w:t>азимуту прямое отражение от объекта и переотражение от подстилающей поверхности.</w:t>
      </w:r>
      <w:r>
        <w:rPr>
          <w:spacing w:val="40"/>
        </w:rPr>
        <w:t xml:space="preserve"> </w:t>
      </w:r>
      <w:r>
        <w:rPr>
          <w:spacing w:val="-2"/>
        </w:rPr>
        <w:t>Зафиксированная разность азимутальных отметок позволяет вычислить высоту наблюдаемого</w:t>
      </w:r>
      <w:r>
        <w:rPr>
          <w:spacing w:val="40"/>
        </w:rPr>
        <w:t xml:space="preserve"> </w:t>
      </w:r>
      <w:r>
        <w:rPr>
          <w:spacing w:val="-2"/>
        </w:rPr>
        <w:t>объекта.</w:t>
      </w:r>
    </w:p>
    <w:p w14:paraId="57290538" w14:textId="77777777" w:rsidR="00103674" w:rsidRDefault="00000000">
      <w:pPr>
        <w:pStyle w:val="a3"/>
        <w:spacing w:before="0"/>
        <w:ind w:right="143" w:firstLine="140"/>
      </w:pPr>
      <w:r>
        <w:t>В ходе работы реализована имитационная модель радиолокатора и математической</w:t>
      </w:r>
      <w:r>
        <w:rPr>
          <w:spacing w:val="40"/>
        </w:rPr>
        <w:t xml:space="preserve"> </w:t>
      </w:r>
      <w:r>
        <w:t>обработки вычисления высоты с использованием переотраженных от постилающей</w:t>
      </w:r>
      <w:r>
        <w:rPr>
          <w:spacing w:val="40"/>
        </w:rPr>
        <w:t xml:space="preserve"> </w:t>
      </w:r>
      <w:r>
        <w:t>поверхности сигналов. Произведена оценка точности метода.</w:t>
      </w:r>
    </w:p>
    <w:p w14:paraId="5BBA22AA" w14:textId="77777777" w:rsidR="00103674" w:rsidRDefault="00000000">
      <w:pPr>
        <w:pStyle w:val="a3"/>
        <w:spacing w:before="3"/>
        <w:ind w:right="144" w:firstLine="140"/>
      </w:pPr>
      <w:r>
        <w:t>Для подтверждения эффективности предложенного метода был поставлен натурный</w:t>
      </w:r>
      <w:r>
        <w:rPr>
          <w:spacing w:val="40"/>
        </w:rPr>
        <w:t xml:space="preserve"> </w:t>
      </w:r>
      <w:r>
        <w:t>эксперимент. В качестве радиолокатора кругового обзора использовался макет</w:t>
      </w:r>
      <w:r>
        <w:rPr>
          <w:spacing w:val="40"/>
        </w:rPr>
        <w:t xml:space="preserve"> </w:t>
      </w:r>
      <w:r>
        <w:t>широкополосного радиолокатора с шириной полосы 150 МГц с наклонённой антенной. В</w:t>
      </w:r>
      <w:r>
        <w:rPr>
          <w:spacing w:val="40"/>
        </w:rPr>
        <w:t xml:space="preserve"> </w:t>
      </w:r>
      <w:r>
        <w:t>качестве объекта наблюдения использовался БПЛА DJI Inspire-2.</w:t>
      </w:r>
    </w:p>
    <w:p w14:paraId="0ED0AE20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76B4B758" w14:textId="77777777" w:rsidR="00103674" w:rsidRDefault="00000000">
      <w:pPr>
        <w:pStyle w:val="a5"/>
        <w:numPr>
          <w:ilvl w:val="0"/>
          <w:numId w:val="125"/>
        </w:numPr>
        <w:tabs>
          <w:tab w:val="left" w:pos="768"/>
        </w:tabs>
        <w:spacing w:before="2"/>
        <w:rPr>
          <w:sz w:val="16"/>
        </w:rPr>
      </w:pPr>
      <w:r>
        <w:rPr>
          <w:sz w:val="16"/>
        </w:rPr>
        <w:t>Буров</w:t>
      </w:r>
      <w:r>
        <w:rPr>
          <w:spacing w:val="33"/>
          <w:sz w:val="16"/>
        </w:rPr>
        <w:t xml:space="preserve"> </w:t>
      </w:r>
      <w:r>
        <w:rPr>
          <w:sz w:val="16"/>
        </w:rPr>
        <w:t>Н.И.</w:t>
      </w:r>
      <w:r>
        <w:rPr>
          <w:spacing w:val="33"/>
          <w:sz w:val="16"/>
        </w:rPr>
        <w:t xml:space="preserve"> </w:t>
      </w:r>
      <w:r>
        <w:rPr>
          <w:sz w:val="16"/>
        </w:rPr>
        <w:t>Маловысотная</w:t>
      </w:r>
      <w:r>
        <w:rPr>
          <w:spacing w:val="34"/>
          <w:sz w:val="16"/>
        </w:rPr>
        <w:t xml:space="preserve"> </w:t>
      </w:r>
      <w:r>
        <w:rPr>
          <w:sz w:val="16"/>
        </w:rPr>
        <w:t>радиолокация.</w:t>
      </w:r>
      <w:r>
        <w:rPr>
          <w:spacing w:val="34"/>
          <w:sz w:val="16"/>
        </w:rPr>
        <w:t xml:space="preserve"> </w:t>
      </w:r>
      <w:r>
        <w:rPr>
          <w:sz w:val="16"/>
        </w:rPr>
        <w:t>Радиолокационная</w:t>
      </w:r>
      <w:r>
        <w:rPr>
          <w:spacing w:val="34"/>
          <w:sz w:val="16"/>
        </w:rPr>
        <w:t xml:space="preserve"> </w:t>
      </w:r>
      <w:r>
        <w:rPr>
          <w:sz w:val="16"/>
        </w:rPr>
        <w:t>техника</w:t>
      </w:r>
      <w:r>
        <w:rPr>
          <w:spacing w:val="33"/>
          <w:sz w:val="16"/>
        </w:rPr>
        <w:t xml:space="preserve"> </w:t>
      </w:r>
      <w:r>
        <w:rPr>
          <w:sz w:val="16"/>
        </w:rPr>
        <w:t>М.:</w:t>
      </w:r>
      <w:r>
        <w:rPr>
          <w:spacing w:val="34"/>
          <w:sz w:val="16"/>
        </w:rPr>
        <w:t xml:space="preserve"> </w:t>
      </w:r>
      <w:r>
        <w:rPr>
          <w:spacing w:val="-2"/>
          <w:sz w:val="16"/>
        </w:rPr>
        <w:t>Воениздат,</w:t>
      </w:r>
    </w:p>
    <w:p w14:paraId="0DEAB43E" w14:textId="77777777" w:rsidR="00103674" w:rsidRDefault="00000000">
      <w:pPr>
        <w:pStyle w:val="a3"/>
        <w:jc w:val="left"/>
      </w:pPr>
      <w:r>
        <w:rPr>
          <w:spacing w:val="-2"/>
        </w:rPr>
        <w:t>1977.</w:t>
      </w:r>
    </w:p>
    <w:p w14:paraId="00115903" w14:textId="77777777" w:rsidR="00103674" w:rsidRDefault="00000000">
      <w:pPr>
        <w:pStyle w:val="a5"/>
        <w:numPr>
          <w:ilvl w:val="0"/>
          <w:numId w:val="125"/>
        </w:numPr>
        <w:tabs>
          <w:tab w:val="left" w:pos="727"/>
        </w:tabs>
        <w:spacing w:before="0"/>
        <w:ind w:left="427" w:right="137" w:firstLine="140"/>
        <w:jc w:val="both"/>
        <w:rPr>
          <w:sz w:val="16"/>
        </w:rPr>
      </w:pPr>
      <w:r>
        <w:rPr>
          <w:sz w:val="16"/>
        </w:rPr>
        <w:t>Охотников</w:t>
      </w:r>
      <w:r>
        <w:rPr>
          <w:spacing w:val="-6"/>
          <w:sz w:val="16"/>
        </w:rPr>
        <w:t xml:space="preserve"> </w:t>
      </w:r>
      <w:r>
        <w:rPr>
          <w:sz w:val="16"/>
        </w:rPr>
        <w:t>Д.А.,</w:t>
      </w:r>
      <w:r>
        <w:rPr>
          <w:spacing w:val="-5"/>
          <w:sz w:val="16"/>
        </w:rPr>
        <w:t xml:space="preserve"> </w:t>
      </w:r>
      <w:r>
        <w:rPr>
          <w:sz w:val="16"/>
        </w:rPr>
        <w:t>Герасимов</w:t>
      </w:r>
      <w:r>
        <w:rPr>
          <w:spacing w:val="-6"/>
          <w:sz w:val="16"/>
        </w:rPr>
        <w:t xml:space="preserve"> </w:t>
      </w:r>
      <w:r>
        <w:rPr>
          <w:sz w:val="16"/>
        </w:rPr>
        <w:t>А.В.,</w:t>
      </w:r>
      <w:r>
        <w:rPr>
          <w:spacing w:val="-5"/>
          <w:sz w:val="16"/>
        </w:rPr>
        <w:t xml:space="preserve"> </w:t>
      </w:r>
      <w:r>
        <w:rPr>
          <w:sz w:val="16"/>
        </w:rPr>
        <w:t>Ляпина</w:t>
      </w:r>
      <w:r>
        <w:rPr>
          <w:spacing w:val="-7"/>
          <w:sz w:val="16"/>
        </w:rPr>
        <w:t xml:space="preserve"> </w:t>
      </w:r>
      <w:r>
        <w:rPr>
          <w:sz w:val="16"/>
        </w:rPr>
        <w:t>В.С.,</w:t>
      </w:r>
      <w:r>
        <w:rPr>
          <w:spacing w:val="-5"/>
          <w:sz w:val="16"/>
        </w:rPr>
        <w:t xml:space="preserve"> </w:t>
      </w:r>
      <w:r>
        <w:rPr>
          <w:sz w:val="16"/>
        </w:rPr>
        <w:t>Куракина</w:t>
      </w:r>
      <w:r>
        <w:rPr>
          <w:spacing w:val="-7"/>
          <w:sz w:val="16"/>
        </w:rPr>
        <w:t xml:space="preserve"> </w:t>
      </w:r>
      <w:r>
        <w:rPr>
          <w:sz w:val="16"/>
        </w:rPr>
        <w:t>А.С.</w:t>
      </w:r>
      <w:r>
        <w:rPr>
          <w:spacing w:val="-5"/>
          <w:sz w:val="16"/>
        </w:rPr>
        <w:t xml:space="preserve"> </w:t>
      </w:r>
      <w:r>
        <w:rPr>
          <w:sz w:val="16"/>
        </w:rPr>
        <w:t>Авиация и</w:t>
      </w:r>
      <w:r>
        <w:rPr>
          <w:spacing w:val="-6"/>
          <w:sz w:val="16"/>
        </w:rPr>
        <w:t xml:space="preserve"> </w:t>
      </w:r>
      <w:r>
        <w:rPr>
          <w:sz w:val="16"/>
        </w:rPr>
        <w:t>космонавтика</w:t>
      </w:r>
      <w:r>
        <w:rPr>
          <w:spacing w:val="-7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 уменьшения интерференционных провалов, основанный на смещении несущей</w:t>
      </w:r>
      <w:r>
        <w:rPr>
          <w:spacing w:val="40"/>
          <w:sz w:val="16"/>
        </w:rPr>
        <w:t xml:space="preserve"> </w:t>
      </w:r>
      <w:r>
        <w:rPr>
          <w:sz w:val="16"/>
        </w:rPr>
        <w:t>частоты зондирующего сигнала. Москва. 2023.</w:t>
      </w:r>
    </w:p>
    <w:p w14:paraId="34907B31" w14:textId="77777777" w:rsidR="00103674" w:rsidRDefault="00000000">
      <w:pPr>
        <w:pStyle w:val="a5"/>
        <w:numPr>
          <w:ilvl w:val="0"/>
          <w:numId w:val="125"/>
        </w:numPr>
        <w:tabs>
          <w:tab w:val="left" w:pos="717"/>
        </w:tabs>
        <w:spacing w:before="4"/>
        <w:ind w:left="427" w:right="144" w:firstLine="140"/>
        <w:jc w:val="both"/>
        <w:rPr>
          <w:sz w:val="16"/>
        </w:rPr>
      </w:pPr>
      <w:r>
        <w:rPr>
          <w:sz w:val="16"/>
        </w:rPr>
        <w:t>Нуждин</w:t>
      </w:r>
      <w:r>
        <w:rPr>
          <w:spacing w:val="-10"/>
          <w:sz w:val="16"/>
        </w:rPr>
        <w:t xml:space="preserve"> </w:t>
      </w:r>
      <w:r>
        <w:rPr>
          <w:sz w:val="16"/>
        </w:rPr>
        <w:t>В.М.,</w:t>
      </w:r>
      <w:r>
        <w:rPr>
          <w:spacing w:val="-10"/>
          <w:sz w:val="16"/>
        </w:rPr>
        <w:t xml:space="preserve"> </w:t>
      </w:r>
      <w:r>
        <w:rPr>
          <w:sz w:val="16"/>
        </w:rPr>
        <w:t>Соколов</w:t>
      </w:r>
      <w:r>
        <w:rPr>
          <w:spacing w:val="-10"/>
          <w:sz w:val="16"/>
        </w:rPr>
        <w:t xml:space="preserve"> </w:t>
      </w:r>
      <w:r>
        <w:rPr>
          <w:sz w:val="16"/>
        </w:rPr>
        <w:t>П.В.,</w:t>
      </w:r>
      <w:r>
        <w:rPr>
          <w:spacing w:val="-10"/>
          <w:sz w:val="16"/>
        </w:rPr>
        <w:t xml:space="preserve"> </w:t>
      </w:r>
      <w:r>
        <w:rPr>
          <w:sz w:val="16"/>
        </w:rPr>
        <w:t>Ананенков</w:t>
      </w:r>
      <w:r>
        <w:rPr>
          <w:spacing w:val="-10"/>
          <w:sz w:val="16"/>
        </w:rPr>
        <w:t xml:space="preserve"> </w:t>
      </w:r>
      <w:r>
        <w:rPr>
          <w:sz w:val="16"/>
        </w:rPr>
        <w:t>А.Е.</w:t>
      </w:r>
      <w:r>
        <w:rPr>
          <w:spacing w:val="-10"/>
          <w:sz w:val="16"/>
        </w:rPr>
        <w:t xml:space="preserve"> </w:t>
      </w:r>
      <w:r>
        <w:rPr>
          <w:sz w:val="16"/>
        </w:rPr>
        <w:t>Оценивание</w:t>
      </w:r>
      <w:r>
        <w:rPr>
          <w:spacing w:val="-10"/>
          <w:sz w:val="16"/>
        </w:rPr>
        <w:t xml:space="preserve"> </w:t>
      </w:r>
      <w:r>
        <w:rPr>
          <w:sz w:val="16"/>
        </w:rPr>
        <w:t>радиолокатором</w:t>
      </w:r>
      <w:r>
        <w:rPr>
          <w:spacing w:val="-10"/>
          <w:sz w:val="16"/>
        </w:rPr>
        <w:t xml:space="preserve"> </w:t>
      </w:r>
      <w:r>
        <w:rPr>
          <w:sz w:val="16"/>
        </w:rPr>
        <w:t>обзора</w:t>
      </w:r>
      <w:r>
        <w:rPr>
          <w:spacing w:val="-10"/>
          <w:sz w:val="16"/>
        </w:rPr>
        <w:t xml:space="preserve"> </w:t>
      </w:r>
      <w:r>
        <w:rPr>
          <w:sz w:val="16"/>
        </w:rPr>
        <w:t>летного</w:t>
      </w:r>
      <w:r>
        <w:rPr>
          <w:spacing w:val="40"/>
          <w:sz w:val="16"/>
        </w:rPr>
        <w:t xml:space="preserve"> </w:t>
      </w:r>
      <w:r>
        <w:rPr>
          <w:sz w:val="16"/>
        </w:rPr>
        <w:t>поля высоты беспилотного летающего аппарата под малыми углами места. Журнал</w:t>
      </w:r>
      <w:r>
        <w:rPr>
          <w:spacing w:val="40"/>
          <w:sz w:val="16"/>
        </w:rPr>
        <w:t xml:space="preserve"> </w:t>
      </w:r>
      <w:r>
        <w:rPr>
          <w:sz w:val="16"/>
        </w:rPr>
        <w:t>"Электросвязь" №5 2022.</w:t>
      </w:r>
    </w:p>
    <w:p w14:paraId="25D2DBFF" w14:textId="77777777" w:rsidR="00103674" w:rsidRDefault="00103674">
      <w:pPr>
        <w:pStyle w:val="a3"/>
        <w:spacing w:before="19"/>
        <w:ind w:left="0"/>
        <w:jc w:val="left"/>
      </w:pPr>
    </w:p>
    <w:p w14:paraId="254E9AE8" w14:textId="77777777" w:rsidR="00103674" w:rsidRDefault="00000000">
      <w:pPr>
        <w:pStyle w:val="2"/>
        <w:ind w:left="507" w:right="221"/>
      </w:pPr>
      <w:r>
        <w:t>Алгоритм</w:t>
      </w:r>
      <w:r>
        <w:rPr>
          <w:spacing w:val="-5"/>
        </w:rPr>
        <w:t xml:space="preserve"> </w:t>
      </w:r>
      <w:r>
        <w:t>динамической</w:t>
      </w:r>
      <w:r>
        <w:rPr>
          <w:spacing w:val="-8"/>
        </w:rPr>
        <w:t xml:space="preserve"> </w:t>
      </w:r>
      <w:r>
        <w:t>коррекции</w:t>
      </w:r>
      <w:r>
        <w:rPr>
          <w:spacing w:val="-8"/>
        </w:rPr>
        <w:t xml:space="preserve"> </w:t>
      </w:r>
      <w:r>
        <w:t>скорости</w:t>
      </w:r>
      <w:r>
        <w:rPr>
          <w:spacing w:val="-8"/>
        </w:rPr>
        <w:t xml:space="preserve"> </w:t>
      </w:r>
      <w:r>
        <w:t>снижения</w:t>
      </w:r>
      <w:r>
        <w:rPr>
          <w:spacing w:val="-3"/>
        </w:rPr>
        <w:t xml:space="preserve"> </w:t>
      </w:r>
      <w:r>
        <w:t>квадрокоптера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«мягкой»</w:t>
      </w:r>
      <w:r>
        <w:rPr>
          <w:spacing w:val="40"/>
        </w:rPr>
        <w:t xml:space="preserve"> </w:t>
      </w:r>
      <w:r>
        <w:t>посадки на подвижную платформу с применением технического зрения</w:t>
      </w:r>
    </w:p>
    <w:p w14:paraId="539984E1" w14:textId="77777777" w:rsidR="00103674" w:rsidRDefault="00000000">
      <w:pPr>
        <w:pStyle w:val="a3"/>
        <w:spacing w:before="2"/>
        <w:ind w:left="2613" w:right="2332"/>
        <w:jc w:val="center"/>
      </w:pPr>
      <w:r>
        <w:t>Мелюков</w:t>
      </w:r>
      <w:r>
        <w:rPr>
          <w:spacing w:val="-10"/>
        </w:rPr>
        <w:t xml:space="preserve"> </w:t>
      </w:r>
      <w:r>
        <w:t>С.А.,</w:t>
      </w:r>
      <w:r>
        <w:rPr>
          <w:spacing w:val="-10"/>
        </w:rPr>
        <w:t xml:space="preserve"> </w:t>
      </w:r>
      <w:r>
        <w:t>Фомичев</w:t>
      </w:r>
      <w:r>
        <w:rPr>
          <w:spacing w:val="-10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 г. Москва, Россия</w:t>
      </w:r>
    </w:p>
    <w:p w14:paraId="438B9A55" w14:textId="77777777" w:rsidR="00103674" w:rsidRDefault="00000000">
      <w:pPr>
        <w:pStyle w:val="a3"/>
        <w:spacing w:before="0" w:line="242" w:lineRule="auto"/>
        <w:ind w:right="139" w:firstLine="140"/>
      </w:pPr>
      <w:r>
        <w:t>Цель работы – синтез алгоритма формирования желаемой «гибкой» кинематической</w:t>
      </w:r>
      <w:r>
        <w:rPr>
          <w:spacing w:val="40"/>
        </w:rPr>
        <w:t xml:space="preserve"> </w:t>
      </w:r>
      <w:r>
        <w:t>посадочной</w:t>
      </w:r>
      <w:r>
        <w:rPr>
          <w:spacing w:val="-2"/>
        </w:rPr>
        <w:t xml:space="preserve"> </w:t>
      </w:r>
      <w:r>
        <w:t>траектории</w:t>
      </w:r>
      <w:r>
        <w:rPr>
          <w:spacing w:val="-2"/>
        </w:rPr>
        <w:t xml:space="preserve"> </w:t>
      </w:r>
      <w:r>
        <w:t>квадрокоптера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закона</w:t>
      </w:r>
      <w:r>
        <w:rPr>
          <w:spacing w:val="-3"/>
        </w:rPr>
        <w:t xml:space="preserve"> </w:t>
      </w:r>
      <w:r>
        <w:t>управления,</w:t>
      </w:r>
      <w:r>
        <w:rPr>
          <w:spacing w:val="-2"/>
        </w:rPr>
        <w:t xml:space="preserve"> </w:t>
      </w:r>
      <w:r>
        <w:t>обеспечивающего</w:t>
      </w:r>
      <w:r>
        <w:rPr>
          <w:spacing w:val="-2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«мягкую»</w:t>
      </w:r>
      <w:r>
        <w:rPr>
          <w:spacing w:val="40"/>
        </w:rPr>
        <w:t xml:space="preserve"> </w:t>
      </w:r>
      <w:r>
        <w:t>посадку на подвижную платформу на основе данных бортовой камеры.</w:t>
      </w:r>
    </w:p>
    <w:p w14:paraId="3F9B45CA" w14:textId="77777777" w:rsidR="00103674" w:rsidRDefault="00000000">
      <w:pPr>
        <w:pStyle w:val="a3"/>
        <w:spacing w:before="66"/>
        <w:ind w:left="142" w:right="422" w:firstLine="140"/>
      </w:pPr>
      <w:r>
        <w:t>В</w:t>
      </w:r>
      <w:r>
        <w:rPr>
          <w:spacing w:val="-10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[1]</w:t>
      </w:r>
      <w:r>
        <w:rPr>
          <w:spacing w:val="-10"/>
        </w:rPr>
        <w:t xml:space="preserve"> </w:t>
      </w:r>
      <w:r>
        <w:t>рассматривалась</w:t>
      </w:r>
      <w:r>
        <w:rPr>
          <w:spacing w:val="-10"/>
        </w:rPr>
        <w:t xml:space="preserve"> </w:t>
      </w:r>
      <w:r>
        <w:t>посадка</w:t>
      </w:r>
      <w:r>
        <w:rPr>
          <w:spacing w:val="-10"/>
        </w:rPr>
        <w:t xml:space="preserve"> </w:t>
      </w:r>
      <w:r>
        <w:t>квадрокоптера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неподвижную</w:t>
      </w:r>
      <w:r>
        <w:rPr>
          <w:spacing w:val="-10"/>
        </w:rPr>
        <w:t xml:space="preserve"> </w:t>
      </w:r>
      <w:r>
        <w:t>платформу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априори</w:t>
      </w:r>
      <w:r>
        <w:rPr>
          <w:spacing w:val="40"/>
        </w:rPr>
        <w:t xml:space="preserve"> </w:t>
      </w:r>
      <w:r>
        <w:t>известными</w:t>
      </w:r>
      <w:r>
        <w:rPr>
          <w:spacing w:val="-1"/>
        </w:rPr>
        <w:t xml:space="preserve"> </w:t>
      </w:r>
      <w:r>
        <w:t>координатами.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данной</w:t>
      </w:r>
      <w:r>
        <w:rPr>
          <w:spacing w:val="-1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платформа</w:t>
      </w:r>
      <w:r>
        <w:rPr>
          <w:spacing w:val="-2"/>
        </w:rPr>
        <w:t xml:space="preserve"> </w:t>
      </w:r>
      <w:r>
        <w:t>является подвижной,</w:t>
      </w:r>
      <w:r>
        <w:rPr>
          <w:spacing w:val="-1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её</w:t>
      </w:r>
      <w:r>
        <w:rPr>
          <w:spacing w:val="-2"/>
        </w:rPr>
        <w:t xml:space="preserve"> </w:t>
      </w:r>
      <w:r>
        <w:t>положение</w:t>
      </w:r>
      <w:r>
        <w:rPr>
          <w:spacing w:val="40"/>
        </w:rPr>
        <w:t xml:space="preserve"> </w:t>
      </w:r>
      <w:r>
        <w:t>и скорость относительно квадрокоптера</w:t>
      </w:r>
      <w:r>
        <w:rPr>
          <w:spacing w:val="-1"/>
        </w:rPr>
        <w:t xml:space="preserve"> </w:t>
      </w:r>
      <w:r>
        <w:t>оцениваются автономно на</w:t>
      </w:r>
      <w:r>
        <w:rPr>
          <w:spacing w:val="-1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данных бортовой</w:t>
      </w:r>
      <w:r>
        <w:rPr>
          <w:spacing w:val="40"/>
        </w:rPr>
        <w:t xml:space="preserve"> </w:t>
      </w:r>
      <w:r>
        <w:t>камеры и</w:t>
      </w:r>
      <w:r>
        <w:rPr>
          <w:spacing w:val="-3"/>
        </w:rPr>
        <w:t xml:space="preserve"> </w:t>
      </w:r>
      <w:r>
        <w:t>инерциально-барометрического</w:t>
      </w:r>
      <w:r>
        <w:rPr>
          <w:spacing w:val="-3"/>
        </w:rPr>
        <w:t xml:space="preserve"> </w:t>
      </w:r>
      <w:r>
        <w:t>измерительного</w:t>
      </w:r>
      <w:r>
        <w:rPr>
          <w:spacing w:val="-3"/>
        </w:rPr>
        <w:t xml:space="preserve"> </w:t>
      </w:r>
      <w:r>
        <w:t>модуля,</w:t>
      </w:r>
      <w:r>
        <w:rPr>
          <w:spacing w:val="-3"/>
        </w:rPr>
        <w:t xml:space="preserve"> </w:t>
      </w:r>
      <w:r>
        <w:t>состоящего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векторного</w:t>
      </w:r>
      <w:r>
        <w:rPr>
          <w:spacing w:val="40"/>
        </w:rPr>
        <w:t xml:space="preserve"> </w:t>
      </w:r>
      <w:r>
        <w:t>измерителя линейного ускорения, векторного измерителя угловой скорости и</w:t>
      </w:r>
      <w:r>
        <w:rPr>
          <w:spacing w:val="40"/>
        </w:rPr>
        <w:t xml:space="preserve"> </w:t>
      </w:r>
      <w:r>
        <w:t>барометрического</w:t>
      </w:r>
      <w:r>
        <w:rPr>
          <w:spacing w:val="-1"/>
        </w:rPr>
        <w:t xml:space="preserve"> </w:t>
      </w:r>
      <w:r>
        <w:t>датчика.</w:t>
      </w:r>
    </w:p>
    <w:p w14:paraId="42D13FA8" w14:textId="77777777" w:rsidR="00103674" w:rsidRDefault="00000000">
      <w:pPr>
        <w:pStyle w:val="a3"/>
        <w:spacing w:before="6"/>
        <w:ind w:left="142" w:right="420" w:firstLine="140"/>
      </w:pPr>
      <w:r>
        <w:t>Предложено расширенное применение метода «гибкой» кинематической траектории [2, 3]</w:t>
      </w:r>
      <w:r>
        <w:rPr>
          <w:spacing w:val="40"/>
        </w:rPr>
        <w:t xml:space="preserve"> </w:t>
      </w:r>
      <w:r>
        <w:t>для случая посадки на подвижную платформу, положение и кинематические параметры</w:t>
      </w:r>
      <w:r>
        <w:rPr>
          <w:spacing w:val="40"/>
        </w:rPr>
        <w:t xml:space="preserve"> </w:t>
      </w:r>
      <w:r>
        <w:t>которой неизвестны априори и оцениваются в реальном времени. Для этого разработана</w:t>
      </w:r>
      <w:r>
        <w:rPr>
          <w:spacing w:val="40"/>
        </w:rPr>
        <w:t xml:space="preserve"> </w:t>
      </w:r>
      <w:r>
        <w:t>система совместной оценки состояния квадрокоптера и платформы на основе данных</w:t>
      </w:r>
      <w:r>
        <w:rPr>
          <w:spacing w:val="40"/>
        </w:rPr>
        <w:t xml:space="preserve"> </w:t>
      </w:r>
      <w:r>
        <w:t>бортовой камеры и инерциально-барометрического измерительного модуля [4].</w:t>
      </w:r>
    </w:p>
    <w:p w14:paraId="7083F1BC" w14:textId="77777777" w:rsidR="00103674" w:rsidRDefault="00000000">
      <w:pPr>
        <w:pStyle w:val="a3"/>
        <w:ind w:left="142" w:right="423" w:firstLine="140"/>
      </w:pPr>
      <w:r>
        <w:t>Оценка положения и скорости платформы осуществляется с использованием ArUco-</w:t>
      </w:r>
      <w:r>
        <w:rPr>
          <w:spacing w:val="40"/>
        </w:rPr>
        <w:t xml:space="preserve"> </w:t>
      </w:r>
      <w:r>
        <w:t>маркеров,</w:t>
      </w:r>
      <w:r>
        <w:rPr>
          <w:spacing w:val="-2"/>
        </w:rPr>
        <w:t xml:space="preserve"> </w:t>
      </w:r>
      <w:r>
        <w:t>установленных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платформе</w:t>
      </w:r>
      <w:r>
        <w:rPr>
          <w:spacing w:val="-2"/>
        </w:rPr>
        <w:t xml:space="preserve"> </w:t>
      </w:r>
      <w:r>
        <w:t>[5].</w:t>
      </w:r>
      <w:r>
        <w:rPr>
          <w:spacing w:val="-2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монохромной</w:t>
      </w:r>
      <w:r>
        <w:rPr>
          <w:spacing w:val="-2"/>
        </w:rPr>
        <w:t xml:space="preserve"> </w:t>
      </w:r>
      <w:r>
        <w:t>камеры обеспечивает</w:t>
      </w:r>
      <w:r>
        <w:rPr>
          <w:spacing w:val="40"/>
        </w:rPr>
        <w:t xml:space="preserve"> </w:t>
      </w:r>
      <w:r>
        <w:t>ряд ключевых преимуществ:</w:t>
      </w:r>
    </w:p>
    <w:p w14:paraId="10DDB41C" w14:textId="77777777" w:rsidR="00103674" w:rsidRDefault="00000000">
      <w:pPr>
        <w:pStyle w:val="a5"/>
        <w:numPr>
          <w:ilvl w:val="0"/>
          <w:numId w:val="124"/>
        </w:numPr>
        <w:tabs>
          <w:tab w:val="left" w:pos="442"/>
        </w:tabs>
        <w:spacing w:before="3"/>
        <w:rPr>
          <w:sz w:val="16"/>
        </w:rPr>
      </w:pPr>
      <w:r>
        <w:rPr>
          <w:sz w:val="16"/>
        </w:rPr>
        <w:t>Повышенную</w:t>
      </w:r>
      <w:r>
        <w:rPr>
          <w:spacing w:val="-5"/>
          <w:sz w:val="16"/>
        </w:rPr>
        <w:t xml:space="preserve"> </w:t>
      </w:r>
      <w:r>
        <w:rPr>
          <w:sz w:val="16"/>
        </w:rPr>
        <w:t>чувствительность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условиях</w:t>
      </w:r>
      <w:r>
        <w:rPr>
          <w:spacing w:val="-4"/>
          <w:sz w:val="16"/>
        </w:rPr>
        <w:t xml:space="preserve"> </w:t>
      </w:r>
      <w:r>
        <w:rPr>
          <w:sz w:val="16"/>
        </w:rPr>
        <w:t>низкой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освещённости.</w:t>
      </w:r>
    </w:p>
    <w:p w14:paraId="24533E8F" w14:textId="77777777" w:rsidR="00103674" w:rsidRDefault="00000000">
      <w:pPr>
        <w:pStyle w:val="a5"/>
        <w:numPr>
          <w:ilvl w:val="0"/>
          <w:numId w:val="124"/>
        </w:numPr>
        <w:tabs>
          <w:tab w:val="left" w:pos="477"/>
        </w:tabs>
        <w:ind w:left="142" w:right="423" w:firstLine="140"/>
        <w:rPr>
          <w:sz w:val="16"/>
        </w:rPr>
      </w:pPr>
      <w:r>
        <w:rPr>
          <w:sz w:val="16"/>
        </w:rPr>
        <w:t>Объём</w:t>
      </w:r>
      <w:r>
        <w:rPr>
          <w:spacing w:val="29"/>
          <w:sz w:val="16"/>
        </w:rPr>
        <w:t xml:space="preserve"> </w:t>
      </w:r>
      <w:r>
        <w:rPr>
          <w:sz w:val="16"/>
        </w:rPr>
        <w:t>передаваемых</w:t>
      </w:r>
      <w:r>
        <w:rPr>
          <w:spacing w:val="30"/>
          <w:sz w:val="16"/>
        </w:rPr>
        <w:t xml:space="preserve"> </w:t>
      </w:r>
      <w:r>
        <w:rPr>
          <w:sz w:val="16"/>
        </w:rPr>
        <w:t>и</w:t>
      </w:r>
      <w:r>
        <w:rPr>
          <w:spacing w:val="30"/>
          <w:sz w:val="16"/>
        </w:rPr>
        <w:t xml:space="preserve"> </w:t>
      </w:r>
      <w:r>
        <w:rPr>
          <w:sz w:val="16"/>
        </w:rPr>
        <w:t>обрабатываемых</w:t>
      </w:r>
      <w:r>
        <w:rPr>
          <w:spacing w:val="30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30"/>
          <w:sz w:val="16"/>
        </w:rPr>
        <w:t xml:space="preserve"> </w:t>
      </w:r>
      <w:r>
        <w:rPr>
          <w:sz w:val="16"/>
        </w:rPr>
        <w:t>в</w:t>
      </w:r>
      <w:r>
        <w:rPr>
          <w:spacing w:val="30"/>
          <w:sz w:val="16"/>
        </w:rPr>
        <w:t xml:space="preserve"> </w:t>
      </w:r>
      <w:r>
        <w:rPr>
          <w:sz w:val="16"/>
        </w:rPr>
        <w:t>2–3</w:t>
      </w:r>
      <w:r>
        <w:rPr>
          <w:spacing w:val="30"/>
          <w:sz w:val="16"/>
        </w:rPr>
        <w:t xml:space="preserve"> </w:t>
      </w:r>
      <w:r>
        <w:rPr>
          <w:sz w:val="16"/>
        </w:rPr>
        <w:t>раза</w:t>
      </w:r>
      <w:r>
        <w:rPr>
          <w:spacing w:val="29"/>
          <w:sz w:val="16"/>
        </w:rPr>
        <w:t xml:space="preserve"> </w:t>
      </w:r>
      <w:r>
        <w:rPr>
          <w:sz w:val="16"/>
        </w:rPr>
        <w:t>меньше</w:t>
      </w:r>
      <w:r>
        <w:rPr>
          <w:spacing w:val="24"/>
          <w:sz w:val="16"/>
        </w:rPr>
        <w:t xml:space="preserve"> </w:t>
      </w:r>
      <w:r>
        <w:rPr>
          <w:sz w:val="16"/>
        </w:rPr>
        <w:t>по</w:t>
      </w:r>
      <w:r>
        <w:rPr>
          <w:spacing w:val="30"/>
          <w:sz w:val="16"/>
        </w:rPr>
        <w:t xml:space="preserve"> </w:t>
      </w:r>
      <w:r>
        <w:rPr>
          <w:sz w:val="16"/>
        </w:rPr>
        <w:t>сравнению</w:t>
      </w:r>
      <w:r>
        <w:rPr>
          <w:spacing w:val="3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цветным</w:t>
      </w:r>
      <w:r>
        <w:rPr>
          <w:spacing w:val="-5"/>
          <w:sz w:val="16"/>
        </w:rPr>
        <w:t xml:space="preserve"> </w:t>
      </w:r>
      <w:r>
        <w:rPr>
          <w:sz w:val="16"/>
        </w:rPr>
        <w:t>изображением.</w:t>
      </w:r>
    </w:p>
    <w:p w14:paraId="2893CA1E" w14:textId="77777777" w:rsidR="00103674" w:rsidRDefault="00000000">
      <w:pPr>
        <w:pStyle w:val="a5"/>
        <w:numPr>
          <w:ilvl w:val="0"/>
          <w:numId w:val="124"/>
        </w:numPr>
        <w:tabs>
          <w:tab w:val="left" w:pos="467"/>
        </w:tabs>
        <w:spacing w:before="2"/>
        <w:ind w:left="142" w:right="433" w:firstLine="140"/>
        <w:rPr>
          <w:sz w:val="16"/>
        </w:rPr>
      </w:pPr>
      <w:r>
        <w:rPr>
          <w:sz w:val="16"/>
        </w:rPr>
        <w:t>Повышенную</w:t>
      </w:r>
      <w:r>
        <w:rPr>
          <w:spacing w:val="20"/>
          <w:sz w:val="16"/>
        </w:rPr>
        <w:t xml:space="preserve"> </w:t>
      </w:r>
      <w:r>
        <w:rPr>
          <w:sz w:val="16"/>
        </w:rPr>
        <w:t>контрастность</w:t>
      </w:r>
      <w:r>
        <w:rPr>
          <w:spacing w:val="21"/>
          <w:sz w:val="16"/>
        </w:rPr>
        <w:t xml:space="preserve"> </w:t>
      </w:r>
      <w:r>
        <w:rPr>
          <w:sz w:val="16"/>
        </w:rPr>
        <w:t>и</w:t>
      </w:r>
      <w:r>
        <w:rPr>
          <w:spacing w:val="19"/>
          <w:sz w:val="16"/>
        </w:rPr>
        <w:t xml:space="preserve"> </w:t>
      </w:r>
      <w:r>
        <w:rPr>
          <w:sz w:val="16"/>
        </w:rPr>
        <w:t>чёткость</w:t>
      </w:r>
      <w:r>
        <w:rPr>
          <w:spacing w:val="21"/>
          <w:sz w:val="16"/>
        </w:rPr>
        <w:t xml:space="preserve"> </w:t>
      </w:r>
      <w:r>
        <w:rPr>
          <w:sz w:val="16"/>
        </w:rPr>
        <w:t>границ,</w:t>
      </w:r>
      <w:r>
        <w:rPr>
          <w:spacing w:val="19"/>
          <w:sz w:val="16"/>
        </w:rPr>
        <w:t xml:space="preserve"> </w:t>
      </w:r>
      <w:r>
        <w:rPr>
          <w:sz w:val="16"/>
        </w:rPr>
        <w:t>что</w:t>
      </w:r>
      <w:r>
        <w:rPr>
          <w:spacing w:val="19"/>
          <w:sz w:val="16"/>
        </w:rPr>
        <w:t xml:space="preserve"> </w:t>
      </w:r>
      <w:r>
        <w:rPr>
          <w:sz w:val="16"/>
        </w:rPr>
        <w:t>способствует</w:t>
      </w:r>
      <w:r>
        <w:rPr>
          <w:spacing w:val="19"/>
          <w:sz w:val="16"/>
        </w:rPr>
        <w:t xml:space="preserve"> </w:t>
      </w:r>
      <w:r>
        <w:rPr>
          <w:sz w:val="16"/>
        </w:rPr>
        <w:t>более</w:t>
      </w:r>
      <w:r>
        <w:rPr>
          <w:spacing w:val="18"/>
          <w:sz w:val="16"/>
        </w:rPr>
        <w:t xml:space="preserve"> </w:t>
      </w:r>
      <w:r>
        <w:rPr>
          <w:sz w:val="16"/>
        </w:rPr>
        <w:t>надёжному</w:t>
      </w:r>
      <w:r>
        <w:rPr>
          <w:spacing w:val="19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точному детектированию маркеров.</w:t>
      </w:r>
    </w:p>
    <w:p w14:paraId="48BDB664" w14:textId="77777777" w:rsidR="00103674" w:rsidRDefault="00000000">
      <w:pPr>
        <w:pStyle w:val="a3"/>
        <w:spacing w:before="3"/>
        <w:ind w:left="142" w:right="417" w:firstLine="140"/>
      </w:pPr>
      <w:r>
        <w:t>На каждом шаге дискретизации алгоритм пересчитывает желаемую траекторию с учётом</w:t>
      </w:r>
      <w:r>
        <w:rPr>
          <w:spacing w:val="40"/>
        </w:rPr>
        <w:t xml:space="preserve"> </w:t>
      </w:r>
      <w:r>
        <w:t>текущей оценки состояния платформы и ограничений на</w:t>
      </w:r>
      <w:r>
        <w:rPr>
          <w:spacing w:val="-1"/>
        </w:rPr>
        <w:t xml:space="preserve"> </w:t>
      </w:r>
      <w:r>
        <w:t>максимальные</w:t>
      </w:r>
      <w:r>
        <w:rPr>
          <w:spacing w:val="-1"/>
        </w:rPr>
        <w:t xml:space="preserve"> </w:t>
      </w:r>
      <w:r>
        <w:t>скорости, ускорения</w:t>
      </w:r>
      <w:r>
        <w:rPr>
          <w:spacing w:val="40"/>
        </w:rPr>
        <w:t xml:space="preserve"> </w:t>
      </w:r>
      <w:r>
        <w:t>и углы наклона квадрокоптера. Это обеспечивает «мягкую» посадку (минимизацию</w:t>
      </w:r>
      <w:r>
        <w:rPr>
          <w:spacing w:val="40"/>
        </w:rPr>
        <w:t xml:space="preserve"> </w:t>
      </w:r>
      <w:r>
        <w:t>вертикальной скорости в момент касания) и безопасность сближения — отсутствие резких</w:t>
      </w:r>
      <w:r>
        <w:rPr>
          <w:spacing w:val="40"/>
        </w:rPr>
        <w:t xml:space="preserve"> </w:t>
      </w:r>
      <w:r>
        <w:t>манёвров и соблюдение допустимых пределов нагрузки на конструкцию.</w:t>
      </w:r>
    </w:p>
    <w:p w14:paraId="310AFDD6" w14:textId="77777777" w:rsidR="00103674" w:rsidRDefault="00000000">
      <w:pPr>
        <w:pStyle w:val="a3"/>
        <w:spacing w:before="5"/>
        <w:ind w:left="142" w:right="422" w:firstLine="140"/>
      </w:pPr>
      <w:r>
        <w:t>Предложенный подход верифицирован в условиях численного моделирования,</w:t>
      </w:r>
      <w:r>
        <w:rPr>
          <w:spacing w:val="40"/>
        </w:rPr>
        <w:t xml:space="preserve"> </w:t>
      </w:r>
      <w:r>
        <w:t>включавшего различные сценарии движения платформы (поступательное, гармоническое,</w:t>
      </w:r>
      <w:r>
        <w:rPr>
          <w:spacing w:val="40"/>
        </w:rPr>
        <w:t xml:space="preserve"> </w:t>
      </w:r>
      <w:r>
        <w:t>случайное) и наличие внешних возмущений (порывы ветра). Результаты моделирования</w:t>
      </w:r>
      <w:r>
        <w:rPr>
          <w:spacing w:val="40"/>
        </w:rPr>
        <w:t xml:space="preserve"> </w:t>
      </w:r>
      <w:r>
        <w:lastRenderedPageBreak/>
        <w:t>показали, что система управления квадрокоптера обеспечивает посадку при скоростях</w:t>
      </w:r>
      <w:r>
        <w:rPr>
          <w:spacing w:val="40"/>
        </w:rPr>
        <w:t xml:space="preserve"> </w:t>
      </w:r>
      <w:r>
        <w:t>движения платформы до 5 м/с, а</w:t>
      </w:r>
      <w:r>
        <w:rPr>
          <w:spacing w:val="-1"/>
        </w:rPr>
        <w:t xml:space="preserve"> </w:t>
      </w:r>
      <w:r>
        <w:t>вертикальная скорость в момент касания</w:t>
      </w:r>
      <w:r>
        <w:rPr>
          <w:spacing w:val="-3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превышает 0,05</w:t>
      </w:r>
      <w:r>
        <w:rPr>
          <w:spacing w:val="40"/>
        </w:rPr>
        <w:t xml:space="preserve"> </w:t>
      </w:r>
      <w:r>
        <w:rPr>
          <w:spacing w:val="-4"/>
        </w:rPr>
        <w:t>м/с.</w:t>
      </w:r>
    </w:p>
    <w:p w14:paraId="0DB8B69D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02425D89" w14:textId="77777777" w:rsidR="00103674" w:rsidRDefault="00000000">
      <w:pPr>
        <w:pStyle w:val="a5"/>
        <w:numPr>
          <w:ilvl w:val="0"/>
          <w:numId w:val="123"/>
        </w:numPr>
        <w:tabs>
          <w:tab w:val="left" w:pos="452"/>
        </w:tabs>
        <w:spacing w:before="2"/>
        <w:ind w:right="429" w:firstLine="140"/>
        <w:jc w:val="both"/>
        <w:rPr>
          <w:sz w:val="16"/>
        </w:rPr>
      </w:pPr>
      <w:r>
        <w:rPr>
          <w:sz w:val="16"/>
        </w:rPr>
        <w:t>Мелюков С.А., Фомичев А.В. Автономная система посадки беспилотного летательного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 мультироторного типа с применением технологии технического зрения //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Автоматизация и информатизация ТЭК. 2025. № 1(618). С. 25–34.</w:t>
      </w:r>
    </w:p>
    <w:p w14:paraId="470B0299" w14:textId="77777777" w:rsidR="00103674" w:rsidRDefault="00000000">
      <w:pPr>
        <w:pStyle w:val="a5"/>
        <w:numPr>
          <w:ilvl w:val="0"/>
          <w:numId w:val="123"/>
        </w:numPr>
        <w:tabs>
          <w:tab w:val="left" w:pos="507"/>
        </w:tabs>
        <w:spacing w:before="3"/>
        <w:ind w:right="429" w:firstLine="140"/>
        <w:jc w:val="both"/>
        <w:rPr>
          <w:sz w:val="16"/>
        </w:rPr>
      </w:pPr>
      <w:r>
        <w:rPr>
          <w:sz w:val="16"/>
        </w:rPr>
        <w:t>Сергеев А.А., Филимонов Н.Б. Управление маневром беспилотного летательного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 при посадке на подвижную платформу методом «гибких» кинематических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траекторий // Изв. вузов. Приборостроение. 2020. Т. 63, № 9. С. 803—812.</w:t>
      </w:r>
    </w:p>
    <w:p w14:paraId="0C6F7969" w14:textId="77777777" w:rsidR="00103674" w:rsidRDefault="00000000">
      <w:pPr>
        <w:pStyle w:val="a5"/>
        <w:numPr>
          <w:ilvl w:val="0"/>
          <w:numId w:val="123"/>
        </w:numPr>
        <w:tabs>
          <w:tab w:val="left" w:pos="442"/>
        </w:tabs>
        <w:spacing w:before="3"/>
        <w:ind w:right="421" w:firstLine="140"/>
        <w:jc w:val="both"/>
        <w:rPr>
          <w:sz w:val="16"/>
        </w:rPr>
      </w:pPr>
      <w:r>
        <w:rPr>
          <w:sz w:val="16"/>
        </w:rPr>
        <w:t>Филимонов</w:t>
      </w:r>
      <w:r>
        <w:rPr>
          <w:spacing w:val="-1"/>
          <w:sz w:val="16"/>
        </w:rPr>
        <w:t xml:space="preserve"> </w:t>
      </w:r>
      <w:r>
        <w:rPr>
          <w:sz w:val="16"/>
        </w:rPr>
        <w:t>Н.Б.,</w:t>
      </w:r>
      <w:r>
        <w:rPr>
          <w:spacing w:val="-1"/>
          <w:sz w:val="16"/>
        </w:rPr>
        <w:t xml:space="preserve"> </w:t>
      </w:r>
      <w:r>
        <w:rPr>
          <w:sz w:val="16"/>
        </w:rPr>
        <w:t>Сергеев</w:t>
      </w:r>
      <w:r>
        <w:rPr>
          <w:spacing w:val="-1"/>
          <w:sz w:val="16"/>
        </w:rPr>
        <w:t xml:space="preserve"> </w:t>
      </w:r>
      <w:r>
        <w:rPr>
          <w:sz w:val="16"/>
        </w:rPr>
        <w:t>А.А.</w:t>
      </w:r>
      <w:r>
        <w:rPr>
          <w:spacing w:val="-5"/>
          <w:sz w:val="16"/>
        </w:rPr>
        <w:t xml:space="preserve"> </w:t>
      </w:r>
      <w:r>
        <w:rPr>
          <w:sz w:val="16"/>
        </w:rPr>
        <w:t>Синтез</w:t>
      </w:r>
      <w:r>
        <w:rPr>
          <w:spacing w:val="-4"/>
          <w:sz w:val="16"/>
        </w:rPr>
        <w:t xml:space="preserve"> </w:t>
      </w:r>
      <w:r>
        <w:rPr>
          <w:sz w:val="16"/>
        </w:rPr>
        <w:t>алгоритма</w:t>
      </w:r>
      <w:r>
        <w:rPr>
          <w:spacing w:val="-6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-4"/>
          <w:sz w:val="16"/>
        </w:rPr>
        <w:t xml:space="preserve"> </w:t>
      </w:r>
      <w:r>
        <w:rPr>
          <w:sz w:val="16"/>
        </w:rPr>
        <w:t>вертикальным</w:t>
      </w:r>
      <w:r>
        <w:rPr>
          <w:spacing w:val="-6"/>
          <w:sz w:val="16"/>
        </w:rPr>
        <w:t xml:space="preserve"> </w:t>
      </w:r>
      <w:r>
        <w:rPr>
          <w:sz w:val="16"/>
        </w:rPr>
        <w:t>посадочным</w:t>
      </w:r>
      <w:r>
        <w:rPr>
          <w:spacing w:val="40"/>
          <w:sz w:val="16"/>
        </w:rPr>
        <w:t xml:space="preserve"> </w:t>
      </w:r>
      <w:r>
        <w:rPr>
          <w:sz w:val="16"/>
        </w:rPr>
        <w:t>маневром БПЛА методом гибких кинематических траекторий // J. of Advanced Research in</w:t>
      </w:r>
      <w:r>
        <w:rPr>
          <w:spacing w:val="40"/>
          <w:sz w:val="16"/>
        </w:rPr>
        <w:t xml:space="preserve"> </w:t>
      </w:r>
      <w:r>
        <w:rPr>
          <w:sz w:val="16"/>
        </w:rPr>
        <w:t>Technical Science. 2019. № 17—2. С. 150—156.</w:t>
      </w:r>
    </w:p>
    <w:p w14:paraId="2B9162C0" w14:textId="77777777" w:rsidR="00103674" w:rsidRDefault="00000000">
      <w:pPr>
        <w:pStyle w:val="a5"/>
        <w:numPr>
          <w:ilvl w:val="0"/>
          <w:numId w:val="123"/>
        </w:numPr>
        <w:tabs>
          <w:tab w:val="left" w:pos="457"/>
        </w:tabs>
        <w:spacing w:before="3"/>
        <w:ind w:right="427" w:firstLine="140"/>
        <w:jc w:val="both"/>
        <w:rPr>
          <w:sz w:val="16"/>
        </w:rPr>
      </w:pPr>
      <w:r>
        <w:rPr>
          <w:sz w:val="16"/>
        </w:rPr>
        <w:t>Голубков А.В., Мелюков С.А., Фомичев А.В. Полетные контроллеры для беспилотных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летательных аппаратов мультироторного класса // Электроника: Наука, Технология, Бизнес.</w:t>
      </w:r>
      <w:r>
        <w:rPr>
          <w:spacing w:val="40"/>
          <w:sz w:val="16"/>
        </w:rPr>
        <w:t xml:space="preserve"> </w:t>
      </w:r>
      <w:r>
        <w:rPr>
          <w:sz w:val="16"/>
        </w:rPr>
        <w:t>2025. № 3 (244). С. 174-178.</w:t>
      </w:r>
    </w:p>
    <w:p w14:paraId="03861CAC" w14:textId="77777777" w:rsidR="00103674" w:rsidRDefault="00000000">
      <w:pPr>
        <w:pStyle w:val="a5"/>
        <w:numPr>
          <w:ilvl w:val="0"/>
          <w:numId w:val="123"/>
        </w:numPr>
        <w:tabs>
          <w:tab w:val="left" w:pos="472"/>
        </w:tabs>
        <w:spacing w:before="4"/>
        <w:ind w:right="424" w:firstLine="140"/>
        <w:jc w:val="both"/>
        <w:rPr>
          <w:sz w:val="16"/>
        </w:rPr>
      </w:pPr>
      <w:r>
        <w:rPr>
          <w:sz w:val="16"/>
        </w:rPr>
        <w:t>Мелюков С.А., Фомичев А.В. Применение технологии технического зрения в задаче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автоматической</w:t>
      </w:r>
      <w:r>
        <w:rPr>
          <w:spacing w:val="14"/>
          <w:sz w:val="16"/>
        </w:rPr>
        <w:t xml:space="preserve"> </w:t>
      </w:r>
      <w:r>
        <w:rPr>
          <w:sz w:val="16"/>
        </w:rPr>
        <w:t>посадки</w:t>
      </w:r>
      <w:r>
        <w:rPr>
          <w:spacing w:val="16"/>
          <w:sz w:val="16"/>
        </w:rPr>
        <w:t xml:space="preserve"> </w:t>
      </w:r>
      <w:r>
        <w:rPr>
          <w:sz w:val="16"/>
        </w:rPr>
        <w:t>квадрокоптера</w:t>
      </w:r>
      <w:r>
        <w:rPr>
          <w:spacing w:val="16"/>
          <w:sz w:val="16"/>
        </w:rPr>
        <w:t xml:space="preserve"> </w:t>
      </w:r>
      <w:r>
        <w:rPr>
          <w:sz w:val="16"/>
        </w:rPr>
        <w:t>на</w:t>
      </w:r>
      <w:r>
        <w:rPr>
          <w:spacing w:val="20"/>
          <w:sz w:val="16"/>
        </w:rPr>
        <w:t xml:space="preserve"> </w:t>
      </w:r>
      <w:r>
        <w:rPr>
          <w:sz w:val="16"/>
        </w:rPr>
        <w:t>движущуюся</w:t>
      </w:r>
      <w:r>
        <w:rPr>
          <w:spacing w:val="18"/>
          <w:sz w:val="16"/>
        </w:rPr>
        <w:t xml:space="preserve"> </w:t>
      </w:r>
      <w:r>
        <w:rPr>
          <w:sz w:val="16"/>
        </w:rPr>
        <w:t>платформу</w:t>
      </w:r>
      <w:r>
        <w:rPr>
          <w:spacing w:val="17"/>
          <w:sz w:val="16"/>
        </w:rPr>
        <w:t xml:space="preserve"> </w:t>
      </w:r>
      <w:r>
        <w:rPr>
          <w:sz w:val="16"/>
        </w:rPr>
        <w:t>//</w:t>
      </w:r>
      <w:r>
        <w:rPr>
          <w:spacing w:val="17"/>
          <w:sz w:val="16"/>
        </w:rPr>
        <w:t xml:space="preserve"> </w:t>
      </w:r>
      <w:r>
        <w:rPr>
          <w:sz w:val="16"/>
        </w:rPr>
        <w:t>Приборы.</w:t>
      </w:r>
      <w:r>
        <w:rPr>
          <w:spacing w:val="17"/>
          <w:sz w:val="16"/>
        </w:rPr>
        <w:t xml:space="preserve"> </w:t>
      </w:r>
      <w:r>
        <w:rPr>
          <w:sz w:val="16"/>
        </w:rPr>
        <w:t>2025.</w:t>
      </w:r>
      <w:r>
        <w:rPr>
          <w:spacing w:val="16"/>
          <w:sz w:val="16"/>
        </w:rPr>
        <w:t xml:space="preserve"> </w:t>
      </w:r>
      <w:r>
        <w:rPr>
          <w:sz w:val="16"/>
        </w:rPr>
        <w:t>№</w:t>
      </w:r>
      <w:r>
        <w:rPr>
          <w:spacing w:val="20"/>
          <w:sz w:val="16"/>
        </w:rPr>
        <w:t xml:space="preserve"> </w:t>
      </w:r>
      <w:r>
        <w:rPr>
          <w:spacing w:val="-10"/>
          <w:sz w:val="16"/>
        </w:rPr>
        <w:t>2</w:t>
      </w:r>
    </w:p>
    <w:p w14:paraId="4B069972" w14:textId="77777777" w:rsidR="00103674" w:rsidRDefault="00000000">
      <w:pPr>
        <w:pStyle w:val="a3"/>
        <w:spacing w:before="2"/>
        <w:ind w:left="142"/>
      </w:pPr>
      <w:r>
        <w:t xml:space="preserve">(296). С. </w:t>
      </w:r>
      <w:r>
        <w:rPr>
          <w:spacing w:val="-2"/>
        </w:rPr>
        <w:t>16–22.</w:t>
      </w:r>
    </w:p>
    <w:p w14:paraId="573995A3" w14:textId="77777777" w:rsidR="00103674" w:rsidRDefault="00103674">
      <w:pPr>
        <w:pStyle w:val="a3"/>
        <w:spacing w:before="17"/>
        <w:ind w:left="0"/>
        <w:jc w:val="left"/>
      </w:pPr>
    </w:p>
    <w:p w14:paraId="572E6548" w14:textId="77777777" w:rsidR="00103674" w:rsidRDefault="00000000">
      <w:pPr>
        <w:pStyle w:val="2"/>
        <w:ind w:right="290"/>
      </w:pPr>
      <w:r>
        <w:t>Автоматический</w:t>
      </w:r>
      <w:r>
        <w:rPr>
          <w:spacing w:val="-11"/>
        </w:rPr>
        <w:t xml:space="preserve"> </w:t>
      </w:r>
      <w:r>
        <w:t>синтез</w:t>
      </w:r>
      <w:r>
        <w:rPr>
          <w:spacing w:val="-5"/>
        </w:rPr>
        <w:t xml:space="preserve"> </w:t>
      </w:r>
      <w:r>
        <w:t>алгоритма</w:t>
      </w:r>
      <w:r>
        <w:rPr>
          <w:spacing w:val="-5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движением</w:t>
      </w:r>
      <w:r>
        <w:rPr>
          <w:spacing w:val="-5"/>
        </w:rPr>
        <w:t xml:space="preserve"> </w:t>
      </w:r>
      <w:r>
        <w:t>летательного</w:t>
      </w:r>
      <w:r>
        <w:rPr>
          <w:spacing w:val="-5"/>
        </w:rPr>
        <w:t xml:space="preserve"> </w:t>
      </w:r>
      <w:r>
        <w:rPr>
          <w:spacing w:val="-2"/>
        </w:rPr>
        <w:t>аппарата</w:t>
      </w:r>
    </w:p>
    <w:p w14:paraId="29F0578B" w14:textId="77777777" w:rsidR="00103674" w:rsidRDefault="00000000">
      <w:pPr>
        <w:pStyle w:val="a3"/>
        <w:ind w:left="0" w:right="283"/>
        <w:jc w:val="center"/>
      </w:pPr>
      <w:r>
        <w:t>Нгием</w:t>
      </w:r>
      <w:r>
        <w:rPr>
          <w:spacing w:val="-6"/>
        </w:rPr>
        <w:t xml:space="preserve"> </w:t>
      </w:r>
      <w:r>
        <w:t xml:space="preserve">Суан </w:t>
      </w:r>
      <w:r>
        <w:rPr>
          <w:spacing w:val="-5"/>
        </w:rPr>
        <w:t>Хой</w:t>
      </w:r>
    </w:p>
    <w:p w14:paraId="045B47EA" w14:textId="77777777" w:rsidR="00103674" w:rsidRDefault="00000000">
      <w:pPr>
        <w:pStyle w:val="a3"/>
        <w:ind w:left="0" w:right="281"/>
        <w:jc w:val="center"/>
      </w:pPr>
      <w:r>
        <w:t>ЮФУ,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Ростов-на-Дону,</w:t>
      </w:r>
      <w:r>
        <w:rPr>
          <w:spacing w:val="-2"/>
        </w:rPr>
        <w:t xml:space="preserve"> Россия</w:t>
      </w:r>
    </w:p>
    <w:p w14:paraId="3CE29C5F" w14:textId="77777777" w:rsidR="00103674" w:rsidRDefault="00000000">
      <w:pPr>
        <w:pStyle w:val="a3"/>
        <w:spacing w:before="2"/>
        <w:ind w:left="142" w:right="422" w:firstLine="140"/>
      </w:pPr>
      <w:r>
        <w:t>Актуальность. Большинство воздушных судов по-прежнему управляются пилотами, что</w:t>
      </w:r>
      <w:r>
        <w:rPr>
          <w:spacing w:val="40"/>
        </w:rPr>
        <w:t xml:space="preserve"> </w:t>
      </w:r>
      <w:r>
        <w:t>требует значительных затрат на подготовку и ограничивает эффективность при</w:t>
      </w:r>
      <w:r>
        <w:rPr>
          <w:spacing w:val="40"/>
        </w:rPr>
        <w:t xml:space="preserve"> </w:t>
      </w:r>
      <w:r>
        <w:t>неблагоприятной погоде. Нужны алгоритмы автоматического управления, повышающие</w:t>
      </w:r>
      <w:r>
        <w:rPr>
          <w:spacing w:val="40"/>
        </w:rPr>
        <w:t xml:space="preserve"> </w:t>
      </w:r>
      <w:r>
        <w:t>устойчивость и точность следования траектории.</w:t>
      </w:r>
    </w:p>
    <w:p w14:paraId="7878E66D" w14:textId="77777777" w:rsidR="00103674" w:rsidRDefault="00000000">
      <w:pPr>
        <w:pStyle w:val="a3"/>
        <w:spacing w:before="66"/>
        <w:ind w:right="144" w:firstLine="140"/>
      </w:pPr>
      <w:r>
        <w:t>Цель. Разработать и верифицировать алгоритм автоматического управления самолётом по</w:t>
      </w:r>
      <w:r>
        <w:rPr>
          <w:spacing w:val="40"/>
        </w:rPr>
        <w:t xml:space="preserve"> </w:t>
      </w:r>
      <w:r>
        <w:t>заданной траектории с учётом упругих свойств крыла и фюзеляжа, обеспечивающий</w:t>
      </w:r>
      <w:r>
        <w:rPr>
          <w:spacing w:val="40"/>
        </w:rPr>
        <w:t xml:space="preserve"> </w:t>
      </w:r>
      <w:r>
        <w:t>улучшенную управляемость и устойчивость.</w:t>
      </w:r>
    </w:p>
    <w:p w14:paraId="512CCBE6" w14:textId="77777777" w:rsidR="00103674" w:rsidRDefault="00000000">
      <w:pPr>
        <w:pStyle w:val="a3"/>
        <w:spacing w:before="3"/>
        <w:ind w:right="134" w:firstLine="140"/>
      </w:pPr>
      <w:r>
        <w:t>Методология. Для снижения рисков и стоимости испытаний применена имитационная</w:t>
      </w:r>
      <w:r>
        <w:rPr>
          <w:spacing w:val="40"/>
        </w:rPr>
        <w:t xml:space="preserve"> </w:t>
      </w:r>
      <w:r>
        <w:t>отработка. Рассмотрены MSFS, X-Plane и FlightGear; выбран X-Plane для оценки влияния</w:t>
      </w:r>
      <w:r>
        <w:rPr>
          <w:spacing w:val="40"/>
        </w:rPr>
        <w:t xml:space="preserve"> </w:t>
      </w:r>
      <w:r>
        <w:t>геометрии/массы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связка</w:t>
      </w:r>
      <w:r>
        <w:rPr>
          <w:spacing w:val="-4"/>
        </w:rPr>
        <w:t xml:space="preserve"> </w:t>
      </w:r>
      <w:r>
        <w:t>FlightGear+JSBSim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детальной</w:t>
      </w:r>
      <w:r>
        <w:rPr>
          <w:spacing w:val="-6"/>
        </w:rPr>
        <w:t xml:space="preserve"> </w:t>
      </w:r>
      <w:r>
        <w:t>динамики.</w:t>
      </w:r>
      <w:r>
        <w:rPr>
          <w:spacing w:val="-5"/>
        </w:rPr>
        <w:t xml:space="preserve"> </w:t>
      </w:r>
      <w:r>
        <w:t>Созданы</w:t>
      </w:r>
      <w:r>
        <w:rPr>
          <w:spacing w:val="-3"/>
        </w:rPr>
        <w:t xml:space="preserve"> </w:t>
      </w:r>
      <w:r>
        <w:t>графическая</w:t>
      </w:r>
      <w:r>
        <w:rPr>
          <w:spacing w:val="40"/>
        </w:rPr>
        <w:t xml:space="preserve"> </w:t>
      </w:r>
      <w:r>
        <w:t>модель и конфигурация XML (посадочные взаимодействия, силовая установка, топливные</w:t>
      </w:r>
      <w:r>
        <w:rPr>
          <w:spacing w:val="40"/>
        </w:rPr>
        <w:t xml:space="preserve"> </w:t>
      </w:r>
      <w:r>
        <w:t>баки,</w:t>
      </w:r>
      <w:r>
        <w:rPr>
          <w:spacing w:val="-8"/>
        </w:rPr>
        <w:t xml:space="preserve"> </w:t>
      </w:r>
      <w:r>
        <w:t>винты,</w:t>
      </w:r>
      <w:r>
        <w:rPr>
          <w:spacing w:val="-8"/>
        </w:rPr>
        <w:t xml:space="preserve"> </w:t>
      </w:r>
      <w:r>
        <w:t>органы</w:t>
      </w:r>
      <w:r>
        <w:rPr>
          <w:spacing w:val="-6"/>
        </w:rPr>
        <w:t xml:space="preserve"> </w:t>
      </w:r>
      <w:r>
        <w:t>управления,</w:t>
      </w:r>
      <w:r>
        <w:rPr>
          <w:spacing w:val="-8"/>
        </w:rPr>
        <w:t xml:space="preserve"> </w:t>
      </w:r>
      <w:r>
        <w:t>аэродинамические</w:t>
      </w:r>
      <w:r>
        <w:rPr>
          <w:spacing w:val="-10"/>
        </w:rPr>
        <w:t xml:space="preserve"> </w:t>
      </w:r>
      <w:r>
        <w:t>каналы).</w:t>
      </w:r>
      <w:r>
        <w:rPr>
          <w:spacing w:val="-8"/>
        </w:rPr>
        <w:t xml:space="preserve"> </w:t>
      </w:r>
      <w:r>
        <w:t>Динамика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JSBSim</w:t>
      </w:r>
      <w:r>
        <w:rPr>
          <w:spacing w:val="-7"/>
        </w:rPr>
        <w:t xml:space="preserve"> </w:t>
      </w:r>
      <w:r>
        <w:t>строится</w:t>
      </w:r>
      <w:r>
        <w:rPr>
          <w:spacing w:val="-7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классической декомпозиции сил/моментов в шести степенях свободы с учётом удобных</w:t>
      </w:r>
      <w:r>
        <w:rPr>
          <w:spacing w:val="40"/>
        </w:rPr>
        <w:t xml:space="preserve"> </w:t>
      </w:r>
      <w:r>
        <w:t>телесвязанных систем координат для скоростей и ускорений.</w:t>
      </w:r>
    </w:p>
    <w:p w14:paraId="3E970A66" w14:textId="77777777" w:rsidR="00103674" w:rsidRDefault="00000000">
      <w:pPr>
        <w:pStyle w:val="a3"/>
        <w:spacing w:before="2"/>
        <w:ind w:right="139" w:firstLine="140"/>
      </w:pPr>
      <w:r>
        <w:t>Алгоритм. В продольном канале применены ПИД-регуляторы, использующие обратную</w:t>
      </w:r>
      <w:r>
        <w:rPr>
          <w:spacing w:val="40"/>
        </w:rPr>
        <w:t xml:space="preserve"> </w:t>
      </w:r>
      <w:r>
        <w:t>связь по</w:t>
      </w:r>
      <w:r>
        <w:rPr>
          <w:spacing w:val="-1"/>
        </w:rPr>
        <w:t xml:space="preserve"> </w:t>
      </w:r>
      <w:r>
        <w:t>углам,</w:t>
      </w:r>
      <w:r>
        <w:rPr>
          <w:spacing w:val="-1"/>
        </w:rPr>
        <w:t xml:space="preserve"> </w:t>
      </w:r>
      <w:r>
        <w:t>скоростям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оценкам</w:t>
      </w:r>
      <w:r>
        <w:rPr>
          <w:spacing w:val="-2"/>
        </w:rPr>
        <w:t xml:space="preserve"> </w:t>
      </w:r>
      <w:r>
        <w:t>деформаций.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позволяет</w:t>
      </w:r>
      <w:r>
        <w:rPr>
          <w:spacing w:val="-1"/>
        </w:rPr>
        <w:t xml:space="preserve"> </w:t>
      </w:r>
      <w:r>
        <w:t>компенсировать изменение</w:t>
      </w:r>
      <w:r>
        <w:rPr>
          <w:spacing w:val="40"/>
        </w:rPr>
        <w:t xml:space="preserve"> </w:t>
      </w:r>
      <w:r>
        <w:t>аэродинамических характеристик от упругости планёра и формировать команды на</w:t>
      </w:r>
      <w:r>
        <w:rPr>
          <w:spacing w:val="40"/>
        </w:rPr>
        <w:t xml:space="preserve"> </w:t>
      </w:r>
      <w:r>
        <w:t>управляющие поверхности и исполнительные механизмы. Для повышения достоверности</w:t>
      </w:r>
      <w:r>
        <w:rPr>
          <w:spacing w:val="40"/>
        </w:rPr>
        <w:t xml:space="preserve"> </w:t>
      </w:r>
      <w:r>
        <w:t>реализована подсистема расчёта аэродинамических коэффициентов на основе числа Маха и</w:t>
      </w:r>
      <w:r>
        <w:rPr>
          <w:spacing w:val="40"/>
        </w:rPr>
        <w:t xml:space="preserve"> </w:t>
      </w:r>
      <w:r>
        <w:t>угла атаки; динамическое давление вычисляется по измеряемым параметрам потока.</w:t>
      </w:r>
    </w:p>
    <w:p w14:paraId="4376CEB6" w14:textId="77777777" w:rsidR="00103674" w:rsidRDefault="00000000">
      <w:pPr>
        <w:pStyle w:val="a3"/>
        <w:spacing w:before="7"/>
        <w:ind w:right="140" w:firstLine="140"/>
      </w:pPr>
      <w:r>
        <w:t>Верификация. Аэродинамика проверялась усовершенствованным методом вихревых</w:t>
      </w:r>
      <w:r>
        <w:rPr>
          <w:spacing w:val="40"/>
        </w:rPr>
        <w:t xml:space="preserve"> </w:t>
      </w:r>
      <w:r>
        <w:t>решёток</w:t>
      </w:r>
      <w:r>
        <w:rPr>
          <w:spacing w:val="-2"/>
        </w:rPr>
        <w:t xml:space="preserve"> </w:t>
      </w:r>
      <w:r>
        <w:t>(VLM)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учётом</w:t>
      </w:r>
      <w:r>
        <w:rPr>
          <w:spacing w:val="-6"/>
        </w:rPr>
        <w:t xml:space="preserve"> </w:t>
      </w:r>
      <w:r>
        <w:t>нелинейных</w:t>
      </w:r>
      <w:r>
        <w:rPr>
          <w:spacing w:val="-4"/>
        </w:rPr>
        <w:t xml:space="preserve"> </w:t>
      </w:r>
      <w:r>
        <w:t>участков</w:t>
      </w:r>
      <w:r>
        <w:rPr>
          <w:spacing w:val="-5"/>
        </w:rPr>
        <w:t xml:space="preserve"> </w:t>
      </w:r>
      <w:r>
        <w:t>кривой</w:t>
      </w:r>
      <w:r>
        <w:rPr>
          <w:spacing w:val="-5"/>
        </w:rPr>
        <w:t xml:space="preserve"> </w:t>
      </w:r>
      <w:r>
        <w:t>подъёмной</w:t>
      </w:r>
      <w:r>
        <w:rPr>
          <w:spacing w:val="-1"/>
        </w:rPr>
        <w:t xml:space="preserve"> </w:t>
      </w:r>
      <w:r>
        <w:t>силы,</w:t>
      </w:r>
      <w:r>
        <w:rPr>
          <w:spacing w:val="-4"/>
        </w:rPr>
        <w:t xml:space="preserve"> </w:t>
      </w:r>
      <w:r>
        <w:t>срыва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трёхмерных</w:t>
      </w:r>
      <w:r>
        <w:rPr>
          <w:spacing w:val="40"/>
        </w:rPr>
        <w:t xml:space="preserve"> </w:t>
      </w:r>
      <w:r>
        <w:t>эффектов (стреловидность, распределение индуцированных углов атаки). Итерационная</w:t>
      </w:r>
      <w:r>
        <w:rPr>
          <w:spacing w:val="40"/>
        </w:rPr>
        <w:t xml:space="preserve"> </w:t>
      </w:r>
      <w:r>
        <w:t>схема согласует локальные Cl и индуцированные углы по размаху до сходимости.</w:t>
      </w:r>
      <w:r>
        <w:rPr>
          <w:spacing w:val="40"/>
        </w:rPr>
        <w:t xml:space="preserve"> </w:t>
      </w:r>
      <w:r>
        <w:t>Эксплуатационный диапазон полёта оценён по FAR-25 через V-n диаграммы и расчёт</w:t>
      </w:r>
      <w:r>
        <w:rPr>
          <w:spacing w:val="40"/>
        </w:rPr>
        <w:t xml:space="preserve"> </w:t>
      </w:r>
      <w:r>
        <w:t>балансировочных нагрузок на хвостовое оперение.</w:t>
      </w:r>
    </w:p>
    <w:p w14:paraId="3FE4E5EC" w14:textId="77777777" w:rsidR="00103674" w:rsidRDefault="00000000">
      <w:pPr>
        <w:pStyle w:val="a3"/>
        <w:spacing w:before="7"/>
        <w:ind w:right="139" w:firstLine="140"/>
      </w:pPr>
      <w:r>
        <w:t>Результаты. Модель FlightGear/JSBSim показала реалистичное поведение (в т.ч.</w:t>
      </w:r>
      <w:r>
        <w:rPr>
          <w:spacing w:val="40"/>
        </w:rPr>
        <w:t xml:space="preserve"> </w:t>
      </w:r>
      <w:r>
        <w:t>вертикальный</w:t>
      </w:r>
      <w:r>
        <w:rPr>
          <w:spacing w:val="-10"/>
        </w:rPr>
        <w:t xml:space="preserve"> </w:t>
      </w:r>
      <w:r>
        <w:t>взлёт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конфигурации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несущим</w:t>
      </w:r>
      <w:r>
        <w:rPr>
          <w:spacing w:val="-10"/>
        </w:rPr>
        <w:t xml:space="preserve"> </w:t>
      </w:r>
      <w:r>
        <w:t>винтом),</w:t>
      </w:r>
      <w:r>
        <w:rPr>
          <w:spacing w:val="-10"/>
        </w:rPr>
        <w:t xml:space="preserve"> </w:t>
      </w:r>
      <w:r>
        <w:t>адекватную</w:t>
      </w:r>
      <w:r>
        <w:rPr>
          <w:spacing w:val="-10"/>
        </w:rPr>
        <w:t xml:space="preserve"> </w:t>
      </w:r>
      <w:r>
        <w:t>реакцию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изменения</w:t>
      </w:r>
      <w:r>
        <w:rPr>
          <w:spacing w:val="40"/>
        </w:rPr>
        <w:t xml:space="preserve"> </w:t>
      </w:r>
      <w:r>
        <w:t>тяги и скорости и выявила особенности нестандартной компоновки (компенсация моментов</w:t>
      </w:r>
      <w:r>
        <w:rPr>
          <w:spacing w:val="40"/>
        </w:rPr>
        <w:t xml:space="preserve"> </w:t>
      </w:r>
      <w:r>
        <w:t>винта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взлёте).</w:t>
      </w:r>
      <w:r>
        <w:rPr>
          <w:spacing w:val="-10"/>
        </w:rPr>
        <w:t xml:space="preserve"> </w:t>
      </w:r>
      <w:r>
        <w:t>ПИД-регуляторы</w:t>
      </w:r>
      <w:r>
        <w:rPr>
          <w:spacing w:val="-6"/>
        </w:rPr>
        <w:t xml:space="preserve"> </w:t>
      </w:r>
      <w:r>
        <w:t>снизили</w:t>
      </w:r>
      <w:r>
        <w:rPr>
          <w:spacing w:val="-9"/>
        </w:rPr>
        <w:t xml:space="preserve"> </w:t>
      </w:r>
      <w:r>
        <w:t>ошибки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тангажу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курсу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повысили</w:t>
      </w:r>
      <w:r>
        <w:rPr>
          <w:spacing w:val="-9"/>
        </w:rPr>
        <w:t xml:space="preserve"> </w:t>
      </w:r>
      <w:r>
        <w:t>точность</w:t>
      </w:r>
      <w:r>
        <w:rPr>
          <w:spacing w:val="40"/>
        </w:rPr>
        <w:t xml:space="preserve"> </w:t>
      </w:r>
      <w:r>
        <w:t>следования траектории при возмущениях. Подготовлена интеграция модели в MATLAB</w:t>
      </w:r>
      <w:r>
        <w:rPr>
          <w:spacing w:val="40"/>
        </w:rPr>
        <w:t xml:space="preserve"> </w:t>
      </w:r>
      <w:r>
        <w:t>Simulink для дальнейшего синтеза законов управления.</w:t>
      </w:r>
    </w:p>
    <w:p w14:paraId="4B55655A" w14:textId="77777777" w:rsidR="00103674" w:rsidRDefault="00000000">
      <w:pPr>
        <w:pStyle w:val="a3"/>
        <w:spacing w:before="6"/>
        <w:ind w:right="137" w:firstLine="140"/>
      </w:pPr>
      <w:r>
        <w:lastRenderedPageBreak/>
        <w:t>Выводы.</w:t>
      </w:r>
      <w:r>
        <w:rPr>
          <w:spacing w:val="-4"/>
        </w:rPr>
        <w:t xml:space="preserve"> </w:t>
      </w:r>
      <w:r>
        <w:t>Представлен подход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автоматическому</w:t>
      </w:r>
      <w:r>
        <w:rPr>
          <w:spacing w:val="-4"/>
        </w:rPr>
        <w:t xml:space="preserve"> </w:t>
      </w:r>
      <w:r>
        <w:t>управлению</w:t>
      </w:r>
      <w:r>
        <w:rPr>
          <w:spacing w:val="-4"/>
        </w:rPr>
        <w:t xml:space="preserve"> </w:t>
      </w:r>
      <w:r>
        <w:t>самолётом</w:t>
      </w:r>
      <w:r>
        <w:rPr>
          <w:spacing w:val="-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учётом</w:t>
      </w:r>
      <w:r>
        <w:rPr>
          <w:spacing w:val="-6"/>
        </w:rPr>
        <w:t xml:space="preserve"> </w:t>
      </w:r>
      <w:r>
        <w:t>упругих</w:t>
      </w:r>
      <w:r>
        <w:rPr>
          <w:spacing w:val="40"/>
        </w:rPr>
        <w:t xml:space="preserve"> </w:t>
      </w:r>
      <w:r>
        <w:t>эффектов, подтверждённый имитационными испытаниями. Полученные результаты могут</w:t>
      </w:r>
      <w:r>
        <w:rPr>
          <w:spacing w:val="40"/>
        </w:rPr>
        <w:t xml:space="preserve"> </w:t>
      </w:r>
      <w:r>
        <w:t>служить основой для последующей разработки адаптивных и робастных алгоритмов на</w:t>
      </w:r>
      <w:r>
        <w:rPr>
          <w:spacing w:val="40"/>
        </w:rPr>
        <w:t xml:space="preserve"> </w:t>
      </w:r>
      <w:r>
        <w:t>расширенном</w:t>
      </w:r>
      <w:r>
        <w:rPr>
          <w:spacing w:val="-3"/>
        </w:rPr>
        <w:t xml:space="preserve"> </w:t>
      </w:r>
      <w:r>
        <w:t>наборе</w:t>
      </w:r>
      <w:r>
        <w:rPr>
          <w:spacing w:val="-3"/>
        </w:rPr>
        <w:t xml:space="preserve"> </w:t>
      </w:r>
      <w:r>
        <w:t>аэродинамических</w:t>
      </w:r>
      <w:r>
        <w:rPr>
          <w:spacing w:val="-2"/>
        </w:rPr>
        <w:t xml:space="preserve"> </w:t>
      </w:r>
      <w:r>
        <w:t>параметров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для более</w:t>
      </w:r>
      <w:r>
        <w:rPr>
          <w:spacing w:val="-3"/>
        </w:rPr>
        <w:t xml:space="preserve"> </w:t>
      </w:r>
      <w:r>
        <w:t>широких</w:t>
      </w:r>
      <w:r>
        <w:rPr>
          <w:spacing w:val="-6"/>
        </w:rPr>
        <w:t xml:space="preserve"> </w:t>
      </w:r>
      <w:r>
        <w:t>эксплуатационных</w:t>
      </w:r>
      <w:r>
        <w:rPr>
          <w:spacing w:val="40"/>
        </w:rPr>
        <w:t xml:space="preserve"> </w:t>
      </w:r>
      <w:r>
        <w:rPr>
          <w:spacing w:val="-2"/>
        </w:rPr>
        <w:t>режимов.</w:t>
      </w:r>
    </w:p>
    <w:p w14:paraId="261E06A3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68F165FE" w14:textId="77777777" w:rsidR="00103674" w:rsidRDefault="00000000">
      <w:pPr>
        <w:pStyle w:val="a5"/>
        <w:numPr>
          <w:ilvl w:val="0"/>
          <w:numId w:val="122"/>
        </w:numPr>
        <w:tabs>
          <w:tab w:val="left" w:pos="727"/>
        </w:tabs>
        <w:ind w:right="143" w:firstLine="140"/>
        <w:jc w:val="both"/>
        <w:rPr>
          <w:sz w:val="16"/>
        </w:rPr>
      </w:pPr>
      <w:r>
        <w:rPr>
          <w:sz w:val="16"/>
        </w:rPr>
        <w:t>Бейкер</w:t>
      </w:r>
      <w:r>
        <w:rPr>
          <w:spacing w:val="-4"/>
          <w:sz w:val="16"/>
        </w:rPr>
        <w:t xml:space="preserve"> </w:t>
      </w:r>
      <w:r>
        <w:rPr>
          <w:sz w:val="16"/>
        </w:rPr>
        <w:t>Д.,</w:t>
      </w:r>
      <w:r>
        <w:rPr>
          <w:spacing w:val="-4"/>
          <w:sz w:val="16"/>
        </w:rPr>
        <w:t xml:space="preserve"> </w:t>
      </w:r>
      <w:r>
        <w:rPr>
          <w:sz w:val="16"/>
        </w:rPr>
        <w:t>Андерсон</w:t>
      </w:r>
      <w:r>
        <w:rPr>
          <w:spacing w:val="-1"/>
          <w:sz w:val="16"/>
        </w:rPr>
        <w:t xml:space="preserve"> </w:t>
      </w:r>
      <w:r>
        <w:rPr>
          <w:sz w:val="16"/>
        </w:rPr>
        <w:t>К.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Смит</w:t>
      </w:r>
      <w:r>
        <w:rPr>
          <w:spacing w:val="-4"/>
          <w:sz w:val="16"/>
        </w:rPr>
        <w:t xml:space="preserve"> </w:t>
      </w:r>
      <w:r>
        <w:rPr>
          <w:sz w:val="16"/>
        </w:rPr>
        <w:t>П.</w:t>
      </w:r>
      <w:r>
        <w:rPr>
          <w:spacing w:val="-4"/>
          <w:sz w:val="16"/>
        </w:rPr>
        <w:t xml:space="preserve"> </w:t>
      </w:r>
      <w:r>
        <w:rPr>
          <w:sz w:val="16"/>
        </w:rPr>
        <w:t>(2017).</w:t>
      </w:r>
      <w:r>
        <w:rPr>
          <w:spacing w:val="-4"/>
          <w:sz w:val="16"/>
        </w:rPr>
        <w:t xml:space="preserve"> </w:t>
      </w:r>
      <w:r>
        <w:rPr>
          <w:sz w:val="16"/>
        </w:rPr>
        <w:t>Сравнительный</w:t>
      </w:r>
      <w:r>
        <w:rPr>
          <w:spacing w:val="-5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3"/>
          <w:sz w:val="16"/>
        </w:rPr>
        <w:t xml:space="preserve"> </w:t>
      </w:r>
      <w:r>
        <w:rPr>
          <w:sz w:val="16"/>
        </w:rPr>
        <w:t>алгоритмов</w:t>
      </w:r>
      <w:r>
        <w:rPr>
          <w:spacing w:val="-5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полетом автономных летательных аппаратов. Материалы аэрокосмической конференции</w:t>
      </w:r>
      <w:r>
        <w:rPr>
          <w:spacing w:val="40"/>
          <w:sz w:val="16"/>
        </w:rPr>
        <w:t xml:space="preserve"> </w:t>
      </w:r>
      <w:r>
        <w:rPr>
          <w:sz w:val="16"/>
        </w:rPr>
        <w:t>IEEE,</w:t>
      </w:r>
      <w:r>
        <w:rPr>
          <w:spacing w:val="-1"/>
          <w:sz w:val="16"/>
        </w:rPr>
        <w:t xml:space="preserve"> </w:t>
      </w:r>
      <w:r>
        <w:rPr>
          <w:sz w:val="16"/>
        </w:rPr>
        <w:t>102-115.</w:t>
      </w:r>
    </w:p>
    <w:p w14:paraId="0FE2A5C1" w14:textId="77777777" w:rsidR="00103674" w:rsidRDefault="00000000">
      <w:pPr>
        <w:pStyle w:val="a5"/>
        <w:numPr>
          <w:ilvl w:val="0"/>
          <w:numId w:val="122"/>
        </w:numPr>
        <w:tabs>
          <w:tab w:val="left" w:pos="727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Бевирт,</w:t>
      </w:r>
      <w:r>
        <w:rPr>
          <w:spacing w:val="-5"/>
          <w:sz w:val="16"/>
        </w:rPr>
        <w:t xml:space="preserve"> </w:t>
      </w:r>
      <w:r>
        <w:rPr>
          <w:sz w:val="16"/>
        </w:rPr>
        <w:t>Дж.</w:t>
      </w:r>
      <w:r>
        <w:rPr>
          <w:spacing w:val="-5"/>
          <w:sz w:val="16"/>
        </w:rPr>
        <w:t xml:space="preserve"> </w:t>
      </w:r>
      <w:r>
        <w:rPr>
          <w:sz w:val="16"/>
        </w:rPr>
        <w:t>К.</w:t>
      </w:r>
      <w:r>
        <w:rPr>
          <w:spacing w:val="-5"/>
          <w:sz w:val="16"/>
        </w:rPr>
        <w:t xml:space="preserve"> </w:t>
      </w:r>
      <w:r>
        <w:rPr>
          <w:sz w:val="16"/>
        </w:rPr>
        <w:t>(2014).</w:t>
      </w:r>
      <w:r>
        <w:rPr>
          <w:spacing w:val="-5"/>
          <w:sz w:val="16"/>
        </w:rPr>
        <w:t xml:space="preserve"> </w:t>
      </w:r>
      <w:r>
        <w:rPr>
          <w:sz w:val="16"/>
        </w:rPr>
        <w:t>Новости</w:t>
      </w:r>
      <w:r>
        <w:rPr>
          <w:spacing w:val="-5"/>
          <w:sz w:val="16"/>
        </w:rPr>
        <w:t xml:space="preserve"> </w:t>
      </w:r>
      <w:r>
        <w:rPr>
          <w:sz w:val="16"/>
        </w:rPr>
        <w:t>электрического</w:t>
      </w:r>
      <w:r>
        <w:rPr>
          <w:spacing w:val="-5"/>
          <w:sz w:val="16"/>
        </w:rPr>
        <w:t xml:space="preserve"> </w:t>
      </w:r>
      <w:r>
        <w:rPr>
          <w:sz w:val="16"/>
        </w:rPr>
        <w:t>вертикального</w:t>
      </w:r>
      <w:r>
        <w:rPr>
          <w:spacing w:val="-5"/>
          <w:sz w:val="16"/>
        </w:rPr>
        <w:t xml:space="preserve"> </w:t>
      </w:r>
      <w:r>
        <w:rPr>
          <w:sz w:val="16"/>
        </w:rPr>
        <w:t>взлета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1"/>
          <w:sz w:val="16"/>
        </w:rPr>
        <w:t xml:space="preserve"> </w:t>
      </w:r>
      <w:r>
        <w:rPr>
          <w:sz w:val="16"/>
        </w:rPr>
        <w:t>посадки:</w:t>
      </w:r>
      <w:r>
        <w:rPr>
          <w:spacing w:val="-5"/>
          <w:sz w:val="16"/>
        </w:rPr>
        <w:t xml:space="preserve"> </w:t>
      </w:r>
      <w:r>
        <w:rPr>
          <w:sz w:val="16"/>
        </w:rPr>
        <w:t>отчет</w:t>
      </w:r>
      <w:r>
        <w:rPr>
          <w:spacing w:val="-5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сектору рынка электрической авиации. Получено с https://evtols.news/</w:t>
      </w:r>
    </w:p>
    <w:p w14:paraId="04FDA6D9" w14:textId="77777777" w:rsidR="00103674" w:rsidRDefault="00000000">
      <w:pPr>
        <w:pStyle w:val="a5"/>
        <w:numPr>
          <w:ilvl w:val="0"/>
          <w:numId w:val="122"/>
        </w:numPr>
        <w:tabs>
          <w:tab w:val="left" w:pos="756"/>
        </w:tabs>
        <w:spacing w:before="3"/>
        <w:ind w:right="146" w:firstLine="140"/>
        <w:jc w:val="both"/>
        <w:rPr>
          <w:sz w:val="16"/>
        </w:rPr>
      </w:pPr>
      <w:r>
        <w:rPr>
          <w:sz w:val="16"/>
        </w:rPr>
        <w:t>Браун М., Дэвис Л. и Уилсон К. (2019). Разработка алгоритмов управления полетом</w:t>
      </w:r>
      <w:r>
        <w:rPr>
          <w:spacing w:val="40"/>
          <w:sz w:val="16"/>
        </w:rPr>
        <w:t xml:space="preserve"> </w:t>
      </w:r>
      <w:r>
        <w:rPr>
          <w:sz w:val="16"/>
        </w:rPr>
        <w:t>беспилотных летательных аппаратов на основе имитационного моделирования. Материалы</w:t>
      </w:r>
      <w:r>
        <w:rPr>
          <w:spacing w:val="40"/>
          <w:sz w:val="16"/>
        </w:rPr>
        <w:t xml:space="preserve"> </w:t>
      </w:r>
      <w:r>
        <w:rPr>
          <w:sz w:val="16"/>
        </w:rPr>
        <w:t>Международной конференции по аэрокосмической технике, 56-65.</w:t>
      </w:r>
    </w:p>
    <w:p w14:paraId="11F67C1F" w14:textId="77777777" w:rsidR="00103674" w:rsidRDefault="00103674">
      <w:pPr>
        <w:pStyle w:val="a3"/>
        <w:spacing w:before="19"/>
        <w:ind w:left="0"/>
        <w:jc w:val="left"/>
      </w:pPr>
    </w:p>
    <w:p w14:paraId="380467F6" w14:textId="77777777" w:rsidR="00103674" w:rsidRDefault="00000000">
      <w:pPr>
        <w:pStyle w:val="2"/>
        <w:ind w:left="527" w:right="244"/>
      </w:pPr>
      <w:r>
        <w:t>Методы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инструменты</w:t>
      </w:r>
      <w:r>
        <w:rPr>
          <w:spacing w:val="-5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развертывания</w:t>
      </w:r>
      <w:r>
        <w:rPr>
          <w:spacing w:val="-7"/>
        </w:rPr>
        <w:t xml:space="preserve"> </w:t>
      </w:r>
      <w:r>
        <w:t>типовых</w:t>
      </w:r>
      <w:r>
        <w:rPr>
          <w:spacing w:val="-5"/>
        </w:rPr>
        <w:t xml:space="preserve"> </w:t>
      </w:r>
      <w:r>
        <w:t xml:space="preserve">динамических </w:t>
      </w:r>
      <w:r>
        <w:rPr>
          <w:spacing w:val="-4"/>
        </w:rPr>
        <w:t>web-</w:t>
      </w:r>
    </w:p>
    <w:p w14:paraId="1C1512C6" w14:textId="77777777" w:rsidR="00103674" w:rsidRDefault="00000000">
      <w:pPr>
        <w:spacing w:before="1"/>
        <w:ind w:left="276"/>
        <w:jc w:val="center"/>
        <w:rPr>
          <w:b/>
          <w:sz w:val="16"/>
        </w:rPr>
      </w:pPr>
      <w:r>
        <w:rPr>
          <w:b/>
          <w:sz w:val="16"/>
        </w:rPr>
        <w:t>ресурсов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проекта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«Лаборатория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конференций»</w:t>
      </w:r>
    </w:p>
    <w:p w14:paraId="6F7DF790" w14:textId="77777777" w:rsidR="00103674" w:rsidRDefault="00000000">
      <w:pPr>
        <w:pStyle w:val="a3"/>
        <w:ind w:left="2377" w:right="2090"/>
        <w:jc w:val="center"/>
      </w:pPr>
      <w:r>
        <w:t>Новиков</w:t>
      </w:r>
      <w:r>
        <w:rPr>
          <w:spacing w:val="-10"/>
        </w:rPr>
        <w:t xml:space="preserve"> </w:t>
      </w:r>
      <w:r>
        <w:t>А.Ю.,</w:t>
      </w:r>
      <w:r>
        <w:rPr>
          <w:spacing w:val="-10"/>
        </w:rPr>
        <w:t xml:space="preserve"> </w:t>
      </w:r>
      <w:r>
        <w:t>Амбарцумова</w:t>
      </w:r>
      <w:r>
        <w:rPr>
          <w:spacing w:val="-10"/>
        </w:rPr>
        <w:t xml:space="preserve"> </w:t>
      </w:r>
      <w:r>
        <w:t>Н.Н.</w:t>
      </w:r>
      <w:r>
        <w:rPr>
          <w:spacing w:val="40"/>
        </w:rPr>
        <w:t xml:space="preserve"> </w:t>
      </w:r>
      <w:r>
        <w:t>МАИ, г. Москва, Россия</w:t>
      </w:r>
    </w:p>
    <w:p w14:paraId="4E8F5403" w14:textId="77777777" w:rsidR="00103674" w:rsidRDefault="00000000">
      <w:pPr>
        <w:pStyle w:val="a3"/>
        <w:spacing w:before="2"/>
        <w:ind w:right="134" w:firstLine="140"/>
      </w:pPr>
      <w:r>
        <w:t>Научные мероприятия, в частности авиационно-космической тематики, предъявляют</w:t>
      </w:r>
      <w:r>
        <w:rPr>
          <w:spacing w:val="40"/>
        </w:rPr>
        <w:t xml:space="preserve"> </w:t>
      </w:r>
      <w:r>
        <w:t>высокие требования к цифровой инфраструктуре: необходим быстрый и безопасный запуск</w:t>
      </w:r>
      <w:r>
        <w:rPr>
          <w:spacing w:val="40"/>
        </w:rPr>
        <w:t xml:space="preserve"> </w:t>
      </w:r>
      <w:r>
        <w:t>сайтов, поддержка регламентов (подача заявок, рецензирование, публикация программы и</w:t>
      </w:r>
      <w:r>
        <w:rPr>
          <w:spacing w:val="40"/>
        </w:rPr>
        <w:t xml:space="preserve"> </w:t>
      </w:r>
      <w:r>
        <w:t>материалов), масштабирование под пиковые нагрузки и гарантии доступности. Анализ</w:t>
      </w:r>
      <w:r>
        <w:rPr>
          <w:spacing w:val="40"/>
        </w:rPr>
        <w:t xml:space="preserve"> </w:t>
      </w:r>
      <w:r>
        <w:t>экосистемы показал, что массовые платформы либо избыточно сложны в настройке, либо</w:t>
      </w:r>
      <w:r>
        <w:rPr>
          <w:spacing w:val="40"/>
        </w:rPr>
        <w:t xml:space="preserve"> </w:t>
      </w:r>
      <w:r>
        <w:t>недостаточно</w:t>
      </w:r>
      <w:r>
        <w:rPr>
          <w:spacing w:val="-5"/>
        </w:rPr>
        <w:t xml:space="preserve"> </w:t>
      </w:r>
      <w:r>
        <w:t>гибки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конференций</w:t>
      </w:r>
      <w:r>
        <w:rPr>
          <w:spacing w:val="-6"/>
        </w:rPr>
        <w:t xml:space="preserve"> </w:t>
      </w:r>
      <w:r>
        <w:t>малого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среднего</w:t>
      </w:r>
      <w:r>
        <w:rPr>
          <w:spacing w:val="-5"/>
        </w:rPr>
        <w:t xml:space="preserve"> </w:t>
      </w:r>
      <w:r>
        <w:t>масштаба.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преодоления</w:t>
      </w:r>
      <w:r>
        <w:rPr>
          <w:spacing w:val="-4"/>
        </w:rPr>
        <w:t xml:space="preserve"> </w:t>
      </w:r>
      <w:r>
        <w:t>разрыва</w:t>
      </w:r>
    </w:p>
    <w:p w14:paraId="120E20D4" w14:textId="77777777" w:rsidR="00103674" w:rsidRDefault="00000000">
      <w:pPr>
        <w:pStyle w:val="a3"/>
        <w:spacing w:before="66"/>
        <w:ind w:left="142" w:right="429"/>
      </w:pPr>
      <w:r>
        <w:t>предлагается архитектурно оформленный подход к автоматизированному развертыванию</w:t>
      </w:r>
      <w:r>
        <w:rPr>
          <w:spacing w:val="40"/>
        </w:rPr>
        <w:t xml:space="preserve"> </w:t>
      </w:r>
      <w:r>
        <w:t>типовых динамических веб-ресурсов научных мероприятий.</w:t>
      </w:r>
    </w:p>
    <w:p w14:paraId="430E1F63" w14:textId="77777777" w:rsidR="00103674" w:rsidRDefault="00000000">
      <w:pPr>
        <w:pStyle w:val="a3"/>
        <w:spacing w:before="2"/>
        <w:ind w:left="142" w:right="422" w:firstLine="140"/>
      </w:pPr>
      <w:r>
        <w:t>Ключевая идея решения – это параметризуемый каталог шаблонов и регламентов, где</w:t>
      </w:r>
      <w:r>
        <w:rPr>
          <w:spacing w:val="40"/>
        </w:rPr>
        <w:t xml:space="preserve"> </w:t>
      </w:r>
      <w:r>
        <w:t>жизненный цикл «подготовка шаблона → запуск развертывания → мониторинг и</w:t>
      </w:r>
      <w:r>
        <w:rPr>
          <w:spacing w:val="40"/>
        </w:rPr>
        <w:t xml:space="preserve"> </w:t>
      </w:r>
      <w:r>
        <w:t>обновление»</w:t>
      </w:r>
      <w:r>
        <w:rPr>
          <w:spacing w:val="-10"/>
        </w:rPr>
        <w:t xml:space="preserve"> </w:t>
      </w:r>
      <w:r>
        <w:t>формализован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воспроизводим.</w:t>
      </w:r>
      <w:r>
        <w:rPr>
          <w:spacing w:val="-10"/>
        </w:rPr>
        <w:t xml:space="preserve"> </w:t>
      </w:r>
      <w:r>
        <w:t>Шаблоны</w:t>
      </w:r>
      <w:r>
        <w:rPr>
          <w:spacing w:val="-10"/>
        </w:rPr>
        <w:t xml:space="preserve"> </w:t>
      </w:r>
      <w:r>
        <w:t>охватывают</w:t>
      </w:r>
      <w:r>
        <w:rPr>
          <w:spacing w:val="-10"/>
        </w:rPr>
        <w:t xml:space="preserve"> </w:t>
      </w:r>
      <w:r>
        <w:t>односекционные</w:t>
      </w:r>
      <w:r>
        <w:rPr>
          <w:spacing w:val="-10"/>
        </w:rPr>
        <w:t xml:space="preserve"> </w:t>
      </w:r>
      <w:r>
        <w:t>школы,</w:t>
      </w:r>
      <w:r>
        <w:rPr>
          <w:spacing w:val="40"/>
        </w:rPr>
        <w:t xml:space="preserve"> </w:t>
      </w:r>
      <w:r>
        <w:t>многосекционные</w:t>
      </w:r>
      <w:r>
        <w:rPr>
          <w:spacing w:val="-10"/>
        </w:rPr>
        <w:t xml:space="preserve"> </w:t>
      </w:r>
      <w:r>
        <w:t>конференции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гибридные</w:t>
      </w:r>
      <w:r>
        <w:rPr>
          <w:spacing w:val="-10"/>
        </w:rPr>
        <w:t xml:space="preserve"> </w:t>
      </w:r>
      <w:r>
        <w:t>форматы;</w:t>
      </w:r>
      <w:r>
        <w:rPr>
          <w:spacing w:val="-10"/>
        </w:rPr>
        <w:t xml:space="preserve"> </w:t>
      </w:r>
      <w:r>
        <w:t>параметры</w:t>
      </w:r>
      <w:r>
        <w:rPr>
          <w:spacing w:val="-10"/>
        </w:rPr>
        <w:t xml:space="preserve"> </w:t>
      </w:r>
      <w:r>
        <w:t>включают</w:t>
      </w:r>
      <w:r>
        <w:rPr>
          <w:spacing w:val="-10"/>
        </w:rPr>
        <w:t xml:space="preserve"> </w:t>
      </w:r>
      <w:r>
        <w:t>структуру</w:t>
      </w:r>
      <w:r>
        <w:rPr>
          <w:spacing w:val="-10"/>
        </w:rPr>
        <w:t xml:space="preserve"> </w:t>
      </w:r>
      <w:r>
        <w:t>сайта,</w:t>
      </w:r>
      <w:r>
        <w:rPr>
          <w:spacing w:val="40"/>
        </w:rPr>
        <w:t xml:space="preserve"> </w:t>
      </w:r>
      <w:r>
        <w:t>роли и права, поля заявок, схемы рецензирования, брендинг и политику публикаций. Для</w:t>
      </w:r>
      <w:r>
        <w:rPr>
          <w:spacing w:val="40"/>
        </w:rPr>
        <w:t xml:space="preserve"> </w:t>
      </w:r>
      <w:r>
        <w:t>каждого этапа заданы пороговые метрики (время развертывания, доступность, латентность</w:t>
      </w:r>
      <w:r>
        <w:rPr>
          <w:spacing w:val="40"/>
        </w:rPr>
        <w:t xml:space="preserve"> </w:t>
      </w:r>
      <w:r>
        <w:t>ключевых операций) и предопределенные реакции при отклонениях, что сокращает долю</w:t>
      </w:r>
      <w:r>
        <w:rPr>
          <w:spacing w:val="40"/>
        </w:rPr>
        <w:t xml:space="preserve"> </w:t>
      </w:r>
      <w:r>
        <w:t>ручных операций и снижает операционные риски.</w:t>
      </w:r>
    </w:p>
    <w:p w14:paraId="0FD6DF8D" w14:textId="77777777" w:rsidR="00103674" w:rsidRDefault="00000000">
      <w:pPr>
        <w:pStyle w:val="a3"/>
        <w:spacing w:before="3"/>
        <w:ind w:left="142" w:right="421" w:firstLine="140"/>
      </w:pPr>
      <w:r>
        <w:t>Архитектура реализована модульно, с подходом API-first и четкими контрактами</w:t>
      </w:r>
      <w:r>
        <w:rPr>
          <w:spacing w:val="40"/>
        </w:rPr>
        <w:t xml:space="preserve"> </w:t>
      </w:r>
      <w:r>
        <w:t>взаимодействия. Ключевые</w:t>
      </w:r>
      <w:r>
        <w:rPr>
          <w:spacing w:val="-1"/>
        </w:rPr>
        <w:t xml:space="preserve"> </w:t>
      </w:r>
      <w:r>
        <w:t>сущности, такие</w:t>
      </w:r>
      <w:r>
        <w:rPr>
          <w:spacing w:val="-1"/>
        </w:rPr>
        <w:t xml:space="preserve"> </w:t>
      </w:r>
      <w:r>
        <w:t>как «заявка», «секция»</w:t>
      </w:r>
      <w:r>
        <w:rPr>
          <w:spacing w:val="-4"/>
        </w:rPr>
        <w:t xml:space="preserve"> </w:t>
      </w:r>
      <w:r>
        <w:t>и «шаблон»– формально</w:t>
      </w:r>
      <w:r>
        <w:rPr>
          <w:spacing w:val="40"/>
        </w:rPr>
        <w:t xml:space="preserve"> </w:t>
      </w:r>
      <w:r>
        <w:t>описаны в OpenAPI, что упрощает интеграции с внешними системами (например, единая</w:t>
      </w:r>
      <w:r>
        <w:rPr>
          <w:spacing w:val="40"/>
        </w:rPr>
        <w:t xml:space="preserve"> </w:t>
      </w:r>
      <w:r>
        <w:t>аутентификация OIDC/LDAP). Приложение работает в контейнерах с декларативными</w:t>
      </w:r>
      <w:r>
        <w:rPr>
          <w:spacing w:val="40"/>
        </w:rPr>
        <w:t xml:space="preserve"> </w:t>
      </w:r>
      <w:r>
        <w:t>настройками окружения; при росте нагрузки его можно безболезненно перенести на</w:t>
      </w:r>
      <w:r>
        <w:rPr>
          <w:spacing w:val="40"/>
        </w:rPr>
        <w:t xml:space="preserve"> </w:t>
      </w:r>
      <w:r>
        <w:t>оркестратор, не меняя внешние интерфейсы. Безопасность обеспечивают роли и права</w:t>
      </w:r>
      <w:r>
        <w:rPr>
          <w:spacing w:val="40"/>
        </w:rPr>
        <w:t xml:space="preserve"> </w:t>
      </w:r>
      <w:r>
        <w:t>(RBAC), валидация входных данных и контроль конфиденциальных артефактов.</w:t>
      </w:r>
    </w:p>
    <w:p w14:paraId="414ADBBF" w14:textId="77777777" w:rsidR="00103674" w:rsidRDefault="00000000">
      <w:pPr>
        <w:pStyle w:val="a3"/>
        <w:spacing w:before="8"/>
        <w:ind w:left="142" w:right="417" w:firstLine="140"/>
      </w:pPr>
      <w:r>
        <w:t>Серверная часть реализована на современном асинхронном веб-фреймворке Python,</w:t>
      </w:r>
      <w:r>
        <w:rPr>
          <w:spacing w:val="40"/>
        </w:rPr>
        <w:t xml:space="preserve"> </w:t>
      </w:r>
      <w:r>
        <w:t>транзакционные данные хранятся в PostgreSQL, крупные файлы – в S3-совместимом</w:t>
      </w:r>
      <w:r>
        <w:rPr>
          <w:spacing w:val="40"/>
        </w:rPr>
        <w:t xml:space="preserve"> </w:t>
      </w:r>
      <w:r>
        <w:t>объектном хранилище. Для долгих операций используются очереди задач (импорт/экспорт,</w:t>
      </w:r>
      <w:r>
        <w:rPr>
          <w:spacing w:val="40"/>
        </w:rPr>
        <w:t xml:space="preserve"> </w:t>
      </w:r>
      <w:r>
        <w:t>пакетная генерация сборников).</w:t>
      </w:r>
      <w:r>
        <w:rPr>
          <w:spacing w:val="-1"/>
        </w:rPr>
        <w:t xml:space="preserve"> </w:t>
      </w:r>
      <w:r>
        <w:t>Клиентская часть построена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компонентном</w:t>
      </w:r>
      <w:r>
        <w:rPr>
          <w:spacing w:val="-2"/>
        </w:rPr>
        <w:t xml:space="preserve"> </w:t>
      </w:r>
      <w:r>
        <w:t>фреймворке</w:t>
      </w:r>
      <w:r>
        <w:rPr>
          <w:spacing w:val="-2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реактивным</w:t>
      </w:r>
      <w:r>
        <w:rPr>
          <w:spacing w:val="-10"/>
        </w:rPr>
        <w:t xml:space="preserve"> </w:t>
      </w:r>
      <w:r>
        <w:t>рендерингом,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упрощает</w:t>
      </w:r>
      <w:r>
        <w:rPr>
          <w:spacing w:val="-10"/>
        </w:rPr>
        <w:t xml:space="preserve"> </w:t>
      </w:r>
      <w:r>
        <w:t>конфигурирование</w:t>
      </w:r>
      <w:r>
        <w:rPr>
          <w:spacing w:val="-10"/>
        </w:rPr>
        <w:t xml:space="preserve"> </w:t>
      </w:r>
      <w:r>
        <w:t>формы</w:t>
      </w:r>
      <w:r>
        <w:rPr>
          <w:spacing w:val="-10"/>
        </w:rPr>
        <w:t xml:space="preserve"> </w:t>
      </w:r>
      <w:r>
        <w:t>подачи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кабинетов</w:t>
      </w:r>
      <w:r>
        <w:rPr>
          <w:spacing w:val="-10"/>
        </w:rPr>
        <w:t xml:space="preserve"> </w:t>
      </w:r>
      <w:r>
        <w:t>ролей.</w:t>
      </w:r>
      <w:r>
        <w:rPr>
          <w:spacing w:val="40"/>
        </w:rPr>
        <w:t xml:space="preserve"> </w:t>
      </w:r>
      <w:r>
        <w:t>Наблюдаемость обеспечивается метриками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централизованным</w:t>
      </w:r>
      <w:r>
        <w:rPr>
          <w:spacing w:val="-2"/>
        </w:rPr>
        <w:t xml:space="preserve"> </w:t>
      </w:r>
      <w:r>
        <w:t>логированием; для типовых</w:t>
      </w:r>
      <w:r>
        <w:rPr>
          <w:spacing w:val="40"/>
        </w:rPr>
        <w:t xml:space="preserve"> </w:t>
      </w:r>
      <w:r>
        <w:t>ролей предусмотрены готовые дашборды и алерты. Конвейеры CI/CD (GitLab CI/CD)</w:t>
      </w:r>
      <w:r>
        <w:rPr>
          <w:spacing w:val="40"/>
        </w:rPr>
        <w:t xml:space="preserve"> </w:t>
      </w:r>
      <w:r>
        <w:t>выполняют сборку, тестирование, проверку схем, миграции БД и публикацию контейнеров в</w:t>
      </w:r>
      <w:r>
        <w:rPr>
          <w:spacing w:val="40"/>
        </w:rPr>
        <w:t xml:space="preserve"> </w:t>
      </w:r>
      <w:r>
        <w:rPr>
          <w:spacing w:val="-2"/>
        </w:rPr>
        <w:t>реестр.</w:t>
      </w:r>
    </w:p>
    <w:p w14:paraId="6FDCF8B7" w14:textId="77777777" w:rsidR="00103674" w:rsidRDefault="00000000">
      <w:pPr>
        <w:pStyle w:val="a3"/>
        <w:spacing w:before="10"/>
        <w:ind w:left="142" w:right="423" w:firstLine="140"/>
      </w:pPr>
      <w:r>
        <w:t>Практический результат данной работы – прототип сервиса, который обеспечивает запуск</w:t>
      </w:r>
      <w:r>
        <w:rPr>
          <w:spacing w:val="40"/>
        </w:rPr>
        <w:t xml:space="preserve"> </w:t>
      </w:r>
      <w:r>
        <w:t>сайта мероприятия «под ключ», централизованное управление структурой и ролями,</w:t>
      </w:r>
      <w:r>
        <w:rPr>
          <w:spacing w:val="40"/>
        </w:rPr>
        <w:t xml:space="preserve"> </w:t>
      </w:r>
      <w:r>
        <w:t>безопасные обновления без простоя и публикацию программы/материалов. Дальнейшие</w:t>
      </w:r>
      <w:r>
        <w:rPr>
          <w:spacing w:val="40"/>
        </w:rPr>
        <w:t xml:space="preserve"> </w:t>
      </w:r>
      <w:r>
        <w:t>работы включают расширение каталога шаблонов, внедрение метрик пользовательского</w:t>
      </w:r>
      <w:r>
        <w:rPr>
          <w:spacing w:val="40"/>
        </w:rPr>
        <w:t xml:space="preserve"> </w:t>
      </w:r>
      <w:r>
        <w:lastRenderedPageBreak/>
        <w:t>опыта и адаптивного масштабирования для устойчивости к пиковым нагрузкам.</w:t>
      </w:r>
    </w:p>
    <w:p w14:paraId="0B3E6584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73C9351E" w14:textId="77777777" w:rsidR="00103674" w:rsidRDefault="00000000">
      <w:pPr>
        <w:pStyle w:val="a5"/>
        <w:numPr>
          <w:ilvl w:val="0"/>
          <w:numId w:val="121"/>
        </w:numPr>
        <w:tabs>
          <w:tab w:val="left" w:pos="526"/>
        </w:tabs>
        <w:ind w:right="421" w:firstLine="140"/>
        <w:rPr>
          <w:sz w:val="16"/>
        </w:rPr>
      </w:pPr>
      <w:r>
        <w:rPr>
          <w:sz w:val="16"/>
        </w:rPr>
        <w:t>Новиков,</w:t>
      </w:r>
      <w:r>
        <w:rPr>
          <w:spacing w:val="80"/>
          <w:sz w:val="16"/>
        </w:rPr>
        <w:t xml:space="preserve"> </w:t>
      </w:r>
      <w:r>
        <w:rPr>
          <w:sz w:val="16"/>
        </w:rPr>
        <w:t>А.Ю.</w:t>
      </w:r>
      <w:r>
        <w:rPr>
          <w:spacing w:val="80"/>
          <w:sz w:val="16"/>
        </w:rPr>
        <w:t xml:space="preserve"> </w:t>
      </w:r>
      <w:r>
        <w:rPr>
          <w:sz w:val="16"/>
        </w:rPr>
        <w:t>Разработка</w:t>
      </w:r>
      <w:r>
        <w:rPr>
          <w:spacing w:val="40"/>
          <w:sz w:val="16"/>
        </w:rPr>
        <w:t xml:space="preserve"> </w:t>
      </w:r>
      <w:r>
        <w:rPr>
          <w:sz w:val="16"/>
        </w:rPr>
        <w:t>архитектуры</w:t>
      </w:r>
      <w:r>
        <w:rPr>
          <w:spacing w:val="80"/>
          <w:sz w:val="16"/>
        </w:rPr>
        <w:t xml:space="preserve"> </w:t>
      </w:r>
      <w:r>
        <w:rPr>
          <w:sz w:val="16"/>
        </w:rPr>
        <w:t>интернет-сервиса</w:t>
      </w:r>
      <w:r>
        <w:rPr>
          <w:spacing w:val="40"/>
          <w:sz w:val="16"/>
        </w:rPr>
        <w:t xml:space="preserve"> </w:t>
      </w:r>
      <w:r>
        <w:rPr>
          <w:sz w:val="16"/>
        </w:rPr>
        <w:t>организации</w:t>
      </w:r>
      <w:r>
        <w:rPr>
          <w:spacing w:val="80"/>
          <w:sz w:val="16"/>
        </w:rPr>
        <w:t xml:space="preserve"> </w:t>
      </w:r>
      <w:r>
        <w:rPr>
          <w:sz w:val="16"/>
        </w:rPr>
        <w:t>научных</w:t>
      </w:r>
      <w:r>
        <w:rPr>
          <w:spacing w:val="40"/>
          <w:sz w:val="16"/>
        </w:rPr>
        <w:t xml:space="preserve"> </w:t>
      </w:r>
      <w:r>
        <w:rPr>
          <w:sz w:val="16"/>
        </w:rPr>
        <w:t>мероприятий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автоматизацией</w:t>
      </w:r>
      <w:r>
        <w:rPr>
          <w:spacing w:val="-10"/>
          <w:sz w:val="16"/>
        </w:rPr>
        <w:t xml:space="preserve"> </w:t>
      </w:r>
      <w:r>
        <w:rPr>
          <w:sz w:val="16"/>
        </w:rPr>
        <w:t>документооборота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А.Ю.</w:t>
      </w:r>
      <w:r>
        <w:rPr>
          <w:spacing w:val="-10"/>
          <w:sz w:val="16"/>
        </w:rPr>
        <w:t xml:space="preserve"> </w:t>
      </w:r>
      <w:r>
        <w:rPr>
          <w:sz w:val="16"/>
        </w:rPr>
        <w:t>Новиков,</w:t>
      </w:r>
      <w:r>
        <w:rPr>
          <w:spacing w:val="-10"/>
          <w:sz w:val="16"/>
        </w:rPr>
        <w:t xml:space="preserve"> </w:t>
      </w:r>
      <w:r>
        <w:rPr>
          <w:sz w:val="16"/>
        </w:rPr>
        <w:t>П.П.</w:t>
      </w:r>
      <w:r>
        <w:rPr>
          <w:spacing w:val="-10"/>
          <w:sz w:val="16"/>
        </w:rPr>
        <w:t xml:space="preserve"> </w:t>
      </w:r>
      <w:r>
        <w:rPr>
          <w:sz w:val="16"/>
        </w:rPr>
        <w:t>Кейно,</w:t>
      </w:r>
      <w:r>
        <w:rPr>
          <w:spacing w:val="-10"/>
          <w:sz w:val="16"/>
        </w:rPr>
        <w:t xml:space="preserve"> </w:t>
      </w:r>
      <w:r>
        <w:rPr>
          <w:sz w:val="16"/>
        </w:rPr>
        <w:t>Л.Л.</w:t>
      </w:r>
      <w:r>
        <w:rPr>
          <w:spacing w:val="-10"/>
          <w:sz w:val="16"/>
        </w:rPr>
        <w:t xml:space="preserve"> </w:t>
      </w:r>
      <w:r>
        <w:rPr>
          <w:sz w:val="16"/>
        </w:rPr>
        <w:t>Хорошко</w:t>
      </w:r>
    </w:p>
    <w:p w14:paraId="0907BAA2" w14:textId="77777777" w:rsidR="00103674" w:rsidRDefault="00000000">
      <w:pPr>
        <w:pStyle w:val="a3"/>
        <w:spacing w:before="2"/>
        <w:ind w:left="142"/>
        <w:jc w:val="left"/>
      </w:pPr>
      <w:r>
        <w:t>//</w:t>
      </w:r>
      <w:r>
        <w:rPr>
          <w:spacing w:val="-1"/>
        </w:rPr>
        <w:t xml:space="preserve"> </w:t>
      </w:r>
      <w:r>
        <w:t>Прикладная информатика.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2018.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4(76). –</w:t>
      </w:r>
      <w:r>
        <w:rPr>
          <w:spacing w:val="-1"/>
        </w:rPr>
        <w:t xml:space="preserve"> </w:t>
      </w:r>
      <w:r>
        <w:t>С. 70-</w:t>
      </w:r>
      <w:r>
        <w:rPr>
          <w:spacing w:val="-5"/>
        </w:rPr>
        <w:t>76.</w:t>
      </w:r>
    </w:p>
    <w:p w14:paraId="088FA0B6" w14:textId="77777777" w:rsidR="00103674" w:rsidRDefault="00000000">
      <w:pPr>
        <w:pStyle w:val="a5"/>
        <w:numPr>
          <w:ilvl w:val="0"/>
          <w:numId w:val="121"/>
        </w:numPr>
        <w:tabs>
          <w:tab w:val="left" w:pos="476"/>
        </w:tabs>
        <w:ind w:right="424" w:firstLine="140"/>
        <w:rPr>
          <w:sz w:val="16"/>
        </w:rPr>
      </w:pPr>
      <w:r>
        <w:rPr>
          <w:sz w:val="16"/>
        </w:rPr>
        <w:t>Максимов,</w:t>
      </w:r>
      <w:r>
        <w:rPr>
          <w:spacing w:val="28"/>
          <w:sz w:val="16"/>
        </w:rPr>
        <w:t xml:space="preserve"> </w:t>
      </w:r>
      <w:r>
        <w:rPr>
          <w:sz w:val="16"/>
        </w:rPr>
        <w:t>Я.А.</w:t>
      </w:r>
      <w:r>
        <w:rPr>
          <w:spacing w:val="28"/>
          <w:sz w:val="16"/>
        </w:rPr>
        <w:t xml:space="preserve"> </w:t>
      </w:r>
      <w:r>
        <w:rPr>
          <w:sz w:val="16"/>
        </w:rPr>
        <w:t>Развертывание</w:t>
      </w:r>
      <w:r>
        <w:rPr>
          <w:spacing w:val="27"/>
          <w:sz w:val="16"/>
        </w:rPr>
        <w:t xml:space="preserve"> </w:t>
      </w:r>
      <w:r>
        <w:rPr>
          <w:sz w:val="16"/>
        </w:rPr>
        <w:t>современных</w:t>
      </w:r>
      <w:r>
        <w:rPr>
          <w:spacing w:val="28"/>
          <w:sz w:val="16"/>
        </w:rPr>
        <w:t xml:space="preserve"> </w:t>
      </w:r>
      <w:r>
        <w:rPr>
          <w:sz w:val="16"/>
        </w:rPr>
        <w:t>веб-приложений</w:t>
      </w:r>
      <w:r>
        <w:rPr>
          <w:spacing w:val="28"/>
          <w:sz w:val="16"/>
        </w:rPr>
        <w:t xml:space="preserve"> </w:t>
      </w:r>
      <w:r>
        <w:rPr>
          <w:sz w:val="16"/>
        </w:rPr>
        <w:t>/</w:t>
      </w:r>
      <w:r>
        <w:rPr>
          <w:spacing w:val="29"/>
          <w:sz w:val="16"/>
        </w:rPr>
        <w:t xml:space="preserve"> </w:t>
      </w:r>
      <w:r>
        <w:rPr>
          <w:sz w:val="16"/>
        </w:rPr>
        <w:t>Я.А.</w:t>
      </w:r>
      <w:r>
        <w:rPr>
          <w:spacing w:val="28"/>
          <w:sz w:val="16"/>
        </w:rPr>
        <w:t xml:space="preserve"> </w:t>
      </w:r>
      <w:r>
        <w:rPr>
          <w:sz w:val="16"/>
        </w:rPr>
        <w:t>Максимов,</w:t>
      </w:r>
      <w:r>
        <w:rPr>
          <w:spacing w:val="28"/>
          <w:sz w:val="16"/>
        </w:rPr>
        <w:t xml:space="preserve"> </w:t>
      </w:r>
      <w:r>
        <w:rPr>
          <w:sz w:val="16"/>
        </w:rPr>
        <w:t>Е.А.</w:t>
      </w:r>
      <w:r>
        <w:rPr>
          <w:spacing w:val="40"/>
          <w:sz w:val="16"/>
        </w:rPr>
        <w:t xml:space="preserve"> </w:t>
      </w:r>
      <w:r>
        <w:rPr>
          <w:sz w:val="16"/>
        </w:rPr>
        <w:t>Гудкова // Современные информационные технологии. – 2020. – № 32(32). – С. 69-71.</w:t>
      </w:r>
    </w:p>
    <w:p w14:paraId="09152104" w14:textId="77777777" w:rsidR="00103674" w:rsidRDefault="00103674">
      <w:pPr>
        <w:pStyle w:val="a3"/>
        <w:spacing w:before="18"/>
        <w:ind w:left="0"/>
        <w:jc w:val="left"/>
      </w:pPr>
    </w:p>
    <w:p w14:paraId="0AA04117" w14:textId="77777777" w:rsidR="00103674" w:rsidRDefault="00000000">
      <w:pPr>
        <w:pStyle w:val="2"/>
        <w:ind w:left="1973" w:right="705" w:hanging="1557"/>
        <w:jc w:val="both"/>
      </w:pPr>
      <w:r>
        <w:t>Методы</w:t>
      </w:r>
      <w:r>
        <w:rPr>
          <w:spacing w:val="-7"/>
        </w:rPr>
        <w:t xml:space="preserve"> </w:t>
      </w:r>
      <w:r>
        <w:t>повышения</w:t>
      </w:r>
      <w:r>
        <w:rPr>
          <w:spacing w:val="-4"/>
        </w:rPr>
        <w:t xml:space="preserve"> </w:t>
      </w:r>
      <w:r>
        <w:t>достоверности</w:t>
      </w:r>
      <w:r>
        <w:rPr>
          <w:spacing w:val="-9"/>
        </w:rPr>
        <w:t xml:space="preserve"> </w:t>
      </w:r>
      <w:r>
        <w:t>измерений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процессе</w:t>
      </w:r>
      <w:r>
        <w:rPr>
          <w:spacing w:val="-8"/>
        </w:rPr>
        <w:t xml:space="preserve"> </w:t>
      </w:r>
      <w:r>
        <w:t>стендовых</w:t>
      </w:r>
      <w:r>
        <w:rPr>
          <w:spacing w:val="-3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газотурбинных двигателей и их узлов</w:t>
      </w:r>
    </w:p>
    <w:p w14:paraId="40EDD065" w14:textId="77777777" w:rsidR="00103674" w:rsidRDefault="00000000">
      <w:pPr>
        <w:pStyle w:val="a3"/>
        <w:spacing w:before="3"/>
        <w:ind w:left="2018" w:right="2304" w:firstLine="355"/>
      </w:pPr>
      <w:r>
        <w:t>Новиков А.В., Медяков О.Е.</w:t>
      </w:r>
      <w:r>
        <w:rPr>
          <w:spacing w:val="40"/>
        </w:rPr>
        <w:t xml:space="preserve"> </w:t>
      </w:r>
      <w:r>
        <w:t>ОКБ</w:t>
      </w:r>
      <w:r>
        <w:rPr>
          <w:spacing w:val="-4"/>
        </w:rPr>
        <w:t xml:space="preserve"> </w:t>
      </w:r>
      <w:r>
        <w:t>им.</w:t>
      </w:r>
      <w:r>
        <w:rPr>
          <w:spacing w:val="-1"/>
        </w:rPr>
        <w:t xml:space="preserve"> </w:t>
      </w:r>
      <w:r>
        <w:t>А.</w:t>
      </w:r>
      <w:r>
        <w:rPr>
          <w:spacing w:val="-1"/>
        </w:rPr>
        <w:t xml:space="preserve"> </w:t>
      </w:r>
      <w:r>
        <w:t>Люльки,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7E607FA4" w14:textId="77777777" w:rsidR="00103674" w:rsidRDefault="00000000">
      <w:pPr>
        <w:pStyle w:val="a3"/>
        <w:ind w:left="142" w:right="418" w:firstLine="140"/>
      </w:pPr>
      <w:r>
        <w:t>Предлагаются к рассмотрению методы повышения достоверности измерений при</w:t>
      </w:r>
      <w:r>
        <w:rPr>
          <w:spacing w:val="40"/>
        </w:rPr>
        <w:t xml:space="preserve"> </w:t>
      </w:r>
      <w:r>
        <w:t>проведении стендовых испытаний газотурбинных двигателей и их узлов, разработанные и</w:t>
      </w:r>
      <w:r>
        <w:rPr>
          <w:spacing w:val="40"/>
        </w:rPr>
        <w:t xml:space="preserve"> </w:t>
      </w:r>
      <w:r>
        <w:t>внедренные на Лыткаринском машиностроительном заводе. Данные методы применяются</w:t>
      </w:r>
      <w:r>
        <w:rPr>
          <w:spacing w:val="40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проведении</w:t>
      </w:r>
      <w:r>
        <w:rPr>
          <w:spacing w:val="-8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видов</w:t>
      </w:r>
      <w:r>
        <w:rPr>
          <w:spacing w:val="-8"/>
        </w:rPr>
        <w:t xml:space="preserve"> </w:t>
      </w:r>
      <w:r>
        <w:t>стендовых</w:t>
      </w:r>
      <w:r>
        <w:rPr>
          <w:spacing w:val="-7"/>
        </w:rPr>
        <w:t xml:space="preserve"> </w:t>
      </w:r>
      <w:r>
        <w:t>испытаний,</w:t>
      </w:r>
      <w:r>
        <w:rPr>
          <w:spacing w:val="-3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двигателей,</w:t>
      </w:r>
      <w:r>
        <w:rPr>
          <w:spacing w:val="-7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узлов.</w:t>
      </w:r>
      <w:r>
        <w:rPr>
          <w:spacing w:val="-8"/>
        </w:rPr>
        <w:t xml:space="preserve"> </w:t>
      </w:r>
      <w:r>
        <w:t>Подготовка</w:t>
      </w:r>
      <w:r>
        <w:rPr>
          <w:spacing w:val="40"/>
        </w:rPr>
        <w:t xml:space="preserve"> </w:t>
      </w:r>
      <w:r>
        <w:t>испытательной базы и проведение испытаний изделий осуществляются с выполнением</w:t>
      </w:r>
      <w:r>
        <w:rPr>
          <w:spacing w:val="40"/>
        </w:rPr>
        <w:t xml:space="preserve"> </w:t>
      </w:r>
      <w:r>
        <w:t>требований, изложенных в ОСТ 1 01021 93, ОСТ 1 02626 87. Испытательные стенды</w:t>
      </w:r>
      <w:r>
        <w:rPr>
          <w:spacing w:val="40"/>
        </w:rPr>
        <w:t xml:space="preserve"> </w:t>
      </w:r>
      <w:r>
        <w:t>аттестованы установленным порядком в соответствии с ГОСТ РВ 0008-002-2013. Для</w:t>
      </w:r>
      <w:r>
        <w:rPr>
          <w:spacing w:val="40"/>
        </w:rPr>
        <w:t xml:space="preserve"> </w:t>
      </w:r>
      <w:r>
        <w:t>повышения достоверности результатов испытаний проводятся сравнительные испытания.</w:t>
      </w:r>
      <w:r>
        <w:rPr>
          <w:spacing w:val="40"/>
        </w:rPr>
        <w:t xml:space="preserve"> </w:t>
      </w:r>
      <w:r>
        <w:t>Изделие с установленным технологическим сопловым насадком последовательно проходит</w:t>
      </w:r>
      <w:r>
        <w:rPr>
          <w:spacing w:val="40"/>
        </w:rPr>
        <w:t xml:space="preserve"> </w:t>
      </w:r>
      <w:r>
        <w:t>испытания на всех стендах ЛМЗ. Проверяется стендовое оборудование: силоизмерительный</w:t>
      </w:r>
      <w:r>
        <w:rPr>
          <w:spacing w:val="40"/>
        </w:rPr>
        <w:t xml:space="preserve"> </w:t>
      </w:r>
      <w:r>
        <w:t>станок, расходомерный коллектор, измеряющий расход воздуха и топливные расходомеры.</w:t>
      </w:r>
    </w:p>
    <w:p w14:paraId="418C269C" w14:textId="77777777" w:rsidR="00103674" w:rsidRDefault="00000000">
      <w:pPr>
        <w:pStyle w:val="a3"/>
        <w:spacing w:before="66"/>
        <w:ind w:right="137" w:firstLine="140"/>
      </w:pPr>
      <w:r>
        <w:t>При проведении настройки измерительной системы используется разработанный метод</w:t>
      </w:r>
      <w:r>
        <w:rPr>
          <w:spacing w:val="40"/>
        </w:rPr>
        <w:t xml:space="preserve"> </w:t>
      </w:r>
      <w:r>
        <w:t>автоматизированной</w:t>
      </w:r>
      <w:r>
        <w:rPr>
          <w:spacing w:val="-10"/>
        </w:rPr>
        <w:t xml:space="preserve"> </w:t>
      </w:r>
      <w:r>
        <w:t>градуировки</w:t>
      </w:r>
      <w:r>
        <w:rPr>
          <w:spacing w:val="-10"/>
        </w:rPr>
        <w:t xml:space="preserve"> </w:t>
      </w:r>
      <w:r>
        <w:t>измерительных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определения</w:t>
      </w:r>
      <w:r>
        <w:rPr>
          <w:spacing w:val="-10"/>
        </w:rPr>
        <w:t xml:space="preserve"> </w:t>
      </w:r>
      <w:r>
        <w:t>характеристик</w:t>
      </w:r>
      <w:r>
        <w:rPr>
          <w:spacing w:val="40"/>
        </w:rPr>
        <w:t xml:space="preserve"> </w:t>
      </w:r>
      <w:r>
        <w:t>полиномиального преобразования и составляющих погрешности, при котором</w:t>
      </w:r>
      <w:r>
        <w:rPr>
          <w:spacing w:val="40"/>
        </w:rPr>
        <w:t xml:space="preserve"> </w:t>
      </w:r>
      <w:r>
        <w:t>осуществляется накопление массива измерительной информации по контрольным точкам,</w:t>
      </w:r>
      <w:r>
        <w:rPr>
          <w:spacing w:val="40"/>
        </w:rPr>
        <w:t xml:space="preserve"> </w:t>
      </w:r>
      <w:r>
        <w:t>проводится автоматизированная градуировка с использованием программируемых</w:t>
      </w:r>
      <w:r>
        <w:rPr>
          <w:spacing w:val="40"/>
        </w:rPr>
        <w:t xml:space="preserve"> </w:t>
      </w:r>
      <w:r>
        <w:t>источников эталонных данных с помощью управляющего измерительного канала [1].</w:t>
      </w:r>
    </w:p>
    <w:p w14:paraId="38B2171F" w14:textId="77777777" w:rsidR="00103674" w:rsidRDefault="00000000">
      <w:pPr>
        <w:pStyle w:val="a3"/>
        <w:spacing w:before="6"/>
        <w:ind w:right="141" w:firstLine="140"/>
      </w:pPr>
      <w:r>
        <w:t>В</w:t>
      </w:r>
      <w:r>
        <w:rPr>
          <w:spacing w:val="-10"/>
        </w:rPr>
        <w:t xml:space="preserve"> </w:t>
      </w:r>
      <w:r>
        <w:t>режиме</w:t>
      </w:r>
      <w:r>
        <w:rPr>
          <w:spacing w:val="-10"/>
        </w:rPr>
        <w:t xml:space="preserve"> </w:t>
      </w:r>
      <w:r>
        <w:t>реального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проведении</w:t>
      </w:r>
      <w:r>
        <w:rPr>
          <w:spacing w:val="-10"/>
        </w:rPr>
        <w:t xml:space="preserve"> </w:t>
      </w:r>
      <w:r>
        <w:t>испытаний</w:t>
      </w:r>
      <w:r>
        <w:rPr>
          <w:spacing w:val="-10"/>
        </w:rPr>
        <w:t xml:space="preserve"> </w:t>
      </w:r>
      <w:r>
        <w:t>осуществляется</w:t>
      </w:r>
      <w:r>
        <w:rPr>
          <w:spacing w:val="-10"/>
        </w:rPr>
        <w:t xml:space="preserve"> </w:t>
      </w:r>
      <w:r>
        <w:t>контроль</w:t>
      </w:r>
      <w:r>
        <w:rPr>
          <w:spacing w:val="-10"/>
        </w:rPr>
        <w:t xml:space="preserve"> </w:t>
      </w:r>
      <w:r>
        <w:t>качества</w:t>
      </w:r>
      <w:r>
        <w:rPr>
          <w:spacing w:val="40"/>
        </w:rPr>
        <w:t xml:space="preserve"> </w:t>
      </w:r>
      <w:r>
        <w:t>измерений. Грубые ошибки измерений отсеиваются методом статистики. Применяются</w:t>
      </w:r>
      <w:r>
        <w:rPr>
          <w:spacing w:val="40"/>
        </w:rPr>
        <w:t xml:space="preserve"> </w:t>
      </w:r>
      <w:r>
        <w:t>методы дублирования замеров, сопоставления результатов измерений с оценками,</w:t>
      </w:r>
      <w:r>
        <w:rPr>
          <w:spacing w:val="40"/>
        </w:rPr>
        <w:t xml:space="preserve"> </w:t>
      </w:r>
      <w:r>
        <w:t>полученными по комплексной математической модели двигателя с учетом допуска на</w:t>
      </w:r>
      <w:r>
        <w:rPr>
          <w:spacing w:val="40"/>
        </w:rPr>
        <w:t xml:space="preserve"> </w:t>
      </w:r>
      <w:r>
        <w:t>вероятный разброс данных. Такая математическая модель, которая работает в режиме</w:t>
      </w:r>
      <w:r>
        <w:rPr>
          <w:spacing w:val="40"/>
        </w:rPr>
        <w:t xml:space="preserve"> </w:t>
      </w:r>
      <w:r>
        <w:t>реального времени должна быть быстродействующая, поэтому применяется разработанная</w:t>
      </w:r>
      <w:r>
        <w:rPr>
          <w:spacing w:val="40"/>
        </w:rPr>
        <w:t xml:space="preserve"> </w:t>
      </w:r>
      <w:r>
        <w:t>линеаризованная модель, полученная на основе универсальной поэлементной модели</w:t>
      </w:r>
      <w:r>
        <w:rPr>
          <w:spacing w:val="40"/>
        </w:rPr>
        <w:t xml:space="preserve"> </w:t>
      </w:r>
      <w:r>
        <w:t>двигателя [2]. Так же проводится проверка корреляционных связей между параметрами.</w:t>
      </w:r>
    </w:p>
    <w:p w14:paraId="232DE20C" w14:textId="77777777" w:rsidR="00103674" w:rsidRDefault="00000000">
      <w:pPr>
        <w:pStyle w:val="a3"/>
        <w:spacing w:before="4"/>
        <w:ind w:right="137" w:firstLine="140"/>
      </w:pPr>
      <w:r>
        <w:t>Важной особенностью разработанного метода является то, что программный комплекс</w:t>
      </w:r>
      <w:r>
        <w:rPr>
          <w:spacing w:val="40"/>
        </w:rPr>
        <w:t xml:space="preserve"> </w:t>
      </w:r>
      <w:r>
        <w:t>определяет «режим» испытаний в данный момент времени, который влияет на допуски</w:t>
      </w:r>
      <w:r>
        <w:rPr>
          <w:spacing w:val="40"/>
        </w:rPr>
        <w:t xml:space="preserve"> </w:t>
      </w:r>
      <w:r>
        <w:rPr>
          <w:spacing w:val="-2"/>
        </w:rPr>
        <w:t>значений измеряемых параметров, в зависимости от вида испытаний и условий их проведения.</w:t>
      </w:r>
      <w:r>
        <w:rPr>
          <w:spacing w:val="40"/>
        </w:rPr>
        <w:t xml:space="preserve"> </w:t>
      </w:r>
      <w:r>
        <w:t>Осуществляется визуальный допусковый контроль за параметрами двигателя. Разработаны</w:t>
      </w:r>
      <w:r>
        <w:rPr>
          <w:spacing w:val="40"/>
        </w:rPr>
        <w:t xml:space="preserve"> </w:t>
      </w:r>
      <w:r>
        <w:t>методы слежения, предупреждения и защиты.</w:t>
      </w:r>
    </w:p>
    <w:p w14:paraId="32459B69" w14:textId="77777777" w:rsidR="00103674" w:rsidRDefault="00000000">
      <w:pPr>
        <w:pStyle w:val="a3"/>
        <w:spacing w:before="6"/>
        <w:ind w:right="142" w:firstLine="140"/>
      </w:pPr>
      <w:r>
        <w:t>Программное обеспечение комплекса структурно состоит из универсального анализатора</w:t>
      </w:r>
      <w:r>
        <w:rPr>
          <w:spacing w:val="40"/>
        </w:rPr>
        <w:t xml:space="preserve"> </w:t>
      </w:r>
      <w:r>
        <w:t>испытаний, постобработки статической информации запуска и модуля реального времени.</w:t>
      </w:r>
    </w:p>
    <w:p w14:paraId="3367D5B3" w14:textId="77777777" w:rsidR="00103674" w:rsidRDefault="00000000">
      <w:pPr>
        <w:pStyle w:val="a3"/>
        <w:spacing w:before="2"/>
        <w:ind w:right="138" w:firstLine="140"/>
      </w:pPr>
      <w:r>
        <w:t>Практическое применение этой методологии повысило надежность контролирования</w:t>
      </w:r>
      <w:r>
        <w:rPr>
          <w:spacing w:val="40"/>
        </w:rPr>
        <w:t xml:space="preserve"> </w:t>
      </w:r>
      <w:r>
        <w:t>кондиционности измерений при испытаниях двигателей, дало возможность соответствовать</w:t>
      </w:r>
      <w:r>
        <w:rPr>
          <w:spacing w:val="40"/>
        </w:rPr>
        <w:t xml:space="preserve"> </w:t>
      </w:r>
      <w:r>
        <w:t>современным требованиям информативности эксперимента – анализировать более тысячи</w:t>
      </w:r>
      <w:r>
        <w:rPr>
          <w:spacing w:val="40"/>
        </w:rPr>
        <w:t xml:space="preserve"> </w:t>
      </w:r>
      <w:r>
        <w:t>измеряемых параметров, при высокой степени достоверности эксперимента.</w:t>
      </w:r>
    </w:p>
    <w:p w14:paraId="317E039A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4A5D010A" w14:textId="77777777" w:rsidR="00103674" w:rsidRDefault="00000000">
      <w:pPr>
        <w:pStyle w:val="a5"/>
        <w:numPr>
          <w:ilvl w:val="0"/>
          <w:numId w:val="120"/>
        </w:numPr>
        <w:tabs>
          <w:tab w:val="left" w:pos="806"/>
        </w:tabs>
        <w:ind w:right="144" w:firstLine="140"/>
        <w:jc w:val="both"/>
        <w:rPr>
          <w:sz w:val="16"/>
        </w:rPr>
      </w:pPr>
      <w:r>
        <w:rPr>
          <w:sz w:val="16"/>
        </w:rPr>
        <w:t>Медяков О.Е., Новиков А.В., Ямщикова О.В. Автоматизированная градуировка</w:t>
      </w:r>
      <w:r>
        <w:rPr>
          <w:spacing w:val="40"/>
          <w:sz w:val="16"/>
        </w:rPr>
        <w:t xml:space="preserve"> </w:t>
      </w:r>
      <w:r>
        <w:rPr>
          <w:sz w:val="16"/>
        </w:rPr>
        <w:t>измерительных параметров в процессе подготовки стендовых испытаний газотурбинных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двигателей. Свидетельство о государственной регистрации программы для ЭВМ №</w:t>
      </w:r>
      <w:r>
        <w:rPr>
          <w:spacing w:val="40"/>
          <w:sz w:val="16"/>
        </w:rPr>
        <w:t xml:space="preserve"> </w:t>
      </w:r>
      <w:r>
        <w:rPr>
          <w:sz w:val="16"/>
        </w:rPr>
        <w:t>2021661654.</w:t>
      </w:r>
      <w:r>
        <w:rPr>
          <w:spacing w:val="-1"/>
          <w:sz w:val="16"/>
        </w:rPr>
        <w:t xml:space="preserve"> </w:t>
      </w:r>
      <w:r>
        <w:rPr>
          <w:sz w:val="16"/>
        </w:rPr>
        <w:t>2021г.</w:t>
      </w:r>
    </w:p>
    <w:p w14:paraId="6CFDAB28" w14:textId="77777777" w:rsidR="00103674" w:rsidRDefault="00000000">
      <w:pPr>
        <w:pStyle w:val="a5"/>
        <w:numPr>
          <w:ilvl w:val="0"/>
          <w:numId w:val="120"/>
        </w:numPr>
        <w:tabs>
          <w:tab w:val="left" w:pos="766"/>
        </w:tabs>
        <w:spacing w:before="0"/>
        <w:ind w:right="148" w:firstLine="140"/>
        <w:jc w:val="both"/>
        <w:rPr>
          <w:sz w:val="16"/>
        </w:rPr>
      </w:pPr>
      <w:r>
        <w:rPr>
          <w:sz w:val="16"/>
        </w:rPr>
        <w:t>Медяков О.Е., Новиков А.В., Ямщикова О.В. Способ для испытаний авиационного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газотурбинного двигателя. RU 2746378 С1. 2021г.</w:t>
      </w:r>
    </w:p>
    <w:p w14:paraId="5A9C0528" w14:textId="77777777" w:rsidR="00103674" w:rsidRDefault="00103674">
      <w:pPr>
        <w:pStyle w:val="a3"/>
        <w:spacing w:before="18"/>
        <w:ind w:left="0"/>
        <w:jc w:val="left"/>
      </w:pPr>
    </w:p>
    <w:p w14:paraId="2E7EB177" w14:textId="77777777" w:rsidR="00103674" w:rsidRDefault="00000000">
      <w:pPr>
        <w:pStyle w:val="2"/>
        <w:ind w:left="276"/>
      </w:pPr>
      <w:r>
        <w:t>Радиолокационный</w:t>
      </w:r>
      <w:r>
        <w:rPr>
          <w:spacing w:val="-7"/>
        </w:rPr>
        <w:t xml:space="preserve"> </w:t>
      </w:r>
      <w:r>
        <w:t>датчик</w:t>
      </w:r>
      <w:r>
        <w:rPr>
          <w:spacing w:val="-7"/>
        </w:rPr>
        <w:t xml:space="preserve"> </w:t>
      </w:r>
      <w:r>
        <w:t>сближения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малых</w:t>
      </w:r>
      <w:r>
        <w:rPr>
          <w:spacing w:val="-4"/>
        </w:rPr>
        <w:t xml:space="preserve"> БПЛА</w:t>
      </w:r>
    </w:p>
    <w:p w14:paraId="4D6AE537" w14:textId="77777777" w:rsidR="00103674" w:rsidRDefault="00000000">
      <w:pPr>
        <w:pStyle w:val="a3"/>
        <w:ind w:left="2436" w:right="2150"/>
        <w:jc w:val="center"/>
      </w:pPr>
      <w:r>
        <w:t>Охотников</w:t>
      </w:r>
      <w:r>
        <w:rPr>
          <w:spacing w:val="-10"/>
        </w:rPr>
        <w:t xml:space="preserve"> </w:t>
      </w:r>
      <w:r>
        <w:t>Д.А.,</w:t>
      </w:r>
      <w:r>
        <w:rPr>
          <w:spacing w:val="-10"/>
        </w:rPr>
        <w:t xml:space="preserve"> </w:t>
      </w:r>
      <w:r>
        <w:t>Корепанов</w:t>
      </w:r>
      <w:r>
        <w:rPr>
          <w:spacing w:val="-10"/>
        </w:rPr>
        <w:t xml:space="preserve"> </w:t>
      </w:r>
      <w:r>
        <w:t>Д.А.</w:t>
      </w:r>
      <w:r>
        <w:rPr>
          <w:spacing w:val="40"/>
        </w:rPr>
        <w:t xml:space="preserve"> </w:t>
      </w:r>
      <w:r>
        <w:t>МАИ, г. Москва, Россия</w:t>
      </w:r>
    </w:p>
    <w:p w14:paraId="18E857A8" w14:textId="77777777" w:rsidR="00103674" w:rsidRDefault="00000000">
      <w:pPr>
        <w:pStyle w:val="a3"/>
        <w:spacing w:before="2"/>
        <w:ind w:right="138" w:firstLine="140"/>
      </w:pPr>
      <w:r>
        <w:t>Бортовой локатор обеспечивает безопасность полётов, позволяя БПЛА заблаговременно</w:t>
      </w:r>
      <w:r>
        <w:rPr>
          <w:spacing w:val="40"/>
        </w:rPr>
        <w:t xml:space="preserve"> </w:t>
      </w:r>
      <w:r>
        <w:t>получать оперативную информацию о плотности воздушного движения, препятствиях,</w:t>
      </w:r>
      <w:r>
        <w:rPr>
          <w:spacing w:val="40"/>
        </w:rPr>
        <w:t xml:space="preserve"> </w:t>
      </w:r>
      <w:r>
        <w:t>птицах для своевременного изменения курса во избежание столкновений. Это важно в</w:t>
      </w:r>
      <w:r>
        <w:rPr>
          <w:spacing w:val="40"/>
        </w:rPr>
        <w:t xml:space="preserve"> </w:t>
      </w:r>
      <w:r>
        <w:t>сложных условиях, например, в городских районах или густых лесах, где сигналы</w:t>
      </w:r>
      <w:r>
        <w:rPr>
          <w:spacing w:val="40"/>
        </w:rPr>
        <w:t xml:space="preserve"> </w:t>
      </w:r>
      <w:r>
        <w:t>спутниковых систем навигации могут быть заблокированы или ослаблены. Также локатор</w:t>
      </w:r>
      <w:r>
        <w:rPr>
          <w:spacing w:val="40"/>
        </w:rPr>
        <w:t xml:space="preserve"> </w:t>
      </w:r>
      <w:r>
        <w:t>помогает предсказывать траекторию движения и избегать опасных сближений при</w:t>
      </w:r>
      <w:r>
        <w:rPr>
          <w:spacing w:val="40"/>
        </w:rPr>
        <w:t xml:space="preserve"> </w:t>
      </w:r>
      <w:r>
        <w:t>координации участников роя, работающих в одном воздушном пространстве, что важно для</w:t>
      </w:r>
      <w:r>
        <w:rPr>
          <w:spacing w:val="40"/>
        </w:rPr>
        <w:t xml:space="preserve"> </w:t>
      </w:r>
      <w:r>
        <w:t>задач, требующих одновременной работы нескольких аппаратов, например, сброса</w:t>
      </w:r>
      <w:r>
        <w:rPr>
          <w:spacing w:val="-1"/>
        </w:rPr>
        <w:t xml:space="preserve"> </w:t>
      </w:r>
      <w:r>
        <w:t>полезной</w:t>
      </w:r>
      <w:r>
        <w:rPr>
          <w:spacing w:val="40"/>
        </w:rPr>
        <w:t xml:space="preserve"> </w:t>
      </w:r>
      <w:r>
        <w:t>нагрузки или захвата изображений. Формирования конструктивного базиса подобных</w:t>
      </w:r>
      <w:r>
        <w:rPr>
          <w:spacing w:val="40"/>
        </w:rPr>
        <w:t xml:space="preserve"> </w:t>
      </w:r>
      <w:r>
        <w:t>бортовых систем рассмотрено в [1].</w:t>
      </w:r>
    </w:p>
    <w:p w14:paraId="2477985B" w14:textId="77777777" w:rsidR="00103674" w:rsidRDefault="00000000">
      <w:pPr>
        <w:pStyle w:val="a3"/>
        <w:spacing w:before="11"/>
        <w:ind w:right="136" w:firstLine="140"/>
      </w:pPr>
      <w:r>
        <w:t>Особенностью подобных</w:t>
      </w:r>
      <w:r>
        <w:rPr>
          <w:spacing w:val="-1"/>
        </w:rPr>
        <w:t xml:space="preserve"> </w:t>
      </w:r>
      <w:r>
        <w:t>локаторов</w:t>
      </w:r>
      <w:r>
        <w:rPr>
          <w:spacing w:val="-1"/>
        </w:rPr>
        <w:t xml:space="preserve"> </w:t>
      </w:r>
      <w:r>
        <w:t>являются критические</w:t>
      </w:r>
      <w:r>
        <w:rPr>
          <w:spacing w:val="-2"/>
        </w:rPr>
        <w:t xml:space="preserve"> </w:t>
      </w:r>
      <w:r>
        <w:t>требования к массогабаритным</w:t>
      </w:r>
      <w:r>
        <w:rPr>
          <w:spacing w:val="40"/>
        </w:rPr>
        <w:t xml:space="preserve"> </w:t>
      </w:r>
      <w:r>
        <w:t>параметрам станции, что накладывает существенные ограничения на антенную систему,</w:t>
      </w:r>
      <w:r>
        <w:rPr>
          <w:spacing w:val="40"/>
        </w:rPr>
        <w:t xml:space="preserve"> </w:t>
      </w:r>
      <w:r>
        <w:t>модуль формирования и передачи сигнала и бортовую вычислительную машину.</w:t>
      </w:r>
    </w:p>
    <w:p w14:paraId="1B1CAA1C" w14:textId="77777777" w:rsidR="00103674" w:rsidRDefault="00000000">
      <w:pPr>
        <w:pStyle w:val="a3"/>
        <w:spacing w:before="3"/>
        <w:ind w:right="143" w:firstLine="140"/>
      </w:pPr>
      <w:r>
        <w:t>Локатор обеспечивает измерение координат объектов в переднем секторе обзора с углами</w:t>
      </w:r>
      <w:r>
        <w:rPr>
          <w:spacing w:val="40"/>
        </w:rPr>
        <w:t xml:space="preserve"> </w:t>
      </w:r>
      <w:r>
        <w:t>отклонения 20° по азимуту и углу места относительно продольной оси носителя.</w:t>
      </w:r>
    </w:p>
    <w:p w14:paraId="35B6BFDA" w14:textId="77777777" w:rsidR="00103674" w:rsidRDefault="00000000">
      <w:pPr>
        <w:pStyle w:val="a3"/>
        <w:spacing w:before="0" w:line="242" w:lineRule="auto"/>
        <w:ind w:right="146" w:firstLine="140"/>
      </w:pPr>
      <w:r>
        <w:t>Работа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импульсном</w:t>
      </w:r>
      <w:r>
        <w:rPr>
          <w:spacing w:val="-6"/>
        </w:rPr>
        <w:t xml:space="preserve"> </w:t>
      </w:r>
      <w:r>
        <w:t>режиме</w:t>
      </w:r>
      <w:r>
        <w:rPr>
          <w:spacing w:val="-6"/>
        </w:rPr>
        <w:t xml:space="preserve"> </w:t>
      </w:r>
      <w:r>
        <w:t>излучения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шириной</w:t>
      </w:r>
      <w:r>
        <w:rPr>
          <w:spacing w:val="-5"/>
        </w:rPr>
        <w:t xml:space="preserve"> </w:t>
      </w:r>
      <w:r>
        <w:t>полосы</w:t>
      </w:r>
      <w:r>
        <w:rPr>
          <w:spacing w:val="-3"/>
        </w:rPr>
        <w:t xml:space="preserve"> </w:t>
      </w:r>
      <w:r>
        <w:t>зондирующего</w:t>
      </w:r>
      <w:r>
        <w:rPr>
          <w:spacing w:val="-4"/>
        </w:rPr>
        <w:t xml:space="preserve"> </w:t>
      </w:r>
      <w:r>
        <w:t>сигнала</w:t>
      </w:r>
      <w:r>
        <w:rPr>
          <w:spacing w:val="-5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МГц</w:t>
      </w:r>
      <w:r>
        <w:rPr>
          <w:spacing w:val="40"/>
        </w:rPr>
        <w:t xml:space="preserve"> </w:t>
      </w:r>
      <w:r>
        <w:t>позволяет получить разрешение по дальности не более 3 м. Антенная система дает</w:t>
      </w:r>
      <w:r>
        <w:rPr>
          <w:spacing w:val="40"/>
        </w:rPr>
        <w:t xml:space="preserve"> </w:t>
      </w:r>
      <w:r>
        <w:t>возможность</w:t>
      </w:r>
      <w:r>
        <w:rPr>
          <w:spacing w:val="35"/>
        </w:rPr>
        <w:t xml:space="preserve"> </w:t>
      </w:r>
      <w:r>
        <w:t>осуществить</w:t>
      </w:r>
      <w:r>
        <w:rPr>
          <w:spacing w:val="35"/>
        </w:rPr>
        <w:t xml:space="preserve"> </w:t>
      </w:r>
      <w:r>
        <w:t>пеленгацию</w:t>
      </w:r>
      <w:r>
        <w:rPr>
          <w:spacing w:val="35"/>
        </w:rPr>
        <w:t xml:space="preserve"> </w:t>
      </w:r>
      <w:r>
        <w:t>препятствий</w:t>
      </w:r>
      <w:r>
        <w:rPr>
          <w:spacing w:val="33"/>
        </w:rPr>
        <w:t xml:space="preserve"> </w:t>
      </w:r>
      <w:r>
        <w:t>благодаря</w:t>
      </w:r>
      <w:r>
        <w:rPr>
          <w:spacing w:val="36"/>
        </w:rPr>
        <w:t xml:space="preserve"> </w:t>
      </w:r>
      <w:r>
        <w:t>измерению</w:t>
      </w:r>
      <w:r>
        <w:rPr>
          <w:spacing w:val="34"/>
        </w:rPr>
        <w:t xml:space="preserve"> </w:t>
      </w:r>
      <w:r>
        <w:t>углов</w:t>
      </w:r>
      <w:r>
        <w:rPr>
          <w:spacing w:val="34"/>
        </w:rPr>
        <w:t xml:space="preserve"> </w:t>
      </w:r>
      <w:r>
        <w:rPr>
          <w:spacing w:val="-2"/>
        </w:rPr>
        <w:t>методом</w:t>
      </w:r>
    </w:p>
    <w:p w14:paraId="51B556E5" w14:textId="77777777" w:rsidR="00103674" w:rsidRDefault="00000000">
      <w:pPr>
        <w:pStyle w:val="a3"/>
        <w:spacing w:before="66"/>
        <w:ind w:left="142" w:right="429"/>
      </w:pPr>
      <w:r>
        <w:t>моноимпульса [2]. Сформированные суммарно-разностные диаграммы в вертикальной и</w:t>
      </w:r>
      <w:r>
        <w:rPr>
          <w:spacing w:val="40"/>
        </w:rPr>
        <w:t xml:space="preserve"> </w:t>
      </w:r>
      <w:r>
        <w:t>горизонтальных плоскостях при использовании метода моноимпульса обеспечивают</w:t>
      </w:r>
      <w:r>
        <w:rPr>
          <w:spacing w:val="40"/>
        </w:rPr>
        <w:t xml:space="preserve"> </w:t>
      </w:r>
      <w:r>
        <w:t>получение информации о координатах наблюдаемого объекта без механического</w:t>
      </w:r>
      <w:r>
        <w:rPr>
          <w:spacing w:val="40"/>
        </w:rPr>
        <w:t xml:space="preserve"> </w:t>
      </w:r>
      <w:r>
        <w:rPr>
          <w:spacing w:val="-2"/>
        </w:rPr>
        <w:t>сканирования.</w:t>
      </w:r>
    </w:p>
    <w:p w14:paraId="34D36356" w14:textId="77777777" w:rsidR="00103674" w:rsidRDefault="00000000">
      <w:pPr>
        <w:pStyle w:val="a3"/>
        <w:spacing w:before="4"/>
        <w:ind w:left="142" w:right="422" w:firstLine="140"/>
      </w:pPr>
      <w:r>
        <w:t>Бортовой</w:t>
      </w:r>
      <w:r>
        <w:rPr>
          <w:spacing w:val="-2"/>
        </w:rPr>
        <w:t xml:space="preserve"> </w:t>
      </w:r>
      <w:r>
        <w:t>локатор</w:t>
      </w:r>
      <w:r>
        <w:rPr>
          <w:spacing w:val="-1"/>
        </w:rPr>
        <w:t xml:space="preserve"> </w:t>
      </w:r>
      <w:r>
        <w:t>включает</w:t>
      </w:r>
      <w:r>
        <w:rPr>
          <w:spacing w:val="-1"/>
        </w:rPr>
        <w:t xml:space="preserve"> </w:t>
      </w:r>
      <w:r>
        <w:t>передающее</w:t>
      </w:r>
      <w:r>
        <w:rPr>
          <w:spacing w:val="-2"/>
        </w:rPr>
        <w:t xml:space="preserve"> </w:t>
      </w:r>
      <w:r>
        <w:t>устройство</w:t>
      </w:r>
      <w:r>
        <w:rPr>
          <w:spacing w:val="-1"/>
        </w:rPr>
        <w:t xml:space="preserve"> </w:t>
      </w:r>
      <w:r>
        <w:t>для генерации</w:t>
      </w:r>
      <w:r>
        <w:rPr>
          <w:spacing w:val="-1"/>
        </w:rPr>
        <w:t xml:space="preserve"> </w:t>
      </w:r>
      <w:r>
        <w:t>зондирующего</w:t>
      </w:r>
      <w:r>
        <w:rPr>
          <w:spacing w:val="-1"/>
        </w:rPr>
        <w:t xml:space="preserve"> </w:t>
      </w:r>
      <w:r>
        <w:t>сигнала</w:t>
      </w:r>
      <w:r>
        <w:rPr>
          <w:spacing w:val="40"/>
        </w:rPr>
        <w:t xml:space="preserve"> </w:t>
      </w:r>
      <w:r>
        <w:t>с шириной полосы 50 МГц и 4-х канальное приемное устройство, регистрирующее</w:t>
      </w:r>
      <w:r>
        <w:rPr>
          <w:spacing w:val="40"/>
        </w:rPr>
        <w:t xml:space="preserve"> </w:t>
      </w:r>
      <w:r>
        <w:t>отраженные сигналы. Определение пространственного положения объекта осуществляется</w:t>
      </w:r>
      <w:r>
        <w:rPr>
          <w:spacing w:val="40"/>
        </w:rPr>
        <w:t xml:space="preserve"> </w:t>
      </w:r>
      <w:r>
        <w:t>путем измерения временной задержки сигнала для вычисления дальности и анализа</w:t>
      </w:r>
      <w:r>
        <w:rPr>
          <w:spacing w:val="40"/>
        </w:rPr>
        <w:t xml:space="preserve"> </w:t>
      </w:r>
      <w:r>
        <w:t>относительной разности хода отраженного сигнала на разнесенные приемные антенны для</w:t>
      </w:r>
      <w:r>
        <w:rPr>
          <w:spacing w:val="40"/>
        </w:rPr>
        <w:t xml:space="preserve"> </w:t>
      </w:r>
      <w:r>
        <w:t>определения углового положения.</w:t>
      </w:r>
    </w:p>
    <w:p w14:paraId="2C96B369" w14:textId="77777777" w:rsidR="00103674" w:rsidRDefault="00000000">
      <w:pPr>
        <w:pStyle w:val="a3"/>
        <w:ind w:left="142" w:right="424" w:firstLine="140"/>
      </w:pPr>
      <w:r>
        <w:t>Обработка принятых радиосигналов осуществляется аппаратной реализацией алгоритмов,</w:t>
      </w:r>
      <w:r>
        <w:rPr>
          <w:spacing w:val="40"/>
        </w:rPr>
        <w:t xml:space="preserve"> </w:t>
      </w:r>
      <w:r>
        <w:t>выполненной на ПЛИС, что обеспечивает вычисление параметров наблюдаемого объекта и</w:t>
      </w:r>
      <w:r>
        <w:rPr>
          <w:spacing w:val="40"/>
        </w:rPr>
        <w:t xml:space="preserve"> </w:t>
      </w:r>
      <w:r>
        <w:t>передачу их в бортовой контроллер БПЛА в реальном времени. Результатом обработки</w:t>
      </w:r>
      <w:r>
        <w:rPr>
          <w:spacing w:val="40"/>
        </w:rPr>
        <w:t xml:space="preserve"> </w:t>
      </w:r>
      <w:r>
        <w:t>являются координаты объекта в сферической системе координат: дальность, азимут и угол</w:t>
      </w:r>
      <w:r>
        <w:rPr>
          <w:spacing w:val="40"/>
        </w:rPr>
        <w:t xml:space="preserve"> </w:t>
      </w:r>
      <w:r>
        <w:rPr>
          <w:spacing w:val="-2"/>
        </w:rPr>
        <w:t>места.</w:t>
      </w:r>
    </w:p>
    <w:p w14:paraId="2C6D7C77" w14:textId="77777777" w:rsidR="00103674" w:rsidRDefault="00000000">
      <w:pPr>
        <w:pStyle w:val="a3"/>
        <w:spacing w:before="6"/>
        <w:ind w:left="142" w:right="428" w:firstLine="140"/>
      </w:pPr>
      <w:r>
        <w:t>Приведены результаты моделирования системы, а также результаты натурного</w:t>
      </w:r>
      <w:r>
        <w:rPr>
          <w:spacing w:val="40"/>
        </w:rPr>
        <w:t xml:space="preserve"> </w:t>
      </w:r>
      <w:r>
        <w:rPr>
          <w:spacing w:val="-2"/>
        </w:rPr>
        <w:t>эксперимента.</w:t>
      </w:r>
    </w:p>
    <w:p w14:paraId="7F4CB958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3D6F5630" w14:textId="77777777" w:rsidR="00103674" w:rsidRDefault="00000000">
      <w:pPr>
        <w:pStyle w:val="a5"/>
        <w:numPr>
          <w:ilvl w:val="0"/>
          <w:numId w:val="119"/>
        </w:numPr>
        <w:tabs>
          <w:tab w:val="left" w:pos="447"/>
        </w:tabs>
        <w:spacing w:before="2"/>
        <w:ind w:right="429" w:firstLine="140"/>
        <w:rPr>
          <w:sz w:val="16"/>
        </w:rPr>
      </w:pPr>
      <w:r>
        <w:rPr>
          <w:sz w:val="16"/>
        </w:rPr>
        <w:t>Методика</w:t>
      </w:r>
      <w:r>
        <w:rPr>
          <w:spacing w:val="-2"/>
          <w:sz w:val="16"/>
        </w:rPr>
        <w:t xml:space="preserve"> </w:t>
      </w:r>
      <w:r>
        <w:rPr>
          <w:sz w:val="16"/>
        </w:rPr>
        <w:t>формирования конструктивного</w:t>
      </w:r>
      <w:r>
        <w:rPr>
          <w:spacing w:val="-1"/>
          <w:sz w:val="16"/>
        </w:rPr>
        <w:t xml:space="preserve"> </w:t>
      </w:r>
      <w:r>
        <w:rPr>
          <w:sz w:val="16"/>
        </w:rPr>
        <w:t>базиса</w:t>
      </w:r>
      <w:r>
        <w:rPr>
          <w:spacing w:val="-2"/>
          <w:sz w:val="16"/>
        </w:rPr>
        <w:t xml:space="preserve"> </w:t>
      </w:r>
      <w:r>
        <w:rPr>
          <w:sz w:val="16"/>
        </w:rPr>
        <w:t>бортовых</w:t>
      </w:r>
      <w:r>
        <w:rPr>
          <w:spacing w:val="-1"/>
          <w:sz w:val="16"/>
        </w:rPr>
        <w:t xml:space="preserve"> </w:t>
      </w:r>
      <w:r>
        <w:rPr>
          <w:sz w:val="16"/>
        </w:rPr>
        <w:t>РЛС</w:t>
      </w:r>
      <w:r>
        <w:rPr>
          <w:spacing w:val="-2"/>
          <w:sz w:val="16"/>
        </w:rPr>
        <w:t xml:space="preserve"> </w:t>
      </w:r>
      <w:r>
        <w:rPr>
          <w:sz w:val="16"/>
        </w:rPr>
        <w:t>БПЛА.</w:t>
      </w:r>
      <w:r>
        <w:rPr>
          <w:spacing w:val="-1"/>
          <w:sz w:val="16"/>
        </w:rPr>
        <w:t xml:space="preserve"> </w:t>
      </w:r>
      <w:r>
        <w:rPr>
          <w:sz w:val="16"/>
        </w:rPr>
        <w:t>Кузнецов</w:t>
      </w:r>
      <w:r>
        <w:rPr>
          <w:spacing w:val="-1"/>
          <w:sz w:val="16"/>
        </w:rPr>
        <w:t xml:space="preserve"> </w:t>
      </w:r>
      <w:r>
        <w:rPr>
          <w:sz w:val="16"/>
        </w:rPr>
        <w:t>А.</w:t>
      </w:r>
      <w:r>
        <w:rPr>
          <w:spacing w:val="-1"/>
          <w:sz w:val="16"/>
        </w:rPr>
        <w:t xml:space="preserve"> </w:t>
      </w:r>
      <w:r>
        <w:rPr>
          <w:sz w:val="16"/>
        </w:rPr>
        <w:t>С.,</w:t>
      </w:r>
      <w:r>
        <w:rPr>
          <w:spacing w:val="40"/>
          <w:sz w:val="16"/>
        </w:rPr>
        <w:t xml:space="preserve"> </w:t>
      </w:r>
      <w:r>
        <w:rPr>
          <w:sz w:val="16"/>
        </w:rPr>
        <w:t>Ушкар М. Н. Успехи современной радиоэлектроники. 2023. Т. 77. № 9. С. 51-62.</w:t>
      </w:r>
    </w:p>
    <w:p w14:paraId="734A3498" w14:textId="77777777" w:rsidR="00103674" w:rsidRDefault="00000000">
      <w:pPr>
        <w:pStyle w:val="a5"/>
        <w:numPr>
          <w:ilvl w:val="0"/>
          <w:numId w:val="119"/>
        </w:numPr>
        <w:tabs>
          <w:tab w:val="left" w:pos="437"/>
        </w:tabs>
        <w:spacing w:before="2"/>
        <w:ind w:right="426" w:firstLine="140"/>
        <w:rPr>
          <w:sz w:val="16"/>
        </w:rPr>
      </w:pPr>
      <w:r>
        <w:rPr>
          <w:sz w:val="16"/>
        </w:rPr>
        <w:t>А.И.</w:t>
      </w:r>
      <w:r>
        <w:rPr>
          <w:spacing w:val="-10"/>
          <w:sz w:val="16"/>
        </w:rPr>
        <w:t xml:space="preserve"> </w:t>
      </w:r>
      <w:r>
        <w:rPr>
          <w:sz w:val="16"/>
        </w:rPr>
        <w:t>Леонов,</w:t>
      </w:r>
      <w:r>
        <w:rPr>
          <w:spacing w:val="-10"/>
          <w:sz w:val="16"/>
        </w:rPr>
        <w:t xml:space="preserve"> </w:t>
      </w:r>
      <w:r>
        <w:rPr>
          <w:sz w:val="16"/>
        </w:rPr>
        <w:t>К.И.</w:t>
      </w:r>
      <w:r>
        <w:rPr>
          <w:spacing w:val="-10"/>
          <w:sz w:val="16"/>
        </w:rPr>
        <w:t xml:space="preserve"> </w:t>
      </w:r>
      <w:r>
        <w:rPr>
          <w:sz w:val="16"/>
        </w:rPr>
        <w:t>Фомичев.</w:t>
      </w:r>
      <w:r>
        <w:rPr>
          <w:spacing w:val="-10"/>
          <w:sz w:val="16"/>
        </w:rPr>
        <w:t xml:space="preserve"> </w:t>
      </w:r>
      <w:r>
        <w:rPr>
          <w:sz w:val="16"/>
        </w:rPr>
        <w:t>«Моноимпульсная</w:t>
      </w:r>
      <w:r>
        <w:rPr>
          <w:spacing w:val="-10"/>
          <w:sz w:val="16"/>
        </w:rPr>
        <w:t xml:space="preserve"> </w:t>
      </w:r>
      <w:r>
        <w:rPr>
          <w:sz w:val="16"/>
        </w:rPr>
        <w:t>радиолокация».</w:t>
      </w:r>
      <w:r>
        <w:rPr>
          <w:spacing w:val="-10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-10"/>
          <w:sz w:val="16"/>
        </w:rPr>
        <w:t xml:space="preserve"> </w:t>
      </w:r>
      <w:r>
        <w:rPr>
          <w:sz w:val="16"/>
        </w:rPr>
        <w:t>«Советское</w:t>
      </w:r>
      <w:r>
        <w:rPr>
          <w:spacing w:val="40"/>
          <w:sz w:val="16"/>
        </w:rPr>
        <w:t xml:space="preserve"> </w:t>
      </w:r>
      <w:r>
        <w:rPr>
          <w:sz w:val="16"/>
        </w:rPr>
        <w:t>радио» Москва -1970.</w:t>
      </w:r>
    </w:p>
    <w:p w14:paraId="00D09E2A" w14:textId="77777777" w:rsidR="00103674" w:rsidRDefault="00103674">
      <w:pPr>
        <w:pStyle w:val="a3"/>
        <w:spacing w:before="17"/>
        <w:ind w:left="0"/>
        <w:jc w:val="left"/>
      </w:pPr>
    </w:p>
    <w:p w14:paraId="5E5056F2" w14:textId="77777777" w:rsidR="00103674" w:rsidRDefault="00000000">
      <w:pPr>
        <w:pStyle w:val="2"/>
        <w:spacing w:before="1"/>
        <w:ind w:right="284"/>
      </w:pPr>
      <w:r>
        <w:t>Управление</w:t>
      </w:r>
      <w:r>
        <w:rPr>
          <w:spacing w:val="-8"/>
        </w:rPr>
        <w:t xml:space="preserve"> </w:t>
      </w:r>
      <w:r>
        <w:t>энергетической</w:t>
      </w:r>
      <w:r>
        <w:rPr>
          <w:spacing w:val="-6"/>
        </w:rPr>
        <w:t xml:space="preserve"> </w:t>
      </w:r>
      <w:r>
        <w:t>установкой</w:t>
      </w:r>
      <w:r>
        <w:rPr>
          <w:spacing w:val="-7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учетом</w:t>
      </w:r>
      <w:r>
        <w:rPr>
          <w:spacing w:val="-4"/>
        </w:rPr>
        <w:t xml:space="preserve"> </w:t>
      </w:r>
      <w:r>
        <w:t>вибрации</w:t>
      </w:r>
      <w:r>
        <w:rPr>
          <w:spacing w:val="-7"/>
        </w:rPr>
        <w:t xml:space="preserve"> </w:t>
      </w:r>
      <w:r>
        <w:t>ее</w:t>
      </w:r>
      <w:r>
        <w:rPr>
          <w:spacing w:val="-5"/>
        </w:rPr>
        <w:t xml:space="preserve"> </w:t>
      </w:r>
      <w:r>
        <w:t>элементной</w:t>
      </w:r>
      <w:r>
        <w:rPr>
          <w:spacing w:val="-6"/>
        </w:rPr>
        <w:t xml:space="preserve"> </w:t>
      </w:r>
      <w:r>
        <w:rPr>
          <w:spacing w:val="-4"/>
        </w:rPr>
        <w:t>базы</w:t>
      </w:r>
    </w:p>
    <w:p w14:paraId="4B2469C4" w14:textId="77777777" w:rsidR="00103674" w:rsidRDefault="00000000">
      <w:pPr>
        <w:pStyle w:val="a3"/>
        <w:ind w:left="2247" w:right="2531"/>
        <w:jc w:val="center"/>
      </w:pPr>
      <w:r>
        <w:t>Петрова</w:t>
      </w:r>
      <w:r>
        <w:rPr>
          <w:spacing w:val="-10"/>
        </w:rPr>
        <w:t xml:space="preserve"> </w:t>
      </w:r>
      <w:r>
        <w:t>Е.Н.,</w:t>
      </w:r>
      <w:r>
        <w:rPr>
          <w:spacing w:val="-10"/>
        </w:rPr>
        <w:t xml:space="preserve"> </w:t>
      </w:r>
      <w:r>
        <w:t>Сальников</w:t>
      </w:r>
      <w:r>
        <w:rPr>
          <w:spacing w:val="-10"/>
        </w:rPr>
        <w:t xml:space="preserve"> </w:t>
      </w:r>
      <w:r>
        <w:t>А.Ф.</w:t>
      </w:r>
      <w:r>
        <w:rPr>
          <w:spacing w:val="40"/>
        </w:rPr>
        <w:t xml:space="preserve"> </w:t>
      </w:r>
      <w:r>
        <w:t>ПНИПУ, г. Пермь, Россия</w:t>
      </w:r>
    </w:p>
    <w:p w14:paraId="4EFA6011" w14:textId="77777777" w:rsidR="00103674" w:rsidRDefault="00000000">
      <w:pPr>
        <w:pStyle w:val="a3"/>
        <w:spacing w:before="2"/>
        <w:ind w:left="142" w:right="424" w:firstLine="140"/>
      </w:pPr>
      <w:r>
        <w:t>Современная технология производства электроэнергии путём использования энергии</w:t>
      </w:r>
      <w:r>
        <w:rPr>
          <w:spacing w:val="40"/>
        </w:rPr>
        <w:t xml:space="preserve"> </w:t>
      </w:r>
      <w:r>
        <w:t>газотурбинных</w:t>
      </w:r>
      <w:r>
        <w:rPr>
          <w:spacing w:val="-3"/>
        </w:rPr>
        <w:t xml:space="preserve"> </w:t>
      </w:r>
      <w:r>
        <w:t>установок</w:t>
      </w:r>
      <w:r>
        <w:rPr>
          <w:spacing w:val="-1"/>
        </w:rPr>
        <w:t xml:space="preserve"> </w:t>
      </w:r>
      <w:r>
        <w:t>(ГТУ)</w:t>
      </w:r>
      <w:r>
        <w:rPr>
          <w:spacing w:val="-2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ряд</w:t>
      </w:r>
      <w:r>
        <w:rPr>
          <w:spacing w:val="-5"/>
        </w:rPr>
        <w:t xml:space="preserve"> </w:t>
      </w:r>
      <w:r>
        <w:t>проблем, которые</w:t>
      </w:r>
      <w:r>
        <w:rPr>
          <w:spacing w:val="-5"/>
        </w:rPr>
        <w:t xml:space="preserve"> </w:t>
      </w:r>
      <w:r>
        <w:t>негативным образом</w:t>
      </w:r>
      <w:r>
        <w:rPr>
          <w:spacing w:val="-5"/>
        </w:rPr>
        <w:t xml:space="preserve"> </w:t>
      </w:r>
      <w:r>
        <w:t>влияют</w:t>
      </w:r>
      <w:r>
        <w:rPr>
          <w:spacing w:val="-3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повышение эффективности преобразования энергии. Широко используемые методы</w:t>
      </w:r>
      <w:r>
        <w:rPr>
          <w:spacing w:val="40"/>
        </w:rPr>
        <w:t xml:space="preserve"> </w:t>
      </w:r>
      <w:r>
        <w:t>управления</w:t>
      </w:r>
      <w:r>
        <w:rPr>
          <w:spacing w:val="-7"/>
        </w:rPr>
        <w:t xml:space="preserve"> </w:t>
      </w:r>
      <w:r>
        <w:t>крутящим</w:t>
      </w:r>
      <w:r>
        <w:rPr>
          <w:spacing w:val="-10"/>
        </w:rPr>
        <w:t xml:space="preserve"> </w:t>
      </w:r>
      <w:r>
        <w:t>моментом</w:t>
      </w:r>
      <w:r>
        <w:rPr>
          <w:spacing w:val="-10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быстро</w:t>
      </w:r>
      <w:r>
        <w:rPr>
          <w:spacing w:val="-8"/>
        </w:rPr>
        <w:t xml:space="preserve"> </w:t>
      </w:r>
      <w:r>
        <w:t>изменяющихся</w:t>
      </w:r>
      <w:r>
        <w:rPr>
          <w:spacing w:val="-7"/>
        </w:rPr>
        <w:t xml:space="preserve"> </w:t>
      </w:r>
      <w:r>
        <w:t>электрических</w:t>
      </w:r>
      <w:r>
        <w:rPr>
          <w:spacing w:val="-8"/>
        </w:rPr>
        <w:t xml:space="preserve"> </w:t>
      </w:r>
      <w:r>
        <w:t>нагрузок</w:t>
      </w:r>
      <w:r>
        <w:rPr>
          <w:spacing w:val="-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сети потребления не обеспечивают должной стабильности частоты вращения свободной</w:t>
      </w:r>
      <w:r>
        <w:rPr>
          <w:spacing w:val="40"/>
        </w:rPr>
        <w:t xml:space="preserve"> </w:t>
      </w:r>
      <w:r>
        <w:t>турбины ротора ГТУ с</w:t>
      </w:r>
      <w:r>
        <w:rPr>
          <w:spacing w:val="40"/>
        </w:rPr>
        <w:t xml:space="preserve"> </w:t>
      </w:r>
      <w:r>
        <w:t>учётом</w:t>
      </w:r>
      <w:r>
        <w:rPr>
          <w:spacing w:val="40"/>
        </w:rPr>
        <w:t xml:space="preserve"> </w:t>
      </w:r>
      <w:r>
        <w:t>вибраций элементной базы энергетической установки, что</w:t>
      </w:r>
      <w:r>
        <w:rPr>
          <w:spacing w:val="40"/>
        </w:rPr>
        <w:t xml:space="preserve"> </w:t>
      </w:r>
      <w:r>
        <w:t>отрицательно</w:t>
      </w:r>
      <w:r>
        <w:rPr>
          <w:spacing w:val="-10"/>
        </w:rPr>
        <w:t xml:space="preserve"> </w:t>
      </w:r>
      <w:r>
        <w:t>влияет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продолжительность</w:t>
      </w:r>
      <w:r>
        <w:rPr>
          <w:spacing w:val="-10"/>
        </w:rPr>
        <w:t xml:space="preserve"> </w:t>
      </w:r>
      <w:r>
        <w:t>ее</w:t>
      </w:r>
      <w:r>
        <w:rPr>
          <w:spacing w:val="-10"/>
        </w:rPr>
        <w:t xml:space="preserve"> </w:t>
      </w:r>
      <w:r>
        <w:t>безаварийной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качества</w:t>
      </w:r>
      <w:r>
        <w:rPr>
          <w:spacing w:val="-10"/>
        </w:rPr>
        <w:t xml:space="preserve"> </w:t>
      </w:r>
      <w:r>
        <w:t>производимой</w:t>
      </w:r>
      <w:r>
        <w:rPr>
          <w:spacing w:val="40"/>
        </w:rPr>
        <w:t xml:space="preserve"> </w:t>
      </w:r>
      <w:r>
        <w:lastRenderedPageBreak/>
        <w:t>электроэнергии. Существующие методы выработки управляющих воздействий не</w:t>
      </w:r>
      <w:r>
        <w:rPr>
          <w:spacing w:val="40"/>
        </w:rPr>
        <w:t xml:space="preserve"> </w:t>
      </w:r>
      <w:r>
        <w:t>обеспечивают</w:t>
      </w:r>
      <w:r>
        <w:rPr>
          <w:spacing w:val="-7"/>
        </w:rPr>
        <w:t xml:space="preserve"> </w:t>
      </w:r>
      <w:r>
        <w:t>стабильности</w:t>
      </w:r>
      <w:r>
        <w:rPr>
          <w:spacing w:val="-7"/>
        </w:rPr>
        <w:t xml:space="preserve"> </w:t>
      </w:r>
      <w:r>
        <w:t>крутящего</w:t>
      </w:r>
      <w:r>
        <w:rPr>
          <w:spacing w:val="-7"/>
        </w:rPr>
        <w:t xml:space="preserve"> </w:t>
      </w:r>
      <w:r>
        <w:t>момента</w:t>
      </w:r>
      <w:r>
        <w:rPr>
          <w:spacing w:val="-7"/>
        </w:rPr>
        <w:t xml:space="preserve"> </w:t>
      </w:r>
      <w:r>
        <w:t>свободной</w:t>
      </w:r>
      <w:r>
        <w:rPr>
          <w:spacing w:val="-7"/>
        </w:rPr>
        <w:t xml:space="preserve"> </w:t>
      </w:r>
      <w:r>
        <w:t>турбины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выдаваемой</w:t>
      </w:r>
      <w:r>
        <w:rPr>
          <w:spacing w:val="-7"/>
        </w:rPr>
        <w:t xml:space="preserve"> </w:t>
      </w:r>
      <w:r>
        <w:t>мощности</w:t>
      </w:r>
      <w:r>
        <w:rPr>
          <w:spacing w:val="40"/>
        </w:rPr>
        <w:t xml:space="preserve"> </w:t>
      </w:r>
      <w:r>
        <w:t>генератора, учитывая условия вибрационной нагрузки привода при разных режимах ее</w:t>
      </w:r>
      <w:r>
        <w:rPr>
          <w:spacing w:val="40"/>
        </w:rPr>
        <w:t xml:space="preserve"> </w:t>
      </w:r>
      <w:r>
        <w:t>эксплуатации. Система управления не адаптирована к своевременной подготовке влияния</w:t>
      </w:r>
      <w:r>
        <w:rPr>
          <w:spacing w:val="40"/>
        </w:rPr>
        <w:t xml:space="preserve"> </w:t>
      </w:r>
      <w:r>
        <w:t>вибрационной</w:t>
      </w:r>
      <w:r>
        <w:rPr>
          <w:spacing w:val="-7"/>
        </w:rPr>
        <w:t xml:space="preserve"> </w:t>
      </w:r>
      <w:r>
        <w:t>нагрузки,</w:t>
      </w:r>
      <w:r>
        <w:rPr>
          <w:spacing w:val="-6"/>
        </w:rPr>
        <w:t xml:space="preserve"> </w:t>
      </w:r>
      <w:r>
        <w:t>возникающей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переходных</w:t>
      </w:r>
      <w:r>
        <w:rPr>
          <w:spacing w:val="-6"/>
        </w:rPr>
        <w:t xml:space="preserve"> </w:t>
      </w:r>
      <w:r>
        <w:t>режимах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стабилизации</w:t>
      </w:r>
      <w:r>
        <w:rPr>
          <w:spacing w:val="-7"/>
        </w:rPr>
        <w:t xml:space="preserve"> </w:t>
      </w:r>
      <w:r>
        <w:t>величины</w:t>
      </w:r>
      <w:r>
        <w:rPr>
          <w:spacing w:val="40"/>
        </w:rPr>
        <w:t xml:space="preserve"> </w:t>
      </w:r>
      <w:r>
        <w:t>крутящего момента свободной турбины.</w:t>
      </w:r>
    </w:p>
    <w:p w14:paraId="76443A2C" w14:textId="77777777" w:rsidR="00103674" w:rsidRDefault="00000000">
      <w:pPr>
        <w:pStyle w:val="a3"/>
        <w:spacing w:before="9"/>
        <w:ind w:left="142" w:right="420" w:firstLine="140"/>
      </w:pPr>
      <w:r>
        <w:t>В работе рассмотрена модификация модели управления энергоустановкой, которая бы</w:t>
      </w:r>
      <w:r>
        <w:rPr>
          <w:spacing w:val="40"/>
        </w:rPr>
        <w:t xml:space="preserve"> </w:t>
      </w:r>
      <w:r>
        <w:t>охватывала управление не только с помощью стабилизации крутящего момента и числа</w:t>
      </w:r>
      <w:r>
        <w:rPr>
          <w:spacing w:val="40"/>
        </w:rPr>
        <w:t xml:space="preserve"> </w:t>
      </w:r>
      <w:r>
        <w:t>оборотов</w:t>
      </w:r>
      <w:r>
        <w:rPr>
          <w:spacing w:val="-7"/>
        </w:rPr>
        <w:t xml:space="preserve"> </w:t>
      </w:r>
      <w:r>
        <w:t>свободной</w:t>
      </w:r>
      <w:r>
        <w:rPr>
          <w:spacing w:val="-7"/>
        </w:rPr>
        <w:t xml:space="preserve"> </w:t>
      </w:r>
      <w:r>
        <w:t>турбины,</w:t>
      </w:r>
      <w:r>
        <w:rPr>
          <w:spacing w:val="-6"/>
        </w:rPr>
        <w:t xml:space="preserve"> </w:t>
      </w:r>
      <w:r>
        <w:t>что</w:t>
      </w:r>
      <w:r>
        <w:rPr>
          <w:spacing w:val="28"/>
        </w:rPr>
        <w:t xml:space="preserve"> </w:t>
      </w:r>
      <w:r>
        <w:t>обеспечивает</w:t>
      </w:r>
      <w:r>
        <w:rPr>
          <w:spacing w:val="-6"/>
        </w:rPr>
        <w:t xml:space="preserve"> </w:t>
      </w:r>
      <w:r>
        <w:t>устойчивость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работы оптимизации вариации ошибки управления по крутящему моменту свободной</w:t>
      </w:r>
      <w:r>
        <w:rPr>
          <w:spacing w:val="40"/>
        </w:rPr>
        <w:t xml:space="preserve"> </w:t>
      </w:r>
      <w:r>
        <w:t>турбины,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способствовала</w:t>
      </w:r>
      <w:r>
        <w:rPr>
          <w:spacing w:val="-10"/>
        </w:rPr>
        <w:t xml:space="preserve"> </w:t>
      </w:r>
      <w:r>
        <w:t>уменьшению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переходного</w:t>
      </w:r>
      <w:r>
        <w:rPr>
          <w:spacing w:val="-10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регулирования</w:t>
      </w:r>
      <w:r>
        <w:rPr>
          <w:spacing w:val="-1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угловой скорости. Кроме того, учитывая вибрационную нагрузку элементной базы</w:t>
      </w:r>
      <w:r>
        <w:rPr>
          <w:spacing w:val="40"/>
        </w:rPr>
        <w:t xml:space="preserve"> </w:t>
      </w:r>
      <w:r>
        <w:t>энергоблока, модель обеспечивает своевременную подготовку системы к внешним</w:t>
      </w:r>
      <w:r>
        <w:rPr>
          <w:spacing w:val="40"/>
        </w:rPr>
        <w:t xml:space="preserve"> </w:t>
      </w:r>
      <w:r>
        <w:t>возмущающим воздействиям, за счет оценки характеристик ГТУ и учёта динамических</w:t>
      </w:r>
      <w:r>
        <w:rPr>
          <w:spacing w:val="40"/>
        </w:rPr>
        <w:t xml:space="preserve"> </w:t>
      </w:r>
      <w:r>
        <w:t>свойств системы. Это обеспечивает оперативность выработки управляющих воздействий,</w:t>
      </w:r>
      <w:r>
        <w:rPr>
          <w:spacing w:val="40"/>
        </w:rPr>
        <w:t xml:space="preserve"> </w:t>
      </w:r>
      <w:r>
        <w:t>направленных на поддержку номинального значения угловой скорости ротора генератора в</w:t>
      </w:r>
      <w:r>
        <w:rPr>
          <w:spacing w:val="40"/>
        </w:rPr>
        <w:t xml:space="preserve"> </w:t>
      </w:r>
      <w:r>
        <w:t>условиях переменных электрических нагрузок.</w:t>
      </w:r>
    </w:p>
    <w:p w14:paraId="3278AD8F" w14:textId="77777777" w:rsidR="00103674" w:rsidRDefault="00000000">
      <w:pPr>
        <w:pStyle w:val="a3"/>
        <w:spacing w:before="13"/>
        <w:ind w:left="142" w:right="418" w:firstLine="140"/>
      </w:pPr>
      <w:r>
        <w:t>Для динамического анализа взаимодействия элементов конструкции и силовых</w:t>
      </w:r>
      <w:r>
        <w:rPr>
          <w:spacing w:val="40"/>
        </w:rPr>
        <w:t xml:space="preserve"> </w:t>
      </w:r>
      <w:r>
        <w:t>взаимодействий от элементов трансмиссии, как одной из составляющих динамической</w:t>
      </w:r>
      <w:r>
        <w:rPr>
          <w:spacing w:val="40"/>
        </w:rPr>
        <w:t xml:space="preserve"> </w:t>
      </w:r>
      <w:r>
        <w:t>нагрузки использованы фундаментальные положения теории колебаний. Для реализации</w:t>
      </w:r>
      <w:r>
        <w:rPr>
          <w:spacing w:val="40"/>
        </w:rPr>
        <w:t xml:space="preserve"> </w:t>
      </w:r>
      <w:r>
        <w:t>алгоритма</w:t>
      </w:r>
      <w:r>
        <w:rPr>
          <w:spacing w:val="-10"/>
        </w:rPr>
        <w:t xml:space="preserve"> </w:t>
      </w:r>
      <w:r>
        <w:t>эффективного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энергетической</w:t>
      </w:r>
      <w:r>
        <w:rPr>
          <w:spacing w:val="-10"/>
        </w:rPr>
        <w:t xml:space="preserve"> </w:t>
      </w:r>
      <w:r>
        <w:t>установкой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составе</w:t>
      </w:r>
      <w:r>
        <w:rPr>
          <w:spacing w:val="-12"/>
        </w:rPr>
        <w:t xml:space="preserve"> </w:t>
      </w:r>
      <w:r>
        <w:t>энергоблока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виде</w:t>
      </w:r>
    </w:p>
    <w:p w14:paraId="586839A4" w14:textId="77777777" w:rsidR="00103674" w:rsidRDefault="00000000">
      <w:pPr>
        <w:pStyle w:val="a3"/>
        <w:spacing w:before="66"/>
        <w:jc w:val="left"/>
      </w:pPr>
      <w:r>
        <w:t>программного</w:t>
      </w:r>
      <w:r>
        <w:rPr>
          <w:spacing w:val="18"/>
        </w:rPr>
        <w:t xml:space="preserve"> </w:t>
      </w:r>
      <w:r>
        <w:t>обеспечения использованы</w:t>
      </w:r>
      <w:r>
        <w:rPr>
          <w:spacing w:val="16"/>
        </w:rPr>
        <w:t xml:space="preserve"> </w:t>
      </w:r>
      <w:r>
        <w:t>компьютерные информационные и программные</w:t>
      </w:r>
      <w:r>
        <w:rPr>
          <w:spacing w:val="40"/>
        </w:rPr>
        <w:t xml:space="preserve"> </w:t>
      </w:r>
      <w:r>
        <w:rPr>
          <w:spacing w:val="-2"/>
        </w:rPr>
        <w:t>технологии.</w:t>
      </w:r>
    </w:p>
    <w:p w14:paraId="317827AA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69966B7D" w14:textId="77777777" w:rsidR="00103674" w:rsidRDefault="00000000">
      <w:pPr>
        <w:pStyle w:val="a5"/>
        <w:numPr>
          <w:ilvl w:val="0"/>
          <w:numId w:val="118"/>
        </w:numPr>
        <w:tabs>
          <w:tab w:val="left" w:pos="736"/>
        </w:tabs>
        <w:ind w:right="136" w:firstLine="140"/>
        <w:rPr>
          <w:sz w:val="16"/>
        </w:rPr>
      </w:pPr>
      <w:r>
        <w:rPr>
          <w:sz w:val="16"/>
        </w:rPr>
        <w:t>Сальников А.Ф. Виброакустическая диагностика технических объектов/ Пермь. - Из-во</w:t>
      </w:r>
      <w:r>
        <w:rPr>
          <w:spacing w:val="40"/>
          <w:sz w:val="16"/>
        </w:rPr>
        <w:t xml:space="preserve"> </w:t>
      </w:r>
      <w:r>
        <w:rPr>
          <w:sz w:val="16"/>
        </w:rPr>
        <w:t>ПНИПУ, 2011 - 246.</w:t>
      </w:r>
    </w:p>
    <w:p w14:paraId="4AA6863B" w14:textId="77777777" w:rsidR="00103674" w:rsidRDefault="00000000">
      <w:pPr>
        <w:pStyle w:val="a5"/>
        <w:numPr>
          <w:ilvl w:val="0"/>
          <w:numId w:val="118"/>
        </w:numPr>
        <w:tabs>
          <w:tab w:val="left" w:pos="731"/>
        </w:tabs>
        <w:spacing w:before="2"/>
        <w:ind w:right="147" w:firstLine="140"/>
        <w:rPr>
          <w:sz w:val="16"/>
        </w:rPr>
      </w:pPr>
      <w:r>
        <w:rPr>
          <w:sz w:val="16"/>
        </w:rPr>
        <w:t>В.Н.</w:t>
      </w:r>
      <w:r>
        <w:rPr>
          <w:spacing w:val="-2"/>
          <w:sz w:val="16"/>
        </w:rPr>
        <w:t xml:space="preserve"> </w:t>
      </w:r>
      <w:r>
        <w:rPr>
          <w:sz w:val="16"/>
        </w:rPr>
        <w:t>Костюков,</w:t>
      </w:r>
      <w:r>
        <w:rPr>
          <w:spacing w:val="-2"/>
          <w:sz w:val="16"/>
        </w:rPr>
        <w:t xml:space="preserve"> </w:t>
      </w:r>
      <w:r>
        <w:rPr>
          <w:sz w:val="16"/>
        </w:rPr>
        <w:t>А.П.</w:t>
      </w:r>
      <w:r>
        <w:rPr>
          <w:spacing w:val="-2"/>
          <w:sz w:val="16"/>
        </w:rPr>
        <w:t xml:space="preserve"> </w:t>
      </w:r>
      <w:r>
        <w:rPr>
          <w:sz w:val="16"/>
        </w:rPr>
        <w:t>Науменко.</w:t>
      </w:r>
      <w:r>
        <w:rPr>
          <w:spacing w:val="-2"/>
          <w:sz w:val="16"/>
        </w:rPr>
        <w:t xml:space="preserve"> </w:t>
      </w:r>
      <w:r>
        <w:rPr>
          <w:sz w:val="16"/>
        </w:rPr>
        <w:t>Основы виброакустической</w:t>
      </w:r>
      <w:r>
        <w:rPr>
          <w:spacing w:val="-2"/>
          <w:sz w:val="16"/>
        </w:rPr>
        <w:t xml:space="preserve"> </w:t>
      </w:r>
      <w:r>
        <w:rPr>
          <w:sz w:val="16"/>
        </w:rPr>
        <w:t>диагностики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</w:t>
      </w:r>
      <w:r>
        <w:rPr>
          <w:sz w:val="16"/>
        </w:rPr>
        <w:t>мониторинга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машин/ Омск: Изд-во ОмГТУ, 2011. - 360 с.</w:t>
      </w:r>
    </w:p>
    <w:p w14:paraId="71786DE2" w14:textId="77777777" w:rsidR="00103674" w:rsidRDefault="00103674">
      <w:pPr>
        <w:pStyle w:val="a3"/>
        <w:spacing w:before="18"/>
        <w:ind w:left="0"/>
        <w:jc w:val="left"/>
      </w:pPr>
    </w:p>
    <w:p w14:paraId="341C58E2" w14:textId="77777777" w:rsidR="00103674" w:rsidRDefault="00000000">
      <w:pPr>
        <w:pStyle w:val="2"/>
        <w:ind w:left="528" w:right="244"/>
      </w:pPr>
      <w:r>
        <w:t>Моделирование</w:t>
      </w:r>
      <w:r>
        <w:rPr>
          <w:spacing w:val="-5"/>
        </w:rPr>
        <w:t xml:space="preserve"> </w:t>
      </w:r>
      <w:r>
        <w:t>процессов</w:t>
      </w:r>
      <w:r>
        <w:rPr>
          <w:spacing w:val="-9"/>
        </w:rPr>
        <w:t xml:space="preserve"> </w:t>
      </w:r>
      <w:r>
        <w:t>генерации</w:t>
      </w:r>
      <w:r>
        <w:rPr>
          <w:spacing w:val="-6"/>
        </w:rPr>
        <w:t xml:space="preserve"> </w:t>
      </w:r>
      <w:r>
        <w:t>импульсного</w:t>
      </w:r>
      <w:r>
        <w:rPr>
          <w:spacing w:val="-8"/>
        </w:rPr>
        <w:t xml:space="preserve"> </w:t>
      </w:r>
      <w:r>
        <w:t>электромагнитного</w:t>
      </w:r>
      <w:r>
        <w:rPr>
          <w:spacing w:val="-8"/>
        </w:rPr>
        <w:t xml:space="preserve"> </w:t>
      </w:r>
      <w:r>
        <w:t>поля</w:t>
      </w:r>
      <w:r>
        <w:rPr>
          <w:spacing w:val="-9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воздействии на биоклетки</w:t>
      </w:r>
    </w:p>
    <w:p w14:paraId="3E8AB197" w14:textId="77777777" w:rsidR="00103674" w:rsidRDefault="00000000">
      <w:pPr>
        <w:pStyle w:val="a3"/>
        <w:spacing w:before="5" w:line="235" w:lineRule="auto"/>
        <w:ind w:left="2568" w:right="2287"/>
        <w:jc w:val="center"/>
      </w:pPr>
      <w:r>
        <w:t>Подольская</w:t>
      </w:r>
      <w:r>
        <w:rPr>
          <w:spacing w:val="-10"/>
        </w:rPr>
        <w:t xml:space="preserve"> </w:t>
      </w:r>
      <w:r>
        <w:t>Н.С.,</w:t>
      </w:r>
      <w:r>
        <w:rPr>
          <w:spacing w:val="-10"/>
        </w:rPr>
        <w:t xml:space="preserve"> </w:t>
      </w:r>
      <w:r>
        <w:t>Ковалев</w:t>
      </w:r>
      <w:r>
        <w:rPr>
          <w:spacing w:val="-10"/>
        </w:rPr>
        <w:t xml:space="preserve"> </w:t>
      </w:r>
      <w:r>
        <w:t>К.Л.</w:t>
      </w:r>
      <w:r>
        <w:rPr>
          <w:spacing w:val="40"/>
        </w:rPr>
        <w:t xml:space="preserve"> </w:t>
      </w:r>
      <w:r>
        <w:t>МАИ, г. Москва, Россия</w:t>
      </w:r>
    </w:p>
    <w:p w14:paraId="69CBBF60" w14:textId="77777777" w:rsidR="00103674" w:rsidRDefault="00000000">
      <w:pPr>
        <w:pStyle w:val="a3"/>
        <w:spacing w:before="2"/>
        <w:ind w:right="135" w:firstLine="140"/>
      </w:pPr>
      <w:r>
        <w:t>В предлагаемом воздействии клеточный материал рассматривается как токопроводящий</w:t>
      </w:r>
      <w:r>
        <w:rPr>
          <w:spacing w:val="40"/>
        </w:rPr>
        <w:t xml:space="preserve"> </w:t>
      </w:r>
      <w:r>
        <w:t>материал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электропроводностью</w:t>
      </w:r>
      <w:r>
        <w:rPr>
          <w:spacing w:val="-10"/>
        </w:rPr>
        <w:t xml:space="preserve"> </w:t>
      </w:r>
      <w:r>
        <w:t>биотканей.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методе</w:t>
      </w:r>
      <w:r>
        <w:rPr>
          <w:spacing w:val="-10"/>
        </w:rPr>
        <w:t xml:space="preserve"> </w:t>
      </w:r>
      <w:r>
        <w:t>лечения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созданием</w:t>
      </w:r>
      <w:r>
        <w:rPr>
          <w:spacing w:val="-10"/>
        </w:rPr>
        <w:t xml:space="preserve"> </w:t>
      </w:r>
      <w:r>
        <w:t>импульсного</w:t>
      </w:r>
      <w:r>
        <w:rPr>
          <w:spacing w:val="40"/>
        </w:rPr>
        <w:t xml:space="preserve"> </w:t>
      </w:r>
      <w:r>
        <w:t>магнитного поля взаимодействие микротоков I раковой клетки размером L с магнитным</w:t>
      </w:r>
      <w:r>
        <w:rPr>
          <w:spacing w:val="40"/>
        </w:rPr>
        <w:t xml:space="preserve"> </w:t>
      </w:r>
      <w:r>
        <w:t>полем</w:t>
      </w:r>
      <w:r>
        <w:rPr>
          <w:spacing w:val="-10"/>
        </w:rPr>
        <w:t xml:space="preserve"> </w:t>
      </w:r>
      <w:r>
        <w:t>концентратора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возбуждение</w:t>
      </w:r>
      <w:r>
        <w:rPr>
          <w:spacing w:val="-10"/>
        </w:rPr>
        <w:t xml:space="preserve"> </w:t>
      </w:r>
      <w:r>
        <w:t>импульсов</w:t>
      </w:r>
      <w:r>
        <w:rPr>
          <w:spacing w:val="-10"/>
        </w:rPr>
        <w:t xml:space="preserve"> </w:t>
      </w:r>
      <w:r>
        <w:t>напряженности</w:t>
      </w:r>
      <w:r>
        <w:rPr>
          <w:spacing w:val="-10"/>
        </w:rPr>
        <w:t xml:space="preserve"> </w:t>
      </w:r>
      <w:r>
        <w:t>магнитного</w:t>
      </w:r>
      <w:r>
        <w:rPr>
          <w:spacing w:val="40"/>
        </w:rPr>
        <w:t xml:space="preserve"> </w:t>
      </w:r>
      <w:r>
        <w:t>поля</w:t>
      </w:r>
      <w:r>
        <w:rPr>
          <w:spacing w:val="-2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(r),</w:t>
      </w:r>
      <w:r>
        <w:rPr>
          <w:spacing w:val="-4"/>
        </w:rPr>
        <w:t xml:space="preserve"> </w:t>
      </w:r>
      <w:r>
        <w:t>изменяющейся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пространстве.</w:t>
      </w:r>
      <w:r>
        <w:rPr>
          <w:spacing w:val="-4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учитывать</w:t>
      </w:r>
      <w:r>
        <w:rPr>
          <w:spacing w:val="-3"/>
        </w:rPr>
        <w:t xml:space="preserve"> </w:t>
      </w:r>
      <w:r>
        <w:t>зависимость</w:t>
      </w:r>
      <w:r>
        <w:rPr>
          <w:spacing w:val="-3"/>
        </w:rPr>
        <w:t xml:space="preserve"> </w:t>
      </w:r>
      <w:r>
        <w:t>давления</w:t>
      </w:r>
      <w:r>
        <w:rPr>
          <w:spacing w:val="-3"/>
        </w:rPr>
        <w:t xml:space="preserve"> </w:t>
      </w:r>
      <w:r>
        <w:t>Р</w:t>
      </w:r>
      <w:r>
        <w:rPr>
          <w:spacing w:val="-4"/>
        </w:rPr>
        <w:t xml:space="preserve"> </w:t>
      </w:r>
      <w:r>
        <w:t>(Н/м2)</w:t>
      </w:r>
      <w:r>
        <w:rPr>
          <w:spacing w:val="40"/>
        </w:rPr>
        <w:t xml:space="preserve"> </w:t>
      </w:r>
      <w:r>
        <w:t>напряжённости магнитного поля Н (А/м) на биоткань от электропроводности, толщины</w:t>
      </w:r>
      <w:r>
        <w:rPr>
          <w:spacing w:val="40"/>
        </w:rPr>
        <w:t xml:space="preserve"> </w:t>
      </w:r>
      <w:r>
        <w:t>биоткани и времени нарастания напряжённости магнитного поля до амплитудного значения.</w:t>
      </w:r>
      <w:r>
        <w:rPr>
          <w:spacing w:val="40"/>
        </w:rPr>
        <w:t xml:space="preserve"> </w:t>
      </w:r>
      <w:r>
        <w:t>Высокая селективность метода</w:t>
      </w:r>
      <w:r>
        <w:rPr>
          <w:spacing w:val="-2"/>
        </w:rPr>
        <w:t xml:space="preserve"> </w:t>
      </w:r>
      <w:r>
        <w:t>определяется электропроводностью злокачественных</w:t>
      </w:r>
      <w:r>
        <w:rPr>
          <w:spacing w:val="-1"/>
        </w:rPr>
        <w:t xml:space="preserve"> </w:t>
      </w:r>
      <w:r>
        <w:t>тканей,</w:t>
      </w:r>
      <w:r>
        <w:rPr>
          <w:spacing w:val="40"/>
        </w:rPr>
        <w:t xml:space="preserve"> </w:t>
      </w:r>
      <w:r>
        <w:t>превышающих электропроводность здоровых тканей в 5-7,5 раз. В качестве возбудителя</w:t>
      </w:r>
      <w:r>
        <w:rPr>
          <w:spacing w:val="40"/>
        </w:rPr>
        <w:t xml:space="preserve"> </w:t>
      </w:r>
      <w:r>
        <w:t>напряженности магнитного поля применяют индукторы, соленоиды, концентраторы</w:t>
      </w:r>
      <w:r>
        <w:rPr>
          <w:spacing w:val="40"/>
        </w:rPr>
        <w:t xml:space="preserve"> </w:t>
      </w:r>
      <w:r>
        <w:t>электромагнитного поля, подключаемые к источнику импульсов тока.</w:t>
      </w:r>
    </w:p>
    <w:p w14:paraId="4879B7B1" w14:textId="77777777" w:rsidR="00103674" w:rsidRDefault="00000000">
      <w:pPr>
        <w:pStyle w:val="a3"/>
        <w:spacing w:before="12"/>
        <w:ind w:right="136" w:firstLine="140"/>
      </w:pPr>
      <w:r>
        <w:t>В программе Comsol Multiphysics было произведено моделирование установки для</w:t>
      </w:r>
      <w:r>
        <w:rPr>
          <w:spacing w:val="40"/>
        </w:rPr>
        <w:t xml:space="preserve"> </w:t>
      </w:r>
      <w:r>
        <w:t>проверки</w:t>
      </w:r>
      <w:r>
        <w:rPr>
          <w:spacing w:val="-9"/>
        </w:rPr>
        <w:t xml:space="preserve"> </w:t>
      </w:r>
      <w:r>
        <w:t>ее</w:t>
      </w:r>
      <w:r>
        <w:rPr>
          <w:spacing w:val="-10"/>
        </w:rPr>
        <w:t xml:space="preserve"> </w:t>
      </w:r>
      <w:r>
        <w:t>работоспособности,</w:t>
      </w:r>
      <w:r>
        <w:rPr>
          <w:spacing w:val="-9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проверки</w:t>
      </w:r>
      <w:r>
        <w:rPr>
          <w:spacing w:val="-9"/>
        </w:rPr>
        <w:t xml:space="preserve"> </w:t>
      </w:r>
      <w:r>
        <w:t>использовалась</w:t>
      </w:r>
      <w:r>
        <w:rPr>
          <w:spacing w:val="-8"/>
        </w:rPr>
        <w:t xml:space="preserve"> </w:t>
      </w:r>
      <w:r>
        <w:t>медная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алюминиевая</w:t>
      </w:r>
      <w:r>
        <w:rPr>
          <w:spacing w:val="40"/>
        </w:rPr>
        <w:t xml:space="preserve"> </w:t>
      </w:r>
      <w:r>
        <w:t>пластины. Сама программа дает возможность смоделировать электромагнитные процессы и</w:t>
      </w:r>
      <w:r>
        <w:rPr>
          <w:spacing w:val="40"/>
        </w:rPr>
        <w:t xml:space="preserve"> </w:t>
      </w:r>
      <w:r>
        <w:t>показать физические изменения, сопутствующие им.</w:t>
      </w:r>
    </w:p>
    <w:p w14:paraId="0088D7C6" w14:textId="77777777" w:rsidR="00103674" w:rsidRDefault="00000000">
      <w:pPr>
        <w:pStyle w:val="a3"/>
        <w:spacing w:before="5"/>
        <w:ind w:right="142" w:firstLine="140"/>
      </w:pPr>
      <w:r>
        <w:t>После</w:t>
      </w:r>
      <w:r>
        <w:rPr>
          <w:spacing w:val="-10"/>
        </w:rPr>
        <w:t xml:space="preserve"> </w:t>
      </w:r>
      <w:r>
        <w:t>выбора</w:t>
      </w:r>
      <w:r>
        <w:rPr>
          <w:spacing w:val="-10"/>
        </w:rPr>
        <w:t xml:space="preserve"> </w:t>
      </w:r>
      <w:r>
        <w:t>материала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выставления</w:t>
      </w:r>
      <w:r>
        <w:rPr>
          <w:spacing w:val="-10"/>
        </w:rPr>
        <w:t xml:space="preserve"> </w:t>
      </w:r>
      <w:r>
        <w:t>физических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0"/>
        </w:rPr>
        <w:t xml:space="preserve"> </w:t>
      </w:r>
      <w:r>
        <w:t>открывается</w:t>
      </w:r>
      <w:r>
        <w:rPr>
          <w:spacing w:val="-10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проводить расчеты воздействия и изменения полей с течением времени. Эффективность</w:t>
      </w:r>
      <w:r>
        <w:rPr>
          <w:spacing w:val="40"/>
        </w:rPr>
        <w:t xml:space="preserve"> </w:t>
      </w:r>
      <w:r>
        <w:t>силового воздействия на образец будет зависеть от электропроводности материала.</w:t>
      </w:r>
    </w:p>
    <w:p w14:paraId="1CCA6B92" w14:textId="77777777" w:rsidR="00103674" w:rsidRDefault="00000000">
      <w:pPr>
        <w:pStyle w:val="a3"/>
        <w:spacing w:before="3"/>
        <w:ind w:right="131" w:firstLine="140"/>
      </w:pPr>
      <w:r>
        <w:t>По выведенным графикам в ходе моделирования возникновения процессов в установке по</w:t>
      </w:r>
      <w:r>
        <w:rPr>
          <w:spacing w:val="40"/>
        </w:rPr>
        <w:t xml:space="preserve"> </w:t>
      </w:r>
      <w:r>
        <w:t>созданию импульсного электромагнитного поля получено, что во время импульса плотность</w:t>
      </w:r>
      <w:r>
        <w:rPr>
          <w:spacing w:val="40"/>
        </w:rPr>
        <w:t xml:space="preserve"> </w:t>
      </w:r>
      <w:r>
        <w:t>магнитного потока (магнитная индукция) индуктора достигает 3,6 Тл, но из–за низкой</w:t>
      </w:r>
      <w:r>
        <w:rPr>
          <w:spacing w:val="40"/>
        </w:rPr>
        <w:t xml:space="preserve"> </w:t>
      </w:r>
      <w:r>
        <w:t>магнитной проницаемости воздуха и биоткани магнитное поле плохо распространяется в</w:t>
      </w:r>
      <w:r>
        <w:rPr>
          <w:spacing w:val="40"/>
        </w:rPr>
        <w:t xml:space="preserve"> </w:t>
      </w:r>
      <w:r>
        <w:lastRenderedPageBreak/>
        <w:t>такой среде на больших расстояниях. Однако, максимальная плотность магнитного потока</w:t>
      </w:r>
      <w:r>
        <w:rPr>
          <w:spacing w:val="40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биоткань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процессе</w:t>
      </w:r>
      <w:r>
        <w:rPr>
          <w:spacing w:val="-5"/>
        </w:rPr>
        <w:t xml:space="preserve"> </w:t>
      </w:r>
      <w:r>
        <w:t>моделирования</w:t>
      </w:r>
      <w:r>
        <w:rPr>
          <w:spacing w:val="-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момент</w:t>
      </w:r>
      <w:r>
        <w:rPr>
          <w:spacing w:val="-8"/>
        </w:rPr>
        <w:t xml:space="preserve"> </w:t>
      </w:r>
      <w:r>
        <w:t>генерации</w:t>
      </w:r>
      <w:r>
        <w:rPr>
          <w:spacing w:val="-4"/>
        </w:rPr>
        <w:t xml:space="preserve"> </w:t>
      </w:r>
      <w:r>
        <w:t>импульса</w:t>
      </w:r>
      <w:r>
        <w:rPr>
          <w:spacing w:val="-9"/>
        </w:rPr>
        <w:t xml:space="preserve"> </w:t>
      </w:r>
      <w:r>
        <w:t>(длительностью</w:t>
      </w:r>
      <w:r>
        <w:rPr>
          <w:spacing w:val="-8"/>
        </w:rPr>
        <w:t xml:space="preserve"> </w:t>
      </w:r>
      <w:r>
        <w:t>0,01</w:t>
      </w:r>
      <w:r>
        <w:rPr>
          <w:spacing w:val="40"/>
        </w:rPr>
        <w:t xml:space="preserve"> </w:t>
      </w:r>
      <w:r>
        <w:t>с.) составляет 0,82 Тл, чего более чем достаточно для разрушения опухолевых</w:t>
      </w:r>
      <w:r>
        <w:rPr>
          <w:spacing w:val="40"/>
        </w:rPr>
        <w:t xml:space="preserve"> </w:t>
      </w:r>
      <w:r>
        <w:rPr>
          <w:spacing w:val="-2"/>
        </w:rPr>
        <w:t>новообразований.</w:t>
      </w:r>
    </w:p>
    <w:p w14:paraId="1C8D9310" w14:textId="77777777" w:rsidR="00103674" w:rsidRDefault="00000000">
      <w:pPr>
        <w:pStyle w:val="a3"/>
        <w:spacing w:before="4"/>
        <w:ind w:right="140" w:firstLine="140"/>
      </w:pPr>
      <w:r>
        <w:t>Таким образом, данный метод лечения новообразований перспективен и может оказывать</w:t>
      </w:r>
      <w:r>
        <w:rPr>
          <w:spacing w:val="40"/>
        </w:rPr>
        <w:t xml:space="preserve"> </w:t>
      </w:r>
      <w:r>
        <w:t>положительный эффекты для большого количества функциональных систем человеческого</w:t>
      </w:r>
      <w:r>
        <w:rPr>
          <w:spacing w:val="40"/>
        </w:rPr>
        <w:t xml:space="preserve"> </w:t>
      </w:r>
      <w:r>
        <w:t>организма. Если говорить о раковых клетках, то ЭМП влияет на распределение зарядов на</w:t>
      </w:r>
      <w:r>
        <w:rPr>
          <w:spacing w:val="40"/>
        </w:rPr>
        <w:t xml:space="preserve"> </w:t>
      </w:r>
      <w:r>
        <w:t>поверхности мембран, что делает клетки уязвимыми, метаболизм угнетается, деление</w:t>
      </w:r>
      <w:r>
        <w:rPr>
          <w:spacing w:val="40"/>
        </w:rPr>
        <w:t xml:space="preserve"> </w:t>
      </w:r>
      <w:r>
        <w:t>прекращается и происходит необходимый процесс</w:t>
      </w:r>
      <w:r>
        <w:rPr>
          <w:spacing w:val="-1"/>
        </w:rPr>
        <w:t xml:space="preserve"> </w:t>
      </w:r>
      <w:r>
        <w:t>апоптоза. Данные</w:t>
      </w:r>
      <w:r>
        <w:rPr>
          <w:spacing w:val="-1"/>
        </w:rPr>
        <w:t xml:space="preserve"> </w:t>
      </w:r>
      <w:r>
        <w:t>модели в совокупности</w:t>
      </w:r>
      <w:r>
        <w:rPr>
          <w:spacing w:val="40"/>
        </w:rPr>
        <w:t xml:space="preserve"> </w:t>
      </w:r>
      <w:r>
        <w:t>с дальнейшими экспериментами подтвердили достоинства данного метода и позволили</w:t>
      </w:r>
      <w:r>
        <w:rPr>
          <w:spacing w:val="40"/>
        </w:rPr>
        <w:t xml:space="preserve"> </w:t>
      </w:r>
      <w:r>
        <w:t>перейти к следующему этапу разработки – проведение экспериментов in vivo.</w:t>
      </w:r>
    </w:p>
    <w:p w14:paraId="7E4F95AD" w14:textId="77777777" w:rsidR="00103674" w:rsidRDefault="00103674">
      <w:pPr>
        <w:pStyle w:val="a3"/>
        <w:spacing w:before="23"/>
        <w:ind w:left="0"/>
        <w:jc w:val="left"/>
      </w:pPr>
    </w:p>
    <w:p w14:paraId="4E2E13A2" w14:textId="77777777" w:rsidR="00103674" w:rsidRDefault="00000000">
      <w:pPr>
        <w:pStyle w:val="2"/>
        <w:ind w:left="2363" w:right="552" w:hanging="1526"/>
        <w:jc w:val="both"/>
      </w:pPr>
      <w:r>
        <w:t>Метод</w:t>
      </w:r>
      <w:r>
        <w:rPr>
          <w:spacing w:val="-7"/>
        </w:rPr>
        <w:t xml:space="preserve"> </w:t>
      </w:r>
      <w:r>
        <w:t>оптимизации</w:t>
      </w:r>
      <w:r>
        <w:rPr>
          <w:spacing w:val="-4"/>
        </w:rPr>
        <w:t xml:space="preserve"> </w:t>
      </w:r>
      <w:r>
        <w:t>цифрового</w:t>
      </w:r>
      <w:r>
        <w:rPr>
          <w:spacing w:val="-6"/>
        </w:rPr>
        <w:t xml:space="preserve"> </w:t>
      </w:r>
      <w:r>
        <w:t>синтезатора</w:t>
      </w:r>
      <w:r>
        <w:rPr>
          <w:spacing w:val="-6"/>
        </w:rPr>
        <w:t xml:space="preserve"> </w:t>
      </w:r>
      <w:r>
        <w:t>частоты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построения</w:t>
      </w:r>
      <w:r>
        <w:rPr>
          <w:spacing w:val="-4"/>
        </w:rPr>
        <w:t xml:space="preserve"> </w:t>
      </w:r>
      <w:r>
        <w:t>быстро</w:t>
      </w:r>
      <w:r>
        <w:rPr>
          <w:spacing w:val="40"/>
        </w:rPr>
        <w:t xml:space="preserve"> </w:t>
      </w:r>
      <w:r>
        <w:t>перестраиваемого генератора СВЧ</w:t>
      </w:r>
    </w:p>
    <w:p w14:paraId="58B400CC" w14:textId="77777777" w:rsidR="00103674" w:rsidRDefault="00000000">
      <w:pPr>
        <w:pStyle w:val="a3"/>
        <w:spacing w:before="2"/>
        <w:ind w:left="2799" w:right="2510" w:firstLine="385"/>
      </w:pPr>
      <w:r>
        <w:t>Руденко</w:t>
      </w:r>
      <w:r>
        <w:rPr>
          <w:spacing w:val="-1"/>
        </w:rPr>
        <w:t xml:space="preserve"> </w:t>
      </w:r>
      <w:r>
        <w:t>Е.В.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0C8F6EE0" w14:textId="77777777" w:rsidR="00103674" w:rsidRDefault="00000000">
      <w:pPr>
        <w:pStyle w:val="a3"/>
        <w:spacing w:before="3"/>
        <w:ind w:right="140" w:firstLine="140"/>
      </w:pPr>
      <w:r>
        <w:t>При решении радиолокационных задач малой дальности применяются маломощные</w:t>
      </w:r>
      <w:r>
        <w:rPr>
          <w:spacing w:val="40"/>
        </w:rPr>
        <w:t xml:space="preserve"> </w:t>
      </w:r>
      <w:r>
        <w:t>генераторы СВЧ видеоимпульсных или многочастотных зондирующих сигналов с</w:t>
      </w:r>
      <w:r>
        <w:rPr>
          <w:spacing w:val="40"/>
        </w:rPr>
        <w:t xml:space="preserve"> </w:t>
      </w:r>
      <w:r>
        <w:t>достаточной полосой для обеспечения требуемого разрешения. Отсутствие необходимости</w:t>
      </w:r>
      <w:r>
        <w:rPr>
          <w:spacing w:val="40"/>
        </w:rPr>
        <w:t xml:space="preserve"> </w:t>
      </w:r>
      <w:r>
        <w:t>мгновенной широкополосности приёмо-передающего тракта делает использование сигналов</w:t>
      </w:r>
    </w:p>
    <w:p w14:paraId="2B29D767" w14:textId="77777777" w:rsidR="00103674" w:rsidRDefault="00000000">
      <w:pPr>
        <w:pStyle w:val="a3"/>
        <w:spacing w:before="66"/>
        <w:ind w:left="142" w:right="415"/>
      </w:pPr>
      <w:r>
        <w:t>со ступенчатой перестройкой частоты более предпочтительным решением. Наиболее</w:t>
      </w:r>
      <w:r>
        <w:rPr>
          <w:spacing w:val="40"/>
        </w:rPr>
        <w:t xml:space="preserve"> </w:t>
      </w:r>
      <w:r>
        <w:t>распространённым является сигнал с линейной ступенчатой манипуляцией (СЧМ), где</w:t>
      </w:r>
      <w:r>
        <w:rPr>
          <w:spacing w:val="40"/>
        </w:rPr>
        <w:t xml:space="preserve"> </w:t>
      </w:r>
      <w:r>
        <w:t>частота</w:t>
      </w:r>
      <w:r>
        <w:rPr>
          <w:spacing w:val="-1"/>
        </w:rPr>
        <w:t xml:space="preserve"> </w:t>
      </w:r>
      <w:r>
        <w:t>изменяется с</w:t>
      </w:r>
      <w:r>
        <w:rPr>
          <w:spacing w:val="-1"/>
        </w:rPr>
        <w:t xml:space="preserve"> </w:t>
      </w:r>
      <w:r>
        <w:t>постоянным</w:t>
      </w:r>
      <w:r>
        <w:rPr>
          <w:spacing w:val="-1"/>
        </w:rPr>
        <w:t xml:space="preserve"> </w:t>
      </w:r>
      <w:r>
        <w:t>шагом.</w:t>
      </w:r>
      <w:r>
        <w:rPr>
          <w:spacing w:val="-1"/>
        </w:rPr>
        <w:t xml:space="preserve"> </w:t>
      </w:r>
      <w:r>
        <w:t>Требования к</w:t>
      </w:r>
      <w:r>
        <w:rPr>
          <w:spacing w:val="-2"/>
        </w:rPr>
        <w:t xml:space="preserve"> </w:t>
      </w:r>
      <w:r>
        <w:t>разрешению и</w:t>
      </w:r>
      <w:r>
        <w:rPr>
          <w:spacing w:val="-1"/>
        </w:rPr>
        <w:t xml:space="preserve"> </w:t>
      </w:r>
      <w:r>
        <w:t>интервалу</w:t>
      </w:r>
      <w:r>
        <w:rPr>
          <w:spacing w:val="-1"/>
        </w:rPr>
        <w:t xml:space="preserve"> </w:t>
      </w:r>
      <w:r>
        <w:t>однозначно</w:t>
      </w:r>
      <w:r>
        <w:rPr>
          <w:spacing w:val="40"/>
        </w:rPr>
        <w:t xml:space="preserve"> </w:t>
      </w:r>
      <w:r>
        <w:t>измеряемой дальности приводят к необходимости применения сотен рабочих частот, а</w:t>
      </w:r>
      <w:r>
        <w:rPr>
          <w:spacing w:val="40"/>
        </w:rPr>
        <w:t xml:space="preserve"> </w:t>
      </w:r>
      <w:r>
        <w:t>длительность свиппирования T ограничивается максимальной радиальной скоростью</w:t>
      </w:r>
      <w:r>
        <w:rPr>
          <w:spacing w:val="40"/>
        </w:rPr>
        <w:t xml:space="preserve"> </w:t>
      </w:r>
      <w:r>
        <w:t>объектов. В РЛС подповерхностного зондирования время свиппирования ограничивает</w:t>
      </w:r>
      <w:r>
        <w:rPr>
          <w:spacing w:val="40"/>
        </w:rPr>
        <w:t xml:space="preserve"> </w:t>
      </w:r>
      <w:r>
        <w:t>скорость перемещения антенны, и при радиальной скорости, равной половине скорости</w:t>
      </w:r>
      <w:r>
        <w:rPr>
          <w:spacing w:val="40"/>
        </w:rPr>
        <w:t xml:space="preserve"> </w:t>
      </w:r>
      <w:r>
        <w:t>сканирования,</w:t>
      </w:r>
      <w:r>
        <w:rPr>
          <w:spacing w:val="-10"/>
        </w:rPr>
        <w:t xml:space="preserve"> </w:t>
      </w:r>
      <w:r>
        <w:t>оно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должно</w:t>
      </w:r>
      <w:r>
        <w:rPr>
          <w:spacing w:val="-10"/>
        </w:rPr>
        <w:t xml:space="preserve"> </w:t>
      </w:r>
      <w:r>
        <w:t>превышать</w:t>
      </w:r>
      <w:r>
        <w:rPr>
          <w:spacing w:val="-10"/>
        </w:rPr>
        <w:t xml:space="preserve"> </w:t>
      </w:r>
      <w:r>
        <w:t>45</w:t>
      </w:r>
      <w:r>
        <w:rPr>
          <w:spacing w:val="-10"/>
        </w:rPr>
        <w:t xml:space="preserve"> </w:t>
      </w:r>
      <w:r>
        <w:t>мс.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ускорения</w:t>
      </w:r>
      <w:r>
        <w:rPr>
          <w:spacing w:val="-10"/>
        </w:rPr>
        <w:t xml:space="preserve"> </w:t>
      </w:r>
      <w:r>
        <w:t>получения</w:t>
      </w:r>
      <w:r>
        <w:rPr>
          <w:spacing w:val="-10"/>
        </w:rPr>
        <w:t xml:space="preserve"> </w:t>
      </w:r>
      <w:r>
        <w:t>радиолокационного</w:t>
      </w:r>
      <w:r>
        <w:rPr>
          <w:spacing w:val="40"/>
        </w:rPr>
        <w:t xml:space="preserve"> </w:t>
      </w:r>
      <w:r>
        <w:t>изображения требуется сократить время свиппирования, при этом для одной частоты</w:t>
      </w:r>
      <w:r>
        <w:rPr>
          <w:spacing w:val="40"/>
        </w:rPr>
        <w:t xml:space="preserve"> </w:t>
      </w:r>
      <w:r>
        <w:t>отводится Ts = T/M. За этот период выполняются перестройка параметров синтезатора и</w:t>
      </w:r>
      <w:r>
        <w:rPr>
          <w:spacing w:val="40"/>
        </w:rPr>
        <w:t xml:space="preserve"> </w:t>
      </w:r>
      <w:r>
        <w:t>приёмного</w:t>
      </w:r>
      <w:r>
        <w:rPr>
          <w:spacing w:val="-1"/>
        </w:rPr>
        <w:t xml:space="preserve"> </w:t>
      </w:r>
      <w:r>
        <w:t>тракта,</w:t>
      </w:r>
      <w:r>
        <w:rPr>
          <w:spacing w:val="-1"/>
        </w:rPr>
        <w:t xml:space="preserve"> </w:t>
      </w:r>
      <w:r>
        <w:t>захват</w:t>
      </w:r>
      <w:r>
        <w:rPr>
          <w:spacing w:val="-1"/>
        </w:rPr>
        <w:t xml:space="preserve"> </w:t>
      </w:r>
      <w:r>
        <w:t>частоты ФАП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оцифровка</w:t>
      </w:r>
      <w:r>
        <w:rPr>
          <w:spacing w:val="-6"/>
        </w:rPr>
        <w:t xml:space="preserve"> </w:t>
      </w:r>
      <w:r>
        <w:t>сигнала.</w:t>
      </w:r>
      <w:r>
        <w:rPr>
          <w:spacing w:val="-1"/>
        </w:rPr>
        <w:t xml:space="preserve"> </w:t>
      </w:r>
      <w:r>
        <w:t>Управление этими</w:t>
      </w:r>
      <w:r>
        <w:rPr>
          <w:spacing w:val="-1"/>
        </w:rPr>
        <w:t xml:space="preserve"> </w:t>
      </w:r>
      <w:r>
        <w:t>процессами</w:t>
      </w:r>
      <w:r>
        <w:rPr>
          <w:spacing w:val="40"/>
        </w:rPr>
        <w:t xml:space="preserve"> </w:t>
      </w:r>
      <w:r>
        <w:t>осуществляет микроконтроллер, передача данных между которым и устройствами требует</w:t>
      </w:r>
      <w:r>
        <w:rPr>
          <w:spacing w:val="40"/>
        </w:rPr>
        <w:t xml:space="preserve"> </w:t>
      </w:r>
      <w:r>
        <w:t>значительных временных затрат. Для типового микроконтроллера STM32L4xx время</w:t>
      </w:r>
      <w:r>
        <w:rPr>
          <w:spacing w:val="40"/>
        </w:rPr>
        <w:t xml:space="preserve"> </w:t>
      </w:r>
      <w:r>
        <w:t>обслуживания</w:t>
      </w:r>
      <w:r>
        <w:rPr>
          <w:spacing w:val="-1"/>
        </w:rPr>
        <w:t xml:space="preserve"> </w:t>
      </w:r>
      <w:r>
        <w:t>синтезатора,</w:t>
      </w:r>
      <w:r>
        <w:rPr>
          <w:spacing w:val="-2"/>
        </w:rPr>
        <w:t xml:space="preserve"> </w:t>
      </w:r>
      <w:r>
        <w:t>смесителя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АЦП</w:t>
      </w:r>
      <w:r>
        <w:rPr>
          <w:spacing w:val="-3"/>
        </w:rPr>
        <w:t xml:space="preserve"> </w:t>
      </w:r>
      <w:r>
        <w:t>составляет</w:t>
      </w:r>
      <w:r>
        <w:rPr>
          <w:spacing w:val="-2"/>
        </w:rPr>
        <w:t xml:space="preserve"> </w:t>
      </w:r>
      <w:r>
        <w:t>около</w:t>
      </w:r>
      <w:r>
        <w:rPr>
          <w:spacing w:val="-2"/>
        </w:rPr>
        <w:t xml:space="preserve"> </w:t>
      </w:r>
      <w:r>
        <w:t>12 мкс,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оставляет</w:t>
      </w:r>
      <w:r>
        <w:rPr>
          <w:spacing w:val="-2"/>
        </w:rPr>
        <w:t xml:space="preserve"> </w:t>
      </w:r>
      <w:r>
        <w:t>менее</w:t>
      </w:r>
      <w:r>
        <w:rPr>
          <w:spacing w:val="-4"/>
        </w:rPr>
        <w:t xml:space="preserve"> </w:t>
      </w:r>
      <w:r>
        <w:t>8</w:t>
      </w:r>
      <w:r>
        <w:rPr>
          <w:spacing w:val="40"/>
        </w:rPr>
        <w:t xml:space="preserve"> </w:t>
      </w:r>
      <w:r>
        <w:t>мкс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стабилизацию частоты,</w:t>
      </w:r>
      <w:r>
        <w:rPr>
          <w:spacing w:val="-1"/>
        </w:rPr>
        <w:t xml:space="preserve"> </w:t>
      </w:r>
      <w:r>
        <w:t>чего</w:t>
      </w:r>
      <w:r>
        <w:rPr>
          <w:spacing w:val="-1"/>
        </w:rPr>
        <w:t xml:space="preserve"> </w:t>
      </w:r>
      <w:r>
        <w:t>недостаточно</w:t>
      </w:r>
      <w:r>
        <w:rPr>
          <w:spacing w:val="-1"/>
        </w:rPr>
        <w:t xml:space="preserve"> </w:t>
      </w:r>
      <w:r>
        <w:t>для устойчивой</w:t>
      </w:r>
      <w:r>
        <w:rPr>
          <w:spacing w:val="-1"/>
        </w:rPr>
        <w:t xml:space="preserve"> </w:t>
      </w:r>
      <w:r>
        <w:t>работы системы.</w:t>
      </w:r>
      <w:r>
        <w:rPr>
          <w:spacing w:val="-1"/>
        </w:rPr>
        <w:t xml:space="preserve"> </w:t>
      </w:r>
      <w:r>
        <w:t>Ускорить</w:t>
      </w:r>
      <w:r>
        <w:rPr>
          <w:spacing w:val="40"/>
        </w:rPr>
        <w:t xml:space="preserve"> </w:t>
      </w:r>
      <w:r>
        <w:t>установку частоты синтезатора можно, отключив систему фазовой автоподстройки (ФАП) и</w:t>
      </w:r>
      <w:r>
        <w:rPr>
          <w:spacing w:val="40"/>
        </w:rPr>
        <w:t xml:space="preserve"> </w:t>
      </w:r>
      <w:r>
        <w:t>подавая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вход</w:t>
      </w:r>
      <w:r>
        <w:rPr>
          <w:spacing w:val="-6"/>
        </w:rPr>
        <w:t xml:space="preserve"> </w:t>
      </w:r>
      <w:r>
        <w:t>генератора,</w:t>
      </w:r>
      <w:r>
        <w:rPr>
          <w:spacing w:val="-9"/>
        </w:rPr>
        <w:t xml:space="preserve"> </w:t>
      </w:r>
      <w:r>
        <w:t>управляемого</w:t>
      </w:r>
      <w:r>
        <w:rPr>
          <w:spacing w:val="-4"/>
        </w:rPr>
        <w:t xml:space="preserve"> </w:t>
      </w:r>
      <w:r>
        <w:t>напряжением</w:t>
      </w:r>
      <w:r>
        <w:rPr>
          <w:spacing w:val="-10"/>
        </w:rPr>
        <w:t xml:space="preserve"> </w:t>
      </w:r>
      <w:r>
        <w:t>(ГУН),</w:t>
      </w:r>
      <w:r>
        <w:rPr>
          <w:spacing w:val="-9"/>
        </w:rPr>
        <w:t xml:space="preserve"> </w:t>
      </w:r>
      <w:r>
        <w:t>сигналы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цифро-аналогового</w:t>
      </w:r>
      <w:r>
        <w:rPr>
          <w:spacing w:val="40"/>
        </w:rPr>
        <w:t xml:space="preserve"> </w:t>
      </w:r>
      <w:r>
        <w:t>преобразователя (ЦАП), предварительно откалиброванные по частотам. При этом время</w:t>
      </w:r>
      <w:r>
        <w:rPr>
          <w:spacing w:val="40"/>
        </w:rPr>
        <w:t xml:space="preserve"> </w:t>
      </w:r>
      <w:r>
        <w:t>стабилизации</w:t>
      </w:r>
      <w:r>
        <w:rPr>
          <w:spacing w:val="-10"/>
        </w:rPr>
        <w:t xml:space="preserve"> </w:t>
      </w:r>
      <w:r>
        <w:t>сводится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микросекундам,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исключается</w:t>
      </w:r>
      <w:r>
        <w:rPr>
          <w:spacing w:val="-10"/>
        </w:rPr>
        <w:t xml:space="preserve"> </w:t>
      </w:r>
      <w:r>
        <w:t>инерционность</w:t>
      </w:r>
      <w:r>
        <w:rPr>
          <w:spacing w:val="-10"/>
        </w:rPr>
        <w:t xml:space="preserve"> </w:t>
      </w:r>
      <w:r>
        <w:t>обратной</w:t>
      </w:r>
      <w:r>
        <w:rPr>
          <w:spacing w:val="-10"/>
        </w:rPr>
        <w:t xml:space="preserve"> </w:t>
      </w:r>
      <w:r>
        <w:t>связи.</w:t>
      </w:r>
      <w:r>
        <w:rPr>
          <w:spacing w:val="40"/>
        </w:rPr>
        <w:t xml:space="preserve"> </w:t>
      </w:r>
      <w:r>
        <w:t>Улучшается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кратковременная</w:t>
      </w:r>
      <w:r>
        <w:rPr>
          <w:spacing w:val="-1"/>
        </w:rPr>
        <w:t xml:space="preserve"> </w:t>
      </w:r>
      <w:r>
        <w:t>стабильность</w:t>
      </w:r>
      <w:r>
        <w:rPr>
          <w:spacing w:val="-1"/>
        </w:rPr>
        <w:t xml:space="preserve"> </w:t>
      </w:r>
      <w:r>
        <w:t>частоты,</w:t>
      </w:r>
      <w:r>
        <w:rPr>
          <w:spacing w:val="-2"/>
        </w:rPr>
        <w:t xml:space="preserve"> </w:t>
      </w:r>
      <w:r>
        <w:t>поскольку</w:t>
      </w:r>
      <w:r>
        <w:rPr>
          <w:spacing w:val="-2"/>
        </w:rPr>
        <w:t xml:space="preserve"> </w:t>
      </w:r>
      <w:r>
        <w:t>ЦАП</w:t>
      </w:r>
      <w:r>
        <w:rPr>
          <w:spacing w:val="-3"/>
        </w:rPr>
        <w:t xml:space="preserve"> </w:t>
      </w:r>
      <w:r>
        <w:t>менее</w:t>
      </w:r>
      <w:r>
        <w:rPr>
          <w:spacing w:val="-4"/>
        </w:rPr>
        <w:t xml:space="preserve"> </w:t>
      </w:r>
      <w:r>
        <w:t>чувствителен</w:t>
      </w:r>
      <w:r>
        <w:rPr>
          <w:spacing w:val="-3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помехам,</w:t>
      </w:r>
      <w:r>
        <w:rPr>
          <w:spacing w:val="-4"/>
        </w:rPr>
        <w:t xml:space="preserve"> </w:t>
      </w:r>
      <w:r>
        <w:t>однако</w:t>
      </w:r>
      <w:r>
        <w:rPr>
          <w:spacing w:val="-4"/>
        </w:rPr>
        <w:t xml:space="preserve"> </w:t>
      </w:r>
      <w:r>
        <w:t>возрастает</w:t>
      </w:r>
      <w:r>
        <w:rPr>
          <w:spacing w:val="-4"/>
        </w:rPr>
        <w:t xml:space="preserve"> </w:t>
      </w:r>
      <w:r>
        <w:t>фазовый</w:t>
      </w:r>
      <w:r>
        <w:rPr>
          <w:spacing w:val="-5"/>
        </w:rPr>
        <w:t xml:space="preserve"> </w:t>
      </w:r>
      <w:r>
        <w:t>шум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уменьшается</w:t>
      </w:r>
      <w:r>
        <w:rPr>
          <w:spacing w:val="-3"/>
        </w:rPr>
        <w:t xml:space="preserve"> </w:t>
      </w:r>
      <w:r>
        <w:t>долговременная стабильность</w:t>
      </w:r>
      <w:r>
        <w:rPr>
          <w:spacing w:val="-3"/>
        </w:rPr>
        <w:t xml:space="preserve"> </w:t>
      </w:r>
      <w:r>
        <w:t>из-за</w:t>
      </w:r>
      <w:r>
        <w:rPr>
          <w:spacing w:val="40"/>
        </w:rPr>
        <w:t xml:space="preserve"> </w:t>
      </w:r>
      <w:r>
        <w:t>дрейфа ГУН. Ошибки установки частоты малы и при ΔF/Fs ≤ 0.05 не влияют на измерение</w:t>
      </w:r>
      <w:r>
        <w:rPr>
          <w:spacing w:val="40"/>
        </w:rPr>
        <w:t xml:space="preserve"> </w:t>
      </w:r>
      <w:r>
        <w:t>дальности, требуя 10-битного ЦАП при диапазоне 3 В. Влиянием фазового шума можно</w:t>
      </w:r>
      <w:r>
        <w:rPr>
          <w:spacing w:val="40"/>
        </w:rPr>
        <w:t xml:space="preserve"> </w:t>
      </w:r>
      <w:r>
        <w:t>пренебречь, так как экспериментально установлено, что искажения спектра СЧМ сигнала</w:t>
      </w:r>
      <w:r>
        <w:rPr>
          <w:spacing w:val="40"/>
        </w:rPr>
        <w:t xml:space="preserve"> </w:t>
      </w:r>
      <w:r>
        <w:t>составляют доли процента. Реализация такого режима возможна без дополнительных</w:t>
      </w:r>
      <w:r>
        <w:rPr>
          <w:spacing w:val="40"/>
        </w:rPr>
        <w:t xml:space="preserve"> </w:t>
      </w:r>
      <w:r>
        <w:t>аппаратных затрат: современные микроконтроллеры (например, STM32L433) уже содержат</w:t>
      </w:r>
      <w:r>
        <w:rPr>
          <w:spacing w:val="40"/>
        </w:rPr>
        <w:t xml:space="preserve"> </w:t>
      </w:r>
      <w:r>
        <w:t>подходящие</w:t>
      </w:r>
      <w:r>
        <w:rPr>
          <w:spacing w:val="-6"/>
        </w:rPr>
        <w:t xml:space="preserve"> </w:t>
      </w:r>
      <w:r>
        <w:t>АЦП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ЦАП.</w:t>
      </w:r>
      <w:r>
        <w:rPr>
          <w:spacing w:val="-4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калибровочных</w:t>
      </w:r>
      <w:r>
        <w:rPr>
          <w:spacing w:val="-4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требуется</w:t>
      </w:r>
      <w:r>
        <w:rPr>
          <w:spacing w:val="-3"/>
        </w:rPr>
        <w:t xml:space="preserve"> </w:t>
      </w:r>
      <w:r>
        <w:t>менее</w:t>
      </w:r>
      <w:r>
        <w:rPr>
          <w:spacing w:val="-6"/>
        </w:rPr>
        <w:t xml:space="preserve"> </w:t>
      </w:r>
      <w:r>
        <w:t>5%</w:t>
      </w:r>
      <w:r>
        <w:rPr>
          <w:spacing w:val="40"/>
        </w:rPr>
        <w:t xml:space="preserve"> </w:t>
      </w:r>
      <w:r>
        <w:t>оперативной памяти, что незначительно. Формирование таблицы ЦАП выполняется за</w:t>
      </w:r>
      <w:r>
        <w:rPr>
          <w:spacing w:val="40"/>
        </w:rPr>
        <w:t xml:space="preserve"> </w:t>
      </w:r>
      <w:r>
        <w:t>несколько итераций и требует менее 200 байт кода. В быстром режиме обновляются только</w:t>
      </w:r>
      <w:r>
        <w:rPr>
          <w:spacing w:val="40"/>
        </w:rPr>
        <w:t xml:space="preserve"> </w:t>
      </w:r>
      <w:r>
        <w:t>необходимые регистры, что сокращает время установки частоты с ~2 мкс до 0.0125 мкс.</w:t>
      </w:r>
      <w:r>
        <w:rPr>
          <w:spacing w:val="40"/>
        </w:rPr>
        <w:t xml:space="preserve"> </w:t>
      </w:r>
      <w:r>
        <w:t>Экспериментальные результаты подтвердили, что предложенный метод позволяет сократить</w:t>
      </w:r>
      <w:r>
        <w:rPr>
          <w:spacing w:val="40"/>
        </w:rPr>
        <w:t xml:space="preserve"> </w:t>
      </w:r>
      <w:r>
        <w:t>время свиппирования в несколько раз при одновременном повышении качества</w:t>
      </w:r>
      <w:r>
        <w:rPr>
          <w:spacing w:val="40"/>
        </w:rPr>
        <w:t xml:space="preserve"> </w:t>
      </w:r>
      <w:r>
        <w:t>радиолокационного</w:t>
      </w:r>
      <w:r>
        <w:rPr>
          <w:spacing w:val="-1"/>
        </w:rPr>
        <w:t xml:space="preserve"> </w:t>
      </w:r>
      <w:r>
        <w:t>изображения.</w:t>
      </w:r>
    </w:p>
    <w:p w14:paraId="7F396740" w14:textId="77777777" w:rsidR="00103674" w:rsidRDefault="00000000">
      <w:pPr>
        <w:pStyle w:val="a3"/>
        <w:spacing w:before="26"/>
        <w:ind w:left="142" w:right="426" w:firstLine="140"/>
      </w:pPr>
      <w:r>
        <w:t>Предложенный метод оптимизации цифрового синтезатора частоты обеспечивает</w:t>
      </w:r>
      <w:r>
        <w:rPr>
          <w:spacing w:val="40"/>
        </w:rPr>
        <w:t xml:space="preserve"> </w:t>
      </w:r>
      <w:r>
        <w:t>значительное сокращение времени свиппирования без заметных аппаратных затрат.</w:t>
      </w:r>
      <w:r>
        <w:rPr>
          <w:spacing w:val="40"/>
        </w:rPr>
        <w:t xml:space="preserve"> </w:t>
      </w:r>
      <w:r>
        <w:lastRenderedPageBreak/>
        <w:t>Реализация «быстрого» режима перестройки частоты позволяет повысить эффективность</w:t>
      </w:r>
      <w:r>
        <w:rPr>
          <w:spacing w:val="40"/>
        </w:rPr>
        <w:t xml:space="preserve"> </w:t>
      </w:r>
      <w:r>
        <w:rPr>
          <w:spacing w:val="-2"/>
        </w:rPr>
        <w:t>радиолокационных систем малой дальности и улучшить качество формируемых изображений.</w:t>
      </w:r>
    </w:p>
    <w:p w14:paraId="583B0479" w14:textId="77777777" w:rsidR="00103674" w:rsidRDefault="00103674">
      <w:pPr>
        <w:pStyle w:val="a3"/>
        <w:spacing w:before="20"/>
        <w:ind w:left="0"/>
        <w:jc w:val="left"/>
      </w:pPr>
    </w:p>
    <w:p w14:paraId="6B278A78" w14:textId="77777777" w:rsidR="00103674" w:rsidRDefault="00000000">
      <w:pPr>
        <w:pStyle w:val="2"/>
        <w:ind w:left="2914" w:right="873" w:hanging="2326"/>
        <w:jc w:val="both"/>
      </w:pPr>
      <w:r>
        <w:t>Параметрический</w:t>
      </w:r>
      <w:r>
        <w:rPr>
          <w:spacing w:val="-9"/>
        </w:rPr>
        <w:t xml:space="preserve"> </w:t>
      </w:r>
      <w:r>
        <w:t>синтез</w:t>
      </w:r>
      <w:r>
        <w:rPr>
          <w:spacing w:val="-7"/>
        </w:rPr>
        <w:t xml:space="preserve"> </w:t>
      </w:r>
      <w:r>
        <w:t>нестационарных</w:t>
      </w:r>
      <w:r>
        <w:rPr>
          <w:spacing w:val="-10"/>
        </w:rPr>
        <w:t xml:space="preserve"> </w:t>
      </w:r>
      <w:r>
        <w:t>терминальных</w:t>
      </w:r>
      <w:r>
        <w:rPr>
          <w:spacing w:val="-10"/>
        </w:rPr>
        <w:t xml:space="preserve"> </w:t>
      </w:r>
      <w:r>
        <w:t>линейных</w:t>
      </w:r>
      <w:r>
        <w:rPr>
          <w:spacing w:val="-1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rPr>
          <w:spacing w:val="-2"/>
        </w:rPr>
        <w:t>управления</w:t>
      </w:r>
    </w:p>
    <w:p w14:paraId="66F808BD" w14:textId="77777777" w:rsidR="00103674" w:rsidRDefault="00000000">
      <w:pPr>
        <w:pStyle w:val="a3"/>
        <w:spacing w:before="3"/>
        <w:ind w:left="2513" w:right="2795" w:firstLine="320"/>
      </w:pPr>
      <w:r>
        <w:t>Рыбников</w:t>
      </w:r>
      <w:r>
        <w:rPr>
          <w:spacing w:val="-3"/>
        </w:rPr>
        <w:t xml:space="preserve"> </w:t>
      </w:r>
      <w:r>
        <w:t>С.И.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4743145" w14:textId="77777777" w:rsidR="00103674" w:rsidRDefault="00000000">
      <w:pPr>
        <w:pStyle w:val="a3"/>
        <w:ind w:left="142" w:right="424" w:firstLine="140"/>
      </w:pPr>
      <w:r>
        <w:t>Рассматривается способ применения методики аналитического конструирования</w:t>
      </w:r>
      <w:r>
        <w:rPr>
          <w:spacing w:val="40"/>
        </w:rPr>
        <w:t xml:space="preserve"> </w:t>
      </w:r>
      <w:r>
        <w:t>оптимальных регуляторов (АКОР) на основе уравнения Эйлера-Пуассона (УЭП) для</w:t>
      </w:r>
      <w:r>
        <w:rPr>
          <w:spacing w:val="40"/>
        </w:rPr>
        <w:t xml:space="preserve"> </w:t>
      </w:r>
      <w:r>
        <w:t>параметрического синтеза нестационарных терминальных систем класса SIMO.</w:t>
      </w:r>
    </w:p>
    <w:p w14:paraId="08931284" w14:textId="77777777" w:rsidR="00103674" w:rsidRDefault="00000000">
      <w:pPr>
        <w:pStyle w:val="a3"/>
        <w:spacing w:before="4"/>
        <w:ind w:left="142" w:right="423" w:firstLine="140"/>
      </w:pPr>
      <w:r>
        <w:t>Постановка прямой задачи вариационного синтеза аддитивного линейного алгоритма</w:t>
      </w:r>
      <w:r>
        <w:rPr>
          <w:spacing w:val="40"/>
        </w:rPr>
        <w:t xml:space="preserve"> </w:t>
      </w:r>
      <w:r>
        <w:t>управления традиционна, она содержит математическую модель расширенного объекта</w:t>
      </w:r>
      <w:r>
        <w:rPr>
          <w:spacing w:val="40"/>
        </w:rPr>
        <w:t xml:space="preserve"> </w:t>
      </w:r>
      <w:r>
        <w:t>управления, ограничения его фазовых координат, интегральный квадратичный аддитивный</w:t>
      </w:r>
      <w:r>
        <w:rPr>
          <w:spacing w:val="40"/>
        </w:rPr>
        <w:t xml:space="preserve"> </w:t>
      </w:r>
      <w:r>
        <w:t>критерий оптимальности с коэффициентами, рассчитанными по правилу равных вкладов</w:t>
      </w:r>
      <w:r>
        <w:rPr>
          <w:spacing w:val="40"/>
        </w:rPr>
        <w:t xml:space="preserve"> </w:t>
      </w:r>
      <w:r>
        <w:t>максимальных по модулю значений фазовых</w:t>
      </w:r>
      <w:r>
        <w:rPr>
          <w:spacing w:val="-1"/>
        </w:rPr>
        <w:t xml:space="preserve"> </w:t>
      </w:r>
      <w:r>
        <w:t>координат. Параметры используемых функций</w:t>
      </w:r>
      <w:r>
        <w:rPr>
          <w:spacing w:val="40"/>
        </w:rPr>
        <w:t xml:space="preserve"> </w:t>
      </w:r>
      <w:r>
        <w:t>и функционалов в общем случае переменные, их значения в заданное конечное время</w:t>
      </w:r>
      <w:r>
        <w:rPr>
          <w:spacing w:val="40"/>
        </w:rPr>
        <w:t xml:space="preserve"> </w:t>
      </w:r>
      <w:r>
        <w:t>соответствуют терминальному состоянию системы.</w:t>
      </w:r>
    </w:p>
    <w:p w14:paraId="0D39FB64" w14:textId="77777777" w:rsidR="00103674" w:rsidRDefault="00000000">
      <w:pPr>
        <w:pStyle w:val="a3"/>
        <w:spacing w:before="3"/>
        <w:ind w:left="142" w:right="425" w:firstLine="140"/>
      </w:pPr>
      <w:r>
        <w:t>При решении прямой задачи на основе УЭП критерий преобразуется к виду аддитивного</w:t>
      </w:r>
      <w:r>
        <w:rPr>
          <w:spacing w:val="40"/>
        </w:rPr>
        <w:t xml:space="preserve"> </w:t>
      </w:r>
      <w:r>
        <w:t>для</w:t>
      </w:r>
      <w:r>
        <w:rPr>
          <w:spacing w:val="41"/>
        </w:rPr>
        <w:t xml:space="preserve"> </w:t>
      </w:r>
      <w:r>
        <w:t>производных</w:t>
      </w:r>
      <w:r>
        <w:rPr>
          <w:spacing w:val="41"/>
        </w:rPr>
        <w:t xml:space="preserve"> </w:t>
      </w:r>
      <w:r>
        <w:t>от</w:t>
      </w:r>
      <w:r>
        <w:rPr>
          <w:spacing w:val="41"/>
        </w:rPr>
        <w:t xml:space="preserve"> </w:t>
      </w:r>
      <w:r>
        <w:t>выбранной</w:t>
      </w:r>
      <w:r>
        <w:rPr>
          <w:spacing w:val="41"/>
        </w:rPr>
        <w:t xml:space="preserve"> </w:t>
      </w:r>
      <w:r>
        <w:t>ведущей</w:t>
      </w:r>
      <w:r>
        <w:rPr>
          <w:spacing w:val="42"/>
        </w:rPr>
        <w:t xml:space="preserve"> </w:t>
      </w:r>
      <w:r>
        <w:t>координаты,</w:t>
      </w:r>
      <w:r>
        <w:rPr>
          <w:spacing w:val="41"/>
        </w:rPr>
        <w:t xml:space="preserve"> </w:t>
      </w:r>
      <w:r>
        <w:t>для</w:t>
      </w:r>
      <w:r>
        <w:rPr>
          <w:spacing w:val="43"/>
        </w:rPr>
        <w:t xml:space="preserve"> </w:t>
      </w:r>
      <w:r>
        <w:t>него</w:t>
      </w:r>
      <w:r>
        <w:rPr>
          <w:spacing w:val="41"/>
        </w:rPr>
        <w:t xml:space="preserve"> </w:t>
      </w:r>
      <w:r>
        <w:t>формируется</w:t>
      </w:r>
      <w:r>
        <w:rPr>
          <w:spacing w:val="43"/>
        </w:rPr>
        <w:t xml:space="preserve"> </w:t>
      </w:r>
      <w:r>
        <w:t>УЭП.</w:t>
      </w:r>
      <w:r>
        <w:rPr>
          <w:spacing w:val="42"/>
        </w:rPr>
        <w:t xml:space="preserve"> </w:t>
      </w:r>
      <w:r>
        <w:rPr>
          <w:spacing w:val="-5"/>
        </w:rPr>
        <w:t>Для</w:t>
      </w:r>
    </w:p>
    <w:p w14:paraId="089B98E5" w14:textId="77777777" w:rsidR="00103674" w:rsidRDefault="00000000">
      <w:pPr>
        <w:pStyle w:val="a3"/>
        <w:spacing w:before="66"/>
        <w:ind w:right="138"/>
      </w:pPr>
      <w:r>
        <w:t>стационарной</w:t>
      </w:r>
      <w:r>
        <w:rPr>
          <w:spacing w:val="-9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левая</w:t>
      </w:r>
      <w:r>
        <w:rPr>
          <w:spacing w:val="-7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t>УЭП</w:t>
      </w:r>
      <w:r>
        <w:rPr>
          <w:spacing w:val="-9"/>
        </w:rPr>
        <w:t xml:space="preserve"> </w:t>
      </w:r>
      <w:r>
        <w:t>разлагается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два</w:t>
      </w:r>
      <w:r>
        <w:rPr>
          <w:spacing w:val="-6"/>
        </w:rPr>
        <w:t xml:space="preserve"> </w:t>
      </w:r>
      <w:r>
        <w:t>сопряженных</w:t>
      </w:r>
      <w:r>
        <w:rPr>
          <w:spacing w:val="-8"/>
        </w:rPr>
        <w:t xml:space="preserve"> </w:t>
      </w:r>
      <w:r>
        <w:t>сомножителя,</w:t>
      </w:r>
      <w:r>
        <w:rPr>
          <w:spacing w:val="-8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которых является желаемым характеристическим полиномом для синтезируемой системы.</w:t>
      </w:r>
      <w:r>
        <w:rPr>
          <w:spacing w:val="40"/>
        </w:rPr>
        <w:t xml:space="preserve"> </w:t>
      </w:r>
      <w:r>
        <w:t>Для нестационарной задачи в УЭП, наряду с основными членами, входят дополнительные,</w:t>
      </w:r>
      <w:r>
        <w:rPr>
          <w:spacing w:val="40"/>
        </w:rPr>
        <w:t xml:space="preserve"> </w:t>
      </w:r>
      <w:r>
        <w:t>затрудняющие такое разложение. Они линейно аппроксимируются в функции основных</w:t>
      </w:r>
      <w:r>
        <w:rPr>
          <w:spacing w:val="40"/>
        </w:rPr>
        <w:t xml:space="preserve"> </w:t>
      </w:r>
      <w:r>
        <w:t>членов и вводятся как поправки к ним, при опорных значениях фазовых координат,</w:t>
      </w:r>
      <w:r>
        <w:rPr>
          <w:spacing w:val="40"/>
        </w:rPr>
        <w:t xml:space="preserve"> </w:t>
      </w:r>
      <w:r>
        <w:t>приближенных желаемых или рассчитываемых при применении метода замороженных</w:t>
      </w:r>
      <w:r>
        <w:rPr>
          <w:spacing w:val="40"/>
        </w:rPr>
        <w:t xml:space="preserve"> </w:t>
      </w:r>
      <w:r>
        <w:t>коэффициентов. Так формируется разложимый на сопряженные полиномы вариант УЭП.</w:t>
      </w:r>
    </w:p>
    <w:p w14:paraId="54454B94" w14:textId="77777777" w:rsidR="00103674" w:rsidRDefault="00000000">
      <w:pPr>
        <w:pStyle w:val="a3"/>
        <w:spacing w:before="7"/>
        <w:ind w:right="143" w:firstLine="140"/>
      </w:pPr>
      <w:r>
        <w:t>При</w:t>
      </w:r>
      <w:r>
        <w:rPr>
          <w:spacing w:val="-3"/>
        </w:rPr>
        <w:t xml:space="preserve"> </w:t>
      </w:r>
      <w:r>
        <w:t>почленном</w:t>
      </w:r>
      <w:r>
        <w:rPr>
          <w:spacing w:val="-4"/>
        </w:rPr>
        <w:t xml:space="preserve"> </w:t>
      </w:r>
      <w:r>
        <w:t>приравнивании</w:t>
      </w:r>
      <w:r>
        <w:rPr>
          <w:spacing w:val="-3"/>
        </w:rPr>
        <w:t xml:space="preserve"> </w:t>
      </w:r>
      <w:r>
        <w:t>желаемого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фактического</w:t>
      </w:r>
      <w:r>
        <w:rPr>
          <w:spacing w:val="-3"/>
        </w:rPr>
        <w:t xml:space="preserve"> </w:t>
      </w:r>
      <w:r>
        <w:t>характеристических</w:t>
      </w:r>
      <w:r>
        <w:rPr>
          <w:spacing w:val="-3"/>
        </w:rPr>
        <w:t xml:space="preserve"> </w:t>
      </w:r>
      <w:r>
        <w:t>полиномов</w:t>
      </w:r>
      <w:r>
        <w:rPr>
          <w:spacing w:val="40"/>
        </w:rPr>
        <w:t xml:space="preserve"> </w:t>
      </w:r>
      <w:r>
        <w:t>системы получается система алгебраических уравнений, при полной управляемости и</w:t>
      </w:r>
      <w:r>
        <w:rPr>
          <w:spacing w:val="40"/>
        </w:rPr>
        <w:t xml:space="preserve"> </w:t>
      </w:r>
      <w:r>
        <w:t>наблюдаемости дающая однозначные решения для параметров алгоритма управления, при</w:t>
      </w:r>
      <w:r>
        <w:rPr>
          <w:spacing w:val="40"/>
        </w:rPr>
        <w:t xml:space="preserve"> </w:t>
      </w:r>
      <w:r>
        <w:t>неполных – позволяющих дополнительно определить вариативную часть параметров</w:t>
      </w:r>
      <w:r>
        <w:rPr>
          <w:spacing w:val="40"/>
        </w:rPr>
        <w:t xml:space="preserve"> </w:t>
      </w:r>
      <w:r>
        <w:t>расширенного</w:t>
      </w:r>
      <w:r>
        <w:rPr>
          <w:spacing w:val="-1"/>
        </w:rPr>
        <w:t xml:space="preserve"> </w:t>
      </w:r>
      <w:r>
        <w:t>объекта.</w:t>
      </w:r>
    </w:p>
    <w:p w14:paraId="01714410" w14:textId="77777777" w:rsidR="00103674" w:rsidRDefault="00000000">
      <w:pPr>
        <w:pStyle w:val="a3"/>
        <w:ind w:right="141" w:firstLine="140"/>
      </w:pPr>
      <w:r>
        <w:t>Используемый вариант АКОР’а на основе УЭП не требует ввода неопределенных</w:t>
      </w:r>
      <w:r>
        <w:rPr>
          <w:spacing w:val="40"/>
        </w:rPr>
        <w:t xml:space="preserve"> </w:t>
      </w:r>
      <w:r>
        <w:t>множителей Лагранжа, вызывающего рост размерности задачи. Получаемые соотношения</w:t>
      </w:r>
      <w:r>
        <w:rPr>
          <w:spacing w:val="40"/>
        </w:rPr>
        <w:t xml:space="preserve"> </w:t>
      </w:r>
      <w:r>
        <w:t>применимы для решения прямых, обратных и смешанных его задач. Применение</w:t>
      </w:r>
      <w:r>
        <w:rPr>
          <w:spacing w:val="40"/>
        </w:rPr>
        <w:t xml:space="preserve"> </w:t>
      </w:r>
      <w:r>
        <w:t>вариативного критерия позволяет для выбранного режима и конкретного этапа работы</w:t>
      </w:r>
      <w:r>
        <w:rPr>
          <w:spacing w:val="40"/>
        </w:rPr>
        <w:t xml:space="preserve"> </w:t>
      </w:r>
      <w:r>
        <w:t>объекта управления оптимизировать управление в пространстве «быстродействие –</w:t>
      </w:r>
      <w:r>
        <w:rPr>
          <w:spacing w:val="40"/>
        </w:rPr>
        <w:t xml:space="preserve"> </w:t>
      </w:r>
      <w:r>
        <w:rPr>
          <w:spacing w:val="-2"/>
        </w:rPr>
        <w:t>энергоэкономичность».</w:t>
      </w:r>
    </w:p>
    <w:p w14:paraId="714CBE60" w14:textId="77777777" w:rsidR="00103674" w:rsidRDefault="00000000">
      <w:pPr>
        <w:pStyle w:val="a3"/>
        <w:spacing w:before="7"/>
        <w:ind w:right="136" w:firstLine="140"/>
      </w:pPr>
      <w:r>
        <w:t>Методика</w:t>
      </w:r>
      <w:r>
        <w:rPr>
          <w:spacing w:val="-8"/>
        </w:rPr>
        <w:t xml:space="preserve"> </w:t>
      </w:r>
      <w:r>
        <w:t>применима,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частности,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синтеза</w:t>
      </w:r>
      <w:r>
        <w:rPr>
          <w:spacing w:val="-8"/>
        </w:rPr>
        <w:t xml:space="preserve"> </w:t>
      </w:r>
      <w:r>
        <w:t>локальных</w:t>
      </w:r>
      <w:r>
        <w:rPr>
          <w:spacing w:val="-6"/>
        </w:rPr>
        <w:t xml:space="preserve"> </w:t>
      </w:r>
      <w:r>
        <w:t>систем</w:t>
      </w:r>
      <w:r>
        <w:rPr>
          <w:spacing w:val="-8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траекторным</w:t>
      </w:r>
      <w:r>
        <w:rPr>
          <w:spacing w:val="40"/>
        </w:rPr>
        <w:t xml:space="preserve"> </w:t>
      </w:r>
      <w:r>
        <w:t>движением</w:t>
      </w:r>
      <w:r>
        <w:rPr>
          <w:spacing w:val="-7"/>
        </w:rPr>
        <w:t xml:space="preserve"> </w:t>
      </w:r>
      <w:r>
        <w:t>летательных</w:t>
      </w:r>
      <w:r>
        <w:rPr>
          <w:spacing w:val="-5"/>
        </w:rPr>
        <w:t xml:space="preserve"> </w:t>
      </w:r>
      <w:r>
        <w:t>аппаратов,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математических</w:t>
      </w:r>
      <w:r>
        <w:rPr>
          <w:spacing w:val="-5"/>
        </w:rPr>
        <w:t xml:space="preserve"> </w:t>
      </w:r>
      <w:r>
        <w:t>моделях</w:t>
      </w:r>
      <w:r>
        <w:rPr>
          <w:spacing w:val="-5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нестационарные</w:t>
      </w:r>
      <w:r>
        <w:rPr>
          <w:spacing w:val="40"/>
        </w:rPr>
        <w:t xml:space="preserve"> </w:t>
      </w:r>
      <w:r>
        <w:t>кинематические звенья, таких как системы управления заходом на посадку. Приводится</w:t>
      </w:r>
      <w:r>
        <w:rPr>
          <w:spacing w:val="40"/>
        </w:rPr>
        <w:t xml:space="preserve"> </w:t>
      </w:r>
      <w:r>
        <w:rPr>
          <w:spacing w:val="-2"/>
        </w:rPr>
        <w:t>пример.</w:t>
      </w:r>
    </w:p>
    <w:p w14:paraId="28305B4B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622B1958" w14:textId="77777777" w:rsidR="00103674" w:rsidRDefault="00000000">
      <w:pPr>
        <w:pStyle w:val="a5"/>
        <w:numPr>
          <w:ilvl w:val="0"/>
          <w:numId w:val="117"/>
        </w:numPr>
        <w:tabs>
          <w:tab w:val="left" w:pos="817"/>
        </w:tabs>
        <w:ind w:right="138" w:firstLine="140"/>
        <w:jc w:val="both"/>
        <w:rPr>
          <w:sz w:val="16"/>
        </w:rPr>
      </w:pPr>
      <w:r>
        <w:rPr>
          <w:sz w:val="16"/>
        </w:rPr>
        <w:t>Рыбников С.И., Нгуен Тхань Шон. «Аналитическое конструирование 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-2"/>
          <w:sz w:val="16"/>
        </w:rPr>
        <w:t xml:space="preserve"> </w:t>
      </w:r>
      <w:r>
        <w:rPr>
          <w:sz w:val="16"/>
        </w:rPr>
        <w:t>управления углом</w:t>
      </w:r>
      <w:r>
        <w:rPr>
          <w:spacing w:val="-3"/>
          <w:sz w:val="16"/>
        </w:rPr>
        <w:t xml:space="preserve"> </w:t>
      </w:r>
      <w:r>
        <w:rPr>
          <w:sz w:val="16"/>
        </w:rPr>
        <w:t>крена</w:t>
      </w:r>
      <w:r>
        <w:rPr>
          <w:spacing w:val="-3"/>
          <w:sz w:val="16"/>
        </w:rPr>
        <w:t xml:space="preserve"> </w:t>
      </w:r>
      <w:r>
        <w:rPr>
          <w:sz w:val="16"/>
        </w:rPr>
        <w:t>среднемагистрального</w:t>
      </w:r>
      <w:r>
        <w:rPr>
          <w:spacing w:val="-2"/>
          <w:sz w:val="16"/>
        </w:rPr>
        <w:t xml:space="preserve"> </w:t>
      </w:r>
      <w:r>
        <w:rPr>
          <w:sz w:val="16"/>
        </w:rPr>
        <w:t>самолета с</w:t>
      </w:r>
      <w:r>
        <w:rPr>
          <w:spacing w:val="-3"/>
          <w:sz w:val="16"/>
        </w:rPr>
        <w:t xml:space="preserve"> </w:t>
      </w:r>
      <w:r>
        <w:rPr>
          <w:sz w:val="16"/>
        </w:rPr>
        <w:t>упругим</w:t>
      </w:r>
      <w:r>
        <w:rPr>
          <w:spacing w:val="-3"/>
          <w:sz w:val="16"/>
        </w:rPr>
        <w:t xml:space="preserve"> </w:t>
      </w:r>
      <w:r>
        <w:rPr>
          <w:sz w:val="16"/>
        </w:rPr>
        <w:t>крылом</w:t>
      </w:r>
      <w:r>
        <w:rPr>
          <w:spacing w:val="40"/>
          <w:sz w:val="16"/>
        </w:rPr>
        <w:t xml:space="preserve"> </w:t>
      </w:r>
      <w:r>
        <w:rPr>
          <w:sz w:val="16"/>
        </w:rPr>
        <w:t>по вариативному критерию», Электронный журнал «Современная наука: актуальные</w:t>
      </w:r>
      <w:r>
        <w:rPr>
          <w:spacing w:val="40"/>
          <w:sz w:val="16"/>
        </w:rPr>
        <w:t xml:space="preserve"> </w:t>
      </w:r>
      <w:r>
        <w:rPr>
          <w:sz w:val="16"/>
        </w:rPr>
        <w:t>проблемы теории и практики. Серия: Естественные и технические науки» 2018г - №6.</w:t>
      </w:r>
    </w:p>
    <w:p w14:paraId="2A7841A7" w14:textId="77777777" w:rsidR="00103674" w:rsidRDefault="00000000">
      <w:pPr>
        <w:pStyle w:val="a5"/>
        <w:numPr>
          <w:ilvl w:val="0"/>
          <w:numId w:val="117"/>
        </w:numPr>
        <w:tabs>
          <w:tab w:val="left" w:pos="817"/>
        </w:tabs>
        <w:spacing w:before="4"/>
        <w:ind w:right="143" w:firstLine="140"/>
        <w:jc w:val="both"/>
        <w:rPr>
          <w:sz w:val="16"/>
        </w:rPr>
      </w:pPr>
      <w:r>
        <w:rPr>
          <w:sz w:val="16"/>
        </w:rPr>
        <w:t>Рыбников С.И., Нгуен Тхань Шон. «Аналитическое конструирование 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автоматического управления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положением среднемагистрального самолета относительно</w:t>
      </w:r>
      <w:r>
        <w:rPr>
          <w:spacing w:val="40"/>
          <w:sz w:val="16"/>
        </w:rPr>
        <w:t xml:space="preserve"> </w:t>
      </w:r>
      <w:r>
        <w:rPr>
          <w:sz w:val="16"/>
        </w:rPr>
        <w:t>заданной траектории по вариативному критерию», Электронный журнал «Наука и бизнес:</w:t>
      </w:r>
      <w:r>
        <w:rPr>
          <w:spacing w:val="40"/>
          <w:sz w:val="16"/>
        </w:rPr>
        <w:t xml:space="preserve"> </w:t>
      </w:r>
      <w:r>
        <w:rPr>
          <w:sz w:val="16"/>
        </w:rPr>
        <w:t>пути развития». — 2018. — № 9.</w:t>
      </w:r>
    </w:p>
    <w:p w14:paraId="627B60BC" w14:textId="77777777" w:rsidR="00103674" w:rsidRDefault="00000000">
      <w:pPr>
        <w:pStyle w:val="a5"/>
        <w:numPr>
          <w:ilvl w:val="0"/>
          <w:numId w:val="117"/>
        </w:numPr>
        <w:tabs>
          <w:tab w:val="left" w:pos="812"/>
        </w:tabs>
        <w:spacing w:before="0"/>
        <w:ind w:right="131" w:firstLine="140"/>
        <w:jc w:val="both"/>
        <w:rPr>
          <w:sz w:val="16"/>
        </w:rPr>
      </w:pPr>
      <w:r>
        <w:rPr>
          <w:sz w:val="16"/>
        </w:rPr>
        <w:t>Митрофанов С.Ю., Рыбников С.И. Тренажерный человеко-машинный комплекс</w:t>
      </w:r>
      <w:r>
        <w:rPr>
          <w:spacing w:val="40"/>
          <w:sz w:val="16"/>
        </w:rPr>
        <w:t xml:space="preserve"> </w:t>
      </w:r>
      <w:r>
        <w:rPr>
          <w:sz w:val="16"/>
        </w:rPr>
        <w:t>полунатурного</w:t>
      </w:r>
      <w:r>
        <w:rPr>
          <w:spacing w:val="-1"/>
          <w:sz w:val="16"/>
        </w:rPr>
        <w:t xml:space="preserve"> </w:t>
      </w:r>
      <w:r>
        <w:rPr>
          <w:sz w:val="16"/>
        </w:rPr>
        <w:t>моделирования системы управления летательным</w:t>
      </w:r>
      <w:r>
        <w:rPr>
          <w:spacing w:val="-2"/>
          <w:sz w:val="16"/>
        </w:rPr>
        <w:t xml:space="preserve"> </w:t>
      </w:r>
      <w:r>
        <w:rPr>
          <w:sz w:val="16"/>
        </w:rPr>
        <w:t>аппаратом</w:t>
      </w:r>
      <w:r>
        <w:rPr>
          <w:spacing w:val="-2"/>
          <w:sz w:val="16"/>
        </w:rPr>
        <w:t xml:space="preserve"> </w:t>
      </w:r>
      <w:r>
        <w:rPr>
          <w:sz w:val="16"/>
        </w:rPr>
        <w:t>со</w:t>
      </w:r>
      <w:r>
        <w:rPr>
          <w:spacing w:val="-1"/>
          <w:sz w:val="16"/>
        </w:rPr>
        <w:t xml:space="preserve"> </w:t>
      </w:r>
      <w:r>
        <w:rPr>
          <w:sz w:val="16"/>
        </w:rPr>
        <w:t>встроенными</w:t>
      </w:r>
      <w:r>
        <w:rPr>
          <w:spacing w:val="40"/>
          <w:sz w:val="16"/>
        </w:rPr>
        <w:t xml:space="preserve"> </w:t>
      </w:r>
      <w:r>
        <w:rPr>
          <w:sz w:val="16"/>
        </w:rPr>
        <w:t>блоками оптимального управления на основе аналитического конструирования по</w:t>
      </w:r>
      <w:r>
        <w:rPr>
          <w:spacing w:val="40"/>
          <w:sz w:val="16"/>
        </w:rPr>
        <w:t xml:space="preserve"> </w:t>
      </w:r>
      <w:r>
        <w:rPr>
          <w:sz w:val="16"/>
        </w:rPr>
        <w:t>вариативному</w:t>
      </w:r>
      <w:r>
        <w:rPr>
          <w:spacing w:val="15"/>
          <w:sz w:val="16"/>
        </w:rPr>
        <w:t xml:space="preserve"> </w:t>
      </w:r>
      <w:r>
        <w:rPr>
          <w:sz w:val="16"/>
        </w:rPr>
        <w:t>критерию.//</w:t>
      </w:r>
      <w:r>
        <w:rPr>
          <w:spacing w:val="17"/>
          <w:sz w:val="16"/>
        </w:rPr>
        <w:t xml:space="preserve"> </w:t>
      </w:r>
      <w:r>
        <w:rPr>
          <w:sz w:val="16"/>
        </w:rPr>
        <w:t>Навигация</w:t>
      </w:r>
      <w:r>
        <w:rPr>
          <w:spacing w:val="18"/>
          <w:sz w:val="16"/>
        </w:rPr>
        <w:t xml:space="preserve"> </w:t>
      </w:r>
      <w:r>
        <w:rPr>
          <w:sz w:val="16"/>
        </w:rPr>
        <w:t>и</w:t>
      </w:r>
      <w:r>
        <w:rPr>
          <w:spacing w:val="16"/>
          <w:sz w:val="16"/>
        </w:rPr>
        <w:t xml:space="preserve"> </w:t>
      </w:r>
      <w:r>
        <w:rPr>
          <w:sz w:val="16"/>
        </w:rPr>
        <w:t>управление</w:t>
      </w:r>
      <w:r>
        <w:rPr>
          <w:spacing w:val="15"/>
          <w:sz w:val="16"/>
        </w:rPr>
        <w:t xml:space="preserve"> </w:t>
      </w:r>
      <w:r>
        <w:rPr>
          <w:sz w:val="16"/>
        </w:rPr>
        <w:t>летательными</w:t>
      </w:r>
      <w:r>
        <w:rPr>
          <w:spacing w:val="16"/>
          <w:sz w:val="16"/>
        </w:rPr>
        <w:t xml:space="preserve"> </w:t>
      </w:r>
      <w:r>
        <w:rPr>
          <w:sz w:val="16"/>
        </w:rPr>
        <w:t>аппаратами.</w:t>
      </w:r>
      <w:r>
        <w:rPr>
          <w:spacing w:val="19"/>
          <w:sz w:val="16"/>
        </w:rPr>
        <w:t xml:space="preserve"> </w:t>
      </w:r>
      <w:r>
        <w:rPr>
          <w:sz w:val="16"/>
        </w:rPr>
        <w:t>-</w:t>
      </w:r>
      <w:r>
        <w:rPr>
          <w:spacing w:val="18"/>
          <w:sz w:val="16"/>
        </w:rPr>
        <w:t xml:space="preserve"> </w:t>
      </w:r>
      <w:r>
        <w:rPr>
          <w:sz w:val="16"/>
        </w:rPr>
        <w:t>2019</w:t>
      </w:r>
      <w:r>
        <w:rPr>
          <w:spacing w:val="17"/>
          <w:sz w:val="16"/>
        </w:rPr>
        <w:t xml:space="preserve"> </w:t>
      </w:r>
      <w:r>
        <w:rPr>
          <w:sz w:val="16"/>
        </w:rPr>
        <w:t>-</w:t>
      </w:r>
      <w:r>
        <w:rPr>
          <w:spacing w:val="19"/>
          <w:sz w:val="16"/>
        </w:rPr>
        <w:t xml:space="preserve"> </w:t>
      </w:r>
      <w:r>
        <w:rPr>
          <w:spacing w:val="-5"/>
          <w:sz w:val="16"/>
        </w:rPr>
        <w:t>№1</w:t>
      </w:r>
    </w:p>
    <w:p w14:paraId="323AE790" w14:textId="77777777" w:rsidR="00103674" w:rsidRDefault="00000000">
      <w:pPr>
        <w:pStyle w:val="a3"/>
        <w:spacing w:before="4"/>
      </w:pPr>
      <w:r>
        <w:t>(24)</w:t>
      </w:r>
      <w:r>
        <w:rPr>
          <w:spacing w:val="1"/>
        </w:rPr>
        <w:t xml:space="preserve"> </w:t>
      </w:r>
      <w:r>
        <w:t>- P. 38-</w:t>
      </w:r>
      <w:r>
        <w:rPr>
          <w:spacing w:val="-5"/>
        </w:rPr>
        <w:t>58</w:t>
      </w:r>
    </w:p>
    <w:p w14:paraId="18D23BEF" w14:textId="77777777" w:rsidR="00103674" w:rsidRDefault="00103674">
      <w:pPr>
        <w:pStyle w:val="a3"/>
        <w:spacing w:before="2"/>
        <w:ind w:left="0"/>
        <w:jc w:val="left"/>
      </w:pPr>
    </w:p>
    <w:p w14:paraId="5451F147" w14:textId="77777777" w:rsidR="00103674" w:rsidRDefault="00000000">
      <w:pPr>
        <w:pStyle w:val="2"/>
        <w:ind w:left="1733" w:right="161" w:hanging="1141"/>
        <w:jc w:val="both"/>
      </w:pPr>
      <w:r>
        <w:t>Особенности</w:t>
      </w:r>
      <w:r>
        <w:rPr>
          <w:spacing w:val="-9"/>
        </w:rPr>
        <w:t xml:space="preserve"> </w:t>
      </w:r>
      <w:r>
        <w:t>алгоритмического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КЭНС</w:t>
      </w:r>
      <w:r>
        <w:rPr>
          <w:spacing w:val="-7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существенных</w:t>
      </w:r>
      <w:r>
        <w:rPr>
          <w:spacing w:val="-2"/>
        </w:rPr>
        <w:t xml:space="preserve"> </w:t>
      </w:r>
      <w:r>
        <w:t>ограничениях</w:t>
      </w:r>
      <w:r>
        <w:rPr>
          <w:spacing w:val="40"/>
        </w:rPr>
        <w:t xml:space="preserve"> </w:t>
      </w:r>
      <w:r>
        <w:t>вычислительной мощности бортового вычислителя</w:t>
      </w:r>
    </w:p>
    <w:p w14:paraId="66A20622" w14:textId="77777777" w:rsidR="00103674" w:rsidRDefault="00000000">
      <w:pPr>
        <w:pStyle w:val="a3"/>
        <w:spacing w:before="3"/>
        <w:ind w:left="2869" w:right="2203" w:hanging="245"/>
      </w:pPr>
      <w:r>
        <w:t>Смыков</w:t>
      </w:r>
      <w:r>
        <w:rPr>
          <w:spacing w:val="-10"/>
        </w:rPr>
        <w:t xml:space="preserve"> </w:t>
      </w:r>
      <w:r>
        <w:t>Г.В.,</w:t>
      </w:r>
      <w:r>
        <w:rPr>
          <w:spacing w:val="31"/>
        </w:rPr>
        <w:t xml:space="preserve"> </w:t>
      </w:r>
      <w:r>
        <w:t>Веремеенко</w:t>
      </w:r>
      <w:r>
        <w:rPr>
          <w:spacing w:val="-10"/>
        </w:rPr>
        <w:t xml:space="preserve"> </w:t>
      </w:r>
      <w:r>
        <w:t>К.К.</w:t>
      </w:r>
      <w:r>
        <w:rPr>
          <w:spacing w:val="40"/>
        </w:rPr>
        <w:t xml:space="preserve"> </w:t>
      </w:r>
      <w:r>
        <w:t>МАИ, г. Москва, Россия</w:t>
      </w:r>
    </w:p>
    <w:p w14:paraId="70D24248" w14:textId="77777777" w:rsidR="00103674" w:rsidRDefault="00000000">
      <w:pPr>
        <w:pStyle w:val="a3"/>
        <w:ind w:right="137" w:firstLine="140"/>
      </w:pPr>
      <w:r>
        <w:t>Современные задачи обеспечения точности навигации при отсутствии сигналов</w:t>
      </w:r>
      <w:r>
        <w:rPr>
          <w:spacing w:val="40"/>
        </w:rPr>
        <w:t xml:space="preserve"> </w:t>
      </w:r>
      <w:r>
        <w:t>спутниковых навигационных систем требуют применения дополнительных методов</w:t>
      </w:r>
      <w:r>
        <w:rPr>
          <w:spacing w:val="40"/>
        </w:rPr>
        <w:t xml:space="preserve"> </w:t>
      </w:r>
      <w:r>
        <w:t>коррекции инерциальных навигационных систем. Одним из таких методов является</w:t>
      </w:r>
      <w:r>
        <w:rPr>
          <w:spacing w:val="40"/>
        </w:rPr>
        <w:t xml:space="preserve"> </w:t>
      </w:r>
      <w:r>
        <w:t>использование корреляционно-экстремальных навигационных систем (КЭНС), построенных</w:t>
      </w:r>
      <w:r>
        <w:rPr>
          <w:spacing w:val="40"/>
        </w:rPr>
        <w:t xml:space="preserve"> </w:t>
      </w:r>
      <w:r>
        <w:t>на информации о высоте полета [1, 2].</w:t>
      </w:r>
    </w:p>
    <w:p w14:paraId="4D45AEA1" w14:textId="77777777" w:rsidR="00103674" w:rsidRDefault="00000000">
      <w:pPr>
        <w:pStyle w:val="a3"/>
        <w:spacing w:before="6"/>
        <w:ind w:right="137" w:firstLine="140"/>
      </w:pPr>
      <w:r>
        <w:t>Предлагается рассмотреть комплекс,</w:t>
      </w:r>
      <w:r>
        <w:rPr>
          <w:spacing w:val="-2"/>
        </w:rPr>
        <w:t xml:space="preserve"> </w:t>
      </w:r>
      <w:r>
        <w:t>включающий</w:t>
      </w:r>
      <w:r>
        <w:rPr>
          <w:spacing w:val="-2"/>
        </w:rPr>
        <w:t xml:space="preserve"> </w:t>
      </w:r>
      <w:r>
        <w:t>инерциальную навигационную</w:t>
      </w:r>
      <w:r>
        <w:rPr>
          <w:spacing w:val="-1"/>
        </w:rPr>
        <w:t xml:space="preserve"> </w:t>
      </w:r>
      <w:r>
        <w:t>систему</w:t>
      </w:r>
      <w:r>
        <w:rPr>
          <w:spacing w:val="40"/>
        </w:rPr>
        <w:t xml:space="preserve"> </w:t>
      </w:r>
      <w:r>
        <w:t>(ИНС), радиовысотомер (РВ) и бортовую электронную карту (ЭК) подстилающей</w:t>
      </w:r>
      <w:r>
        <w:rPr>
          <w:spacing w:val="40"/>
        </w:rPr>
        <w:t xml:space="preserve"> </w:t>
      </w:r>
      <w:r>
        <w:t>поверхности. Ввиду того, что используется стандартная ЭК, необходимо рассмотреть</w:t>
      </w:r>
      <w:r>
        <w:rPr>
          <w:spacing w:val="40"/>
        </w:rPr>
        <w:t xml:space="preserve"> </w:t>
      </w:r>
      <w:r>
        <w:t>алгоритмы, позволяющие модифицировать сетку для определения траектории движения.</w:t>
      </w:r>
      <w:r>
        <w:rPr>
          <w:spacing w:val="40"/>
        </w:rPr>
        <w:t xml:space="preserve"> </w:t>
      </w:r>
      <w:r>
        <w:t>Исследовались два метода: алгоритм Брезенхэма, обладающий малой вычислительной</w:t>
      </w:r>
      <w:r>
        <w:rPr>
          <w:spacing w:val="40"/>
        </w:rPr>
        <w:t xml:space="preserve"> </w:t>
      </w:r>
      <w:r>
        <w:t>нагрузкой, и билинейная интерполяция, обеспечивающая более высокую точность за счёт</w:t>
      </w:r>
      <w:r>
        <w:rPr>
          <w:spacing w:val="40"/>
        </w:rPr>
        <w:t xml:space="preserve"> </w:t>
      </w:r>
      <w:r>
        <w:t>увеличения ресурсоёмкости.</w:t>
      </w:r>
    </w:p>
    <w:p w14:paraId="647690AF" w14:textId="77777777" w:rsidR="00103674" w:rsidRDefault="00000000">
      <w:pPr>
        <w:pStyle w:val="a3"/>
        <w:spacing w:before="66"/>
        <w:ind w:left="142" w:firstLine="140"/>
        <w:jc w:val="left"/>
      </w:pPr>
      <w:r>
        <w:t>Проведённый</w:t>
      </w:r>
      <w:r>
        <w:rPr>
          <w:spacing w:val="28"/>
        </w:rPr>
        <w:t xml:space="preserve"> </w:t>
      </w:r>
      <w:r>
        <w:t>анализ</w:t>
      </w:r>
      <w:r>
        <w:rPr>
          <w:spacing w:val="30"/>
        </w:rPr>
        <w:t xml:space="preserve"> </w:t>
      </w:r>
      <w:r>
        <w:t>показал,</w:t>
      </w:r>
      <w:r>
        <w:rPr>
          <w:spacing w:val="29"/>
        </w:rPr>
        <w:t xml:space="preserve"> </w:t>
      </w:r>
      <w:r>
        <w:t>что</w:t>
      </w:r>
      <w:r>
        <w:rPr>
          <w:spacing w:val="28"/>
        </w:rPr>
        <w:t xml:space="preserve"> </w:t>
      </w:r>
      <w:r>
        <w:t>алгоритм</w:t>
      </w:r>
      <w:r>
        <w:rPr>
          <w:spacing w:val="27"/>
        </w:rPr>
        <w:t xml:space="preserve"> </w:t>
      </w:r>
      <w:r>
        <w:t>Брезенхэма</w:t>
      </w:r>
      <w:r>
        <w:rPr>
          <w:spacing w:val="27"/>
        </w:rPr>
        <w:t xml:space="preserve"> </w:t>
      </w:r>
      <w:r>
        <w:t>позволяет</w:t>
      </w:r>
      <w:r>
        <w:rPr>
          <w:spacing w:val="28"/>
        </w:rPr>
        <w:t xml:space="preserve"> </w:t>
      </w:r>
      <w:r>
        <w:t>быстро</w:t>
      </w:r>
      <w:r>
        <w:rPr>
          <w:spacing w:val="35"/>
        </w:rPr>
        <w:t xml:space="preserve"> </w:t>
      </w:r>
      <w:r>
        <w:t>формировать</w:t>
      </w:r>
      <w:r>
        <w:rPr>
          <w:spacing w:val="40"/>
        </w:rPr>
        <w:t xml:space="preserve"> </w:t>
      </w:r>
      <w:r>
        <w:t>траекторию, однако сильно искажает вертикальный профиль.</w:t>
      </w:r>
    </w:p>
    <w:p w14:paraId="3399807D" w14:textId="77777777" w:rsidR="00103674" w:rsidRDefault="00000000">
      <w:pPr>
        <w:pStyle w:val="a3"/>
        <w:spacing w:before="2"/>
        <w:ind w:left="142" w:firstLine="140"/>
        <w:jc w:val="left"/>
      </w:pPr>
      <w:r>
        <w:t>Билинейная</w:t>
      </w:r>
      <w:r>
        <w:rPr>
          <w:spacing w:val="25"/>
        </w:rPr>
        <w:t xml:space="preserve"> </w:t>
      </w:r>
      <w:r>
        <w:t>интерполяция,</w:t>
      </w:r>
      <w:r>
        <w:rPr>
          <w:spacing w:val="23"/>
        </w:rPr>
        <w:t xml:space="preserve"> </w:t>
      </w:r>
      <w:r>
        <w:t>напротив,</w:t>
      </w:r>
      <w:r>
        <w:rPr>
          <w:spacing w:val="28"/>
        </w:rPr>
        <w:t xml:space="preserve"> </w:t>
      </w:r>
      <w:r>
        <w:t>обеспечивает</w:t>
      </w:r>
      <w:r>
        <w:rPr>
          <w:spacing w:val="28"/>
        </w:rPr>
        <w:t xml:space="preserve"> </w:t>
      </w:r>
      <w:r>
        <w:t>сопоставимое</w:t>
      </w:r>
      <w:r>
        <w:rPr>
          <w:spacing w:val="22"/>
        </w:rPr>
        <w:t xml:space="preserve"> </w:t>
      </w:r>
      <w:r>
        <w:t>с</w:t>
      </w:r>
      <w:r>
        <w:rPr>
          <w:spacing w:val="27"/>
        </w:rPr>
        <w:t xml:space="preserve"> </w:t>
      </w:r>
      <w:r>
        <w:t>реальным</w:t>
      </w:r>
      <w:r>
        <w:rPr>
          <w:spacing w:val="29"/>
        </w:rPr>
        <w:t xml:space="preserve"> </w:t>
      </w:r>
      <w:r>
        <w:t>профилем</w:t>
      </w:r>
      <w:r>
        <w:rPr>
          <w:spacing w:val="40"/>
        </w:rPr>
        <w:t xml:space="preserve"> </w:t>
      </w:r>
      <w:r>
        <w:t>качество, но требует в разы больше ресурсов вычислителя.</w:t>
      </w:r>
    </w:p>
    <w:p w14:paraId="22E2F901" w14:textId="77777777" w:rsidR="00103674" w:rsidRDefault="00000000">
      <w:pPr>
        <w:pStyle w:val="a3"/>
        <w:spacing w:before="2"/>
        <w:ind w:left="142" w:firstLine="140"/>
        <w:jc w:val="left"/>
      </w:pPr>
      <w:r>
        <w:t>Ввиду</w:t>
      </w:r>
      <w:r>
        <w:rPr>
          <w:spacing w:val="40"/>
        </w:rPr>
        <w:t xml:space="preserve">  </w:t>
      </w:r>
      <w:r>
        <w:t>выбранного</w:t>
      </w:r>
      <w:r>
        <w:rPr>
          <w:spacing w:val="40"/>
        </w:rPr>
        <w:t xml:space="preserve">  </w:t>
      </w:r>
      <w:r>
        <w:t>метода</w:t>
      </w:r>
      <w:r>
        <w:rPr>
          <w:spacing w:val="40"/>
        </w:rPr>
        <w:t xml:space="preserve">  </w:t>
      </w:r>
      <w:r>
        <w:t>биполярной</w:t>
      </w:r>
      <w:r>
        <w:rPr>
          <w:spacing w:val="40"/>
        </w:rPr>
        <w:t xml:space="preserve">  </w:t>
      </w:r>
      <w:r>
        <w:t>интерполяции,</w:t>
      </w:r>
      <w:r>
        <w:rPr>
          <w:spacing w:val="40"/>
        </w:rPr>
        <w:t xml:space="preserve">  </w:t>
      </w:r>
      <w:r>
        <w:t>а</w:t>
      </w:r>
      <w:r>
        <w:rPr>
          <w:spacing w:val="40"/>
        </w:rPr>
        <w:t xml:space="preserve">  </w:t>
      </w:r>
      <w:r>
        <w:t>также</w:t>
      </w:r>
      <w:r>
        <w:rPr>
          <w:spacing w:val="40"/>
        </w:rPr>
        <w:t xml:space="preserve">  </w:t>
      </w:r>
      <w:r>
        <w:t>ограниченной</w:t>
      </w:r>
      <w:r>
        <w:rPr>
          <w:spacing w:val="40"/>
        </w:rPr>
        <w:t xml:space="preserve"> </w:t>
      </w:r>
      <w:r>
        <w:t>производительности</w:t>
      </w:r>
      <w:r>
        <w:rPr>
          <w:spacing w:val="-12"/>
        </w:rPr>
        <w:t xml:space="preserve"> </w:t>
      </w:r>
      <w:r>
        <w:t>бортовых</w:t>
      </w:r>
      <w:r>
        <w:rPr>
          <w:spacing w:val="-10"/>
        </w:rPr>
        <w:t xml:space="preserve"> </w:t>
      </w:r>
      <w:r>
        <w:t>вычислителей</w:t>
      </w:r>
      <w:r>
        <w:rPr>
          <w:spacing w:val="-10"/>
        </w:rPr>
        <w:t xml:space="preserve"> </w:t>
      </w:r>
      <w:r>
        <w:t>был</w:t>
      </w:r>
      <w:r>
        <w:rPr>
          <w:spacing w:val="-9"/>
        </w:rPr>
        <w:t xml:space="preserve"> </w:t>
      </w:r>
      <w:r>
        <w:t>предложен</w:t>
      </w:r>
      <w:r>
        <w:rPr>
          <w:spacing w:val="-10"/>
        </w:rPr>
        <w:t xml:space="preserve"> </w:t>
      </w:r>
      <w:r>
        <w:t>ряд</w:t>
      </w:r>
      <w:r>
        <w:rPr>
          <w:spacing w:val="-8"/>
        </w:rPr>
        <w:t xml:space="preserve"> </w:t>
      </w:r>
      <w:r>
        <w:t>оптимизационных</w:t>
      </w:r>
      <w:r>
        <w:rPr>
          <w:spacing w:val="-9"/>
        </w:rPr>
        <w:t xml:space="preserve"> </w:t>
      </w:r>
      <w:r>
        <w:rPr>
          <w:spacing w:val="-2"/>
        </w:rPr>
        <w:t>решений:</w:t>
      </w:r>
    </w:p>
    <w:p w14:paraId="78775AAD" w14:textId="77777777" w:rsidR="00103674" w:rsidRDefault="00000000">
      <w:pPr>
        <w:pStyle w:val="a5"/>
        <w:numPr>
          <w:ilvl w:val="0"/>
          <w:numId w:val="116"/>
        </w:numPr>
        <w:tabs>
          <w:tab w:val="left" w:pos="437"/>
        </w:tabs>
        <w:spacing w:before="2"/>
        <w:ind w:right="420" w:firstLine="140"/>
        <w:jc w:val="both"/>
        <w:rPr>
          <w:sz w:val="16"/>
        </w:rPr>
      </w:pPr>
      <w:r>
        <w:rPr>
          <w:sz w:val="16"/>
        </w:rPr>
        <w:t>Поиск</w:t>
      </w:r>
      <w:r>
        <w:rPr>
          <w:spacing w:val="-10"/>
          <w:sz w:val="16"/>
        </w:rPr>
        <w:t xml:space="preserve"> </w:t>
      </w:r>
      <w:r>
        <w:rPr>
          <w:sz w:val="16"/>
        </w:rPr>
        <w:t>оптимального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решения</w:t>
      </w:r>
      <w:r>
        <w:rPr>
          <w:spacing w:val="-10"/>
          <w:sz w:val="16"/>
        </w:rPr>
        <w:t xml:space="preserve"> </w:t>
      </w:r>
      <w:r>
        <w:rPr>
          <w:sz w:val="16"/>
        </w:rPr>
        <w:t>разбивается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несколько</w:t>
      </w:r>
      <w:r>
        <w:rPr>
          <w:spacing w:val="-10"/>
          <w:sz w:val="16"/>
        </w:rPr>
        <w:t xml:space="preserve"> </w:t>
      </w:r>
      <w:r>
        <w:rPr>
          <w:sz w:val="16"/>
        </w:rPr>
        <w:t>последовательных</w:t>
      </w:r>
      <w:r>
        <w:rPr>
          <w:spacing w:val="-10"/>
          <w:sz w:val="16"/>
        </w:rPr>
        <w:t xml:space="preserve"> </w:t>
      </w:r>
      <w:r>
        <w:rPr>
          <w:sz w:val="16"/>
        </w:rPr>
        <w:t>тактов</w:t>
      </w:r>
      <w:r>
        <w:rPr>
          <w:spacing w:val="-10"/>
          <w:sz w:val="16"/>
        </w:rPr>
        <w:t xml:space="preserve"> </w:t>
      </w:r>
      <w:r>
        <w:rPr>
          <w:sz w:val="16"/>
        </w:rPr>
        <w:t>работы</w:t>
      </w:r>
      <w:r>
        <w:rPr>
          <w:spacing w:val="40"/>
          <w:sz w:val="16"/>
        </w:rPr>
        <w:t xml:space="preserve"> </w:t>
      </w:r>
      <w:r>
        <w:rPr>
          <w:sz w:val="16"/>
        </w:rPr>
        <w:t>вычислительной системы. Такая организация вычислений не ухудшает точность, поскольку</w:t>
      </w:r>
      <w:r>
        <w:rPr>
          <w:spacing w:val="40"/>
          <w:sz w:val="16"/>
        </w:rPr>
        <w:t xml:space="preserve"> </w:t>
      </w:r>
      <w:r>
        <w:rPr>
          <w:sz w:val="16"/>
        </w:rPr>
        <w:t>погрешность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z w:val="16"/>
        </w:rPr>
        <w:t>определении</w:t>
      </w:r>
      <w:r>
        <w:rPr>
          <w:spacing w:val="-6"/>
          <w:sz w:val="16"/>
        </w:rPr>
        <w:t xml:space="preserve"> </w:t>
      </w:r>
      <w:r>
        <w:rPr>
          <w:sz w:val="16"/>
        </w:rPr>
        <w:t>координат</w:t>
      </w:r>
      <w:r>
        <w:rPr>
          <w:spacing w:val="-6"/>
          <w:sz w:val="16"/>
        </w:rPr>
        <w:t xml:space="preserve"> </w:t>
      </w:r>
      <w:r>
        <w:rPr>
          <w:sz w:val="16"/>
        </w:rPr>
        <w:t>формируется</w:t>
      </w:r>
      <w:r>
        <w:rPr>
          <w:spacing w:val="-6"/>
          <w:sz w:val="16"/>
        </w:rPr>
        <w:t xml:space="preserve"> </w:t>
      </w:r>
      <w:r>
        <w:rPr>
          <w:sz w:val="16"/>
        </w:rPr>
        <w:t>постепенно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изменяется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8"/>
          <w:sz w:val="16"/>
        </w:rPr>
        <w:t xml:space="preserve"> </w:t>
      </w:r>
      <w:r>
        <w:rPr>
          <w:sz w:val="16"/>
        </w:rPr>
        <w:t>протяжении</w:t>
      </w:r>
      <w:r>
        <w:rPr>
          <w:spacing w:val="40"/>
          <w:sz w:val="16"/>
        </w:rPr>
        <w:t xml:space="preserve"> </w:t>
      </w:r>
      <w:r>
        <w:rPr>
          <w:sz w:val="16"/>
        </w:rPr>
        <w:t>длительного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интервала</w:t>
      </w:r>
      <w:r>
        <w:rPr>
          <w:spacing w:val="-10"/>
          <w:sz w:val="16"/>
        </w:rPr>
        <w:t xml:space="preserve"> </w:t>
      </w:r>
      <w:r>
        <w:rPr>
          <w:sz w:val="16"/>
        </w:rPr>
        <w:t>времени,</w:t>
      </w:r>
      <w:r>
        <w:rPr>
          <w:spacing w:val="-10"/>
          <w:sz w:val="16"/>
        </w:rPr>
        <w:t xml:space="preserve"> </w:t>
      </w:r>
      <w:r>
        <w:rPr>
          <w:sz w:val="16"/>
        </w:rPr>
        <w:t>значительно</w:t>
      </w:r>
      <w:r>
        <w:rPr>
          <w:spacing w:val="-10"/>
          <w:sz w:val="16"/>
        </w:rPr>
        <w:t xml:space="preserve"> </w:t>
      </w:r>
      <w:r>
        <w:rPr>
          <w:sz w:val="16"/>
        </w:rPr>
        <w:t>большего,</w:t>
      </w:r>
      <w:r>
        <w:rPr>
          <w:spacing w:val="-10"/>
          <w:sz w:val="16"/>
        </w:rPr>
        <w:t xml:space="preserve"> </w:t>
      </w:r>
      <w:r>
        <w:rPr>
          <w:sz w:val="16"/>
        </w:rPr>
        <w:t>чем</w:t>
      </w:r>
      <w:r>
        <w:rPr>
          <w:spacing w:val="-10"/>
          <w:sz w:val="16"/>
        </w:rPr>
        <w:t xml:space="preserve"> </w:t>
      </w:r>
      <w:r>
        <w:rPr>
          <w:sz w:val="16"/>
        </w:rPr>
        <w:t>время</w:t>
      </w:r>
      <w:r>
        <w:rPr>
          <w:spacing w:val="-10"/>
          <w:sz w:val="16"/>
        </w:rPr>
        <w:t xml:space="preserve"> </w:t>
      </w:r>
      <w:r>
        <w:rPr>
          <w:sz w:val="16"/>
        </w:rPr>
        <w:t>выполнения</w:t>
      </w:r>
      <w:r>
        <w:rPr>
          <w:spacing w:val="-10"/>
          <w:sz w:val="16"/>
        </w:rPr>
        <w:t xml:space="preserve"> </w:t>
      </w:r>
      <w:r>
        <w:rPr>
          <w:sz w:val="16"/>
        </w:rPr>
        <w:t>полного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цикла</w:t>
      </w:r>
      <w:r>
        <w:rPr>
          <w:spacing w:val="40"/>
          <w:sz w:val="16"/>
        </w:rPr>
        <w:t xml:space="preserve"> </w:t>
      </w:r>
      <w:r>
        <w:rPr>
          <w:sz w:val="16"/>
        </w:rPr>
        <w:t>алгоритма</w:t>
      </w:r>
      <w:r>
        <w:rPr>
          <w:spacing w:val="-5"/>
          <w:sz w:val="16"/>
        </w:rPr>
        <w:t xml:space="preserve"> </w:t>
      </w:r>
      <w:r>
        <w:rPr>
          <w:sz w:val="16"/>
        </w:rPr>
        <w:t>КЭНС.</w:t>
      </w:r>
    </w:p>
    <w:p w14:paraId="15DE8B59" w14:textId="77777777" w:rsidR="00103674" w:rsidRDefault="00000000">
      <w:pPr>
        <w:pStyle w:val="a5"/>
        <w:numPr>
          <w:ilvl w:val="0"/>
          <w:numId w:val="116"/>
        </w:numPr>
        <w:tabs>
          <w:tab w:val="left" w:pos="451"/>
        </w:tabs>
        <w:ind w:right="418" w:firstLine="140"/>
        <w:jc w:val="both"/>
        <w:rPr>
          <w:sz w:val="16"/>
        </w:rPr>
      </w:pPr>
      <w:r>
        <w:rPr>
          <w:sz w:val="16"/>
        </w:rPr>
        <w:t>Алгоритм вычисления весовых коэффициентов был модифицирован так, чтобы заранее</w:t>
      </w:r>
      <w:r>
        <w:rPr>
          <w:spacing w:val="40"/>
          <w:sz w:val="16"/>
        </w:rPr>
        <w:t xml:space="preserve"> </w:t>
      </w:r>
      <w:r>
        <w:rPr>
          <w:sz w:val="16"/>
        </w:rPr>
        <w:t>исключать те траектории, чей вес уже превышает значение, найденное для предыдущей</w:t>
      </w:r>
      <w:r>
        <w:rPr>
          <w:spacing w:val="40"/>
          <w:sz w:val="16"/>
        </w:rPr>
        <w:t xml:space="preserve"> </w:t>
      </w:r>
      <w:r>
        <w:rPr>
          <w:sz w:val="16"/>
        </w:rPr>
        <w:t>оптимальной траектории. Благодаря этому нет необходимости полностью просчитывать</w:t>
      </w:r>
      <w:r>
        <w:rPr>
          <w:spacing w:val="40"/>
          <w:sz w:val="16"/>
        </w:rPr>
        <w:t xml:space="preserve"> </w:t>
      </w:r>
      <w:r>
        <w:rPr>
          <w:sz w:val="16"/>
        </w:rPr>
        <w:t>каждую траекторию, исходящую из точки электронной карты.</w:t>
      </w:r>
    </w:p>
    <w:p w14:paraId="15948969" w14:textId="77777777" w:rsidR="00103674" w:rsidRDefault="00000000">
      <w:pPr>
        <w:pStyle w:val="a5"/>
        <w:numPr>
          <w:ilvl w:val="0"/>
          <w:numId w:val="116"/>
        </w:numPr>
        <w:tabs>
          <w:tab w:val="left" w:pos="501"/>
        </w:tabs>
        <w:spacing w:before="4"/>
        <w:ind w:right="417" w:firstLine="140"/>
        <w:jc w:val="both"/>
        <w:rPr>
          <w:sz w:val="16"/>
        </w:rPr>
      </w:pPr>
      <w:r>
        <w:rPr>
          <w:sz w:val="16"/>
        </w:rPr>
        <w:t>Поиск оптимального решения выполняется только внутри области, определяемой</w:t>
      </w:r>
      <w:r>
        <w:rPr>
          <w:spacing w:val="40"/>
          <w:sz w:val="16"/>
        </w:rPr>
        <w:t xml:space="preserve"> </w:t>
      </w:r>
      <w:r>
        <w:rPr>
          <w:sz w:val="16"/>
        </w:rPr>
        <w:t>значением среднеквадратической ошибки (СКО) координат, а точки, для которых</w:t>
      </w:r>
      <w:r>
        <w:rPr>
          <w:spacing w:val="40"/>
          <w:sz w:val="16"/>
        </w:rPr>
        <w:t xml:space="preserve"> </w:t>
      </w:r>
      <w:r>
        <w:rPr>
          <w:sz w:val="16"/>
        </w:rPr>
        <w:t>рассчитанная</w:t>
      </w:r>
      <w:r>
        <w:rPr>
          <w:spacing w:val="-10"/>
          <w:sz w:val="16"/>
        </w:rPr>
        <w:t xml:space="preserve"> </w:t>
      </w:r>
      <w:r>
        <w:rPr>
          <w:sz w:val="16"/>
        </w:rPr>
        <w:t>траектория</w:t>
      </w:r>
      <w:r>
        <w:rPr>
          <w:spacing w:val="-10"/>
          <w:sz w:val="16"/>
        </w:rPr>
        <w:t xml:space="preserve"> </w:t>
      </w:r>
      <w:r>
        <w:rPr>
          <w:sz w:val="16"/>
        </w:rPr>
        <w:t>выходит</w:t>
      </w:r>
      <w:r>
        <w:rPr>
          <w:spacing w:val="-10"/>
          <w:sz w:val="16"/>
        </w:rPr>
        <w:t xml:space="preserve"> </w:t>
      </w:r>
      <w:r>
        <w:rPr>
          <w:sz w:val="16"/>
        </w:rPr>
        <w:t>за</w:t>
      </w:r>
      <w:r>
        <w:rPr>
          <w:spacing w:val="-10"/>
          <w:sz w:val="16"/>
        </w:rPr>
        <w:t xml:space="preserve"> </w:t>
      </w:r>
      <w:r>
        <w:rPr>
          <w:sz w:val="16"/>
        </w:rPr>
        <w:t>её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пределы,</w:t>
      </w:r>
      <w:r>
        <w:rPr>
          <w:spacing w:val="-10"/>
          <w:sz w:val="16"/>
        </w:rPr>
        <w:t xml:space="preserve"> </w:t>
      </w:r>
      <w:r>
        <w:rPr>
          <w:sz w:val="16"/>
        </w:rPr>
        <w:t>исключаются</w:t>
      </w:r>
      <w:r>
        <w:rPr>
          <w:spacing w:val="-10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рассмотрения.</w:t>
      </w:r>
      <w:r>
        <w:rPr>
          <w:spacing w:val="-10"/>
          <w:sz w:val="16"/>
        </w:rPr>
        <w:t xml:space="preserve"> </w:t>
      </w:r>
      <w:r>
        <w:rPr>
          <w:sz w:val="16"/>
        </w:rPr>
        <w:t>Однако</w:t>
      </w:r>
      <w:r>
        <w:rPr>
          <w:spacing w:val="-10"/>
          <w:sz w:val="16"/>
        </w:rPr>
        <w:t xml:space="preserve"> </w:t>
      </w:r>
      <w:r>
        <w:rPr>
          <w:sz w:val="16"/>
        </w:rPr>
        <w:t>такая</w:t>
      </w:r>
      <w:r>
        <w:rPr>
          <w:spacing w:val="40"/>
          <w:sz w:val="16"/>
        </w:rPr>
        <w:t xml:space="preserve"> </w:t>
      </w:r>
      <w:r>
        <w:rPr>
          <w:sz w:val="16"/>
        </w:rPr>
        <w:t>оптимизация имеет ограничение: если фактическая ошибка положения окажется больше</w:t>
      </w:r>
      <w:r>
        <w:rPr>
          <w:spacing w:val="40"/>
          <w:sz w:val="16"/>
        </w:rPr>
        <w:t xml:space="preserve"> </w:t>
      </w:r>
      <w:r>
        <w:rPr>
          <w:sz w:val="16"/>
        </w:rPr>
        <w:t>принятого радиуса СКО, то найденное решение может оказаться неточным, поскольку</w:t>
      </w:r>
      <w:r>
        <w:rPr>
          <w:spacing w:val="40"/>
          <w:sz w:val="16"/>
        </w:rPr>
        <w:t xml:space="preserve"> </w:t>
      </w:r>
      <w:r>
        <w:rPr>
          <w:sz w:val="16"/>
        </w:rPr>
        <w:t>истинная траектория будет находиться за пределами области поиска.</w:t>
      </w:r>
    </w:p>
    <w:p w14:paraId="7E683DD5" w14:textId="77777777" w:rsidR="00103674" w:rsidRDefault="00000000">
      <w:pPr>
        <w:pStyle w:val="a3"/>
        <w:spacing w:before="7"/>
        <w:ind w:left="142" w:right="421" w:firstLine="140"/>
      </w:pPr>
      <w:r>
        <w:t>Таким образом, оптимизировав программную реализацию вышеописанными методами,</w:t>
      </w:r>
      <w:r>
        <w:rPr>
          <w:spacing w:val="40"/>
        </w:rPr>
        <w:t xml:space="preserve"> </w:t>
      </w:r>
      <w:r>
        <w:t>появляется возможность внедрения КЭНС на вычислителях с ограниченной</w:t>
      </w:r>
      <w:r>
        <w:rPr>
          <w:spacing w:val="40"/>
        </w:rPr>
        <w:t xml:space="preserve"> </w:t>
      </w:r>
      <w:r>
        <w:t>производительностью. Работа выполнена в рамках государственного задания Министерства</w:t>
      </w:r>
      <w:r>
        <w:rPr>
          <w:spacing w:val="40"/>
        </w:rPr>
        <w:t xml:space="preserve"> </w:t>
      </w:r>
      <w:r>
        <w:t>науки и высшего образования Российской Федерации, номер темы – FSFF-2023-0005.</w:t>
      </w:r>
    </w:p>
    <w:p w14:paraId="00191988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5DF52157" w14:textId="77777777" w:rsidR="00103674" w:rsidRDefault="00000000">
      <w:pPr>
        <w:pStyle w:val="a5"/>
        <w:numPr>
          <w:ilvl w:val="0"/>
          <w:numId w:val="115"/>
        </w:numPr>
        <w:tabs>
          <w:tab w:val="left" w:pos="522"/>
        </w:tabs>
        <w:ind w:right="421" w:firstLine="140"/>
        <w:jc w:val="both"/>
        <w:rPr>
          <w:sz w:val="16"/>
        </w:rPr>
      </w:pPr>
      <w:r>
        <w:rPr>
          <w:sz w:val="16"/>
        </w:rPr>
        <w:t>Навигация летательных аппаратов в околоземном пространстве. Августов Л.И.,</w:t>
      </w:r>
      <w:r>
        <w:rPr>
          <w:spacing w:val="40"/>
          <w:sz w:val="16"/>
        </w:rPr>
        <w:t xml:space="preserve"> </w:t>
      </w:r>
      <w:r>
        <w:rPr>
          <w:sz w:val="16"/>
        </w:rPr>
        <w:t>Бабиченко</w:t>
      </w:r>
      <w:r>
        <w:rPr>
          <w:spacing w:val="-10"/>
          <w:sz w:val="16"/>
        </w:rPr>
        <w:t xml:space="preserve"> </w:t>
      </w:r>
      <w:r>
        <w:rPr>
          <w:sz w:val="16"/>
        </w:rPr>
        <w:t>А.В.,</w:t>
      </w:r>
      <w:r>
        <w:rPr>
          <w:spacing w:val="-10"/>
          <w:sz w:val="16"/>
        </w:rPr>
        <w:t xml:space="preserve"> </w:t>
      </w:r>
      <w:r>
        <w:rPr>
          <w:sz w:val="16"/>
        </w:rPr>
        <w:t>Орехов</w:t>
      </w:r>
      <w:r>
        <w:rPr>
          <w:spacing w:val="-10"/>
          <w:sz w:val="16"/>
        </w:rPr>
        <w:t xml:space="preserve"> </w:t>
      </w:r>
      <w:r>
        <w:rPr>
          <w:sz w:val="16"/>
        </w:rPr>
        <w:t>М.И.,</w:t>
      </w:r>
      <w:r>
        <w:rPr>
          <w:spacing w:val="-10"/>
          <w:sz w:val="16"/>
        </w:rPr>
        <w:t xml:space="preserve"> </w:t>
      </w:r>
      <w:r>
        <w:rPr>
          <w:sz w:val="16"/>
        </w:rPr>
        <w:t>Сухоруков</w:t>
      </w:r>
      <w:r>
        <w:rPr>
          <w:spacing w:val="-10"/>
          <w:sz w:val="16"/>
        </w:rPr>
        <w:t xml:space="preserve"> </w:t>
      </w:r>
      <w:r>
        <w:rPr>
          <w:sz w:val="16"/>
        </w:rPr>
        <w:t>С.Я.,</w:t>
      </w:r>
      <w:r>
        <w:rPr>
          <w:spacing w:val="-10"/>
          <w:sz w:val="16"/>
        </w:rPr>
        <w:t xml:space="preserve"> </w:t>
      </w:r>
      <w:r>
        <w:rPr>
          <w:sz w:val="16"/>
        </w:rPr>
        <w:t>Шкред</w:t>
      </w:r>
      <w:r>
        <w:rPr>
          <w:spacing w:val="-10"/>
          <w:sz w:val="16"/>
        </w:rPr>
        <w:t xml:space="preserve"> </w:t>
      </w:r>
      <w:r>
        <w:rPr>
          <w:sz w:val="16"/>
        </w:rPr>
        <w:t>В.К.</w:t>
      </w:r>
      <w:r>
        <w:rPr>
          <w:spacing w:val="-10"/>
          <w:sz w:val="16"/>
        </w:rPr>
        <w:t xml:space="preserve"> </w:t>
      </w:r>
      <w:r>
        <w:rPr>
          <w:sz w:val="16"/>
        </w:rPr>
        <w:t>под</w:t>
      </w:r>
      <w:r>
        <w:rPr>
          <w:spacing w:val="-10"/>
          <w:sz w:val="16"/>
        </w:rPr>
        <w:t xml:space="preserve"> </w:t>
      </w:r>
      <w:r>
        <w:rPr>
          <w:sz w:val="16"/>
        </w:rPr>
        <w:t>редакцией</w:t>
      </w:r>
      <w:r>
        <w:rPr>
          <w:spacing w:val="-10"/>
          <w:sz w:val="16"/>
        </w:rPr>
        <w:t xml:space="preserve"> </w:t>
      </w:r>
      <w:r>
        <w:rPr>
          <w:sz w:val="16"/>
        </w:rPr>
        <w:t>д.т.н.</w:t>
      </w:r>
      <w:r>
        <w:rPr>
          <w:spacing w:val="-10"/>
          <w:sz w:val="16"/>
        </w:rPr>
        <w:t xml:space="preserve"> </w:t>
      </w:r>
      <w:r>
        <w:rPr>
          <w:sz w:val="16"/>
        </w:rPr>
        <w:t>Заслуженного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деятеля науки Российской Федерации, проф. Джанджгавы Г.И. М.: ООО «Научтехиздат»,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2015.</w:t>
      </w:r>
    </w:p>
    <w:p w14:paraId="200CE385" w14:textId="77777777" w:rsidR="00103674" w:rsidRDefault="00000000">
      <w:pPr>
        <w:pStyle w:val="a5"/>
        <w:numPr>
          <w:ilvl w:val="0"/>
          <w:numId w:val="115"/>
        </w:numPr>
        <w:tabs>
          <w:tab w:val="left" w:pos="452"/>
        </w:tabs>
        <w:spacing w:before="0"/>
        <w:ind w:right="422" w:firstLine="140"/>
        <w:jc w:val="both"/>
        <w:rPr>
          <w:sz w:val="16"/>
        </w:rPr>
      </w:pPr>
      <w:r>
        <w:rPr>
          <w:sz w:val="16"/>
        </w:rPr>
        <w:t>Веремеенко К.К., Желтов С.Ю., Ким Н.В., Козорез Д.А., Красильщиков М.Н., Себряков</w:t>
      </w:r>
      <w:r>
        <w:rPr>
          <w:spacing w:val="40"/>
          <w:sz w:val="16"/>
        </w:rPr>
        <w:t xml:space="preserve"> </w:t>
      </w:r>
      <w:r>
        <w:rPr>
          <w:sz w:val="16"/>
        </w:rPr>
        <w:t>Г.Г.,</w:t>
      </w:r>
      <w:r>
        <w:rPr>
          <w:spacing w:val="-1"/>
          <w:sz w:val="16"/>
        </w:rPr>
        <w:t xml:space="preserve"> </w:t>
      </w:r>
      <w:r>
        <w:rPr>
          <w:sz w:val="16"/>
        </w:rPr>
        <w:t>Сыпало</w:t>
      </w:r>
      <w:r>
        <w:rPr>
          <w:spacing w:val="-1"/>
          <w:sz w:val="16"/>
        </w:rPr>
        <w:t xml:space="preserve"> </w:t>
      </w:r>
      <w:r>
        <w:rPr>
          <w:sz w:val="16"/>
        </w:rPr>
        <w:t>К.И.,</w:t>
      </w:r>
      <w:r>
        <w:rPr>
          <w:spacing w:val="-1"/>
          <w:sz w:val="16"/>
        </w:rPr>
        <w:t xml:space="preserve"> </w:t>
      </w:r>
      <w:r>
        <w:rPr>
          <w:sz w:val="16"/>
        </w:rPr>
        <w:t>Черноморский</w:t>
      </w:r>
      <w:r>
        <w:rPr>
          <w:spacing w:val="-1"/>
          <w:sz w:val="16"/>
        </w:rPr>
        <w:t xml:space="preserve"> </w:t>
      </w:r>
      <w:r>
        <w:rPr>
          <w:sz w:val="16"/>
        </w:rPr>
        <w:t>А.И.</w:t>
      </w:r>
      <w:r>
        <w:rPr>
          <w:spacing w:val="-1"/>
          <w:sz w:val="16"/>
        </w:rPr>
        <w:t xml:space="preserve"> </w:t>
      </w:r>
      <w:r>
        <w:rPr>
          <w:sz w:val="16"/>
        </w:rPr>
        <w:t>Современные информационные</w:t>
      </w:r>
      <w:r>
        <w:rPr>
          <w:spacing w:val="-2"/>
          <w:sz w:val="16"/>
        </w:rPr>
        <w:t xml:space="preserve"> </w:t>
      </w:r>
      <w:r>
        <w:rPr>
          <w:sz w:val="16"/>
        </w:rPr>
        <w:t>технологии</w:t>
      </w:r>
      <w:r>
        <w:rPr>
          <w:spacing w:val="-1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задачах</w:t>
      </w:r>
      <w:r>
        <w:rPr>
          <w:spacing w:val="40"/>
          <w:sz w:val="16"/>
        </w:rPr>
        <w:t xml:space="preserve"> </w:t>
      </w:r>
      <w:r>
        <w:rPr>
          <w:sz w:val="16"/>
        </w:rPr>
        <w:t>навигации и</w:t>
      </w:r>
      <w:r>
        <w:rPr>
          <w:spacing w:val="-5"/>
          <w:sz w:val="16"/>
        </w:rPr>
        <w:t xml:space="preserve"> </w:t>
      </w:r>
      <w:r>
        <w:rPr>
          <w:sz w:val="16"/>
        </w:rPr>
        <w:t>наведения</w:t>
      </w:r>
      <w:r>
        <w:rPr>
          <w:spacing w:val="-3"/>
          <w:sz w:val="16"/>
        </w:rPr>
        <w:t xml:space="preserve"> </w:t>
      </w:r>
      <w:r>
        <w:rPr>
          <w:sz w:val="16"/>
        </w:rPr>
        <w:t>беспилотных</w:t>
      </w:r>
      <w:r>
        <w:rPr>
          <w:spacing w:val="-1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-4"/>
          <w:sz w:val="16"/>
        </w:rPr>
        <w:t xml:space="preserve"> </w:t>
      </w:r>
      <w:r>
        <w:rPr>
          <w:sz w:val="16"/>
        </w:rPr>
        <w:t>аппаратов</w:t>
      </w:r>
      <w:r>
        <w:rPr>
          <w:spacing w:val="-5"/>
          <w:sz w:val="16"/>
        </w:rPr>
        <w:t xml:space="preserve"> </w:t>
      </w:r>
      <w:r>
        <w:rPr>
          <w:sz w:val="16"/>
        </w:rPr>
        <w:t>/</w:t>
      </w:r>
      <w:r>
        <w:rPr>
          <w:spacing w:val="-4"/>
          <w:sz w:val="16"/>
        </w:rPr>
        <w:t xml:space="preserve"> </w:t>
      </w:r>
      <w:r>
        <w:rPr>
          <w:sz w:val="16"/>
        </w:rPr>
        <w:t>Под</w:t>
      </w:r>
      <w:r>
        <w:rPr>
          <w:spacing w:val="-6"/>
          <w:sz w:val="16"/>
        </w:rPr>
        <w:t xml:space="preserve"> </w:t>
      </w:r>
      <w:r>
        <w:rPr>
          <w:sz w:val="16"/>
        </w:rPr>
        <w:t>ред. М.Н.</w:t>
      </w:r>
      <w:r>
        <w:rPr>
          <w:spacing w:val="-4"/>
          <w:sz w:val="16"/>
        </w:rPr>
        <w:t xml:space="preserve"> </w:t>
      </w:r>
      <w:r>
        <w:rPr>
          <w:sz w:val="16"/>
        </w:rPr>
        <w:t>Красильщикова,</w:t>
      </w:r>
      <w:r>
        <w:rPr>
          <w:spacing w:val="40"/>
          <w:sz w:val="16"/>
        </w:rPr>
        <w:t xml:space="preserve"> </w:t>
      </w:r>
      <w:r>
        <w:rPr>
          <w:sz w:val="16"/>
        </w:rPr>
        <w:t>Г.Г. Себрякова. – М.: ФИЗМАТЛИТ. 2009, - 556 с. – ISBN 978-5-9221-1168-3.</w:t>
      </w:r>
    </w:p>
    <w:p w14:paraId="29812F6C" w14:textId="77777777" w:rsidR="00103674" w:rsidRDefault="00103674">
      <w:pPr>
        <w:pStyle w:val="a3"/>
        <w:spacing w:before="20"/>
        <w:ind w:left="0"/>
        <w:jc w:val="left"/>
      </w:pPr>
    </w:p>
    <w:p w14:paraId="5C050E5C" w14:textId="77777777" w:rsidR="00103674" w:rsidRDefault="00000000">
      <w:pPr>
        <w:pStyle w:val="2"/>
        <w:ind w:right="281"/>
      </w:pPr>
      <w:r>
        <w:t>Исследование</w:t>
      </w:r>
      <w:r>
        <w:rPr>
          <w:spacing w:val="-5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ТВГТД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составе</w:t>
      </w:r>
      <w:r>
        <w:rPr>
          <w:spacing w:val="-5"/>
        </w:rPr>
        <w:t xml:space="preserve"> </w:t>
      </w:r>
      <w:r>
        <w:t>энергоузла</w:t>
      </w:r>
      <w:r>
        <w:rPr>
          <w:spacing w:val="-3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электрического</w:t>
      </w:r>
      <w:r>
        <w:rPr>
          <w:spacing w:val="-2"/>
        </w:rPr>
        <w:t xml:space="preserve"> самолета</w:t>
      </w:r>
    </w:p>
    <w:p w14:paraId="4904CE3E" w14:textId="77777777" w:rsidR="00103674" w:rsidRDefault="00000000">
      <w:pPr>
        <w:pStyle w:val="a3"/>
        <w:ind w:left="0" w:right="283"/>
        <w:jc w:val="center"/>
      </w:pPr>
      <w:r>
        <w:t>Сукачева</w:t>
      </w:r>
      <w:r>
        <w:rPr>
          <w:spacing w:val="-8"/>
        </w:rPr>
        <w:t xml:space="preserve"> </w:t>
      </w:r>
      <w:r>
        <w:t>А.Н.,</w:t>
      </w:r>
      <w:r>
        <w:rPr>
          <w:spacing w:val="-4"/>
        </w:rPr>
        <w:t xml:space="preserve"> </w:t>
      </w:r>
      <w:r>
        <w:t>Зуев</w:t>
      </w:r>
      <w:r>
        <w:rPr>
          <w:spacing w:val="1"/>
        </w:rPr>
        <w:t xml:space="preserve"> </w:t>
      </w:r>
      <w:r>
        <w:rPr>
          <w:spacing w:val="-4"/>
        </w:rPr>
        <w:t>С.А.</w:t>
      </w:r>
    </w:p>
    <w:p w14:paraId="5868ECCD" w14:textId="77777777" w:rsidR="00103674" w:rsidRDefault="00000000">
      <w:pPr>
        <w:pStyle w:val="a3"/>
        <w:ind w:left="0" w:right="286"/>
        <w:jc w:val="center"/>
      </w:pPr>
      <w:r>
        <w:t>ФАУ</w:t>
      </w:r>
      <w:r>
        <w:rPr>
          <w:spacing w:val="-3"/>
        </w:rPr>
        <w:t xml:space="preserve"> </w:t>
      </w:r>
      <w:r>
        <w:t>«ЦИАМ</w:t>
      </w:r>
      <w:r>
        <w:rPr>
          <w:spacing w:val="-6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П.И. Баранова»,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4C514ADD" w14:textId="77777777" w:rsidR="00103674" w:rsidRDefault="00000000">
      <w:pPr>
        <w:pStyle w:val="a3"/>
        <w:ind w:left="142" w:right="430" w:firstLine="140"/>
      </w:pPr>
      <w:r>
        <w:lastRenderedPageBreak/>
        <w:t>В «более электрическом самолете» вспомогательный газотурбинный двигатель</w:t>
      </w:r>
      <w:r>
        <w:rPr>
          <w:spacing w:val="40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выработки</w:t>
      </w:r>
      <w:r>
        <w:rPr>
          <w:spacing w:val="-5"/>
        </w:rPr>
        <w:t xml:space="preserve"> </w:t>
      </w:r>
      <w:r>
        <w:t>электрической</w:t>
      </w:r>
      <w:r>
        <w:rPr>
          <w:spacing w:val="-5"/>
        </w:rPr>
        <w:t xml:space="preserve"> </w:t>
      </w:r>
      <w:r>
        <w:t>энергии,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отличие</w:t>
      </w:r>
      <w:r>
        <w:rPr>
          <w:spacing w:val="-6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обычного</w:t>
      </w:r>
      <w:r>
        <w:rPr>
          <w:spacing w:val="-5"/>
        </w:rPr>
        <w:t xml:space="preserve"> </w:t>
      </w:r>
      <w:r>
        <w:t>самолета,</w:t>
      </w:r>
      <w:r>
        <w:rPr>
          <w:spacing w:val="40"/>
        </w:rPr>
        <w:t xml:space="preserve"> </w:t>
      </w:r>
      <w:r>
        <w:t>в котором он вырабатывает как электроэнергию, так и сжатый воздух [1].</w:t>
      </w:r>
    </w:p>
    <w:p w14:paraId="65B1EAAE" w14:textId="77777777" w:rsidR="00103674" w:rsidRDefault="00000000">
      <w:pPr>
        <w:pStyle w:val="a3"/>
        <w:spacing w:before="3"/>
        <w:ind w:left="142" w:right="428" w:firstLine="140"/>
      </w:pPr>
      <w:r>
        <w:t>Рассматриваемый энергоузел «более электрического самолета» включает в себя</w:t>
      </w:r>
      <w:r>
        <w:rPr>
          <w:spacing w:val="40"/>
        </w:rPr>
        <w:t xml:space="preserve"> </w:t>
      </w:r>
      <w:r>
        <w:t>одновальный ГТД со свободной турбиной, электрогенератор, блок аккумуляторов и</w:t>
      </w:r>
      <w:r>
        <w:rPr>
          <w:spacing w:val="40"/>
        </w:rPr>
        <w:t xml:space="preserve"> </w:t>
      </w:r>
      <w:r>
        <w:t>преобразователь, благодаря которым механическая мощность, вырабатываемая свободной</w:t>
      </w:r>
      <w:r>
        <w:rPr>
          <w:spacing w:val="40"/>
        </w:rPr>
        <w:t xml:space="preserve"> </w:t>
      </w:r>
      <w:r>
        <w:t>турбиной, преобразуется в электрическую для подачи ее в бортовые системы.</w:t>
      </w:r>
    </w:p>
    <w:p w14:paraId="758512B6" w14:textId="77777777" w:rsidR="00103674" w:rsidRDefault="00000000">
      <w:pPr>
        <w:pStyle w:val="a3"/>
        <w:spacing w:before="5"/>
        <w:ind w:left="142" w:right="428" w:firstLine="140"/>
      </w:pPr>
      <w:r>
        <w:t>Для выработки электрической энергии необходима постоянная частота вращения</w:t>
      </w:r>
      <w:r>
        <w:rPr>
          <w:spacing w:val="40"/>
        </w:rPr>
        <w:t xml:space="preserve"> </w:t>
      </w:r>
      <w:r>
        <w:t>электрогенератора, которая определяется работой газотурбинной части энергоузла.</w:t>
      </w:r>
      <w:r>
        <w:rPr>
          <w:spacing w:val="40"/>
        </w:rPr>
        <w:t xml:space="preserve"> </w:t>
      </w:r>
      <w:r>
        <w:t>Электрическая нагрузка, изменяясь, приводит к росту или снижению частоты вращения</w:t>
      </w:r>
      <w:r>
        <w:rPr>
          <w:spacing w:val="40"/>
        </w:rPr>
        <w:t xml:space="preserve"> </w:t>
      </w:r>
      <w:r>
        <w:t>свободной турбины (СТ) и установленного на ней электрогенератора.</w:t>
      </w:r>
    </w:p>
    <w:p w14:paraId="0D2BD9D7" w14:textId="77777777" w:rsidR="00103674" w:rsidRDefault="00000000">
      <w:pPr>
        <w:pStyle w:val="a3"/>
        <w:spacing w:before="6" w:line="237" w:lineRule="auto"/>
        <w:ind w:left="142" w:right="434" w:firstLine="140"/>
      </w:pPr>
      <w:r>
        <w:t>В работе исследуется управление таким двигателем при изменении величины и времени</w:t>
      </w:r>
      <w:r>
        <w:rPr>
          <w:spacing w:val="40"/>
        </w:rPr>
        <w:t xml:space="preserve"> </w:t>
      </w:r>
      <w:r>
        <w:t>изменения нагрузки, которое должно обеспечить сохранение постоянной частоты вращения</w:t>
      </w:r>
      <w:r>
        <w:rPr>
          <w:spacing w:val="40"/>
        </w:rPr>
        <w:t xml:space="preserve"> </w:t>
      </w:r>
      <w:r>
        <w:rPr>
          <w:spacing w:val="-4"/>
        </w:rPr>
        <w:t>СТ.</w:t>
      </w:r>
    </w:p>
    <w:p w14:paraId="4229EF1D" w14:textId="77777777" w:rsidR="00103674" w:rsidRDefault="00000000">
      <w:pPr>
        <w:pStyle w:val="a3"/>
        <w:spacing w:before="66"/>
        <w:ind w:right="142" w:firstLine="140"/>
      </w:pPr>
      <w:r>
        <w:t>Обычное требование к точности поддержания частоты вращения СТ на установившихся и</w:t>
      </w:r>
      <w:r>
        <w:rPr>
          <w:spacing w:val="40"/>
        </w:rPr>
        <w:t xml:space="preserve"> </w:t>
      </w:r>
      <w:r>
        <w:t>переходных режимах составляет ± 5 %. Такое отклонение допускается на время не более 5 с</w:t>
      </w:r>
      <w:r>
        <w:rPr>
          <w:spacing w:val="40"/>
        </w:rPr>
        <w:t xml:space="preserve"> </w:t>
      </w:r>
      <w:r>
        <w:t>для обеспечения стабильной работы электрогенератора.</w:t>
      </w:r>
    </w:p>
    <w:p w14:paraId="5DC6FABC" w14:textId="77777777" w:rsidR="00103674" w:rsidRDefault="00000000">
      <w:pPr>
        <w:pStyle w:val="a3"/>
        <w:spacing w:before="3"/>
        <w:ind w:right="143" w:firstLine="140"/>
      </w:pPr>
      <w:r>
        <w:t>Целью</w:t>
      </w:r>
      <w:r>
        <w:rPr>
          <w:spacing w:val="-1"/>
        </w:rPr>
        <w:t xml:space="preserve"> </w:t>
      </w:r>
      <w:r>
        <w:t>работы является определение</w:t>
      </w:r>
      <w:r>
        <w:rPr>
          <w:spacing w:val="-3"/>
        </w:rPr>
        <w:t xml:space="preserve"> </w:t>
      </w:r>
      <w:r>
        <w:t>эксплуатационных</w:t>
      </w:r>
      <w:r>
        <w:rPr>
          <w:spacing w:val="-2"/>
        </w:rPr>
        <w:t xml:space="preserve"> </w:t>
      </w:r>
      <w:r>
        <w:t>ограничений диапазона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времени</w:t>
      </w:r>
      <w:r>
        <w:rPr>
          <w:spacing w:val="40"/>
        </w:rPr>
        <w:t xml:space="preserve"> </w:t>
      </w:r>
      <w:r>
        <w:t>изменения нагрузки на выводном валу двигателя от потребителей более электрического</w:t>
      </w:r>
      <w:r>
        <w:rPr>
          <w:spacing w:val="40"/>
        </w:rPr>
        <w:t xml:space="preserve"> </w:t>
      </w:r>
      <w:r>
        <w:t>самолета, которые необходимо учитывать при применении ТВГТД в составе энергоузла для</w:t>
      </w:r>
      <w:r>
        <w:rPr>
          <w:spacing w:val="40"/>
        </w:rPr>
        <w:t xml:space="preserve"> </w:t>
      </w:r>
      <w:r>
        <w:t>обеспечения его безопасной работы. Задача решается с помощью математического</w:t>
      </w:r>
      <w:r>
        <w:rPr>
          <w:spacing w:val="40"/>
        </w:rPr>
        <w:t xml:space="preserve"> </w:t>
      </w:r>
      <w:r>
        <w:rPr>
          <w:spacing w:val="-2"/>
        </w:rPr>
        <w:t>моделирования.</w:t>
      </w:r>
    </w:p>
    <w:p w14:paraId="358DD7E9" w14:textId="77777777" w:rsidR="00103674" w:rsidRDefault="00000000">
      <w:pPr>
        <w:pStyle w:val="a3"/>
        <w:spacing w:before="5"/>
        <w:ind w:right="138" w:firstLine="140"/>
      </w:pPr>
      <w:r>
        <w:t>Исследование</w:t>
      </w:r>
      <w:r>
        <w:rPr>
          <w:spacing w:val="-8"/>
        </w:rPr>
        <w:t xml:space="preserve"> </w:t>
      </w:r>
      <w:r>
        <w:t>выполнено</w:t>
      </w:r>
      <w:r>
        <w:rPr>
          <w:spacing w:val="-6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использованием</w:t>
      </w:r>
      <w:r>
        <w:rPr>
          <w:spacing w:val="-8"/>
        </w:rPr>
        <w:t xml:space="preserve"> </w:t>
      </w:r>
      <w:r>
        <w:t>поузловой</w:t>
      </w:r>
      <w:r>
        <w:rPr>
          <w:spacing w:val="-7"/>
        </w:rPr>
        <w:t xml:space="preserve"> </w:t>
      </w:r>
      <w:r>
        <w:t>всережимной</w:t>
      </w:r>
      <w:r>
        <w:rPr>
          <w:spacing w:val="-2"/>
        </w:rPr>
        <w:t xml:space="preserve"> </w:t>
      </w:r>
      <w:r>
        <w:t>динамической</w:t>
      </w:r>
      <w:r>
        <w:rPr>
          <w:spacing w:val="-7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турбовального газотурбинного двигателя. Расчетные соотношения, составляющие модель,</w:t>
      </w:r>
      <w:r>
        <w:rPr>
          <w:spacing w:val="40"/>
        </w:rPr>
        <w:t xml:space="preserve"> </w:t>
      </w:r>
      <w:r>
        <w:t>получены из уравнений</w:t>
      </w:r>
      <w:r>
        <w:rPr>
          <w:spacing w:val="-2"/>
        </w:rPr>
        <w:t xml:space="preserve"> </w:t>
      </w:r>
      <w:r>
        <w:t>механики</w:t>
      </w:r>
      <w:r>
        <w:rPr>
          <w:spacing w:val="-2"/>
        </w:rPr>
        <w:t xml:space="preserve"> </w:t>
      </w:r>
      <w:r>
        <w:t>(уравнение</w:t>
      </w:r>
      <w:r>
        <w:rPr>
          <w:spacing w:val="-3"/>
        </w:rPr>
        <w:t xml:space="preserve"> </w:t>
      </w:r>
      <w:r>
        <w:t>вращающихся масс),</w:t>
      </w:r>
      <w:r>
        <w:rPr>
          <w:spacing w:val="-2"/>
        </w:rPr>
        <w:t xml:space="preserve"> </w:t>
      </w:r>
      <w:r>
        <w:t>термодинамики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газовой</w:t>
      </w:r>
      <w:r>
        <w:rPr>
          <w:spacing w:val="40"/>
        </w:rPr>
        <w:t xml:space="preserve"> </w:t>
      </w:r>
      <w:r>
        <w:t>динамики (уравнения неразрывности, сохранения энергии, состояния и т.д.) [2].</w:t>
      </w:r>
      <w:r>
        <w:rPr>
          <w:spacing w:val="40"/>
        </w:rPr>
        <w:t xml:space="preserve"> </w:t>
      </w:r>
      <w:r>
        <w:t>Математическая модель позволяет осуществлять расчёт термогазодинамических параметров</w:t>
      </w:r>
      <w:r>
        <w:rPr>
          <w:spacing w:val="40"/>
        </w:rPr>
        <w:t xml:space="preserve"> </w:t>
      </w:r>
      <w:r>
        <w:t>рабочего процесса в двигателе, температуры, давления, расхода воздуха и газа, частот</w:t>
      </w:r>
      <w:r>
        <w:rPr>
          <w:spacing w:val="40"/>
        </w:rPr>
        <w:t xml:space="preserve"> </w:t>
      </w:r>
      <w:r>
        <w:t>вращения роторов, мощности и крутящего момента двигателя, запасов газодинамической</w:t>
      </w:r>
      <w:r>
        <w:rPr>
          <w:spacing w:val="40"/>
        </w:rPr>
        <w:t xml:space="preserve"> </w:t>
      </w:r>
      <w:r>
        <w:t>устойчивости</w:t>
      </w:r>
      <w:r>
        <w:rPr>
          <w:spacing w:val="-3"/>
        </w:rPr>
        <w:t xml:space="preserve"> </w:t>
      </w:r>
      <w:r>
        <w:t>компрессоров.</w:t>
      </w:r>
    </w:p>
    <w:p w14:paraId="1DA0E8C7" w14:textId="77777777" w:rsidR="00103674" w:rsidRDefault="00000000">
      <w:pPr>
        <w:pStyle w:val="a3"/>
        <w:spacing w:before="4"/>
        <w:ind w:right="144" w:firstLine="140"/>
      </w:pPr>
      <w:r>
        <w:t>Для повышения точности регулирования частоты вращения свободной турбины на</w:t>
      </w:r>
      <w:r>
        <w:rPr>
          <w:spacing w:val="40"/>
        </w:rPr>
        <w:t xml:space="preserve"> </w:t>
      </w:r>
      <w:r>
        <w:t>переходных режимах в модель системы автоматического управления введён контур</w:t>
      </w:r>
      <w:r>
        <w:rPr>
          <w:spacing w:val="40"/>
        </w:rPr>
        <w:t xml:space="preserve"> </w:t>
      </w:r>
      <w:r>
        <w:t>компенсации по производной величины нагрузки на валу свободной турбины [3].</w:t>
      </w:r>
    </w:p>
    <w:p w14:paraId="410ED9AF" w14:textId="77777777" w:rsidR="00103674" w:rsidRDefault="00000000">
      <w:pPr>
        <w:pStyle w:val="a3"/>
        <w:spacing w:before="4"/>
        <w:ind w:right="145" w:firstLine="140"/>
      </w:pPr>
      <w:r>
        <w:t>Проведено исследование влияния изменения электрической нагрузки на выводном валу</w:t>
      </w:r>
      <w:r>
        <w:rPr>
          <w:spacing w:val="40"/>
        </w:rPr>
        <w:t xml:space="preserve"> </w:t>
      </w:r>
      <w:r>
        <w:t>ТВГТД с разными диапазоном и временем ее изменения на параметры рабочего процесса</w:t>
      </w:r>
      <w:r>
        <w:rPr>
          <w:spacing w:val="40"/>
        </w:rPr>
        <w:t xml:space="preserve"> </w:t>
      </w:r>
      <w:r>
        <w:t>рассматриваемой газотурбинной энергетической установки. Исследование выполнено для</w:t>
      </w:r>
      <w:r>
        <w:rPr>
          <w:spacing w:val="40"/>
        </w:rPr>
        <w:t xml:space="preserve"> </w:t>
      </w:r>
      <w:r>
        <w:t>наземных условий и условий крейсерского полета.</w:t>
      </w:r>
    </w:p>
    <w:p w14:paraId="71C1DBAC" w14:textId="77777777" w:rsidR="00103674" w:rsidRDefault="00000000">
      <w:pPr>
        <w:pStyle w:val="a3"/>
        <w:spacing w:before="4"/>
        <w:ind w:right="138" w:firstLine="140"/>
      </w:pPr>
      <w:r>
        <w:t>Определены предельные характеристики изменения параметров нагрузки, при которых</w:t>
      </w:r>
      <w:r>
        <w:rPr>
          <w:spacing w:val="40"/>
        </w:rPr>
        <w:t xml:space="preserve"> </w:t>
      </w:r>
      <w:r>
        <w:t>могут быть выполнены требования к точности регулирования частоты вращения свободной</w:t>
      </w:r>
      <w:r>
        <w:rPr>
          <w:spacing w:val="40"/>
        </w:rPr>
        <w:t xml:space="preserve"> </w:t>
      </w:r>
      <w:r>
        <w:rPr>
          <w:spacing w:val="-2"/>
        </w:rPr>
        <w:t>турбины.</w:t>
      </w:r>
    </w:p>
    <w:p w14:paraId="3515522B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0DFDF8B1" w14:textId="77777777" w:rsidR="00103674" w:rsidRDefault="00000000">
      <w:pPr>
        <w:pStyle w:val="a5"/>
        <w:numPr>
          <w:ilvl w:val="0"/>
          <w:numId w:val="114"/>
        </w:numPr>
        <w:tabs>
          <w:tab w:val="left" w:pos="821"/>
        </w:tabs>
        <w:ind w:right="142" w:firstLine="140"/>
        <w:jc w:val="left"/>
        <w:rPr>
          <w:sz w:val="16"/>
        </w:rPr>
      </w:pPr>
      <w:r>
        <w:rPr>
          <w:sz w:val="16"/>
        </w:rPr>
        <w:t>Гуревич</w:t>
      </w:r>
      <w:r>
        <w:rPr>
          <w:spacing w:val="80"/>
          <w:sz w:val="16"/>
        </w:rPr>
        <w:t xml:space="preserve"> </w:t>
      </w:r>
      <w:r>
        <w:rPr>
          <w:sz w:val="16"/>
        </w:rPr>
        <w:t>О.С.,</w:t>
      </w:r>
      <w:r>
        <w:rPr>
          <w:spacing w:val="80"/>
          <w:sz w:val="16"/>
        </w:rPr>
        <w:t xml:space="preserve"> </w:t>
      </w:r>
      <w:r>
        <w:rPr>
          <w:sz w:val="16"/>
        </w:rPr>
        <w:t>Гулиенко</w:t>
      </w:r>
      <w:r>
        <w:rPr>
          <w:spacing w:val="80"/>
          <w:sz w:val="16"/>
        </w:rPr>
        <w:t xml:space="preserve"> </w:t>
      </w:r>
      <w:r>
        <w:rPr>
          <w:sz w:val="16"/>
        </w:rPr>
        <w:t>А.И.</w:t>
      </w:r>
      <w:r>
        <w:rPr>
          <w:spacing w:val="80"/>
          <w:sz w:val="16"/>
        </w:rPr>
        <w:t xml:space="preserve"> </w:t>
      </w:r>
      <w:r>
        <w:rPr>
          <w:sz w:val="16"/>
        </w:rPr>
        <w:t>Газотурбинный</w:t>
      </w:r>
      <w:r>
        <w:rPr>
          <w:spacing w:val="80"/>
          <w:sz w:val="16"/>
        </w:rPr>
        <w:t xml:space="preserve"> </w:t>
      </w:r>
      <w:r>
        <w:rPr>
          <w:sz w:val="16"/>
        </w:rPr>
        <w:t>двигатель</w:t>
      </w:r>
      <w:r>
        <w:rPr>
          <w:spacing w:val="80"/>
          <w:sz w:val="16"/>
        </w:rPr>
        <w:t xml:space="preserve"> </w:t>
      </w:r>
      <w:r>
        <w:rPr>
          <w:sz w:val="16"/>
        </w:rPr>
        <w:t>для</w:t>
      </w:r>
      <w:r>
        <w:rPr>
          <w:spacing w:val="80"/>
          <w:sz w:val="16"/>
        </w:rPr>
        <w:t xml:space="preserve"> </w:t>
      </w:r>
      <w:r>
        <w:rPr>
          <w:sz w:val="16"/>
        </w:rPr>
        <w:t>«электрического»</w:t>
      </w:r>
      <w:r>
        <w:rPr>
          <w:spacing w:val="40"/>
          <w:sz w:val="16"/>
        </w:rPr>
        <w:t xml:space="preserve"> </w:t>
      </w:r>
      <w:r>
        <w:rPr>
          <w:sz w:val="16"/>
        </w:rPr>
        <w:t>магистрального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самолета</w:t>
      </w:r>
      <w:r>
        <w:rPr>
          <w:spacing w:val="-10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z w:val="16"/>
        </w:rPr>
        <w:t>«электрический»</w:t>
      </w:r>
      <w:r>
        <w:rPr>
          <w:spacing w:val="-11"/>
          <w:sz w:val="16"/>
        </w:rPr>
        <w:t xml:space="preserve"> </w:t>
      </w:r>
      <w:r>
        <w:rPr>
          <w:sz w:val="16"/>
        </w:rPr>
        <w:t>ГТД.</w:t>
      </w:r>
      <w:r>
        <w:rPr>
          <w:spacing w:val="-10"/>
          <w:sz w:val="16"/>
        </w:rPr>
        <w:t xml:space="preserve"> </w:t>
      </w:r>
      <w:r>
        <w:rPr>
          <w:sz w:val="16"/>
        </w:rPr>
        <w:t>Журнал</w:t>
      </w:r>
      <w:r>
        <w:rPr>
          <w:spacing w:val="-10"/>
          <w:sz w:val="16"/>
        </w:rPr>
        <w:t xml:space="preserve"> </w:t>
      </w:r>
      <w:r>
        <w:rPr>
          <w:sz w:val="16"/>
        </w:rPr>
        <w:t>"Авиационные</w:t>
      </w:r>
      <w:r>
        <w:rPr>
          <w:spacing w:val="-12"/>
          <w:sz w:val="16"/>
        </w:rPr>
        <w:t xml:space="preserve"> </w:t>
      </w:r>
      <w:r>
        <w:rPr>
          <w:sz w:val="16"/>
        </w:rPr>
        <w:t>двигатели",</w:t>
      </w:r>
      <w:r>
        <w:rPr>
          <w:spacing w:val="-10"/>
          <w:sz w:val="16"/>
        </w:rPr>
        <w:t xml:space="preserve"> </w:t>
      </w:r>
      <w:r>
        <w:rPr>
          <w:sz w:val="16"/>
        </w:rPr>
        <w:t>2019.</w:t>
      </w:r>
      <w:r>
        <w:rPr>
          <w:spacing w:val="-10"/>
          <w:sz w:val="16"/>
        </w:rPr>
        <w:t xml:space="preserve"> </w:t>
      </w:r>
      <w:r>
        <w:rPr>
          <w:sz w:val="16"/>
        </w:rPr>
        <w:t>№</w:t>
      </w:r>
    </w:p>
    <w:p w14:paraId="633A5333" w14:textId="77777777" w:rsidR="00103674" w:rsidRDefault="00000000">
      <w:pPr>
        <w:pStyle w:val="a5"/>
        <w:numPr>
          <w:ilvl w:val="0"/>
          <w:numId w:val="114"/>
        </w:numPr>
        <w:tabs>
          <w:tab w:val="left" w:pos="587"/>
        </w:tabs>
        <w:spacing w:before="2" w:line="182" w:lineRule="exact"/>
        <w:ind w:left="587" w:hanging="160"/>
        <w:jc w:val="left"/>
        <w:rPr>
          <w:sz w:val="16"/>
        </w:rPr>
      </w:pP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7-</w:t>
      </w:r>
      <w:r>
        <w:rPr>
          <w:spacing w:val="-5"/>
          <w:sz w:val="16"/>
        </w:rPr>
        <w:t>14.</w:t>
      </w:r>
    </w:p>
    <w:p w14:paraId="4F96AE82" w14:textId="77777777" w:rsidR="00103674" w:rsidRDefault="00000000">
      <w:pPr>
        <w:pStyle w:val="a5"/>
        <w:numPr>
          <w:ilvl w:val="1"/>
          <w:numId w:val="114"/>
        </w:numPr>
        <w:tabs>
          <w:tab w:val="left" w:pos="826"/>
        </w:tabs>
        <w:spacing w:before="0"/>
        <w:ind w:right="147" w:firstLine="140"/>
        <w:rPr>
          <w:sz w:val="16"/>
        </w:rPr>
      </w:pPr>
      <w:r>
        <w:rPr>
          <w:sz w:val="16"/>
        </w:rPr>
        <w:t>Системы</w:t>
      </w:r>
      <w:r>
        <w:rPr>
          <w:spacing w:val="80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80"/>
          <w:sz w:val="16"/>
        </w:rPr>
        <w:t xml:space="preserve"> </w:t>
      </w:r>
      <w:r>
        <w:rPr>
          <w:sz w:val="16"/>
        </w:rPr>
        <w:t>управления</w:t>
      </w:r>
      <w:r>
        <w:rPr>
          <w:spacing w:val="80"/>
          <w:sz w:val="16"/>
        </w:rPr>
        <w:t xml:space="preserve"> </w:t>
      </w:r>
      <w:r>
        <w:rPr>
          <w:sz w:val="16"/>
        </w:rPr>
        <w:t>авиационными</w:t>
      </w:r>
      <w:r>
        <w:rPr>
          <w:spacing w:val="80"/>
          <w:sz w:val="16"/>
        </w:rPr>
        <w:t xml:space="preserve"> </w:t>
      </w:r>
      <w:r>
        <w:rPr>
          <w:sz w:val="16"/>
        </w:rPr>
        <w:t>ГТД:</w:t>
      </w:r>
      <w:r>
        <w:rPr>
          <w:spacing w:val="80"/>
          <w:sz w:val="16"/>
        </w:rPr>
        <w:t xml:space="preserve"> </w:t>
      </w:r>
      <w:r>
        <w:rPr>
          <w:sz w:val="16"/>
        </w:rPr>
        <w:t>Энциклопедический</w:t>
      </w:r>
      <w:r>
        <w:rPr>
          <w:spacing w:val="40"/>
          <w:sz w:val="16"/>
        </w:rPr>
        <w:t xml:space="preserve"> </w:t>
      </w:r>
      <w:r>
        <w:rPr>
          <w:sz w:val="16"/>
        </w:rPr>
        <w:t>справочник. Под ред. д.т.н., проф. О. С. Гуревича. М.: ТОРУС ПРЕСС, 2011. 208 с.</w:t>
      </w:r>
    </w:p>
    <w:p w14:paraId="62B1890A" w14:textId="77777777" w:rsidR="00103674" w:rsidRDefault="00000000">
      <w:pPr>
        <w:pStyle w:val="a5"/>
        <w:numPr>
          <w:ilvl w:val="1"/>
          <w:numId w:val="114"/>
        </w:numPr>
        <w:tabs>
          <w:tab w:val="left" w:pos="727"/>
        </w:tabs>
        <w:ind w:right="137" w:firstLine="140"/>
        <w:rPr>
          <w:sz w:val="16"/>
        </w:rPr>
      </w:pPr>
      <w:r>
        <w:rPr>
          <w:sz w:val="16"/>
        </w:rPr>
        <w:t>Павловский</w:t>
      </w:r>
      <w:r>
        <w:rPr>
          <w:spacing w:val="-6"/>
          <w:sz w:val="16"/>
        </w:rPr>
        <w:t xml:space="preserve"> </w:t>
      </w:r>
      <w:r>
        <w:rPr>
          <w:sz w:val="16"/>
        </w:rPr>
        <w:t>Н.И.</w:t>
      </w:r>
      <w:r>
        <w:rPr>
          <w:spacing w:val="-5"/>
          <w:sz w:val="16"/>
        </w:rPr>
        <w:t xml:space="preserve"> </w:t>
      </w:r>
      <w:r>
        <w:rPr>
          <w:sz w:val="16"/>
        </w:rPr>
        <w:t>Вспомогательные</w:t>
      </w:r>
      <w:r>
        <w:rPr>
          <w:spacing w:val="-7"/>
          <w:sz w:val="16"/>
        </w:rPr>
        <w:t xml:space="preserve"> </w:t>
      </w:r>
      <w:r>
        <w:rPr>
          <w:sz w:val="16"/>
        </w:rPr>
        <w:t>силовые</w:t>
      </w:r>
      <w:r>
        <w:rPr>
          <w:spacing w:val="-7"/>
          <w:sz w:val="16"/>
        </w:rPr>
        <w:t xml:space="preserve"> </w:t>
      </w:r>
      <w:r>
        <w:rPr>
          <w:sz w:val="16"/>
        </w:rPr>
        <w:t>установки</w:t>
      </w:r>
      <w:r>
        <w:rPr>
          <w:spacing w:val="-6"/>
          <w:sz w:val="16"/>
        </w:rPr>
        <w:t xml:space="preserve"> </w:t>
      </w:r>
      <w:r>
        <w:rPr>
          <w:sz w:val="16"/>
        </w:rPr>
        <w:t>самолетов.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М.:</w:t>
      </w:r>
      <w:r>
        <w:rPr>
          <w:spacing w:val="-5"/>
          <w:sz w:val="16"/>
        </w:rPr>
        <w:t xml:space="preserve"> </w:t>
      </w:r>
      <w:r>
        <w:rPr>
          <w:sz w:val="16"/>
        </w:rPr>
        <w:t>Транспорт,</w:t>
      </w:r>
      <w:r>
        <w:rPr>
          <w:spacing w:val="-5"/>
          <w:sz w:val="16"/>
        </w:rPr>
        <w:t xml:space="preserve"> </w:t>
      </w:r>
      <w:r>
        <w:rPr>
          <w:sz w:val="16"/>
        </w:rPr>
        <w:t>1977.</w:t>
      </w:r>
      <w:r>
        <w:rPr>
          <w:spacing w:val="40"/>
          <w:sz w:val="16"/>
        </w:rPr>
        <w:t xml:space="preserve"> </w:t>
      </w:r>
      <w:r>
        <w:rPr>
          <w:sz w:val="16"/>
        </w:rPr>
        <w:t>240</w:t>
      </w:r>
      <w:r>
        <w:rPr>
          <w:spacing w:val="-1"/>
          <w:sz w:val="16"/>
        </w:rPr>
        <w:t xml:space="preserve"> </w:t>
      </w:r>
      <w:r>
        <w:rPr>
          <w:sz w:val="16"/>
        </w:rPr>
        <w:t>с.</w:t>
      </w:r>
    </w:p>
    <w:p w14:paraId="4FE34057" w14:textId="77777777" w:rsidR="00103674" w:rsidRDefault="00103674">
      <w:pPr>
        <w:pStyle w:val="a3"/>
        <w:spacing w:before="18"/>
        <w:ind w:left="0"/>
        <w:jc w:val="left"/>
      </w:pPr>
    </w:p>
    <w:p w14:paraId="5C281F2C" w14:textId="77777777" w:rsidR="00103674" w:rsidRDefault="00000000">
      <w:pPr>
        <w:pStyle w:val="2"/>
        <w:ind w:left="283"/>
      </w:pPr>
      <w:r>
        <w:rPr>
          <w:spacing w:val="-2"/>
        </w:rPr>
        <w:t>Инструментарий</w:t>
      </w:r>
      <w:r>
        <w:rPr>
          <w:spacing w:val="10"/>
        </w:rPr>
        <w:t xml:space="preserve"> </w:t>
      </w:r>
      <w:r>
        <w:rPr>
          <w:spacing w:val="-2"/>
        </w:rPr>
        <w:t>управления</w:t>
      </w:r>
      <w:r>
        <w:rPr>
          <w:spacing w:val="17"/>
        </w:rPr>
        <w:t xml:space="preserve"> </w:t>
      </w:r>
      <w:r>
        <w:rPr>
          <w:spacing w:val="-2"/>
        </w:rPr>
        <w:t>IT-активами</w:t>
      </w:r>
      <w:r>
        <w:rPr>
          <w:spacing w:val="20"/>
        </w:rPr>
        <w:t xml:space="preserve"> </w:t>
      </w:r>
      <w:r>
        <w:rPr>
          <w:spacing w:val="-2"/>
        </w:rPr>
        <w:t>высокотехнологичных</w:t>
      </w:r>
      <w:r>
        <w:rPr>
          <w:spacing w:val="18"/>
        </w:rPr>
        <w:t xml:space="preserve"> </w:t>
      </w:r>
      <w:r>
        <w:rPr>
          <w:spacing w:val="-2"/>
        </w:rPr>
        <w:t>предприятий</w:t>
      </w:r>
    </w:p>
    <w:p w14:paraId="0A40C576" w14:textId="77777777" w:rsidR="00103674" w:rsidRDefault="00000000">
      <w:pPr>
        <w:pStyle w:val="a3"/>
        <w:ind w:left="1962" w:right="1676"/>
        <w:jc w:val="center"/>
      </w:pPr>
      <w:r>
        <w:t>Суркова</w:t>
      </w:r>
      <w:r>
        <w:rPr>
          <w:spacing w:val="-10"/>
        </w:rPr>
        <w:t xml:space="preserve"> </w:t>
      </w:r>
      <w:r>
        <w:t>Е.В.,</w:t>
      </w:r>
      <w:r>
        <w:rPr>
          <w:spacing w:val="-9"/>
        </w:rPr>
        <w:t xml:space="preserve"> </w:t>
      </w:r>
      <w:r>
        <w:t>Максимов</w:t>
      </w:r>
      <w:r>
        <w:rPr>
          <w:spacing w:val="-9"/>
        </w:rPr>
        <w:t xml:space="preserve"> </w:t>
      </w:r>
      <w:r>
        <w:t>П.П.,</w:t>
      </w:r>
      <w:r>
        <w:rPr>
          <w:spacing w:val="-5"/>
        </w:rPr>
        <w:t xml:space="preserve"> </w:t>
      </w:r>
      <w:r>
        <w:t>Спорова</w:t>
      </w:r>
      <w:r>
        <w:rPr>
          <w:spacing w:val="-9"/>
        </w:rPr>
        <w:t xml:space="preserve"> </w:t>
      </w:r>
      <w:r>
        <w:t>Е.В.</w:t>
      </w:r>
      <w:r>
        <w:rPr>
          <w:spacing w:val="40"/>
        </w:rPr>
        <w:t xml:space="preserve"> </w:t>
      </w:r>
      <w:r>
        <w:t>МАИ, г. Москва, Россия</w:t>
      </w:r>
    </w:p>
    <w:p w14:paraId="71E3F79C" w14:textId="77777777" w:rsidR="00103674" w:rsidRDefault="00000000">
      <w:pPr>
        <w:pStyle w:val="a3"/>
        <w:spacing w:before="2"/>
        <w:ind w:right="139" w:firstLine="140"/>
      </w:pPr>
      <w:r>
        <w:t>Для оптимизации процессов управления IT-активами высокотехнологичных предприятий,</w:t>
      </w:r>
      <w:r>
        <w:rPr>
          <w:spacing w:val="40"/>
        </w:rPr>
        <w:t xml:space="preserve"> </w:t>
      </w:r>
      <w:r>
        <w:t>а также повышения операционной эффективности в условиях цифровой трансформации</w:t>
      </w:r>
      <w:r>
        <w:rPr>
          <w:spacing w:val="40"/>
        </w:rPr>
        <w:t xml:space="preserve"> </w:t>
      </w:r>
      <w:r>
        <w:t>необходим комплексный подход к управлению IT-активами, включающий совокупность</w:t>
      </w:r>
      <w:r>
        <w:rPr>
          <w:spacing w:val="40"/>
        </w:rPr>
        <w:t xml:space="preserve"> </w:t>
      </w:r>
      <w:r>
        <w:lastRenderedPageBreak/>
        <w:t>инструментов и методов.</w:t>
      </w:r>
    </w:p>
    <w:p w14:paraId="519F2145" w14:textId="77777777" w:rsidR="00103674" w:rsidRDefault="00000000">
      <w:pPr>
        <w:pStyle w:val="a3"/>
        <w:spacing w:before="4"/>
        <w:ind w:right="132" w:firstLine="140"/>
      </w:pPr>
      <w:r>
        <w:t>В</w:t>
      </w:r>
      <w:r>
        <w:rPr>
          <w:spacing w:val="-3"/>
        </w:rPr>
        <w:t xml:space="preserve"> </w:t>
      </w:r>
      <w:r>
        <w:t>рамках</w:t>
      </w:r>
      <w:r>
        <w:rPr>
          <w:spacing w:val="-2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исследования</w:t>
      </w:r>
      <w:r>
        <w:rPr>
          <w:spacing w:val="-1"/>
        </w:rPr>
        <w:t xml:space="preserve"> </w:t>
      </w:r>
      <w:r>
        <w:t>проанализированы концепции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принципы управления IT-</w:t>
      </w:r>
      <w:r>
        <w:rPr>
          <w:spacing w:val="40"/>
        </w:rPr>
        <w:t xml:space="preserve"> </w:t>
      </w:r>
      <w:r>
        <w:t>активами. Проведен обзор международных, национальных стандартов и рекомендаций</w:t>
      </w:r>
      <w:r>
        <w:rPr>
          <w:spacing w:val="40"/>
        </w:rPr>
        <w:t xml:space="preserve"> </w:t>
      </w:r>
      <w:r>
        <w:t>ведущих</w:t>
      </w:r>
      <w:r>
        <w:rPr>
          <w:spacing w:val="-1"/>
        </w:rPr>
        <w:t xml:space="preserve"> </w:t>
      </w:r>
      <w:r>
        <w:t>организаций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специалистов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сфере</w:t>
      </w:r>
      <w:r>
        <w:rPr>
          <w:spacing w:val="-1"/>
        </w:rPr>
        <w:t xml:space="preserve"> </w:t>
      </w:r>
      <w:r>
        <w:t>управления информационными</w:t>
      </w:r>
      <w:r>
        <w:rPr>
          <w:spacing w:val="-1"/>
        </w:rPr>
        <w:t xml:space="preserve"> </w:t>
      </w:r>
      <w:r>
        <w:t>технологиями.</w:t>
      </w:r>
      <w:r>
        <w:rPr>
          <w:spacing w:val="40"/>
        </w:rPr>
        <w:t xml:space="preserve"> </w:t>
      </w:r>
      <w:r>
        <w:t>Особенности классификации IT-активов позволили определить требования к контролю</w:t>
      </w:r>
      <w:r>
        <w:rPr>
          <w:spacing w:val="40"/>
        </w:rPr>
        <w:t xml:space="preserve"> </w:t>
      </w:r>
      <w:r>
        <w:t>модификации и распространению программного обеспечения; условиям и контролю</w:t>
      </w:r>
      <w:r>
        <w:rPr>
          <w:spacing w:val="40"/>
        </w:rPr>
        <w:t xml:space="preserve"> </w:t>
      </w:r>
      <w:r>
        <w:t>лицензирования;</w:t>
      </w:r>
      <w:r>
        <w:rPr>
          <w:spacing w:val="-10"/>
        </w:rPr>
        <w:t xml:space="preserve"> </w:t>
      </w:r>
      <w:r>
        <w:t>сопоставлению</w:t>
      </w:r>
      <w:r>
        <w:rPr>
          <w:spacing w:val="-10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IT-активами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данными,</w:t>
      </w:r>
      <w:r>
        <w:rPr>
          <w:spacing w:val="-10"/>
        </w:rPr>
        <w:t xml:space="preserve"> </w:t>
      </w:r>
      <w:r>
        <w:t>содержащимися</w:t>
      </w:r>
      <w:r>
        <w:rPr>
          <w:spacing w:val="40"/>
        </w:rPr>
        <w:t xml:space="preserve"> </w:t>
      </w:r>
      <w:r>
        <w:t>в финансовых информационных системах учета активов.</w:t>
      </w:r>
    </w:p>
    <w:p w14:paraId="60CC28CF" w14:textId="77777777" w:rsidR="00103674" w:rsidRDefault="00000000">
      <w:pPr>
        <w:pStyle w:val="a3"/>
        <w:spacing w:before="8"/>
        <w:ind w:right="138" w:firstLine="140"/>
      </w:pPr>
      <w:r>
        <w:t>«Новое мышление» в управлении высокотехнологичным предприятием требует</w:t>
      </w:r>
      <w:r>
        <w:rPr>
          <w:spacing w:val="40"/>
        </w:rPr>
        <w:t xml:space="preserve"> </w:t>
      </w:r>
      <w:r>
        <w:t>комплексных</w:t>
      </w:r>
      <w:r>
        <w:rPr>
          <w:spacing w:val="-7"/>
        </w:rPr>
        <w:t xml:space="preserve"> </w:t>
      </w:r>
      <w:r>
        <w:t>подходов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управлению</w:t>
      </w:r>
      <w:r>
        <w:rPr>
          <w:spacing w:val="-6"/>
        </w:rPr>
        <w:t xml:space="preserve"> </w:t>
      </w:r>
      <w:r>
        <w:t>IT-активами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протяжении</w:t>
      </w:r>
      <w:r>
        <w:rPr>
          <w:spacing w:val="-8"/>
        </w:rPr>
        <w:t xml:space="preserve"> </w:t>
      </w:r>
      <w:r>
        <w:t>всего</w:t>
      </w:r>
      <w:r>
        <w:rPr>
          <w:spacing w:val="-7"/>
        </w:rPr>
        <w:t xml:space="preserve"> </w:t>
      </w:r>
      <w:r>
        <w:t>жизненного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цикла</w:t>
      </w:r>
      <w:r>
        <w:rPr>
          <w:spacing w:val="40"/>
        </w:rPr>
        <w:t xml:space="preserve"> </w:t>
      </w:r>
      <w:r>
        <w:t>и получения ценности от IT-активов. Методология ITIL позволяет рассматривать ITAM как</w:t>
      </w:r>
      <w:r>
        <w:rPr>
          <w:spacing w:val="40"/>
        </w:rPr>
        <w:t xml:space="preserve"> </w:t>
      </w:r>
      <w:r>
        <w:t>один из процессов пересекающийся с процессами учета и управления изменениями,</w:t>
      </w:r>
      <w:r>
        <w:rPr>
          <w:spacing w:val="40"/>
        </w:rPr>
        <w:t xml:space="preserve"> </w:t>
      </w:r>
      <w:r>
        <w:t>управления</w:t>
      </w:r>
      <w:r>
        <w:rPr>
          <w:spacing w:val="71"/>
        </w:rPr>
        <w:t xml:space="preserve"> </w:t>
      </w:r>
      <w:r>
        <w:t>инцидентами</w:t>
      </w:r>
      <w:r>
        <w:rPr>
          <w:spacing w:val="72"/>
        </w:rPr>
        <w:t xml:space="preserve"> </w:t>
      </w:r>
      <w:r>
        <w:t>и</w:t>
      </w:r>
      <w:r>
        <w:rPr>
          <w:spacing w:val="72"/>
        </w:rPr>
        <w:t xml:space="preserve"> </w:t>
      </w:r>
      <w:r>
        <w:t>конфигурацией.</w:t>
      </w:r>
      <w:r>
        <w:rPr>
          <w:spacing w:val="72"/>
        </w:rPr>
        <w:t xml:space="preserve"> </w:t>
      </w:r>
      <w:r>
        <w:t>В</w:t>
      </w:r>
      <w:r>
        <w:rPr>
          <w:spacing w:val="76"/>
        </w:rPr>
        <w:t xml:space="preserve"> </w:t>
      </w:r>
      <w:r>
        <w:t>системе</w:t>
      </w:r>
      <w:r>
        <w:rPr>
          <w:spacing w:val="77"/>
        </w:rPr>
        <w:t xml:space="preserve"> </w:t>
      </w:r>
      <w:r>
        <w:t>ITAM</w:t>
      </w:r>
      <w:r>
        <w:rPr>
          <w:spacing w:val="71"/>
        </w:rPr>
        <w:t xml:space="preserve"> </w:t>
      </w:r>
      <w:r>
        <w:t>представлена</w:t>
      </w:r>
      <w:r>
        <w:rPr>
          <w:spacing w:val="71"/>
        </w:rPr>
        <w:t xml:space="preserve"> </w:t>
      </w:r>
      <w:r>
        <w:rPr>
          <w:spacing w:val="-2"/>
        </w:rPr>
        <w:t>наиболее</w:t>
      </w:r>
    </w:p>
    <w:p w14:paraId="116CBF78" w14:textId="77777777" w:rsidR="00103674" w:rsidRDefault="00000000">
      <w:pPr>
        <w:pStyle w:val="a3"/>
        <w:spacing w:before="66"/>
        <w:ind w:left="142" w:right="424"/>
      </w:pPr>
      <w:r>
        <w:t>подробная информация для ведения точечного учета активов, их идентификации,</w:t>
      </w:r>
      <w:r>
        <w:rPr>
          <w:spacing w:val="40"/>
        </w:rPr>
        <w:t xml:space="preserve"> </w:t>
      </w:r>
      <w:r>
        <w:t>конфигурации и управления жизненным циклом. Обсуждаемый инструментарий позволяет</w:t>
      </w:r>
      <w:r>
        <w:rPr>
          <w:spacing w:val="40"/>
        </w:rPr>
        <w:t xml:space="preserve"> </w:t>
      </w:r>
      <w:r>
        <w:t>вести справочники управления активами, в том числе их оперативно актуализировать;</w:t>
      </w:r>
      <w:r>
        <w:rPr>
          <w:spacing w:val="40"/>
        </w:rPr>
        <w:t xml:space="preserve"> </w:t>
      </w:r>
      <w:r>
        <w:t>автоматизировать процессы инвентаризации всех аппаратных активов; автоматизировать</w:t>
      </w:r>
      <w:r>
        <w:rPr>
          <w:spacing w:val="40"/>
        </w:rPr>
        <w:t xml:space="preserve"> </w:t>
      </w:r>
      <w:r>
        <w:t>процессы управления контрактами и документацией и т.д.</w:t>
      </w:r>
    </w:p>
    <w:p w14:paraId="13FA1359" w14:textId="77777777" w:rsidR="00103674" w:rsidRDefault="00000000">
      <w:pPr>
        <w:pStyle w:val="a3"/>
        <w:spacing w:before="5"/>
        <w:ind w:left="142" w:right="426" w:firstLine="140"/>
      </w:pPr>
      <w:r>
        <w:t>Исследование ключевых компонентов ITAM позволили описать целостную систему</w:t>
      </w:r>
      <w:r>
        <w:rPr>
          <w:spacing w:val="40"/>
        </w:rPr>
        <w:t xml:space="preserve"> </w:t>
      </w:r>
      <w:r>
        <w:t>процессов высокотехнологичного предприятия с учетом ITAM-решений, а также</w:t>
      </w:r>
      <w:r>
        <w:rPr>
          <w:spacing w:val="40"/>
        </w:rPr>
        <w:t xml:space="preserve"> </w:t>
      </w:r>
      <w:r>
        <w:t>особенностей и масштаба предприятия.</w:t>
      </w:r>
    </w:p>
    <w:p w14:paraId="7BC4EC02" w14:textId="77777777" w:rsidR="00103674" w:rsidRDefault="00000000">
      <w:pPr>
        <w:pStyle w:val="a3"/>
        <w:spacing w:before="5" w:line="237" w:lineRule="auto"/>
        <w:ind w:left="142" w:right="418" w:firstLine="140"/>
      </w:pPr>
      <w:r>
        <w:t>Таким образом, внедрение ITAM создает базу для стратегического управления IT-</w:t>
      </w:r>
      <w:r>
        <w:rPr>
          <w:spacing w:val="40"/>
        </w:rPr>
        <w:t xml:space="preserve"> </w:t>
      </w:r>
      <w:r>
        <w:t>ресурсами высокотехнологичного предприятия, что в долгосрочной перспективе</w:t>
      </w:r>
      <w:r>
        <w:rPr>
          <w:spacing w:val="40"/>
        </w:rPr>
        <w:t xml:space="preserve"> </w:t>
      </w:r>
      <w:r>
        <w:t>способствует повышению эффективности всей его деятельности.</w:t>
      </w:r>
    </w:p>
    <w:p w14:paraId="4C9F0F26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0D14F98D" w14:textId="77777777" w:rsidR="00103674" w:rsidRDefault="00000000">
      <w:pPr>
        <w:pStyle w:val="a5"/>
        <w:numPr>
          <w:ilvl w:val="0"/>
          <w:numId w:val="113"/>
        </w:numPr>
        <w:tabs>
          <w:tab w:val="left" w:pos="482"/>
        </w:tabs>
        <w:ind w:right="426" w:firstLine="140"/>
        <w:jc w:val="both"/>
        <w:rPr>
          <w:sz w:val="16"/>
        </w:rPr>
      </w:pPr>
      <w:r>
        <w:rPr>
          <w:sz w:val="16"/>
        </w:rPr>
        <w:t>Свидетельство о государственной регистрации программы для ЭВМ № 2025617419</w:t>
      </w:r>
      <w:r>
        <w:rPr>
          <w:spacing w:val="40"/>
          <w:sz w:val="16"/>
        </w:rPr>
        <w:t xml:space="preserve"> </w:t>
      </w:r>
      <w:r>
        <w:rPr>
          <w:sz w:val="16"/>
        </w:rPr>
        <w:t>Российская Федерация. Программное обеспечение для динамического моделирования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технологических процессов машиностроительных производств: заявл. 13.03.2025: опубл.</w:t>
      </w:r>
      <w:r>
        <w:rPr>
          <w:spacing w:val="40"/>
          <w:sz w:val="16"/>
        </w:rPr>
        <w:t xml:space="preserve"> </w:t>
      </w:r>
      <w:r>
        <w:rPr>
          <w:sz w:val="16"/>
        </w:rPr>
        <w:t>25.03.2025 / Н.С. Ефимова, Е.В. Суркова, О.В. Нестеров [и др.]; заявитель Федеральное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государственное бюджетное образовательное учреждение высшего образования «Московский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авиационный</w:t>
      </w:r>
      <w:r>
        <w:rPr>
          <w:spacing w:val="-3"/>
          <w:sz w:val="16"/>
        </w:rPr>
        <w:t xml:space="preserve"> </w:t>
      </w:r>
      <w:r>
        <w:rPr>
          <w:sz w:val="16"/>
        </w:rPr>
        <w:t>институт».</w:t>
      </w:r>
    </w:p>
    <w:p w14:paraId="78B65A67" w14:textId="77777777" w:rsidR="00103674" w:rsidRPr="00195A71" w:rsidRDefault="00000000">
      <w:pPr>
        <w:pStyle w:val="a5"/>
        <w:numPr>
          <w:ilvl w:val="0"/>
          <w:numId w:val="113"/>
        </w:numPr>
        <w:tabs>
          <w:tab w:val="left" w:pos="477"/>
        </w:tabs>
        <w:spacing w:before="6"/>
        <w:ind w:right="42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Nesterov, O.V. Managing the Innovative Development of High-Tech Enterprises / O. V.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Nesterov,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Efimova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Russian Engineering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Research. – 2025.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45,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267-271.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DOI 10.3103/S1068798X24703659.</w:t>
      </w:r>
    </w:p>
    <w:p w14:paraId="06B72CDD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3C40CF1C" w14:textId="77777777" w:rsidR="00103674" w:rsidRDefault="00000000">
      <w:pPr>
        <w:pStyle w:val="2"/>
        <w:ind w:left="2619" w:right="482" w:hanging="2422"/>
        <w:jc w:val="both"/>
      </w:pPr>
      <w:r>
        <w:t>Расчет</w:t>
      </w:r>
      <w:r>
        <w:rPr>
          <w:spacing w:val="-5"/>
        </w:rPr>
        <w:t xml:space="preserve"> </w:t>
      </w:r>
      <w:r>
        <w:t>вторичных</w:t>
      </w:r>
      <w:r>
        <w:rPr>
          <w:spacing w:val="-6"/>
        </w:rPr>
        <w:t xml:space="preserve"> </w:t>
      </w:r>
      <w:r>
        <w:t>навигационных</w:t>
      </w:r>
      <w:r>
        <w:rPr>
          <w:spacing w:val="-6"/>
        </w:rPr>
        <w:t xml:space="preserve"> </w:t>
      </w:r>
      <w:r>
        <w:t>параметров</w:t>
      </w:r>
      <w:r>
        <w:rPr>
          <w:spacing w:val="-8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данным</w:t>
      </w:r>
      <w:r>
        <w:rPr>
          <w:spacing w:val="-6"/>
        </w:rPr>
        <w:t xml:space="preserve"> </w:t>
      </w:r>
      <w:r>
        <w:t>радиотехнической</w:t>
      </w:r>
      <w:r>
        <w:rPr>
          <w:spacing w:val="-9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ближней</w:t>
      </w:r>
      <w:r>
        <w:rPr>
          <w:spacing w:val="-7"/>
        </w:rPr>
        <w:t xml:space="preserve"> </w:t>
      </w:r>
      <w:r>
        <w:t>навигации</w:t>
      </w:r>
    </w:p>
    <w:p w14:paraId="1D564130" w14:textId="77777777" w:rsidR="00103674" w:rsidRDefault="00000000">
      <w:pPr>
        <w:pStyle w:val="a3"/>
        <w:spacing w:before="3"/>
        <w:ind w:left="2178" w:right="2470" w:firstLine="200"/>
      </w:pPr>
      <w:r>
        <w:t>Тектов М.В., Земляный Е.С.</w:t>
      </w:r>
      <w:r>
        <w:rPr>
          <w:spacing w:val="40"/>
        </w:rPr>
        <w:t xml:space="preserve"> </w:t>
      </w:r>
      <w:r>
        <w:t>АО</w:t>
      </w:r>
      <w:r>
        <w:rPr>
          <w:spacing w:val="-4"/>
        </w:rPr>
        <w:t xml:space="preserve"> </w:t>
      </w:r>
      <w:r>
        <w:t>«РПКБ»,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Раменское,</w:t>
      </w:r>
      <w:r>
        <w:rPr>
          <w:spacing w:val="-2"/>
        </w:rPr>
        <w:t xml:space="preserve"> Россия</w:t>
      </w:r>
    </w:p>
    <w:p w14:paraId="110F8404" w14:textId="77777777" w:rsidR="00103674" w:rsidRDefault="00000000">
      <w:pPr>
        <w:pStyle w:val="a3"/>
        <w:spacing w:before="2"/>
        <w:ind w:left="142" w:right="422" w:firstLine="140"/>
      </w:pPr>
      <w:r>
        <w:t>В</w:t>
      </w:r>
      <w:r>
        <w:rPr>
          <w:spacing w:val="-10"/>
        </w:rPr>
        <w:t xml:space="preserve"> </w:t>
      </w:r>
      <w:r>
        <w:t>настоящее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решена</w:t>
      </w:r>
      <w:r>
        <w:rPr>
          <w:spacing w:val="-10"/>
        </w:rPr>
        <w:t xml:space="preserve"> </w:t>
      </w:r>
      <w:r>
        <w:t>задача</w:t>
      </w:r>
      <w:r>
        <w:rPr>
          <w:spacing w:val="-10"/>
        </w:rPr>
        <w:t xml:space="preserve"> </w:t>
      </w:r>
      <w:r>
        <w:t>формирования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счисления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КБО</w:t>
      </w:r>
      <w:r>
        <w:rPr>
          <w:spacing w:val="-10"/>
        </w:rPr>
        <w:t xml:space="preserve"> </w:t>
      </w:r>
      <w:r>
        <w:t>текущих</w:t>
      </w:r>
      <w:r>
        <w:rPr>
          <w:spacing w:val="-9"/>
        </w:rPr>
        <w:t xml:space="preserve"> </w:t>
      </w:r>
      <w:r>
        <w:t>координат</w:t>
      </w:r>
      <w:r>
        <w:rPr>
          <w:spacing w:val="-9"/>
        </w:rPr>
        <w:t xml:space="preserve"> </w:t>
      </w:r>
      <w:r>
        <w:t>ЛА</w:t>
      </w:r>
      <w:r>
        <w:rPr>
          <w:spacing w:val="40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данным</w:t>
      </w:r>
      <w:r>
        <w:rPr>
          <w:spacing w:val="-5"/>
        </w:rPr>
        <w:t xml:space="preserve"> </w:t>
      </w:r>
      <w:r>
        <w:t>РСБН</w:t>
      </w:r>
      <w:r>
        <w:rPr>
          <w:spacing w:val="-5"/>
        </w:rPr>
        <w:t xml:space="preserve"> </w:t>
      </w:r>
      <w:r>
        <w:t>[2],</w:t>
      </w:r>
      <w:r>
        <w:rPr>
          <w:spacing w:val="-4"/>
        </w:rPr>
        <w:t xml:space="preserve"> </w:t>
      </w:r>
      <w:r>
        <w:t>расчёт</w:t>
      </w:r>
      <w:r>
        <w:rPr>
          <w:spacing w:val="-4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t>образом: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первичным</w:t>
      </w:r>
      <w:r>
        <w:rPr>
          <w:spacing w:val="-5"/>
        </w:rPr>
        <w:t xml:space="preserve"> </w:t>
      </w:r>
      <w:r>
        <w:t>навигационным</w:t>
      </w:r>
      <w:r>
        <w:rPr>
          <w:spacing w:val="40"/>
        </w:rPr>
        <w:t xml:space="preserve"> </w:t>
      </w:r>
      <w:r>
        <w:t>данным, а также по заранее известным координатам радиомаяка РСБН рассчитываются</w:t>
      </w:r>
      <w:r>
        <w:rPr>
          <w:spacing w:val="40"/>
        </w:rPr>
        <w:t xml:space="preserve"> </w:t>
      </w:r>
      <w:r>
        <w:t>(счисляются) текущие координаты ЛА [3]. Указанная задача хорошо известна и решается во</w:t>
      </w:r>
      <w:r>
        <w:rPr>
          <w:spacing w:val="40"/>
        </w:rPr>
        <w:t xml:space="preserve"> </w:t>
      </w:r>
      <w:r>
        <w:t>многих КБО самолётов и вертолётов. При этом задача определения т.н. вторичных</w:t>
      </w:r>
      <w:r>
        <w:rPr>
          <w:spacing w:val="40"/>
        </w:rPr>
        <w:t xml:space="preserve"> </w:t>
      </w:r>
      <w:r>
        <w:t>навигационных параметров, таких, как путевая скорость и фактический путевой угол по</w:t>
      </w:r>
      <w:r>
        <w:rPr>
          <w:spacing w:val="40"/>
        </w:rPr>
        <w:t xml:space="preserve"> </w:t>
      </w:r>
      <w:r>
        <w:t>данным РСБН в данный момент не решена и является актуальной.</w:t>
      </w:r>
    </w:p>
    <w:p w14:paraId="1B483C10" w14:textId="77777777" w:rsidR="00103674" w:rsidRDefault="00000000">
      <w:pPr>
        <w:pStyle w:val="a3"/>
        <w:spacing w:before="2"/>
        <w:ind w:left="142" w:right="423" w:firstLine="140"/>
      </w:pPr>
      <w:r>
        <w:t>Цель работы – исследование и разработка методов формирования по данным РСБН</w:t>
      </w:r>
      <w:r>
        <w:rPr>
          <w:spacing w:val="40"/>
        </w:rPr>
        <w:t xml:space="preserve"> </w:t>
      </w:r>
      <w:r>
        <w:t>вторичных (косвенных) навигационных параметров, таких, как путевая скорость и</w:t>
      </w:r>
      <w:r>
        <w:rPr>
          <w:spacing w:val="40"/>
        </w:rPr>
        <w:t xml:space="preserve"> </w:t>
      </w:r>
      <w:r>
        <w:t>фактический путевой угол летательного аппарата.</w:t>
      </w:r>
    </w:p>
    <w:p w14:paraId="3D34E48A" w14:textId="77777777" w:rsidR="00103674" w:rsidRDefault="00000000">
      <w:pPr>
        <w:pStyle w:val="a3"/>
        <w:spacing w:before="3"/>
        <w:ind w:left="142" w:right="421" w:firstLine="140"/>
      </w:pPr>
      <w:r>
        <w:t>Ближайшим аналогом для сравнения может являться спутниковая навигационная система</w:t>
      </w:r>
      <w:r>
        <w:rPr>
          <w:spacing w:val="40"/>
        </w:rPr>
        <w:t xml:space="preserve"> </w:t>
      </w:r>
      <w:r>
        <w:t>(СНС), которая формирует как первичные параметры – координаты ЛА, так и вторичные</w:t>
      </w:r>
      <w:r>
        <w:rPr>
          <w:spacing w:val="40"/>
        </w:rPr>
        <w:t xml:space="preserve"> </w:t>
      </w:r>
      <w:r>
        <w:t>навигационные параметры – фактический путевой угол и путевая скорость. При этом при</w:t>
      </w:r>
      <w:r>
        <w:rPr>
          <w:spacing w:val="40"/>
        </w:rPr>
        <w:t xml:space="preserve"> </w:t>
      </w:r>
      <w:r>
        <w:t>расчёте таких параметров от РСБН имеются особенности, а именно: различается частота</w:t>
      </w:r>
      <w:r>
        <w:rPr>
          <w:spacing w:val="40"/>
        </w:rPr>
        <w:t xml:space="preserve"> </w:t>
      </w:r>
      <w:r>
        <w:t>обновления данных по каналам азимута и дальности.</w:t>
      </w:r>
    </w:p>
    <w:p w14:paraId="31305AD9" w14:textId="77777777" w:rsidR="00103674" w:rsidRDefault="00000000">
      <w:pPr>
        <w:pStyle w:val="a3"/>
        <w:spacing w:before="6"/>
        <w:ind w:left="282"/>
      </w:pPr>
      <w:r>
        <w:t>Предлагается</w:t>
      </w:r>
      <w:r>
        <w:rPr>
          <w:spacing w:val="-5"/>
        </w:rPr>
        <w:t xml:space="preserve"> </w:t>
      </w:r>
      <w:r>
        <w:t>следующий</w:t>
      </w:r>
      <w:r>
        <w:rPr>
          <w:spacing w:val="-4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расчёта</w:t>
      </w:r>
      <w:r>
        <w:rPr>
          <w:spacing w:val="-4"/>
        </w:rPr>
        <w:t xml:space="preserve"> </w:t>
      </w:r>
      <w:r>
        <w:t>фактического</w:t>
      </w:r>
      <w:r>
        <w:rPr>
          <w:spacing w:val="-4"/>
        </w:rPr>
        <w:t xml:space="preserve"> </w:t>
      </w:r>
      <w:r>
        <w:t>путевого</w:t>
      </w:r>
      <w:r>
        <w:rPr>
          <w:spacing w:val="-3"/>
        </w:rPr>
        <w:t xml:space="preserve"> </w:t>
      </w:r>
      <w:r>
        <w:t>угла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путевой</w:t>
      </w:r>
      <w:r>
        <w:rPr>
          <w:spacing w:val="-4"/>
        </w:rPr>
        <w:t xml:space="preserve"> </w:t>
      </w:r>
      <w:r>
        <w:rPr>
          <w:spacing w:val="-2"/>
        </w:rPr>
        <w:t>скорости:</w:t>
      </w:r>
    </w:p>
    <w:p w14:paraId="271A1312" w14:textId="77777777" w:rsidR="00103674" w:rsidRDefault="00000000">
      <w:pPr>
        <w:pStyle w:val="a5"/>
        <w:numPr>
          <w:ilvl w:val="0"/>
          <w:numId w:val="112"/>
        </w:numPr>
        <w:tabs>
          <w:tab w:val="left" w:pos="526"/>
        </w:tabs>
        <w:ind w:right="433" w:firstLine="140"/>
        <w:jc w:val="both"/>
        <w:rPr>
          <w:sz w:val="16"/>
        </w:rPr>
      </w:pPr>
      <w:r>
        <w:rPr>
          <w:sz w:val="16"/>
        </w:rPr>
        <w:lastRenderedPageBreak/>
        <w:t>По азимуту и дальности до радиомаяка и заранее известным координатам радиомаяка</w:t>
      </w:r>
      <w:r>
        <w:rPr>
          <w:spacing w:val="40"/>
          <w:sz w:val="16"/>
        </w:rPr>
        <w:t xml:space="preserve"> </w:t>
      </w:r>
      <w:r>
        <w:rPr>
          <w:sz w:val="16"/>
        </w:rPr>
        <w:t>рассчитывается координаты местоположения ЛА: широта и долгота.</w:t>
      </w:r>
    </w:p>
    <w:p w14:paraId="2E5A6405" w14:textId="77777777" w:rsidR="00103674" w:rsidRDefault="00000000">
      <w:pPr>
        <w:pStyle w:val="a5"/>
        <w:numPr>
          <w:ilvl w:val="0"/>
          <w:numId w:val="112"/>
        </w:numPr>
        <w:tabs>
          <w:tab w:val="left" w:pos="616"/>
        </w:tabs>
        <w:spacing w:before="3"/>
        <w:ind w:right="426" w:firstLine="140"/>
        <w:jc w:val="both"/>
        <w:rPr>
          <w:sz w:val="16"/>
        </w:rPr>
      </w:pPr>
      <w:r>
        <w:rPr>
          <w:sz w:val="16"/>
        </w:rPr>
        <w:t>При изменении координат в каждый момент времени путём решения обратной</w:t>
      </w:r>
      <w:r>
        <w:rPr>
          <w:spacing w:val="40"/>
          <w:sz w:val="16"/>
        </w:rPr>
        <w:t xml:space="preserve"> </w:t>
      </w:r>
      <w:r>
        <w:rPr>
          <w:sz w:val="16"/>
        </w:rPr>
        <w:t>геодезической</w:t>
      </w:r>
      <w:r>
        <w:rPr>
          <w:spacing w:val="-1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10"/>
          <w:sz w:val="16"/>
        </w:rPr>
        <w:t xml:space="preserve"> </w:t>
      </w:r>
      <w:r>
        <w:rPr>
          <w:sz w:val="16"/>
        </w:rPr>
        <w:t>рассчитывается</w:t>
      </w:r>
      <w:r>
        <w:rPr>
          <w:spacing w:val="-3"/>
          <w:sz w:val="16"/>
        </w:rPr>
        <w:t xml:space="preserve"> </w:t>
      </w:r>
      <w:r>
        <w:rPr>
          <w:sz w:val="16"/>
        </w:rPr>
        <w:t>пеленг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расстояние</w:t>
      </w:r>
      <w:r>
        <w:rPr>
          <w:spacing w:val="-6"/>
          <w:sz w:val="16"/>
        </w:rPr>
        <w:t xml:space="preserve"> </w:t>
      </w:r>
      <w:r>
        <w:rPr>
          <w:sz w:val="16"/>
        </w:rPr>
        <w:t>между</w:t>
      </w:r>
      <w:r>
        <w:rPr>
          <w:spacing w:val="-5"/>
          <w:sz w:val="16"/>
        </w:rPr>
        <w:t xml:space="preserve"> </w:t>
      </w:r>
      <w:r>
        <w:rPr>
          <w:sz w:val="16"/>
        </w:rPr>
        <w:t>начальными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конечными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40"/>
          <w:sz w:val="16"/>
        </w:rPr>
        <w:t xml:space="preserve"> </w:t>
      </w:r>
      <w:r>
        <w:rPr>
          <w:sz w:val="16"/>
        </w:rPr>
        <w:t>для каждой итерации – координатами ЛА.</w:t>
      </w:r>
    </w:p>
    <w:p w14:paraId="5CBBDC6C" w14:textId="77777777" w:rsidR="00103674" w:rsidRDefault="00000000">
      <w:pPr>
        <w:pStyle w:val="a5"/>
        <w:numPr>
          <w:ilvl w:val="0"/>
          <w:numId w:val="112"/>
        </w:numPr>
        <w:tabs>
          <w:tab w:val="left" w:pos="556"/>
        </w:tabs>
        <w:spacing w:before="3"/>
        <w:ind w:right="428" w:firstLine="140"/>
        <w:jc w:val="both"/>
        <w:rPr>
          <w:sz w:val="16"/>
        </w:rPr>
      </w:pPr>
      <w:r>
        <w:rPr>
          <w:sz w:val="16"/>
        </w:rPr>
        <w:t>Полученное расстояние используется для расчёта путевой скорости, а пеленг – для</w:t>
      </w:r>
      <w:r>
        <w:rPr>
          <w:spacing w:val="40"/>
          <w:sz w:val="16"/>
        </w:rPr>
        <w:t xml:space="preserve"> </w:t>
      </w:r>
      <w:r>
        <w:rPr>
          <w:sz w:val="16"/>
        </w:rPr>
        <w:t>расчёта фактического путевого угла.</w:t>
      </w:r>
    </w:p>
    <w:p w14:paraId="2E03F573" w14:textId="77777777" w:rsidR="00103674" w:rsidRDefault="00000000">
      <w:pPr>
        <w:pStyle w:val="a5"/>
        <w:numPr>
          <w:ilvl w:val="0"/>
          <w:numId w:val="112"/>
        </w:numPr>
        <w:tabs>
          <w:tab w:val="left" w:pos="556"/>
        </w:tabs>
        <w:spacing w:before="2"/>
        <w:ind w:right="422" w:firstLine="140"/>
        <w:jc w:val="both"/>
        <w:rPr>
          <w:sz w:val="16"/>
        </w:rPr>
      </w:pPr>
      <w:r>
        <w:rPr>
          <w:sz w:val="16"/>
        </w:rPr>
        <w:t>Последовательным применением нескольких фильтров формируются окончательные</w:t>
      </w:r>
      <w:r>
        <w:rPr>
          <w:spacing w:val="40"/>
          <w:sz w:val="16"/>
        </w:rPr>
        <w:t xml:space="preserve"> </w:t>
      </w:r>
      <w:r>
        <w:rPr>
          <w:sz w:val="16"/>
        </w:rPr>
        <w:t>расчёты фактического путевого угла и скорости.</w:t>
      </w:r>
    </w:p>
    <w:p w14:paraId="68EC0AED" w14:textId="77777777" w:rsidR="00103674" w:rsidRDefault="00000000">
      <w:pPr>
        <w:pStyle w:val="a3"/>
        <w:spacing w:before="0" w:line="242" w:lineRule="auto"/>
        <w:ind w:left="142" w:right="417" w:firstLine="140"/>
      </w:pPr>
      <w:r>
        <w:t>Результаты расчётов и лётные эксперименты показали, что при формировании вторичных</w:t>
      </w:r>
      <w:r>
        <w:rPr>
          <w:spacing w:val="40"/>
        </w:rPr>
        <w:t xml:space="preserve"> </w:t>
      </w:r>
      <w:r>
        <w:t>навигационных</w:t>
      </w:r>
      <w:r>
        <w:rPr>
          <w:spacing w:val="28"/>
        </w:rPr>
        <w:t xml:space="preserve"> </w:t>
      </w:r>
      <w:r>
        <w:t>параметров</w:t>
      </w:r>
      <w:r>
        <w:rPr>
          <w:spacing w:val="29"/>
        </w:rPr>
        <w:t xml:space="preserve"> </w:t>
      </w:r>
      <w:r>
        <w:t>следует</w:t>
      </w:r>
      <w:r>
        <w:rPr>
          <w:spacing w:val="28"/>
        </w:rPr>
        <w:t xml:space="preserve"> </w:t>
      </w:r>
      <w:r>
        <w:t>использовать</w:t>
      </w:r>
      <w:r>
        <w:rPr>
          <w:spacing w:val="31"/>
        </w:rPr>
        <w:t xml:space="preserve"> </w:t>
      </w:r>
      <w:r>
        <w:t>нефильтрованные</w:t>
      </w:r>
      <w:r>
        <w:rPr>
          <w:spacing w:val="28"/>
        </w:rPr>
        <w:t xml:space="preserve"> </w:t>
      </w:r>
      <w:r>
        <w:t>данные.</w:t>
      </w:r>
      <w:r>
        <w:rPr>
          <w:spacing w:val="35"/>
        </w:rPr>
        <w:t xml:space="preserve"> </w:t>
      </w:r>
      <w:r>
        <w:t>Кроме</w:t>
      </w:r>
      <w:r>
        <w:rPr>
          <w:spacing w:val="28"/>
        </w:rPr>
        <w:t xml:space="preserve"> </w:t>
      </w:r>
      <w:r>
        <w:rPr>
          <w:spacing w:val="-2"/>
        </w:rPr>
        <w:t>этого,</w:t>
      </w:r>
    </w:p>
    <w:p w14:paraId="46DE6DFC" w14:textId="77777777" w:rsidR="00103674" w:rsidRDefault="00000000">
      <w:pPr>
        <w:pStyle w:val="a3"/>
        <w:spacing w:before="66"/>
        <w:ind w:right="145"/>
      </w:pPr>
      <w:r>
        <w:t>необходимо</w:t>
      </w:r>
      <w:r>
        <w:rPr>
          <w:spacing w:val="-10"/>
        </w:rPr>
        <w:t xml:space="preserve"> </w:t>
      </w:r>
      <w:r>
        <w:t>учитывать</w:t>
      </w:r>
      <w:r>
        <w:rPr>
          <w:spacing w:val="-10"/>
        </w:rPr>
        <w:t xml:space="preserve"> </w:t>
      </w:r>
      <w:r>
        <w:t>особенности</w:t>
      </w:r>
      <w:r>
        <w:rPr>
          <w:spacing w:val="-10"/>
        </w:rPr>
        <w:t xml:space="preserve"> </w:t>
      </w:r>
      <w:r>
        <w:t>фильтрации</w:t>
      </w:r>
      <w:r>
        <w:rPr>
          <w:spacing w:val="-10"/>
        </w:rPr>
        <w:t xml:space="preserve"> </w:t>
      </w:r>
      <w:r>
        <w:t>угловых</w:t>
      </w:r>
      <w:r>
        <w:rPr>
          <w:spacing w:val="-10"/>
        </w:rPr>
        <w:t xml:space="preserve"> </w:t>
      </w:r>
      <w:r>
        <w:t>параметров,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переход</w:t>
      </w:r>
      <w:r>
        <w:rPr>
          <w:spacing w:val="-10"/>
        </w:rPr>
        <w:t xml:space="preserve"> </w:t>
      </w:r>
      <w:r>
        <w:t>[0..360]</w:t>
      </w:r>
      <w:r>
        <w:rPr>
          <w:spacing w:val="40"/>
        </w:rPr>
        <w:t xml:space="preserve"> </w:t>
      </w:r>
      <w:r>
        <w:t>влияет на работу фильтров.</w:t>
      </w:r>
    </w:p>
    <w:p w14:paraId="5E2E3D0E" w14:textId="77777777" w:rsidR="00103674" w:rsidRDefault="00000000">
      <w:pPr>
        <w:pStyle w:val="a3"/>
        <w:spacing w:before="2"/>
        <w:ind w:right="143" w:firstLine="140"/>
      </w:pPr>
      <w:r>
        <w:t>Разработанные алгоритмы были реализованы в бортовом программном обеспечении. По</w:t>
      </w:r>
      <w:r>
        <w:rPr>
          <w:spacing w:val="40"/>
        </w:rPr>
        <w:t xml:space="preserve"> </w:t>
      </w:r>
      <w:r>
        <w:t>результатам лётных испытаний были получены графики вторичных навигационных</w:t>
      </w:r>
      <w:r>
        <w:rPr>
          <w:spacing w:val="40"/>
        </w:rPr>
        <w:t xml:space="preserve"> </w:t>
      </w:r>
      <w:r>
        <w:rPr>
          <w:spacing w:val="-2"/>
        </w:rPr>
        <w:t>параметров.</w:t>
      </w:r>
    </w:p>
    <w:p w14:paraId="2EE91A21" w14:textId="77777777" w:rsidR="00103674" w:rsidRDefault="00000000">
      <w:pPr>
        <w:pStyle w:val="a3"/>
        <w:spacing w:before="3"/>
        <w:ind w:right="143" w:firstLine="140"/>
      </w:pPr>
      <w:r>
        <w:t>Показана принципиальная возможность определения вторичных навигационных</w:t>
      </w:r>
      <w:r>
        <w:rPr>
          <w:spacing w:val="40"/>
        </w:rPr>
        <w:t xml:space="preserve"> </w:t>
      </w:r>
      <w:r>
        <w:t>параметров по данным от РСБН.</w:t>
      </w:r>
    </w:p>
    <w:p w14:paraId="3F9C27E0" w14:textId="77777777" w:rsidR="00103674" w:rsidRDefault="00000000">
      <w:pPr>
        <w:pStyle w:val="a3"/>
        <w:spacing w:before="2"/>
        <w:ind w:right="144" w:firstLine="140"/>
      </w:pPr>
      <w:r>
        <w:t>Результаты</w:t>
      </w:r>
      <w:r>
        <w:rPr>
          <w:spacing w:val="-10"/>
        </w:rPr>
        <w:t xml:space="preserve"> </w:t>
      </w:r>
      <w:r>
        <w:t>экспериментов</w:t>
      </w:r>
      <w:r>
        <w:rPr>
          <w:spacing w:val="-10"/>
        </w:rPr>
        <w:t xml:space="preserve"> </w:t>
      </w:r>
      <w:r>
        <w:t>показали,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параметры</w:t>
      </w:r>
      <w:r>
        <w:rPr>
          <w:spacing w:val="-10"/>
        </w:rPr>
        <w:t xml:space="preserve"> </w:t>
      </w:r>
      <w:r>
        <w:t>«азимут</w:t>
      </w:r>
      <w:r>
        <w:rPr>
          <w:spacing w:val="-10"/>
        </w:rPr>
        <w:t xml:space="preserve"> </w:t>
      </w:r>
      <w:r>
        <w:t>фильтрованный»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«дальность</w:t>
      </w:r>
      <w:r>
        <w:rPr>
          <w:spacing w:val="40"/>
        </w:rPr>
        <w:t xml:space="preserve"> </w:t>
      </w:r>
      <w:r>
        <w:t>фильтрованная», рассчитываемые и выдаваемые РСБН вносят погрешности в измерения</w:t>
      </w:r>
      <w:r>
        <w:rPr>
          <w:spacing w:val="40"/>
        </w:rPr>
        <w:t xml:space="preserve"> </w:t>
      </w:r>
      <w:r>
        <w:t>координат, поэтому более приоритетным является использование параметров «азимут</w:t>
      </w:r>
      <w:r>
        <w:rPr>
          <w:spacing w:val="40"/>
        </w:rPr>
        <w:t xml:space="preserve"> </w:t>
      </w:r>
      <w:r>
        <w:t>нефильтрованный» и «дальность нефильтрованная» РСБН.</w:t>
      </w:r>
    </w:p>
    <w:p w14:paraId="64B28594" w14:textId="77777777" w:rsidR="00103674" w:rsidRDefault="00000000">
      <w:pPr>
        <w:pStyle w:val="a3"/>
        <w:spacing w:before="0"/>
        <w:ind w:right="145" w:firstLine="140"/>
      </w:pPr>
      <w:r>
        <w:t>Кроме этого выяснено, что необходимо учитывать нестабильности приёма сигнала в</w:t>
      </w:r>
      <w:r>
        <w:rPr>
          <w:spacing w:val="40"/>
        </w:rPr>
        <w:t xml:space="preserve"> </w:t>
      </w:r>
      <w:r>
        <w:t>непосредственной близости от радиомаяка. Также на качество расчёта непосредственно</w:t>
      </w:r>
      <w:r>
        <w:rPr>
          <w:spacing w:val="40"/>
        </w:rPr>
        <w:t xml:space="preserve"> </w:t>
      </w:r>
      <w:r>
        <w:t>влияет дальность нахождения от радиомаяка.</w:t>
      </w:r>
    </w:p>
    <w:p w14:paraId="2FBB6A5D" w14:textId="77777777" w:rsidR="00103674" w:rsidRDefault="00000000">
      <w:pPr>
        <w:pStyle w:val="a3"/>
        <w:spacing w:before="3"/>
        <w:ind w:right="148" w:firstLine="140"/>
      </w:pPr>
      <w:r>
        <w:t>Целесообразно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отдельном</w:t>
      </w:r>
      <w:r>
        <w:rPr>
          <w:spacing w:val="-6"/>
        </w:rPr>
        <w:t xml:space="preserve"> </w:t>
      </w:r>
      <w:r>
        <w:t>этапе</w:t>
      </w:r>
      <w:r>
        <w:rPr>
          <w:spacing w:val="-6"/>
        </w:rPr>
        <w:t xml:space="preserve"> </w:t>
      </w:r>
      <w:r>
        <w:t>оценивать</w:t>
      </w:r>
      <w:r>
        <w:rPr>
          <w:spacing w:val="-3"/>
        </w:rPr>
        <w:t xml:space="preserve"> </w:t>
      </w:r>
      <w:r>
        <w:t>погрешности</w:t>
      </w:r>
      <w:r>
        <w:rPr>
          <w:spacing w:val="-1"/>
        </w:rPr>
        <w:t xml:space="preserve"> </w:t>
      </w:r>
      <w:r>
        <w:t>РСБН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определении</w:t>
      </w:r>
      <w:r>
        <w:rPr>
          <w:spacing w:val="-5"/>
        </w:rPr>
        <w:t xml:space="preserve"> </w:t>
      </w:r>
      <w:r>
        <w:t>азимута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дальности и компенсировать эти погрешности.</w:t>
      </w:r>
    </w:p>
    <w:p w14:paraId="43EC4555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5A2C95A9" w14:textId="77777777" w:rsidR="00103674" w:rsidRDefault="00000000">
      <w:pPr>
        <w:pStyle w:val="a5"/>
        <w:numPr>
          <w:ilvl w:val="1"/>
          <w:numId w:val="112"/>
        </w:numPr>
        <w:tabs>
          <w:tab w:val="left" w:pos="771"/>
        </w:tabs>
        <w:ind w:right="143" w:firstLine="140"/>
        <w:rPr>
          <w:sz w:val="16"/>
        </w:rPr>
      </w:pPr>
      <w:r>
        <w:rPr>
          <w:sz w:val="16"/>
        </w:rPr>
        <w:t>Августов</w:t>
      </w:r>
      <w:r>
        <w:rPr>
          <w:spacing w:val="39"/>
          <w:sz w:val="16"/>
        </w:rPr>
        <w:t xml:space="preserve"> </w:t>
      </w:r>
      <w:r>
        <w:rPr>
          <w:sz w:val="16"/>
        </w:rPr>
        <w:t>Л.И.,</w:t>
      </w:r>
      <w:r>
        <w:rPr>
          <w:spacing w:val="40"/>
          <w:sz w:val="16"/>
        </w:rPr>
        <w:t xml:space="preserve"> </w:t>
      </w:r>
      <w:r>
        <w:rPr>
          <w:sz w:val="16"/>
        </w:rPr>
        <w:t>Бабиченко</w:t>
      </w:r>
      <w:r>
        <w:rPr>
          <w:spacing w:val="39"/>
          <w:sz w:val="16"/>
        </w:rPr>
        <w:t xml:space="preserve"> </w:t>
      </w:r>
      <w:r>
        <w:rPr>
          <w:sz w:val="16"/>
        </w:rPr>
        <w:t>А.В.,</w:t>
      </w:r>
      <w:r>
        <w:rPr>
          <w:spacing w:val="40"/>
          <w:sz w:val="16"/>
        </w:rPr>
        <w:t xml:space="preserve"> </w:t>
      </w:r>
      <w:r>
        <w:rPr>
          <w:sz w:val="16"/>
        </w:rPr>
        <w:t>Орехов</w:t>
      </w:r>
      <w:r>
        <w:rPr>
          <w:spacing w:val="40"/>
          <w:sz w:val="16"/>
        </w:rPr>
        <w:t xml:space="preserve"> </w:t>
      </w:r>
      <w:r>
        <w:rPr>
          <w:sz w:val="16"/>
        </w:rPr>
        <w:t>М.И.,</w:t>
      </w:r>
      <w:r>
        <w:rPr>
          <w:spacing w:val="40"/>
          <w:sz w:val="16"/>
        </w:rPr>
        <w:t xml:space="preserve"> </w:t>
      </w:r>
      <w:r>
        <w:rPr>
          <w:sz w:val="16"/>
        </w:rPr>
        <w:t>Шкред</w:t>
      </w:r>
      <w:r>
        <w:rPr>
          <w:spacing w:val="40"/>
          <w:sz w:val="16"/>
        </w:rPr>
        <w:t xml:space="preserve"> </w:t>
      </w:r>
      <w:r>
        <w:rPr>
          <w:sz w:val="16"/>
        </w:rPr>
        <w:t>В.К.</w:t>
      </w:r>
      <w:r>
        <w:rPr>
          <w:spacing w:val="39"/>
          <w:sz w:val="16"/>
        </w:rPr>
        <w:t xml:space="preserve"> </w:t>
      </w:r>
      <w:r>
        <w:rPr>
          <w:sz w:val="16"/>
        </w:rPr>
        <w:t>Навигация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аппаратов в околоземном пространстве М: Грани успеха, 2022</w:t>
      </w:r>
    </w:p>
    <w:p w14:paraId="7B764EAE" w14:textId="77777777" w:rsidR="00103674" w:rsidRDefault="00000000">
      <w:pPr>
        <w:pStyle w:val="a5"/>
        <w:numPr>
          <w:ilvl w:val="1"/>
          <w:numId w:val="112"/>
        </w:numPr>
        <w:tabs>
          <w:tab w:val="left" w:pos="723"/>
        </w:tabs>
        <w:spacing w:before="3"/>
        <w:ind w:left="723" w:hanging="155"/>
        <w:rPr>
          <w:sz w:val="16"/>
        </w:rPr>
      </w:pPr>
      <w:r>
        <w:rPr>
          <w:sz w:val="16"/>
        </w:rPr>
        <w:t>Кучерявый</w:t>
      </w:r>
      <w:r>
        <w:rPr>
          <w:spacing w:val="-11"/>
          <w:sz w:val="16"/>
        </w:rPr>
        <w:t xml:space="preserve"> </w:t>
      </w:r>
      <w:r>
        <w:rPr>
          <w:sz w:val="16"/>
        </w:rPr>
        <w:t>А.А.</w:t>
      </w:r>
      <w:r>
        <w:rPr>
          <w:spacing w:val="-8"/>
          <w:sz w:val="16"/>
        </w:rPr>
        <w:t xml:space="preserve"> </w:t>
      </w:r>
      <w:r>
        <w:rPr>
          <w:sz w:val="16"/>
        </w:rPr>
        <w:t>Бортовые</w:t>
      </w:r>
      <w:r>
        <w:rPr>
          <w:spacing w:val="-9"/>
          <w:sz w:val="16"/>
        </w:rPr>
        <w:t xml:space="preserve"> </w:t>
      </w:r>
      <w:r>
        <w:rPr>
          <w:sz w:val="16"/>
        </w:rPr>
        <w:t>информационные</w:t>
      </w:r>
      <w:r>
        <w:rPr>
          <w:spacing w:val="-10"/>
          <w:sz w:val="16"/>
        </w:rPr>
        <w:t xml:space="preserve"> </w:t>
      </w:r>
      <w:r>
        <w:rPr>
          <w:sz w:val="16"/>
        </w:rPr>
        <w:t>системы.</w:t>
      </w:r>
      <w:r>
        <w:rPr>
          <w:spacing w:val="-8"/>
          <w:sz w:val="16"/>
        </w:rPr>
        <w:t xml:space="preserve"> </w:t>
      </w:r>
      <w:r>
        <w:rPr>
          <w:sz w:val="16"/>
        </w:rPr>
        <w:t>Курс</w:t>
      </w:r>
      <w:r>
        <w:rPr>
          <w:spacing w:val="-9"/>
          <w:sz w:val="16"/>
        </w:rPr>
        <w:t xml:space="preserve"> </w:t>
      </w:r>
      <w:r>
        <w:rPr>
          <w:sz w:val="16"/>
        </w:rPr>
        <w:t>лекций.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Ульяновск: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УлГТУ,</w:t>
      </w:r>
    </w:p>
    <w:p w14:paraId="04B564B2" w14:textId="77777777" w:rsidR="00103674" w:rsidRDefault="00000000">
      <w:pPr>
        <w:pStyle w:val="a3"/>
        <w:jc w:val="left"/>
      </w:pPr>
      <w:r>
        <w:rPr>
          <w:spacing w:val="-4"/>
        </w:rPr>
        <w:t>2004</w:t>
      </w:r>
    </w:p>
    <w:p w14:paraId="3DE4C154" w14:textId="77777777" w:rsidR="00103674" w:rsidRDefault="00000000">
      <w:pPr>
        <w:pStyle w:val="a5"/>
        <w:numPr>
          <w:ilvl w:val="1"/>
          <w:numId w:val="112"/>
        </w:numPr>
        <w:tabs>
          <w:tab w:val="left" w:pos="801"/>
        </w:tabs>
        <w:ind w:right="147" w:firstLine="140"/>
        <w:rPr>
          <w:sz w:val="16"/>
        </w:rPr>
      </w:pPr>
      <w:r>
        <w:rPr>
          <w:sz w:val="16"/>
        </w:rPr>
        <w:t>Лебедев</w:t>
      </w:r>
      <w:r>
        <w:rPr>
          <w:spacing w:val="74"/>
          <w:sz w:val="16"/>
        </w:rPr>
        <w:t xml:space="preserve"> </w:t>
      </w:r>
      <w:r>
        <w:rPr>
          <w:sz w:val="16"/>
        </w:rPr>
        <w:t>М.И.</w:t>
      </w:r>
      <w:r>
        <w:rPr>
          <w:spacing w:val="40"/>
          <w:sz w:val="16"/>
        </w:rPr>
        <w:t xml:space="preserve"> </w:t>
      </w:r>
      <w:r>
        <w:rPr>
          <w:sz w:val="16"/>
        </w:rPr>
        <w:t>Самолётовождение.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Учебное</w:t>
      </w:r>
      <w:r>
        <w:rPr>
          <w:spacing w:val="40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4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летчиков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штурманов</w:t>
      </w:r>
      <w:r>
        <w:rPr>
          <w:spacing w:val="40"/>
          <w:sz w:val="16"/>
        </w:rPr>
        <w:t xml:space="preserve"> </w:t>
      </w:r>
      <w:r>
        <w:rPr>
          <w:sz w:val="16"/>
        </w:rPr>
        <w:t>гражданской, военно-транспортной и стратегической авиации. – Ставрополь: Лит., 2003.</w:t>
      </w:r>
    </w:p>
    <w:p w14:paraId="0BD983FE" w14:textId="77777777" w:rsidR="00103674" w:rsidRDefault="00000000">
      <w:pPr>
        <w:pStyle w:val="a5"/>
        <w:numPr>
          <w:ilvl w:val="1"/>
          <w:numId w:val="112"/>
        </w:numPr>
        <w:tabs>
          <w:tab w:val="left" w:pos="728"/>
        </w:tabs>
        <w:spacing w:before="2"/>
        <w:ind w:left="728" w:hanging="160"/>
        <w:rPr>
          <w:sz w:val="16"/>
        </w:rPr>
      </w:pPr>
      <w:r>
        <w:rPr>
          <w:sz w:val="16"/>
        </w:rPr>
        <w:t>Морозов</w:t>
      </w:r>
      <w:r>
        <w:rPr>
          <w:spacing w:val="-5"/>
          <w:sz w:val="16"/>
        </w:rPr>
        <w:t xml:space="preserve"> </w:t>
      </w:r>
      <w:r>
        <w:rPr>
          <w:sz w:val="16"/>
        </w:rPr>
        <w:t>В.П.</w:t>
      </w:r>
      <w:r>
        <w:rPr>
          <w:spacing w:val="-3"/>
          <w:sz w:val="16"/>
        </w:rPr>
        <w:t xml:space="preserve"> </w:t>
      </w:r>
      <w:r>
        <w:rPr>
          <w:sz w:val="16"/>
        </w:rPr>
        <w:t>Курс</w:t>
      </w:r>
      <w:r>
        <w:rPr>
          <w:spacing w:val="-5"/>
          <w:sz w:val="16"/>
        </w:rPr>
        <w:t xml:space="preserve"> </w:t>
      </w:r>
      <w:r>
        <w:rPr>
          <w:sz w:val="16"/>
        </w:rPr>
        <w:t>сфероидической</w:t>
      </w:r>
      <w:r>
        <w:rPr>
          <w:spacing w:val="-4"/>
          <w:sz w:val="16"/>
        </w:rPr>
        <w:t xml:space="preserve"> </w:t>
      </w:r>
      <w:r>
        <w:rPr>
          <w:sz w:val="16"/>
        </w:rPr>
        <w:t>геодезии.</w:t>
      </w:r>
      <w:r>
        <w:rPr>
          <w:spacing w:val="-1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Недра,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1979.</w:t>
      </w:r>
    </w:p>
    <w:p w14:paraId="32A95DE6" w14:textId="77777777" w:rsidR="00103674" w:rsidRDefault="00103674">
      <w:pPr>
        <w:pStyle w:val="a3"/>
        <w:spacing w:before="17"/>
        <w:ind w:left="0"/>
        <w:jc w:val="left"/>
      </w:pPr>
    </w:p>
    <w:p w14:paraId="268403FE" w14:textId="77777777" w:rsidR="00103674" w:rsidRDefault="00000000">
      <w:pPr>
        <w:pStyle w:val="2"/>
        <w:ind w:left="442" w:right="156"/>
      </w:pPr>
      <w:r>
        <w:t>Сверхпроводниковый</w:t>
      </w:r>
      <w:r>
        <w:rPr>
          <w:spacing w:val="-9"/>
        </w:rPr>
        <w:t xml:space="preserve"> </w:t>
      </w:r>
      <w:r>
        <w:t>униполярный</w:t>
      </w:r>
      <w:r>
        <w:rPr>
          <w:spacing w:val="-5"/>
        </w:rPr>
        <w:t xml:space="preserve"> </w:t>
      </w:r>
      <w:r>
        <w:t>двигатель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электроэнергетической</w:t>
      </w:r>
      <w:r>
        <w:rPr>
          <w:spacing w:val="-9"/>
        </w:rPr>
        <w:t xml:space="preserve"> </w:t>
      </w:r>
      <w:r>
        <w:t>установки</w:t>
      </w:r>
      <w:r>
        <w:rPr>
          <w:spacing w:val="-9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топливными</w:t>
      </w:r>
      <w:r>
        <w:rPr>
          <w:spacing w:val="-7"/>
        </w:rPr>
        <w:t xml:space="preserve"> </w:t>
      </w:r>
      <w:r>
        <w:t>элементами</w:t>
      </w:r>
    </w:p>
    <w:p w14:paraId="3199ED08" w14:textId="77777777" w:rsidR="00103674" w:rsidRDefault="00000000">
      <w:pPr>
        <w:pStyle w:val="a3"/>
        <w:spacing w:before="2"/>
        <w:ind w:left="289"/>
        <w:jc w:val="center"/>
      </w:pPr>
      <w:r>
        <w:rPr>
          <w:vertAlign w:val="superscript"/>
        </w:rPr>
        <w:t>1</w:t>
      </w:r>
      <w:r>
        <w:t>Тимофеев</w:t>
      </w:r>
      <w:r>
        <w:rPr>
          <w:spacing w:val="-4"/>
        </w:rPr>
        <w:t xml:space="preserve"> </w:t>
      </w:r>
      <w:r>
        <w:t>С.С.,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Чубраева</w:t>
      </w:r>
      <w:r>
        <w:rPr>
          <w:spacing w:val="-3"/>
        </w:rPr>
        <w:t xml:space="preserve"> </w:t>
      </w:r>
      <w:r>
        <w:rPr>
          <w:spacing w:val="-4"/>
        </w:rPr>
        <w:t>Л.И.</w:t>
      </w:r>
    </w:p>
    <w:p w14:paraId="792729DD" w14:textId="77777777" w:rsidR="00103674" w:rsidRDefault="00000000">
      <w:pPr>
        <w:pStyle w:val="a3"/>
        <w:ind w:left="277"/>
        <w:jc w:val="center"/>
      </w:pPr>
      <w:r>
        <w:rPr>
          <w:vertAlign w:val="superscript"/>
        </w:rPr>
        <w:t>1</w:t>
      </w:r>
      <w:r>
        <w:t>ГУАП,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ИЭЭ</w:t>
      </w:r>
      <w:r>
        <w:rPr>
          <w:spacing w:val="-4"/>
        </w:rPr>
        <w:t xml:space="preserve"> </w:t>
      </w:r>
      <w:r>
        <w:t>РАН,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Санкт-Петербург,</w:t>
      </w:r>
      <w:r>
        <w:rPr>
          <w:spacing w:val="-2"/>
        </w:rPr>
        <w:t xml:space="preserve"> Россия</w:t>
      </w:r>
    </w:p>
    <w:p w14:paraId="6E7DFAF1" w14:textId="77777777" w:rsidR="00103674" w:rsidRDefault="00000000">
      <w:pPr>
        <w:pStyle w:val="a3"/>
        <w:ind w:right="138" w:firstLine="140"/>
      </w:pPr>
      <w:r>
        <w:t>Батарея</w:t>
      </w:r>
      <w:r>
        <w:rPr>
          <w:spacing w:val="-3"/>
        </w:rPr>
        <w:t xml:space="preserve"> </w:t>
      </w:r>
      <w:r>
        <w:t>топливных</w:t>
      </w:r>
      <w:r>
        <w:rPr>
          <w:spacing w:val="-4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источником</w:t>
      </w:r>
      <w:r>
        <w:rPr>
          <w:spacing w:val="-6"/>
        </w:rPr>
        <w:t xml:space="preserve"> </w:t>
      </w:r>
      <w:r>
        <w:t>постоянного</w:t>
      </w:r>
      <w:r>
        <w:rPr>
          <w:spacing w:val="-4"/>
        </w:rPr>
        <w:t xml:space="preserve"> </w:t>
      </w:r>
      <w:r>
        <w:t>тока</w:t>
      </w:r>
      <w:r>
        <w:rPr>
          <w:spacing w:val="-6"/>
        </w:rPr>
        <w:t xml:space="preserve"> </w:t>
      </w:r>
      <w:r>
        <w:t>низкого</w:t>
      </w:r>
      <w:r>
        <w:rPr>
          <w:spacing w:val="-4"/>
        </w:rPr>
        <w:t xml:space="preserve"> </w:t>
      </w:r>
      <w:r>
        <w:t>напряжения.</w:t>
      </w:r>
      <w:r>
        <w:rPr>
          <w:spacing w:val="40"/>
        </w:rPr>
        <w:t xml:space="preserve"> </w:t>
      </w:r>
      <w:r>
        <w:t>Рассматриваются твердополимерные топливные элементы. В качестве электрических</w:t>
      </w:r>
      <w:r>
        <w:rPr>
          <w:spacing w:val="40"/>
        </w:rPr>
        <w:t xml:space="preserve"> </w:t>
      </w:r>
      <w:r>
        <w:t>двигателей</w:t>
      </w:r>
      <w:r>
        <w:rPr>
          <w:spacing w:val="-10"/>
        </w:rPr>
        <w:t xml:space="preserve"> </w:t>
      </w:r>
      <w:r>
        <w:t>предпочтительны</w:t>
      </w:r>
      <w:r>
        <w:rPr>
          <w:spacing w:val="-10"/>
        </w:rPr>
        <w:t xml:space="preserve"> </w:t>
      </w:r>
      <w:r>
        <w:t>двигатели</w:t>
      </w:r>
      <w:r>
        <w:rPr>
          <w:spacing w:val="-10"/>
        </w:rPr>
        <w:t xml:space="preserve"> </w:t>
      </w:r>
      <w:r>
        <w:t>постоянного</w:t>
      </w:r>
      <w:r>
        <w:rPr>
          <w:spacing w:val="-10"/>
        </w:rPr>
        <w:t xml:space="preserve"> </w:t>
      </w:r>
      <w:r>
        <w:t>тока,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требующие</w:t>
      </w:r>
      <w:r>
        <w:rPr>
          <w:spacing w:val="-10"/>
        </w:rPr>
        <w:t xml:space="preserve"> </w:t>
      </w:r>
      <w:r>
        <w:t>полупроводниковых</w:t>
      </w:r>
      <w:r>
        <w:rPr>
          <w:spacing w:val="40"/>
        </w:rPr>
        <w:t xml:space="preserve"> </w:t>
      </w:r>
      <w:r>
        <w:t>преобразователей. Наиболее целесообразным следует считать использование униполярных</w:t>
      </w:r>
      <w:r>
        <w:rPr>
          <w:spacing w:val="40"/>
        </w:rPr>
        <w:t xml:space="preserve"> </w:t>
      </w:r>
      <w:r>
        <w:t>двигателей,</w:t>
      </w:r>
      <w:r>
        <w:rPr>
          <w:spacing w:val="-10"/>
        </w:rPr>
        <w:t xml:space="preserve"> </w:t>
      </w:r>
      <w:r>
        <w:t>являющихся</w:t>
      </w:r>
      <w:r>
        <w:rPr>
          <w:spacing w:val="-10"/>
        </w:rPr>
        <w:t xml:space="preserve"> </w:t>
      </w:r>
      <w:r>
        <w:t>низковольтными</w:t>
      </w:r>
      <w:r>
        <w:rPr>
          <w:spacing w:val="-10"/>
        </w:rPr>
        <w:t xml:space="preserve"> </w:t>
      </w:r>
      <w:r>
        <w:t>электрическими</w:t>
      </w:r>
      <w:r>
        <w:rPr>
          <w:spacing w:val="-10"/>
        </w:rPr>
        <w:t xml:space="preserve"> </w:t>
      </w:r>
      <w:r>
        <w:t>машинами</w:t>
      </w:r>
      <w:r>
        <w:rPr>
          <w:spacing w:val="-10"/>
        </w:rPr>
        <w:t xml:space="preserve"> </w:t>
      </w:r>
      <w:r>
        <w:t>постоянного</w:t>
      </w:r>
      <w:r>
        <w:rPr>
          <w:spacing w:val="-10"/>
        </w:rPr>
        <w:t xml:space="preserve"> </w:t>
      </w:r>
      <w:r>
        <w:t>тока.</w:t>
      </w:r>
      <w:r>
        <w:rPr>
          <w:spacing w:val="-1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водород и кислород запасаются на движущемся объекте как криогенные жидкости, жидкий</w:t>
      </w:r>
      <w:r>
        <w:rPr>
          <w:spacing w:val="40"/>
        </w:rPr>
        <w:t xml:space="preserve"> </w:t>
      </w:r>
      <w:r>
        <w:t>водород может использоваться для охлаждения сверхпроводниковой обмотки возбуждения</w:t>
      </w:r>
      <w:r>
        <w:rPr>
          <w:spacing w:val="40"/>
        </w:rPr>
        <w:t xml:space="preserve"> </w:t>
      </w:r>
      <w:r>
        <w:t>униполярного двигателя, а жидкий кислород - для охлаждения индуктивного накопителя</w:t>
      </w:r>
      <w:r>
        <w:rPr>
          <w:spacing w:val="40"/>
        </w:rPr>
        <w:t xml:space="preserve"> </w:t>
      </w:r>
      <w:r>
        <w:t>энергии из высокочистых металлов [1].</w:t>
      </w:r>
    </w:p>
    <w:p w14:paraId="7210F2E6" w14:textId="77777777" w:rsidR="00103674" w:rsidRDefault="00000000">
      <w:pPr>
        <w:pStyle w:val="a3"/>
        <w:spacing w:before="5"/>
        <w:ind w:right="143" w:firstLine="140"/>
      </w:pPr>
      <w:r>
        <w:t>В основу разработки сверхпроводникового униполярного двигателя положен имеющийся</w:t>
      </w:r>
      <w:r>
        <w:rPr>
          <w:spacing w:val="40"/>
        </w:rPr>
        <w:t xml:space="preserve"> </w:t>
      </w:r>
      <w:r>
        <w:t>опыт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испытаний</w:t>
      </w:r>
      <w:r>
        <w:rPr>
          <w:spacing w:val="-5"/>
        </w:rPr>
        <w:t xml:space="preserve"> </w:t>
      </w:r>
      <w:r>
        <w:t>[2].</w:t>
      </w:r>
      <w:r>
        <w:rPr>
          <w:spacing w:val="-4"/>
        </w:rPr>
        <w:t xml:space="preserve"> </w:t>
      </w:r>
      <w:r>
        <w:t>Униполярная</w:t>
      </w:r>
      <w:r>
        <w:rPr>
          <w:spacing w:val="-3"/>
        </w:rPr>
        <w:t xml:space="preserve"> </w:t>
      </w:r>
      <w:r>
        <w:t>машина</w:t>
      </w:r>
      <w:r>
        <w:rPr>
          <w:spacing w:val="-6"/>
        </w:rPr>
        <w:t xml:space="preserve"> </w:t>
      </w:r>
      <w:r>
        <w:t>отличается</w:t>
      </w:r>
      <w:r>
        <w:rPr>
          <w:spacing w:val="-3"/>
        </w:rPr>
        <w:t xml:space="preserve"> </w:t>
      </w:r>
      <w:r>
        <w:t>простотой</w:t>
      </w:r>
      <w:r>
        <w:rPr>
          <w:spacing w:val="-5"/>
        </w:rPr>
        <w:t xml:space="preserve"> </w:t>
      </w:r>
      <w:r>
        <w:t>конструкции,</w:t>
      </w:r>
      <w:r>
        <w:rPr>
          <w:spacing w:val="40"/>
        </w:rPr>
        <w:t xml:space="preserve"> </w:t>
      </w:r>
      <w:r>
        <w:t>именно низкий уровень выходного напряжения послужил одним из ограничений для ее</w:t>
      </w:r>
      <w:r>
        <w:rPr>
          <w:spacing w:val="40"/>
        </w:rPr>
        <w:t xml:space="preserve"> </w:t>
      </w:r>
      <w:r>
        <w:t>практического</w:t>
      </w:r>
      <w:r>
        <w:rPr>
          <w:spacing w:val="-6"/>
        </w:rPr>
        <w:t xml:space="preserve"> </w:t>
      </w:r>
      <w:r>
        <w:t>применения.</w:t>
      </w:r>
      <w:r>
        <w:rPr>
          <w:spacing w:val="-6"/>
        </w:rPr>
        <w:t xml:space="preserve"> </w:t>
      </w:r>
      <w:r>
        <w:t>Безусловно,</w:t>
      </w:r>
      <w:r>
        <w:rPr>
          <w:spacing w:val="-6"/>
        </w:rPr>
        <w:t xml:space="preserve"> </w:t>
      </w:r>
      <w:r>
        <w:t>существуют</w:t>
      </w:r>
      <w:r>
        <w:rPr>
          <w:spacing w:val="-6"/>
        </w:rPr>
        <w:t xml:space="preserve"> </w:t>
      </w:r>
      <w:r>
        <w:t>трудности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использованием</w:t>
      </w:r>
      <w:r>
        <w:rPr>
          <w:spacing w:val="-8"/>
        </w:rPr>
        <w:t xml:space="preserve"> </w:t>
      </w:r>
      <w:r>
        <w:t>щеточного</w:t>
      </w:r>
      <w:r>
        <w:rPr>
          <w:spacing w:val="40"/>
        </w:rPr>
        <w:t xml:space="preserve"> </w:t>
      </w:r>
      <w:r>
        <w:t>токосъема, в частности, ограничения по плотности тока под щетками Вода может быть</w:t>
      </w:r>
      <w:r>
        <w:rPr>
          <w:spacing w:val="40"/>
        </w:rPr>
        <w:t xml:space="preserve"> </w:t>
      </w:r>
      <w:r>
        <w:t>использована для повышения эффективности работы щеточного аппарата униполярного</w:t>
      </w:r>
      <w:r>
        <w:rPr>
          <w:spacing w:val="40"/>
        </w:rPr>
        <w:t xml:space="preserve"> </w:t>
      </w:r>
      <w:r>
        <w:lastRenderedPageBreak/>
        <w:t>двигателя [3].</w:t>
      </w:r>
    </w:p>
    <w:p w14:paraId="0F434B6F" w14:textId="77777777" w:rsidR="00103674" w:rsidRDefault="00000000">
      <w:pPr>
        <w:pStyle w:val="a3"/>
        <w:spacing w:before="8"/>
        <w:ind w:right="135" w:firstLine="140"/>
      </w:pPr>
      <w:r>
        <w:t>В настоящее время нами выполняются работы по оптимизации сверхпроводниковой</w:t>
      </w:r>
      <w:r>
        <w:rPr>
          <w:spacing w:val="40"/>
        </w:rPr>
        <w:t xml:space="preserve"> </w:t>
      </w:r>
      <w:r>
        <w:t>системы возбуждения двигателя, катушки которой предполагается изготавливать из</w:t>
      </w:r>
      <w:r>
        <w:rPr>
          <w:spacing w:val="40"/>
        </w:rPr>
        <w:t xml:space="preserve"> </w:t>
      </w:r>
      <w:r>
        <w:t>высокотемпературного</w:t>
      </w:r>
      <w:r>
        <w:rPr>
          <w:spacing w:val="-10"/>
        </w:rPr>
        <w:t xml:space="preserve"> </w:t>
      </w:r>
      <w:r>
        <w:t>сверхпроводника</w:t>
      </w:r>
      <w:r>
        <w:rPr>
          <w:spacing w:val="-10"/>
        </w:rPr>
        <w:t xml:space="preserve"> </w:t>
      </w:r>
      <w:r>
        <w:t>диборид</w:t>
      </w:r>
      <w:r>
        <w:rPr>
          <w:spacing w:val="-10"/>
        </w:rPr>
        <w:t xml:space="preserve"> </w:t>
      </w:r>
      <w:r>
        <w:t>магния</w:t>
      </w:r>
      <w:r>
        <w:rPr>
          <w:spacing w:val="-10"/>
        </w:rPr>
        <w:t xml:space="preserve"> </w:t>
      </w:r>
      <w:r>
        <w:t>[4].</w:t>
      </w:r>
      <w:r>
        <w:rPr>
          <w:spacing w:val="-9"/>
        </w:rPr>
        <w:t xml:space="preserve"> </w:t>
      </w:r>
      <w:r>
        <w:t>Основная</w:t>
      </w:r>
      <w:r>
        <w:rPr>
          <w:spacing w:val="-9"/>
        </w:rPr>
        <w:t xml:space="preserve"> </w:t>
      </w:r>
      <w:r>
        <w:t>задача</w:t>
      </w:r>
      <w:r>
        <w:rPr>
          <w:spacing w:val="-10"/>
        </w:rPr>
        <w:t xml:space="preserve"> </w:t>
      </w:r>
      <w:r>
        <w:t>оптимизации</w:t>
      </w:r>
      <w:r>
        <w:rPr>
          <w:spacing w:val="-4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получение</w:t>
      </w:r>
      <w:r>
        <w:rPr>
          <w:spacing w:val="-10"/>
        </w:rPr>
        <w:t xml:space="preserve"> </w:t>
      </w:r>
      <w:r>
        <w:t>максимальной</w:t>
      </w:r>
      <w:r>
        <w:rPr>
          <w:spacing w:val="-9"/>
        </w:rPr>
        <w:t xml:space="preserve"> </w:t>
      </w:r>
      <w:r>
        <w:t>ЭДС</w:t>
      </w:r>
      <w:r>
        <w:rPr>
          <w:spacing w:val="-10"/>
        </w:rPr>
        <w:t xml:space="preserve"> </w:t>
      </w:r>
      <w:r>
        <w:t>ротора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ограничении</w:t>
      </w:r>
      <w:r>
        <w:rPr>
          <w:spacing w:val="-9"/>
        </w:rPr>
        <w:t xml:space="preserve"> </w:t>
      </w:r>
      <w:r>
        <w:t>максимальной</w:t>
      </w:r>
      <w:r>
        <w:rPr>
          <w:spacing w:val="-9"/>
        </w:rPr>
        <w:t xml:space="preserve"> </w:t>
      </w:r>
      <w:r>
        <w:t>индукции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зоне</w:t>
      </w:r>
      <w:r>
        <w:rPr>
          <w:spacing w:val="-10"/>
        </w:rPr>
        <w:t xml:space="preserve"> </w:t>
      </w:r>
      <w:r>
        <w:t>ВТСП</w:t>
      </w:r>
      <w:r>
        <w:rPr>
          <w:spacing w:val="40"/>
        </w:rPr>
        <w:t xml:space="preserve"> </w:t>
      </w:r>
      <w:r>
        <w:t>обмоток. Кроме того, ВТСП обмотка создает во внешнем пространстве значительные</w:t>
      </w:r>
      <w:r>
        <w:rPr>
          <w:spacing w:val="40"/>
        </w:rPr>
        <w:t xml:space="preserve"> </w:t>
      </w:r>
      <w:r>
        <w:t>электромагнитные поля, ведется оптимизация системы внешних ферромагнитных экранов.</w:t>
      </w:r>
      <w:r>
        <w:rPr>
          <w:spacing w:val="40"/>
        </w:rPr>
        <w:t xml:space="preserve"> </w:t>
      </w:r>
      <w:r>
        <w:t>Поскольку система возбуждения должна обеспечивать нагрев жидкого водорода до</w:t>
      </w:r>
      <w:r>
        <w:rPr>
          <w:spacing w:val="40"/>
        </w:rPr>
        <w:t xml:space="preserve"> </w:t>
      </w:r>
      <w:r>
        <w:t>температуры, необходимой для топливных элементов (на уровне 60 С), результаты</w:t>
      </w:r>
      <w:r>
        <w:rPr>
          <w:spacing w:val="40"/>
        </w:rPr>
        <w:t xml:space="preserve"> </w:t>
      </w:r>
      <w:r>
        <w:t>электромагнитных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теплофизических</w:t>
      </w:r>
      <w:r>
        <w:rPr>
          <w:spacing w:val="80"/>
          <w:w w:val="150"/>
        </w:rPr>
        <w:t xml:space="preserve"> </w:t>
      </w:r>
      <w:r>
        <w:t>расчетов</w:t>
      </w:r>
      <w:r>
        <w:rPr>
          <w:spacing w:val="80"/>
          <w:w w:val="150"/>
        </w:rPr>
        <w:t xml:space="preserve"> </w:t>
      </w:r>
      <w:r>
        <w:t>покажут,</w:t>
      </w:r>
      <w:r>
        <w:rPr>
          <w:spacing w:val="80"/>
          <w:w w:val="150"/>
        </w:rPr>
        <w:t xml:space="preserve"> </w:t>
      </w:r>
      <w:r>
        <w:t>какое</w:t>
      </w:r>
      <w:r>
        <w:rPr>
          <w:spacing w:val="80"/>
          <w:w w:val="150"/>
        </w:rPr>
        <w:t xml:space="preserve"> </w:t>
      </w:r>
      <w:r>
        <w:t>решение</w:t>
      </w:r>
      <w:r>
        <w:rPr>
          <w:spacing w:val="80"/>
          <w:w w:val="150"/>
        </w:rPr>
        <w:t xml:space="preserve"> </w:t>
      </w:r>
      <w:r>
        <w:t>является</w:t>
      </w:r>
    </w:p>
    <w:p w14:paraId="6CB224A5" w14:textId="77777777" w:rsidR="00103674" w:rsidRDefault="00000000">
      <w:pPr>
        <w:pStyle w:val="a3"/>
        <w:spacing w:before="66"/>
        <w:ind w:left="142" w:right="423"/>
      </w:pPr>
      <w:r>
        <w:t>предпочтительным: с многослойным экраном в теплой или холодной зоне. Потери в экране</w:t>
      </w:r>
      <w:r>
        <w:rPr>
          <w:spacing w:val="40"/>
        </w:rPr>
        <w:t xml:space="preserve"> </w:t>
      </w:r>
      <w:r>
        <w:t>невелики, они будут повышаться преимущественно при регулировании тока возбуждения.</w:t>
      </w:r>
      <w:r>
        <w:rPr>
          <w:spacing w:val="40"/>
        </w:rPr>
        <w:t xml:space="preserve"> </w:t>
      </w:r>
      <w:r>
        <w:t>Для многослойного ферромагнитного экрана предполагается использовать ленточные</w:t>
      </w:r>
      <w:r>
        <w:rPr>
          <w:spacing w:val="40"/>
        </w:rPr>
        <w:t xml:space="preserve"> </w:t>
      </w:r>
      <w:r>
        <w:t>металлические стекла [6].</w:t>
      </w:r>
    </w:p>
    <w:p w14:paraId="0934C1DC" w14:textId="77777777" w:rsidR="00103674" w:rsidRDefault="00000000">
      <w:pPr>
        <w:pStyle w:val="a3"/>
        <w:spacing w:before="4"/>
        <w:ind w:left="142" w:right="428" w:firstLine="140"/>
      </w:pPr>
      <w:r>
        <w:t>Криостат для системы возбуждения может изготавливаться как металлическим, так и</w:t>
      </w:r>
      <w:r>
        <w:rPr>
          <w:spacing w:val="40"/>
        </w:rPr>
        <w:t xml:space="preserve"> </w:t>
      </w:r>
      <w:r>
        <w:t>неметаллическим. Опыт производства стеклопластиковых криостатов показал, что</w:t>
      </w:r>
      <w:r>
        <w:rPr>
          <w:spacing w:val="40"/>
        </w:rPr>
        <w:t xml:space="preserve"> </w:t>
      </w:r>
      <w:r>
        <w:t>предпочтение следует отдать конструкциям, намотанным стеклонитью, а не из стеклоткани.</w:t>
      </w:r>
    </w:p>
    <w:p w14:paraId="47FDC866" w14:textId="77777777" w:rsidR="00103674" w:rsidRDefault="00000000">
      <w:pPr>
        <w:pStyle w:val="a5"/>
        <w:numPr>
          <w:ilvl w:val="0"/>
          <w:numId w:val="111"/>
        </w:numPr>
        <w:tabs>
          <w:tab w:val="left" w:pos="447"/>
        </w:tabs>
        <w:spacing w:before="3"/>
        <w:jc w:val="both"/>
        <w:rPr>
          <w:sz w:val="16"/>
        </w:rPr>
      </w:pPr>
      <w:r>
        <w:rPr>
          <w:sz w:val="16"/>
        </w:rPr>
        <w:t>Чубраева</w:t>
      </w:r>
      <w:r>
        <w:rPr>
          <w:spacing w:val="-7"/>
          <w:sz w:val="16"/>
        </w:rPr>
        <w:t xml:space="preserve"> </w:t>
      </w:r>
      <w:r>
        <w:rPr>
          <w:sz w:val="16"/>
        </w:rPr>
        <w:t>Л.И.</w:t>
      </w:r>
      <w:r>
        <w:rPr>
          <w:spacing w:val="-4"/>
          <w:sz w:val="16"/>
        </w:rPr>
        <w:t xml:space="preserve"> </w:t>
      </w:r>
      <w:r>
        <w:rPr>
          <w:sz w:val="16"/>
        </w:rPr>
        <w:t>Электроэнергетическая</w:t>
      </w:r>
      <w:r>
        <w:rPr>
          <w:spacing w:val="-2"/>
          <w:sz w:val="16"/>
        </w:rPr>
        <w:t xml:space="preserve"> </w:t>
      </w:r>
      <w:r>
        <w:rPr>
          <w:sz w:val="16"/>
        </w:rPr>
        <w:t>установка</w:t>
      </w:r>
      <w:r>
        <w:rPr>
          <w:spacing w:val="-5"/>
          <w:sz w:val="16"/>
        </w:rPr>
        <w:t xml:space="preserve"> </w:t>
      </w:r>
      <w:r>
        <w:rPr>
          <w:sz w:val="16"/>
        </w:rPr>
        <w:t>для</w:t>
      </w:r>
      <w:r>
        <w:rPr>
          <w:spacing w:val="-7"/>
          <w:sz w:val="16"/>
        </w:rPr>
        <w:t xml:space="preserve"> </w:t>
      </w:r>
      <w:r>
        <w:rPr>
          <w:sz w:val="16"/>
        </w:rPr>
        <w:t>беспилотного</w:t>
      </w:r>
      <w:r>
        <w:rPr>
          <w:spacing w:val="-4"/>
          <w:sz w:val="16"/>
        </w:rPr>
        <w:t xml:space="preserve"> </w:t>
      </w:r>
      <w:r>
        <w:rPr>
          <w:sz w:val="16"/>
        </w:rPr>
        <w:t>автономного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объекта</w:t>
      </w:r>
    </w:p>
    <w:p w14:paraId="6DFDC2B9" w14:textId="77777777" w:rsidR="00103674" w:rsidRDefault="00000000">
      <w:pPr>
        <w:pStyle w:val="a3"/>
        <w:ind w:left="142" w:right="425"/>
      </w:pPr>
      <w:r>
        <w:t>// Завалишинские чтения’24: XIX Международная конференция по электромеханике и</w:t>
      </w:r>
      <w:r>
        <w:rPr>
          <w:spacing w:val="40"/>
        </w:rPr>
        <w:t xml:space="preserve"> </w:t>
      </w:r>
      <w:r>
        <w:t>робототехнике: сб. докл. – СПб.: ГУАП. 2024. С. 315-320.</w:t>
      </w:r>
    </w:p>
    <w:p w14:paraId="3B2432F6" w14:textId="77777777" w:rsidR="00103674" w:rsidRDefault="00000000">
      <w:pPr>
        <w:pStyle w:val="a5"/>
        <w:numPr>
          <w:ilvl w:val="0"/>
          <w:numId w:val="111"/>
        </w:numPr>
        <w:tabs>
          <w:tab w:val="left" w:pos="446"/>
        </w:tabs>
        <w:spacing w:before="0" w:line="242" w:lineRule="auto"/>
        <w:ind w:left="142" w:right="415" w:firstLine="140"/>
        <w:jc w:val="both"/>
        <w:rPr>
          <w:sz w:val="16"/>
        </w:rPr>
      </w:pPr>
      <w:r>
        <w:rPr>
          <w:sz w:val="16"/>
        </w:rPr>
        <w:t>Глебов И.А. Проблемы электромашиностроения, электроэнергетики и электрофизики, и</w:t>
      </w:r>
      <w:r>
        <w:rPr>
          <w:spacing w:val="40"/>
          <w:sz w:val="16"/>
        </w:rPr>
        <w:t xml:space="preserve"> </w:t>
      </w:r>
      <w:r>
        <w:rPr>
          <w:sz w:val="16"/>
        </w:rPr>
        <w:t>их решение. Л.: Наука, 1999. 528 с.</w:t>
      </w:r>
    </w:p>
    <w:p w14:paraId="76C3D5AA" w14:textId="77777777" w:rsidR="00103674" w:rsidRDefault="00000000">
      <w:pPr>
        <w:pStyle w:val="a5"/>
        <w:numPr>
          <w:ilvl w:val="0"/>
          <w:numId w:val="111"/>
        </w:numPr>
        <w:tabs>
          <w:tab w:val="left" w:pos="556"/>
        </w:tabs>
        <w:spacing w:before="0"/>
        <w:ind w:left="142" w:right="424" w:firstLine="140"/>
        <w:jc w:val="both"/>
        <w:rPr>
          <w:sz w:val="16"/>
        </w:rPr>
      </w:pPr>
      <w:r>
        <w:rPr>
          <w:sz w:val="16"/>
        </w:rPr>
        <w:t>Новицкий В.Г., Исследование высоконагруженного скользящего токосъема //</w:t>
      </w:r>
      <w:r>
        <w:rPr>
          <w:spacing w:val="40"/>
          <w:sz w:val="16"/>
        </w:rPr>
        <w:t xml:space="preserve"> </w:t>
      </w:r>
      <w:r>
        <w:rPr>
          <w:sz w:val="16"/>
        </w:rPr>
        <w:t>Сверхпроводниковые электрические машины. Л.: ВНИИЭлектромаш, 1986.</w:t>
      </w:r>
    </w:p>
    <w:p w14:paraId="51E8D3D7" w14:textId="77777777" w:rsidR="00103674" w:rsidRDefault="00000000">
      <w:pPr>
        <w:pStyle w:val="a5"/>
        <w:numPr>
          <w:ilvl w:val="0"/>
          <w:numId w:val="111"/>
        </w:numPr>
        <w:tabs>
          <w:tab w:val="left" w:pos="431"/>
        </w:tabs>
        <w:spacing w:before="0"/>
        <w:ind w:left="142" w:right="433" w:firstLine="140"/>
        <w:jc w:val="both"/>
        <w:rPr>
          <w:sz w:val="16"/>
        </w:rPr>
      </w:pPr>
      <w:r>
        <w:rPr>
          <w:spacing w:val="-2"/>
          <w:sz w:val="16"/>
        </w:rPr>
        <w:t>Криницина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Т.П. и др. Сверхпроводники на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основе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диборида магния: структура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и свойства.</w:t>
      </w:r>
      <w:r>
        <w:rPr>
          <w:spacing w:val="40"/>
          <w:sz w:val="16"/>
        </w:rPr>
        <w:t xml:space="preserve"> </w:t>
      </w:r>
      <w:r>
        <w:rPr>
          <w:sz w:val="16"/>
        </w:rPr>
        <w:t>Физика металлов и металловедение, 2021, №12. С. 1271-1295.</w:t>
      </w:r>
    </w:p>
    <w:p w14:paraId="6C13CD53" w14:textId="77777777" w:rsidR="00103674" w:rsidRDefault="00000000">
      <w:pPr>
        <w:pStyle w:val="a5"/>
        <w:numPr>
          <w:ilvl w:val="0"/>
          <w:numId w:val="111"/>
        </w:numPr>
        <w:tabs>
          <w:tab w:val="left" w:pos="457"/>
        </w:tabs>
        <w:spacing w:before="0"/>
        <w:ind w:left="142" w:right="426" w:firstLine="140"/>
        <w:jc w:val="both"/>
        <w:rPr>
          <w:sz w:val="16"/>
        </w:rPr>
      </w:pPr>
      <w:r>
        <w:rPr>
          <w:sz w:val="16"/>
        </w:rPr>
        <w:t>С</w:t>
      </w:r>
      <w:r w:rsidRPr="00195A71">
        <w:rPr>
          <w:sz w:val="16"/>
          <w:lang w:val="en-US"/>
        </w:rPr>
        <w:t>hubraeva L., Timofeev S. Volkov D., Amorphous alloy cores for HTSC electrical devices.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Material Science Forum, Vol. 856, 2016, P. 44-49.</w:t>
      </w:r>
    </w:p>
    <w:p w14:paraId="4EB8CA69" w14:textId="77777777" w:rsidR="00103674" w:rsidRDefault="00000000">
      <w:pPr>
        <w:pStyle w:val="a5"/>
        <w:numPr>
          <w:ilvl w:val="0"/>
          <w:numId w:val="111"/>
        </w:numPr>
        <w:tabs>
          <w:tab w:val="left" w:pos="506"/>
        </w:tabs>
        <w:spacing w:before="3"/>
        <w:ind w:left="142" w:right="425" w:firstLine="140"/>
        <w:jc w:val="both"/>
        <w:rPr>
          <w:sz w:val="16"/>
        </w:rPr>
      </w:pPr>
      <w:r>
        <w:rPr>
          <w:sz w:val="16"/>
        </w:rPr>
        <w:t>Бобкова Т.И., Глибенко О.В., Мазеева А.К. Создание комплекса инновационных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материалов и</w:t>
      </w:r>
      <w:r>
        <w:rPr>
          <w:spacing w:val="-4"/>
          <w:sz w:val="16"/>
        </w:rPr>
        <w:t xml:space="preserve"> </w:t>
      </w:r>
      <w:r>
        <w:rPr>
          <w:sz w:val="16"/>
        </w:rPr>
        <w:t>технологий</w:t>
      </w:r>
      <w:r>
        <w:rPr>
          <w:spacing w:val="-4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повышения</w:t>
      </w:r>
      <w:r>
        <w:rPr>
          <w:spacing w:val="-2"/>
          <w:sz w:val="16"/>
        </w:rPr>
        <w:t xml:space="preserve"> </w:t>
      </w:r>
      <w:r>
        <w:rPr>
          <w:sz w:val="16"/>
        </w:rPr>
        <w:t>срока</w:t>
      </w:r>
      <w:r>
        <w:rPr>
          <w:spacing w:val="-5"/>
          <w:sz w:val="16"/>
        </w:rPr>
        <w:t xml:space="preserve"> </w:t>
      </w:r>
      <w:r>
        <w:rPr>
          <w:sz w:val="16"/>
        </w:rPr>
        <w:t>службы</w:t>
      </w:r>
      <w:r>
        <w:rPr>
          <w:spacing w:val="-1"/>
          <w:sz w:val="16"/>
        </w:rPr>
        <w:t xml:space="preserve"> </w:t>
      </w:r>
      <w:r>
        <w:rPr>
          <w:sz w:val="16"/>
        </w:rPr>
        <w:t>судового</w:t>
      </w:r>
      <w:r>
        <w:rPr>
          <w:spacing w:val="-3"/>
          <w:sz w:val="16"/>
        </w:rPr>
        <w:t xml:space="preserve"> </w:t>
      </w:r>
      <w:r>
        <w:rPr>
          <w:sz w:val="16"/>
        </w:rPr>
        <w:t>оборудования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корпусных</w:t>
      </w:r>
      <w:r>
        <w:rPr>
          <w:spacing w:val="40"/>
          <w:sz w:val="16"/>
        </w:rPr>
        <w:t xml:space="preserve"> </w:t>
      </w:r>
      <w:r>
        <w:rPr>
          <w:sz w:val="16"/>
        </w:rPr>
        <w:t>конструкций. Работа на конкурс «Надежда России», НИЦ «КИ» - ЦНИИ КМ «Прометей».</w:t>
      </w:r>
      <w:r>
        <w:rPr>
          <w:spacing w:val="40"/>
          <w:sz w:val="16"/>
        </w:rPr>
        <w:t xml:space="preserve"> </w:t>
      </w:r>
      <w:r>
        <w:rPr>
          <w:sz w:val="16"/>
        </w:rPr>
        <w:t>СПб., 2019. 10 с.</w:t>
      </w:r>
    </w:p>
    <w:p w14:paraId="2239EF4B" w14:textId="77777777" w:rsidR="00103674" w:rsidRDefault="00103674">
      <w:pPr>
        <w:pStyle w:val="a3"/>
        <w:spacing w:before="20"/>
        <w:ind w:left="0"/>
        <w:jc w:val="left"/>
      </w:pPr>
    </w:p>
    <w:p w14:paraId="239DDF39" w14:textId="77777777" w:rsidR="00103674" w:rsidRDefault="00000000">
      <w:pPr>
        <w:pStyle w:val="2"/>
        <w:ind w:left="628" w:right="909"/>
      </w:pPr>
      <w:r>
        <w:t>Вычисление</w:t>
      </w:r>
      <w:r>
        <w:rPr>
          <w:spacing w:val="-9"/>
        </w:rPr>
        <w:t xml:space="preserve"> </w:t>
      </w:r>
      <w:r>
        <w:t>границы</w:t>
      </w:r>
      <w:r>
        <w:rPr>
          <w:spacing w:val="-7"/>
        </w:rPr>
        <w:t xml:space="preserve"> </w:t>
      </w:r>
      <w:r>
        <w:t>анизотропийной</w:t>
      </w:r>
      <w:r>
        <w:rPr>
          <w:spacing w:val="-5"/>
        </w:rPr>
        <w:t xml:space="preserve"> </w:t>
      </w:r>
      <w:r>
        <w:t>нормы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системы,</w:t>
      </w:r>
      <w:r>
        <w:rPr>
          <w:spacing w:val="-7"/>
        </w:rPr>
        <w:t xml:space="preserve"> </w:t>
      </w:r>
      <w:r>
        <w:t>описывающей</w:t>
      </w:r>
      <w:r>
        <w:rPr>
          <w:spacing w:val="40"/>
        </w:rPr>
        <w:t xml:space="preserve"> </w:t>
      </w:r>
      <w:r>
        <w:t>повторяющийся процесс</w:t>
      </w:r>
    </w:p>
    <w:p w14:paraId="7A89526A" w14:textId="77777777" w:rsidR="00103674" w:rsidRDefault="00000000">
      <w:pPr>
        <w:pStyle w:val="a3"/>
        <w:spacing w:before="2"/>
        <w:ind w:left="0" w:right="279"/>
        <w:jc w:val="center"/>
      </w:pPr>
      <w:r>
        <w:t>Титов</w:t>
      </w:r>
      <w:r>
        <w:rPr>
          <w:spacing w:val="-2"/>
        </w:rPr>
        <w:t xml:space="preserve"> </w:t>
      </w:r>
      <w:r>
        <w:rPr>
          <w:spacing w:val="-4"/>
        </w:rPr>
        <w:t>А.Д.</w:t>
      </w:r>
    </w:p>
    <w:p w14:paraId="012B9C01" w14:textId="77777777" w:rsidR="00103674" w:rsidRDefault="00000000">
      <w:pPr>
        <w:pStyle w:val="a3"/>
        <w:ind w:left="1863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10C90A2" w14:textId="77777777" w:rsidR="00103674" w:rsidRDefault="00000000">
      <w:pPr>
        <w:pStyle w:val="a3"/>
        <w:ind w:left="142" w:right="425" w:firstLine="140"/>
      </w:pPr>
      <w:r>
        <w:t>Повторяющиеся процессы возникают при решении многих технических задач. Описание</w:t>
      </w:r>
      <w:r>
        <w:rPr>
          <w:spacing w:val="40"/>
        </w:rPr>
        <w:t xml:space="preserve"> </w:t>
      </w:r>
      <w:r>
        <w:t>таких</w:t>
      </w:r>
      <w:r>
        <w:rPr>
          <w:spacing w:val="-7"/>
        </w:rPr>
        <w:t xml:space="preserve"> </w:t>
      </w:r>
      <w:r>
        <w:t>процессов</w:t>
      </w:r>
      <w:r>
        <w:rPr>
          <w:spacing w:val="-4"/>
        </w:rPr>
        <w:t xml:space="preserve"> </w:t>
      </w:r>
      <w:r>
        <w:t>содержит</w:t>
      </w:r>
      <w:r>
        <w:rPr>
          <w:spacing w:val="-7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минимум</w:t>
      </w:r>
      <w:r>
        <w:rPr>
          <w:spacing w:val="-9"/>
        </w:rPr>
        <w:t xml:space="preserve"> </w:t>
      </w:r>
      <w:r>
        <w:t>две</w:t>
      </w:r>
      <w:r>
        <w:rPr>
          <w:spacing w:val="-9"/>
        </w:rPr>
        <w:t xml:space="preserve"> </w:t>
      </w:r>
      <w:r>
        <w:t>независимые</w:t>
      </w:r>
      <w:r>
        <w:rPr>
          <w:spacing w:val="-9"/>
        </w:rPr>
        <w:t xml:space="preserve"> </w:t>
      </w:r>
      <w:r>
        <w:t>переменные.</w:t>
      </w:r>
      <w:r>
        <w:rPr>
          <w:spacing w:val="-7"/>
        </w:rPr>
        <w:t xml:space="preserve"> </w:t>
      </w:r>
      <w:r>
        <w:t>Зачастую</w:t>
      </w:r>
      <w:r>
        <w:rPr>
          <w:spacing w:val="-8"/>
        </w:rPr>
        <w:t xml:space="preserve"> </w:t>
      </w:r>
      <w:r>
        <w:t>одна</w:t>
      </w:r>
      <w:r>
        <w:rPr>
          <w:spacing w:val="-5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этих</w:t>
      </w:r>
      <w:r>
        <w:rPr>
          <w:spacing w:val="40"/>
        </w:rPr>
        <w:t xml:space="preserve"> </w:t>
      </w:r>
      <w:r>
        <w:t>переменных имеет смысл времени, а другая носит пространственный смысл. Подобные</w:t>
      </w:r>
      <w:r>
        <w:rPr>
          <w:spacing w:val="40"/>
        </w:rPr>
        <w:t xml:space="preserve"> </w:t>
      </w:r>
      <w:r>
        <w:t>процессы интенсивно изучаются в современной научной литературе. Они моделируют</w:t>
      </w:r>
      <w:r>
        <w:rPr>
          <w:spacing w:val="40"/>
        </w:rPr>
        <w:t xml:space="preserve"> </w:t>
      </w:r>
      <w:r>
        <w:t>динамику различных процессов в робототехнике, электротехнике, радиотехнике,</w:t>
      </w:r>
      <w:r>
        <w:rPr>
          <w:spacing w:val="40"/>
        </w:rPr>
        <w:t xml:space="preserve"> </w:t>
      </w:r>
      <w:r>
        <w:t>металлургии, механике, телекоммуникации. Довольно наглядным примером являются</w:t>
      </w:r>
      <w:r>
        <w:rPr>
          <w:spacing w:val="40"/>
        </w:rPr>
        <w:t xml:space="preserve"> </w:t>
      </w:r>
      <w:r>
        <w:t>системы с итеративным обучением. Также имеются применения в обработке многомерных</w:t>
      </w:r>
      <w:r>
        <w:rPr>
          <w:spacing w:val="40"/>
        </w:rPr>
        <w:t xml:space="preserve"> </w:t>
      </w:r>
      <w:r>
        <w:t>изображений, процессах теплопередачи, задачах по обработке сигналов, проектировании и</w:t>
      </w:r>
      <w:r>
        <w:rPr>
          <w:spacing w:val="40"/>
        </w:rPr>
        <w:t xml:space="preserve"> </w:t>
      </w:r>
      <w:r>
        <w:t>конструировании (аэродинамические испытания, эксплуатация летательных аппаратов).</w:t>
      </w:r>
      <w:r>
        <w:rPr>
          <w:spacing w:val="40"/>
        </w:rPr>
        <w:t xml:space="preserve"> </w:t>
      </w:r>
      <w:r>
        <w:t>Стандартные методы теории управления не позволяют изучать свойства систем,</w:t>
      </w:r>
      <w:r>
        <w:rPr>
          <w:spacing w:val="40"/>
        </w:rPr>
        <w:t xml:space="preserve"> </w:t>
      </w:r>
      <w:r>
        <w:t>описывающих повторяющиеся процессы в полном объеме, потому что они не учитывают</w:t>
      </w:r>
      <w:r>
        <w:rPr>
          <w:spacing w:val="40"/>
        </w:rPr>
        <w:t xml:space="preserve"> </w:t>
      </w:r>
      <w:r>
        <w:t>многомерный характер системы.</w:t>
      </w:r>
    </w:p>
    <w:p w14:paraId="5A154827" w14:textId="77777777" w:rsidR="00103674" w:rsidRDefault="00000000">
      <w:pPr>
        <w:pStyle w:val="a3"/>
        <w:spacing w:before="9"/>
        <w:ind w:left="142" w:right="427" w:firstLine="140"/>
      </w:pPr>
      <w:r>
        <w:t>Среди задач подавления влияния внешних возмущений в конце прошлого столетия</w:t>
      </w:r>
      <w:r>
        <w:rPr>
          <w:spacing w:val="40"/>
        </w:rPr>
        <w:t xml:space="preserve"> </w:t>
      </w:r>
      <w:r>
        <w:t>начинает</w:t>
      </w:r>
      <w:r>
        <w:rPr>
          <w:spacing w:val="-10"/>
        </w:rPr>
        <w:t xml:space="preserve"> </w:t>
      </w:r>
      <w:r>
        <w:t>развиваться</w:t>
      </w:r>
      <w:r>
        <w:rPr>
          <w:spacing w:val="-10"/>
        </w:rPr>
        <w:t xml:space="preserve"> </w:t>
      </w:r>
      <w:r>
        <w:t>направление,</w:t>
      </w:r>
      <w:r>
        <w:rPr>
          <w:spacing w:val="-10"/>
        </w:rPr>
        <w:t xml:space="preserve"> </w:t>
      </w:r>
      <w:r>
        <w:t>получившее</w:t>
      </w:r>
      <w:r>
        <w:rPr>
          <w:spacing w:val="-10"/>
        </w:rPr>
        <w:t xml:space="preserve"> </w:t>
      </w:r>
      <w:r>
        <w:t>название</w:t>
      </w:r>
      <w:r>
        <w:rPr>
          <w:spacing w:val="-10"/>
        </w:rPr>
        <w:t xml:space="preserve"> </w:t>
      </w:r>
      <w:r>
        <w:t>анизотропийная</w:t>
      </w:r>
      <w:r>
        <w:rPr>
          <w:spacing w:val="-10"/>
        </w:rPr>
        <w:t xml:space="preserve"> </w:t>
      </w:r>
      <w:r>
        <w:t>теория</w:t>
      </w:r>
      <w:r>
        <w:rPr>
          <w:spacing w:val="-10"/>
        </w:rPr>
        <w:t xml:space="preserve"> </w:t>
      </w:r>
      <w:r>
        <w:t>управления.</w:t>
      </w:r>
      <w:r>
        <w:rPr>
          <w:spacing w:val="40"/>
        </w:rPr>
        <w:t xml:space="preserve"> </w:t>
      </w:r>
      <w:r>
        <w:t>Эта</w:t>
      </w:r>
      <w:r>
        <w:rPr>
          <w:spacing w:val="-9"/>
        </w:rPr>
        <w:t xml:space="preserve"> </w:t>
      </w:r>
      <w:r>
        <w:t>теория</w:t>
      </w:r>
      <w:r>
        <w:rPr>
          <w:spacing w:val="-7"/>
        </w:rPr>
        <w:t xml:space="preserve"> </w:t>
      </w:r>
      <w:r>
        <w:t>предлагает</w:t>
      </w:r>
      <w:r>
        <w:rPr>
          <w:spacing w:val="-8"/>
        </w:rPr>
        <w:t xml:space="preserve"> </w:t>
      </w:r>
      <w:r>
        <w:t>подходы,</w:t>
      </w:r>
      <w:r>
        <w:rPr>
          <w:spacing w:val="-8"/>
        </w:rPr>
        <w:t xml:space="preserve"> </w:t>
      </w:r>
      <w:r>
        <w:t>учитывающие</w:t>
      </w:r>
      <w:r>
        <w:rPr>
          <w:spacing w:val="-10"/>
        </w:rPr>
        <w:t xml:space="preserve"> </w:t>
      </w:r>
      <w:r>
        <w:t>неточность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стохастических</w:t>
      </w:r>
      <w:r>
        <w:rPr>
          <w:spacing w:val="-8"/>
        </w:rPr>
        <w:t xml:space="preserve"> </w:t>
      </w:r>
      <w:r>
        <w:t>характеристиках</w:t>
      </w:r>
      <w:r>
        <w:rPr>
          <w:spacing w:val="40"/>
        </w:rPr>
        <w:t xml:space="preserve"> </w:t>
      </w:r>
      <w:r>
        <w:t>возмущений, действующих на динамический объект, с помощью терминов, заимствованных</w:t>
      </w:r>
      <w:r>
        <w:rPr>
          <w:spacing w:val="4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теории</w:t>
      </w:r>
      <w:r>
        <w:rPr>
          <w:spacing w:val="-10"/>
        </w:rPr>
        <w:t xml:space="preserve"> </w:t>
      </w:r>
      <w:r>
        <w:t>информации:</w:t>
      </w:r>
      <w:r>
        <w:rPr>
          <w:spacing w:val="-10"/>
        </w:rPr>
        <w:t xml:space="preserve"> </w:t>
      </w:r>
      <w:r>
        <w:t>относительной</w:t>
      </w:r>
      <w:r>
        <w:rPr>
          <w:spacing w:val="-10"/>
        </w:rPr>
        <w:t xml:space="preserve"> </w:t>
      </w:r>
      <w:r>
        <w:t>энтропии</w:t>
      </w:r>
      <w:r>
        <w:rPr>
          <w:spacing w:val="-10"/>
        </w:rPr>
        <w:t xml:space="preserve"> </w:t>
      </w:r>
      <w:r>
        <w:t>одного</w:t>
      </w:r>
      <w:r>
        <w:rPr>
          <w:spacing w:val="-10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относительно</w:t>
      </w:r>
      <w:r>
        <w:rPr>
          <w:spacing w:val="-10"/>
        </w:rPr>
        <w:t xml:space="preserve"> </w:t>
      </w:r>
      <w:r>
        <w:t>другого</w:t>
      </w:r>
      <w:r>
        <w:rPr>
          <w:spacing w:val="40"/>
        </w:rPr>
        <w:t xml:space="preserve"> </w:t>
      </w:r>
      <w:r>
        <w:t>и связанным с этим термином понятием анизотропии случайного вектора, которую можно</w:t>
      </w:r>
      <w:r>
        <w:rPr>
          <w:spacing w:val="40"/>
        </w:rPr>
        <w:t xml:space="preserve"> </w:t>
      </w:r>
      <w:r>
        <w:lastRenderedPageBreak/>
        <w:t>рассматривать как меру отклонения распределения данного вектора от стандартного</w:t>
      </w:r>
      <w:r>
        <w:rPr>
          <w:spacing w:val="40"/>
        </w:rPr>
        <w:t xml:space="preserve"> </w:t>
      </w:r>
      <w:r>
        <w:t>гауссовского распределения. Для последовательности случайных величин берут в расчёт</w:t>
      </w:r>
      <w:r>
        <w:rPr>
          <w:spacing w:val="40"/>
        </w:rPr>
        <w:t xml:space="preserve"> </w:t>
      </w:r>
      <w:r>
        <w:t>среднюю анизотропию, которая представляет собой усреднение по времени анизотропии</w:t>
      </w:r>
      <w:r>
        <w:rPr>
          <w:spacing w:val="40"/>
        </w:rPr>
        <w:t xml:space="preserve"> </w:t>
      </w:r>
      <w:r>
        <w:rPr>
          <w:spacing w:val="-2"/>
        </w:rPr>
        <w:t>неограниченно растущего фрагмента последовательности. В качестве коэффициента усиления</w:t>
      </w:r>
      <w:r>
        <w:rPr>
          <w:spacing w:val="40"/>
        </w:rPr>
        <w:t xml:space="preserve"> </w:t>
      </w:r>
      <w:r>
        <w:t>выбирается анизотропийная норма.</w:t>
      </w:r>
    </w:p>
    <w:p w14:paraId="7D7DF96F" w14:textId="77777777" w:rsidR="00103674" w:rsidRDefault="00000000">
      <w:pPr>
        <w:pStyle w:val="a3"/>
        <w:spacing w:before="12"/>
        <w:ind w:left="142" w:right="429" w:firstLine="140"/>
      </w:pPr>
      <w:r>
        <w:t>В работе проведено исследование линейной дискретной стационарной системы,</w:t>
      </w:r>
      <w:r>
        <w:rPr>
          <w:spacing w:val="40"/>
        </w:rPr>
        <w:t xml:space="preserve"> </w:t>
      </w:r>
      <w:r>
        <w:t>описывающей повторяющийся процесс в рамках анизотропийной теории управления.</w:t>
      </w:r>
      <w:r>
        <w:rPr>
          <w:spacing w:val="40"/>
        </w:rPr>
        <w:t xml:space="preserve"> </w:t>
      </w:r>
      <w:r>
        <w:t>Сформулирована задача выпуклой оптимизации, позволяющая</w:t>
      </w:r>
      <w:r>
        <w:rPr>
          <w:spacing w:val="-1"/>
        </w:rPr>
        <w:t xml:space="preserve"> </w:t>
      </w:r>
      <w:r>
        <w:t>найти минимальную границу</w:t>
      </w:r>
      <w:r>
        <w:rPr>
          <w:spacing w:val="40"/>
        </w:rPr>
        <w:t xml:space="preserve"> </w:t>
      </w:r>
      <w:r>
        <w:t>сверху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анизотропийной</w:t>
      </w:r>
      <w:r>
        <w:rPr>
          <w:spacing w:val="-10"/>
        </w:rPr>
        <w:t xml:space="preserve"> </w:t>
      </w:r>
      <w:r>
        <w:t>нормы.</w:t>
      </w:r>
      <w:r>
        <w:rPr>
          <w:spacing w:val="-9"/>
        </w:rPr>
        <w:t xml:space="preserve"> </w:t>
      </w:r>
      <w:r>
        <w:t>Получены</w:t>
      </w:r>
      <w:r>
        <w:rPr>
          <w:spacing w:val="-7"/>
        </w:rPr>
        <w:t xml:space="preserve"> </w:t>
      </w:r>
      <w:r>
        <w:t>условия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виде</w:t>
      </w:r>
      <w:r>
        <w:rPr>
          <w:spacing w:val="-7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матричных</w:t>
      </w:r>
      <w:r>
        <w:rPr>
          <w:spacing w:val="-9"/>
        </w:rPr>
        <w:t xml:space="preserve"> </w:t>
      </w:r>
      <w:r>
        <w:t>неравенств</w:t>
      </w:r>
    </w:p>
    <w:p w14:paraId="2A07AF4B" w14:textId="77777777" w:rsidR="00103674" w:rsidRDefault="00000000">
      <w:pPr>
        <w:pStyle w:val="a3"/>
        <w:spacing w:before="66"/>
        <w:ind w:right="145"/>
      </w:pPr>
      <w:r>
        <w:t>для вычисления верхней границы анизотропийной нормы. Они обозначены в виде теоремы,</w:t>
      </w:r>
      <w:r>
        <w:rPr>
          <w:spacing w:val="40"/>
        </w:rPr>
        <w:t xml:space="preserve"> </w:t>
      </w:r>
      <w:r>
        <w:rPr>
          <w:spacing w:val="-2"/>
        </w:rPr>
        <w:t>где вспомогательные матрицы получаются из исходных матриц системы путём использования</w:t>
      </w:r>
      <w:r>
        <w:rPr>
          <w:spacing w:val="40"/>
        </w:rPr>
        <w:t xml:space="preserve"> </w:t>
      </w:r>
      <w:r>
        <w:t>различного рода преобразований (применение операторов сдвига, разложение обратных</w:t>
      </w:r>
      <w:r>
        <w:rPr>
          <w:spacing w:val="40"/>
        </w:rPr>
        <w:t xml:space="preserve"> </w:t>
      </w:r>
      <w:r>
        <w:t>матриц, матричные преобразования, процесс векторизации).</w:t>
      </w:r>
    </w:p>
    <w:p w14:paraId="03DC9316" w14:textId="77777777" w:rsidR="00103674" w:rsidRDefault="00000000">
      <w:pPr>
        <w:pStyle w:val="a3"/>
        <w:spacing w:before="4"/>
        <w:ind w:right="135" w:firstLine="140"/>
      </w:pPr>
      <w:r>
        <w:t>Для частного случая (двумерная стационарная система с постоянными ненулевыми</w:t>
      </w:r>
      <w:r>
        <w:rPr>
          <w:spacing w:val="40"/>
        </w:rPr>
        <w:t xml:space="preserve"> </w:t>
      </w:r>
      <w:r>
        <w:t>граничными условиями) осуществлён вычислительный эксперимент на предмет поиска</w:t>
      </w:r>
      <w:r>
        <w:rPr>
          <w:spacing w:val="40"/>
        </w:rPr>
        <w:t xml:space="preserve"> </w:t>
      </w:r>
      <w:r>
        <w:t>анизотропийной нормы в зависимости от значения средней анизотропии. Предварительно</w:t>
      </w:r>
      <w:r>
        <w:rPr>
          <w:spacing w:val="40"/>
        </w:rPr>
        <w:t xml:space="preserve"> </w:t>
      </w:r>
      <w:r>
        <w:t>была выполнена проверка на устойчивость. Моделирование проводилось в пакете</w:t>
      </w:r>
      <w:r>
        <w:rPr>
          <w:spacing w:val="40"/>
        </w:rPr>
        <w:t xml:space="preserve"> </w:t>
      </w:r>
      <w:r>
        <w:t>прикладных программ MATLAB с применением интерфейса YALMIP, имеющий</w:t>
      </w:r>
      <w:r>
        <w:rPr>
          <w:spacing w:val="40"/>
        </w:rPr>
        <w:t xml:space="preserve"> </w:t>
      </w:r>
      <w:r>
        <w:t>дополнительные функции и позволяющий успешно решать различные типы линейных</w:t>
      </w:r>
      <w:r>
        <w:rPr>
          <w:spacing w:val="40"/>
        </w:rPr>
        <w:t xml:space="preserve"> </w:t>
      </w:r>
      <w:r>
        <w:t>матричных неравенств. Данный интерфейс имеет множество программ-решателей в</w:t>
      </w:r>
      <w:r>
        <w:rPr>
          <w:spacing w:val="40"/>
        </w:rPr>
        <w:t xml:space="preserve"> </w:t>
      </w:r>
      <w:r>
        <w:t>коммерческом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свободном</w:t>
      </w:r>
      <w:r>
        <w:rPr>
          <w:spacing w:val="-8"/>
        </w:rPr>
        <w:t xml:space="preserve"> </w:t>
      </w:r>
      <w:r>
        <w:t>доступах.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результатам</w:t>
      </w:r>
      <w:r>
        <w:rPr>
          <w:spacing w:val="-8"/>
        </w:rPr>
        <w:t xml:space="preserve"> </w:t>
      </w:r>
      <w:r>
        <w:t>исследования</w:t>
      </w:r>
      <w:r>
        <w:rPr>
          <w:spacing w:val="-5"/>
        </w:rPr>
        <w:t xml:space="preserve"> </w:t>
      </w:r>
      <w:r>
        <w:t>отмечено</w:t>
      </w:r>
      <w:r>
        <w:rPr>
          <w:spacing w:val="-6"/>
        </w:rPr>
        <w:t xml:space="preserve"> </w:t>
      </w:r>
      <w:r>
        <w:t>существование</w:t>
      </w:r>
      <w:r>
        <w:rPr>
          <w:spacing w:val="40"/>
        </w:rPr>
        <w:t xml:space="preserve"> </w:t>
      </w:r>
      <w:r>
        <w:t>верхней оценки у нормы, что согласуется с теоретическими сведениями. Значение</w:t>
      </w:r>
      <w:r>
        <w:rPr>
          <w:spacing w:val="40"/>
        </w:rPr>
        <w:t xml:space="preserve"> </w:t>
      </w:r>
      <w:r>
        <w:t>анизотропийной нормы зависит от параметра</w:t>
      </w:r>
      <w:r>
        <w:rPr>
          <w:spacing w:val="-1"/>
        </w:rPr>
        <w:t xml:space="preserve"> </w:t>
      </w:r>
      <w:r>
        <w:t>длины прохода</w:t>
      </w:r>
      <w:r>
        <w:rPr>
          <w:spacing w:val="-1"/>
        </w:rPr>
        <w:t xml:space="preserve"> </w:t>
      </w:r>
      <w:r>
        <w:t>и уровня средней анизотропии.</w:t>
      </w:r>
      <w:r>
        <w:rPr>
          <w:spacing w:val="40"/>
        </w:rPr>
        <w:t xml:space="preserve"> </w:t>
      </w:r>
      <w:r>
        <w:t>При их увеличении норма растёт до достижения определённого порогового значения.</w:t>
      </w:r>
    </w:p>
    <w:p w14:paraId="4003675E" w14:textId="77777777" w:rsidR="00103674" w:rsidRDefault="00103674">
      <w:pPr>
        <w:pStyle w:val="a3"/>
        <w:spacing w:before="23"/>
        <w:ind w:left="0"/>
        <w:jc w:val="left"/>
      </w:pPr>
    </w:p>
    <w:p w14:paraId="5DA159B6" w14:textId="77777777" w:rsidR="00103674" w:rsidRDefault="00000000">
      <w:pPr>
        <w:pStyle w:val="2"/>
        <w:ind w:left="530" w:right="244"/>
      </w:pPr>
      <w:r>
        <w:t>Исследование</w:t>
      </w:r>
      <w:r>
        <w:rPr>
          <w:spacing w:val="-8"/>
        </w:rPr>
        <w:t xml:space="preserve"> </w:t>
      </w:r>
      <w:r>
        <w:t>влияния</w:t>
      </w:r>
      <w:r>
        <w:rPr>
          <w:spacing w:val="-8"/>
        </w:rPr>
        <w:t xml:space="preserve"> </w:t>
      </w:r>
      <w:r>
        <w:t>температуры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характеристики</w:t>
      </w:r>
      <w:r>
        <w:rPr>
          <w:spacing w:val="-9"/>
        </w:rPr>
        <w:t xml:space="preserve"> </w:t>
      </w:r>
      <w:r>
        <w:t>преобразователя</w:t>
      </w:r>
      <w:r>
        <w:rPr>
          <w:spacing w:val="-8"/>
        </w:rPr>
        <w:t xml:space="preserve"> </w:t>
      </w:r>
      <w:r>
        <w:t>линейного</w:t>
      </w:r>
      <w:r>
        <w:rPr>
          <w:spacing w:val="40"/>
        </w:rPr>
        <w:t xml:space="preserve"> </w:t>
      </w:r>
      <w:r>
        <w:t>ускорения на основе связанных оптических волноводов</w:t>
      </w:r>
    </w:p>
    <w:p w14:paraId="11FB8FC9" w14:textId="77777777" w:rsidR="00103674" w:rsidRDefault="00000000">
      <w:pPr>
        <w:pStyle w:val="a3"/>
        <w:spacing w:before="3"/>
        <w:ind w:left="2142" w:right="1856"/>
        <w:jc w:val="center"/>
      </w:pPr>
      <w:r>
        <w:t>Тюнин</w:t>
      </w:r>
      <w:r>
        <w:rPr>
          <w:spacing w:val="-10"/>
        </w:rPr>
        <w:t xml:space="preserve"> </w:t>
      </w:r>
      <w:r>
        <w:t>А.Н.,</w:t>
      </w:r>
      <w:r>
        <w:rPr>
          <w:spacing w:val="-9"/>
        </w:rPr>
        <w:t xml:space="preserve"> </w:t>
      </w:r>
      <w:r>
        <w:t>Бусурин</w:t>
      </w:r>
      <w:r>
        <w:rPr>
          <w:spacing w:val="-9"/>
        </w:rPr>
        <w:t xml:space="preserve"> </w:t>
      </w:r>
      <w:r>
        <w:t>В.И.,</w:t>
      </w:r>
      <w:r>
        <w:rPr>
          <w:spacing w:val="-9"/>
        </w:rPr>
        <w:t xml:space="preserve"> </w:t>
      </w:r>
      <w:r>
        <w:t>Жеглов</w:t>
      </w:r>
      <w:r>
        <w:rPr>
          <w:spacing w:val="-6"/>
        </w:rPr>
        <w:t xml:space="preserve"> </w:t>
      </w:r>
      <w:r>
        <w:t>М.А.</w:t>
      </w:r>
      <w:r>
        <w:rPr>
          <w:spacing w:val="40"/>
        </w:rPr>
        <w:t xml:space="preserve"> </w:t>
      </w:r>
      <w:r>
        <w:t>МАИ, г. Москва, Россия</w:t>
      </w:r>
    </w:p>
    <w:p w14:paraId="7AC7BE60" w14:textId="77777777" w:rsidR="00103674" w:rsidRDefault="00000000">
      <w:pPr>
        <w:pStyle w:val="a3"/>
        <w:spacing w:before="2"/>
        <w:ind w:right="143" w:firstLine="140"/>
      </w:pPr>
      <w:r>
        <w:t>Предлагаемый преобразователь линейного ускорения содержит источник оптического</w:t>
      </w:r>
      <w:r>
        <w:rPr>
          <w:spacing w:val="40"/>
        </w:rPr>
        <w:t xml:space="preserve"> </w:t>
      </w:r>
      <w:r>
        <w:t>излучения, два фотоприемника, схему обработки информации, чувствительный элемент, в</w:t>
      </w:r>
      <w:r>
        <w:rPr>
          <w:spacing w:val="40"/>
        </w:rPr>
        <w:t xml:space="preserve"> </w:t>
      </w:r>
      <w:r>
        <w:t>качестве которого выступают связанные оптические волноводы (СОВ), закрепленные на</w:t>
      </w:r>
      <w:r>
        <w:rPr>
          <w:spacing w:val="40"/>
        </w:rPr>
        <w:t xml:space="preserve"> </w:t>
      </w:r>
      <w:r>
        <w:t>воспринимающей линейное ускорение балке [1, 2].</w:t>
      </w:r>
    </w:p>
    <w:p w14:paraId="5BDF5718" w14:textId="77777777" w:rsidR="00103674" w:rsidRDefault="00000000">
      <w:pPr>
        <w:pStyle w:val="a3"/>
        <w:tabs>
          <w:tab w:val="left" w:pos="2593"/>
        </w:tabs>
        <w:spacing w:before="4"/>
        <w:ind w:right="140" w:firstLine="140"/>
      </w:pPr>
      <w:r>
        <w:t>Температурное воздействие на преобразователь линейного ускорения на основе СОВ</w:t>
      </w:r>
      <w:r>
        <w:rPr>
          <w:spacing w:val="40"/>
        </w:rPr>
        <w:t xml:space="preserve"> </w:t>
      </w:r>
      <w:r>
        <w:t>проявляется через термомеханические деформации конструкции, изменяющие геометрию</w:t>
      </w:r>
      <w:r>
        <w:rPr>
          <w:spacing w:val="40"/>
        </w:rPr>
        <w:t xml:space="preserve"> </w:t>
      </w:r>
      <w:r>
        <w:t>чувствительного</w:t>
      </w:r>
      <w:r>
        <w:rPr>
          <w:spacing w:val="-2"/>
        </w:rPr>
        <w:t xml:space="preserve"> </w:t>
      </w:r>
      <w:r>
        <w:t>элемента,</w:t>
      </w:r>
      <w:r>
        <w:rPr>
          <w:spacing w:val="-2"/>
        </w:rPr>
        <w:t xml:space="preserve"> </w:t>
      </w:r>
      <w:r>
        <w:t>термооптические</w:t>
      </w:r>
      <w:r>
        <w:rPr>
          <w:spacing w:val="-3"/>
        </w:rPr>
        <w:t xml:space="preserve"> </w:t>
      </w:r>
      <w:r>
        <w:t>эффекты,</w:t>
      </w:r>
      <w:r>
        <w:rPr>
          <w:spacing w:val="-2"/>
        </w:rPr>
        <w:t xml:space="preserve"> </w:t>
      </w:r>
      <w:r>
        <w:t>вызывающие</w:t>
      </w:r>
      <w:r>
        <w:rPr>
          <w:spacing w:val="-3"/>
        </w:rPr>
        <w:t xml:space="preserve"> </w:t>
      </w:r>
      <w:r>
        <w:t>изменения</w:t>
      </w:r>
      <w:r>
        <w:rPr>
          <w:spacing w:val="-1"/>
        </w:rPr>
        <w:t xml:space="preserve"> </w:t>
      </w:r>
      <w:r>
        <w:t>преломления</w:t>
      </w:r>
      <w:r>
        <w:rPr>
          <w:spacing w:val="40"/>
        </w:rPr>
        <w:t xml:space="preserve"> </w:t>
      </w:r>
      <w:r>
        <w:t>материалов СОВ, а также</w:t>
      </w:r>
      <w:r>
        <w:tab/>
        <w:t>температурный дрейф длины волны полупроводникового</w:t>
      </w:r>
      <w:r>
        <w:rPr>
          <w:spacing w:val="40"/>
        </w:rPr>
        <w:t xml:space="preserve"> </w:t>
      </w:r>
      <w:r>
        <w:t>лазерного</w:t>
      </w:r>
      <w:r>
        <w:rPr>
          <w:spacing w:val="-1"/>
        </w:rPr>
        <w:t xml:space="preserve"> </w:t>
      </w:r>
      <w:r>
        <w:t>источника.</w:t>
      </w:r>
    </w:p>
    <w:p w14:paraId="221D150E" w14:textId="77777777" w:rsidR="00103674" w:rsidRDefault="00000000">
      <w:pPr>
        <w:pStyle w:val="a3"/>
        <w:spacing w:before="5"/>
        <w:ind w:right="138" w:firstLine="140"/>
      </w:pPr>
      <w:r>
        <w:t>Экспериментально</w:t>
      </w:r>
      <w:r>
        <w:rPr>
          <w:spacing w:val="-10"/>
        </w:rPr>
        <w:t xml:space="preserve"> </w:t>
      </w:r>
      <w:r>
        <w:t>оценено</w:t>
      </w:r>
      <w:r>
        <w:rPr>
          <w:spacing w:val="-9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температуры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преобразователь</w:t>
      </w:r>
      <w:r>
        <w:rPr>
          <w:spacing w:val="-7"/>
        </w:rPr>
        <w:t xml:space="preserve"> </w:t>
      </w:r>
      <w:r>
        <w:t>линейного</w:t>
      </w:r>
      <w:r>
        <w:rPr>
          <w:spacing w:val="-9"/>
        </w:rPr>
        <w:t xml:space="preserve"> </w:t>
      </w:r>
      <w:r>
        <w:t>ускорения</w:t>
      </w:r>
      <w:r>
        <w:rPr>
          <w:spacing w:val="40"/>
        </w:rPr>
        <w:t xml:space="preserve"> </w:t>
      </w:r>
      <w:r>
        <w:t>на основе СОВ с диапазон измерения ±20 g. При температуре +20 °C смещение нуля</w:t>
      </w:r>
      <w:r>
        <w:rPr>
          <w:spacing w:val="40"/>
        </w:rPr>
        <w:t xml:space="preserve"> </w:t>
      </w:r>
      <w:r>
        <w:t>преобразователя</w:t>
      </w:r>
      <w:r>
        <w:rPr>
          <w:spacing w:val="-5"/>
        </w:rPr>
        <w:t xml:space="preserve"> </w:t>
      </w:r>
      <w:r>
        <w:t>составляет</w:t>
      </w:r>
      <w:r>
        <w:rPr>
          <w:spacing w:val="-6"/>
        </w:rPr>
        <w:t xml:space="preserve"> </w:t>
      </w:r>
      <w:r>
        <w:t>2,59</w:t>
      </w:r>
      <w:r>
        <w:rPr>
          <w:spacing w:val="-6"/>
        </w:rPr>
        <w:t xml:space="preserve"> </w:t>
      </w:r>
      <w:r>
        <w:t>В,</w:t>
      </w:r>
      <w:r>
        <w:rPr>
          <w:spacing w:val="-6"/>
        </w:rPr>
        <w:t xml:space="preserve"> </w:t>
      </w:r>
      <w:r>
        <w:t>масштабный</w:t>
      </w:r>
      <w:r>
        <w:rPr>
          <w:spacing w:val="-7"/>
        </w:rPr>
        <w:t xml:space="preserve"> </w:t>
      </w:r>
      <w:r>
        <w:t>коэффициент</w:t>
      </w:r>
      <w:r>
        <w:rPr>
          <w:spacing w:val="-6"/>
        </w:rPr>
        <w:t xml:space="preserve"> </w:t>
      </w:r>
      <w:r>
        <w:t>равен</w:t>
      </w:r>
      <w:r>
        <w:rPr>
          <w:spacing w:val="-7"/>
        </w:rPr>
        <w:t xml:space="preserve"> </w:t>
      </w:r>
      <w:r>
        <w:t>9,26</w:t>
      </w:r>
      <w:r>
        <w:rPr>
          <w:spacing w:val="-6"/>
        </w:rPr>
        <w:t xml:space="preserve"> </w:t>
      </w:r>
      <w:r>
        <w:t>g/В,</w:t>
      </w:r>
      <w:r>
        <w:rPr>
          <w:spacing w:val="-6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нелинейность</w:t>
      </w:r>
      <w:r>
        <w:rPr>
          <w:spacing w:val="40"/>
        </w:rPr>
        <w:t xml:space="preserve"> </w:t>
      </w:r>
      <w:r>
        <w:t>функции преобразования не превышает 0,68%. Рабочий температурный диапазон</w:t>
      </w:r>
      <w:r>
        <w:rPr>
          <w:spacing w:val="40"/>
        </w:rPr>
        <w:t xml:space="preserve"> </w:t>
      </w:r>
      <w:r>
        <w:t>преобразователя ограничивается компонентом с наиболее жёсткими эксплуатационными</w:t>
      </w:r>
      <w:r>
        <w:rPr>
          <w:spacing w:val="40"/>
        </w:rPr>
        <w:t xml:space="preserve"> </w:t>
      </w:r>
      <w:r>
        <w:t>ограничениями – оптическим разветвителем 1х2 50/50, рабочая температура которого</w:t>
      </w:r>
      <w:r>
        <w:rPr>
          <w:spacing w:val="40"/>
        </w:rPr>
        <w:t xml:space="preserve"> </w:t>
      </w:r>
      <w:r>
        <w:t>находится в диапазоне от –20 до +50 °C.</w:t>
      </w:r>
    </w:p>
    <w:p w14:paraId="50BD6BB0" w14:textId="77777777" w:rsidR="00103674" w:rsidRDefault="00000000">
      <w:pPr>
        <w:pStyle w:val="a3"/>
        <w:spacing w:before="3"/>
        <w:ind w:right="132" w:firstLine="140"/>
      </w:pPr>
      <w:r>
        <w:t>Исследование влияния температуры на источник оптического излучения DFB-1550-14BF</w:t>
      </w:r>
      <w:r>
        <w:rPr>
          <w:spacing w:val="40"/>
        </w:rPr>
        <w:t xml:space="preserve"> </w:t>
      </w:r>
      <w:r>
        <w:t>показало, что при охлаждении до -20 °C длина волны смещается до 1548 нм, что</w:t>
      </w:r>
      <w:r>
        <w:rPr>
          <w:spacing w:val="40"/>
        </w:rPr>
        <w:t xml:space="preserve"> </w:t>
      </w:r>
      <w:r>
        <w:t>сопровождается увеличением</w:t>
      </w:r>
      <w:r>
        <w:rPr>
          <w:spacing w:val="-1"/>
        </w:rPr>
        <w:t xml:space="preserve"> </w:t>
      </w:r>
      <w:r>
        <w:t>смещения нуля на</w:t>
      </w:r>
      <w:r>
        <w:rPr>
          <w:spacing w:val="-1"/>
        </w:rPr>
        <w:t xml:space="preserve"> </w:t>
      </w:r>
      <w:r>
        <w:t>+0,14 В, ростом</w:t>
      </w:r>
      <w:r>
        <w:rPr>
          <w:spacing w:val="-1"/>
        </w:rPr>
        <w:t xml:space="preserve"> </w:t>
      </w:r>
      <w:r>
        <w:t>нелинейности до 0,75% при</w:t>
      </w:r>
      <w:r>
        <w:rPr>
          <w:spacing w:val="40"/>
        </w:rPr>
        <w:t xml:space="preserve"> </w:t>
      </w:r>
      <w:r>
        <w:t>снижении масштабного коэффициента до 9,21 g/В. При нагреве до +50 °C длина волны</w:t>
      </w:r>
      <w:r>
        <w:rPr>
          <w:spacing w:val="40"/>
        </w:rPr>
        <w:t xml:space="preserve"> </w:t>
      </w:r>
      <w:r>
        <w:t>источника оптического излучения увеличивается до 1552 нм, смещение нуля снижается на -</w:t>
      </w:r>
      <w:r>
        <w:rPr>
          <w:spacing w:val="40"/>
        </w:rPr>
        <w:t xml:space="preserve"> </w:t>
      </w:r>
      <w:r>
        <w:t>0,10 В, а масштабный коэффициент возрастает до 9,35 g/В при нелинейности 0,59%.</w:t>
      </w:r>
    </w:p>
    <w:p w14:paraId="0DD92239" w14:textId="77777777" w:rsidR="00103674" w:rsidRDefault="00000000">
      <w:pPr>
        <w:pStyle w:val="a3"/>
        <w:spacing w:before="6"/>
        <w:ind w:right="143" w:firstLine="140"/>
      </w:pPr>
      <w:r>
        <w:t>Наиболее существенное влияние температуры на характеристики преобразователя</w:t>
      </w:r>
      <w:r>
        <w:rPr>
          <w:spacing w:val="40"/>
        </w:rPr>
        <w:t xml:space="preserve"> </w:t>
      </w:r>
      <w:r>
        <w:t>наблюдается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термическом</w:t>
      </w:r>
      <w:r>
        <w:rPr>
          <w:spacing w:val="-12"/>
        </w:rPr>
        <w:t xml:space="preserve"> </w:t>
      </w:r>
      <w:r>
        <w:t>воздействии</w:t>
      </w:r>
      <w:r>
        <w:rPr>
          <w:spacing w:val="-11"/>
        </w:rPr>
        <w:t xml:space="preserve"> </w:t>
      </w:r>
      <w:r>
        <w:t>непосредственно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чувствительный</w:t>
      </w:r>
      <w:r>
        <w:rPr>
          <w:spacing w:val="-11"/>
        </w:rPr>
        <w:t xml:space="preserve"> </w:t>
      </w:r>
      <w:r>
        <w:t>элемент.</w:t>
      </w:r>
      <w:r>
        <w:rPr>
          <w:spacing w:val="-10"/>
        </w:rPr>
        <w:t xml:space="preserve"> </w:t>
      </w:r>
      <w:r>
        <w:t>При</w:t>
      </w:r>
    </w:p>
    <w:p w14:paraId="5E028BAB" w14:textId="77777777" w:rsidR="00103674" w:rsidRDefault="00000000">
      <w:pPr>
        <w:pStyle w:val="a3"/>
        <w:spacing w:before="3"/>
        <w:ind w:right="138"/>
      </w:pPr>
      <w:r>
        <w:t>-20</w:t>
      </w:r>
      <w:r>
        <w:rPr>
          <w:spacing w:val="-4"/>
        </w:rPr>
        <w:t xml:space="preserve"> </w:t>
      </w:r>
      <w:r>
        <w:t>°C</w:t>
      </w:r>
      <w:r>
        <w:rPr>
          <w:spacing w:val="-6"/>
        </w:rPr>
        <w:t xml:space="preserve"> </w:t>
      </w:r>
      <w:r>
        <w:t>отмечается</w:t>
      </w:r>
      <w:r>
        <w:rPr>
          <w:spacing w:val="-3"/>
        </w:rPr>
        <w:t xml:space="preserve"> </w:t>
      </w:r>
      <w:r>
        <w:t>значительное</w:t>
      </w:r>
      <w:r>
        <w:rPr>
          <w:spacing w:val="-6"/>
        </w:rPr>
        <w:t xml:space="preserve"> </w:t>
      </w:r>
      <w:r>
        <w:t>увеличение</w:t>
      </w:r>
      <w:r>
        <w:rPr>
          <w:spacing w:val="-6"/>
        </w:rPr>
        <w:t xml:space="preserve"> </w:t>
      </w:r>
      <w:r>
        <w:t>смещения</w:t>
      </w:r>
      <w:r>
        <w:rPr>
          <w:spacing w:val="-3"/>
        </w:rPr>
        <w:t xml:space="preserve"> </w:t>
      </w:r>
      <w:r>
        <w:t>нуля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+0,37</w:t>
      </w:r>
      <w:r>
        <w:rPr>
          <w:spacing w:val="-4"/>
        </w:rPr>
        <w:t xml:space="preserve"> </w:t>
      </w:r>
      <w:r>
        <w:t>В,</w:t>
      </w:r>
      <w:r>
        <w:rPr>
          <w:spacing w:val="-4"/>
        </w:rPr>
        <w:t xml:space="preserve"> </w:t>
      </w:r>
      <w:r>
        <w:t>рост</w:t>
      </w:r>
      <w:r>
        <w:rPr>
          <w:spacing w:val="-4"/>
        </w:rPr>
        <w:t xml:space="preserve"> </w:t>
      </w:r>
      <w:r>
        <w:t>нелинейности</w:t>
      </w:r>
      <w:r>
        <w:rPr>
          <w:spacing w:val="-5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3,64% при снижении масштабного коэффициента до 8,87 g/В. При +50 °C смещение нуля</w:t>
      </w:r>
      <w:r>
        <w:rPr>
          <w:spacing w:val="40"/>
        </w:rPr>
        <w:t xml:space="preserve"> </w:t>
      </w:r>
      <w:r>
        <w:lastRenderedPageBreak/>
        <w:t>уменьшается на -0,24 В, нелинейность составляет 3,25%, а масштабный коэффициент</w:t>
      </w:r>
      <w:r>
        <w:rPr>
          <w:spacing w:val="40"/>
        </w:rPr>
        <w:t xml:space="preserve"> </w:t>
      </w:r>
      <w:r>
        <w:t>достигает 9,03 g/В.</w:t>
      </w:r>
    </w:p>
    <w:p w14:paraId="22B50A58" w14:textId="77777777" w:rsidR="00103674" w:rsidRDefault="00000000">
      <w:pPr>
        <w:pStyle w:val="a3"/>
        <w:spacing w:before="4"/>
        <w:ind w:right="139" w:firstLine="140"/>
      </w:pPr>
      <w:r>
        <w:t>Повышение температурной стабильности источника оптического излучения достигается с</w:t>
      </w:r>
      <w:r>
        <w:rPr>
          <w:spacing w:val="40"/>
        </w:rPr>
        <w:t xml:space="preserve"> </w:t>
      </w:r>
      <w:r>
        <w:t>помощью компенсации температуры при помощи встроенного элемента Пельтье.</w:t>
      </w:r>
      <w:r>
        <w:rPr>
          <w:spacing w:val="40"/>
        </w:rPr>
        <w:t xml:space="preserve"> </w:t>
      </w:r>
      <w:r>
        <w:t>Компенсация температурной нестабильности чувствительного элемента реализована за счет</w:t>
      </w:r>
      <w:r>
        <w:rPr>
          <w:spacing w:val="40"/>
        </w:rPr>
        <w:t xml:space="preserve"> </w:t>
      </w:r>
      <w:r>
        <w:t>размещения в непосредственной близости термодатчика P1000. По результатам проведения</w:t>
      </w:r>
      <w:r>
        <w:rPr>
          <w:spacing w:val="40"/>
        </w:rPr>
        <w:t xml:space="preserve"> </w:t>
      </w:r>
      <w:r>
        <w:t>ряда экспериментов в диапазоне температур от -20 до +50 °C получена калибровочная</w:t>
      </w:r>
      <w:r>
        <w:rPr>
          <w:spacing w:val="40"/>
        </w:rPr>
        <w:t xml:space="preserve"> </w:t>
      </w:r>
      <w:r>
        <w:t>функция для температурной компенсации выходного сигнала преобразователя.</w:t>
      </w:r>
    </w:p>
    <w:p w14:paraId="2F139AA8" w14:textId="77777777" w:rsidR="00103674" w:rsidRDefault="00000000">
      <w:pPr>
        <w:pStyle w:val="a3"/>
        <w:spacing w:before="66"/>
        <w:ind w:left="142" w:right="426" w:firstLine="140"/>
      </w:pPr>
      <w:r>
        <w:t>Результаты испытаний подтвердили эффективность применения вышеописанных</w:t>
      </w:r>
      <w:r>
        <w:rPr>
          <w:spacing w:val="40"/>
        </w:rPr>
        <w:t xml:space="preserve"> </w:t>
      </w:r>
      <w:r>
        <w:t>аппаратно-алгоритмических методов температурной компенсации. Так, в диапазоне</w:t>
      </w:r>
      <w:r>
        <w:rPr>
          <w:spacing w:val="40"/>
        </w:rPr>
        <w:t xml:space="preserve"> </w:t>
      </w:r>
      <w:r>
        <w:t>температуры от -20 до +50 °C изменение смещения нуля преобразователя относительно</w:t>
      </w:r>
      <w:r>
        <w:rPr>
          <w:spacing w:val="40"/>
        </w:rPr>
        <w:t xml:space="preserve"> </w:t>
      </w:r>
      <w:r>
        <w:t>значения при +20 °C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превышало ±0,02 В, масштабный коэффициент оставался в пределах</w:t>
      </w:r>
      <w:r>
        <w:rPr>
          <w:spacing w:val="40"/>
        </w:rPr>
        <w:t xml:space="preserve"> </w:t>
      </w:r>
      <w:r>
        <w:t>9.22-9.29 g/В, нелинейность не превышала 0.72%.</w:t>
      </w:r>
    </w:p>
    <w:p w14:paraId="1E20F773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71C1B723" w14:textId="77777777" w:rsidR="00103674" w:rsidRDefault="00000000">
      <w:pPr>
        <w:pStyle w:val="a5"/>
        <w:numPr>
          <w:ilvl w:val="0"/>
          <w:numId w:val="110"/>
        </w:numPr>
        <w:tabs>
          <w:tab w:val="left" w:pos="481"/>
        </w:tabs>
        <w:ind w:right="421" w:firstLine="140"/>
        <w:jc w:val="both"/>
        <w:rPr>
          <w:sz w:val="16"/>
        </w:rPr>
      </w:pPr>
      <w:r>
        <w:rPr>
          <w:sz w:val="16"/>
        </w:rPr>
        <w:t>Патент 2 839 318 Российская Федерация, МПК G01K 11/32. Волоконно-оптический</w:t>
      </w:r>
      <w:r>
        <w:rPr>
          <w:spacing w:val="40"/>
          <w:sz w:val="16"/>
        </w:rPr>
        <w:t xml:space="preserve"> </w:t>
      </w:r>
      <w:r>
        <w:rPr>
          <w:sz w:val="16"/>
        </w:rPr>
        <w:t>преобразователь линейного ускорения: № 2024133881; заявл. 12.11.2024; опубл. 29.04.2025 /</w:t>
      </w:r>
      <w:r>
        <w:rPr>
          <w:spacing w:val="40"/>
          <w:sz w:val="16"/>
        </w:rPr>
        <w:t xml:space="preserve"> </w:t>
      </w:r>
      <w:r>
        <w:rPr>
          <w:sz w:val="16"/>
        </w:rPr>
        <w:t>Бусурин В.И., Казарян А.В., Жеглов М.А., Тюнин А.Н. – 5 с.</w:t>
      </w:r>
    </w:p>
    <w:p w14:paraId="2F9BBB0B" w14:textId="77777777" w:rsidR="00103674" w:rsidRPr="00195A71" w:rsidRDefault="00000000">
      <w:pPr>
        <w:pStyle w:val="a5"/>
        <w:numPr>
          <w:ilvl w:val="0"/>
          <w:numId w:val="110"/>
        </w:numPr>
        <w:tabs>
          <w:tab w:val="left" w:pos="442"/>
        </w:tabs>
        <w:spacing w:before="6" w:line="235" w:lineRule="auto"/>
        <w:ind w:right="42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Richard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Black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Optical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waveguide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Polarization,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Coupling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Summetry –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New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York: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McGraw-Hill, 2010. — 187 p. — ISBN 978-0-07-162914-0.</w:t>
      </w:r>
    </w:p>
    <w:p w14:paraId="04635C42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72D6F97C" w14:textId="77777777" w:rsidR="00103674" w:rsidRDefault="00000000">
      <w:pPr>
        <w:pStyle w:val="2"/>
        <w:ind w:left="526" w:right="813"/>
        <w:rPr>
          <w:b w:val="0"/>
        </w:rPr>
      </w:pPr>
      <w:r>
        <w:t>Перспективы</w:t>
      </w:r>
      <w:r>
        <w:rPr>
          <w:spacing w:val="-6"/>
        </w:rPr>
        <w:t xml:space="preserve"> </w:t>
      </w:r>
      <w:r>
        <w:t>реализации</w:t>
      </w:r>
      <w:r>
        <w:rPr>
          <w:spacing w:val="-9"/>
        </w:rPr>
        <w:t xml:space="preserve"> </w:t>
      </w:r>
      <w:r>
        <w:t>лингвоонтологического</w:t>
      </w:r>
      <w:r>
        <w:rPr>
          <w:spacing w:val="-6"/>
        </w:rPr>
        <w:t xml:space="preserve"> </w:t>
      </w:r>
      <w:r>
        <w:t>подхода</w:t>
      </w:r>
      <w:r>
        <w:rPr>
          <w:spacing w:val="-3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автоматизации</w:t>
      </w:r>
      <w:r>
        <w:rPr>
          <w:spacing w:val="40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летательных</w:t>
      </w:r>
      <w:r>
        <w:rPr>
          <w:spacing w:val="-7"/>
        </w:rPr>
        <w:t xml:space="preserve"> </w:t>
      </w:r>
      <w:r>
        <w:t>аппаратов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теории</w:t>
      </w:r>
      <w:r>
        <w:rPr>
          <w:spacing w:val="-9"/>
        </w:rPr>
        <w:t xml:space="preserve"> </w:t>
      </w:r>
      <w:r>
        <w:t>К-представлений</w:t>
      </w:r>
      <w:r>
        <w:rPr>
          <w:spacing w:val="40"/>
        </w:rPr>
        <w:t xml:space="preserve"> </w:t>
      </w:r>
      <w:r>
        <w:rPr>
          <w:b w:val="0"/>
        </w:rPr>
        <w:t>Фомичев</w:t>
      </w:r>
      <w:r>
        <w:rPr>
          <w:b w:val="0"/>
          <w:spacing w:val="-3"/>
        </w:rPr>
        <w:t xml:space="preserve"> </w:t>
      </w:r>
      <w:r>
        <w:rPr>
          <w:b w:val="0"/>
        </w:rPr>
        <w:t>В.А.</w:t>
      </w:r>
    </w:p>
    <w:p w14:paraId="3C2DFC03" w14:textId="77777777" w:rsidR="00103674" w:rsidRDefault="00000000">
      <w:pPr>
        <w:pStyle w:val="a3"/>
        <w:spacing w:before="4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B29E391" w14:textId="77777777" w:rsidR="00103674" w:rsidRDefault="00000000">
      <w:pPr>
        <w:pStyle w:val="a3"/>
        <w:ind w:left="142" w:right="421" w:firstLine="140"/>
      </w:pPr>
      <w:r>
        <w:t>В проектировании больших летательных аппаратов (ЛА) в Западной Европе более 10 лет</w:t>
      </w:r>
      <w:r>
        <w:rPr>
          <w:spacing w:val="40"/>
        </w:rPr>
        <w:t xml:space="preserve"> </w:t>
      </w:r>
      <w:r>
        <w:t>используется онтологический подход. Суть его заключается в построении семантической</w:t>
      </w:r>
      <w:r>
        <w:rPr>
          <w:spacing w:val="40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(СМ) ЛА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 некоторого</w:t>
      </w:r>
      <w:r>
        <w:rPr>
          <w:spacing w:val="-1"/>
        </w:rPr>
        <w:t xml:space="preserve"> </w:t>
      </w:r>
      <w:r>
        <w:t>искусственного</w:t>
      </w:r>
      <w:r>
        <w:rPr>
          <w:spacing w:val="-1"/>
        </w:rPr>
        <w:t xml:space="preserve"> </w:t>
      </w:r>
      <w:r>
        <w:t>языка</w:t>
      </w:r>
      <w:r>
        <w:rPr>
          <w:spacing w:val="-2"/>
        </w:rPr>
        <w:t xml:space="preserve"> </w:t>
      </w:r>
      <w:r>
        <w:t>представления знаний</w:t>
      </w:r>
      <w:r>
        <w:rPr>
          <w:spacing w:val="-1"/>
        </w:rPr>
        <w:t xml:space="preserve"> </w:t>
      </w:r>
      <w:r>
        <w:t>(ЯПЗ),</w:t>
      </w:r>
      <w:r>
        <w:rPr>
          <w:spacing w:val="40"/>
        </w:rPr>
        <w:t xml:space="preserve"> </w:t>
      </w:r>
      <w:r>
        <w:t>базовые информационные единицы которого соответствуют понятиям и отношениям из</w:t>
      </w:r>
      <w:r>
        <w:rPr>
          <w:spacing w:val="40"/>
        </w:rPr>
        <w:t xml:space="preserve"> </w:t>
      </w:r>
      <w:r>
        <w:t>рассматриваемой области. На таком ЯПЗ описываются структура ЛА и его подсистем, их</w:t>
      </w:r>
      <w:r>
        <w:rPr>
          <w:spacing w:val="40"/>
        </w:rPr>
        <w:t xml:space="preserve"> </w:t>
      </w:r>
      <w:r>
        <w:t>входные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выходные</w:t>
      </w:r>
      <w:r>
        <w:rPr>
          <w:spacing w:val="-7"/>
        </w:rPr>
        <w:t xml:space="preserve"> </w:t>
      </w:r>
      <w:r>
        <w:t>параметры.</w:t>
      </w:r>
      <w:r>
        <w:rPr>
          <w:spacing w:val="-10"/>
        </w:rPr>
        <w:t xml:space="preserve"> </w:t>
      </w:r>
      <w:r>
        <w:t>Главное</w:t>
      </w:r>
      <w:r>
        <w:rPr>
          <w:spacing w:val="-7"/>
        </w:rPr>
        <w:t xml:space="preserve"> </w:t>
      </w:r>
      <w:r>
        <w:t>преимущество</w:t>
      </w:r>
      <w:r>
        <w:rPr>
          <w:spacing w:val="-5"/>
        </w:rPr>
        <w:t xml:space="preserve"> </w:t>
      </w:r>
      <w:r>
        <w:t>подхода</w:t>
      </w:r>
      <w:r>
        <w:rPr>
          <w:spacing w:val="-7"/>
        </w:rPr>
        <w:t xml:space="preserve"> </w:t>
      </w:r>
      <w:r>
        <w:t>заключается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возможности</w:t>
      </w:r>
      <w:r>
        <w:rPr>
          <w:spacing w:val="40"/>
        </w:rPr>
        <w:t xml:space="preserve"> </w:t>
      </w:r>
      <w:r>
        <w:t>обнаружения разнообразных нестыковок отдельных подсистем на основе компьютерного</w:t>
      </w:r>
      <w:r>
        <w:rPr>
          <w:spacing w:val="40"/>
        </w:rPr>
        <w:t xml:space="preserve"> </w:t>
      </w:r>
      <w:r>
        <w:t>анализа</w:t>
      </w:r>
      <w:r>
        <w:rPr>
          <w:spacing w:val="-6"/>
        </w:rPr>
        <w:t xml:space="preserve"> </w:t>
      </w:r>
      <w:r>
        <w:t>СМ</w:t>
      </w:r>
      <w:r>
        <w:rPr>
          <w:spacing w:val="-7"/>
        </w:rPr>
        <w:t xml:space="preserve"> </w:t>
      </w:r>
      <w:r>
        <w:t>проектируемого</w:t>
      </w:r>
      <w:r>
        <w:rPr>
          <w:spacing w:val="-4"/>
        </w:rPr>
        <w:t xml:space="preserve"> </w:t>
      </w:r>
      <w:r>
        <w:t>ЛА,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натурной</w:t>
      </w:r>
      <w:r>
        <w:rPr>
          <w:spacing w:val="-5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объекта.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последнее</w:t>
      </w:r>
      <w:r>
        <w:rPr>
          <w:spacing w:val="-6"/>
        </w:rPr>
        <w:t xml:space="preserve"> </w:t>
      </w:r>
      <w:r>
        <w:t>десятилетие</w:t>
      </w:r>
      <w:r>
        <w:rPr>
          <w:spacing w:val="-6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реализации онтологического подхода обычно используется ЯПЗ OWL (Ontology Web</w:t>
      </w:r>
      <w:r>
        <w:rPr>
          <w:spacing w:val="40"/>
        </w:rPr>
        <w:t xml:space="preserve"> </w:t>
      </w:r>
      <w:r>
        <w:rPr>
          <w:spacing w:val="-2"/>
        </w:rPr>
        <w:t>Language).</w:t>
      </w:r>
    </w:p>
    <w:p w14:paraId="210C21C5" w14:textId="77777777" w:rsidR="00103674" w:rsidRDefault="00000000">
      <w:pPr>
        <w:pStyle w:val="a3"/>
        <w:spacing w:before="10"/>
        <w:ind w:left="142" w:right="413" w:firstLine="140"/>
      </w:pPr>
      <w:r>
        <w:t>Предлагается</w:t>
      </w:r>
      <w:r>
        <w:rPr>
          <w:spacing w:val="-4"/>
        </w:rPr>
        <w:t xml:space="preserve"> </w:t>
      </w:r>
      <w:r>
        <w:t>новый,</w:t>
      </w:r>
      <w:r>
        <w:rPr>
          <w:spacing w:val="-5"/>
        </w:rPr>
        <w:t xml:space="preserve"> </w:t>
      </w:r>
      <w:r>
        <w:t>лингвоонтологический</w:t>
      </w:r>
      <w:r>
        <w:rPr>
          <w:spacing w:val="-4"/>
        </w:rPr>
        <w:t xml:space="preserve"> </w:t>
      </w:r>
      <w:r>
        <w:t>подход</w:t>
      </w:r>
      <w:r>
        <w:rPr>
          <w:spacing w:val="-7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автоматизации</w:t>
      </w:r>
      <w:r>
        <w:rPr>
          <w:spacing w:val="-2"/>
        </w:rPr>
        <w:t xml:space="preserve"> </w:t>
      </w:r>
      <w:r>
        <w:t>проектирования</w:t>
      </w:r>
      <w:r>
        <w:rPr>
          <w:spacing w:val="-4"/>
        </w:rPr>
        <w:t xml:space="preserve"> </w:t>
      </w:r>
      <w:r>
        <w:t>(АП)</w:t>
      </w:r>
      <w:r>
        <w:rPr>
          <w:spacing w:val="40"/>
        </w:rPr>
        <w:t xml:space="preserve"> </w:t>
      </w:r>
      <w:r>
        <w:t>ЛА. Главная причина его актуальности в том, что для построения СМ ЛА на языке OWL</w:t>
      </w:r>
      <w:r>
        <w:rPr>
          <w:spacing w:val="40"/>
        </w:rPr>
        <w:t xml:space="preserve"> </w:t>
      </w:r>
      <w:r>
        <w:t>требуется высокий уровень владения инженером языками представления знаний.</w:t>
      </w:r>
      <w:r>
        <w:rPr>
          <w:spacing w:val="40"/>
        </w:rPr>
        <w:t xml:space="preserve"> </w:t>
      </w:r>
      <w:r>
        <w:t>Предлагается</w:t>
      </w:r>
      <w:r>
        <w:rPr>
          <w:spacing w:val="-10"/>
        </w:rPr>
        <w:t xml:space="preserve"> </w:t>
      </w:r>
      <w:r>
        <w:t>формировать</w:t>
      </w:r>
      <w:r>
        <w:rPr>
          <w:spacing w:val="-10"/>
        </w:rPr>
        <w:t xml:space="preserve"> </w:t>
      </w:r>
      <w:r>
        <w:t>СМ</w:t>
      </w:r>
      <w:r>
        <w:rPr>
          <w:spacing w:val="-10"/>
        </w:rPr>
        <w:t xml:space="preserve"> </w:t>
      </w:r>
      <w:r>
        <w:t>ЛА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два</w:t>
      </w:r>
      <w:r>
        <w:rPr>
          <w:spacing w:val="-10"/>
        </w:rPr>
        <w:t xml:space="preserve"> </w:t>
      </w:r>
      <w:r>
        <w:t>этапа.</w:t>
      </w:r>
      <w:r>
        <w:rPr>
          <w:spacing w:val="-10"/>
        </w:rPr>
        <w:t xml:space="preserve"> </w:t>
      </w:r>
      <w:r>
        <w:t>Сначала</w:t>
      </w:r>
      <w:r>
        <w:rPr>
          <w:spacing w:val="-10"/>
        </w:rPr>
        <w:t xml:space="preserve"> </w:t>
      </w:r>
      <w:r>
        <w:t>описание</w:t>
      </w:r>
      <w:r>
        <w:rPr>
          <w:spacing w:val="-10"/>
        </w:rPr>
        <w:t xml:space="preserve"> </w:t>
      </w:r>
      <w:r>
        <w:t>фрагмента</w:t>
      </w:r>
      <w:r>
        <w:rPr>
          <w:spacing w:val="-10"/>
        </w:rPr>
        <w:t xml:space="preserve"> </w:t>
      </w:r>
      <w:r>
        <w:t>знаний</w:t>
      </w:r>
      <w:r>
        <w:rPr>
          <w:spacing w:val="-10"/>
        </w:rPr>
        <w:t xml:space="preserve"> </w:t>
      </w:r>
      <w:r>
        <w:t>о</w:t>
      </w:r>
      <w:r>
        <w:rPr>
          <w:spacing w:val="-1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или о ее подсистеме на обычном, профессиональном языке разработчика</w:t>
      </w:r>
      <w:r>
        <w:rPr>
          <w:spacing w:val="-4"/>
        </w:rPr>
        <w:t xml:space="preserve"> </w:t>
      </w:r>
      <w:r>
        <w:t>(это часть русского</w:t>
      </w:r>
      <w:r>
        <w:rPr>
          <w:spacing w:val="40"/>
        </w:rPr>
        <w:t xml:space="preserve"> </w:t>
      </w:r>
      <w:r>
        <w:t>языка) преобразуется в предметно-независимое</w:t>
      </w:r>
      <w:r>
        <w:rPr>
          <w:spacing w:val="-1"/>
        </w:rPr>
        <w:t xml:space="preserve"> </w:t>
      </w:r>
      <w:r>
        <w:t>формальное</w:t>
      </w:r>
      <w:r>
        <w:rPr>
          <w:spacing w:val="-1"/>
        </w:rPr>
        <w:t xml:space="preserve"> </w:t>
      </w:r>
      <w:r>
        <w:t>представление</w:t>
      </w:r>
      <w:r>
        <w:rPr>
          <w:spacing w:val="-1"/>
        </w:rPr>
        <w:t xml:space="preserve"> </w:t>
      </w:r>
      <w:r>
        <w:t>смысла</w:t>
      </w:r>
      <w:r>
        <w:rPr>
          <w:spacing w:val="-1"/>
        </w:rPr>
        <w:t xml:space="preserve"> </w:t>
      </w:r>
      <w:r>
        <w:t>входного</w:t>
      </w:r>
      <w:r>
        <w:rPr>
          <w:spacing w:val="40"/>
        </w:rPr>
        <w:t xml:space="preserve"> </w:t>
      </w:r>
      <w:r>
        <w:t>текста, т.е. в семантическое представление (СП) входного текста. Затем СП текста</w:t>
      </w:r>
      <w:r>
        <w:rPr>
          <w:spacing w:val="40"/>
        </w:rPr>
        <w:t xml:space="preserve"> </w:t>
      </w:r>
      <w:r>
        <w:t>преобразуется в набор выражений языка OWL и вписывается в СМ ЛА.</w:t>
      </w:r>
    </w:p>
    <w:p w14:paraId="69785237" w14:textId="77777777" w:rsidR="00103674" w:rsidRDefault="00000000">
      <w:pPr>
        <w:pStyle w:val="a3"/>
        <w:spacing w:before="4"/>
        <w:ind w:left="142" w:right="426" w:firstLine="140"/>
      </w:pPr>
      <w:r>
        <w:t>Анализ</w:t>
      </w:r>
      <w:r>
        <w:rPr>
          <w:spacing w:val="-6"/>
        </w:rPr>
        <w:t xml:space="preserve"> </w:t>
      </w:r>
      <w:r>
        <w:t>показывает,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широкие</w:t>
      </w:r>
      <w:r>
        <w:rPr>
          <w:spacing w:val="-8"/>
        </w:rPr>
        <w:t xml:space="preserve"> </w:t>
      </w:r>
      <w:r>
        <w:t>перспективы</w:t>
      </w:r>
      <w:r>
        <w:rPr>
          <w:spacing w:val="-5"/>
        </w:rPr>
        <w:t xml:space="preserve"> </w:t>
      </w:r>
      <w:r>
        <w:t>реализации</w:t>
      </w:r>
      <w:r>
        <w:rPr>
          <w:spacing w:val="-8"/>
        </w:rPr>
        <w:t xml:space="preserve"> </w:t>
      </w:r>
      <w:r>
        <w:t>лингвоонтологического</w:t>
      </w:r>
      <w:r>
        <w:rPr>
          <w:spacing w:val="-7"/>
        </w:rPr>
        <w:t xml:space="preserve"> </w:t>
      </w:r>
      <w:r>
        <w:t>подхода</w:t>
      </w:r>
      <w:r>
        <w:rPr>
          <w:spacing w:val="4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АП</w:t>
      </w:r>
      <w:r>
        <w:rPr>
          <w:spacing w:val="-10"/>
        </w:rPr>
        <w:t xml:space="preserve"> </w:t>
      </w:r>
      <w:r>
        <w:t>ЛА</w:t>
      </w:r>
      <w:r>
        <w:rPr>
          <w:spacing w:val="-10"/>
        </w:rPr>
        <w:t xml:space="preserve"> </w:t>
      </w:r>
      <w:r>
        <w:t>открывает</w:t>
      </w:r>
      <w:r>
        <w:rPr>
          <w:spacing w:val="-10"/>
        </w:rPr>
        <w:t xml:space="preserve"> </w:t>
      </w:r>
      <w:r>
        <w:t>теория</w:t>
      </w:r>
      <w:r>
        <w:rPr>
          <w:spacing w:val="-10"/>
        </w:rPr>
        <w:t xml:space="preserve"> </w:t>
      </w:r>
      <w:r>
        <w:t>К-представлений</w:t>
      </w:r>
      <w:r>
        <w:rPr>
          <w:spacing w:val="-10"/>
        </w:rPr>
        <w:t xml:space="preserve"> </w:t>
      </w:r>
      <w:r>
        <w:t>(концептуальных</w:t>
      </w:r>
      <w:r>
        <w:rPr>
          <w:spacing w:val="-10"/>
        </w:rPr>
        <w:t xml:space="preserve"> </w:t>
      </w:r>
      <w:r>
        <w:t>представлений),</w:t>
      </w:r>
      <w:r>
        <w:rPr>
          <w:spacing w:val="-10"/>
        </w:rPr>
        <w:t xml:space="preserve"> </w:t>
      </w:r>
      <w:r>
        <w:t>разработанная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Москве.</w:t>
      </w:r>
      <w:r>
        <w:rPr>
          <w:spacing w:val="-10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t>оригинальная</w:t>
      </w:r>
      <w:r>
        <w:rPr>
          <w:spacing w:val="-9"/>
        </w:rPr>
        <w:t xml:space="preserve"> </w:t>
      </w:r>
      <w:r>
        <w:t>теория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6"/>
        </w:rPr>
        <w:t xml:space="preserve"> </w:t>
      </w:r>
      <w:r>
        <w:t>семантико-синтаксических</w:t>
      </w:r>
      <w:r>
        <w:rPr>
          <w:spacing w:val="-10"/>
        </w:rPr>
        <w:t xml:space="preserve"> </w:t>
      </w:r>
      <w:r>
        <w:t>анализаторов</w:t>
      </w:r>
      <w:r>
        <w:rPr>
          <w:spacing w:val="40"/>
        </w:rPr>
        <w:t xml:space="preserve"> </w:t>
      </w:r>
      <w:r>
        <w:t>естественного языка (ЕЯ) с широким использованием формальных средств представления</w:t>
      </w:r>
      <w:r>
        <w:rPr>
          <w:spacing w:val="40"/>
        </w:rPr>
        <w:t xml:space="preserve"> </w:t>
      </w:r>
      <w:r>
        <w:t>входных, промежуточных и выходных данных [1].</w:t>
      </w:r>
    </w:p>
    <w:p w14:paraId="47F6E50B" w14:textId="77777777" w:rsidR="00103674" w:rsidRDefault="00000000">
      <w:pPr>
        <w:pStyle w:val="a3"/>
        <w:spacing w:before="6"/>
        <w:ind w:left="142" w:right="423" w:firstLine="140"/>
      </w:pPr>
      <w:r>
        <w:t>Ядром теории К-представлений (ТКП) является теория СК-языков (стандартных</w:t>
      </w:r>
      <w:r>
        <w:rPr>
          <w:spacing w:val="40"/>
        </w:rPr>
        <w:t xml:space="preserve"> </w:t>
      </w:r>
      <w:r>
        <w:t>концептуальных языков). Ее первая составляющая – математическая модель (Модель 1),</w:t>
      </w:r>
      <w:r>
        <w:rPr>
          <w:spacing w:val="40"/>
        </w:rPr>
        <w:t xml:space="preserve"> </w:t>
      </w:r>
      <w:r>
        <w:t>описывающая первичные концептуальные единицы (ПКЕ), используемые компьютерной</w:t>
      </w:r>
      <w:r>
        <w:rPr>
          <w:spacing w:val="40"/>
        </w:rPr>
        <w:t xml:space="preserve"> </w:t>
      </w:r>
      <w:r>
        <w:t>интеллектуальной системой (КИС) [1].</w:t>
      </w:r>
    </w:p>
    <w:p w14:paraId="65BDA166" w14:textId="77777777" w:rsidR="00103674" w:rsidRDefault="00000000">
      <w:pPr>
        <w:pStyle w:val="a3"/>
        <w:spacing w:before="4"/>
        <w:ind w:left="142" w:right="418" w:firstLine="140"/>
      </w:pPr>
      <w:r>
        <w:t>Модель 1 вводит новый класс составных формальных объектов, называемых</w:t>
      </w:r>
      <w:r>
        <w:rPr>
          <w:spacing w:val="40"/>
        </w:rPr>
        <w:t xml:space="preserve"> </w:t>
      </w:r>
      <w:r>
        <w:t>концептуальными</w:t>
      </w:r>
      <w:r>
        <w:rPr>
          <w:spacing w:val="-10"/>
        </w:rPr>
        <w:t xml:space="preserve"> </w:t>
      </w:r>
      <w:r>
        <w:t>базисами</w:t>
      </w:r>
      <w:r>
        <w:rPr>
          <w:spacing w:val="-10"/>
        </w:rPr>
        <w:t xml:space="preserve"> </w:t>
      </w:r>
      <w:r>
        <w:t>(КБ).</w:t>
      </w:r>
      <w:r>
        <w:rPr>
          <w:spacing w:val="-10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КБ,</w:t>
      </w:r>
      <w:r>
        <w:rPr>
          <w:spacing w:val="-10"/>
        </w:rPr>
        <w:t xml:space="preserve"> </w:t>
      </w:r>
      <w:r>
        <w:t>являясь</w:t>
      </w:r>
      <w:r>
        <w:rPr>
          <w:spacing w:val="-10"/>
        </w:rPr>
        <w:t xml:space="preserve"> </w:t>
      </w:r>
      <w:r>
        <w:t>формальным</w:t>
      </w:r>
      <w:r>
        <w:rPr>
          <w:spacing w:val="-10"/>
        </w:rPr>
        <w:t xml:space="preserve"> </w:t>
      </w:r>
      <w:r>
        <w:t>представлением</w:t>
      </w:r>
      <w:r>
        <w:rPr>
          <w:spacing w:val="-10"/>
        </w:rPr>
        <w:t xml:space="preserve"> </w:t>
      </w:r>
      <w:r>
        <w:t>сведений</w:t>
      </w:r>
      <w:r>
        <w:rPr>
          <w:spacing w:val="40"/>
        </w:rPr>
        <w:t xml:space="preserve"> </w:t>
      </w:r>
      <w:r>
        <w:t>о ПКЕ и их взаимосвязях, определяет некоторый формальный язык Ls(B), называемый СК-</w:t>
      </w:r>
      <w:r>
        <w:rPr>
          <w:spacing w:val="40"/>
        </w:rPr>
        <w:t xml:space="preserve"> </w:t>
      </w:r>
      <w:r>
        <w:t>языком в базисе B [1].</w:t>
      </w:r>
    </w:p>
    <w:p w14:paraId="36E5AE0E" w14:textId="77777777" w:rsidR="00103674" w:rsidRDefault="00000000">
      <w:pPr>
        <w:pStyle w:val="a3"/>
        <w:spacing w:before="4"/>
        <w:ind w:left="142" w:right="416" w:firstLine="140"/>
      </w:pPr>
      <w:r>
        <w:lastRenderedPageBreak/>
        <w:t>Второй составляющей теории СК-языков является Модель 2, описывающая систему,</w:t>
      </w:r>
      <w:r>
        <w:rPr>
          <w:spacing w:val="40"/>
        </w:rPr>
        <w:t xml:space="preserve"> </w:t>
      </w:r>
      <w:r>
        <w:t>состоящую из таких 10 частичных операций на структурированных значениях ЕЯ, которые</w:t>
      </w:r>
      <w:r>
        <w:rPr>
          <w:spacing w:val="40"/>
        </w:rPr>
        <w:t xml:space="preserve"> </w:t>
      </w:r>
      <w:r>
        <w:t>позволяют, используя ПКЕ как «блоки», строить СП произвольно сложных ЕЯ-текстов</w:t>
      </w:r>
      <w:r>
        <w:rPr>
          <w:spacing w:val="40"/>
        </w:rPr>
        <w:t xml:space="preserve"> </w:t>
      </w:r>
      <w:r>
        <w:t>(включая тексты статей, учебников и т. д.).</w:t>
      </w:r>
    </w:p>
    <w:p w14:paraId="24532D6C" w14:textId="77777777" w:rsidR="00103674" w:rsidRDefault="00000000">
      <w:pPr>
        <w:pStyle w:val="a3"/>
        <w:spacing w:before="0"/>
        <w:ind w:left="142" w:right="428" w:firstLine="140"/>
      </w:pPr>
      <w:r>
        <w:t>Алгоритм AlgSemDef1, предложенный автором настоящей работы, является предметно-</w:t>
      </w:r>
      <w:r>
        <w:rPr>
          <w:spacing w:val="40"/>
        </w:rPr>
        <w:t xml:space="preserve"> </w:t>
      </w:r>
      <w:r>
        <w:t>независимым</w:t>
      </w:r>
      <w:r>
        <w:rPr>
          <w:spacing w:val="11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выполняет</w:t>
      </w:r>
      <w:r>
        <w:rPr>
          <w:spacing w:val="15"/>
        </w:rPr>
        <w:t xml:space="preserve"> </w:t>
      </w:r>
      <w:r>
        <w:t>семантический</w:t>
      </w:r>
      <w:r>
        <w:rPr>
          <w:spacing w:val="14"/>
        </w:rPr>
        <w:t xml:space="preserve"> </w:t>
      </w:r>
      <w:r>
        <w:t>анализ</w:t>
      </w:r>
      <w:r>
        <w:rPr>
          <w:spacing w:val="16"/>
        </w:rPr>
        <w:t xml:space="preserve"> </w:t>
      </w:r>
      <w:r>
        <w:t>определений</w:t>
      </w:r>
      <w:r>
        <w:rPr>
          <w:spacing w:val="15"/>
        </w:rPr>
        <w:t xml:space="preserve"> </w:t>
      </w:r>
      <w:r>
        <w:t>научных</w:t>
      </w:r>
      <w:r>
        <w:rPr>
          <w:spacing w:val="19"/>
        </w:rPr>
        <w:t xml:space="preserve"> </w:t>
      </w:r>
      <w:r>
        <w:t>понятий.</w:t>
      </w:r>
      <w:r>
        <w:rPr>
          <w:spacing w:val="15"/>
        </w:rPr>
        <w:t xml:space="preserve"> </w:t>
      </w:r>
      <w:r>
        <w:rPr>
          <w:spacing w:val="-2"/>
        </w:rPr>
        <w:t>Выходом</w:t>
      </w:r>
    </w:p>
    <w:p w14:paraId="42AA7965" w14:textId="77777777" w:rsidR="00103674" w:rsidRDefault="00000000">
      <w:pPr>
        <w:pStyle w:val="a3"/>
        <w:spacing w:before="66"/>
        <w:ind w:right="137"/>
      </w:pPr>
      <w:r>
        <w:t>алгоритма являются СП определений научных понятий, являющиеся выражениями СК-</w:t>
      </w:r>
      <w:r>
        <w:rPr>
          <w:spacing w:val="40"/>
        </w:rPr>
        <w:t xml:space="preserve"> </w:t>
      </w:r>
      <w:r>
        <w:rPr>
          <w:spacing w:val="-2"/>
        </w:rPr>
        <w:t>языков.</w:t>
      </w:r>
    </w:p>
    <w:p w14:paraId="20FFFC66" w14:textId="77777777" w:rsidR="00103674" w:rsidRDefault="00000000">
      <w:pPr>
        <w:pStyle w:val="a3"/>
        <w:spacing w:before="2"/>
        <w:ind w:left="568"/>
      </w:pPr>
      <w:r>
        <w:rPr>
          <w:spacing w:val="-2"/>
        </w:rPr>
        <w:t>Алгоритм</w:t>
      </w:r>
      <w:r>
        <w:rPr>
          <w:spacing w:val="1"/>
        </w:rPr>
        <w:t xml:space="preserve"> </w:t>
      </w:r>
      <w:r>
        <w:rPr>
          <w:spacing w:val="-2"/>
        </w:rPr>
        <w:t>AlgSemDef1</w:t>
      </w:r>
      <w:r>
        <w:rPr>
          <w:spacing w:val="5"/>
        </w:rPr>
        <w:t xml:space="preserve"> </w:t>
      </w:r>
      <w:r>
        <w:rPr>
          <w:spacing w:val="-2"/>
        </w:rPr>
        <w:t>программно</w:t>
      </w:r>
      <w:r>
        <w:rPr>
          <w:spacing w:val="6"/>
        </w:rPr>
        <w:t xml:space="preserve"> </w:t>
      </w:r>
      <w:r>
        <w:rPr>
          <w:spacing w:val="-2"/>
        </w:rPr>
        <w:t>реализован</w:t>
      </w:r>
      <w:r>
        <w:rPr>
          <w:spacing w:val="4"/>
        </w:rPr>
        <w:t xml:space="preserve"> </w:t>
      </w:r>
      <w:r>
        <w:rPr>
          <w:spacing w:val="-2"/>
        </w:rPr>
        <w:t>в</w:t>
      </w:r>
      <w:r>
        <w:rPr>
          <w:spacing w:val="4"/>
        </w:rPr>
        <w:t xml:space="preserve"> </w:t>
      </w:r>
      <w:r>
        <w:rPr>
          <w:spacing w:val="-2"/>
        </w:rPr>
        <w:t>выпускной</w:t>
      </w:r>
      <w:r>
        <w:rPr>
          <w:spacing w:val="5"/>
        </w:rPr>
        <w:t xml:space="preserve"> </w:t>
      </w:r>
      <w:r>
        <w:rPr>
          <w:spacing w:val="-2"/>
        </w:rPr>
        <w:t>работе</w:t>
      </w:r>
      <w:r>
        <w:rPr>
          <w:spacing w:val="4"/>
        </w:rPr>
        <w:t xml:space="preserve"> </w:t>
      </w:r>
      <w:r>
        <w:rPr>
          <w:spacing w:val="-2"/>
        </w:rPr>
        <w:t>магистра</w:t>
      </w:r>
      <w:r>
        <w:rPr>
          <w:spacing w:val="3"/>
        </w:rPr>
        <w:t xml:space="preserve"> </w:t>
      </w:r>
      <w:r>
        <w:rPr>
          <w:spacing w:val="-2"/>
        </w:rPr>
        <w:t>В.С.</w:t>
      </w:r>
      <w:r>
        <w:rPr>
          <w:spacing w:val="6"/>
        </w:rPr>
        <w:t xml:space="preserve"> </w:t>
      </w:r>
      <w:r>
        <w:rPr>
          <w:spacing w:val="-2"/>
        </w:rPr>
        <w:t>Урубкова</w:t>
      </w:r>
    </w:p>
    <w:p w14:paraId="17828D54" w14:textId="77777777" w:rsidR="00103674" w:rsidRDefault="00000000">
      <w:pPr>
        <w:pStyle w:val="a3"/>
        <w:ind w:right="133"/>
      </w:pPr>
      <w:r>
        <w:t>«Разработка семантического анализатора естественно-языковых описаний знаний» (МАИ,</w:t>
      </w:r>
      <w:r>
        <w:rPr>
          <w:spacing w:val="40"/>
        </w:rPr>
        <w:t xml:space="preserve"> </w:t>
      </w:r>
      <w:r>
        <w:t>Институт № 3, 2024). Реализация алгоритма выполнена на языке Java и использует СУБД</w:t>
      </w:r>
      <w:r>
        <w:rPr>
          <w:spacing w:val="40"/>
        </w:rPr>
        <w:t xml:space="preserve"> </w:t>
      </w:r>
      <w:r>
        <w:t>PostgreSQL. Программа выполняет двухшаговое преобразование описания на русском языке</w:t>
      </w:r>
      <w:r>
        <w:rPr>
          <w:spacing w:val="40"/>
        </w:rPr>
        <w:t xml:space="preserve"> </w:t>
      </w:r>
      <w:r>
        <w:t>фрагмента</w:t>
      </w:r>
      <w:r>
        <w:rPr>
          <w:spacing w:val="-10"/>
        </w:rPr>
        <w:t xml:space="preserve"> </w:t>
      </w:r>
      <w:r>
        <w:t>знаний.</w:t>
      </w:r>
      <w:r>
        <w:rPr>
          <w:spacing w:val="-10"/>
        </w:rPr>
        <w:t xml:space="preserve"> </w:t>
      </w:r>
      <w:r>
        <w:t>Сначала</w:t>
      </w:r>
      <w:r>
        <w:rPr>
          <w:spacing w:val="-10"/>
        </w:rPr>
        <w:t xml:space="preserve"> </w:t>
      </w:r>
      <w:r>
        <w:t>выполняется</w:t>
      </w:r>
      <w:r>
        <w:rPr>
          <w:spacing w:val="-10"/>
        </w:rPr>
        <w:t xml:space="preserve"> </w:t>
      </w:r>
      <w:r>
        <w:t>преобразование</w:t>
      </w:r>
      <w:r>
        <w:rPr>
          <w:spacing w:val="-10"/>
        </w:rPr>
        <w:t xml:space="preserve"> </w:t>
      </w:r>
      <w:r>
        <w:t>«Описание</w:t>
      </w:r>
      <w:r>
        <w:rPr>
          <w:spacing w:val="-10"/>
        </w:rPr>
        <w:t xml:space="preserve"> </w:t>
      </w:r>
      <w:r>
        <w:t>фрагмента</w:t>
      </w:r>
      <w:r>
        <w:rPr>
          <w:spacing w:val="-10"/>
        </w:rPr>
        <w:t xml:space="preserve"> </w:t>
      </w:r>
      <w:r>
        <w:t>знаний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СП</w:t>
      </w:r>
      <w:r>
        <w:rPr>
          <w:spacing w:val="40"/>
        </w:rPr>
        <w:t xml:space="preserve"> </w:t>
      </w:r>
      <w:r>
        <w:t>фрагмента». Затем СП фрагмента знаний преобразуется в набор записей на языке OWL.</w:t>
      </w:r>
    </w:p>
    <w:p w14:paraId="067492CE" w14:textId="77777777" w:rsidR="00103674" w:rsidRPr="00195A71" w:rsidRDefault="00000000">
      <w:pPr>
        <w:pStyle w:val="a3"/>
        <w:spacing w:before="5"/>
        <w:ind w:left="568"/>
        <w:jc w:val="left"/>
        <w:rPr>
          <w:lang w:val="en-US"/>
        </w:rPr>
      </w:pPr>
      <w:r>
        <w:rPr>
          <w:spacing w:val="-2"/>
        </w:rPr>
        <w:t>Литература</w:t>
      </w:r>
      <w:r w:rsidRPr="00195A71">
        <w:rPr>
          <w:spacing w:val="-2"/>
          <w:lang w:val="en-US"/>
        </w:rPr>
        <w:t>:</w:t>
      </w:r>
    </w:p>
    <w:p w14:paraId="4130A0A8" w14:textId="77777777" w:rsidR="00103674" w:rsidRDefault="00000000">
      <w:pPr>
        <w:pStyle w:val="a3"/>
        <w:spacing w:before="4" w:line="235" w:lineRule="auto"/>
        <w:jc w:val="left"/>
      </w:pPr>
      <w:r w:rsidRPr="00195A71">
        <w:rPr>
          <w:lang w:val="en-US"/>
        </w:rPr>
        <w:t>1.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Fomichov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V.A.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Semantics-Oriented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Natural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Language</w:t>
      </w:r>
      <w:r w:rsidRPr="00195A71">
        <w:rPr>
          <w:spacing w:val="23"/>
          <w:lang w:val="en-US"/>
        </w:rPr>
        <w:t xml:space="preserve"> </w:t>
      </w:r>
      <w:r w:rsidRPr="00195A71">
        <w:rPr>
          <w:lang w:val="en-US"/>
        </w:rPr>
        <w:t>Processing: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Mathematical</w:t>
      </w:r>
      <w:r w:rsidRPr="00195A71">
        <w:rPr>
          <w:spacing w:val="24"/>
          <w:lang w:val="en-US"/>
        </w:rPr>
        <w:t xml:space="preserve"> </w:t>
      </w:r>
      <w:r w:rsidRPr="00195A71">
        <w:rPr>
          <w:lang w:val="en-US"/>
        </w:rPr>
        <w:t>Models</w:t>
      </w:r>
      <w:r w:rsidRPr="00195A71">
        <w:rPr>
          <w:spacing w:val="22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 xml:space="preserve">Algorithms. </w:t>
      </w:r>
      <w:r>
        <w:t>Springer, 2010 – 352 p.</w:t>
      </w:r>
    </w:p>
    <w:p w14:paraId="0190333D" w14:textId="77777777" w:rsidR="00103674" w:rsidRDefault="00103674">
      <w:pPr>
        <w:pStyle w:val="a3"/>
        <w:spacing w:before="18"/>
        <w:ind w:left="0"/>
        <w:jc w:val="left"/>
      </w:pPr>
    </w:p>
    <w:p w14:paraId="140A5559" w14:textId="77777777" w:rsidR="00103674" w:rsidRDefault="00000000">
      <w:pPr>
        <w:pStyle w:val="2"/>
        <w:ind w:left="3029" w:right="381" w:hanging="2361"/>
        <w:jc w:val="both"/>
      </w:pPr>
      <w:r>
        <w:t>Применение</w:t>
      </w:r>
      <w:r>
        <w:rPr>
          <w:spacing w:val="-8"/>
        </w:rPr>
        <w:t xml:space="preserve"> </w:t>
      </w:r>
      <w:r>
        <w:t>приближенных</w:t>
      </w:r>
      <w:r>
        <w:rPr>
          <w:spacing w:val="-7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H-infinity</w:t>
      </w:r>
      <w:r>
        <w:rPr>
          <w:spacing w:val="-6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системе</w:t>
      </w:r>
      <w:r>
        <w:rPr>
          <w:spacing w:val="-4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rPr>
          <w:spacing w:val="-2"/>
        </w:rPr>
        <w:t>квадрокоптером</w:t>
      </w:r>
    </w:p>
    <w:p w14:paraId="6B78F4EC" w14:textId="77777777" w:rsidR="00103674" w:rsidRDefault="00000000">
      <w:pPr>
        <w:pStyle w:val="a3"/>
        <w:spacing w:before="3"/>
        <w:ind w:left="2799" w:right="2509" w:firstLine="335"/>
      </w:pPr>
      <w:r>
        <w:t>Яковлева</w:t>
      </w:r>
      <w:r>
        <w:rPr>
          <w:spacing w:val="-5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A58F2EB" w14:textId="77777777" w:rsidR="00103674" w:rsidRDefault="00000000">
      <w:pPr>
        <w:pStyle w:val="a3"/>
        <w:spacing w:before="2"/>
        <w:ind w:right="142" w:firstLine="140"/>
      </w:pPr>
      <w:r>
        <w:t>В настоящее время особую актуальность приобретает разработка новых методов решения</w:t>
      </w:r>
      <w:r>
        <w:rPr>
          <w:spacing w:val="40"/>
        </w:rPr>
        <w:t xml:space="preserve"> </w:t>
      </w:r>
      <w:r>
        <w:t>задач синтеза управления для непрерывных динамических системам с неполной обратной</w:t>
      </w:r>
      <w:r>
        <w:rPr>
          <w:spacing w:val="40"/>
        </w:rPr>
        <w:t xml:space="preserve"> </w:t>
      </w:r>
      <w:r>
        <w:t>связью по вектору состояния. Также для прикладных задач, в частности в авиационно-</w:t>
      </w:r>
      <w:r>
        <w:rPr>
          <w:spacing w:val="40"/>
        </w:rPr>
        <w:t xml:space="preserve"> </w:t>
      </w:r>
      <w:r>
        <w:t>космической отрасли, часто требуется учитывать неопределённость внешних воздействий,</w:t>
      </w:r>
      <w:r>
        <w:rPr>
          <w:spacing w:val="40"/>
        </w:rPr>
        <w:t xml:space="preserve"> </w:t>
      </w:r>
      <w:r>
        <w:t>погрешности измерений и задания начальных условий.</w:t>
      </w:r>
    </w:p>
    <w:p w14:paraId="616BCFE6" w14:textId="77777777" w:rsidR="00103674" w:rsidRDefault="00000000">
      <w:pPr>
        <w:pStyle w:val="a3"/>
        <w:spacing w:before="5"/>
        <w:ind w:right="133" w:firstLine="140"/>
      </w:pPr>
      <w:r>
        <w:t>В данной работе сформулированы достаточные условия синтеза H-infinity регулятора для</w:t>
      </w:r>
      <w:r>
        <w:rPr>
          <w:spacing w:val="40"/>
        </w:rPr>
        <w:t xml:space="preserve"> </w:t>
      </w:r>
      <w:r>
        <w:t>управления нелинейными непрерывными динамическими системами на полубесконечном</w:t>
      </w:r>
      <w:r>
        <w:rPr>
          <w:spacing w:val="40"/>
        </w:rPr>
        <w:t xml:space="preserve"> </w:t>
      </w:r>
      <w:r>
        <w:t>промежутке времени. Поскольку решение дифференциального уравнения Риккати,</w:t>
      </w:r>
      <w:r>
        <w:rPr>
          <w:spacing w:val="40"/>
        </w:rPr>
        <w:t xml:space="preserve"> </w:t>
      </w:r>
      <w:r>
        <w:t>полученного в результате доказательства достаточных условий, затруднено, то в работе</w:t>
      </w:r>
      <w:r>
        <w:rPr>
          <w:spacing w:val="40"/>
        </w:rPr>
        <w:t xml:space="preserve"> </w:t>
      </w:r>
      <w:r>
        <w:t>предложен</w:t>
      </w:r>
      <w:r>
        <w:rPr>
          <w:spacing w:val="-9"/>
        </w:rPr>
        <w:t xml:space="preserve"> </w:t>
      </w:r>
      <w:r>
        <w:t>приближенный</w:t>
      </w:r>
      <w:r>
        <w:rPr>
          <w:spacing w:val="-9"/>
        </w:rPr>
        <w:t xml:space="preserve"> </w:t>
      </w:r>
      <w:r>
        <w:t>подход.</w:t>
      </w:r>
      <w:r>
        <w:rPr>
          <w:spacing w:val="-8"/>
        </w:rPr>
        <w:t xml:space="preserve"> </w:t>
      </w:r>
      <w:r>
        <w:t>Он</w:t>
      </w:r>
      <w:r>
        <w:rPr>
          <w:spacing w:val="-9"/>
        </w:rPr>
        <w:t xml:space="preserve"> </w:t>
      </w:r>
      <w:r>
        <w:t>основан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теории,</w:t>
      </w:r>
      <w:r>
        <w:rPr>
          <w:spacing w:val="-8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исходную</w:t>
      </w:r>
      <w:r>
        <w:rPr>
          <w:spacing w:val="-8"/>
        </w:rPr>
        <w:t xml:space="preserve"> </w:t>
      </w:r>
      <w:r>
        <w:t>нелинейную</w:t>
      </w:r>
      <w:r>
        <w:rPr>
          <w:spacing w:val="-8"/>
        </w:rPr>
        <w:t xml:space="preserve"> </w:t>
      </w:r>
      <w:r>
        <w:t>систему</w:t>
      </w:r>
      <w:r>
        <w:rPr>
          <w:spacing w:val="40"/>
        </w:rPr>
        <w:t xml:space="preserve"> </w:t>
      </w:r>
      <w:r>
        <w:t>можно привести к виду, схожему с линейной системой [1-3]. Такой подход позволяет свести</w:t>
      </w:r>
      <w:r>
        <w:rPr>
          <w:spacing w:val="40"/>
        </w:rPr>
        <w:t xml:space="preserve"> </w:t>
      </w:r>
      <w:r>
        <w:t>решение к алгебраическому уравнению Риккати, коэффициенты которого</w:t>
      </w:r>
      <w:r>
        <w:rPr>
          <w:spacing w:val="-4"/>
        </w:rPr>
        <w:t xml:space="preserve"> </w:t>
      </w:r>
      <w:r>
        <w:t>зависят от вектора</w:t>
      </w:r>
      <w:r>
        <w:rPr>
          <w:spacing w:val="40"/>
        </w:rPr>
        <w:t xml:space="preserve"> </w:t>
      </w:r>
      <w:r>
        <w:t>состояния</w:t>
      </w:r>
      <w:r>
        <w:rPr>
          <w:spacing w:val="-10"/>
        </w:rPr>
        <w:t xml:space="preserve"> </w:t>
      </w:r>
      <w:r>
        <w:t>(State-Dependent</w:t>
      </w:r>
      <w:r>
        <w:rPr>
          <w:spacing w:val="-10"/>
        </w:rPr>
        <w:t xml:space="preserve"> </w:t>
      </w:r>
      <w:r>
        <w:t>Riccati</w:t>
      </w:r>
      <w:r>
        <w:rPr>
          <w:spacing w:val="-10"/>
        </w:rPr>
        <w:t xml:space="preserve"> </w:t>
      </w:r>
      <w:r>
        <w:t>Equation,</w:t>
      </w:r>
      <w:r>
        <w:rPr>
          <w:spacing w:val="-9"/>
        </w:rPr>
        <w:t xml:space="preserve"> </w:t>
      </w:r>
      <w:r>
        <w:t>SDRE).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предложено</w:t>
      </w:r>
      <w:r>
        <w:rPr>
          <w:spacing w:val="-9"/>
        </w:rPr>
        <w:t xml:space="preserve"> </w:t>
      </w:r>
      <w:r>
        <w:t>совместно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решением</w:t>
      </w:r>
      <w:r>
        <w:rPr>
          <w:spacing w:val="40"/>
        </w:rPr>
        <w:t xml:space="preserve"> </w:t>
      </w:r>
      <w:r>
        <w:t>алгебраического</w:t>
      </w:r>
      <w:r>
        <w:rPr>
          <w:spacing w:val="-3"/>
        </w:rPr>
        <w:t xml:space="preserve"> </w:t>
      </w:r>
      <w:r>
        <w:t>уравнения</w:t>
      </w:r>
      <w:r>
        <w:rPr>
          <w:spacing w:val="-1"/>
        </w:rPr>
        <w:t xml:space="preserve"> </w:t>
      </w:r>
      <w:r>
        <w:t>Риккати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наблюдатель</w:t>
      </w:r>
      <w:r>
        <w:rPr>
          <w:spacing w:val="-1"/>
        </w:rPr>
        <w:t xml:space="preserve"> </w:t>
      </w:r>
      <w:r>
        <w:t>состояния,</w:t>
      </w:r>
      <w:r>
        <w:rPr>
          <w:spacing w:val="-3"/>
        </w:rPr>
        <w:t xml:space="preserve"> </w:t>
      </w:r>
      <w:r>
        <w:t>вырабатывающий</w:t>
      </w:r>
      <w:r>
        <w:rPr>
          <w:spacing w:val="40"/>
        </w:rPr>
        <w:t xml:space="preserve"> </w:t>
      </w:r>
      <w:r>
        <w:t>оценку вектора состояния по результатам измерений. Сформулирован пошаговый алгоритм</w:t>
      </w:r>
      <w:r>
        <w:rPr>
          <w:spacing w:val="40"/>
        </w:rPr>
        <w:t xml:space="preserve"> </w:t>
      </w:r>
      <w:r>
        <w:rPr>
          <w:spacing w:val="-2"/>
        </w:rPr>
        <w:t>решения.</w:t>
      </w:r>
    </w:p>
    <w:p w14:paraId="0013A30B" w14:textId="77777777" w:rsidR="00103674" w:rsidRDefault="00000000">
      <w:pPr>
        <w:pStyle w:val="a3"/>
        <w:spacing w:before="7"/>
        <w:ind w:right="141" w:firstLine="140"/>
      </w:pPr>
      <w:r>
        <w:t>Предложенный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продемонстрирован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примере</w:t>
      </w:r>
      <w:r>
        <w:rPr>
          <w:spacing w:val="-10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квадрокоптером</w:t>
      </w:r>
      <w:r>
        <w:rPr>
          <w:spacing w:val="-1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четырьмя независимыми приводами и электрической силовой установкой, расположенной в</w:t>
      </w:r>
      <w:r>
        <w:rPr>
          <w:spacing w:val="40"/>
        </w:rPr>
        <w:t xml:space="preserve"> </w:t>
      </w:r>
      <w:r>
        <w:t>центре</w:t>
      </w:r>
      <w:r>
        <w:rPr>
          <w:spacing w:val="-4"/>
        </w:rPr>
        <w:t xml:space="preserve"> </w:t>
      </w:r>
      <w:r>
        <w:t>тяжести</w:t>
      </w:r>
      <w:r>
        <w:rPr>
          <w:spacing w:val="-4"/>
        </w:rPr>
        <w:t xml:space="preserve"> </w:t>
      </w:r>
      <w:r>
        <w:t>[4-5]. Математическая</w:t>
      </w:r>
      <w:r>
        <w:rPr>
          <w:spacing w:val="-3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t>устройства</w:t>
      </w:r>
      <w:r>
        <w:rPr>
          <w:spacing w:val="-5"/>
        </w:rPr>
        <w:t xml:space="preserve"> </w:t>
      </w:r>
      <w:r>
        <w:t>имеет</w:t>
      </w:r>
      <w:r>
        <w:rPr>
          <w:spacing w:val="-4"/>
        </w:rPr>
        <w:t xml:space="preserve"> </w:t>
      </w:r>
      <w:r>
        <w:t>шесть</w:t>
      </w:r>
      <w:r>
        <w:rPr>
          <w:spacing w:val="-3"/>
        </w:rPr>
        <w:t xml:space="preserve"> </w:t>
      </w:r>
      <w:r>
        <w:t>степеней</w:t>
      </w:r>
      <w:r>
        <w:rPr>
          <w:spacing w:val="-4"/>
        </w:rPr>
        <w:t xml:space="preserve"> </w:t>
      </w:r>
      <w:r>
        <w:t>свободы,</w:t>
      </w:r>
      <w:r>
        <w:rPr>
          <w:spacing w:val="-4"/>
        </w:rPr>
        <w:t xml:space="preserve"> </w:t>
      </w:r>
      <w:r>
        <w:t>где</w:t>
      </w:r>
      <w:r>
        <w:rPr>
          <w:spacing w:val="40"/>
        </w:rPr>
        <w:t xml:space="preserve"> </w:t>
      </w:r>
      <w:r>
        <w:t>вертикальное перемещение в глобальной системе координат и три угла Эйлера являются</w:t>
      </w:r>
      <w:r>
        <w:rPr>
          <w:spacing w:val="40"/>
        </w:rPr>
        <w:t xml:space="preserve"> </w:t>
      </w:r>
      <w:r>
        <w:t>управляемыми</w:t>
      </w:r>
      <w:r>
        <w:rPr>
          <w:spacing w:val="-6"/>
        </w:rPr>
        <w:t xml:space="preserve"> </w:t>
      </w:r>
      <w:r>
        <w:t>координатами</w:t>
      </w:r>
      <w:r>
        <w:rPr>
          <w:spacing w:val="-6"/>
        </w:rPr>
        <w:t xml:space="preserve"> </w:t>
      </w:r>
      <w:r>
        <w:t>вектора</w:t>
      </w:r>
      <w:r>
        <w:rPr>
          <w:spacing w:val="-6"/>
        </w:rPr>
        <w:t xml:space="preserve"> </w:t>
      </w:r>
      <w:r>
        <w:t>состояния.</w:t>
      </w:r>
      <w:r>
        <w:rPr>
          <w:spacing w:val="-5"/>
        </w:rPr>
        <w:t xml:space="preserve"> </w:t>
      </w:r>
      <w:r>
        <w:t>Описанный</w:t>
      </w:r>
      <w:r>
        <w:rPr>
          <w:spacing w:val="-6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реализован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программного комплекса на языке Python 3.13.</w:t>
      </w:r>
    </w:p>
    <w:p w14:paraId="0C629379" w14:textId="77777777" w:rsidR="00103674" w:rsidRDefault="00000000">
      <w:pPr>
        <w:pStyle w:val="a3"/>
        <w:spacing w:before="7"/>
        <w:ind w:left="568"/>
        <w:jc w:val="left"/>
      </w:pPr>
      <w:r>
        <w:rPr>
          <w:spacing w:val="-2"/>
        </w:rPr>
        <w:t>Литература:</w:t>
      </w:r>
    </w:p>
    <w:p w14:paraId="3CC03E75" w14:textId="77777777" w:rsidR="00103674" w:rsidRDefault="00000000">
      <w:pPr>
        <w:pStyle w:val="a5"/>
        <w:numPr>
          <w:ilvl w:val="0"/>
          <w:numId w:val="109"/>
        </w:numPr>
        <w:tabs>
          <w:tab w:val="left" w:pos="722"/>
        </w:tabs>
        <w:ind w:right="141" w:firstLine="140"/>
        <w:jc w:val="both"/>
        <w:rPr>
          <w:sz w:val="16"/>
        </w:rPr>
      </w:pPr>
      <w:r w:rsidRPr="00195A71">
        <w:rPr>
          <w:sz w:val="16"/>
          <w:lang w:val="en-US"/>
        </w:rPr>
        <w:t>Cloutier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J.R.,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D’Souza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C.N.,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Mracek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C.P.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Nonlinear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regulation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nonlinear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</w:t>
      </w:r>
      <w:r>
        <w:rPr>
          <w:sz w:val="16"/>
        </w:rPr>
        <w:t>Ґ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state-dependent Riccati equation technique: Part 1, theory. In Proceedings of the First International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Conference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Nonlinear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Problems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Aviation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Aerospace,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Daytona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Beach,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USA,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9–11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1996; Embry-Riddle Aeronautical Univ. </w:t>
      </w:r>
      <w:r>
        <w:rPr>
          <w:sz w:val="16"/>
        </w:rPr>
        <w:t>Press: Daytona Beach, FL, USA, 1996. P. 117–130.</w:t>
      </w:r>
    </w:p>
    <w:p w14:paraId="3628EA29" w14:textId="77777777" w:rsidR="00103674" w:rsidRDefault="00000000">
      <w:pPr>
        <w:pStyle w:val="a5"/>
        <w:numPr>
          <w:ilvl w:val="0"/>
          <w:numId w:val="109"/>
        </w:numPr>
        <w:tabs>
          <w:tab w:val="left" w:pos="757"/>
        </w:tabs>
        <w:spacing w:before="4"/>
        <w:ind w:right="140" w:firstLine="140"/>
        <w:jc w:val="both"/>
        <w:rPr>
          <w:sz w:val="16"/>
        </w:rPr>
      </w:pPr>
      <w:r w:rsidRPr="00195A71">
        <w:rPr>
          <w:sz w:val="16"/>
          <w:lang w:val="en-US"/>
        </w:rPr>
        <w:t>Cimen T. Systematic and effective design of nonlinear feedback controllers via the state-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dependent Riccati equation (SDRE) method // Annual Reviews in Control. </w:t>
      </w:r>
      <w:r>
        <w:rPr>
          <w:sz w:val="16"/>
        </w:rPr>
        <w:t>2010. Vol. 34. № 1. P.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32–51.</w:t>
      </w:r>
    </w:p>
    <w:p w14:paraId="5AABFE7C" w14:textId="77777777" w:rsidR="00103674" w:rsidRPr="00195A71" w:rsidRDefault="00000000">
      <w:pPr>
        <w:pStyle w:val="a5"/>
        <w:numPr>
          <w:ilvl w:val="0"/>
          <w:numId w:val="109"/>
        </w:numPr>
        <w:tabs>
          <w:tab w:val="left" w:pos="748"/>
        </w:tabs>
        <w:spacing w:before="3"/>
        <w:ind w:left="748" w:hanging="18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Cimen</w:t>
      </w:r>
      <w:r w:rsidRPr="00195A71">
        <w:rPr>
          <w:spacing w:val="1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</w:t>
      </w:r>
      <w:r w:rsidRPr="00195A71">
        <w:rPr>
          <w:spacing w:val="1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Survey</w:t>
      </w:r>
      <w:r w:rsidRPr="00195A71">
        <w:rPr>
          <w:spacing w:val="1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1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state-dependent</w:t>
      </w:r>
      <w:r w:rsidRPr="00195A71">
        <w:rPr>
          <w:spacing w:val="1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Riccati</w:t>
      </w:r>
      <w:r w:rsidRPr="00195A71">
        <w:rPr>
          <w:spacing w:val="1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equation</w:t>
      </w:r>
      <w:r w:rsidRPr="00195A71">
        <w:rPr>
          <w:spacing w:val="1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2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nonlinear</w:t>
      </w:r>
      <w:r w:rsidRPr="00195A71">
        <w:rPr>
          <w:spacing w:val="1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optimal</w:t>
      </w:r>
      <w:r w:rsidRPr="00195A71">
        <w:rPr>
          <w:spacing w:val="1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feedback</w:t>
      </w:r>
      <w:r w:rsidRPr="00195A71">
        <w:rPr>
          <w:spacing w:val="17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control</w:t>
      </w:r>
    </w:p>
    <w:p w14:paraId="134EC1DA" w14:textId="77777777" w:rsidR="00103674" w:rsidRDefault="00000000">
      <w:pPr>
        <w:pStyle w:val="a3"/>
      </w:pPr>
      <w:r w:rsidRPr="00195A71">
        <w:rPr>
          <w:lang w:val="en-US"/>
        </w:rPr>
        <w:t>synthesis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//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of Guidance,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Control,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Dynamics.</w:t>
      </w:r>
      <w:r w:rsidRPr="00195A71">
        <w:rPr>
          <w:spacing w:val="-1"/>
          <w:lang w:val="en-US"/>
        </w:rPr>
        <w:t xml:space="preserve"> </w:t>
      </w:r>
      <w:r>
        <w:t>2012.</w:t>
      </w:r>
      <w:r>
        <w:rPr>
          <w:spacing w:val="-2"/>
        </w:rPr>
        <w:t xml:space="preserve"> </w:t>
      </w:r>
      <w:r>
        <w:t>Vol.</w:t>
      </w:r>
      <w:r>
        <w:rPr>
          <w:spacing w:val="-1"/>
        </w:rPr>
        <w:t xml:space="preserve"> </w:t>
      </w:r>
      <w:r>
        <w:t>35.</w:t>
      </w:r>
      <w:r>
        <w:rPr>
          <w:spacing w:val="-2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P.</w:t>
      </w:r>
      <w:r>
        <w:rPr>
          <w:spacing w:val="-1"/>
        </w:rPr>
        <w:t xml:space="preserve"> </w:t>
      </w:r>
      <w:r>
        <w:rPr>
          <w:spacing w:val="-2"/>
        </w:rPr>
        <w:t>1025–1047.</w:t>
      </w:r>
    </w:p>
    <w:p w14:paraId="4F6F83C3" w14:textId="77777777" w:rsidR="00103674" w:rsidRDefault="00000000">
      <w:pPr>
        <w:pStyle w:val="a5"/>
        <w:numPr>
          <w:ilvl w:val="0"/>
          <w:numId w:val="109"/>
        </w:numPr>
        <w:tabs>
          <w:tab w:val="left" w:pos="722"/>
        </w:tabs>
        <w:ind w:right="141" w:firstLine="140"/>
        <w:jc w:val="both"/>
        <w:rPr>
          <w:sz w:val="16"/>
        </w:rPr>
      </w:pPr>
      <w:r w:rsidRPr="00195A71">
        <w:rPr>
          <w:sz w:val="16"/>
          <w:lang w:val="en-US"/>
        </w:rPr>
        <w:t>Stepien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S.,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Superczynska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Modified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infinite-time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state-dependent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Riccati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equation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 xml:space="preserve">nonlinear affine systems: quadrotor control // Appl. Sci. 2021. </w:t>
      </w:r>
      <w:r>
        <w:rPr>
          <w:sz w:val="16"/>
        </w:rPr>
        <w:t>Vol. 11. 10714. https://doi.org/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10.3390/app112210714</w:t>
      </w:r>
    </w:p>
    <w:p w14:paraId="041EB931" w14:textId="77777777" w:rsidR="00103674" w:rsidRDefault="00000000">
      <w:pPr>
        <w:pStyle w:val="a5"/>
        <w:numPr>
          <w:ilvl w:val="0"/>
          <w:numId w:val="109"/>
        </w:numPr>
        <w:tabs>
          <w:tab w:val="left" w:pos="732"/>
        </w:tabs>
        <w:spacing w:before="0"/>
        <w:ind w:right="137" w:firstLine="140"/>
        <w:jc w:val="both"/>
        <w:rPr>
          <w:sz w:val="16"/>
        </w:rPr>
      </w:pPr>
      <w:r>
        <w:rPr>
          <w:sz w:val="16"/>
        </w:rPr>
        <w:t>Пантелеев, А.В., Хвошнянская, Е.А.</w:t>
      </w:r>
      <w:r>
        <w:rPr>
          <w:spacing w:val="-1"/>
          <w:sz w:val="16"/>
        </w:rPr>
        <w:t xml:space="preserve"> </w:t>
      </w:r>
      <w:r>
        <w:rPr>
          <w:sz w:val="16"/>
        </w:rPr>
        <w:t>(2024). Приближенный</w:t>
      </w:r>
      <w:r>
        <w:rPr>
          <w:spacing w:val="-1"/>
          <w:sz w:val="16"/>
        </w:rPr>
        <w:t xml:space="preserve"> </w:t>
      </w:r>
      <w:r>
        <w:rPr>
          <w:sz w:val="16"/>
        </w:rPr>
        <w:t>метод</w:t>
      </w:r>
      <w:r>
        <w:rPr>
          <w:spacing w:val="-2"/>
          <w:sz w:val="16"/>
        </w:rPr>
        <w:t xml:space="preserve"> </w:t>
      </w:r>
      <w:r>
        <w:rPr>
          <w:sz w:val="16"/>
        </w:rPr>
        <w:t>синтеза</w:t>
      </w:r>
      <w:r>
        <w:rPr>
          <w:spacing w:val="-2"/>
          <w:sz w:val="16"/>
        </w:rPr>
        <w:t xml:space="preserve"> </w:t>
      </w:r>
      <w:r>
        <w:rPr>
          <w:sz w:val="16"/>
        </w:rPr>
        <w:t>непрерывных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 совместного оценивания и управления на основе SDRE технологи. Моделирование и</w:t>
      </w:r>
      <w:r>
        <w:rPr>
          <w:spacing w:val="40"/>
          <w:sz w:val="16"/>
        </w:rPr>
        <w:t xml:space="preserve"> </w:t>
      </w:r>
      <w:r>
        <w:rPr>
          <w:sz w:val="16"/>
        </w:rPr>
        <w:t>анализ данных, 14(3), 41–62. https://doi.org/10.17759/mda.2024140303</w:t>
      </w:r>
    </w:p>
    <w:p w14:paraId="5EEEDBDB" w14:textId="77777777" w:rsidR="00103674" w:rsidRDefault="00103674">
      <w:pPr>
        <w:pStyle w:val="a3"/>
        <w:spacing w:before="4"/>
        <w:ind w:left="0"/>
        <w:jc w:val="left"/>
        <w:rPr>
          <w:sz w:val="17"/>
        </w:rPr>
      </w:pPr>
    </w:p>
    <w:p w14:paraId="0D7D9DC4" w14:textId="77777777" w:rsidR="00103674" w:rsidRDefault="00000000">
      <w:pPr>
        <w:pStyle w:val="2"/>
        <w:spacing w:before="201"/>
        <w:ind w:left="526" w:right="244"/>
      </w:pPr>
      <w:bookmarkStart w:id="4" w:name="Направление_№5__«Информационно-телекомму"/>
      <w:bookmarkStart w:id="5" w:name="_bookmark4"/>
      <w:bookmarkEnd w:id="4"/>
      <w:bookmarkEnd w:id="5"/>
      <w:r>
        <w:t>Расчёт</w:t>
      </w:r>
      <w:r>
        <w:rPr>
          <w:spacing w:val="-5"/>
        </w:rPr>
        <w:t xml:space="preserve"> </w:t>
      </w:r>
      <w:r>
        <w:t>ступенчатых</w:t>
      </w:r>
      <w:r>
        <w:rPr>
          <w:spacing w:val="-6"/>
        </w:rPr>
        <w:t xml:space="preserve"> </w:t>
      </w:r>
      <w:r>
        <w:t>амплитудных</w:t>
      </w:r>
      <w:r>
        <w:rPr>
          <w:spacing w:val="-6"/>
        </w:rPr>
        <w:t xml:space="preserve"> </w:t>
      </w:r>
      <w:r>
        <w:t>распределений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снижения</w:t>
      </w:r>
      <w:r>
        <w:rPr>
          <w:spacing w:val="-8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боковых</w:t>
      </w:r>
      <w:r>
        <w:rPr>
          <w:spacing w:val="40"/>
        </w:rPr>
        <w:t xml:space="preserve"> </w:t>
      </w:r>
      <w:r>
        <w:t>лепестков диаграммы направленности АФАР в режиме передачи</w:t>
      </w:r>
    </w:p>
    <w:p w14:paraId="271A1B02" w14:textId="77777777" w:rsidR="00103674" w:rsidRDefault="00000000">
      <w:pPr>
        <w:pStyle w:val="a3"/>
        <w:spacing w:before="2"/>
        <w:ind w:left="2436" w:right="2150"/>
        <w:jc w:val="center"/>
      </w:pPr>
      <w:r>
        <w:t>Багно</w:t>
      </w:r>
      <w:r>
        <w:rPr>
          <w:spacing w:val="-10"/>
        </w:rPr>
        <w:t xml:space="preserve"> </w:t>
      </w:r>
      <w:r>
        <w:t>Д.В.,</w:t>
      </w:r>
      <w:r>
        <w:rPr>
          <w:spacing w:val="-10"/>
        </w:rPr>
        <w:t xml:space="preserve"> </w:t>
      </w:r>
      <w:r>
        <w:t>Новокрещенных</w:t>
      </w:r>
      <w:r>
        <w:rPr>
          <w:spacing w:val="-10"/>
        </w:rPr>
        <w:t xml:space="preserve"> </w:t>
      </w:r>
      <w:r>
        <w:t>С.О.</w:t>
      </w:r>
      <w:r>
        <w:rPr>
          <w:spacing w:val="40"/>
        </w:rPr>
        <w:t xml:space="preserve"> </w:t>
      </w:r>
      <w:r>
        <w:t>МАИ, г. Москва, Россия</w:t>
      </w:r>
    </w:p>
    <w:p w14:paraId="2F8AD50C" w14:textId="77777777" w:rsidR="00103674" w:rsidRDefault="00000000">
      <w:pPr>
        <w:pStyle w:val="a3"/>
        <w:spacing w:before="3"/>
        <w:ind w:right="136" w:firstLine="140"/>
      </w:pP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4"/>
        </w:rPr>
        <w:t xml:space="preserve"> </w:t>
      </w:r>
      <w:r>
        <w:t>заданного</w:t>
      </w:r>
      <w:r>
        <w:rPr>
          <w:spacing w:val="-5"/>
        </w:rPr>
        <w:t xml:space="preserve"> </w:t>
      </w:r>
      <w:r>
        <w:t>уровня</w:t>
      </w:r>
      <w:r>
        <w:rPr>
          <w:spacing w:val="-4"/>
        </w:rPr>
        <w:t xml:space="preserve"> </w:t>
      </w:r>
      <w:r>
        <w:t>боковых</w:t>
      </w:r>
      <w:r>
        <w:rPr>
          <w:spacing w:val="-5"/>
        </w:rPr>
        <w:t xml:space="preserve"> </w:t>
      </w:r>
      <w:r>
        <w:t>лепестков</w:t>
      </w:r>
      <w:r>
        <w:rPr>
          <w:spacing w:val="-6"/>
        </w:rPr>
        <w:t xml:space="preserve"> </w:t>
      </w:r>
      <w:r>
        <w:t>(УБЛ)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антенной</w:t>
      </w:r>
      <w:r>
        <w:rPr>
          <w:spacing w:val="-6"/>
        </w:rPr>
        <w:t xml:space="preserve"> </w:t>
      </w:r>
      <w:r>
        <w:t>технике</w:t>
      </w:r>
      <w:r>
        <w:rPr>
          <w:spacing w:val="-7"/>
        </w:rPr>
        <w:t xml:space="preserve"> </w:t>
      </w:r>
      <w:r>
        <w:t>используют</w:t>
      </w:r>
      <w:r>
        <w:rPr>
          <w:spacing w:val="40"/>
        </w:rPr>
        <w:t xml:space="preserve"> </w:t>
      </w:r>
      <w:r>
        <w:t>спадающие</w:t>
      </w:r>
      <w:r>
        <w:rPr>
          <w:spacing w:val="-3"/>
        </w:rPr>
        <w:t xml:space="preserve"> </w:t>
      </w:r>
      <w:r>
        <w:t>к краям</w:t>
      </w:r>
      <w:r>
        <w:rPr>
          <w:spacing w:val="-3"/>
        </w:rPr>
        <w:t xml:space="preserve"> </w:t>
      </w:r>
      <w:r>
        <w:t>амплитудные</w:t>
      </w:r>
      <w:r>
        <w:rPr>
          <w:spacing w:val="-3"/>
        </w:rPr>
        <w:t xml:space="preserve"> </w:t>
      </w:r>
      <w:r>
        <w:t>распределения.</w:t>
      </w:r>
      <w:r>
        <w:rPr>
          <w:spacing w:val="-2"/>
        </w:rPr>
        <w:t xml:space="preserve"> </w:t>
      </w:r>
      <w:r>
        <w:t>Так,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круглом</w:t>
      </w:r>
      <w:r>
        <w:rPr>
          <w:spacing w:val="-3"/>
        </w:rPr>
        <w:t xml:space="preserve"> </w:t>
      </w:r>
      <w:r>
        <w:t>антенном</w:t>
      </w:r>
      <w:r>
        <w:rPr>
          <w:spacing w:val="-3"/>
        </w:rPr>
        <w:t xml:space="preserve"> </w:t>
      </w:r>
      <w:r>
        <w:t>полотне</w:t>
      </w:r>
      <w:r>
        <w:rPr>
          <w:spacing w:val="-3"/>
        </w:rPr>
        <w:t xml:space="preserve"> </w:t>
      </w:r>
      <w:r>
        <w:t>в режиме</w:t>
      </w:r>
      <w:r>
        <w:rPr>
          <w:spacing w:val="40"/>
        </w:rPr>
        <w:t xml:space="preserve"> </w:t>
      </w:r>
      <w:r>
        <w:t>приема для суммарной и разностных диаграмм направленности (ДН) эффективными</w:t>
      </w:r>
      <w:r>
        <w:rPr>
          <w:spacing w:val="40"/>
        </w:rPr>
        <w:t xml:space="preserve"> </w:t>
      </w:r>
      <w:r>
        <w:t>признаны распределения Хансена и Бейлиса. Спадающие к краям амплитудные</w:t>
      </w:r>
      <w:r>
        <w:rPr>
          <w:spacing w:val="40"/>
        </w:rPr>
        <w:t xml:space="preserve"> </w:t>
      </w:r>
      <w:r>
        <w:t>распределения реализуются в режиме приема в АФАР распределителями с неравномерным</w:t>
      </w:r>
      <w:r>
        <w:rPr>
          <w:spacing w:val="40"/>
        </w:rPr>
        <w:t xml:space="preserve"> </w:t>
      </w:r>
      <w:r>
        <w:t>коэффициентом деления или управляемыми аттенюаторами в составе приемопередающих</w:t>
      </w:r>
      <w:r>
        <w:rPr>
          <w:spacing w:val="40"/>
        </w:rPr>
        <w:t xml:space="preserve"> </w:t>
      </w:r>
      <w:r>
        <w:t>модулей (ППМ). В режиме передачи применение этих способов регулировки</w:t>
      </w:r>
      <w:r>
        <w:rPr>
          <w:spacing w:val="40"/>
        </w:rPr>
        <w:t xml:space="preserve"> </w:t>
      </w:r>
      <w:r>
        <w:t>нецелесообразно,</w:t>
      </w:r>
      <w:r>
        <w:rPr>
          <w:spacing w:val="-9"/>
        </w:rPr>
        <w:t xml:space="preserve"> </w:t>
      </w:r>
      <w:r>
        <w:t>так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ведет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снижению</w:t>
      </w:r>
      <w:r>
        <w:rPr>
          <w:spacing w:val="-8"/>
        </w:rPr>
        <w:t xml:space="preserve"> </w:t>
      </w:r>
      <w:r>
        <w:t>коэффициента</w:t>
      </w:r>
      <w:r>
        <w:rPr>
          <w:spacing w:val="-9"/>
        </w:rPr>
        <w:t xml:space="preserve"> </w:t>
      </w:r>
      <w:r>
        <w:t>полезного</w:t>
      </w:r>
      <w:r>
        <w:rPr>
          <w:spacing w:val="-4"/>
        </w:rPr>
        <w:t xml:space="preserve"> </w:t>
      </w:r>
      <w:r>
        <w:t>действия</w:t>
      </w:r>
      <w:r>
        <w:rPr>
          <w:spacing w:val="-7"/>
        </w:rPr>
        <w:t xml:space="preserve"> </w:t>
      </w:r>
      <w:r>
        <w:t>ППМ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АФАР</w:t>
      </w:r>
      <w:r>
        <w:rPr>
          <w:spacing w:val="40"/>
        </w:rPr>
        <w:t xml:space="preserve"> </w:t>
      </w:r>
      <w:r>
        <w:t>в целом. В связи с этим амплитудные распределения в режимах приема и передачи</w:t>
      </w:r>
      <w:r>
        <w:rPr>
          <w:spacing w:val="40"/>
        </w:rPr>
        <w:t xml:space="preserve"> </w:t>
      </w:r>
      <w:r>
        <w:t>различаются: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часто</w:t>
      </w:r>
      <w:r>
        <w:rPr>
          <w:spacing w:val="-5"/>
        </w:rPr>
        <w:t xml:space="preserve"> </w:t>
      </w:r>
      <w:r>
        <w:t>применяют</w:t>
      </w:r>
      <w:r>
        <w:rPr>
          <w:spacing w:val="-5"/>
        </w:rPr>
        <w:t xml:space="preserve"> </w:t>
      </w:r>
      <w:r>
        <w:t>равномерное</w:t>
      </w:r>
      <w:r>
        <w:rPr>
          <w:spacing w:val="-6"/>
        </w:rPr>
        <w:t xml:space="preserve"> </w:t>
      </w:r>
      <w:r>
        <w:t>амплитудное</w:t>
      </w:r>
      <w:r>
        <w:rPr>
          <w:spacing w:val="-6"/>
        </w:rPr>
        <w:t xml:space="preserve"> </w:t>
      </w:r>
      <w:r>
        <w:t>распределение,</w:t>
      </w:r>
      <w:r>
        <w:rPr>
          <w:spacing w:val="40"/>
        </w:rPr>
        <w:t xml:space="preserve"> </w:t>
      </w:r>
      <w:r>
        <w:t>обеспечивающее максимум коэффициента направленного действия и энергетического</w:t>
      </w:r>
      <w:r>
        <w:rPr>
          <w:spacing w:val="40"/>
        </w:rPr>
        <w:t xml:space="preserve"> </w:t>
      </w:r>
      <w:r>
        <w:t>потенциала. Если же запас энергетического потенциала имеется и требуется снизить УБЛ в</w:t>
      </w:r>
      <w:r>
        <w:rPr>
          <w:spacing w:val="40"/>
        </w:rPr>
        <w:t xml:space="preserve"> </w:t>
      </w:r>
      <w:r>
        <w:t>режиме передачи, то решением является отказ от квазинепрерывного амплитудного</w:t>
      </w:r>
      <w:r>
        <w:rPr>
          <w:spacing w:val="40"/>
        </w:rPr>
        <w:t xml:space="preserve"> </w:t>
      </w:r>
      <w:r>
        <w:t>распределения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переход</w:t>
      </w:r>
      <w:r>
        <w:rPr>
          <w:spacing w:val="-9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ступенчатому:</w:t>
      </w:r>
      <w:r>
        <w:rPr>
          <w:spacing w:val="-3"/>
        </w:rPr>
        <w:t xml:space="preserve"> </w:t>
      </w:r>
      <w:r>
        <w:t>антенное</w:t>
      </w:r>
      <w:r>
        <w:rPr>
          <w:spacing w:val="-4"/>
        </w:rPr>
        <w:t xml:space="preserve"> </w:t>
      </w:r>
      <w:r>
        <w:t>полотно</w:t>
      </w:r>
      <w:r>
        <w:rPr>
          <w:spacing w:val="-8"/>
        </w:rPr>
        <w:t xml:space="preserve"> </w:t>
      </w:r>
      <w:r>
        <w:t>делят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несколько</w:t>
      </w:r>
      <w:r>
        <w:rPr>
          <w:spacing w:val="-7"/>
        </w:rPr>
        <w:t xml:space="preserve"> </w:t>
      </w:r>
      <w:r>
        <w:t>зон,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каждой</w:t>
      </w:r>
      <w:r>
        <w:rPr>
          <w:spacing w:val="40"/>
        </w:rPr>
        <w:t xml:space="preserve"> </w:t>
      </w:r>
      <w:r>
        <w:t>зоне устанавливаются ППМ с выходными каскадами одинаковой мощности, а в соседних</w:t>
      </w:r>
      <w:r>
        <w:rPr>
          <w:spacing w:val="40"/>
        </w:rPr>
        <w:t xml:space="preserve"> </w:t>
      </w:r>
      <w:r>
        <w:t>зонах мощность различается. Это позволяет обойтись малым числом типов ППМ, выходные</w:t>
      </w:r>
      <w:r>
        <w:rPr>
          <w:spacing w:val="40"/>
        </w:rPr>
        <w:t xml:space="preserve"> </w:t>
      </w:r>
      <w:r>
        <w:t>каскады которых работают с высоким КПД.</w:t>
      </w:r>
    </w:p>
    <w:p w14:paraId="7C1C0579" w14:textId="77777777" w:rsidR="00103674" w:rsidRDefault="00000000">
      <w:pPr>
        <w:pStyle w:val="a3"/>
        <w:spacing w:before="13"/>
        <w:ind w:right="137" w:firstLine="140"/>
      </w:pPr>
      <w:r>
        <w:t>Доклад</w:t>
      </w:r>
      <w:r>
        <w:rPr>
          <w:spacing w:val="-7"/>
        </w:rPr>
        <w:t xml:space="preserve"> </w:t>
      </w:r>
      <w:r>
        <w:t>посвящен</w:t>
      </w:r>
      <w:r>
        <w:rPr>
          <w:spacing w:val="-6"/>
        </w:rPr>
        <w:t xml:space="preserve"> </w:t>
      </w:r>
      <w:r>
        <w:t>определению</w:t>
      </w:r>
      <w:r>
        <w:rPr>
          <w:spacing w:val="-5"/>
        </w:rPr>
        <w:t xml:space="preserve"> </w:t>
      </w:r>
      <w:r>
        <w:t>параметров</w:t>
      </w:r>
      <w:r>
        <w:rPr>
          <w:spacing w:val="-6"/>
        </w:rPr>
        <w:t xml:space="preserve"> </w:t>
      </w:r>
      <w:r>
        <w:t>ступенчатых</w:t>
      </w:r>
      <w:r>
        <w:rPr>
          <w:spacing w:val="-5"/>
        </w:rPr>
        <w:t xml:space="preserve"> </w:t>
      </w:r>
      <w:r>
        <w:t>распределений,</w:t>
      </w:r>
      <w:r>
        <w:rPr>
          <w:spacing w:val="-5"/>
        </w:rPr>
        <w:t xml:space="preserve"> </w:t>
      </w:r>
      <w:r>
        <w:t>позволяющих</w:t>
      </w:r>
      <w:r>
        <w:rPr>
          <w:spacing w:val="-5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фиксированном коэффициенте использования поверхности (КИП) минимизировать УБЛ в</w:t>
      </w:r>
      <w:r>
        <w:rPr>
          <w:spacing w:val="40"/>
        </w:rPr>
        <w:t xml:space="preserve"> </w:t>
      </w:r>
      <w:r>
        <w:t>малогабаритных</w:t>
      </w:r>
      <w:r>
        <w:rPr>
          <w:spacing w:val="-8"/>
        </w:rPr>
        <w:t xml:space="preserve"> </w:t>
      </w:r>
      <w:r>
        <w:t>АФАР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антенным</w:t>
      </w:r>
      <w:r>
        <w:rPr>
          <w:spacing w:val="-10"/>
        </w:rPr>
        <w:t xml:space="preserve"> </w:t>
      </w:r>
      <w:r>
        <w:t>полотном</w:t>
      </w:r>
      <w:r>
        <w:rPr>
          <w:spacing w:val="-10"/>
        </w:rPr>
        <w:t xml:space="preserve"> </w:t>
      </w:r>
      <w:r>
        <w:t>круглой</w:t>
      </w:r>
      <w:r>
        <w:rPr>
          <w:spacing w:val="-9"/>
        </w:rPr>
        <w:t xml:space="preserve"> </w:t>
      </w:r>
      <w:r>
        <w:t>формы</w:t>
      </w:r>
      <w:r>
        <w:rPr>
          <w:spacing w:val="-6"/>
        </w:rPr>
        <w:t xml:space="preserve"> </w:t>
      </w:r>
      <w:r>
        <w:t>диаметром</w:t>
      </w:r>
      <w:r>
        <w:rPr>
          <w:spacing w:val="-10"/>
        </w:rPr>
        <w:t xml:space="preserve"> </w:t>
      </w:r>
      <w:r>
        <w:t>6–12</w:t>
      </w:r>
      <w:r>
        <w:rPr>
          <w:spacing w:val="-8"/>
        </w:rPr>
        <w:t xml:space="preserve"> </w:t>
      </w:r>
      <w:r>
        <w:t>длин</w:t>
      </w:r>
      <w:r>
        <w:rPr>
          <w:spacing w:val="-10"/>
        </w:rPr>
        <w:t xml:space="preserve"> </w:t>
      </w:r>
      <w:r>
        <w:t>волн.</w:t>
      </w:r>
      <w:r>
        <w:rPr>
          <w:spacing w:val="-9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оптимизации УБЛ было разработана программа расчета методом преобразования Фурье-</w:t>
      </w:r>
      <w:r>
        <w:rPr>
          <w:spacing w:val="40"/>
        </w:rPr>
        <w:t xml:space="preserve"> </w:t>
      </w:r>
      <w:r>
        <w:t>Бесселя ДН круглого раскрыва с произвольным осесимметричным амплитудным</w:t>
      </w:r>
      <w:r>
        <w:rPr>
          <w:spacing w:val="40"/>
        </w:rPr>
        <w:t xml:space="preserve"> </w:t>
      </w:r>
      <w:r>
        <w:t>распределением, дополненная модулями расчета вторичных параметров ДН для решения</w:t>
      </w:r>
      <w:r>
        <w:rPr>
          <w:spacing w:val="40"/>
        </w:rPr>
        <w:t xml:space="preserve"> </w:t>
      </w:r>
      <w:r>
        <w:t>прямой задачи. Метод оптимизации – комбинаторный.</w:t>
      </w:r>
    </w:p>
    <w:p w14:paraId="5A0AE42C" w14:textId="77777777" w:rsidR="00103674" w:rsidRDefault="00000000">
      <w:pPr>
        <w:pStyle w:val="a3"/>
        <w:spacing w:before="8"/>
        <w:ind w:right="130" w:firstLine="140"/>
      </w:pPr>
      <w:r>
        <w:t>В докладе представлены результаты серии расчетов, показавшей, что при двух- и</w:t>
      </w:r>
      <w:r>
        <w:rPr>
          <w:spacing w:val="40"/>
        </w:rPr>
        <w:t xml:space="preserve"> </w:t>
      </w:r>
      <w:r>
        <w:t>трехступенчатом амплитудном распределении минимум УБЛ достигается при КИП =</w:t>
      </w:r>
      <w:r>
        <w:rPr>
          <w:spacing w:val="40"/>
        </w:rPr>
        <w:t xml:space="preserve"> </w:t>
      </w:r>
      <w:r>
        <w:t>0,6…0,8.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КИП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0.8</w:t>
      </w:r>
      <w:r>
        <w:rPr>
          <w:spacing w:val="-8"/>
        </w:rPr>
        <w:t xml:space="preserve"> </w:t>
      </w:r>
      <w:r>
        <w:t>УБЛ</w:t>
      </w:r>
      <w:r>
        <w:rPr>
          <w:spacing w:val="-3"/>
        </w:rPr>
        <w:t xml:space="preserve"> </w:t>
      </w:r>
      <w:r>
        <w:t>возрастает,</w:t>
      </w:r>
      <w:r>
        <w:rPr>
          <w:spacing w:val="-3"/>
        </w:rPr>
        <w:t xml:space="preserve"> </w:t>
      </w:r>
      <w:r>
        <w:t>стремясь</w:t>
      </w:r>
      <w:r>
        <w:rPr>
          <w:spacing w:val="-3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известному</w:t>
      </w:r>
      <w:r>
        <w:rPr>
          <w:spacing w:val="-3"/>
        </w:rPr>
        <w:t xml:space="preserve"> </w:t>
      </w:r>
      <w:r>
        <w:t>значению</w:t>
      </w:r>
      <w:r>
        <w:rPr>
          <w:spacing w:val="1"/>
        </w:rPr>
        <w:t xml:space="preserve"> </w:t>
      </w:r>
      <w:r>
        <w:t>–17.6</w:t>
      </w:r>
      <w:r>
        <w:rPr>
          <w:spacing w:val="-3"/>
        </w:rPr>
        <w:t xml:space="preserve"> </w:t>
      </w:r>
      <w:r>
        <w:t>дБ,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rPr>
          <w:spacing w:val="-5"/>
        </w:rPr>
        <w:t>КИП</w:t>
      </w:r>
    </w:p>
    <w:p w14:paraId="6EE05781" w14:textId="77777777" w:rsidR="00103674" w:rsidRDefault="00000000">
      <w:pPr>
        <w:pStyle w:val="a3"/>
        <w:spacing w:before="3"/>
        <w:ind w:right="137"/>
      </w:pPr>
      <w:r>
        <w:t>&lt; 0.6 УБЛ точно также стремится к –17.6 дБ, что связано с малым значением амплитуды</w:t>
      </w:r>
      <w:r>
        <w:rPr>
          <w:spacing w:val="40"/>
        </w:rPr>
        <w:t xml:space="preserve"> </w:t>
      </w:r>
      <w:r>
        <w:t>возбуждения крайних ступеней. Рассчитаны оптимальные ступенчатые амплитудные</w:t>
      </w:r>
      <w:r>
        <w:rPr>
          <w:spacing w:val="40"/>
        </w:rPr>
        <w:t xml:space="preserve"> </w:t>
      </w:r>
      <w:r>
        <w:t>распределения (минимум УБЛ при заданном КИП). В частности, переход от равномерного к</w:t>
      </w:r>
      <w:r>
        <w:rPr>
          <w:spacing w:val="40"/>
        </w:rPr>
        <w:t xml:space="preserve"> </w:t>
      </w:r>
      <w:r>
        <w:t>двухступенчатому</w:t>
      </w:r>
      <w:r>
        <w:rPr>
          <w:spacing w:val="-4"/>
        </w:rPr>
        <w:t xml:space="preserve"> </w:t>
      </w:r>
      <w:r>
        <w:t>распределению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КИП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0.8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антенном</w:t>
      </w:r>
      <w:r>
        <w:rPr>
          <w:spacing w:val="-6"/>
        </w:rPr>
        <w:t xml:space="preserve"> </w:t>
      </w:r>
      <w:r>
        <w:t>полотне</w:t>
      </w:r>
      <w:r>
        <w:rPr>
          <w:spacing w:val="-6"/>
        </w:rPr>
        <w:t xml:space="preserve"> </w:t>
      </w:r>
      <w:r>
        <w:t>диаметром</w:t>
      </w:r>
      <w:r>
        <w:rPr>
          <w:spacing w:val="-6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длин</w:t>
      </w:r>
      <w:r>
        <w:rPr>
          <w:spacing w:val="-6"/>
        </w:rPr>
        <w:t xml:space="preserve"> </w:t>
      </w:r>
      <w:r>
        <w:t>волн</w:t>
      </w:r>
      <w:r>
        <w:rPr>
          <w:spacing w:val="40"/>
        </w:rPr>
        <w:t xml:space="preserve"> </w:t>
      </w:r>
      <w:r>
        <w:t>снижает УБЛ до минус 28,1 дБ, к трехступенчатому – до минус 31,7 дБ. Близкие результаты</w:t>
      </w:r>
      <w:r>
        <w:rPr>
          <w:spacing w:val="40"/>
        </w:rPr>
        <w:t xml:space="preserve"> </w:t>
      </w:r>
      <w:r>
        <w:t>достигаются для полотен диаметром 9 и 12 длин волн.</w:t>
      </w:r>
    </w:p>
    <w:p w14:paraId="2F89E2CE" w14:textId="77777777" w:rsidR="00103674" w:rsidRDefault="00000000">
      <w:pPr>
        <w:pStyle w:val="a3"/>
        <w:spacing w:before="2"/>
        <w:ind w:right="137" w:firstLine="140"/>
      </w:pPr>
      <w:r>
        <w:t>Полученные результаты были верифицированы путем численного электродинамического</w:t>
      </w:r>
      <w:r>
        <w:rPr>
          <w:spacing w:val="40"/>
        </w:rPr>
        <w:t xml:space="preserve"> </w:t>
      </w:r>
      <w:r>
        <w:t>моделирования методом конечных элементов. В качестве излучателей использовались</w:t>
      </w:r>
      <w:r>
        <w:rPr>
          <w:spacing w:val="40"/>
        </w:rPr>
        <w:t xml:space="preserve"> </w:t>
      </w:r>
      <w:r>
        <w:t>антенные</w:t>
      </w:r>
      <w:r>
        <w:rPr>
          <w:spacing w:val="-7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t>типа</w:t>
      </w:r>
      <w:r>
        <w:rPr>
          <w:spacing w:val="-7"/>
        </w:rPr>
        <w:t xml:space="preserve"> </w:t>
      </w:r>
      <w:r>
        <w:t>открытого</w:t>
      </w:r>
      <w:r>
        <w:rPr>
          <w:spacing w:val="-10"/>
        </w:rPr>
        <w:t xml:space="preserve"> </w:t>
      </w:r>
      <w:r>
        <w:t>конца</w:t>
      </w:r>
      <w:r>
        <w:rPr>
          <w:spacing w:val="-7"/>
        </w:rPr>
        <w:t xml:space="preserve"> </w:t>
      </w:r>
      <w:r>
        <w:t>полого</w:t>
      </w:r>
      <w:r>
        <w:rPr>
          <w:spacing w:val="-5"/>
        </w:rPr>
        <w:t xml:space="preserve"> </w:t>
      </w:r>
      <w:r>
        <w:t>металлического</w:t>
      </w:r>
      <w:r>
        <w:rPr>
          <w:spacing w:val="-5"/>
        </w:rPr>
        <w:t xml:space="preserve"> </w:t>
      </w:r>
      <w:r>
        <w:t>волновода</w:t>
      </w:r>
      <w:r>
        <w:rPr>
          <w:spacing w:val="-7"/>
        </w:rPr>
        <w:t xml:space="preserve"> </w:t>
      </w:r>
      <w:r>
        <w:t>прямоугольного</w:t>
      </w:r>
      <w:r>
        <w:rPr>
          <w:spacing w:val="40"/>
        </w:rPr>
        <w:t xml:space="preserve"> </w:t>
      </w:r>
      <w:r>
        <w:t>сечения</w:t>
      </w:r>
      <w:r>
        <w:rPr>
          <w:spacing w:val="-8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ступенчатым</w:t>
      </w:r>
      <w:r>
        <w:rPr>
          <w:spacing w:val="-10"/>
        </w:rPr>
        <w:t xml:space="preserve"> </w:t>
      </w:r>
      <w:r>
        <w:t>переходом.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докладе</w:t>
      </w:r>
      <w:r>
        <w:rPr>
          <w:spacing w:val="-10"/>
        </w:rPr>
        <w:t xml:space="preserve"> </w:t>
      </w:r>
      <w:r>
        <w:t>обсуждается</w:t>
      </w:r>
      <w:r>
        <w:rPr>
          <w:spacing w:val="-8"/>
        </w:rPr>
        <w:t xml:space="preserve"> </w:t>
      </w:r>
      <w:r>
        <w:t>ухудшение</w:t>
      </w:r>
      <w:r>
        <w:rPr>
          <w:spacing w:val="-10"/>
        </w:rPr>
        <w:t xml:space="preserve"> </w:t>
      </w:r>
      <w:r>
        <w:t>достигнутого</w:t>
      </w:r>
      <w:r>
        <w:rPr>
          <w:spacing w:val="-9"/>
        </w:rPr>
        <w:t xml:space="preserve"> </w:t>
      </w:r>
      <w:r>
        <w:t>УБЛ</w:t>
      </w:r>
      <w:r>
        <w:rPr>
          <w:spacing w:val="-8"/>
        </w:rPr>
        <w:t xml:space="preserve"> </w:t>
      </w:r>
      <w:r>
        <w:t>из-</w:t>
      </w:r>
      <w:r>
        <w:rPr>
          <w:spacing w:val="40"/>
        </w:rPr>
        <w:t xml:space="preserve"> </w:t>
      </w:r>
      <w:r>
        <w:t>за краевого эффекта и дискретизации сеткой антенной решетки найденных амплитудных</w:t>
      </w:r>
      <w:r>
        <w:rPr>
          <w:spacing w:val="40"/>
        </w:rPr>
        <w:t xml:space="preserve"> </w:t>
      </w:r>
      <w:r>
        <w:t>распределений, оптимальных в приближении непрерывного раскрыва. Выявлено, что в</w:t>
      </w:r>
      <w:r>
        <w:rPr>
          <w:spacing w:val="40"/>
        </w:rPr>
        <w:t xml:space="preserve"> </w:t>
      </w:r>
      <w:r>
        <w:t>полотнах диаметром 6–12 длин волн с двух- и трехступенчатым амплитудным</w:t>
      </w:r>
      <w:r>
        <w:rPr>
          <w:spacing w:val="40"/>
        </w:rPr>
        <w:t xml:space="preserve"> </w:t>
      </w:r>
      <w:r>
        <w:t>распределением при синфазном возбуждении УБЛ возрастает на 6–7 дБ.</w:t>
      </w:r>
    </w:p>
    <w:p w14:paraId="6F1EC1B9" w14:textId="77777777" w:rsidR="00173E10" w:rsidRDefault="00173E10" w:rsidP="00173E10">
      <w:pPr>
        <w:pStyle w:val="2"/>
        <w:spacing w:before="66"/>
        <w:ind w:right="711"/>
        <w:jc w:val="left"/>
      </w:pPr>
    </w:p>
    <w:p w14:paraId="32642051" w14:textId="70EDD55A" w:rsidR="00103674" w:rsidRDefault="00000000">
      <w:pPr>
        <w:pStyle w:val="2"/>
        <w:spacing w:before="66"/>
        <w:ind w:left="427" w:right="711"/>
      </w:pPr>
      <w:r>
        <w:t>Кремниевые</w:t>
      </w:r>
      <w:r>
        <w:rPr>
          <w:spacing w:val="-7"/>
        </w:rPr>
        <w:t xml:space="preserve"> </w:t>
      </w:r>
      <w:r>
        <w:t>микронные</w:t>
      </w:r>
      <w:r>
        <w:rPr>
          <w:spacing w:val="-6"/>
        </w:rPr>
        <w:t xml:space="preserve"> </w:t>
      </w:r>
      <w:r>
        <w:t>фотонные</w:t>
      </w:r>
      <w:r>
        <w:rPr>
          <w:spacing w:val="-6"/>
        </w:rPr>
        <w:t xml:space="preserve"> </w:t>
      </w:r>
      <w:r>
        <w:t>интегральные</w:t>
      </w:r>
      <w:r>
        <w:rPr>
          <w:spacing w:val="-6"/>
        </w:rPr>
        <w:t xml:space="preserve"> </w:t>
      </w:r>
      <w:r>
        <w:t>схемы</w:t>
      </w:r>
      <w:r>
        <w:rPr>
          <w:spacing w:val="-5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основа</w:t>
      </w:r>
      <w:r>
        <w:rPr>
          <w:spacing w:val="-5"/>
        </w:rPr>
        <w:t xml:space="preserve"> </w:t>
      </w:r>
      <w:r>
        <w:t>локальных</w:t>
      </w:r>
      <w:r>
        <w:rPr>
          <w:spacing w:val="40"/>
        </w:rPr>
        <w:t xml:space="preserve"> </w:t>
      </w:r>
      <w:r>
        <w:lastRenderedPageBreak/>
        <w:t>бортовых сетей летательных аппаратов</w:t>
      </w:r>
    </w:p>
    <w:p w14:paraId="463893D3" w14:textId="77777777" w:rsidR="00103674" w:rsidRDefault="00000000">
      <w:pPr>
        <w:pStyle w:val="a3"/>
        <w:spacing w:before="2"/>
        <w:ind w:left="0" w:right="279"/>
        <w:jc w:val="center"/>
      </w:pPr>
      <w:r>
        <w:rPr>
          <w:vertAlign w:val="superscript"/>
        </w:rPr>
        <w:t>1</w:t>
      </w:r>
      <w:r>
        <w:t>Байшев</w:t>
      </w:r>
      <w:r>
        <w:rPr>
          <w:spacing w:val="-5"/>
        </w:rPr>
        <w:t xml:space="preserve"> </w:t>
      </w:r>
      <w:r>
        <w:t>О.Д.,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Козлов</w:t>
      </w:r>
      <w:r>
        <w:rPr>
          <w:spacing w:val="-3"/>
        </w:rPr>
        <w:t xml:space="preserve"> </w:t>
      </w:r>
      <w:r>
        <w:t>Д.В.,</w:t>
      </w:r>
      <w:r>
        <w:rPr>
          <w:spacing w:val="-4"/>
        </w:rPr>
        <w:t xml:space="preserve"> </w:t>
      </w:r>
      <w:r>
        <w:rPr>
          <w:vertAlign w:val="superscript"/>
        </w:rPr>
        <w:t>1</w:t>
      </w:r>
      <w:r>
        <w:t>Смирнов</w:t>
      </w:r>
      <w:r>
        <w:rPr>
          <w:spacing w:val="-3"/>
        </w:rPr>
        <w:t xml:space="preserve"> </w:t>
      </w:r>
      <w:r>
        <w:t>И.П.,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Новиков</w:t>
      </w:r>
      <w:r>
        <w:rPr>
          <w:spacing w:val="-3"/>
        </w:rPr>
        <w:t xml:space="preserve"> </w:t>
      </w:r>
      <w:r>
        <w:t>В.М.,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Гончаров</w:t>
      </w:r>
      <w:r>
        <w:rPr>
          <w:spacing w:val="-4"/>
        </w:rPr>
        <w:t xml:space="preserve"> А.А.</w:t>
      </w:r>
    </w:p>
    <w:p w14:paraId="038BDBAD" w14:textId="77777777" w:rsidR="00103674" w:rsidRDefault="00000000">
      <w:pPr>
        <w:pStyle w:val="a3"/>
        <w:ind w:left="282" w:right="429" w:firstLine="265"/>
      </w:pPr>
      <w:r>
        <w:rPr>
          <w:vertAlign w:val="superscript"/>
        </w:rPr>
        <w:t>1</w:t>
      </w:r>
      <w:r>
        <w:t xml:space="preserve">АО «Российские космические системы», </w:t>
      </w:r>
      <w:r>
        <w:rPr>
          <w:vertAlign w:val="superscript"/>
        </w:rPr>
        <w:t>2</w:t>
      </w:r>
      <w:r>
        <w:t>ФАУ «ГосНИИАС», г. Москва, Россия</w:t>
      </w:r>
      <w:r>
        <w:rPr>
          <w:spacing w:val="40"/>
        </w:rPr>
        <w:t xml:space="preserve"> </w:t>
      </w:r>
      <w:r>
        <w:t>Современные</w:t>
      </w:r>
      <w:r>
        <w:rPr>
          <w:spacing w:val="42"/>
        </w:rPr>
        <w:t xml:space="preserve"> </w:t>
      </w:r>
      <w:r>
        <w:t>бортовые</w:t>
      </w:r>
      <w:r>
        <w:rPr>
          <w:spacing w:val="40"/>
        </w:rPr>
        <w:t xml:space="preserve"> </w:t>
      </w:r>
      <w:r>
        <w:t>вычислительные</w:t>
      </w:r>
      <w:r>
        <w:rPr>
          <w:spacing w:val="41"/>
        </w:rPr>
        <w:t xml:space="preserve"> </w:t>
      </w:r>
      <w:r>
        <w:t>системы</w:t>
      </w:r>
      <w:r>
        <w:rPr>
          <w:spacing w:val="43"/>
        </w:rPr>
        <w:t xml:space="preserve"> </w:t>
      </w:r>
      <w:r>
        <w:t>летательных</w:t>
      </w:r>
      <w:r>
        <w:rPr>
          <w:spacing w:val="41"/>
        </w:rPr>
        <w:t xml:space="preserve"> </w:t>
      </w:r>
      <w:r>
        <w:t>аппаратов</w:t>
      </w:r>
      <w:r>
        <w:rPr>
          <w:spacing w:val="42"/>
        </w:rPr>
        <w:t xml:space="preserve"> </w:t>
      </w:r>
      <w:r>
        <w:rPr>
          <w:spacing w:val="-2"/>
        </w:rPr>
        <w:t>предъявляют</w:t>
      </w:r>
    </w:p>
    <w:p w14:paraId="27771D0B" w14:textId="77777777" w:rsidR="00103674" w:rsidRDefault="00000000">
      <w:pPr>
        <w:pStyle w:val="a3"/>
        <w:spacing w:before="2"/>
        <w:ind w:left="142" w:right="425"/>
      </w:pPr>
      <w:r>
        <w:t>жёсткие</w:t>
      </w:r>
      <w:r>
        <w:rPr>
          <w:spacing w:val="-5"/>
        </w:rPr>
        <w:t xml:space="preserve"> </w:t>
      </w:r>
      <w:r>
        <w:t>требования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скорости,</w:t>
      </w:r>
      <w:r>
        <w:rPr>
          <w:spacing w:val="-3"/>
        </w:rPr>
        <w:t xml:space="preserve"> </w:t>
      </w:r>
      <w:r>
        <w:t>надёжности</w:t>
      </w:r>
      <w:r>
        <w:rPr>
          <w:spacing w:val="-4"/>
        </w:rPr>
        <w:t xml:space="preserve"> </w:t>
      </w:r>
      <w:r>
        <w:t>и детерминированности</w:t>
      </w:r>
      <w:r>
        <w:rPr>
          <w:spacing w:val="-4"/>
        </w:rPr>
        <w:t xml:space="preserve"> </w:t>
      </w:r>
      <w:r>
        <w:t>обмена</w:t>
      </w:r>
      <w:r>
        <w:rPr>
          <w:spacing w:val="-5"/>
        </w:rPr>
        <w:t xml:space="preserve"> </w:t>
      </w:r>
      <w:r>
        <w:t>данными между</w:t>
      </w:r>
      <w:r>
        <w:rPr>
          <w:spacing w:val="40"/>
        </w:rPr>
        <w:t xml:space="preserve"> </w:t>
      </w:r>
      <w:r>
        <w:t>распределёнными</w:t>
      </w:r>
      <w:r>
        <w:rPr>
          <w:spacing w:val="-10"/>
        </w:rPr>
        <w:t xml:space="preserve"> </w:t>
      </w:r>
      <w:r>
        <w:t>модулями.</w:t>
      </w:r>
      <w:r>
        <w:rPr>
          <w:spacing w:val="-10"/>
        </w:rPr>
        <w:t xml:space="preserve"> </w:t>
      </w:r>
      <w:r>
        <w:t>Эти</w:t>
      </w:r>
      <w:r>
        <w:rPr>
          <w:spacing w:val="-10"/>
        </w:rPr>
        <w:t xml:space="preserve"> </w:t>
      </w:r>
      <w:r>
        <w:t>требования</w:t>
      </w:r>
      <w:r>
        <w:rPr>
          <w:spacing w:val="-10"/>
        </w:rPr>
        <w:t xml:space="preserve"> </w:t>
      </w:r>
      <w:r>
        <w:t>удовлетворяются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счёт</w:t>
      </w:r>
      <w:r>
        <w:rPr>
          <w:spacing w:val="-10"/>
        </w:rPr>
        <w:t xml:space="preserve"> </w:t>
      </w:r>
      <w:r>
        <w:t>применения</w:t>
      </w:r>
      <w:r>
        <w:rPr>
          <w:spacing w:val="-10"/>
        </w:rPr>
        <w:t xml:space="preserve"> </w:t>
      </w:r>
      <w:r>
        <w:t>локальных</w:t>
      </w:r>
      <w:r>
        <w:rPr>
          <w:spacing w:val="40"/>
        </w:rPr>
        <w:t xml:space="preserve"> </w:t>
      </w:r>
      <w:r>
        <w:t>бортовых сетей (ЛБС) на основе детерминированных оптических сетей реального времени</w:t>
      </w:r>
      <w:r>
        <w:rPr>
          <w:spacing w:val="40"/>
        </w:rPr>
        <w:t xml:space="preserve"> </w:t>
      </w:r>
      <w:r>
        <w:t>(ДОС РВ) [1, 2], обеспечивающих низкую задержку, высокую пропускную способность и</w:t>
      </w:r>
      <w:r>
        <w:rPr>
          <w:spacing w:val="40"/>
        </w:rPr>
        <w:t xml:space="preserve"> </w:t>
      </w:r>
      <w:r>
        <w:t>устойчивость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электромагнитным</w:t>
      </w:r>
      <w:r>
        <w:rPr>
          <w:spacing w:val="-10"/>
        </w:rPr>
        <w:t xml:space="preserve"> </w:t>
      </w:r>
      <w:r>
        <w:t>помехам.</w:t>
      </w:r>
      <w:r>
        <w:rPr>
          <w:spacing w:val="-6"/>
        </w:rPr>
        <w:t xml:space="preserve"> </w:t>
      </w:r>
      <w:r>
        <w:t>Однако</w:t>
      </w:r>
      <w:r>
        <w:rPr>
          <w:spacing w:val="-5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масштабировании</w:t>
      </w:r>
      <w:r>
        <w:rPr>
          <w:spacing w:val="-10"/>
        </w:rPr>
        <w:t xml:space="preserve"> </w:t>
      </w:r>
      <w:r>
        <w:t>архитектуры</w:t>
      </w:r>
      <w:r>
        <w:rPr>
          <w:spacing w:val="-8"/>
        </w:rPr>
        <w:t xml:space="preserve"> </w:t>
      </w:r>
      <w:r>
        <w:t>ЛБС</w:t>
      </w:r>
      <w:r>
        <w:rPr>
          <w:spacing w:val="40"/>
        </w:rPr>
        <w:t xml:space="preserve"> </w:t>
      </w:r>
      <w:r>
        <w:t>традиционные дискретные волоконно-оптические компоненты приводят к существенному</w:t>
      </w:r>
      <w:r>
        <w:rPr>
          <w:spacing w:val="40"/>
        </w:rPr>
        <w:t xml:space="preserve"> </w:t>
      </w:r>
      <w:r>
        <w:t>росту массогабаритных характеристик, что недопустимо в условиях ограниченных ресурсов</w:t>
      </w:r>
      <w:r>
        <w:rPr>
          <w:spacing w:val="40"/>
        </w:rPr>
        <w:t xml:space="preserve"> </w:t>
      </w:r>
      <w:r>
        <w:t>летательных</w:t>
      </w:r>
      <w:r>
        <w:rPr>
          <w:spacing w:val="-1"/>
        </w:rPr>
        <w:t xml:space="preserve"> </w:t>
      </w:r>
      <w:r>
        <w:t>аппаратов.</w:t>
      </w:r>
    </w:p>
    <w:p w14:paraId="1FA1F462" w14:textId="77777777" w:rsidR="00103674" w:rsidRDefault="00000000">
      <w:pPr>
        <w:pStyle w:val="a3"/>
        <w:spacing w:before="4"/>
        <w:ind w:left="142" w:right="427" w:firstLine="140"/>
      </w:pPr>
      <w:r>
        <w:t>Перспективным решением является переход к фотонным интегральным схемам (ФИС),</w:t>
      </w:r>
      <w:r>
        <w:rPr>
          <w:spacing w:val="40"/>
        </w:rPr>
        <w:t xml:space="preserve"> </w:t>
      </w:r>
      <w:r>
        <w:t>позволяющим интегрировать десятки оптических функциональных элементов на одном</w:t>
      </w:r>
      <w:r>
        <w:rPr>
          <w:spacing w:val="40"/>
        </w:rPr>
        <w:t xml:space="preserve"> </w:t>
      </w:r>
      <w:r>
        <w:t>кристалле. Это обеспечивает снижение массы аппаратуры на 50 % и более при полном</w:t>
      </w:r>
      <w:r>
        <w:rPr>
          <w:spacing w:val="40"/>
        </w:rPr>
        <w:t xml:space="preserve"> </w:t>
      </w:r>
      <w:r>
        <w:t>сохранении функциональности и повышении надёжности за счёт минимизации</w:t>
      </w:r>
      <w:r>
        <w:rPr>
          <w:spacing w:val="40"/>
        </w:rPr>
        <w:t xml:space="preserve"> </w:t>
      </w:r>
      <w:r>
        <w:t>межкомпонентных</w:t>
      </w:r>
      <w:r>
        <w:rPr>
          <w:spacing w:val="-1"/>
        </w:rPr>
        <w:t xml:space="preserve"> </w:t>
      </w:r>
      <w:r>
        <w:t>соединений.</w:t>
      </w:r>
    </w:p>
    <w:p w14:paraId="23290EB9" w14:textId="77777777" w:rsidR="00103674" w:rsidRDefault="00000000">
      <w:pPr>
        <w:pStyle w:val="a3"/>
        <w:spacing w:before="6"/>
        <w:ind w:left="142" w:right="421" w:firstLine="140"/>
      </w:pPr>
      <w:r>
        <w:t>Наиболее технологичной платформой для реализации ФИС в составе ДОС РВ является</w:t>
      </w:r>
      <w:r>
        <w:rPr>
          <w:spacing w:val="40"/>
        </w:rPr>
        <w:t xml:space="preserve"> </w:t>
      </w:r>
      <w:r>
        <w:t>кремний-на-изоляторе (КНИ) с волноводами микронных размеров [3]. Благодаря высокому</w:t>
      </w:r>
      <w:r>
        <w:rPr>
          <w:spacing w:val="40"/>
        </w:rPr>
        <w:t xml:space="preserve"> </w:t>
      </w:r>
      <w:r>
        <w:t>контрасту показателя преломления между кремниевым волноводом и оксидом кремния</w:t>
      </w:r>
      <w:r>
        <w:rPr>
          <w:spacing w:val="40"/>
        </w:rPr>
        <w:t xml:space="preserve"> </w:t>
      </w:r>
      <w:r>
        <w:t>достигаются минимально возможные габариты интегральных элементов и наибольшая</w:t>
      </w:r>
      <w:r>
        <w:rPr>
          <w:spacing w:val="40"/>
        </w:rPr>
        <w:t xml:space="preserve"> </w:t>
      </w:r>
      <w:r>
        <w:t>степень</w:t>
      </w:r>
      <w:r>
        <w:rPr>
          <w:spacing w:val="-10"/>
        </w:rPr>
        <w:t xml:space="preserve"> </w:t>
      </w:r>
      <w:r>
        <w:t>интеграции,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микронные</w:t>
      </w:r>
      <w:r>
        <w:rPr>
          <w:spacing w:val="-10"/>
        </w:rPr>
        <w:t xml:space="preserve"> </w:t>
      </w:r>
      <w:r>
        <w:t>поперечные</w:t>
      </w:r>
      <w:r>
        <w:rPr>
          <w:spacing w:val="-10"/>
        </w:rPr>
        <w:t xml:space="preserve"> </w:t>
      </w:r>
      <w:r>
        <w:t>сечения</w:t>
      </w:r>
      <w:r>
        <w:rPr>
          <w:spacing w:val="-10"/>
        </w:rPr>
        <w:t xml:space="preserve"> </w:t>
      </w:r>
      <w:r>
        <w:t>волноводов</w:t>
      </w:r>
      <w:r>
        <w:rPr>
          <w:spacing w:val="-10"/>
        </w:rPr>
        <w:t xml:space="preserve"> </w:t>
      </w:r>
      <w:r>
        <w:t>обеспечивают</w:t>
      </w:r>
      <w:r>
        <w:rPr>
          <w:spacing w:val="40"/>
        </w:rPr>
        <w:t xml:space="preserve"> </w:t>
      </w:r>
      <w:r>
        <w:t>оптимальное</w:t>
      </w:r>
      <w:r>
        <w:rPr>
          <w:spacing w:val="-4"/>
        </w:rPr>
        <w:t xml:space="preserve"> </w:t>
      </w:r>
      <w:r>
        <w:t>модовое</w:t>
      </w:r>
      <w:r>
        <w:rPr>
          <w:spacing w:val="-4"/>
        </w:rPr>
        <w:t xml:space="preserve"> </w:t>
      </w:r>
      <w:r>
        <w:t>сопряжение</w:t>
      </w:r>
      <w:r>
        <w:rPr>
          <w:spacing w:val="-4"/>
        </w:rPr>
        <w:t xml:space="preserve"> </w:t>
      </w:r>
      <w:r>
        <w:t>как с</w:t>
      </w:r>
      <w:r>
        <w:rPr>
          <w:spacing w:val="-4"/>
        </w:rPr>
        <w:t xml:space="preserve"> </w:t>
      </w:r>
      <w:r>
        <w:t>кристаллами</w:t>
      </w:r>
      <w:r>
        <w:rPr>
          <w:spacing w:val="-3"/>
        </w:rPr>
        <w:t xml:space="preserve"> </w:t>
      </w:r>
      <w:r>
        <w:t>источников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детекторов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 InP,</w:t>
      </w:r>
      <w:r>
        <w:rPr>
          <w:spacing w:val="40"/>
        </w:rPr>
        <w:t xml:space="preserve"> </w:t>
      </w:r>
      <w:r>
        <w:t>так и со стандартным одномодовым оптическим волокном, что критично для гибридной</w:t>
      </w:r>
      <w:r>
        <w:rPr>
          <w:spacing w:val="40"/>
        </w:rPr>
        <w:t xml:space="preserve"> </w:t>
      </w:r>
      <w:r>
        <w:rPr>
          <w:spacing w:val="-2"/>
        </w:rPr>
        <w:t>интеграции.</w:t>
      </w:r>
    </w:p>
    <w:p w14:paraId="79268EBE" w14:textId="77777777" w:rsidR="00103674" w:rsidRDefault="00000000">
      <w:pPr>
        <w:pStyle w:val="a3"/>
        <w:spacing w:before="8"/>
        <w:ind w:left="142" w:right="427" w:firstLine="140"/>
      </w:pPr>
      <w:r>
        <w:t>В ходе работы были разработаны численные модели ключевых элементов ФИС: тейперов</w:t>
      </w:r>
      <w:r>
        <w:rPr>
          <w:spacing w:val="40"/>
        </w:rPr>
        <w:t xml:space="preserve"> </w:t>
      </w:r>
      <w:r>
        <w:t>для модового согласования, пересечений и поворотов волноводов, а также</w:t>
      </w:r>
      <w:r>
        <w:rPr>
          <w:spacing w:val="40"/>
        </w:rPr>
        <w:t xml:space="preserve"> </w:t>
      </w:r>
      <w:r>
        <w:rPr>
          <w:spacing w:val="-2"/>
        </w:rPr>
        <w:t>интерферометрических структур (типа Маха–Цендера). Параметризация геометрии позволила</w:t>
      </w:r>
      <w:r>
        <w:rPr>
          <w:spacing w:val="40"/>
        </w:rPr>
        <w:t xml:space="preserve"> </w:t>
      </w:r>
      <w:r>
        <w:t>провести оптимизацию топологии с учётом технологических ограничений и определить</w:t>
      </w:r>
      <w:r>
        <w:rPr>
          <w:spacing w:val="40"/>
        </w:rPr>
        <w:t xml:space="preserve"> </w:t>
      </w:r>
      <w:r>
        <w:t>допустимые отклонения геометрических параметров, не приводящие к деградации</w:t>
      </w:r>
      <w:r>
        <w:rPr>
          <w:spacing w:val="40"/>
        </w:rPr>
        <w:t xml:space="preserve"> </w:t>
      </w:r>
      <w:r>
        <w:t>оптических</w:t>
      </w:r>
      <w:r>
        <w:rPr>
          <w:spacing w:val="-1"/>
        </w:rPr>
        <w:t xml:space="preserve"> </w:t>
      </w:r>
      <w:r>
        <w:t>характеристик.</w:t>
      </w:r>
    </w:p>
    <w:p w14:paraId="573F106C" w14:textId="77777777" w:rsidR="00103674" w:rsidRDefault="00000000">
      <w:pPr>
        <w:pStyle w:val="a3"/>
        <w:spacing w:before="2"/>
        <w:ind w:left="142" w:right="428" w:firstLine="140"/>
      </w:pPr>
      <w:r>
        <w:t>На основе результатов моделирования изготовлены технологические макеты ФИС по</w:t>
      </w:r>
      <w:r>
        <w:rPr>
          <w:spacing w:val="40"/>
        </w:rPr>
        <w:t xml:space="preserve"> </w:t>
      </w:r>
      <w:r>
        <w:t>микронной технологии КНИ. Экспериментальные измерения показали соответствие</w:t>
      </w:r>
      <w:r>
        <w:rPr>
          <w:spacing w:val="40"/>
        </w:rPr>
        <w:t xml:space="preserve"> </w:t>
      </w:r>
      <w:r>
        <w:t>геометрических</w:t>
      </w:r>
      <w:r>
        <w:rPr>
          <w:spacing w:val="-1"/>
        </w:rPr>
        <w:t xml:space="preserve"> </w:t>
      </w:r>
      <w:r>
        <w:t>параметров</w:t>
      </w:r>
      <w:r>
        <w:rPr>
          <w:spacing w:val="-1"/>
        </w:rPr>
        <w:t xml:space="preserve"> </w:t>
      </w:r>
      <w:r>
        <w:t>расчётным</w:t>
      </w:r>
      <w:r>
        <w:rPr>
          <w:spacing w:val="-2"/>
        </w:rPr>
        <w:t xml:space="preserve"> </w:t>
      </w:r>
      <w:r>
        <w:t>допускам,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подтверждает</w:t>
      </w:r>
      <w:r>
        <w:rPr>
          <w:spacing w:val="-1"/>
        </w:rPr>
        <w:t xml:space="preserve"> </w:t>
      </w:r>
      <w:r>
        <w:t>пригодность выбранной</w:t>
      </w:r>
      <w:r>
        <w:rPr>
          <w:spacing w:val="40"/>
        </w:rPr>
        <w:t xml:space="preserve"> </w:t>
      </w:r>
      <w:r>
        <w:t>технологии для создания бортовых ФИС.</w:t>
      </w:r>
    </w:p>
    <w:p w14:paraId="2965F3C0" w14:textId="77777777" w:rsidR="00103674" w:rsidRDefault="00000000">
      <w:pPr>
        <w:pStyle w:val="a3"/>
        <w:spacing w:before="4"/>
        <w:ind w:left="142" w:right="421" w:firstLine="140"/>
      </w:pPr>
      <w:r>
        <w:t>Созданный задел в виде библиотеки компонентов и разработанной технологии</w:t>
      </w:r>
      <w:r>
        <w:rPr>
          <w:spacing w:val="40"/>
        </w:rPr>
        <w:t xml:space="preserve"> </w:t>
      </w:r>
      <w:r>
        <w:t>изготовления</w:t>
      </w:r>
      <w:r>
        <w:rPr>
          <w:spacing w:val="-10"/>
        </w:rPr>
        <w:t xml:space="preserve"> </w:t>
      </w:r>
      <w:r>
        <w:t>формирует</w:t>
      </w:r>
      <w:r>
        <w:rPr>
          <w:spacing w:val="-10"/>
        </w:rPr>
        <w:t xml:space="preserve"> </w:t>
      </w:r>
      <w:r>
        <w:t>основу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производства</w:t>
      </w:r>
      <w:r>
        <w:rPr>
          <w:spacing w:val="-10"/>
        </w:rPr>
        <w:t xml:space="preserve"> </w:t>
      </w:r>
      <w:r>
        <w:t>ФИС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перспективных</w:t>
      </w:r>
      <w:r>
        <w:rPr>
          <w:spacing w:val="40"/>
        </w:rPr>
        <w:t xml:space="preserve"> </w:t>
      </w:r>
      <w:r>
        <w:t>ЛБС нового поколения, ориентированных на применение в бортовых вычислительных</w:t>
      </w:r>
      <w:r>
        <w:rPr>
          <w:spacing w:val="40"/>
        </w:rPr>
        <w:t xml:space="preserve"> </w:t>
      </w:r>
      <w:r>
        <w:t>системах перспективных летательных аппаратов.</w:t>
      </w:r>
    </w:p>
    <w:p w14:paraId="4744D189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362744DE" w14:textId="77777777" w:rsidR="00103674" w:rsidRDefault="00000000">
      <w:pPr>
        <w:pStyle w:val="a5"/>
        <w:numPr>
          <w:ilvl w:val="0"/>
          <w:numId w:val="108"/>
        </w:numPr>
        <w:tabs>
          <w:tab w:val="left" w:pos="616"/>
        </w:tabs>
        <w:ind w:right="423" w:firstLine="140"/>
        <w:jc w:val="both"/>
        <w:rPr>
          <w:sz w:val="16"/>
        </w:rPr>
      </w:pPr>
      <w:r>
        <w:rPr>
          <w:sz w:val="16"/>
        </w:rPr>
        <w:t>Концепция построения полностью оптической бортовой информационно-</w:t>
      </w:r>
      <w:r>
        <w:rPr>
          <w:spacing w:val="40"/>
          <w:sz w:val="16"/>
        </w:rPr>
        <w:t xml:space="preserve"> </w:t>
      </w:r>
      <w:r>
        <w:rPr>
          <w:sz w:val="16"/>
        </w:rPr>
        <w:t>вычислительной</w:t>
      </w:r>
      <w:r>
        <w:rPr>
          <w:spacing w:val="-5"/>
          <w:sz w:val="16"/>
        </w:rPr>
        <w:t xml:space="preserve"> </w:t>
      </w:r>
      <w:r>
        <w:rPr>
          <w:sz w:val="16"/>
        </w:rPr>
        <w:t>сети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интеллектуальным</w:t>
      </w:r>
      <w:r>
        <w:rPr>
          <w:spacing w:val="-6"/>
          <w:sz w:val="16"/>
        </w:rPr>
        <w:t xml:space="preserve"> </w:t>
      </w:r>
      <w:r>
        <w:rPr>
          <w:sz w:val="16"/>
        </w:rPr>
        <w:t>управлением</w:t>
      </w:r>
      <w:r>
        <w:rPr>
          <w:spacing w:val="-2"/>
          <w:sz w:val="16"/>
        </w:rPr>
        <w:t xml:space="preserve"> </w:t>
      </w:r>
      <w:r>
        <w:rPr>
          <w:sz w:val="16"/>
        </w:rPr>
        <w:t>/</w:t>
      </w:r>
      <w:r>
        <w:rPr>
          <w:spacing w:val="-4"/>
          <w:sz w:val="16"/>
        </w:rPr>
        <w:t xml:space="preserve"> </w:t>
      </w:r>
      <w:r>
        <w:rPr>
          <w:sz w:val="16"/>
        </w:rPr>
        <w:t>А.М.</w:t>
      </w:r>
      <w:r>
        <w:rPr>
          <w:spacing w:val="-1"/>
          <w:sz w:val="16"/>
        </w:rPr>
        <w:t xml:space="preserve"> </w:t>
      </w:r>
      <w:r>
        <w:rPr>
          <w:sz w:val="16"/>
        </w:rPr>
        <w:t>Соловьев,</w:t>
      </w:r>
      <w:r>
        <w:rPr>
          <w:spacing w:val="-1"/>
          <w:sz w:val="16"/>
        </w:rPr>
        <w:t xml:space="preserve"> </w:t>
      </w:r>
      <w:r>
        <w:rPr>
          <w:sz w:val="16"/>
        </w:rPr>
        <w:t>М.Е.</w:t>
      </w:r>
      <w:r>
        <w:rPr>
          <w:spacing w:val="-4"/>
          <w:sz w:val="16"/>
        </w:rPr>
        <w:t xml:space="preserve"> </w:t>
      </w:r>
      <w:r>
        <w:rPr>
          <w:sz w:val="16"/>
        </w:rPr>
        <w:t>Семенов,</w:t>
      </w:r>
      <w:r>
        <w:rPr>
          <w:spacing w:val="-1"/>
          <w:sz w:val="16"/>
        </w:rPr>
        <w:t xml:space="preserve"> </w:t>
      </w:r>
      <w:r>
        <w:rPr>
          <w:sz w:val="16"/>
        </w:rPr>
        <w:t>Н.И.</w:t>
      </w:r>
      <w:r>
        <w:rPr>
          <w:spacing w:val="40"/>
          <w:sz w:val="16"/>
        </w:rPr>
        <w:t xml:space="preserve"> </w:t>
      </w:r>
      <w:r>
        <w:rPr>
          <w:sz w:val="16"/>
        </w:rPr>
        <w:t>Сельвесюк [и др.] // Вестник Воронежского государственного университета. Серия: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Системный анализ и информационные технологии. – 2023. – № 1. – С. 37–54.</w:t>
      </w:r>
    </w:p>
    <w:p w14:paraId="1B89D929" w14:textId="77777777" w:rsidR="00103674" w:rsidRDefault="00000000">
      <w:pPr>
        <w:pStyle w:val="a5"/>
        <w:numPr>
          <w:ilvl w:val="0"/>
          <w:numId w:val="108"/>
        </w:numPr>
        <w:tabs>
          <w:tab w:val="left" w:pos="451"/>
        </w:tabs>
        <w:spacing w:before="5"/>
        <w:ind w:right="426" w:firstLine="140"/>
        <w:jc w:val="both"/>
        <w:rPr>
          <w:sz w:val="16"/>
        </w:rPr>
      </w:pPr>
      <w:r>
        <w:rPr>
          <w:sz w:val="16"/>
        </w:rPr>
        <w:t>Патент № 2771792 Российская Федерация, «Система передачи информации в реальном</w:t>
      </w:r>
      <w:r>
        <w:rPr>
          <w:spacing w:val="40"/>
          <w:sz w:val="16"/>
        </w:rPr>
        <w:t xml:space="preserve"> </w:t>
      </w:r>
      <w:r>
        <w:rPr>
          <w:sz w:val="16"/>
        </w:rPr>
        <w:t>времени на базе полностью оптической спектрально- уплотненной бортовой сети»: №</w:t>
      </w:r>
      <w:r>
        <w:rPr>
          <w:spacing w:val="40"/>
          <w:sz w:val="16"/>
        </w:rPr>
        <w:t xml:space="preserve"> </w:t>
      </w:r>
      <w:r>
        <w:rPr>
          <w:sz w:val="16"/>
        </w:rPr>
        <w:t>2021107683: заявл. 23.03.2021: опубл. 12.05.2022 / Косьянчук В.В., Новиков В.М., Мищенко</w:t>
      </w:r>
      <w:r>
        <w:rPr>
          <w:spacing w:val="40"/>
          <w:sz w:val="16"/>
        </w:rPr>
        <w:t xml:space="preserve"> </w:t>
      </w:r>
      <w:r>
        <w:rPr>
          <w:sz w:val="16"/>
        </w:rPr>
        <w:t>И.Б., Гончаров А.А.; заявитель ФАУ "ГосНИИАС".</w:t>
      </w:r>
    </w:p>
    <w:p w14:paraId="125CAB93" w14:textId="77777777" w:rsidR="00103674" w:rsidRDefault="00000000">
      <w:pPr>
        <w:pStyle w:val="a5"/>
        <w:numPr>
          <w:ilvl w:val="0"/>
          <w:numId w:val="108"/>
        </w:numPr>
        <w:tabs>
          <w:tab w:val="left" w:pos="461"/>
        </w:tabs>
        <w:spacing w:before="6" w:line="237" w:lineRule="auto"/>
        <w:ind w:right="430" w:firstLine="140"/>
        <w:jc w:val="both"/>
        <w:rPr>
          <w:sz w:val="16"/>
        </w:rPr>
      </w:pPr>
      <w:r w:rsidRPr="00195A71">
        <w:rPr>
          <w:sz w:val="16"/>
          <w:lang w:val="en-US"/>
        </w:rPr>
        <w:t>Multi-Micron Silicon Photonics Platform for Highly Manufacturable and Versatile Photonic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Integrated Circuits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 A.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Zilkie [et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al.]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 IEEE Journal 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Selected Topics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Quantum Electronics.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2019. Vol. 25. № 5. P. 1–13.</w:t>
      </w:r>
    </w:p>
    <w:p w14:paraId="7414ED83" w14:textId="77777777" w:rsidR="00173E10" w:rsidRDefault="00173E10" w:rsidP="00173E10">
      <w:pPr>
        <w:pStyle w:val="2"/>
        <w:spacing w:before="66"/>
        <w:ind w:right="152"/>
        <w:jc w:val="left"/>
      </w:pPr>
    </w:p>
    <w:p w14:paraId="0ADEE217" w14:textId="09FAC2EE" w:rsidR="00103674" w:rsidRDefault="00000000">
      <w:pPr>
        <w:pStyle w:val="2"/>
        <w:spacing w:before="66"/>
        <w:ind w:left="437" w:right="152"/>
      </w:pPr>
      <w:r>
        <w:t>Вклад</w:t>
      </w:r>
      <w:r>
        <w:rPr>
          <w:spacing w:val="-6"/>
        </w:rPr>
        <w:t xml:space="preserve"> </w:t>
      </w:r>
      <w:r>
        <w:t>стационарного</w:t>
      </w:r>
      <w:r>
        <w:rPr>
          <w:spacing w:val="-5"/>
        </w:rPr>
        <w:t xml:space="preserve"> </w:t>
      </w:r>
      <w:r>
        <w:t>плазменного</w:t>
      </w:r>
      <w:r>
        <w:rPr>
          <w:spacing w:val="-5"/>
        </w:rPr>
        <w:t xml:space="preserve"> </w:t>
      </w:r>
      <w:r>
        <w:t>двигателя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электромагнитную</w:t>
      </w:r>
      <w:r>
        <w:rPr>
          <w:spacing w:val="-8"/>
        </w:rPr>
        <w:t xml:space="preserve"> </w:t>
      </w:r>
      <w:r>
        <w:t>обстановку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борту</w:t>
      </w:r>
      <w:r>
        <w:rPr>
          <w:spacing w:val="40"/>
        </w:rPr>
        <w:t xml:space="preserve"> </w:t>
      </w:r>
      <w:r>
        <w:t>космического</w:t>
      </w:r>
      <w:r>
        <w:rPr>
          <w:spacing w:val="-1"/>
        </w:rPr>
        <w:t xml:space="preserve"> </w:t>
      </w:r>
      <w:r>
        <w:t>аппарата</w:t>
      </w:r>
    </w:p>
    <w:p w14:paraId="23945197" w14:textId="77777777" w:rsidR="00103674" w:rsidRDefault="00000000">
      <w:pPr>
        <w:pStyle w:val="a3"/>
        <w:spacing w:before="2"/>
        <w:ind w:left="2654" w:right="2372"/>
        <w:jc w:val="center"/>
      </w:pPr>
      <w:r>
        <w:lastRenderedPageBreak/>
        <w:t>Борискин</w:t>
      </w:r>
      <w:r>
        <w:rPr>
          <w:spacing w:val="-10"/>
        </w:rPr>
        <w:t xml:space="preserve"> </w:t>
      </w:r>
      <w:r>
        <w:t>Д.Д.,</w:t>
      </w:r>
      <w:r>
        <w:rPr>
          <w:spacing w:val="-10"/>
        </w:rPr>
        <w:t xml:space="preserve"> </w:t>
      </w:r>
      <w:r>
        <w:t>Плохих</w:t>
      </w:r>
      <w:r>
        <w:rPr>
          <w:spacing w:val="-10"/>
        </w:rPr>
        <w:t xml:space="preserve"> </w:t>
      </w:r>
      <w:r>
        <w:t>А.П.</w:t>
      </w:r>
      <w:r>
        <w:rPr>
          <w:spacing w:val="40"/>
        </w:rPr>
        <w:t xml:space="preserve"> </w:t>
      </w:r>
      <w:r>
        <w:t>МАИ, г. Москва, Россия</w:t>
      </w:r>
    </w:p>
    <w:p w14:paraId="0C0AE167" w14:textId="77777777" w:rsidR="00103674" w:rsidRDefault="00000000">
      <w:pPr>
        <w:pStyle w:val="a3"/>
        <w:spacing w:before="2"/>
        <w:ind w:right="138" w:firstLine="140"/>
      </w:pPr>
      <w:r>
        <w:t>Несмотря на то, что процедуры обеспечения задач электромагнитной совместимости для</w:t>
      </w:r>
      <w:r>
        <w:rPr>
          <w:spacing w:val="40"/>
        </w:rPr>
        <w:t xml:space="preserve"> </w:t>
      </w:r>
      <w:r>
        <w:t>космических аппаратов давно отработаны [1], нельзя утверждать, что все они окончательно</w:t>
      </w:r>
      <w:r>
        <w:rPr>
          <w:spacing w:val="40"/>
        </w:rPr>
        <w:t xml:space="preserve"> </w:t>
      </w:r>
      <w:r>
        <w:t>решены по причине того, что электромагнитная обстановка постоянно эволюционирует. Это</w:t>
      </w:r>
      <w:r>
        <w:rPr>
          <w:spacing w:val="40"/>
        </w:rPr>
        <w:t xml:space="preserve"> </w:t>
      </w:r>
      <w:r>
        <w:t>связано как с изменением характеристик естественных источников радиоизлучений в</w:t>
      </w:r>
      <w:r>
        <w:rPr>
          <w:spacing w:val="40"/>
        </w:rPr>
        <w:t xml:space="preserve"> </w:t>
      </w:r>
      <w:r>
        <w:t>космическом пространстве, так и с расширением функциональных возможностей штатной и</w:t>
      </w:r>
      <w:r>
        <w:rPr>
          <w:spacing w:val="40"/>
        </w:rPr>
        <w:t xml:space="preserve"> </w:t>
      </w:r>
      <w:r>
        <w:t>полезной нагрузок космических аппаратов, создающих дополнительные помеховые</w:t>
      </w:r>
      <w:r>
        <w:rPr>
          <w:spacing w:val="40"/>
        </w:rPr>
        <w:t xml:space="preserve"> </w:t>
      </w:r>
      <w:r>
        <w:rPr>
          <w:spacing w:val="-2"/>
        </w:rPr>
        <w:t>излучения.</w:t>
      </w:r>
    </w:p>
    <w:p w14:paraId="1875F434" w14:textId="77777777" w:rsidR="00103674" w:rsidRDefault="00000000">
      <w:pPr>
        <w:pStyle w:val="a3"/>
        <w:spacing w:before="3"/>
        <w:ind w:right="138" w:firstLine="140"/>
      </w:pPr>
      <w:r>
        <w:t>В качестве такого источника помехового излучения в данной работе рассматривается</w:t>
      </w:r>
      <w:r>
        <w:rPr>
          <w:spacing w:val="40"/>
        </w:rPr>
        <w:t xml:space="preserve"> </w:t>
      </w:r>
      <w:r>
        <w:t>стационарный плазменный двигатель с внешним диаметром ускорительного канала 70 мм</w:t>
      </w:r>
      <w:r>
        <w:rPr>
          <w:spacing w:val="40"/>
        </w:rPr>
        <w:t xml:space="preserve"> </w:t>
      </w:r>
      <w:r>
        <w:t>(СПД-70), который успешно функционирует на многих геостационарных спутниках и</w:t>
      </w:r>
      <w:r>
        <w:rPr>
          <w:spacing w:val="40"/>
        </w:rPr>
        <w:t xml:space="preserve"> </w:t>
      </w:r>
      <w:r>
        <w:t>низкоорбитальных спутниковых системах [2].</w:t>
      </w:r>
    </w:p>
    <w:p w14:paraId="002622D2" w14:textId="77777777" w:rsidR="00103674" w:rsidRDefault="00000000">
      <w:pPr>
        <w:pStyle w:val="a3"/>
        <w:spacing w:before="4"/>
        <w:ind w:right="135" w:firstLine="140"/>
      </w:pPr>
      <w:r>
        <w:t>Детальные экспериментальные исследования, проведенные на электровакуумном стенде</w:t>
      </w:r>
      <w:r>
        <w:rPr>
          <w:spacing w:val="40"/>
        </w:rPr>
        <w:t xml:space="preserve"> </w:t>
      </w:r>
      <w:r>
        <w:t>Московского авиационного института, показали, что в спектральной области СПД-70</w:t>
      </w:r>
      <w:r>
        <w:rPr>
          <w:spacing w:val="40"/>
        </w:rPr>
        <w:t xml:space="preserve"> </w:t>
      </w:r>
      <w:r>
        <w:t>характеризуется широкополосным излучением, основная часть которого сосредоточена в</w:t>
      </w:r>
      <w:r>
        <w:rPr>
          <w:spacing w:val="40"/>
        </w:rPr>
        <w:t xml:space="preserve"> </w:t>
      </w:r>
      <w:r>
        <w:t>полосе частот от 1 до 4 ГГц. При этом максимум напряженности электрического поля</w:t>
      </w:r>
      <w:r>
        <w:rPr>
          <w:spacing w:val="40"/>
        </w:rPr>
        <w:t xml:space="preserve"> </w:t>
      </w:r>
      <w:r>
        <w:t>приходится на частоты 1,1 ГГц для горизонтальной поляризации антенны и 1,8 ГГц для</w:t>
      </w:r>
      <w:r>
        <w:rPr>
          <w:spacing w:val="40"/>
        </w:rPr>
        <w:t xml:space="preserve"> </w:t>
      </w:r>
      <w:r>
        <w:t>вертикальной</w:t>
      </w:r>
      <w:r>
        <w:rPr>
          <w:spacing w:val="-10"/>
        </w:rPr>
        <w:t xml:space="preserve"> </w:t>
      </w:r>
      <w:r>
        <w:t>поляризации,</w:t>
      </w:r>
      <w:r>
        <w:rPr>
          <w:spacing w:val="-10"/>
        </w:rPr>
        <w:t xml:space="preserve"> </w:t>
      </w:r>
      <w:r>
        <w:t>где</w:t>
      </w:r>
      <w:r>
        <w:rPr>
          <w:spacing w:val="-10"/>
        </w:rPr>
        <w:t xml:space="preserve"> </w:t>
      </w:r>
      <w:r>
        <w:t>напряженность</w:t>
      </w:r>
      <w:r>
        <w:rPr>
          <w:spacing w:val="-10"/>
        </w:rPr>
        <w:t xml:space="preserve"> </w:t>
      </w:r>
      <w:r>
        <w:t>электрического</w:t>
      </w:r>
      <w:r>
        <w:rPr>
          <w:spacing w:val="-9"/>
        </w:rPr>
        <w:t xml:space="preserve"> </w:t>
      </w:r>
      <w:r>
        <w:t>поля</w:t>
      </w:r>
      <w:r>
        <w:rPr>
          <w:spacing w:val="-9"/>
        </w:rPr>
        <w:t xml:space="preserve"> </w:t>
      </w:r>
      <w:r>
        <w:t>достигает</w:t>
      </w:r>
      <w:r>
        <w:rPr>
          <w:spacing w:val="-10"/>
        </w:rPr>
        <w:t xml:space="preserve"> </w:t>
      </w:r>
      <w:r>
        <w:t>максимальных</w:t>
      </w:r>
      <w:r>
        <w:rPr>
          <w:spacing w:val="40"/>
        </w:rPr>
        <w:t xml:space="preserve"> </w:t>
      </w:r>
      <w:r>
        <w:t>значений порядка 13 дБмкВ/м от уровня фона, соответствующего выключенному двигателю</w:t>
      </w:r>
      <w:r>
        <w:rPr>
          <w:spacing w:val="40"/>
        </w:rPr>
        <w:t xml:space="preserve"> </w:t>
      </w:r>
      <w:r>
        <w:rPr>
          <w:spacing w:val="-4"/>
        </w:rPr>
        <w:t>[3].</w:t>
      </w:r>
    </w:p>
    <w:p w14:paraId="5212810B" w14:textId="77777777" w:rsidR="00103674" w:rsidRDefault="00000000">
      <w:pPr>
        <w:pStyle w:val="a3"/>
        <w:spacing w:before="9"/>
        <w:ind w:right="138" w:firstLine="140"/>
      </w:pPr>
      <w:r>
        <w:t>В свою очередь, во временной области излучение СПД-70 представляет собой</w:t>
      </w:r>
      <w:r>
        <w:rPr>
          <w:spacing w:val="40"/>
        </w:rPr>
        <w:t xml:space="preserve"> </w:t>
      </w:r>
      <w:r>
        <w:t>квазипериодическую последовательность пачек импульсов с периодом повторения ≈20 мкс.</w:t>
      </w:r>
      <w:r>
        <w:rPr>
          <w:spacing w:val="40"/>
        </w:rPr>
        <w:t xml:space="preserve"> </w:t>
      </w:r>
      <w:r>
        <w:t>Каждая</w:t>
      </w:r>
      <w:r>
        <w:rPr>
          <w:spacing w:val="-7"/>
        </w:rPr>
        <w:t xml:space="preserve"> </w:t>
      </w:r>
      <w:r>
        <w:t>такая</w:t>
      </w:r>
      <w:r>
        <w:rPr>
          <w:spacing w:val="-7"/>
        </w:rPr>
        <w:t xml:space="preserve"> </w:t>
      </w:r>
      <w:r>
        <w:t>пачка</w:t>
      </w:r>
      <w:r>
        <w:rPr>
          <w:spacing w:val="-10"/>
        </w:rPr>
        <w:t xml:space="preserve"> </w:t>
      </w:r>
      <w:r>
        <w:t>длительностью</w:t>
      </w:r>
      <w:r>
        <w:rPr>
          <w:spacing w:val="-8"/>
        </w:rPr>
        <w:t xml:space="preserve"> </w:t>
      </w:r>
      <w:r>
        <w:t>порядка</w:t>
      </w:r>
      <w:r>
        <w:rPr>
          <w:spacing w:val="-10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мкс</w:t>
      </w:r>
      <w:r>
        <w:rPr>
          <w:spacing w:val="-10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внутренних</w:t>
      </w:r>
      <w:r>
        <w:rPr>
          <w:spacing w:val="-4"/>
        </w:rPr>
        <w:t xml:space="preserve"> </w:t>
      </w:r>
      <w:r>
        <w:t>импульсов</w:t>
      </w:r>
      <w:r>
        <w:rPr>
          <w:spacing w:val="-9"/>
        </w:rPr>
        <w:t xml:space="preserve"> </w:t>
      </w:r>
      <w:r>
        <w:t>средней</w:t>
      </w:r>
      <w:r>
        <w:rPr>
          <w:spacing w:val="40"/>
        </w:rPr>
        <w:t xml:space="preserve"> </w:t>
      </w:r>
      <w:r>
        <w:t>длительностью около 700 нс, которые, в свою очередь, формируются последовательностью</w:t>
      </w:r>
      <w:r>
        <w:rPr>
          <w:spacing w:val="40"/>
        </w:rPr>
        <w:t xml:space="preserve"> </w:t>
      </w:r>
      <w:r>
        <w:t>субимпульсов длительностью ≈50 нс. Субимпульсы характеризуются как фиксированной</w:t>
      </w:r>
      <w:r>
        <w:rPr>
          <w:spacing w:val="40"/>
        </w:rPr>
        <w:t xml:space="preserve"> </w:t>
      </w:r>
      <w:r>
        <w:t>частотой заполнения, так и частотной модуляцией с различной девиацией [4].</w:t>
      </w:r>
    </w:p>
    <w:p w14:paraId="2AED6A07" w14:textId="77777777" w:rsidR="00103674" w:rsidRDefault="00000000">
      <w:pPr>
        <w:pStyle w:val="a3"/>
        <w:spacing w:before="6"/>
        <w:ind w:right="139" w:firstLine="140"/>
      </w:pPr>
      <w:r>
        <w:t>В результате исследования было показано, что излучение СПД-70 может вносить</w:t>
      </w:r>
      <w:r>
        <w:rPr>
          <w:spacing w:val="40"/>
        </w:rPr>
        <w:t xml:space="preserve"> </w:t>
      </w:r>
      <w:r>
        <w:t>существенный вклад в формирование электромагнитной обстановки на космическом</w:t>
      </w:r>
      <w:r>
        <w:rPr>
          <w:spacing w:val="40"/>
        </w:rPr>
        <w:t xml:space="preserve"> </w:t>
      </w:r>
      <w:r>
        <w:t>аппарате,</w:t>
      </w:r>
      <w:r>
        <w:rPr>
          <w:spacing w:val="-9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учитывать</w:t>
      </w:r>
      <w:r>
        <w:rPr>
          <w:spacing w:val="-8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решении</w:t>
      </w:r>
      <w:r>
        <w:rPr>
          <w:spacing w:val="-10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электромагнитной</w:t>
      </w:r>
      <w:r>
        <w:rPr>
          <w:spacing w:val="-10"/>
        </w:rPr>
        <w:t xml:space="preserve"> </w:t>
      </w:r>
      <w:r>
        <w:t>совместимости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борту КА. Полученные результаты могут быть использованы как при оценке</w:t>
      </w:r>
      <w:r>
        <w:rPr>
          <w:spacing w:val="40"/>
        </w:rPr>
        <w:t xml:space="preserve"> </w:t>
      </w:r>
      <w:r>
        <w:t>помехоустойчивости бортовых систем, так и при разработке новых методов фильтрации и</w:t>
      </w:r>
      <w:r>
        <w:rPr>
          <w:spacing w:val="40"/>
        </w:rPr>
        <w:t xml:space="preserve"> </w:t>
      </w:r>
      <w:r>
        <w:t>алгоритмов цифровой обработки сигналов, направленных на повышение</w:t>
      </w:r>
      <w:r>
        <w:rPr>
          <w:spacing w:val="40"/>
        </w:rPr>
        <w:t xml:space="preserve"> </w:t>
      </w:r>
      <w:r>
        <w:t>помехозащищенности бортовой аппаратуры.</w:t>
      </w:r>
    </w:p>
    <w:p w14:paraId="71094709" w14:textId="77777777" w:rsidR="00103674" w:rsidRDefault="00000000">
      <w:pPr>
        <w:pStyle w:val="a3"/>
        <w:spacing w:before="3"/>
        <w:ind w:firstLine="140"/>
        <w:jc w:val="left"/>
      </w:pPr>
      <w:r>
        <w:t>Исследование</w:t>
      </w:r>
      <w:r>
        <w:rPr>
          <w:spacing w:val="25"/>
        </w:rPr>
        <w:t xml:space="preserve"> </w:t>
      </w:r>
      <w:r>
        <w:t>выполнено</w:t>
      </w:r>
      <w:r>
        <w:rPr>
          <w:spacing w:val="26"/>
        </w:rPr>
        <w:t xml:space="preserve"> </w:t>
      </w:r>
      <w:r>
        <w:t>при</w:t>
      </w:r>
      <w:r>
        <w:rPr>
          <w:spacing w:val="31"/>
        </w:rPr>
        <w:t xml:space="preserve"> </w:t>
      </w:r>
      <w:r>
        <w:t>поддержке</w:t>
      </w:r>
      <w:r>
        <w:rPr>
          <w:spacing w:val="25"/>
        </w:rPr>
        <w:t xml:space="preserve"> </w:t>
      </w:r>
      <w:r>
        <w:t>гранта</w:t>
      </w:r>
      <w:r>
        <w:rPr>
          <w:spacing w:val="25"/>
        </w:rPr>
        <w:t xml:space="preserve"> </w:t>
      </w:r>
      <w:r>
        <w:t>Российского</w:t>
      </w:r>
      <w:r>
        <w:rPr>
          <w:spacing w:val="26"/>
        </w:rPr>
        <w:t xml:space="preserve"> </w:t>
      </w:r>
      <w:r>
        <w:t>научного</w:t>
      </w:r>
      <w:r>
        <w:rPr>
          <w:spacing w:val="31"/>
        </w:rPr>
        <w:t xml:space="preserve"> </w:t>
      </w:r>
      <w:r>
        <w:t>фонда</w:t>
      </w:r>
      <w:r>
        <w:rPr>
          <w:spacing w:val="25"/>
        </w:rPr>
        <w:t xml:space="preserve"> </w:t>
      </w:r>
      <w:r>
        <w:t>№</w:t>
      </w:r>
      <w:r>
        <w:rPr>
          <w:spacing w:val="29"/>
        </w:rPr>
        <w:t xml:space="preserve"> </w:t>
      </w:r>
      <w:r>
        <w:t>23-19-</w:t>
      </w:r>
      <w:r>
        <w:rPr>
          <w:spacing w:val="40"/>
        </w:rPr>
        <w:t xml:space="preserve"> </w:t>
      </w:r>
      <w:r>
        <w:rPr>
          <w:spacing w:val="-2"/>
        </w:rPr>
        <w:t>00515.</w:t>
      </w:r>
    </w:p>
    <w:p w14:paraId="0BF722D4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22FFCA8D" w14:textId="77777777" w:rsidR="00103674" w:rsidRPr="00195A71" w:rsidRDefault="00000000">
      <w:pPr>
        <w:pStyle w:val="a5"/>
        <w:numPr>
          <w:ilvl w:val="0"/>
          <w:numId w:val="107"/>
        </w:numPr>
        <w:tabs>
          <w:tab w:val="left" w:pos="722"/>
        </w:tabs>
        <w:ind w:right="14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Nikitin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board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electronic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devices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safety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subject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frequency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electromagnetic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radiation effects //Acta Astronautica. – 2017.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135. – </w:t>
      </w:r>
      <w:r>
        <w:rPr>
          <w:sz w:val="16"/>
        </w:rPr>
        <w:t>С</w:t>
      </w:r>
      <w:r w:rsidRPr="00195A71">
        <w:rPr>
          <w:sz w:val="16"/>
          <w:lang w:val="en-US"/>
        </w:rPr>
        <w:t>. 181-186.</w:t>
      </w:r>
    </w:p>
    <w:p w14:paraId="4A0A4B27" w14:textId="77777777" w:rsidR="00103674" w:rsidRDefault="00000000">
      <w:pPr>
        <w:pStyle w:val="a5"/>
        <w:numPr>
          <w:ilvl w:val="0"/>
          <w:numId w:val="107"/>
        </w:numPr>
        <w:tabs>
          <w:tab w:val="left" w:pos="766"/>
        </w:tabs>
        <w:ind w:right="138" w:firstLine="140"/>
        <w:jc w:val="both"/>
        <w:rPr>
          <w:sz w:val="16"/>
        </w:rPr>
      </w:pPr>
      <w:r>
        <w:rPr>
          <w:sz w:val="16"/>
        </w:rPr>
        <w:t>Козубский К.Н., Корякин А.И., Мурашко В.М. История космических стационарных</w:t>
      </w:r>
      <w:r>
        <w:rPr>
          <w:spacing w:val="40"/>
          <w:sz w:val="16"/>
        </w:rPr>
        <w:t xml:space="preserve"> </w:t>
      </w:r>
      <w:r>
        <w:rPr>
          <w:sz w:val="16"/>
        </w:rPr>
        <w:t>плазменных двигателей и их применение в России, США и Европе. Новые вызовы для</w:t>
      </w:r>
      <w:r>
        <w:rPr>
          <w:spacing w:val="40"/>
          <w:sz w:val="16"/>
        </w:rPr>
        <w:t xml:space="preserve"> </w:t>
      </w:r>
      <w:r>
        <w:rPr>
          <w:sz w:val="16"/>
        </w:rPr>
        <w:t>стационарных плазменных двигателей. К 40-летию первых космических испытаний</w:t>
      </w:r>
      <w:r>
        <w:rPr>
          <w:spacing w:val="40"/>
          <w:sz w:val="16"/>
        </w:rPr>
        <w:t xml:space="preserve"> </w:t>
      </w:r>
      <w:r>
        <w:rPr>
          <w:sz w:val="16"/>
        </w:rPr>
        <w:t>стационарных плазменных двигателей //Труды МАИ. – 2012. – №. 60. – С. 24.</w:t>
      </w:r>
    </w:p>
    <w:p w14:paraId="07F1FF66" w14:textId="77777777" w:rsidR="00103674" w:rsidRDefault="00000000">
      <w:pPr>
        <w:pStyle w:val="a5"/>
        <w:numPr>
          <w:ilvl w:val="0"/>
          <w:numId w:val="107"/>
        </w:numPr>
        <w:tabs>
          <w:tab w:val="left" w:pos="826"/>
        </w:tabs>
        <w:spacing w:before="5"/>
        <w:ind w:right="136" w:firstLine="140"/>
        <w:jc w:val="both"/>
        <w:rPr>
          <w:sz w:val="16"/>
        </w:rPr>
      </w:pPr>
      <w:r>
        <w:rPr>
          <w:sz w:val="16"/>
        </w:rPr>
        <w:t>Плохих А.П., Важенин Н.А., Меркурьев Д.В. Влияние рабочих веществ на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электромагнитную обстановку, создаваемую стационарными плазменными двигателями //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Космические исследования. – 2023. – Т. 61, № 5. – С. 393–399. – 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10.31857/S0023420623700140.</w:t>
      </w:r>
    </w:p>
    <w:p w14:paraId="69DF9291" w14:textId="77777777" w:rsidR="00103674" w:rsidRDefault="00000000">
      <w:pPr>
        <w:pStyle w:val="a5"/>
        <w:numPr>
          <w:ilvl w:val="0"/>
          <w:numId w:val="107"/>
        </w:numPr>
        <w:tabs>
          <w:tab w:val="left" w:pos="796"/>
        </w:tabs>
        <w:spacing w:before="4"/>
        <w:ind w:right="136" w:firstLine="140"/>
        <w:jc w:val="both"/>
        <w:rPr>
          <w:sz w:val="16"/>
        </w:rPr>
      </w:pPr>
      <w:r w:rsidRPr="00195A71">
        <w:rPr>
          <w:sz w:val="16"/>
          <w:lang w:val="en-US"/>
        </w:rPr>
        <w:t>Plokhikh A.P., Boriskin D.D. Functional safety of spacecraft particularly concerning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electromagnetic compatibility with stationary plasma thrusters // Acta Astronautica : </w:t>
      </w:r>
      <w:r>
        <w:rPr>
          <w:sz w:val="16"/>
        </w:rPr>
        <w:t>электрон</w:t>
      </w:r>
      <w:r w:rsidRPr="00195A71">
        <w:rPr>
          <w:sz w:val="16"/>
          <w:lang w:val="en-US"/>
        </w:rPr>
        <w:t>.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журн</w:t>
      </w:r>
      <w:r w:rsidRPr="00195A71">
        <w:rPr>
          <w:sz w:val="16"/>
          <w:lang w:val="en-US"/>
        </w:rPr>
        <w:t xml:space="preserve">. – 2025. – In Press. </w:t>
      </w:r>
      <w:r>
        <w:rPr>
          <w:sz w:val="16"/>
        </w:rPr>
        <w:t>Journal pre-proof. –DOI: 10.1016/j.actaastro.2025.10.037 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обращения:</w:t>
      </w:r>
      <w:r>
        <w:rPr>
          <w:spacing w:val="-1"/>
          <w:sz w:val="16"/>
        </w:rPr>
        <w:t xml:space="preserve"> </w:t>
      </w:r>
      <w:r>
        <w:rPr>
          <w:sz w:val="16"/>
        </w:rPr>
        <w:t>22.10.2025).</w:t>
      </w:r>
    </w:p>
    <w:p w14:paraId="38B803C3" w14:textId="77777777" w:rsidR="00173E10" w:rsidRDefault="00173E10" w:rsidP="00173E10">
      <w:pPr>
        <w:pStyle w:val="2"/>
        <w:spacing w:before="66"/>
        <w:ind w:right="705"/>
        <w:jc w:val="left"/>
      </w:pPr>
    </w:p>
    <w:p w14:paraId="3812A792" w14:textId="6598F9E7" w:rsidR="00103674" w:rsidRDefault="00000000">
      <w:pPr>
        <w:pStyle w:val="2"/>
        <w:spacing w:before="66"/>
        <w:ind w:left="422" w:right="705"/>
      </w:pPr>
      <w:r>
        <w:t>Исследование</w:t>
      </w:r>
      <w:r>
        <w:rPr>
          <w:spacing w:val="-9"/>
        </w:rPr>
        <w:t xml:space="preserve"> </w:t>
      </w:r>
      <w:r>
        <w:t>корреляционных</w:t>
      </w:r>
      <w:r>
        <w:rPr>
          <w:spacing w:val="-8"/>
        </w:rPr>
        <w:t xml:space="preserve"> </w:t>
      </w:r>
      <w:r>
        <w:t>свойств</w:t>
      </w:r>
      <w:r>
        <w:rPr>
          <w:spacing w:val="-5"/>
        </w:rPr>
        <w:t xml:space="preserve"> </w:t>
      </w:r>
      <w:r>
        <w:t>сигналов</w:t>
      </w:r>
      <w:r>
        <w:rPr>
          <w:spacing w:val="-9"/>
        </w:rPr>
        <w:t xml:space="preserve"> </w:t>
      </w:r>
      <w:r>
        <w:t>отражённых</w:t>
      </w:r>
      <w:r>
        <w:rPr>
          <w:spacing w:val="-8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вращающихся</w:t>
      </w:r>
      <w:r>
        <w:rPr>
          <w:spacing w:val="40"/>
        </w:rPr>
        <w:t xml:space="preserve"> </w:t>
      </w:r>
      <w:r>
        <w:rPr>
          <w:spacing w:val="-2"/>
        </w:rPr>
        <w:t>объектов</w:t>
      </w:r>
    </w:p>
    <w:p w14:paraId="3EB3662E" w14:textId="77777777" w:rsidR="00103674" w:rsidRDefault="00000000">
      <w:pPr>
        <w:pStyle w:val="a3"/>
        <w:spacing w:before="2"/>
        <w:ind w:left="2246" w:right="2535"/>
        <w:jc w:val="center"/>
      </w:pPr>
      <w:r>
        <w:lastRenderedPageBreak/>
        <w:t>Буй</w:t>
      </w:r>
      <w:r>
        <w:rPr>
          <w:spacing w:val="-10"/>
        </w:rPr>
        <w:t xml:space="preserve"> </w:t>
      </w:r>
      <w:r>
        <w:t>Чонг</w:t>
      </w:r>
      <w:r>
        <w:rPr>
          <w:spacing w:val="-10"/>
        </w:rPr>
        <w:t xml:space="preserve"> </w:t>
      </w:r>
      <w:r>
        <w:t>Нгиа,</w:t>
      </w:r>
      <w:r>
        <w:rPr>
          <w:spacing w:val="-10"/>
        </w:rPr>
        <w:t xml:space="preserve"> </w:t>
      </w:r>
      <w:r>
        <w:t>Ясенцев</w:t>
      </w:r>
      <w:r>
        <w:rPr>
          <w:spacing w:val="-10"/>
        </w:rPr>
        <w:t xml:space="preserve"> </w:t>
      </w:r>
      <w:r>
        <w:t>Д.А.</w:t>
      </w:r>
      <w:r>
        <w:rPr>
          <w:spacing w:val="40"/>
        </w:rPr>
        <w:t xml:space="preserve"> </w:t>
      </w:r>
      <w:r>
        <w:t>МАИ, г. Москва, Россия</w:t>
      </w:r>
    </w:p>
    <w:p w14:paraId="0363B9E6" w14:textId="77777777" w:rsidR="00103674" w:rsidRDefault="00000000">
      <w:pPr>
        <w:pStyle w:val="a3"/>
        <w:spacing w:before="2"/>
        <w:ind w:left="142" w:right="423" w:firstLine="140"/>
      </w:pPr>
      <w:r>
        <w:t>Микродоплеровские эффекты (эффекты пропеллерной или турбинной модуляции) при</w:t>
      </w:r>
      <w:r>
        <w:rPr>
          <w:spacing w:val="40"/>
        </w:rPr>
        <w:t xml:space="preserve"> </w:t>
      </w:r>
      <w:r>
        <w:t>отражении зондирующих сигналов от вращающихся элементов (винты БПЛА, вентиляторы,</w:t>
      </w:r>
      <w:r>
        <w:rPr>
          <w:spacing w:val="40"/>
        </w:rPr>
        <w:t xml:space="preserve"> </w:t>
      </w:r>
      <w:r>
        <w:t>турбины) хорошо известны и используются для распознавания целей, имеющих в своём</w:t>
      </w:r>
      <w:r>
        <w:rPr>
          <w:spacing w:val="40"/>
        </w:rPr>
        <w:t xml:space="preserve"> </w:t>
      </w:r>
      <w:r>
        <w:t>составе</w:t>
      </w:r>
      <w:r>
        <w:rPr>
          <w:spacing w:val="4"/>
        </w:rPr>
        <w:t xml:space="preserve"> </w:t>
      </w:r>
      <w:r>
        <w:t>вращающиеся</w:t>
      </w:r>
      <w:r>
        <w:rPr>
          <w:spacing w:val="10"/>
        </w:rPr>
        <w:t xml:space="preserve"> </w:t>
      </w:r>
      <w:r>
        <w:t>детали</w:t>
      </w:r>
      <w:r>
        <w:rPr>
          <w:spacing w:val="13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элементы,</w:t>
      </w:r>
      <w:r>
        <w:rPr>
          <w:spacing w:val="8"/>
        </w:rPr>
        <w:t xml:space="preserve"> </w:t>
      </w:r>
      <w:r>
        <w:t>а</w:t>
      </w:r>
      <w:r>
        <w:rPr>
          <w:spacing w:val="7"/>
        </w:rPr>
        <w:t xml:space="preserve"> </w:t>
      </w:r>
      <w:r>
        <w:t>также</w:t>
      </w:r>
      <w:r>
        <w:rPr>
          <w:spacing w:val="11"/>
        </w:rPr>
        <w:t xml:space="preserve"> </w:t>
      </w:r>
      <w:r>
        <w:t>технической</w:t>
      </w:r>
      <w:r>
        <w:rPr>
          <w:spacing w:val="8"/>
        </w:rPr>
        <w:t xml:space="preserve"> </w:t>
      </w:r>
      <w:r>
        <w:t>диагностики.</w:t>
      </w:r>
      <w:r>
        <w:rPr>
          <w:spacing w:val="8"/>
        </w:rPr>
        <w:t xml:space="preserve"> </w:t>
      </w:r>
      <w:r>
        <w:t>В</w:t>
      </w:r>
      <w:r>
        <w:rPr>
          <w:spacing w:val="7"/>
        </w:rPr>
        <w:t xml:space="preserve"> </w:t>
      </w:r>
      <w:r>
        <w:rPr>
          <w:spacing w:val="-2"/>
        </w:rPr>
        <w:t>монографии</w:t>
      </w:r>
    </w:p>
    <w:p w14:paraId="23DF4F19" w14:textId="77777777" w:rsidR="00103674" w:rsidRDefault="00000000">
      <w:pPr>
        <w:pStyle w:val="a3"/>
        <w:spacing w:before="6" w:line="237" w:lineRule="auto"/>
        <w:ind w:left="142" w:right="428"/>
      </w:pPr>
      <w:r>
        <w:t>[1] описаны возникающие вследствие микродоплеровского эффекта линейчатые спектры</w:t>
      </w:r>
      <w:r>
        <w:rPr>
          <w:spacing w:val="40"/>
        </w:rPr>
        <w:t xml:space="preserve"> </w:t>
      </w:r>
      <w:r>
        <w:t>отражённых сигналов и их зависимость от параметров ротора, включая побочные</w:t>
      </w:r>
      <w:r>
        <w:rPr>
          <w:spacing w:val="-1"/>
        </w:rPr>
        <w:t xml:space="preserve"> </w:t>
      </w:r>
      <w:r>
        <w:t>линии при</w:t>
      </w:r>
      <w:r>
        <w:rPr>
          <w:spacing w:val="40"/>
        </w:rPr>
        <w:t xml:space="preserve"> </w:t>
      </w:r>
      <w:r>
        <w:t>нарушении симметрии лопастной структуры.</w:t>
      </w:r>
    </w:p>
    <w:p w14:paraId="48EA41CE" w14:textId="77777777" w:rsidR="00103674" w:rsidRDefault="00000000">
      <w:pPr>
        <w:pStyle w:val="a3"/>
        <w:spacing w:before="3"/>
        <w:ind w:left="142" w:right="422" w:firstLine="140"/>
      </w:pPr>
      <w:r>
        <w:t>Работа посвящена анализу и моделированию сигналов при непрерывном излучении,</w:t>
      </w:r>
      <w:r>
        <w:rPr>
          <w:spacing w:val="40"/>
        </w:rPr>
        <w:t xml:space="preserve"> </w:t>
      </w:r>
      <w:r>
        <w:t>отражённых от вращающихся структур (роторов), спектральная плотность которых носит</w:t>
      </w:r>
      <w:r>
        <w:rPr>
          <w:spacing w:val="40"/>
        </w:rPr>
        <w:t xml:space="preserve"> </w:t>
      </w:r>
      <w:r>
        <w:t>квазипериодический характер. Показано, что шаг гребёнки линий спектра и периодичность</w:t>
      </w:r>
      <w:r>
        <w:rPr>
          <w:spacing w:val="40"/>
        </w:rPr>
        <w:t xml:space="preserve"> </w:t>
      </w:r>
      <w:r>
        <w:t>пиков автокорреляционной функции (АКФ) отражённого радиосигнала напрямую связаны с</w:t>
      </w:r>
      <w:r>
        <w:rPr>
          <w:spacing w:val="40"/>
        </w:rPr>
        <w:t xml:space="preserve"> </w:t>
      </w:r>
      <w:r>
        <w:t>частотой</w:t>
      </w:r>
      <w:r>
        <w:rPr>
          <w:spacing w:val="-3"/>
        </w:rPr>
        <w:t xml:space="preserve"> </w:t>
      </w:r>
      <w:r>
        <w:t>вращения</w:t>
      </w:r>
      <w:r>
        <w:rPr>
          <w:spacing w:val="-1"/>
        </w:rPr>
        <w:t xml:space="preserve"> </w:t>
      </w:r>
      <w:r>
        <w:t>frot,</w:t>
      </w:r>
      <w:r>
        <w:rPr>
          <w:spacing w:val="-3"/>
        </w:rPr>
        <w:t xml:space="preserve"> </w:t>
      </w:r>
      <w:r>
        <w:t>числом</w:t>
      </w:r>
      <w:r>
        <w:rPr>
          <w:spacing w:val="-4"/>
        </w:rPr>
        <w:t xml:space="preserve"> </w:t>
      </w:r>
      <w:r>
        <w:t>лопастей M,</w:t>
      </w:r>
      <w:r>
        <w:rPr>
          <w:spacing w:val="-3"/>
        </w:rPr>
        <w:t xml:space="preserve"> </w:t>
      </w:r>
      <w:r>
        <w:t>радиусом L</w:t>
      </w:r>
      <w:r>
        <w:rPr>
          <w:spacing w:val="-5"/>
        </w:rPr>
        <w:t xml:space="preserve"> </w:t>
      </w:r>
      <w:r>
        <w:t>и шириной</w:t>
      </w:r>
      <w:r>
        <w:rPr>
          <w:spacing w:val="-3"/>
        </w:rPr>
        <w:t xml:space="preserve"> </w:t>
      </w:r>
      <w:r>
        <w:t>w лопасти.</w:t>
      </w:r>
      <w:r>
        <w:rPr>
          <w:spacing w:val="-3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АКФ и</w:t>
      </w:r>
      <w:r>
        <w:rPr>
          <w:spacing w:val="40"/>
        </w:rPr>
        <w:t xml:space="preserve"> </w:t>
      </w:r>
      <w:r>
        <w:t>спектральной плотности мощности описывается тождеством Винера–Хинчина. Для</w:t>
      </w:r>
      <w:r>
        <w:rPr>
          <w:spacing w:val="40"/>
        </w:rPr>
        <w:t xml:space="preserve"> </w:t>
      </w:r>
      <w:r>
        <w:t>подтверждения результатов выполнено численное моделирование и проведены</w:t>
      </w:r>
      <w:r>
        <w:rPr>
          <w:spacing w:val="40"/>
        </w:rPr>
        <w:t xml:space="preserve"> </w:t>
      </w:r>
      <w:r>
        <w:t>экспериментальные</w:t>
      </w:r>
      <w:r>
        <w:rPr>
          <w:spacing w:val="-3"/>
        </w:rPr>
        <w:t xml:space="preserve"> </w:t>
      </w:r>
      <w:r>
        <w:t>исследования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облучению</w:t>
      </w:r>
      <w:r>
        <w:rPr>
          <w:spacing w:val="-1"/>
        </w:rPr>
        <w:t xml:space="preserve"> </w:t>
      </w:r>
      <w:r>
        <w:t>вращающегося</w:t>
      </w:r>
      <w:r>
        <w:rPr>
          <w:spacing w:val="-1"/>
        </w:rPr>
        <w:t xml:space="preserve"> </w:t>
      </w:r>
      <w:r>
        <w:t>вентилятора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последующей</w:t>
      </w:r>
      <w:r>
        <w:rPr>
          <w:spacing w:val="40"/>
        </w:rPr>
        <w:t xml:space="preserve"> </w:t>
      </w:r>
      <w:r>
        <w:t>спектральной и корреляционной обработкой отражённого радиосигнала.</w:t>
      </w:r>
    </w:p>
    <w:p w14:paraId="5DEB5FDD" w14:textId="77777777" w:rsidR="00103674" w:rsidRDefault="00000000">
      <w:pPr>
        <w:pStyle w:val="a3"/>
        <w:spacing w:before="9"/>
        <w:ind w:left="142" w:right="427" w:firstLine="140"/>
      </w:pPr>
      <w:r>
        <w:t>Показано, что периодичность пиков АКФ определяется числом лопастей вращающейся</w:t>
      </w:r>
      <w:r>
        <w:rPr>
          <w:spacing w:val="40"/>
        </w:rPr>
        <w:t xml:space="preserve"> </w:t>
      </w:r>
      <w:r>
        <w:t>структуры и частотой их вращения, ширина пиков АКФ зависит от радиуса вращающихся</w:t>
      </w:r>
      <w:r>
        <w:rPr>
          <w:spacing w:val="40"/>
        </w:rPr>
        <w:t xml:space="preserve"> </w:t>
      </w:r>
      <w:r>
        <w:t>лопастей, а структура боковых лепестков определяется шириной лопастей. Появление</w:t>
      </w:r>
      <w:r>
        <w:rPr>
          <w:spacing w:val="40"/>
        </w:rPr>
        <w:t xml:space="preserve"> </w:t>
      </w:r>
      <w:r>
        <w:t>асимметричности во вращающейся структуре приводит к появлению составляющих АКФ и</w:t>
      </w:r>
      <w:r>
        <w:rPr>
          <w:spacing w:val="40"/>
        </w:rPr>
        <w:t xml:space="preserve"> </w:t>
      </w:r>
      <w:r>
        <w:t>спектральной плотности отражённого радиосигнала, кратных частоте вращения лопастной</w:t>
      </w:r>
      <w:r>
        <w:rPr>
          <w:spacing w:val="40"/>
        </w:rPr>
        <w:t xml:space="preserve"> </w:t>
      </w:r>
      <w:r>
        <w:rPr>
          <w:spacing w:val="-2"/>
        </w:rPr>
        <w:t>структуры.</w:t>
      </w:r>
    </w:p>
    <w:p w14:paraId="29C98DEF" w14:textId="77777777" w:rsidR="00103674" w:rsidRPr="00195A71" w:rsidRDefault="00000000">
      <w:pPr>
        <w:pStyle w:val="a3"/>
        <w:spacing w:before="7"/>
        <w:ind w:left="282"/>
        <w:jc w:val="left"/>
        <w:rPr>
          <w:lang w:val="en-US"/>
        </w:rPr>
      </w:pPr>
      <w:r>
        <w:rPr>
          <w:spacing w:val="-2"/>
        </w:rPr>
        <w:t>Литература</w:t>
      </w:r>
      <w:r w:rsidRPr="00195A71">
        <w:rPr>
          <w:spacing w:val="-2"/>
          <w:lang w:val="en-US"/>
        </w:rPr>
        <w:t>:</w:t>
      </w:r>
    </w:p>
    <w:p w14:paraId="3456CBD6" w14:textId="77777777" w:rsidR="00103674" w:rsidRPr="00195A71" w:rsidRDefault="00000000">
      <w:pPr>
        <w:pStyle w:val="a3"/>
        <w:ind w:left="142"/>
        <w:jc w:val="left"/>
        <w:rPr>
          <w:lang w:val="en-US"/>
        </w:rPr>
      </w:pPr>
      <w:r w:rsidRPr="00195A71">
        <w:rPr>
          <w:lang w:val="en-US"/>
        </w:rPr>
        <w:t>1.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Victor C.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Chen.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The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Micro-Doppler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Effect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in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Radar,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2nd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ed.,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Artech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House,</w:t>
      </w:r>
      <w:r w:rsidRPr="00195A71">
        <w:rPr>
          <w:spacing w:val="2"/>
          <w:lang w:val="en-US"/>
        </w:rPr>
        <w:t xml:space="preserve"> </w:t>
      </w:r>
      <w:r w:rsidRPr="00195A71">
        <w:rPr>
          <w:spacing w:val="-2"/>
          <w:lang w:val="en-US"/>
        </w:rPr>
        <w:t>2019.</w:t>
      </w:r>
    </w:p>
    <w:p w14:paraId="00D6AB8F" w14:textId="77777777" w:rsidR="00103674" w:rsidRPr="00195A71" w:rsidRDefault="00103674">
      <w:pPr>
        <w:pStyle w:val="a3"/>
        <w:spacing w:before="17"/>
        <w:ind w:left="0"/>
        <w:jc w:val="left"/>
        <w:rPr>
          <w:lang w:val="en-US"/>
        </w:rPr>
      </w:pPr>
    </w:p>
    <w:p w14:paraId="4680461F" w14:textId="77777777" w:rsidR="00103674" w:rsidRDefault="00000000">
      <w:pPr>
        <w:pStyle w:val="2"/>
        <w:ind w:left="312" w:right="601"/>
      </w:pPr>
      <w:r>
        <w:t>Оптимизация</w:t>
      </w:r>
      <w:r>
        <w:rPr>
          <w:spacing w:val="-7"/>
        </w:rPr>
        <w:t xml:space="preserve"> </w:t>
      </w:r>
      <w:r>
        <w:t>формирования</w:t>
      </w:r>
      <w:r>
        <w:rPr>
          <w:spacing w:val="-3"/>
        </w:rPr>
        <w:t xml:space="preserve"> </w:t>
      </w:r>
      <w:r>
        <w:t>плана</w:t>
      </w:r>
      <w:r>
        <w:rPr>
          <w:spacing w:val="-5"/>
        </w:rPr>
        <w:t xml:space="preserve"> </w:t>
      </w:r>
      <w:r>
        <w:t>сеансов</w:t>
      </w:r>
      <w:r>
        <w:rPr>
          <w:spacing w:val="-3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космическими</w:t>
      </w:r>
      <w:r>
        <w:rPr>
          <w:spacing w:val="-8"/>
        </w:rPr>
        <w:t xml:space="preserve"> </w:t>
      </w:r>
      <w:r>
        <w:t>аппаратами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радиотехнических постов с ФАР</w:t>
      </w:r>
    </w:p>
    <w:p w14:paraId="420EDD71" w14:textId="77777777" w:rsidR="00103674" w:rsidRDefault="00000000">
      <w:pPr>
        <w:pStyle w:val="a3"/>
        <w:spacing w:before="0" w:line="182" w:lineRule="exact"/>
        <w:ind w:left="0" w:right="280"/>
        <w:jc w:val="center"/>
      </w:pPr>
      <w:r>
        <w:t>Григорьев</w:t>
      </w:r>
      <w:r>
        <w:rPr>
          <w:spacing w:val="-3"/>
        </w:rPr>
        <w:t xml:space="preserve"> </w:t>
      </w:r>
      <w:r>
        <w:rPr>
          <w:spacing w:val="-4"/>
        </w:rPr>
        <w:t>В.С.</w:t>
      </w:r>
    </w:p>
    <w:p w14:paraId="4F52169C" w14:textId="77777777" w:rsidR="00103674" w:rsidRDefault="00000000">
      <w:pPr>
        <w:pStyle w:val="a3"/>
        <w:ind w:left="0" w:right="291"/>
        <w:jc w:val="center"/>
      </w:pPr>
      <w:r>
        <w:t>МФТИ,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Долгопрудный,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B3A415B" w14:textId="77777777" w:rsidR="00103674" w:rsidRDefault="00000000">
      <w:pPr>
        <w:pStyle w:val="a3"/>
        <w:ind w:left="142" w:right="422" w:firstLine="140"/>
      </w:pPr>
      <w:r>
        <w:t>В работе рассматривается задача load-leveling планирования [1] сеансов связи с</w:t>
      </w:r>
      <w:r>
        <w:rPr>
          <w:spacing w:val="40"/>
        </w:rPr>
        <w:t xml:space="preserve"> </w:t>
      </w:r>
      <w:r>
        <w:t>космическими аппаратами наземными средствами с мгновенной (пренебрежимо малой)</w:t>
      </w:r>
      <w:r>
        <w:rPr>
          <w:spacing w:val="40"/>
        </w:rPr>
        <w:t xml:space="preserve"> </w:t>
      </w:r>
      <w:r>
        <w:t>длительностью переключения между космическими аппаратами. Примером таких наземных</w:t>
      </w:r>
      <w:r>
        <w:rPr>
          <w:spacing w:val="40"/>
        </w:rPr>
        <w:t xml:space="preserve"> </w:t>
      </w:r>
      <w:r>
        <w:t>средств являются радиотехнические посты с фазированными антенными решетками. Задача</w:t>
      </w:r>
      <w:r>
        <w:rPr>
          <w:spacing w:val="40"/>
        </w:rPr>
        <w:t xml:space="preserve"> </w:t>
      </w:r>
      <w:r>
        <w:t>сформулирована в виде математической модели задачи нелинейного программирования. В</w:t>
      </w:r>
      <w:r>
        <w:rPr>
          <w:spacing w:val="40"/>
        </w:rPr>
        <w:t xml:space="preserve"> </w:t>
      </w:r>
      <w:r>
        <w:t>качестве оптимизируемой величины в целевой функции выбран объем</w:t>
      </w:r>
      <w:r>
        <w:rPr>
          <w:spacing w:val="40"/>
        </w:rPr>
        <w:t xml:space="preserve"> </w:t>
      </w:r>
      <w:r>
        <w:t>передаваемой/принимаемой информации. В математической модели планирования сеанса</w:t>
      </w:r>
      <w:r>
        <w:rPr>
          <w:spacing w:val="40"/>
        </w:rPr>
        <w:t xml:space="preserve"> </w:t>
      </w:r>
      <w:r>
        <w:t>связи учитывается геометрический и энергетический фактор наблюдаемости. Учитывается</w:t>
      </w:r>
      <w:r>
        <w:rPr>
          <w:spacing w:val="40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энергетического</w:t>
      </w:r>
      <w:r>
        <w:rPr>
          <w:spacing w:val="-10"/>
        </w:rPr>
        <w:t xml:space="preserve"> </w:t>
      </w:r>
      <w:r>
        <w:t>фактора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скорость</w:t>
      </w:r>
      <w:r>
        <w:rPr>
          <w:spacing w:val="-10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данных.</w:t>
      </w:r>
      <w:r>
        <w:rPr>
          <w:spacing w:val="-10"/>
        </w:rPr>
        <w:t xml:space="preserve"> </w:t>
      </w:r>
      <w:r>
        <w:t>Решение</w:t>
      </w:r>
      <w:r>
        <w:rPr>
          <w:spacing w:val="-10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нелинейного</w:t>
      </w:r>
      <w:r>
        <w:rPr>
          <w:spacing w:val="40"/>
        </w:rPr>
        <w:t xml:space="preserve"> </w:t>
      </w:r>
      <w:r>
        <w:t>программирования было проведено в среде MATLAB с помощью библиотеки Optimization</w:t>
      </w:r>
      <w:r>
        <w:rPr>
          <w:spacing w:val="40"/>
        </w:rPr>
        <w:t xml:space="preserve"> </w:t>
      </w:r>
      <w:r>
        <w:t>Toolbox (Nonlinear Optimization, Solver-Based Nonlinear Optimization) методом внутренней</w:t>
      </w:r>
      <w:r>
        <w:rPr>
          <w:spacing w:val="40"/>
        </w:rPr>
        <w:t xml:space="preserve"> </w:t>
      </w:r>
      <w:r>
        <w:t>точки. Для оценки качества формируемого плана проводилось сравнение с адаптивным</w:t>
      </w:r>
      <w:r>
        <w:rPr>
          <w:spacing w:val="40"/>
        </w:rPr>
        <w:t xml:space="preserve"> </w:t>
      </w:r>
      <w:r>
        <w:t>методом случайных блужданий [2].</w:t>
      </w:r>
    </w:p>
    <w:p w14:paraId="24E9FC01" w14:textId="77777777" w:rsidR="00103674" w:rsidRDefault="00000000">
      <w:pPr>
        <w:pStyle w:val="a3"/>
        <w:spacing w:before="14"/>
        <w:ind w:left="142" w:right="416" w:firstLine="140"/>
      </w:pPr>
      <w:r>
        <w:t>В качестве объекта численного эксперимента была выбрана группировка спутников</w:t>
      </w:r>
      <w:r>
        <w:rPr>
          <w:spacing w:val="40"/>
        </w:rPr>
        <w:t xml:space="preserve"> </w:t>
      </w:r>
      <w:r>
        <w:t>дистанционного зондирования земли Planet Labs [3]. Было сформировано 60 планов сеансов</w:t>
      </w:r>
      <w:r>
        <w:rPr>
          <w:spacing w:val="40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(на</w:t>
      </w:r>
      <w:r>
        <w:rPr>
          <w:spacing w:val="-5"/>
        </w:rPr>
        <w:t xml:space="preserve"> </w:t>
      </w:r>
      <w:r>
        <w:t>сутки</w:t>
      </w:r>
      <w:r>
        <w:rPr>
          <w:spacing w:val="-4"/>
        </w:rPr>
        <w:t xml:space="preserve"> </w:t>
      </w:r>
      <w:r>
        <w:t>каждый)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01.01.2025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02.03.2025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действующих</w:t>
      </w:r>
      <w:r>
        <w:rPr>
          <w:spacing w:val="-3"/>
        </w:rPr>
        <w:t xml:space="preserve"> </w:t>
      </w:r>
      <w:r>
        <w:t>КА</w:t>
      </w:r>
      <w:r>
        <w:rPr>
          <w:spacing w:val="-4"/>
        </w:rPr>
        <w:t xml:space="preserve"> </w:t>
      </w:r>
      <w:r>
        <w:t>группировки</w:t>
      </w:r>
      <w:r>
        <w:rPr>
          <w:spacing w:val="-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одного наземного средства. В качестве орбитальных параметров использовались TLE [4] в</w:t>
      </w:r>
      <w:r>
        <w:rPr>
          <w:spacing w:val="40"/>
        </w:rPr>
        <w:t xml:space="preserve"> </w:t>
      </w:r>
      <w:r>
        <w:t>соответствующие дни. При расчете траекторий был выбран шаг квантования в 10 с.</w:t>
      </w:r>
      <w:r>
        <w:rPr>
          <w:spacing w:val="40"/>
        </w:rPr>
        <w:t xml:space="preserve"> </w:t>
      </w:r>
      <w:r>
        <w:t>Адаптивный алгоритм случайных блужданий на каждый сеанс связи запускался 100 раз и</w:t>
      </w:r>
      <w:r>
        <w:rPr>
          <w:spacing w:val="40"/>
        </w:rPr>
        <w:t xml:space="preserve"> </w:t>
      </w:r>
      <w:r>
        <w:t>проводилось</w:t>
      </w:r>
      <w:r>
        <w:rPr>
          <w:spacing w:val="-3"/>
        </w:rPr>
        <w:t xml:space="preserve"> </w:t>
      </w:r>
      <w:r>
        <w:t>сравнение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лучшим</w:t>
      </w:r>
      <w:r>
        <w:rPr>
          <w:spacing w:val="-6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них.</w:t>
      </w:r>
      <w:r>
        <w:rPr>
          <w:spacing w:val="-4"/>
        </w:rPr>
        <w:t xml:space="preserve"> </w:t>
      </w:r>
      <w:r>
        <w:t>Эксперимент</w:t>
      </w:r>
      <w:r>
        <w:rPr>
          <w:spacing w:val="-4"/>
        </w:rPr>
        <w:t xml:space="preserve"> </w:t>
      </w:r>
      <w:r>
        <w:t>показал,</w:t>
      </w:r>
      <w:r>
        <w:rPr>
          <w:spacing w:val="-4"/>
        </w:rPr>
        <w:t xml:space="preserve"> </w:t>
      </w:r>
      <w:r>
        <w:t>решение</w:t>
      </w:r>
      <w:r>
        <w:rPr>
          <w:spacing w:val="-6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нелинейного</w:t>
      </w:r>
    </w:p>
    <w:p w14:paraId="179CA617" w14:textId="77777777" w:rsidR="00103674" w:rsidRDefault="00000000">
      <w:pPr>
        <w:pStyle w:val="a3"/>
        <w:spacing w:before="66"/>
        <w:ind w:left="407" w:right="122"/>
        <w:jc w:val="center"/>
      </w:pPr>
      <w:r>
        <w:t>программирования позволяет улучшить метрику формируемого плана на величину порядка</w:t>
      </w:r>
      <w:r>
        <w:rPr>
          <w:spacing w:val="40"/>
        </w:rPr>
        <w:t xml:space="preserve"> </w:t>
      </w:r>
      <w:r>
        <w:t>25%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сравнению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лучшим</w:t>
      </w:r>
      <w:r>
        <w:rPr>
          <w:spacing w:val="-8"/>
        </w:rPr>
        <w:t xml:space="preserve"> </w:t>
      </w:r>
      <w:r>
        <w:t>выбранным</w:t>
      </w:r>
      <w:r>
        <w:rPr>
          <w:spacing w:val="-4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итераций</w:t>
      </w:r>
      <w:r>
        <w:rPr>
          <w:spacing w:val="-7"/>
        </w:rPr>
        <w:t xml:space="preserve"> </w:t>
      </w:r>
      <w:r>
        <w:t>алгоритмом</w:t>
      </w:r>
      <w:r>
        <w:rPr>
          <w:spacing w:val="-4"/>
        </w:rPr>
        <w:t xml:space="preserve"> </w:t>
      </w:r>
      <w:r>
        <w:t>случайных</w:t>
      </w:r>
      <w:r>
        <w:rPr>
          <w:spacing w:val="-6"/>
        </w:rPr>
        <w:t xml:space="preserve"> </w:t>
      </w:r>
      <w:r>
        <w:rPr>
          <w:spacing w:val="-2"/>
        </w:rPr>
        <w:t>блужданий.</w:t>
      </w:r>
    </w:p>
    <w:p w14:paraId="6F9C6C30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5EEF513E" w14:textId="77777777" w:rsidR="00103674" w:rsidRDefault="00000000">
      <w:pPr>
        <w:pStyle w:val="a5"/>
        <w:numPr>
          <w:ilvl w:val="0"/>
          <w:numId w:val="106"/>
        </w:numPr>
        <w:tabs>
          <w:tab w:val="left" w:pos="728"/>
        </w:tabs>
        <w:jc w:val="both"/>
        <w:rPr>
          <w:sz w:val="16"/>
        </w:rPr>
      </w:pPr>
      <w:r>
        <w:rPr>
          <w:spacing w:val="-2"/>
          <w:sz w:val="16"/>
        </w:rPr>
        <w:t>https://help.agi.com/stk/12.7.0/Subsystems/Scheduler/scheduler.htm#scheduler_tutorial.htm.</w:t>
      </w:r>
    </w:p>
    <w:p w14:paraId="1E0C8F44" w14:textId="77777777" w:rsidR="00103674" w:rsidRDefault="00000000">
      <w:pPr>
        <w:pStyle w:val="a5"/>
        <w:numPr>
          <w:ilvl w:val="0"/>
          <w:numId w:val="106"/>
        </w:numPr>
        <w:tabs>
          <w:tab w:val="left" w:pos="727"/>
        </w:tabs>
        <w:ind w:left="427" w:right="146" w:firstLine="140"/>
        <w:jc w:val="both"/>
        <w:rPr>
          <w:sz w:val="16"/>
        </w:rPr>
      </w:pPr>
      <w:r>
        <w:rPr>
          <w:sz w:val="16"/>
        </w:rPr>
        <w:lastRenderedPageBreak/>
        <w:t>Григорьев</w:t>
      </w:r>
      <w:r>
        <w:rPr>
          <w:spacing w:val="-6"/>
          <w:sz w:val="16"/>
        </w:rPr>
        <w:t xml:space="preserve"> </w:t>
      </w:r>
      <w:r>
        <w:rPr>
          <w:sz w:val="16"/>
        </w:rPr>
        <w:t>В.С.,</w:t>
      </w:r>
      <w:r>
        <w:rPr>
          <w:spacing w:val="-1"/>
          <w:sz w:val="16"/>
        </w:rPr>
        <w:t xml:space="preserve"> </w:t>
      </w:r>
      <w:r>
        <w:rPr>
          <w:sz w:val="16"/>
        </w:rPr>
        <w:t>Ксендзук</w:t>
      </w:r>
      <w:r>
        <w:rPr>
          <w:spacing w:val="-3"/>
          <w:sz w:val="16"/>
        </w:rPr>
        <w:t xml:space="preserve"> </w:t>
      </w:r>
      <w:r>
        <w:rPr>
          <w:sz w:val="16"/>
        </w:rPr>
        <w:t>А.В.</w:t>
      </w:r>
      <w:r>
        <w:rPr>
          <w:spacing w:val="-1"/>
          <w:sz w:val="16"/>
        </w:rPr>
        <w:t xml:space="preserve"> </w:t>
      </w:r>
      <w:r>
        <w:rPr>
          <w:sz w:val="16"/>
        </w:rPr>
        <w:t>Планирование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наблюдений</w:t>
      </w:r>
      <w:r>
        <w:rPr>
          <w:spacing w:val="-6"/>
          <w:sz w:val="16"/>
        </w:rPr>
        <w:t xml:space="preserve"> </w:t>
      </w:r>
      <w:r>
        <w:rPr>
          <w:sz w:val="16"/>
        </w:rPr>
        <w:t>за</w:t>
      </w:r>
      <w:r>
        <w:rPr>
          <w:spacing w:val="-2"/>
          <w:sz w:val="16"/>
        </w:rPr>
        <w:t xml:space="preserve"> </w:t>
      </w:r>
      <w:r>
        <w:rPr>
          <w:sz w:val="16"/>
        </w:rPr>
        <w:t>космическими</w:t>
      </w:r>
      <w:r>
        <w:rPr>
          <w:spacing w:val="-6"/>
          <w:sz w:val="16"/>
        </w:rPr>
        <w:t xml:space="preserve"> </w:t>
      </w:r>
      <w:r>
        <w:rPr>
          <w:sz w:val="16"/>
        </w:rPr>
        <w:t>аппаратами.</w:t>
      </w:r>
      <w:r>
        <w:rPr>
          <w:spacing w:val="40"/>
          <w:sz w:val="16"/>
        </w:rPr>
        <w:t xml:space="preserve"> </w:t>
      </w:r>
      <w:r>
        <w:rPr>
          <w:sz w:val="16"/>
        </w:rPr>
        <w:t>Адаптивный метод случайных блужданий. // Актуальные проблемы и перспективы развития</w:t>
      </w:r>
      <w:r>
        <w:rPr>
          <w:spacing w:val="40"/>
          <w:sz w:val="16"/>
        </w:rPr>
        <w:t xml:space="preserve"> </w:t>
      </w:r>
      <w:r>
        <w:rPr>
          <w:sz w:val="16"/>
        </w:rPr>
        <w:t>радиотехнических и инфокоммуникационных систем (Радиоинфоком-2022). 2022. С. 67–71.</w:t>
      </w:r>
    </w:p>
    <w:p w14:paraId="62E0F214" w14:textId="77777777" w:rsidR="00103674" w:rsidRPr="00195A71" w:rsidRDefault="00000000">
      <w:pPr>
        <w:pStyle w:val="a5"/>
        <w:numPr>
          <w:ilvl w:val="0"/>
          <w:numId w:val="106"/>
        </w:numPr>
        <w:tabs>
          <w:tab w:val="left" w:pos="728"/>
        </w:tabs>
        <w:spacing w:before="3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Devaraj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Planet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speed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radio: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Crossing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Gbps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from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3U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CubeSat.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2"/>
          <w:sz w:val="16"/>
          <w:lang w:val="en-US"/>
        </w:rPr>
        <w:t xml:space="preserve"> 2019.</w:t>
      </w:r>
    </w:p>
    <w:p w14:paraId="6AB3C2F4" w14:textId="77777777" w:rsidR="00103674" w:rsidRPr="00195A71" w:rsidRDefault="00000000">
      <w:pPr>
        <w:pStyle w:val="a5"/>
        <w:numPr>
          <w:ilvl w:val="0"/>
          <w:numId w:val="106"/>
        </w:numPr>
        <w:tabs>
          <w:tab w:val="left" w:pos="788"/>
        </w:tabs>
        <w:ind w:left="788" w:hanging="22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Boyce</w:t>
      </w:r>
      <w:r w:rsidRPr="00195A71">
        <w:rPr>
          <w:spacing w:val="5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</w:t>
      </w:r>
      <w:r w:rsidRPr="00195A71">
        <w:rPr>
          <w:spacing w:val="5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H.</w:t>
      </w:r>
      <w:r w:rsidRPr="00195A71">
        <w:rPr>
          <w:spacing w:val="5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Examination</w:t>
      </w:r>
      <w:r w:rsidRPr="00195A71">
        <w:rPr>
          <w:spacing w:val="5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5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NORAD</w:t>
      </w:r>
      <w:r w:rsidRPr="00195A71">
        <w:rPr>
          <w:spacing w:val="5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TLE</w:t>
      </w:r>
      <w:r w:rsidRPr="00195A71">
        <w:rPr>
          <w:spacing w:val="5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accuracy</w:t>
      </w:r>
      <w:r w:rsidRPr="00195A71">
        <w:rPr>
          <w:spacing w:val="5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using</w:t>
      </w:r>
      <w:r w:rsidRPr="00195A71">
        <w:rPr>
          <w:spacing w:val="5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5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iridium</w:t>
      </w:r>
      <w:r w:rsidRPr="00195A71">
        <w:rPr>
          <w:spacing w:val="57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constellation</w:t>
      </w:r>
    </w:p>
    <w:p w14:paraId="0D4AF4BE" w14:textId="77777777" w:rsidR="00103674" w:rsidRDefault="00000000">
      <w:pPr>
        <w:pStyle w:val="a3"/>
      </w:pPr>
      <w:r>
        <w:t>//Spaceflight</w:t>
      </w:r>
      <w:r>
        <w:rPr>
          <w:spacing w:val="-2"/>
        </w:rPr>
        <w:t xml:space="preserve"> </w:t>
      </w:r>
      <w:r>
        <w:t>mechanics.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2004.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V.</w:t>
      </w:r>
      <w:r>
        <w:rPr>
          <w:spacing w:val="-2"/>
        </w:rPr>
        <w:t xml:space="preserve"> </w:t>
      </w:r>
      <w:r>
        <w:t>119.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P.</w:t>
      </w:r>
      <w:r>
        <w:rPr>
          <w:spacing w:val="-1"/>
        </w:rPr>
        <w:t xml:space="preserve"> </w:t>
      </w:r>
      <w:r>
        <w:t>2133-</w:t>
      </w:r>
      <w:r>
        <w:rPr>
          <w:spacing w:val="-2"/>
        </w:rPr>
        <w:t>2142.</w:t>
      </w:r>
    </w:p>
    <w:p w14:paraId="0F9BD84C" w14:textId="77777777" w:rsidR="00103674" w:rsidRDefault="00103674">
      <w:pPr>
        <w:pStyle w:val="a3"/>
        <w:spacing w:before="13"/>
        <w:ind w:left="0"/>
        <w:jc w:val="left"/>
      </w:pPr>
    </w:p>
    <w:p w14:paraId="68C582B8" w14:textId="77777777" w:rsidR="00103674" w:rsidRDefault="00000000">
      <w:pPr>
        <w:pStyle w:val="2"/>
        <w:ind w:left="526" w:right="244"/>
      </w:pPr>
      <w:r>
        <w:t>Анализ</w:t>
      </w:r>
      <w:r>
        <w:rPr>
          <w:spacing w:val="-7"/>
        </w:rPr>
        <w:t xml:space="preserve"> </w:t>
      </w:r>
      <w:r>
        <w:t>мощности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электрических</w:t>
      </w:r>
      <w:r>
        <w:rPr>
          <w:spacing w:val="-3"/>
        </w:rPr>
        <w:t xml:space="preserve"> </w:t>
      </w:r>
      <w:r>
        <w:t>цепях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циклостационарных</w:t>
      </w:r>
      <w:r>
        <w:rPr>
          <w:spacing w:val="40"/>
        </w:rPr>
        <w:t xml:space="preserve"> </w:t>
      </w:r>
      <w:r>
        <w:t>характеристик радиотехнических сигналов</w:t>
      </w:r>
    </w:p>
    <w:p w14:paraId="7C34C600" w14:textId="77777777" w:rsidR="00103674" w:rsidRDefault="00000000">
      <w:pPr>
        <w:pStyle w:val="a3"/>
        <w:spacing w:before="2"/>
        <w:ind w:left="2142" w:right="1851"/>
        <w:jc w:val="center"/>
      </w:pPr>
      <w:r>
        <w:t>Гущина</w:t>
      </w:r>
      <w:r>
        <w:rPr>
          <w:spacing w:val="-9"/>
        </w:rPr>
        <w:t xml:space="preserve"> </w:t>
      </w:r>
      <w:r>
        <w:t>О.А.,</w:t>
      </w:r>
      <w:r>
        <w:rPr>
          <w:spacing w:val="-7"/>
        </w:rPr>
        <w:t xml:space="preserve"> </w:t>
      </w:r>
      <w:r>
        <w:t>Шевгунов</w:t>
      </w:r>
      <w:r>
        <w:rPr>
          <w:spacing w:val="-7"/>
        </w:rPr>
        <w:t xml:space="preserve"> </w:t>
      </w:r>
      <w:r>
        <w:t>Т.Я.,</w:t>
      </w:r>
      <w:r>
        <w:rPr>
          <w:spacing w:val="-7"/>
        </w:rPr>
        <w:t xml:space="preserve"> </w:t>
      </w:r>
      <w:r>
        <w:t>Ефимов</w:t>
      </w:r>
      <w:r>
        <w:rPr>
          <w:spacing w:val="-8"/>
        </w:rPr>
        <w:t xml:space="preserve"> </w:t>
      </w:r>
      <w:r>
        <w:t>Е.Н.</w:t>
      </w:r>
      <w:r>
        <w:rPr>
          <w:spacing w:val="40"/>
        </w:rPr>
        <w:t xml:space="preserve"> </w:t>
      </w:r>
      <w:r>
        <w:t>МАИ, г. Москва, Россия</w:t>
      </w:r>
    </w:p>
    <w:p w14:paraId="0F9CE331" w14:textId="77777777" w:rsidR="00103674" w:rsidRDefault="00000000">
      <w:pPr>
        <w:pStyle w:val="a3"/>
        <w:spacing w:before="2"/>
        <w:ind w:right="134" w:firstLine="140"/>
      </w:pPr>
      <w:r>
        <w:t>Проведенный анализ публикаций показал, что задача анализа мощности и энергии в</w:t>
      </w:r>
      <w:r>
        <w:rPr>
          <w:spacing w:val="40"/>
        </w:rPr>
        <w:t xml:space="preserve"> </w:t>
      </w:r>
      <w:r>
        <w:t>электрических цепях (ЭЦ), используемых в радиоэлектронных устройствах, остаётся</w:t>
      </w:r>
      <w:r>
        <w:rPr>
          <w:spacing w:val="40"/>
        </w:rPr>
        <w:t xml:space="preserve"> </w:t>
      </w:r>
      <w:r>
        <w:t>актуальной в настоящее время. Методология Budeanu, основанная на понятиях активной и</w:t>
      </w:r>
      <w:r>
        <w:rPr>
          <w:spacing w:val="40"/>
        </w:rPr>
        <w:t xml:space="preserve"> </w:t>
      </w:r>
      <w:r>
        <w:t>реактивной мощности гармонического колебания, стала чрезвычайно популярной среди</w:t>
      </w:r>
      <w:r>
        <w:rPr>
          <w:spacing w:val="40"/>
        </w:rPr>
        <w:t xml:space="preserve"> </w:t>
      </w:r>
      <w:r>
        <w:t>инженеров в XX веке</w:t>
      </w:r>
      <w:r>
        <w:rPr>
          <w:spacing w:val="-1"/>
        </w:rPr>
        <w:t xml:space="preserve"> </w:t>
      </w:r>
      <w:r>
        <w:t>и остается в настоящее</w:t>
      </w:r>
      <w:r>
        <w:rPr>
          <w:spacing w:val="-1"/>
        </w:rPr>
        <w:t xml:space="preserve"> </w:t>
      </w:r>
      <w:r>
        <w:t>одной из основной в силу своей относительной</w:t>
      </w:r>
      <w:r>
        <w:rPr>
          <w:spacing w:val="40"/>
        </w:rPr>
        <w:t xml:space="preserve"> </w:t>
      </w:r>
      <w:r>
        <w:t>простоты. Однако применение сложных сигналов и преобразующих их ЭЦ потребовало</w:t>
      </w:r>
      <w:r>
        <w:rPr>
          <w:spacing w:val="40"/>
        </w:rPr>
        <w:t xml:space="preserve"> </w:t>
      </w:r>
      <w:r>
        <w:t>развития математического аппарата, что обусловило появление новых подходов к анализу</w:t>
      </w:r>
      <w:r>
        <w:rPr>
          <w:spacing w:val="40"/>
        </w:rPr>
        <w:t xml:space="preserve"> </w:t>
      </w:r>
      <w:r>
        <w:t>мощности, в числе которых можно выделить, например, методы разложения реактивной</w:t>
      </w:r>
      <w:r>
        <w:rPr>
          <w:spacing w:val="40"/>
        </w:rPr>
        <w:t xml:space="preserve"> </w:t>
      </w:r>
      <w:r>
        <w:t>мощности в векторном пространстве, теорию сохранения мощности и теорию физических</w:t>
      </w:r>
      <w:r>
        <w:rPr>
          <w:spacing w:val="40"/>
        </w:rPr>
        <w:t xml:space="preserve"> </w:t>
      </w:r>
      <w:r>
        <w:t>компонент</w:t>
      </w:r>
      <w:r>
        <w:rPr>
          <w:spacing w:val="-1"/>
        </w:rPr>
        <w:t xml:space="preserve"> </w:t>
      </w:r>
      <w:r>
        <w:t>тока.</w:t>
      </w:r>
    </w:p>
    <w:p w14:paraId="10C48594" w14:textId="77777777" w:rsidR="00103674" w:rsidRDefault="00000000">
      <w:pPr>
        <w:pStyle w:val="a3"/>
        <w:spacing w:before="11"/>
        <w:ind w:right="135" w:firstLine="140"/>
      </w:pPr>
      <w:r>
        <w:t>В настоящей работе рассматривается метод анализа мощности в ЭЦ при произвольных</w:t>
      </w:r>
      <w:r>
        <w:rPr>
          <w:spacing w:val="40"/>
        </w:rPr>
        <w:t xml:space="preserve"> </w:t>
      </w:r>
      <w:r>
        <w:t>периодических возбуждениях, основанный на теории циклостационарных (ЦС) случайных</w:t>
      </w:r>
      <w:r>
        <w:rPr>
          <w:spacing w:val="40"/>
        </w:rPr>
        <w:t xml:space="preserve"> </w:t>
      </w:r>
      <w:r>
        <w:t>процессов</w:t>
      </w:r>
      <w:r>
        <w:rPr>
          <w:spacing w:val="-4"/>
        </w:rPr>
        <w:t xml:space="preserve"> </w:t>
      </w:r>
      <w:r>
        <w:t>[1].</w:t>
      </w:r>
      <w:r>
        <w:rPr>
          <w:spacing w:val="-3"/>
        </w:rPr>
        <w:t xml:space="preserve"> </w:t>
      </w:r>
      <w:r>
        <w:t>В отличие от</w:t>
      </w:r>
      <w:r>
        <w:rPr>
          <w:spacing w:val="-3"/>
        </w:rPr>
        <w:t xml:space="preserve"> </w:t>
      </w:r>
      <w:r>
        <w:t>существующих</w:t>
      </w:r>
      <w:r>
        <w:rPr>
          <w:spacing w:val="-3"/>
        </w:rPr>
        <w:t xml:space="preserve"> </w:t>
      </w:r>
      <w:r>
        <w:t>решений,</w:t>
      </w:r>
      <w:r>
        <w:rPr>
          <w:spacing w:val="-3"/>
        </w:rPr>
        <w:t xml:space="preserve"> </w:t>
      </w:r>
      <w:r>
        <w:t>в основе предлагаемого</w:t>
      </w:r>
      <w:r>
        <w:rPr>
          <w:spacing w:val="-3"/>
        </w:rPr>
        <w:t xml:space="preserve"> </w:t>
      </w:r>
      <w:r>
        <w:t>подхода</w:t>
      </w:r>
      <w:r>
        <w:rPr>
          <w:spacing w:val="-4"/>
        </w:rPr>
        <w:t xml:space="preserve"> </w:t>
      </w:r>
      <w:r>
        <w:t>лежит</w:t>
      </w:r>
      <w:r>
        <w:rPr>
          <w:spacing w:val="40"/>
        </w:rPr>
        <w:t xml:space="preserve"> </w:t>
      </w:r>
      <w:r>
        <w:t>идея об использовании взаимной спектральной корреляционной функции (ВСКФ)</w:t>
      </w:r>
      <w:r>
        <w:rPr>
          <w:spacing w:val="40"/>
        </w:rPr>
        <w:t xml:space="preserve"> </w:t>
      </w:r>
      <w:r>
        <w:rPr>
          <w:spacing w:val="-2"/>
        </w:rPr>
        <w:t>напряжения на</w:t>
      </w:r>
      <w:r>
        <w:rPr>
          <w:spacing w:val="-3"/>
        </w:rPr>
        <w:t xml:space="preserve"> </w:t>
      </w:r>
      <w:r>
        <w:rPr>
          <w:spacing w:val="-2"/>
        </w:rPr>
        <w:t>элементе ЭЦ и тока, протекающего через него. Такой подход</w:t>
      </w:r>
      <w:r>
        <w:rPr>
          <w:spacing w:val="-3"/>
        </w:rPr>
        <w:t xml:space="preserve"> </w:t>
      </w:r>
      <w:r>
        <w:rPr>
          <w:spacing w:val="-2"/>
        </w:rPr>
        <w:t>обладает большей</w:t>
      </w:r>
      <w:r>
        <w:rPr>
          <w:spacing w:val="40"/>
        </w:rPr>
        <w:t xml:space="preserve"> </w:t>
      </w:r>
      <w:r>
        <w:t>систематичностью по сравнению с представлениями, основанными на действительном, или</w:t>
      </w:r>
      <w:r>
        <w:rPr>
          <w:spacing w:val="40"/>
        </w:rPr>
        <w:t xml:space="preserve"> </w:t>
      </w:r>
      <w:r>
        <w:t>амплитудно-фазовом разложении, и полностью раскрывает физический смысл мгновенной</w:t>
      </w:r>
      <w:r>
        <w:rPr>
          <w:spacing w:val="40"/>
        </w:rPr>
        <w:t xml:space="preserve"> </w:t>
      </w:r>
      <w:r>
        <w:t>мощности,</w:t>
      </w:r>
      <w:r>
        <w:rPr>
          <w:spacing w:val="-3"/>
        </w:rPr>
        <w:t xml:space="preserve"> </w:t>
      </w:r>
      <w:r>
        <w:t>определенной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форме</w:t>
      </w:r>
      <w:r>
        <w:rPr>
          <w:spacing w:val="-5"/>
        </w:rPr>
        <w:t xml:space="preserve"> </w:t>
      </w:r>
      <w:r>
        <w:t>произведения</w:t>
      </w:r>
      <w:r>
        <w:rPr>
          <w:spacing w:val="-2"/>
        </w:rPr>
        <w:t xml:space="preserve"> </w:t>
      </w:r>
      <w:r>
        <w:t>напряжения и</w:t>
      </w:r>
      <w:r>
        <w:rPr>
          <w:spacing w:val="-4"/>
        </w:rPr>
        <w:t xml:space="preserve"> </w:t>
      </w:r>
      <w:r>
        <w:t>тока,</w:t>
      </w:r>
      <w:r>
        <w:rPr>
          <w:spacing w:val="-3"/>
        </w:rPr>
        <w:t xml:space="preserve"> </w:t>
      </w:r>
      <w:r>
        <w:t>относящихся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одному</w:t>
      </w:r>
      <w:r>
        <w:rPr>
          <w:spacing w:val="-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тому</w:t>
      </w:r>
      <w:r>
        <w:rPr>
          <w:spacing w:val="-8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элементу</w:t>
      </w:r>
      <w:r>
        <w:rPr>
          <w:spacing w:val="-4"/>
        </w:rPr>
        <w:t xml:space="preserve"> </w:t>
      </w:r>
      <w:r>
        <w:t>ЭЦ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одному</w:t>
      </w:r>
      <w:r>
        <w:rPr>
          <w:spacing w:val="-8"/>
        </w:rPr>
        <w:t xml:space="preserve"> </w:t>
      </w:r>
      <w:r>
        <w:t>порту</w:t>
      </w:r>
      <w:r>
        <w:rPr>
          <w:spacing w:val="-8"/>
        </w:rPr>
        <w:t xml:space="preserve"> </w:t>
      </w:r>
      <w:r>
        <w:t>устройства.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продемонстрировано,</w:t>
      </w:r>
      <w:r>
        <w:rPr>
          <w:spacing w:val="-8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набор</w:t>
      </w:r>
      <w:r>
        <w:rPr>
          <w:spacing w:val="40"/>
        </w:rPr>
        <w:t xml:space="preserve"> </w:t>
      </w:r>
      <w:r>
        <w:t>характеристик ЦС анализа, применяемых для описания свойств ЦС процессов второго</w:t>
      </w:r>
      <w:r>
        <w:rPr>
          <w:spacing w:val="40"/>
        </w:rPr>
        <w:t xml:space="preserve"> </w:t>
      </w:r>
      <w:r>
        <w:t>порядка, позволяет провести формальное представление мощности в элементах ЭЦ при</w:t>
      </w:r>
      <w:r>
        <w:rPr>
          <w:spacing w:val="40"/>
        </w:rPr>
        <w:t xml:space="preserve"> </w:t>
      </w:r>
      <w:r>
        <w:t>разложимых в ряд Фурье воздействиях, создаваемых источниками напряжения и тока, что</w:t>
      </w:r>
      <w:r>
        <w:rPr>
          <w:spacing w:val="40"/>
        </w:rPr>
        <w:t xml:space="preserve"> </w:t>
      </w:r>
      <w:r>
        <w:t>обусловлено возможностью описания таких колебаний как ЦС процессов первого порядка с</w:t>
      </w:r>
      <w:r>
        <w:rPr>
          <w:spacing w:val="40"/>
        </w:rPr>
        <w:t xml:space="preserve"> </w:t>
      </w:r>
      <w:r>
        <w:t>известным периодом повторения. Результаты проведённого численного моделирования [2]</w:t>
      </w:r>
      <w:r>
        <w:rPr>
          <w:spacing w:val="40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ЭЦ,</w:t>
      </w:r>
      <w:r>
        <w:rPr>
          <w:spacing w:val="-7"/>
        </w:rPr>
        <w:t xml:space="preserve"> </w:t>
      </w:r>
      <w:r>
        <w:t>включающих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себя</w:t>
      </w:r>
      <w:r>
        <w:rPr>
          <w:spacing w:val="-6"/>
        </w:rPr>
        <w:t xml:space="preserve"> </w:t>
      </w:r>
      <w:r>
        <w:t>низкодобротные</w:t>
      </w:r>
      <w:r>
        <w:rPr>
          <w:spacing w:val="-9"/>
        </w:rPr>
        <w:t xml:space="preserve"> </w:t>
      </w:r>
      <w:r>
        <w:t>резонансные</w:t>
      </w:r>
      <w:r>
        <w:rPr>
          <w:spacing w:val="-9"/>
        </w:rPr>
        <w:t xml:space="preserve"> </w:t>
      </w:r>
      <w:r>
        <w:t>контура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длинные</w:t>
      </w:r>
      <w:r>
        <w:rPr>
          <w:spacing w:val="-9"/>
        </w:rPr>
        <w:t xml:space="preserve"> </w:t>
      </w:r>
      <w:r>
        <w:t>линии</w:t>
      </w:r>
      <w:r>
        <w:rPr>
          <w:spacing w:val="-8"/>
        </w:rPr>
        <w:t xml:space="preserve"> </w:t>
      </w:r>
      <w:r>
        <w:t>передач,</w:t>
      </w:r>
      <w:r>
        <w:rPr>
          <w:spacing w:val="40"/>
        </w:rPr>
        <w:t xml:space="preserve"> </w:t>
      </w:r>
      <w:r>
        <w:t>возбуждаемые</w:t>
      </w:r>
      <w:r>
        <w:rPr>
          <w:spacing w:val="-5"/>
        </w:rPr>
        <w:t xml:space="preserve"> </w:t>
      </w:r>
      <w:r>
        <w:t>полигармоническими</w:t>
      </w:r>
      <w:r>
        <w:rPr>
          <w:spacing w:val="-4"/>
        </w:rPr>
        <w:t xml:space="preserve"> </w:t>
      </w:r>
      <w:r>
        <w:t>сигналами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последовательностями импульсов</w:t>
      </w:r>
      <w:r>
        <w:rPr>
          <w:spacing w:val="-4"/>
        </w:rPr>
        <w:t xml:space="preserve"> </w:t>
      </w:r>
      <w:r>
        <w:t>сложной</w:t>
      </w:r>
      <w:r>
        <w:rPr>
          <w:spacing w:val="40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>показали</w:t>
      </w:r>
      <w:r>
        <w:rPr>
          <w:spacing w:val="-5"/>
        </w:rPr>
        <w:t xml:space="preserve"> </w:t>
      </w:r>
      <w:r>
        <w:t>высокую</w:t>
      </w:r>
      <w:r>
        <w:rPr>
          <w:spacing w:val="-5"/>
        </w:rPr>
        <w:t xml:space="preserve"> </w:t>
      </w:r>
      <w:r>
        <w:t>точность</w:t>
      </w:r>
      <w:r>
        <w:rPr>
          <w:spacing w:val="-4"/>
        </w:rPr>
        <w:t xml:space="preserve"> </w:t>
      </w:r>
      <w:r>
        <w:t>совпадения</w:t>
      </w:r>
      <w:r>
        <w:rPr>
          <w:spacing w:val="-4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t>величинами</w:t>
      </w:r>
      <w:r>
        <w:rPr>
          <w:spacing w:val="-5"/>
        </w:rPr>
        <w:t xml:space="preserve"> </w:t>
      </w:r>
      <w:r>
        <w:t>характеристик</w:t>
      </w:r>
      <w:r>
        <w:rPr>
          <w:spacing w:val="-3"/>
        </w:rPr>
        <w:t xml:space="preserve"> </w:t>
      </w:r>
      <w:r>
        <w:t>мощности,</w:t>
      </w:r>
      <w:r>
        <w:rPr>
          <w:spacing w:val="40"/>
        </w:rPr>
        <w:t xml:space="preserve"> </w:t>
      </w:r>
      <w:r>
        <w:t>вычисленных</w:t>
      </w:r>
      <w:r>
        <w:rPr>
          <w:spacing w:val="-10"/>
        </w:rPr>
        <w:t xml:space="preserve"> </w:t>
      </w:r>
      <w:r>
        <w:t>прямым</w:t>
      </w:r>
      <w:r>
        <w:rPr>
          <w:spacing w:val="-10"/>
        </w:rPr>
        <w:t xml:space="preserve"> </w:t>
      </w:r>
      <w:r>
        <w:t>интегрированием</w:t>
      </w:r>
      <w:r>
        <w:rPr>
          <w:spacing w:val="-10"/>
        </w:rPr>
        <w:t xml:space="preserve"> </w:t>
      </w:r>
      <w:r>
        <w:t>во</w:t>
      </w:r>
      <w:r>
        <w:rPr>
          <w:spacing w:val="-10"/>
        </w:rPr>
        <w:t xml:space="preserve"> </w:t>
      </w:r>
      <w:r>
        <w:t>временной</w:t>
      </w:r>
      <w:r>
        <w:rPr>
          <w:spacing w:val="-10"/>
        </w:rPr>
        <w:t xml:space="preserve"> </w:t>
      </w:r>
      <w:r>
        <w:t>области,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величинами,</w:t>
      </w:r>
      <w:r>
        <w:rPr>
          <w:spacing w:val="-10"/>
        </w:rPr>
        <w:t xml:space="preserve"> </w:t>
      </w:r>
      <w:r>
        <w:t>рассчитанными</w:t>
      </w:r>
      <w:r>
        <w:rPr>
          <w:spacing w:val="40"/>
        </w:rPr>
        <w:t xml:space="preserve"> </w:t>
      </w:r>
      <w:r>
        <w:t>на основе компонент ВСКФ, полученных в рамках предложенного метода для анализа</w:t>
      </w:r>
      <w:r>
        <w:rPr>
          <w:spacing w:val="40"/>
        </w:rPr>
        <w:t xml:space="preserve"> </w:t>
      </w:r>
      <w:r>
        <w:rPr>
          <w:spacing w:val="-2"/>
        </w:rPr>
        <w:t>мощности.</w:t>
      </w:r>
    </w:p>
    <w:p w14:paraId="5E4529C6" w14:textId="77777777" w:rsidR="00103674" w:rsidRDefault="00000000">
      <w:pPr>
        <w:pStyle w:val="a3"/>
        <w:spacing w:before="17"/>
        <w:ind w:right="146" w:firstLine="140"/>
      </w:pPr>
      <w:r>
        <w:t>Дальнейшее развитие предложенного в работе подхода, основанного на ЦС</w:t>
      </w:r>
      <w:r>
        <w:rPr>
          <w:spacing w:val="40"/>
        </w:rPr>
        <w:t xml:space="preserve"> </w:t>
      </w:r>
      <w:r>
        <w:t>характеристиках, может быть направлено на обобщение используемой методологии для</w:t>
      </w:r>
      <w:r>
        <w:rPr>
          <w:spacing w:val="40"/>
        </w:rPr>
        <w:t xml:space="preserve"> </w:t>
      </w:r>
      <w:r>
        <w:t>решения задач описания мощности в нелинейных ЭЦ или электромагнитной мощности,</w:t>
      </w:r>
      <w:r>
        <w:rPr>
          <w:spacing w:val="40"/>
        </w:rPr>
        <w:t xml:space="preserve"> </w:t>
      </w:r>
      <w:r>
        <w:t>являющейся результатом</w:t>
      </w:r>
      <w:r>
        <w:rPr>
          <w:spacing w:val="-3"/>
        </w:rPr>
        <w:t xml:space="preserve"> </w:t>
      </w:r>
      <w:r>
        <w:t>взаимодействия периодических</w:t>
      </w:r>
      <w:r>
        <w:rPr>
          <w:spacing w:val="-2"/>
        </w:rPr>
        <w:t xml:space="preserve"> </w:t>
      </w:r>
      <w:r>
        <w:t>электрических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магнитных</w:t>
      </w:r>
      <w:r>
        <w:rPr>
          <w:spacing w:val="-2"/>
        </w:rPr>
        <w:t xml:space="preserve"> </w:t>
      </w:r>
      <w:r>
        <w:t>полей,</w:t>
      </w:r>
      <w:r>
        <w:rPr>
          <w:spacing w:val="40"/>
        </w:rPr>
        <w:t xml:space="preserve"> </w:t>
      </w:r>
      <w:r>
        <w:t>выраженных посредством трехмерных векторов.</w:t>
      </w:r>
    </w:p>
    <w:p w14:paraId="1E6074D0" w14:textId="77777777" w:rsidR="00103674" w:rsidRDefault="00000000">
      <w:pPr>
        <w:pStyle w:val="a3"/>
        <w:spacing w:before="9" w:line="235" w:lineRule="auto"/>
        <w:ind w:right="138" w:firstLine="140"/>
      </w:pPr>
      <w:r>
        <w:t>Работа выполнена в рамках государственного задания Министерства науки и высшего</w:t>
      </w:r>
      <w:r>
        <w:rPr>
          <w:spacing w:val="40"/>
        </w:rPr>
        <w:t xml:space="preserve"> </w:t>
      </w:r>
      <w:r>
        <w:t>образования Российской Федерации: проект № FSFF-2023-0005.</w:t>
      </w:r>
    </w:p>
    <w:p w14:paraId="19323FE7" w14:textId="77777777" w:rsidR="00103674" w:rsidRPr="00173E10" w:rsidRDefault="00000000">
      <w:pPr>
        <w:pStyle w:val="a5"/>
        <w:numPr>
          <w:ilvl w:val="0"/>
          <w:numId w:val="105"/>
        </w:numPr>
        <w:tabs>
          <w:tab w:val="left" w:pos="461"/>
        </w:tabs>
        <w:spacing w:before="66"/>
        <w:ind w:right="41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Shevgunov T., Guschina O., Kuznetsov Y. Cyclostationary Approach to the Analysis of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Power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Electric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Circuits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under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Periodic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Excitations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Applied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Sciences.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11,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20. </w:t>
      </w:r>
      <w:r w:rsidRPr="00173E10">
        <w:rPr>
          <w:sz w:val="16"/>
          <w:lang w:val="en-US"/>
        </w:rPr>
        <w:t>2021.</w:t>
      </w:r>
      <w:r w:rsidRPr="00173E10">
        <w:rPr>
          <w:spacing w:val="-3"/>
          <w:sz w:val="16"/>
          <w:lang w:val="en-US"/>
        </w:rPr>
        <w:t xml:space="preserve"> </w:t>
      </w:r>
      <w:r w:rsidRPr="00173E10">
        <w:rPr>
          <w:sz w:val="16"/>
          <w:lang w:val="en-US"/>
        </w:rPr>
        <w:t>–</w:t>
      </w:r>
      <w:r w:rsidRPr="00173E10">
        <w:rPr>
          <w:spacing w:val="-3"/>
          <w:sz w:val="16"/>
          <w:lang w:val="en-US"/>
        </w:rPr>
        <w:t xml:space="preserve"> </w:t>
      </w:r>
      <w:r w:rsidRPr="00173E10">
        <w:rPr>
          <w:sz w:val="16"/>
          <w:lang w:val="en-US"/>
        </w:rPr>
        <w:t>P.</w:t>
      </w:r>
      <w:r w:rsidRPr="00173E10">
        <w:rPr>
          <w:spacing w:val="40"/>
          <w:sz w:val="16"/>
          <w:lang w:val="en-US"/>
        </w:rPr>
        <w:t xml:space="preserve"> </w:t>
      </w:r>
      <w:r w:rsidRPr="00173E10">
        <w:rPr>
          <w:sz w:val="16"/>
          <w:lang w:val="en-US"/>
        </w:rPr>
        <w:t>9711. DOI: 10.3390/app11209711</w:t>
      </w:r>
    </w:p>
    <w:p w14:paraId="37CA34B2" w14:textId="77777777" w:rsidR="00103674" w:rsidRDefault="00000000">
      <w:pPr>
        <w:pStyle w:val="a5"/>
        <w:numPr>
          <w:ilvl w:val="0"/>
          <w:numId w:val="105"/>
        </w:numPr>
        <w:tabs>
          <w:tab w:val="left" w:pos="437"/>
        </w:tabs>
        <w:spacing w:before="3"/>
        <w:ind w:right="421" w:firstLine="140"/>
        <w:jc w:val="both"/>
        <w:rPr>
          <w:sz w:val="16"/>
        </w:rPr>
      </w:pPr>
      <w:r>
        <w:rPr>
          <w:sz w:val="16"/>
        </w:rPr>
        <w:t>Шевгунов</w:t>
      </w:r>
      <w:r>
        <w:rPr>
          <w:spacing w:val="-5"/>
          <w:sz w:val="16"/>
        </w:rPr>
        <w:t xml:space="preserve"> </w:t>
      </w:r>
      <w:r>
        <w:rPr>
          <w:sz w:val="16"/>
        </w:rPr>
        <w:t>Т.Я.,</w:t>
      </w:r>
      <w:r>
        <w:rPr>
          <w:spacing w:val="-9"/>
          <w:sz w:val="16"/>
        </w:rPr>
        <w:t xml:space="preserve"> </w:t>
      </w:r>
      <w:r>
        <w:rPr>
          <w:sz w:val="16"/>
        </w:rPr>
        <w:t>Гущина</w:t>
      </w:r>
      <w:r>
        <w:rPr>
          <w:spacing w:val="-10"/>
          <w:sz w:val="16"/>
        </w:rPr>
        <w:t xml:space="preserve"> </w:t>
      </w:r>
      <w:r>
        <w:rPr>
          <w:sz w:val="16"/>
        </w:rPr>
        <w:t>О.А.</w:t>
      </w:r>
      <w:r>
        <w:rPr>
          <w:spacing w:val="-5"/>
          <w:sz w:val="16"/>
        </w:rPr>
        <w:t xml:space="preserve"> </w:t>
      </w:r>
      <w:r>
        <w:rPr>
          <w:sz w:val="16"/>
        </w:rPr>
        <w:t>Использование</w:t>
      </w:r>
      <w:r>
        <w:rPr>
          <w:spacing w:val="-10"/>
          <w:sz w:val="16"/>
        </w:rPr>
        <w:t xml:space="preserve"> </w:t>
      </w:r>
      <w:r>
        <w:rPr>
          <w:sz w:val="16"/>
        </w:rPr>
        <w:t>циклостационарных</w:t>
      </w:r>
      <w:r>
        <w:rPr>
          <w:spacing w:val="-9"/>
          <w:sz w:val="16"/>
        </w:rPr>
        <w:t xml:space="preserve"> </w:t>
      </w:r>
      <w:r>
        <w:rPr>
          <w:sz w:val="16"/>
        </w:rPr>
        <w:t>свойств</w:t>
      </w:r>
      <w:r>
        <w:rPr>
          <w:spacing w:val="-10"/>
          <w:sz w:val="16"/>
        </w:rPr>
        <w:t xml:space="preserve"> </w:t>
      </w:r>
      <w:r>
        <w:rPr>
          <w:sz w:val="16"/>
        </w:rPr>
        <w:t>периодических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сигналов</w:t>
      </w:r>
      <w:r>
        <w:rPr>
          <w:spacing w:val="-3"/>
          <w:sz w:val="16"/>
        </w:rPr>
        <w:t xml:space="preserve"> </w:t>
      </w:r>
      <w:r>
        <w:rPr>
          <w:sz w:val="16"/>
        </w:rPr>
        <w:t>для анализа мощности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электрических цепях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-2"/>
          <w:sz w:val="16"/>
        </w:rPr>
        <w:t xml:space="preserve"> </w:t>
      </w:r>
      <w:r>
        <w:rPr>
          <w:sz w:val="16"/>
        </w:rPr>
        <w:t>Электросвязь.</w:t>
      </w:r>
      <w:r>
        <w:rPr>
          <w:spacing w:val="-2"/>
          <w:sz w:val="16"/>
        </w:rPr>
        <w:t xml:space="preserve"> </w:t>
      </w:r>
      <w:r>
        <w:rPr>
          <w:sz w:val="16"/>
        </w:rPr>
        <w:t>2021,</w:t>
      </w:r>
      <w:r>
        <w:rPr>
          <w:spacing w:val="-2"/>
          <w:sz w:val="16"/>
        </w:rPr>
        <w:t xml:space="preserve"> </w:t>
      </w:r>
      <w:r>
        <w:rPr>
          <w:sz w:val="16"/>
        </w:rPr>
        <w:t>№ 10,</w:t>
      </w:r>
      <w:r>
        <w:rPr>
          <w:spacing w:val="-2"/>
          <w:sz w:val="16"/>
        </w:rPr>
        <w:t xml:space="preserve"> </w:t>
      </w:r>
      <w:r>
        <w:rPr>
          <w:sz w:val="16"/>
        </w:rPr>
        <w:t>С.</w:t>
      </w:r>
      <w:r>
        <w:rPr>
          <w:spacing w:val="-2"/>
          <w:sz w:val="16"/>
        </w:rPr>
        <w:t xml:space="preserve"> </w:t>
      </w:r>
      <w:r>
        <w:rPr>
          <w:sz w:val="16"/>
        </w:rPr>
        <w:t>46-53.</w:t>
      </w:r>
      <w:r>
        <w:rPr>
          <w:spacing w:val="40"/>
          <w:sz w:val="16"/>
        </w:rPr>
        <w:t xml:space="preserve"> </w:t>
      </w:r>
      <w:r>
        <w:rPr>
          <w:sz w:val="16"/>
        </w:rPr>
        <w:t>DOI: 10.34 832/ELSV.2021.23.10.006</w:t>
      </w:r>
    </w:p>
    <w:p w14:paraId="635457D8" w14:textId="77777777" w:rsidR="00103674" w:rsidRDefault="00103674">
      <w:pPr>
        <w:pStyle w:val="a3"/>
        <w:spacing w:before="19"/>
        <w:ind w:left="0"/>
        <w:jc w:val="left"/>
      </w:pPr>
    </w:p>
    <w:p w14:paraId="35BAE8BD" w14:textId="77777777" w:rsidR="00103674" w:rsidRDefault="00000000">
      <w:pPr>
        <w:pStyle w:val="2"/>
        <w:ind w:left="237" w:right="522"/>
      </w:pPr>
      <w:r>
        <w:lastRenderedPageBreak/>
        <w:t>Оценка</w:t>
      </w:r>
      <w:r>
        <w:rPr>
          <w:spacing w:val="-7"/>
        </w:rPr>
        <w:t xml:space="preserve"> </w:t>
      </w:r>
      <w:r>
        <w:t>энергетического</w:t>
      </w:r>
      <w:r>
        <w:rPr>
          <w:spacing w:val="-7"/>
        </w:rPr>
        <w:t xml:space="preserve"> </w:t>
      </w:r>
      <w:r>
        <w:t>потенциала</w:t>
      </w:r>
      <w:r>
        <w:rPr>
          <w:spacing w:val="-7"/>
        </w:rPr>
        <w:t xml:space="preserve"> </w:t>
      </w:r>
      <w:r>
        <w:t>бортовых</w:t>
      </w:r>
      <w:r>
        <w:rPr>
          <w:spacing w:val="-7"/>
        </w:rPr>
        <w:t xml:space="preserve"> </w:t>
      </w:r>
      <w:r>
        <w:t>малогабаритных</w:t>
      </w:r>
      <w:r>
        <w:rPr>
          <w:spacing w:val="-7"/>
        </w:rPr>
        <w:t xml:space="preserve"> </w:t>
      </w:r>
      <w:r>
        <w:t>АФАР,</w:t>
      </w:r>
      <w:r>
        <w:rPr>
          <w:spacing w:val="-7"/>
        </w:rPr>
        <w:t xml:space="preserve"> </w:t>
      </w:r>
      <w:r>
        <w:t>построенных</w:t>
      </w:r>
      <w:r>
        <w:rPr>
          <w:spacing w:val="40"/>
        </w:rPr>
        <w:t xml:space="preserve"> </w:t>
      </w:r>
      <w:r>
        <w:t>по принципу кластеризации антенного полотна</w:t>
      </w:r>
    </w:p>
    <w:p w14:paraId="5E7F6A62" w14:textId="77777777" w:rsidR="00103674" w:rsidRDefault="00000000">
      <w:pPr>
        <w:pStyle w:val="a3"/>
        <w:spacing w:before="2"/>
        <w:ind w:left="2037" w:right="2326"/>
        <w:jc w:val="center"/>
      </w:pPr>
      <w:r>
        <w:t>Ильин</w:t>
      </w:r>
      <w:r>
        <w:rPr>
          <w:spacing w:val="-9"/>
        </w:rPr>
        <w:t xml:space="preserve"> </w:t>
      </w:r>
      <w:r>
        <w:t>Е.В.,</w:t>
      </w:r>
      <w:r>
        <w:rPr>
          <w:spacing w:val="-8"/>
        </w:rPr>
        <w:t xml:space="preserve"> </w:t>
      </w:r>
      <w:r>
        <w:t>Аникин</w:t>
      </w:r>
      <w:r>
        <w:rPr>
          <w:spacing w:val="-8"/>
        </w:rPr>
        <w:t xml:space="preserve"> </w:t>
      </w:r>
      <w:r>
        <w:t>Г.С.,</w:t>
      </w:r>
      <w:r>
        <w:rPr>
          <w:spacing w:val="-8"/>
        </w:rPr>
        <w:t xml:space="preserve"> </w:t>
      </w:r>
      <w:r>
        <w:t>Багно</w:t>
      </w:r>
      <w:r>
        <w:rPr>
          <w:spacing w:val="-8"/>
        </w:rPr>
        <w:t xml:space="preserve"> </w:t>
      </w:r>
      <w:r>
        <w:t>Д.В.</w:t>
      </w:r>
      <w:r>
        <w:rPr>
          <w:spacing w:val="40"/>
        </w:rPr>
        <w:t xml:space="preserve"> </w:t>
      </w:r>
      <w:r>
        <w:t>МАИ, г. Москва, Россия</w:t>
      </w:r>
    </w:p>
    <w:p w14:paraId="592115A1" w14:textId="77777777" w:rsidR="00103674" w:rsidRDefault="00000000">
      <w:pPr>
        <w:pStyle w:val="a3"/>
        <w:spacing w:before="0" w:line="242" w:lineRule="auto"/>
        <w:ind w:left="142" w:right="426" w:firstLine="140"/>
      </w:pPr>
      <w:r>
        <w:t>Одним из направлений исследований и разработки активных фазированных решеток</w:t>
      </w:r>
      <w:r>
        <w:rPr>
          <w:spacing w:val="40"/>
        </w:rPr>
        <w:t xml:space="preserve"> </w:t>
      </w:r>
      <w:r>
        <w:t>(АФАР) в настоящее время является применение нерегулярных сеток размещения</w:t>
      </w:r>
      <w:r>
        <w:rPr>
          <w:spacing w:val="40"/>
        </w:rPr>
        <w:t xml:space="preserve"> </w:t>
      </w:r>
      <w:r>
        <w:t>излучающих элементов в антенном полотне. Интерес к этому техническому решению</w:t>
      </w:r>
      <w:r>
        <w:rPr>
          <w:spacing w:val="40"/>
        </w:rPr>
        <w:t xml:space="preserve"> </w:t>
      </w:r>
      <w:r>
        <w:t>обусловлен тем, что в высокоэнергетичных АФАР при плотной компоновке должна быть</w:t>
      </w:r>
      <w:r>
        <w:rPr>
          <w:spacing w:val="40"/>
        </w:rPr>
        <w:t xml:space="preserve"> </w:t>
      </w:r>
      <w:r>
        <w:t>решена проблема охлаждения приемопередающих модулей (ППМ). В условиях недостатка</w:t>
      </w:r>
      <w:r>
        <w:rPr>
          <w:spacing w:val="40"/>
        </w:rPr>
        <w:t xml:space="preserve"> </w:t>
      </w:r>
      <w:r>
        <w:t>места для размещения наиболее эффективной жидкостной системы охлаждения и</w:t>
      </w:r>
      <w:r>
        <w:rPr>
          <w:spacing w:val="40"/>
        </w:rPr>
        <w:t xml:space="preserve"> </w:t>
      </w:r>
      <w:r>
        <w:t>необходимости снижения массы и габаритов в бортовых АФАР возникает опасность</w:t>
      </w:r>
      <w:r>
        <w:rPr>
          <w:spacing w:val="40"/>
        </w:rPr>
        <w:t xml:space="preserve"> </w:t>
      </w:r>
      <w:r>
        <w:t>перегрева ППМ и деградации радиотехнических характеристик системы при эксплуатации.</w:t>
      </w:r>
    </w:p>
    <w:p w14:paraId="6547AE22" w14:textId="77777777" w:rsidR="00103674" w:rsidRDefault="00000000">
      <w:pPr>
        <w:pStyle w:val="a3"/>
        <w:spacing w:before="0" w:line="242" w:lineRule="auto"/>
        <w:ind w:left="142" w:right="416" w:firstLine="140"/>
      </w:pPr>
      <w:r>
        <w:t>Среди нерегулярных АФАР выделяют кластеризованные (излучающие элементы,</w:t>
      </w:r>
      <w:r>
        <w:rPr>
          <w:spacing w:val="40"/>
        </w:rPr>
        <w:t xml:space="preserve"> </w:t>
      </w:r>
      <w:r>
        <w:t>расположенные в узлах традиционной регулярной сетки, объединяются в кластеры –</w:t>
      </w:r>
      <w:r>
        <w:rPr>
          <w:spacing w:val="40"/>
        </w:rPr>
        <w:t xml:space="preserve"> </w:t>
      </w:r>
      <w:r>
        <w:t>подрешетки излучателей, возбуждаемых от одного ППМ синфазно и равноамплитудно) и</w:t>
      </w:r>
      <w:r>
        <w:rPr>
          <w:spacing w:val="40"/>
        </w:rPr>
        <w:t xml:space="preserve"> </w:t>
      </w:r>
      <w:r>
        <w:t>разреженные (излучатели занимают не все узлы регулярной сетки либо излучатели</w:t>
      </w:r>
      <w:r>
        <w:rPr>
          <w:spacing w:val="40"/>
        </w:rPr>
        <w:t xml:space="preserve"> </w:t>
      </w:r>
      <w:r>
        <w:t>расположены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произвольных,</w:t>
      </w:r>
      <w:r>
        <w:rPr>
          <w:spacing w:val="-5"/>
        </w:rPr>
        <w:t xml:space="preserve"> </w:t>
      </w:r>
      <w:r>
        <w:t>специально</w:t>
      </w:r>
      <w:r>
        <w:rPr>
          <w:spacing w:val="-5"/>
        </w:rPr>
        <w:t xml:space="preserve"> </w:t>
      </w:r>
      <w:r>
        <w:t>выбранных</w:t>
      </w:r>
      <w:r>
        <w:rPr>
          <w:spacing w:val="-5"/>
        </w:rPr>
        <w:t xml:space="preserve"> </w:t>
      </w:r>
      <w:r>
        <w:t>точках</w:t>
      </w:r>
      <w:r>
        <w:rPr>
          <w:spacing w:val="-5"/>
        </w:rPr>
        <w:t xml:space="preserve"> </w:t>
      </w:r>
      <w:r>
        <w:t>антенного</w:t>
      </w:r>
      <w:r>
        <w:rPr>
          <w:spacing w:val="-5"/>
        </w:rPr>
        <w:t xml:space="preserve"> </w:t>
      </w:r>
      <w:r>
        <w:t>полотна).</w:t>
      </w:r>
      <w:r>
        <w:rPr>
          <w:spacing w:val="-5"/>
        </w:rPr>
        <w:t xml:space="preserve"> </w:t>
      </w:r>
      <w:r>
        <w:t>Эффект</w:t>
      </w:r>
      <w:r>
        <w:rPr>
          <w:spacing w:val="-5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использования нерегулярных АФАР состоит в сокращении числа каналов, в том числе,</w:t>
      </w:r>
      <w:r>
        <w:rPr>
          <w:spacing w:val="40"/>
        </w:rPr>
        <w:t xml:space="preserve"> </w:t>
      </w:r>
      <w:r>
        <w:t>сокращении</w:t>
      </w:r>
      <w:r>
        <w:rPr>
          <w:spacing w:val="-7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основных</w:t>
      </w:r>
      <w:r>
        <w:rPr>
          <w:spacing w:val="-6"/>
        </w:rPr>
        <w:t xml:space="preserve"> </w:t>
      </w:r>
      <w:r>
        <w:t>источников</w:t>
      </w:r>
      <w:r>
        <w:rPr>
          <w:spacing w:val="-7"/>
        </w:rPr>
        <w:t xml:space="preserve"> </w:t>
      </w:r>
      <w:r>
        <w:t>тепла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ППМ.</w:t>
      </w:r>
      <w:r>
        <w:rPr>
          <w:spacing w:val="-6"/>
        </w:rPr>
        <w:t xml:space="preserve"> </w:t>
      </w:r>
      <w:r>
        <w:t>Расплатой</w:t>
      </w:r>
      <w:r>
        <w:rPr>
          <w:spacing w:val="-7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сокращение</w:t>
      </w:r>
      <w:r>
        <w:rPr>
          <w:spacing w:val="-8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узлов,</w:t>
      </w:r>
      <w:r>
        <w:rPr>
          <w:spacing w:val="40"/>
        </w:rPr>
        <w:t xml:space="preserve"> </w:t>
      </w:r>
      <w:r>
        <w:t>управляющих амплитудой и фазой излучения, является ухудшение радиотехнических</w:t>
      </w:r>
      <w:r>
        <w:rPr>
          <w:spacing w:val="40"/>
        </w:rPr>
        <w:t xml:space="preserve"> </w:t>
      </w:r>
      <w:r>
        <w:t>характеристик, прежде всего, некоторый рост уровня боковых лепестков и коэффициента</w:t>
      </w:r>
      <w:r>
        <w:rPr>
          <w:spacing w:val="40"/>
        </w:rPr>
        <w:t xml:space="preserve"> </w:t>
      </w:r>
      <w:r>
        <w:t>рассеяния, различие парциальных диаграмм направленности излучателей ввиду краевого</w:t>
      </w:r>
      <w:r>
        <w:rPr>
          <w:spacing w:val="40"/>
        </w:rPr>
        <w:t xml:space="preserve"> </w:t>
      </w:r>
      <w:r>
        <w:t>эффекта,</w:t>
      </w:r>
      <w:r>
        <w:rPr>
          <w:spacing w:val="-3"/>
        </w:rPr>
        <w:t xml:space="preserve"> </w:t>
      </w:r>
      <w:r>
        <w:t>снижение</w:t>
      </w:r>
      <w:r>
        <w:rPr>
          <w:spacing w:val="-5"/>
        </w:rPr>
        <w:t xml:space="preserve"> </w:t>
      </w:r>
      <w:r>
        <w:t>коэффициента</w:t>
      </w:r>
      <w:r>
        <w:rPr>
          <w:spacing w:val="-1"/>
        </w:rPr>
        <w:t xml:space="preserve"> </w:t>
      </w:r>
      <w:r>
        <w:t>направленного действия при</w:t>
      </w:r>
      <w:r>
        <w:rPr>
          <w:spacing w:val="-4"/>
        </w:rPr>
        <w:t xml:space="preserve"> </w:t>
      </w:r>
      <w:r>
        <w:t>электрическом</w:t>
      </w:r>
      <w:r>
        <w:rPr>
          <w:spacing w:val="-5"/>
        </w:rPr>
        <w:t xml:space="preserve"> </w:t>
      </w:r>
      <w:r>
        <w:t>сканировании</w:t>
      </w:r>
      <w:r>
        <w:rPr>
          <w:spacing w:val="40"/>
        </w:rPr>
        <w:t xml:space="preserve"> </w:t>
      </w:r>
      <w:r>
        <w:rPr>
          <w:spacing w:val="-2"/>
        </w:rPr>
        <w:t>луча.</w:t>
      </w:r>
    </w:p>
    <w:p w14:paraId="09F036BB" w14:textId="77777777" w:rsidR="00103674" w:rsidRDefault="00000000">
      <w:pPr>
        <w:pStyle w:val="a3"/>
        <w:spacing w:before="0" w:line="170" w:lineRule="exact"/>
        <w:ind w:left="282"/>
      </w:pPr>
      <w:r>
        <w:t>Доклад</w:t>
      </w:r>
      <w:r>
        <w:rPr>
          <w:spacing w:val="-5"/>
        </w:rPr>
        <w:t xml:space="preserve"> </w:t>
      </w:r>
      <w:r>
        <w:t>посвящен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энергетического</w:t>
      </w:r>
      <w:r>
        <w:rPr>
          <w:spacing w:val="-2"/>
        </w:rPr>
        <w:t xml:space="preserve"> </w:t>
      </w:r>
      <w:r>
        <w:t>потенциала,</w:t>
      </w:r>
      <w:r>
        <w:rPr>
          <w:spacing w:val="-2"/>
        </w:rPr>
        <w:t xml:space="preserve"> </w:t>
      </w:r>
      <w:r>
        <w:t>определяющего</w:t>
      </w:r>
      <w:r>
        <w:rPr>
          <w:spacing w:val="-1"/>
        </w:rPr>
        <w:t xml:space="preserve"> </w:t>
      </w:r>
      <w:r>
        <w:t xml:space="preserve">дальность </w:t>
      </w:r>
      <w:r>
        <w:rPr>
          <w:spacing w:val="-2"/>
        </w:rPr>
        <w:t>действия</w:t>
      </w:r>
    </w:p>
    <w:p w14:paraId="5F705862" w14:textId="77777777" w:rsidR="00103674" w:rsidRDefault="00000000">
      <w:pPr>
        <w:pStyle w:val="a3"/>
        <w:spacing w:before="0"/>
        <w:ind w:left="142" w:right="423"/>
      </w:pPr>
      <w:r>
        <w:t>радиотехнической системы: нерегулярных АФАР и АФАР с традиционной регулярной</w:t>
      </w:r>
      <w:r>
        <w:rPr>
          <w:spacing w:val="40"/>
        </w:rPr>
        <w:t xml:space="preserve"> </w:t>
      </w:r>
      <w:r>
        <w:t>сеткой.</w:t>
      </w:r>
      <w:r>
        <w:rPr>
          <w:spacing w:val="-9"/>
        </w:rPr>
        <w:t xml:space="preserve"> </w:t>
      </w:r>
      <w:r>
        <w:t>Энергетический</w:t>
      </w:r>
      <w:r>
        <w:rPr>
          <w:spacing w:val="-10"/>
        </w:rPr>
        <w:t xml:space="preserve"> </w:t>
      </w:r>
      <w:r>
        <w:t>потенциал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режиме</w:t>
      </w:r>
      <w:r>
        <w:rPr>
          <w:spacing w:val="-6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t>определяется</w:t>
      </w:r>
      <w:r>
        <w:rPr>
          <w:spacing w:val="-8"/>
        </w:rPr>
        <w:t xml:space="preserve"> </w:t>
      </w:r>
      <w:r>
        <w:t>эффективной</w:t>
      </w:r>
      <w:r>
        <w:rPr>
          <w:spacing w:val="-10"/>
        </w:rPr>
        <w:t xml:space="preserve"> </w:t>
      </w:r>
      <w:r>
        <w:t>изотропно-</w:t>
      </w:r>
      <w:r>
        <w:rPr>
          <w:spacing w:val="40"/>
        </w:rPr>
        <w:t xml:space="preserve"> </w:t>
      </w:r>
      <w:r>
        <w:t>излучаемой мощностью (ЭИИМ) PG (произведением коэффициента усиления и излучаемой</w:t>
      </w:r>
      <w:r>
        <w:rPr>
          <w:spacing w:val="40"/>
        </w:rPr>
        <w:t xml:space="preserve"> </w:t>
      </w:r>
      <w:r>
        <w:t>мощности),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режиме</w:t>
      </w:r>
      <w:r>
        <w:rPr>
          <w:spacing w:val="-10"/>
        </w:rPr>
        <w:t xml:space="preserve"> </w:t>
      </w:r>
      <w:r>
        <w:t>приема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коэффициентом</w:t>
      </w:r>
      <w:r>
        <w:rPr>
          <w:spacing w:val="-10"/>
        </w:rPr>
        <w:t xml:space="preserve"> </w:t>
      </w:r>
      <w:r>
        <w:t>добротности</w:t>
      </w:r>
      <w:r>
        <w:rPr>
          <w:spacing w:val="-7"/>
        </w:rPr>
        <w:t xml:space="preserve"> </w:t>
      </w:r>
      <w:r>
        <w:t>G/T</w:t>
      </w:r>
      <w:r>
        <w:rPr>
          <w:spacing w:val="-6"/>
        </w:rPr>
        <w:t xml:space="preserve"> </w:t>
      </w:r>
      <w:r>
        <w:t>(отношением</w:t>
      </w:r>
      <w:r>
        <w:rPr>
          <w:spacing w:val="-10"/>
        </w:rPr>
        <w:t xml:space="preserve"> </w:t>
      </w:r>
      <w:r>
        <w:t>коэффициента</w:t>
      </w:r>
      <w:r>
        <w:rPr>
          <w:spacing w:val="40"/>
        </w:rPr>
        <w:t xml:space="preserve"> </w:t>
      </w:r>
      <w:r>
        <w:t>усиления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шумовой</w:t>
      </w:r>
      <w:r>
        <w:rPr>
          <w:spacing w:val="-10"/>
        </w:rPr>
        <w:t xml:space="preserve"> </w:t>
      </w:r>
      <w:r>
        <w:t>температуре</w:t>
      </w:r>
      <w:r>
        <w:rPr>
          <w:spacing w:val="-10"/>
        </w:rPr>
        <w:t xml:space="preserve"> </w:t>
      </w:r>
      <w:r>
        <w:t>системы).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примере</w:t>
      </w:r>
      <w:r>
        <w:rPr>
          <w:spacing w:val="-10"/>
        </w:rPr>
        <w:t xml:space="preserve"> </w:t>
      </w:r>
      <w:r>
        <w:t>моделей</w:t>
      </w:r>
      <w:r>
        <w:rPr>
          <w:spacing w:val="-10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малогабаритных</w:t>
      </w:r>
      <w:r>
        <w:rPr>
          <w:spacing w:val="-10"/>
        </w:rPr>
        <w:t xml:space="preserve"> </w:t>
      </w:r>
      <w:r>
        <w:t>АФАР</w:t>
      </w:r>
      <w:r>
        <w:rPr>
          <w:spacing w:val="4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регулярной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нерегулярной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приводятся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обсуждаются</w:t>
      </w:r>
      <w:r>
        <w:rPr>
          <w:spacing w:val="-3"/>
        </w:rPr>
        <w:t xml:space="preserve"> </w:t>
      </w:r>
      <w:r>
        <w:t>результаты</w:t>
      </w:r>
      <w:r>
        <w:rPr>
          <w:spacing w:val="-2"/>
        </w:rPr>
        <w:t xml:space="preserve"> </w:t>
      </w:r>
      <w:r>
        <w:t>расчета</w:t>
      </w:r>
      <w:r>
        <w:rPr>
          <w:spacing w:val="-5"/>
        </w:rPr>
        <w:t xml:space="preserve"> </w:t>
      </w:r>
      <w:r>
        <w:t>характеристик</w:t>
      </w:r>
      <w:r>
        <w:rPr>
          <w:spacing w:val="40"/>
        </w:rPr>
        <w:t xml:space="preserve"> </w:t>
      </w:r>
      <w:r>
        <w:t>направленности, энергетики излучения и шумовых характеристик.</w:t>
      </w:r>
    </w:p>
    <w:p w14:paraId="73FB8722" w14:textId="77777777" w:rsidR="00103674" w:rsidRDefault="00103674">
      <w:pPr>
        <w:pStyle w:val="a3"/>
        <w:spacing w:before="16"/>
        <w:ind w:left="0"/>
        <w:jc w:val="left"/>
      </w:pPr>
    </w:p>
    <w:p w14:paraId="137C13E6" w14:textId="77777777" w:rsidR="00103674" w:rsidRDefault="00000000">
      <w:pPr>
        <w:pStyle w:val="2"/>
        <w:ind w:left="372" w:right="654"/>
      </w:pPr>
      <w:r>
        <w:t>Перспективы</w:t>
      </w:r>
      <w:r>
        <w:rPr>
          <w:spacing w:val="-7"/>
        </w:rPr>
        <w:t xml:space="preserve"> </w:t>
      </w:r>
      <w:r>
        <w:t>развития</w:t>
      </w:r>
      <w:r>
        <w:rPr>
          <w:spacing w:val="-4"/>
        </w:rPr>
        <w:t xml:space="preserve"> </w:t>
      </w:r>
      <w:r>
        <w:t>космических</w:t>
      </w:r>
      <w:r>
        <w:rPr>
          <w:spacing w:val="-7"/>
        </w:rPr>
        <w:t xml:space="preserve"> </w:t>
      </w:r>
      <w:r>
        <w:t>дата-центров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низкоорбитальных</w:t>
      </w:r>
      <w:r>
        <w:rPr>
          <w:spacing w:val="-7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спутниковой связи и дистанционного зондирования Земли</w:t>
      </w:r>
    </w:p>
    <w:p w14:paraId="1A140B70" w14:textId="77777777" w:rsidR="00103674" w:rsidRDefault="00000000">
      <w:pPr>
        <w:pStyle w:val="a3"/>
        <w:spacing w:before="3"/>
        <w:ind w:left="1323" w:right="1606"/>
        <w:jc w:val="center"/>
      </w:pPr>
      <w:r>
        <w:t>Кондиров</w:t>
      </w:r>
      <w:r>
        <w:rPr>
          <w:spacing w:val="-7"/>
        </w:rPr>
        <w:t xml:space="preserve"> </w:t>
      </w:r>
      <w:r>
        <w:t>В.В.,</w:t>
      </w:r>
      <w:r>
        <w:rPr>
          <w:spacing w:val="-6"/>
        </w:rPr>
        <w:t xml:space="preserve"> </w:t>
      </w:r>
      <w:r>
        <w:t>Малюсин</w:t>
      </w:r>
      <w:r>
        <w:rPr>
          <w:spacing w:val="-7"/>
        </w:rPr>
        <w:t xml:space="preserve"> </w:t>
      </w:r>
      <w:r>
        <w:t>Ю.В.,</w:t>
      </w:r>
      <w:r>
        <w:rPr>
          <w:spacing w:val="-6"/>
        </w:rPr>
        <w:t xml:space="preserve"> </w:t>
      </w:r>
      <w:r>
        <w:t>Старков</w:t>
      </w:r>
      <w:r>
        <w:rPr>
          <w:spacing w:val="-6"/>
        </w:rPr>
        <w:t xml:space="preserve"> </w:t>
      </w:r>
      <w:r>
        <w:t>А.В.,</w:t>
      </w:r>
      <w:r>
        <w:rPr>
          <w:spacing w:val="-6"/>
        </w:rPr>
        <w:t xml:space="preserve"> </w:t>
      </w:r>
      <w:r>
        <w:t>Усовик</w:t>
      </w:r>
      <w:r>
        <w:rPr>
          <w:spacing w:val="-3"/>
        </w:rPr>
        <w:t xml:space="preserve"> </w:t>
      </w:r>
      <w:r>
        <w:t>И.В.</w:t>
      </w:r>
      <w:r>
        <w:rPr>
          <w:spacing w:val="40"/>
        </w:rPr>
        <w:t xml:space="preserve"> </w:t>
      </w:r>
      <w:r>
        <w:t>МАИ, г. Королёв, Россия</w:t>
      </w:r>
    </w:p>
    <w:p w14:paraId="0E0799F6" w14:textId="77777777" w:rsidR="00103674" w:rsidRDefault="00000000">
      <w:pPr>
        <w:pStyle w:val="a3"/>
        <w:spacing w:before="2"/>
        <w:ind w:left="142" w:right="422" w:firstLine="140"/>
      </w:pPr>
      <w:r>
        <w:t>В работе рассматриваются современные тенденции и перспективы создания космических</w:t>
      </w:r>
      <w:r>
        <w:rPr>
          <w:spacing w:val="40"/>
        </w:rPr>
        <w:t xml:space="preserve"> </w:t>
      </w:r>
      <w:r>
        <w:t>дата-центров</w:t>
      </w:r>
      <w:r>
        <w:rPr>
          <w:spacing w:val="-6"/>
        </w:rPr>
        <w:t xml:space="preserve"> </w:t>
      </w:r>
      <w:r>
        <w:t>(КДЦ)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низких</w:t>
      </w:r>
      <w:r>
        <w:rPr>
          <w:spacing w:val="-5"/>
        </w:rPr>
        <w:t xml:space="preserve"> </w:t>
      </w:r>
      <w:r>
        <w:t>околоземных</w:t>
      </w:r>
      <w:r>
        <w:rPr>
          <w:spacing w:val="-5"/>
        </w:rPr>
        <w:t xml:space="preserve"> </w:t>
      </w:r>
      <w:r>
        <w:t>орбитах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поддержки</w:t>
      </w:r>
      <w:r>
        <w:rPr>
          <w:spacing w:val="-6"/>
        </w:rPr>
        <w:t xml:space="preserve"> </w:t>
      </w:r>
      <w:r>
        <w:t>сетей</w:t>
      </w:r>
      <w:r>
        <w:rPr>
          <w:spacing w:val="-6"/>
        </w:rPr>
        <w:t xml:space="preserve"> </w:t>
      </w:r>
      <w:r>
        <w:t>спутниковой</w:t>
      </w:r>
      <w:r>
        <w:rPr>
          <w:spacing w:val="-6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и систем дистанционного зондирования Земли. Стремительное развитие многоспутниковых</w:t>
      </w:r>
      <w:r>
        <w:rPr>
          <w:spacing w:val="40"/>
        </w:rPr>
        <w:t xml:space="preserve"> </w:t>
      </w:r>
      <w:r>
        <w:t>орбитальных группировок формирует новую инфраструктурную основу для перехода от</w:t>
      </w:r>
      <w:r>
        <w:rPr>
          <w:spacing w:val="40"/>
        </w:rPr>
        <w:t xml:space="preserve"> </w:t>
      </w:r>
      <w:r>
        <w:t>централизованных наземных вычислений к распределенной обработке данных в космосе.</w:t>
      </w:r>
    </w:p>
    <w:p w14:paraId="54AA36C7" w14:textId="77777777" w:rsidR="00103674" w:rsidRDefault="00000000">
      <w:pPr>
        <w:pStyle w:val="a3"/>
        <w:spacing w:before="5"/>
        <w:ind w:left="142" w:right="422" w:firstLine="140"/>
      </w:pPr>
      <w:r>
        <w:t>В рамках работы выявлены основные направления развития КДЦ. Крупные компании,</w:t>
      </w:r>
      <w:r>
        <w:rPr>
          <w:spacing w:val="40"/>
        </w:rPr>
        <w:t xml:space="preserve"> </w:t>
      </w:r>
      <w:r>
        <w:t>включая Amazon (проект Kuiper), Microsoft (платформа Azure Orbital), Thales Alenia Space и</w:t>
      </w:r>
      <w:r>
        <w:rPr>
          <w:spacing w:val="40"/>
        </w:rPr>
        <w:t xml:space="preserve"> </w:t>
      </w:r>
      <w:r>
        <w:t>Axiom Space, разрабатывают концепции вывода вычислительных узлов в космос. Эти</w:t>
      </w:r>
      <w:r>
        <w:rPr>
          <w:spacing w:val="40"/>
        </w:rPr>
        <w:t xml:space="preserve"> </w:t>
      </w:r>
      <w:r>
        <w:t>решения направлены на обеспечение низкой задержки передачи данных, снижение</w:t>
      </w:r>
      <w:r>
        <w:rPr>
          <w:spacing w:val="40"/>
        </w:rPr>
        <w:t xml:space="preserve"> </w:t>
      </w:r>
      <w:r>
        <w:t>зависимости</w:t>
      </w:r>
      <w:r>
        <w:rPr>
          <w:spacing w:val="43"/>
        </w:rPr>
        <w:t xml:space="preserve"> </w:t>
      </w:r>
      <w:r>
        <w:t>от</w:t>
      </w:r>
      <w:r>
        <w:rPr>
          <w:spacing w:val="46"/>
        </w:rPr>
        <w:t xml:space="preserve"> </w:t>
      </w:r>
      <w:r>
        <w:t>наземной</w:t>
      </w:r>
      <w:r>
        <w:rPr>
          <w:spacing w:val="45"/>
        </w:rPr>
        <w:t xml:space="preserve"> </w:t>
      </w:r>
      <w:r>
        <w:t>инфраструктуры</w:t>
      </w:r>
      <w:r>
        <w:rPr>
          <w:spacing w:val="49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повышение</w:t>
      </w:r>
      <w:r>
        <w:rPr>
          <w:spacing w:val="44"/>
        </w:rPr>
        <w:t xml:space="preserve"> </w:t>
      </w:r>
      <w:r>
        <w:t>устойчивости</w:t>
      </w:r>
      <w:r>
        <w:rPr>
          <w:spacing w:val="46"/>
        </w:rPr>
        <w:t xml:space="preserve"> </w:t>
      </w:r>
      <w:r>
        <w:t>к</w:t>
      </w:r>
      <w:r>
        <w:rPr>
          <w:spacing w:val="49"/>
        </w:rPr>
        <w:t xml:space="preserve"> </w:t>
      </w:r>
      <w:r>
        <w:rPr>
          <w:spacing w:val="-2"/>
        </w:rPr>
        <w:t>чрезвычайным</w:t>
      </w:r>
    </w:p>
    <w:p w14:paraId="3BAE36C2" w14:textId="77777777" w:rsidR="00103674" w:rsidRDefault="00000000">
      <w:pPr>
        <w:pStyle w:val="a3"/>
        <w:spacing w:before="66"/>
        <w:jc w:val="left"/>
      </w:pPr>
      <w:r>
        <w:t>ситуациям. С использованием системного подхода определены основные задачи, решаемые</w:t>
      </w:r>
      <w:r>
        <w:rPr>
          <w:spacing w:val="40"/>
        </w:rPr>
        <w:t xml:space="preserve"> </w:t>
      </w:r>
      <w:r>
        <w:rPr>
          <w:spacing w:val="-4"/>
        </w:rPr>
        <w:t>КДЦ:</w:t>
      </w:r>
    </w:p>
    <w:p w14:paraId="257786A5" w14:textId="77777777" w:rsidR="00103674" w:rsidRDefault="00000000">
      <w:pPr>
        <w:pStyle w:val="a5"/>
        <w:numPr>
          <w:ilvl w:val="0"/>
          <w:numId w:val="104"/>
        </w:numPr>
        <w:tabs>
          <w:tab w:val="left" w:pos="661"/>
        </w:tabs>
        <w:spacing w:before="2"/>
        <w:ind w:right="142" w:firstLine="140"/>
        <w:jc w:val="left"/>
        <w:rPr>
          <w:sz w:val="16"/>
        </w:rPr>
      </w:pPr>
      <w:r>
        <w:rPr>
          <w:sz w:val="16"/>
        </w:rPr>
        <w:t>Резервное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распределенное</w:t>
      </w:r>
      <w:r>
        <w:rPr>
          <w:spacing w:val="40"/>
          <w:sz w:val="16"/>
        </w:rPr>
        <w:t xml:space="preserve"> </w:t>
      </w:r>
      <w:r>
        <w:rPr>
          <w:sz w:val="16"/>
        </w:rPr>
        <w:t>хранение</w:t>
      </w:r>
      <w:r>
        <w:rPr>
          <w:spacing w:val="40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обеспечения</w:t>
      </w:r>
      <w:r>
        <w:rPr>
          <w:spacing w:val="40"/>
          <w:sz w:val="16"/>
        </w:rPr>
        <w:t xml:space="preserve"> </w:t>
      </w:r>
      <w:r>
        <w:rPr>
          <w:sz w:val="16"/>
        </w:rPr>
        <w:t>их</w:t>
      </w:r>
      <w:r>
        <w:rPr>
          <w:spacing w:val="40"/>
          <w:sz w:val="16"/>
        </w:rPr>
        <w:t xml:space="preserve"> </w:t>
      </w:r>
      <w:r>
        <w:rPr>
          <w:sz w:val="16"/>
        </w:rPr>
        <w:t>сохранности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доступности.</w:t>
      </w:r>
    </w:p>
    <w:p w14:paraId="75753D6F" w14:textId="77777777" w:rsidR="00103674" w:rsidRDefault="00000000">
      <w:pPr>
        <w:pStyle w:val="a5"/>
        <w:numPr>
          <w:ilvl w:val="0"/>
          <w:numId w:val="104"/>
        </w:numPr>
        <w:tabs>
          <w:tab w:val="left" w:pos="662"/>
        </w:tabs>
        <w:spacing w:before="2"/>
        <w:ind w:left="662" w:hanging="94"/>
        <w:jc w:val="left"/>
        <w:rPr>
          <w:sz w:val="16"/>
        </w:rPr>
      </w:pPr>
      <w:r>
        <w:rPr>
          <w:sz w:val="16"/>
        </w:rPr>
        <w:t>Обработка</w:t>
      </w:r>
      <w:r>
        <w:rPr>
          <w:spacing w:val="-5"/>
          <w:sz w:val="16"/>
        </w:rPr>
        <w:t xml:space="preserve"> </w:t>
      </w:r>
      <w:r>
        <w:rPr>
          <w:sz w:val="16"/>
        </w:rPr>
        <w:t>больших</w:t>
      </w:r>
      <w:r>
        <w:rPr>
          <w:spacing w:val="-3"/>
          <w:sz w:val="16"/>
        </w:rPr>
        <w:t xml:space="preserve"> </w:t>
      </w:r>
      <w:r>
        <w:rPr>
          <w:sz w:val="16"/>
        </w:rPr>
        <w:t>массивов</w:t>
      </w:r>
      <w:r>
        <w:rPr>
          <w:spacing w:val="-4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реальном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времени.</w:t>
      </w:r>
    </w:p>
    <w:p w14:paraId="2DC2AED5" w14:textId="77777777" w:rsidR="00103674" w:rsidRDefault="00000000">
      <w:pPr>
        <w:pStyle w:val="a5"/>
        <w:numPr>
          <w:ilvl w:val="0"/>
          <w:numId w:val="104"/>
        </w:numPr>
        <w:tabs>
          <w:tab w:val="left" w:pos="661"/>
        </w:tabs>
        <w:ind w:right="136" w:firstLine="140"/>
        <w:jc w:val="left"/>
        <w:rPr>
          <w:sz w:val="16"/>
        </w:rPr>
      </w:pPr>
      <w:r>
        <w:rPr>
          <w:sz w:val="16"/>
        </w:rPr>
        <w:t>Контроль,</w:t>
      </w:r>
      <w:r>
        <w:rPr>
          <w:spacing w:val="80"/>
          <w:sz w:val="16"/>
        </w:rPr>
        <w:t xml:space="preserve"> </w:t>
      </w:r>
      <w:r>
        <w:rPr>
          <w:sz w:val="16"/>
        </w:rPr>
        <w:t>диагностика</w:t>
      </w:r>
      <w:r>
        <w:rPr>
          <w:spacing w:val="80"/>
          <w:sz w:val="16"/>
        </w:rPr>
        <w:t xml:space="preserve"> </w:t>
      </w:r>
      <w:r>
        <w:rPr>
          <w:sz w:val="16"/>
        </w:rPr>
        <w:t>и</w:t>
      </w:r>
      <w:r>
        <w:rPr>
          <w:spacing w:val="80"/>
          <w:sz w:val="16"/>
        </w:rPr>
        <w:t xml:space="preserve"> </w:t>
      </w:r>
      <w:r>
        <w:rPr>
          <w:sz w:val="16"/>
        </w:rPr>
        <w:t>прогнозирование</w:t>
      </w:r>
      <w:r>
        <w:rPr>
          <w:spacing w:val="80"/>
          <w:sz w:val="16"/>
        </w:rPr>
        <w:t xml:space="preserve"> </w:t>
      </w:r>
      <w:r>
        <w:rPr>
          <w:sz w:val="16"/>
        </w:rPr>
        <w:t>состояния</w:t>
      </w:r>
      <w:r>
        <w:rPr>
          <w:spacing w:val="80"/>
          <w:sz w:val="16"/>
        </w:rPr>
        <w:t xml:space="preserve"> </w:t>
      </w:r>
      <w:r>
        <w:rPr>
          <w:sz w:val="16"/>
        </w:rPr>
        <w:t>спутниковых</w:t>
      </w:r>
      <w:r>
        <w:rPr>
          <w:spacing w:val="80"/>
          <w:sz w:val="16"/>
        </w:rPr>
        <w:t xml:space="preserve"> </w:t>
      </w:r>
      <w:r>
        <w:rPr>
          <w:sz w:val="16"/>
        </w:rPr>
        <w:t>платформ</w:t>
      </w:r>
      <w:r>
        <w:rPr>
          <w:spacing w:val="8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применением интеллектуальных алгоритмов.</w:t>
      </w:r>
    </w:p>
    <w:p w14:paraId="20B9DD40" w14:textId="77777777" w:rsidR="00103674" w:rsidRDefault="00000000">
      <w:pPr>
        <w:pStyle w:val="a5"/>
        <w:numPr>
          <w:ilvl w:val="0"/>
          <w:numId w:val="104"/>
        </w:numPr>
        <w:tabs>
          <w:tab w:val="left" w:pos="661"/>
        </w:tabs>
        <w:spacing w:before="2"/>
        <w:ind w:right="146" w:firstLine="140"/>
        <w:jc w:val="left"/>
        <w:rPr>
          <w:sz w:val="16"/>
        </w:rPr>
      </w:pPr>
      <w:r>
        <w:rPr>
          <w:sz w:val="16"/>
        </w:rPr>
        <w:t>Поддержка</w:t>
      </w:r>
      <w:r>
        <w:rPr>
          <w:spacing w:val="-7"/>
          <w:sz w:val="16"/>
        </w:rPr>
        <w:t xml:space="preserve"> </w:t>
      </w:r>
      <w:r>
        <w:rPr>
          <w:sz w:val="16"/>
        </w:rPr>
        <w:t>цифровых</w:t>
      </w:r>
      <w:r>
        <w:rPr>
          <w:spacing w:val="-5"/>
          <w:sz w:val="16"/>
        </w:rPr>
        <w:t xml:space="preserve"> </w:t>
      </w:r>
      <w:r>
        <w:rPr>
          <w:sz w:val="16"/>
        </w:rPr>
        <w:t>коммуникаций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облачных</w:t>
      </w:r>
      <w:r>
        <w:rPr>
          <w:spacing w:val="-5"/>
          <w:sz w:val="16"/>
        </w:rPr>
        <w:t xml:space="preserve"> </w:t>
      </w:r>
      <w:r>
        <w:rPr>
          <w:sz w:val="16"/>
        </w:rPr>
        <w:t>сервисов,</w:t>
      </w:r>
      <w:r>
        <w:rPr>
          <w:spacing w:val="-5"/>
          <w:sz w:val="16"/>
        </w:rPr>
        <w:t xml:space="preserve"> </w:t>
      </w:r>
      <w:r>
        <w:rPr>
          <w:sz w:val="16"/>
        </w:rPr>
        <w:t>включая</w:t>
      </w:r>
      <w:r>
        <w:rPr>
          <w:spacing w:val="-4"/>
          <w:sz w:val="16"/>
        </w:rPr>
        <w:t xml:space="preserve"> </w:t>
      </w:r>
      <w:r>
        <w:rPr>
          <w:sz w:val="16"/>
        </w:rPr>
        <w:t>хостинг</w:t>
      </w:r>
      <w:r>
        <w:rPr>
          <w:spacing w:val="-6"/>
          <w:sz w:val="16"/>
        </w:rPr>
        <w:t xml:space="preserve"> </w:t>
      </w:r>
      <w:r>
        <w:rPr>
          <w:sz w:val="16"/>
        </w:rPr>
        <w:t>приложений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и веб-сайтов с глобальной доступностью.</w:t>
      </w:r>
    </w:p>
    <w:p w14:paraId="156998C0" w14:textId="77777777" w:rsidR="00103674" w:rsidRDefault="00000000">
      <w:pPr>
        <w:pStyle w:val="a5"/>
        <w:numPr>
          <w:ilvl w:val="0"/>
          <w:numId w:val="104"/>
        </w:numPr>
        <w:tabs>
          <w:tab w:val="left" w:pos="661"/>
        </w:tabs>
        <w:spacing w:before="5" w:line="235" w:lineRule="auto"/>
        <w:ind w:right="142" w:firstLine="140"/>
        <w:jc w:val="left"/>
        <w:rPr>
          <w:sz w:val="16"/>
        </w:rPr>
      </w:pPr>
      <w:r>
        <w:rPr>
          <w:sz w:val="16"/>
        </w:rPr>
        <w:t>Оперативное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4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мониторинга</w:t>
      </w:r>
      <w:r>
        <w:rPr>
          <w:spacing w:val="40"/>
          <w:sz w:val="16"/>
        </w:rPr>
        <w:t xml:space="preserve"> </w:t>
      </w:r>
      <w:r>
        <w:rPr>
          <w:sz w:val="16"/>
        </w:rPr>
        <w:t>погодных</w:t>
      </w:r>
      <w:r>
        <w:rPr>
          <w:spacing w:val="40"/>
          <w:sz w:val="16"/>
        </w:rPr>
        <w:t xml:space="preserve"> </w:t>
      </w:r>
      <w:r>
        <w:rPr>
          <w:sz w:val="16"/>
        </w:rPr>
        <w:t>условий,</w:t>
      </w:r>
      <w:r>
        <w:rPr>
          <w:spacing w:val="40"/>
          <w:sz w:val="16"/>
        </w:rPr>
        <w:t xml:space="preserve"> </w:t>
      </w:r>
      <w:r>
        <w:rPr>
          <w:sz w:val="16"/>
        </w:rPr>
        <w:t>стихийных</w:t>
      </w:r>
      <w:r>
        <w:rPr>
          <w:spacing w:val="40"/>
          <w:sz w:val="16"/>
        </w:rPr>
        <w:t xml:space="preserve"> </w:t>
      </w:r>
      <w:r>
        <w:rPr>
          <w:sz w:val="16"/>
        </w:rPr>
        <w:t>бедствий и экологических изменений.</w:t>
      </w:r>
    </w:p>
    <w:p w14:paraId="0F15AF95" w14:textId="77777777" w:rsidR="00103674" w:rsidRDefault="00000000">
      <w:pPr>
        <w:pStyle w:val="a3"/>
        <w:spacing w:before="2"/>
        <w:ind w:right="143" w:firstLine="140"/>
      </w:pPr>
      <w:r>
        <w:t>Проведенный</w:t>
      </w:r>
      <w:r>
        <w:rPr>
          <w:spacing w:val="-10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t>показал,</w:t>
      </w:r>
      <w:r>
        <w:rPr>
          <w:spacing w:val="-9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размещение</w:t>
      </w:r>
      <w:r>
        <w:rPr>
          <w:spacing w:val="-6"/>
        </w:rPr>
        <w:t xml:space="preserve"> </w:t>
      </w:r>
      <w:r>
        <w:t>вычислительных</w:t>
      </w:r>
      <w:r>
        <w:rPr>
          <w:spacing w:val="-9"/>
        </w:rPr>
        <w:t xml:space="preserve"> </w:t>
      </w:r>
      <w:r>
        <w:t>модулей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низких</w:t>
      </w:r>
      <w:r>
        <w:rPr>
          <w:spacing w:val="-9"/>
        </w:rPr>
        <w:t xml:space="preserve"> </w:t>
      </w:r>
      <w:r>
        <w:t>орбитах</w:t>
      </w:r>
      <w:r>
        <w:rPr>
          <w:spacing w:val="40"/>
        </w:rPr>
        <w:t xml:space="preserve"> </w:t>
      </w:r>
      <w:r>
        <w:t>позволяет сократить задержку сигналов, повысить скорость межспутникового обмена и</w:t>
      </w:r>
      <w:r>
        <w:rPr>
          <w:spacing w:val="40"/>
        </w:rPr>
        <w:t xml:space="preserve"> </w:t>
      </w:r>
      <w:r>
        <w:t>снизить затраты на передачу информации к Земле за счет предобработки данных на орбите.</w:t>
      </w:r>
    </w:p>
    <w:p w14:paraId="4DFD9296" w14:textId="77777777" w:rsidR="00103674" w:rsidRDefault="00000000">
      <w:pPr>
        <w:pStyle w:val="a3"/>
        <w:spacing w:before="4"/>
        <w:ind w:right="139" w:firstLine="140"/>
      </w:pPr>
      <w:r>
        <w:t>Таким образом, результаты исследования подтверждают, что создание КДЦ является</w:t>
      </w:r>
      <w:r>
        <w:rPr>
          <w:spacing w:val="40"/>
        </w:rPr>
        <w:t xml:space="preserve"> </w:t>
      </w:r>
      <w:r>
        <w:t>стратегическим направлением для создания единого цифрового пространства в космосе.</w:t>
      </w:r>
    </w:p>
    <w:p w14:paraId="13ED6BD2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164E1D46" w14:textId="77777777" w:rsidR="00103674" w:rsidRPr="00195A71" w:rsidRDefault="00000000">
      <w:pPr>
        <w:pStyle w:val="a5"/>
        <w:numPr>
          <w:ilvl w:val="0"/>
          <w:numId w:val="103"/>
        </w:numPr>
        <w:tabs>
          <w:tab w:val="left" w:pos="803"/>
        </w:tabs>
        <w:rPr>
          <w:sz w:val="16"/>
          <w:lang w:val="en-US"/>
        </w:rPr>
      </w:pPr>
      <w:r w:rsidRPr="00195A71">
        <w:rPr>
          <w:sz w:val="16"/>
          <w:lang w:val="en-US"/>
        </w:rPr>
        <w:t>Thales</w:t>
      </w:r>
      <w:r w:rsidRPr="00195A71">
        <w:rPr>
          <w:spacing w:val="6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Alenia</w:t>
      </w:r>
      <w:r w:rsidRPr="00195A71">
        <w:rPr>
          <w:spacing w:val="7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Space.</w:t>
      </w:r>
      <w:r w:rsidRPr="00195A71">
        <w:rPr>
          <w:spacing w:val="7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7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URL:</w:t>
      </w:r>
      <w:r w:rsidRPr="00195A71">
        <w:rPr>
          <w:spacing w:val="7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[https://</w:t>
      </w:r>
      <w:hyperlink r:id="rId21">
        <w:r w:rsidRPr="00195A71">
          <w:rPr>
            <w:sz w:val="16"/>
            <w:lang w:val="en-US"/>
          </w:rPr>
          <w:t>www.thalesaleniaspace.com</w:t>
        </w:r>
      </w:hyperlink>
      <w:r w:rsidRPr="00195A71">
        <w:rPr>
          <w:sz w:val="16"/>
          <w:lang w:val="en-US"/>
        </w:rPr>
        <w:t>]</w:t>
      </w:r>
      <w:r w:rsidRPr="00195A71">
        <w:rPr>
          <w:spacing w:val="6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</w:t>
      </w:r>
      <w:r>
        <w:rPr>
          <w:sz w:val="16"/>
        </w:rPr>
        <w:t>дата</w:t>
      </w:r>
      <w:r w:rsidRPr="00195A71">
        <w:rPr>
          <w:spacing w:val="70"/>
          <w:sz w:val="16"/>
          <w:lang w:val="en-US"/>
        </w:rPr>
        <w:t xml:space="preserve"> </w:t>
      </w:r>
      <w:r>
        <w:rPr>
          <w:spacing w:val="-2"/>
          <w:sz w:val="16"/>
        </w:rPr>
        <w:t>обращения</w:t>
      </w:r>
      <w:r w:rsidRPr="00195A71">
        <w:rPr>
          <w:spacing w:val="-2"/>
          <w:sz w:val="16"/>
          <w:lang w:val="en-US"/>
        </w:rPr>
        <w:t>:</w:t>
      </w:r>
    </w:p>
    <w:p w14:paraId="4DC5D2EE" w14:textId="77777777" w:rsidR="00103674" w:rsidRDefault="00000000">
      <w:pPr>
        <w:pStyle w:val="a3"/>
        <w:jc w:val="left"/>
      </w:pPr>
      <w:r>
        <w:rPr>
          <w:spacing w:val="-2"/>
        </w:rPr>
        <w:t>22.10.2025).</w:t>
      </w:r>
    </w:p>
    <w:p w14:paraId="3939DFC2" w14:textId="77777777" w:rsidR="00103674" w:rsidRPr="00195A71" w:rsidRDefault="00000000">
      <w:pPr>
        <w:pStyle w:val="a5"/>
        <w:numPr>
          <w:ilvl w:val="0"/>
          <w:numId w:val="103"/>
        </w:numPr>
        <w:tabs>
          <w:tab w:val="left" w:pos="747"/>
        </w:tabs>
        <w:ind w:left="747" w:hanging="179"/>
        <w:rPr>
          <w:sz w:val="16"/>
          <w:lang w:val="en-US"/>
        </w:rPr>
      </w:pPr>
      <w:r w:rsidRPr="00195A71">
        <w:rPr>
          <w:sz w:val="16"/>
          <w:lang w:val="en-US"/>
        </w:rPr>
        <w:t>Avalanche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Technology.</w:t>
      </w:r>
      <w:r w:rsidRPr="00195A71">
        <w:rPr>
          <w:spacing w:val="1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1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URL:</w:t>
      </w:r>
      <w:r w:rsidRPr="00195A71">
        <w:rPr>
          <w:spacing w:val="1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[https://</w:t>
      </w:r>
      <w:hyperlink r:id="rId22">
        <w:r w:rsidRPr="00195A71">
          <w:rPr>
            <w:sz w:val="16"/>
            <w:lang w:val="en-US"/>
          </w:rPr>
          <w:t>www.avalanche-technology.com</w:t>
        </w:r>
      </w:hyperlink>
      <w:r w:rsidRPr="00195A71">
        <w:rPr>
          <w:sz w:val="16"/>
          <w:lang w:val="en-US"/>
        </w:rPr>
        <w:t>]</w:t>
      </w:r>
      <w:r w:rsidRPr="00195A71">
        <w:rPr>
          <w:spacing w:val="1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</w:t>
      </w:r>
      <w:r>
        <w:rPr>
          <w:sz w:val="16"/>
        </w:rPr>
        <w:t>дата</w:t>
      </w:r>
      <w:r w:rsidRPr="00195A71">
        <w:rPr>
          <w:spacing w:val="13"/>
          <w:sz w:val="16"/>
          <w:lang w:val="en-US"/>
        </w:rPr>
        <w:t xml:space="preserve"> </w:t>
      </w:r>
      <w:r>
        <w:rPr>
          <w:spacing w:val="-2"/>
          <w:sz w:val="16"/>
        </w:rPr>
        <w:t>обращения</w:t>
      </w:r>
      <w:r w:rsidRPr="00195A71">
        <w:rPr>
          <w:spacing w:val="-2"/>
          <w:sz w:val="16"/>
          <w:lang w:val="en-US"/>
        </w:rPr>
        <w:t>:</w:t>
      </w:r>
    </w:p>
    <w:p w14:paraId="7C49F382" w14:textId="77777777" w:rsidR="00103674" w:rsidRDefault="00000000">
      <w:pPr>
        <w:pStyle w:val="a3"/>
        <w:jc w:val="left"/>
      </w:pPr>
      <w:r>
        <w:rPr>
          <w:spacing w:val="-2"/>
        </w:rPr>
        <w:t>22.10.2025).</w:t>
      </w:r>
    </w:p>
    <w:p w14:paraId="3C0FC0DB" w14:textId="77777777" w:rsidR="00103674" w:rsidRDefault="00000000">
      <w:pPr>
        <w:pStyle w:val="a5"/>
        <w:numPr>
          <w:ilvl w:val="0"/>
          <w:numId w:val="103"/>
        </w:numPr>
        <w:tabs>
          <w:tab w:val="left" w:pos="836"/>
        </w:tabs>
        <w:ind w:left="427" w:right="137" w:firstLine="140"/>
        <w:jc w:val="both"/>
        <w:rPr>
          <w:sz w:val="16"/>
        </w:rPr>
      </w:pPr>
      <w:r>
        <w:rPr>
          <w:sz w:val="16"/>
        </w:rPr>
        <w:t>Иванов А.В., Климков А.И., Потапов К.М. Моделирование и исследование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многоспутниковой системы связи и передачи данных // Информационно-измерительные и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управляющие системы. – 2018.</w:t>
      </w:r>
    </w:p>
    <w:p w14:paraId="43666A80" w14:textId="77777777" w:rsidR="00103674" w:rsidRDefault="00103674">
      <w:pPr>
        <w:pStyle w:val="a3"/>
        <w:spacing w:before="19"/>
        <w:ind w:left="0"/>
        <w:jc w:val="left"/>
      </w:pPr>
    </w:p>
    <w:p w14:paraId="4B107B47" w14:textId="77777777" w:rsidR="00103674" w:rsidRDefault="00000000">
      <w:pPr>
        <w:pStyle w:val="2"/>
        <w:ind w:left="537" w:right="252"/>
      </w:pPr>
      <w:r>
        <w:t>Разработка</w:t>
      </w:r>
      <w:r>
        <w:rPr>
          <w:spacing w:val="-5"/>
        </w:rPr>
        <w:t xml:space="preserve"> </w:t>
      </w:r>
      <w:r>
        <w:t>крестообразной</w:t>
      </w:r>
      <w:r>
        <w:rPr>
          <w:spacing w:val="-8"/>
        </w:rPr>
        <w:t xml:space="preserve"> </w:t>
      </w:r>
      <w:r>
        <w:t>дипольной</w:t>
      </w:r>
      <w:r>
        <w:rPr>
          <w:spacing w:val="-8"/>
        </w:rPr>
        <w:t xml:space="preserve"> </w:t>
      </w:r>
      <w:r>
        <w:t>микро</w:t>
      </w:r>
      <w:r>
        <w:rPr>
          <w:spacing w:val="-5"/>
        </w:rPr>
        <w:t xml:space="preserve"> </w:t>
      </w:r>
      <w:r>
        <w:t>полосковой</w:t>
      </w:r>
      <w:r>
        <w:rPr>
          <w:spacing w:val="-8"/>
        </w:rPr>
        <w:t xml:space="preserve"> </w:t>
      </w:r>
      <w:r>
        <w:t>антенны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спутниковых</w:t>
      </w:r>
      <w:r>
        <w:rPr>
          <w:spacing w:val="40"/>
        </w:rPr>
        <w:t xml:space="preserve"> </w:t>
      </w:r>
      <w:r>
        <w:t>систем Ku-диапазона</w:t>
      </w:r>
    </w:p>
    <w:p w14:paraId="52563745" w14:textId="77777777" w:rsidR="00103674" w:rsidRDefault="00000000">
      <w:pPr>
        <w:pStyle w:val="a3"/>
        <w:spacing w:before="3"/>
        <w:ind w:left="2399" w:right="2117"/>
        <w:jc w:val="center"/>
      </w:pPr>
      <w:r>
        <w:t>Куран</w:t>
      </w:r>
      <w:r>
        <w:rPr>
          <w:spacing w:val="-10"/>
        </w:rPr>
        <w:t xml:space="preserve"> </w:t>
      </w:r>
      <w:r>
        <w:t>Мутаххар,</w:t>
      </w:r>
      <w:r>
        <w:rPr>
          <w:spacing w:val="-10"/>
        </w:rPr>
        <w:t xml:space="preserve"> </w:t>
      </w:r>
      <w:r>
        <w:t>Овчинникова</w:t>
      </w:r>
      <w:r>
        <w:rPr>
          <w:spacing w:val="-10"/>
        </w:rPr>
        <w:t xml:space="preserve"> </w:t>
      </w:r>
      <w:r>
        <w:t>Е.В.</w:t>
      </w:r>
      <w:r>
        <w:rPr>
          <w:spacing w:val="40"/>
        </w:rPr>
        <w:t xml:space="preserve"> </w:t>
      </w:r>
      <w:r>
        <w:t>МАИ, г. Москва, Россия</w:t>
      </w:r>
    </w:p>
    <w:p w14:paraId="50934229" w14:textId="77777777" w:rsidR="00103674" w:rsidRDefault="00000000">
      <w:pPr>
        <w:pStyle w:val="a3"/>
        <w:spacing w:before="2"/>
        <w:ind w:right="140" w:firstLine="140"/>
      </w:pPr>
      <w:r>
        <w:t>На современном этапе развития систем спутниковой связи антенны являются одним из</w:t>
      </w:r>
      <w:r>
        <w:rPr>
          <w:spacing w:val="40"/>
        </w:rPr>
        <w:t xml:space="preserve"> </w:t>
      </w:r>
      <w:r>
        <w:t>наиболее критичных компонентов. Использование геостационарных спутников на больших</w:t>
      </w:r>
      <w:r>
        <w:rPr>
          <w:spacing w:val="40"/>
        </w:rPr>
        <w:t xml:space="preserve"> </w:t>
      </w:r>
      <w:r>
        <w:t>высотах</w:t>
      </w:r>
      <w:r>
        <w:rPr>
          <w:spacing w:val="-1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значительным</w:t>
      </w:r>
      <w:r>
        <w:rPr>
          <w:spacing w:val="-10"/>
        </w:rPr>
        <w:t xml:space="preserve"> </w:t>
      </w:r>
      <w:r>
        <w:t>потерям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линии</w:t>
      </w:r>
      <w:r>
        <w:rPr>
          <w:spacing w:val="-10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снижению</w:t>
      </w:r>
      <w:r>
        <w:rPr>
          <w:spacing w:val="-10"/>
        </w:rPr>
        <w:t xml:space="preserve"> </w:t>
      </w:r>
      <w:r>
        <w:t>уровня</w:t>
      </w:r>
      <w:r>
        <w:rPr>
          <w:spacing w:val="-10"/>
        </w:rPr>
        <w:t xml:space="preserve"> </w:t>
      </w:r>
      <w:r>
        <w:t>сигнала,</w:t>
      </w:r>
      <w:r>
        <w:rPr>
          <w:spacing w:val="-1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делает необходимым применение антенн с высоким коэффициентом усиления. Кроме того,</w:t>
      </w:r>
      <w:r>
        <w:rPr>
          <w:spacing w:val="40"/>
        </w:rPr>
        <w:t xml:space="preserve"> </w:t>
      </w:r>
      <w:r>
        <w:t>для антенн, устанавливаемых на мобильных носителях, крайне важны компактность</w:t>
      </w:r>
      <w:r>
        <w:rPr>
          <w:spacing w:val="40"/>
        </w:rPr>
        <w:t xml:space="preserve"> </w:t>
      </w:r>
      <w:r>
        <w:t>конструкции и малая масса.</w:t>
      </w:r>
    </w:p>
    <w:p w14:paraId="3C5DEE8B" w14:textId="77777777" w:rsidR="00103674" w:rsidRDefault="00000000">
      <w:pPr>
        <w:pStyle w:val="a3"/>
        <w:ind w:right="137" w:firstLine="140"/>
      </w:pPr>
      <w:r>
        <w:t>Традиционные</w:t>
      </w:r>
      <w:r>
        <w:rPr>
          <w:spacing w:val="-10"/>
        </w:rPr>
        <w:t xml:space="preserve"> </w:t>
      </w:r>
      <w:r>
        <w:t>микрополосковые</w:t>
      </w:r>
      <w:r>
        <w:rPr>
          <w:spacing w:val="-10"/>
        </w:rPr>
        <w:t xml:space="preserve"> </w:t>
      </w:r>
      <w:r>
        <w:t>(МП)</w:t>
      </w:r>
      <w:r>
        <w:rPr>
          <w:spacing w:val="-10"/>
        </w:rPr>
        <w:t xml:space="preserve"> </w:t>
      </w:r>
      <w:r>
        <w:t>антенны,</w:t>
      </w:r>
      <w:r>
        <w:rPr>
          <w:spacing w:val="-10"/>
        </w:rPr>
        <w:t xml:space="preserve"> </w:t>
      </w:r>
      <w:r>
        <w:t>несмотря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компактность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небольшой</w:t>
      </w:r>
      <w:r>
        <w:rPr>
          <w:spacing w:val="40"/>
        </w:rPr>
        <w:t xml:space="preserve"> </w:t>
      </w:r>
      <w:r>
        <w:t>вес,</w:t>
      </w:r>
      <w:r>
        <w:rPr>
          <w:spacing w:val="-2"/>
        </w:rPr>
        <w:t xml:space="preserve"> </w:t>
      </w:r>
      <w:r>
        <w:t>обладают</w:t>
      </w:r>
      <w:r>
        <w:rPr>
          <w:spacing w:val="-2"/>
        </w:rPr>
        <w:t xml:space="preserve"> </w:t>
      </w:r>
      <w:r>
        <w:t>существенными</w:t>
      </w:r>
      <w:r>
        <w:rPr>
          <w:spacing w:val="-2"/>
        </w:rPr>
        <w:t xml:space="preserve"> </w:t>
      </w:r>
      <w:r>
        <w:t>недостатками,</w:t>
      </w:r>
      <w:r>
        <w:rPr>
          <w:spacing w:val="-2"/>
        </w:rPr>
        <w:t xml:space="preserve"> </w:t>
      </w:r>
      <w:r>
        <w:t>такими</w:t>
      </w:r>
      <w:r>
        <w:rPr>
          <w:spacing w:val="-2"/>
        </w:rPr>
        <w:t xml:space="preserve"> </w:t>
      </w:r>
      <w:r>
        <w:t>как узкая</w:t>
      </w:r>
      <w:r>
        <w:rPr>
          <w:spacing w:val="-4"/>
        </w:rPr>
        <w:t xml:space="preserve"> </w:t>
      </w:r>
      <w:r>
        <w:t>полоса</w:t>
      </w:r>
      <w:r>
        <w:rPr>
          <w:spacing w:val="-2"/>
        </w:rPr>
        <w:t xml:space="preserve"> </w:t>
      </w:r>
      <w:r>
        <w:t>пропускания и</w:t>
      </w:r>
      <w:r>
        <w:rPr>
          <w:spacing w:val="-2"/>
        </w:rPr>
        <w:t xml:space="preserve"> </w:t>
      </w:r>
      <w:r>
        <w:t>низкий</w:t>
      </w:r>
      <w:r>
        <w:rPr>
          <w:spacing w:val="40"/>
        </w:rPr>
        <w:t xml:space="preserve"> </w:t>
      </w:r>
      <w:r>
        <w:t>коэффициент усиления (около 6 дБи), что делает их ненадёжными для систем спутниковой</w:t>
      </w:r>
      <w:r>
        <w:rPr>
          <w:spacing w:val="40"/>
        </w:rPr>
        <w:t xml:space="preserve"> </w:t>
      </w:r>
      <w:r>
        <w:t>связи. Однако, появление новых материалов, технологий и конструкций, позволяет</w:t>
      </w:r>
      <w:r>
        <w:rPr>
          <w:spacing w:val="40"/>
        </w:rPr>
        <w:t xml:space="preserve"> </w:t>
      </w:r>
      <w:r>
        <w:t>преодолеть отмеченные недостатки.</w:t>
      </w:r>
    </w:p>
    <w:p w14:paraId="7A95278E" w14:textId="77777777" w:rsidR="00103674" w:rsidRDefault="00000000">
      <w:pPr>
        <w:pStyle w:val="a3"/>
        <w:spacing w:before="6"/>
        <w:ind w:right="138" w:firstLine="140"/>
      </w:pPr>
      <w:r>
        <w:t>Поэтому возрастает интерес к проектированию крестообразных дипольных антенн,</w:t>
      </w:r>
      <w:r>
        <w:rPr>
          <w:spacing w:val="40"/>
        </w:rPr>
        <w:t xml:space="preserve"> </w:t>
      </w:r>
      <w:r>
        <w:t>обеспечивающих двухдиапазонную работу антенных решеток, устанавливаемых на</w:t>
      </w:r>
      <w:r>
        <w:rPr>
          <w:spacing w:val="40"/>
        </w:rPr>
        <w:t xml:space="preserve"> </w:t>
      </w:r>
      <w:r>
        <w:t>мобильных</w:t>
      </w:r>
      <w:r>
        <w:rPr>
          <w:spacing w:val="-1"/>
        </w:rPr>
        <w:t xml:space="preserve"> </w:t>
      </w:r>
      <w:r>
        <w:t>носителях.</w:t>
      </w:r>
    </w:p>
    <w:p w14:paraId="471B635A" w14:textId="77777777" w:rsidR="00103674" w:rsidRDefault="00000000">
      <w:pPr>
        <w:pStyle w:val="a3"/>
        <w:spacing w:before="3"/>
        <w:ind w:right="147" w:firstLine="140"/>
      </w:pPr>
      <w:r>
        <w:t>Такие</w:t>
      </w:r>
      <w:r>
        <w:rPr>
          <w:spacing w:val="-7"/>
        </w:rPr>
        <w:t xml:space="preserve"> </w:t>
      </w:r>
      <w:r>
        <w:t>антенны</w:t>
      </w:r>
      <w:r>
        <w:rPr>
          <w:spacing w:val="-4"/>
        </w:rPr>
        <w:t xml:space="preserve"> </w:t>
      </w:r>
      <w:r>
        <w:t>помимо</w:t>
      </w:r>
      <w:r>
        <w:rPr>
          <w:spacing w:val="-2"/>
        </w:rPr>
        <w:t xml:space="preserve"> </w:t>
      </w:r>
      <w:r>
        <w:t>достижения</w:t>
      </w:r>
      <w:r>
        <w:rPr>
          <w:spacing w:val="-5"/>
        </w:rPr>
        <w:t xml:space="preserve"> </w:t>
      </w:r>
      <w:r>
        <w:t>требуемого</w:t>
      </w:r>
      <w:r>
        <w:rPr>
          <w:spacing w:val="-6"/>
        </w:rPr>
        <w:t xml:space="preserve"> </w:t>
      </w:r>
      <w:r>
        <w:t>коэффициента</w:t>
      </w:r>
      <w:r>
        <w:rPr>
          <w:spacing w:val="-7"/>
        </w:rPr>
        <w:t xml:space="preserve"> </w:t>
      </w:r>
      <w:r>
        <w:t>усиления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многополосного</w:t>
      </w:r>
      <w:r>
        <w:rPr>
          <w:spacing w:val="40"/>
        </w:rPr>
        <w:t xml:space="preserve"> </w:t>
      </w:r>
      <w:r>
        <w:t>режима работы позволяют реализовать управление поляризацией.</w:t>
      </w:r>
    </w:p>
    <w:p w14:paraId="00BF5BC6" w14:textId="77777777" w:rsidR="00103674" w:rsidRDefault="00000000">
      <w:pPr>
        <w:pStyle w:val="a3"/>
        <w:spacing w:before="2"/>
        <w:ind w:right="143" w:firstLine="140"/>
      </w:pPr>
      <w:r>
        <w:t>В данной работе предлагается новая компактная крестообразная микрополосковая</w:t>
      </w:r>
      <w:r>
        <w:rPr>
          <w:spacing w:val="40"/>
        </w:rPr>
        <w:t xml:space="preserve"> </w:t>
      </w:r>
      <w:r>
        <w:t>дипольная антенна для Ku-диапазона. В результате моделирования были определены</w:t>
      </w:r>
      <w:r>
        <w:rPr>
          <w:spacing w:val="40"/>
        </w:rPr>
        <w:t xml:space="preserve"> </w:t>
      </w:r>
      <w:r>
        <w:t>характеристики направленности и частотные свойства антенны.</w:t>
      </w:r>
    </w:p>
    <w:p w14:paraId="483079DF" w14:textId="77777777" w:rsidR="00103674" w:rsidRDefault="00000000">
      <w:pPr>
        <w:pStyle w:val="a3"/>
        <w:spacing w:before="3"/>
        <w:ind w:right="143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показано,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предложенная</w:t>
      </w:r>
      <w:r>
        <w:rPr>
          <w:spacing w:val="-10"/>
        </w:rPr>
        <w:t xml:space="preserve"> </w:t>
      </w:r>
      <w:r>
        <w:t>конструкция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эффективным</w:t>
      </w:r>
      <w:r>
        <w:rPr>
          <w:spacing w:val="-10"/>
        </w:rPr>
        <w:t xml:space="preserve"> </w:t>
      </w:r>
      <w:r>
        <w:t>решением</w:t>
      </w:r>
      <w:r>
        <w:rPr>
          <w:spacing w:val="40"/>
        </w:rPr>
        <w:t xml:space="preserve"> </w:t>
      </w:r>
      <w:r>
        <w:t>для построения двухдиапазонных антенных решеток спутниковой связи с управляемой</w:t>
      </w:r>
      <w:r>
        <w:rPr>
          <w:spacing w:val="40"/>
        </w:rPr>
        <w:t xml:space="preserve"> </w:t>
      </w:r>
      <w:r>
        <w:rPr>
          <w:spacing w:val="-2"/>
        </w:rPr>
        <w:t>поляризацией.</w:t>
      </w:r>
    </w:p>
    <w:p w14:paraId="5537A7A0" w14:textId="77777777" w:rsidR="00173E10" w:rsidRDefault="00173E10" w:rsidP="00173E10">
      <w:pPr>
        <w:pStyle w:val="2"/>
        <w:spacing w:before="66"/>
        <w:ind w:right="285"/>
        <w:jc w:val="left"/>
      </w:pPr>
    </w:p>
    <w:p w14:paraId="6F6C5EDD" w14:textId="4E53EE5D" w:rsidR="00103674" w:rsidRPr="00173E10" w:rsidRDefault="00000000" w:rsidP="00173E10">
      <w:pPr>
        <w:pStyle w:val="2"/>
        <w:spacing w:before="66"/>
        <w:ind w:right="285"/>
      </w:pPr>
      <w:r>
        <w:t>Сопровождение</w:t>
      </w:r>
      <w:r>
        <w:rPr>
          <w:spacing w:val="-10"/>
        </w:rPr>
        <w:t xml:space="preserve"> </w:t>
      </w:r>
      <w:r>
        <w:t>малоразмерных</w:t>
      </w:r>
      <w:r>
        <w:rPr>
          <w:spacing w:val="-6"/>
        </w:rPr>
        <w:t xml:space="preserve"> </w:t>
      </w:r>
      <w:r>
        <w:t>высокоманёвренных</w:t>
      </w:r>
      <w:r>
        <w:rPr>
          <w:spacing w:val="-3"/>
        </w:rPr>
        <w:t xml:space="preserve"> </w:t>
      </w:r>
      <w:r>
        <w:t>БЛА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локаторе</w:t>
      </w:r>
      <w:r>
        <w:rPr>
          <w:spacing w:val="-3"/>
        </w:rPr>
        <w:t xml:space="preserve"> </w:t>
      </w:r>
      <w:r>
        <w:t>кругового</w:t>
      </w:r>
      <w:r>
        <w:rPr>
          <w:spacing w:val="-6"/>
        </w:rPr>
        <w:t xml:space="preserve"> </w:t>
      </w:r>
      <w:r>
        <w:rPr>
          <w:spacing w:val="-2"/>
        </w:rPr>
        <w:t>обзора</w:t>
      </w:r>
      <w:r w:rsidR="00173E10" w:rsidRPr="00173E10">
        <w:rPr>
          <w:spacing w:val="-2"/>
        </w:rPr>
        <w:t xml:space="preserve"> </w:t>
      </w:r>
      <w:r>
        <w:t>X-</w:t>
      </w:r>
      <w:r>
        <w:rPr>
          <w:spacing w:val="-2"/>
        </w:rPr>
        <w:t>диапазона</w:t>
      </w:r>
    </w:p>
    <w:p w14:paraId="2B804A55" w14:textId="77777777" w:rsidR="00103674" w:rsidRDefault="00000000">
      <w:pPr>
        <w:pStyle w:val="a3"/>
        <w:ind w:left="0" w:right="284"/>
        <w:jc w:val="center"/>
      </w:pPr>
      <w:r>
        <w:rPr>
          <w:vertAlign w:val="superscript"/>
        </w:rPr>
        <w:t>1</w:t>
      </w:r>
      <w:r>
        <w:t>Лихарев</w:t>
      </w:r>
      <w:r>
        <w:rPr>
          <w:spacing w:val="-5"/>
        </w:rPr>
        <w:t xml:space="preserve"> </w:t>
      </w:r>
      <w:r>
        <w:t>Ю.В.,</w:t>
      </w:r>
      <w:r>
        <w:rPr>
          <w:spacing w:val="-4"/>
        </w:rPr>
        <w:t xml:space="preserve"> </w:t>
      </w:r>
      <w:r>
        <w:rPr>
          <w:vertAlign w:val="superscript"/>
        </w:rPr>
        <w:t>1</w:t>
      </w:r>
      <w:r>
        <w:t>Яковченко</w:t>
      </w:r>
      <w:r>
        <w:rPr>
          <w:spacing w:val="-2"/>
        </w:rPr>
        <w:t xml:space="preserve"> </w:t>
      </w:r>
      <w:r>
        <w:t>Н.Р.,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Марин</w:t>
      </w:r>
      <w:r>
        <w:rPr>
          <w:spacing w:val="-4"/>
        </w:rPr>
        <w:t xml:space="preserve"> Д.В.</w:t>
      </w:r>
    </w:p>
    <w:p w14:paraId="73B07711" w14:textId="77777777" w:rsidR="00103674" w:rsidRDefault="00000000">
      <w:pPr>
        <w:pStyle w:val="a3"/>
        <w:ind w:left="0" w:right="291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ООО</w:t>
      </w:r>
      <w:r>
        <w:rPr>
          <w:spacing w:val="-4"/>
        </w:rPr>
        <w:t xml:space="preserve"> </w:t>
      </w:r>
      <w:r>
        <w:t>«ВедаПроект»,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53D4BF5C" w14:textId="77777777" w:rsidR="00103674" w:rsidRDefault="00000000">
      <w:pPr>
        <w:pStyle w:val="a3"/>
        <w:ind w:left="142" w:right="421" w:firstLine="140"/>
      </w:pPr>
      <w:r>
        <w:t>В настоящее время перед радиолокационными системами мониторинга воздушного</w:t>
      </w:r>
      <w:r>
        <w:rPr>
          <w:spacing w:val="40"/>
        </w:rPr>
        <w:t xml:space="preserve"> </w:t>
      </w:r>
      <w:r>
        <w:t>пространства ставится задача обнаружения и сопровождения малоразмерных беспилотных</w:t>
      </w:r>
      <w:r>
        <w:rPr>
          <w:spacing w:val="40"/>
        </w:rPr>
        <w:t xml:space="preserve"> </w:t>
      </w:r>
      <w:r>
        <w:t>летательных аппаратов (БЛА) в условиях переотражений зондирующего сигнала от</w:t>
      </w:r>
      <w:r>
        <w:rPr>
          <w:spacing w:val="40"/>
        </w:rPr>
        <w:t xml:space="preserve"> </w:t>
      </w:r>
      <w:r>
        <w:t>подстилающей</w:t>
      </w:r>
      <w:r>
        <w:rPr>
          <w:spacing w:val="-4"/>
        </w:rPr>
        <w:t xml:space="preserve"> </w:t>
      </w:r>
      <w:r>
        <w:t>поверхности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дальности, азимута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высоты полета.</w:t>
      </w:r>
      <w:r>
        <w:rPr>
          <w:spacing w:val="-3"/>
        </w:rPr>
        <w:t xml:space="preserve"> </w:t>
      </w:r>
      <w:r>
        <w:t>Такой</w:t>
      </w:r>
      <w:r>
        <w:rPr>
          <w:spacing w:val="-4"/>
        </w:rPr>
        <w:t xml:space="preserve"> </w:t>
      </w:r>
      <w:r>
        <w:t>класс</w:t>
      </w:r>
      <w:r>
        <w:rPr>
          <w:spacing w:val="40"/>
        </w:rPr>
        <w:t xml:space="preserve"> </w:t>
      </w:r>
      <w:r>
        <w:t>целей характеризуются малой ЭПР и высокой маневренностью. Для решения данной задачи</w:t>
      </w:r>
      <w:r>
        <w:rPr>
          <w:spacing w:val="40"/>
        </w:rPr>
        <w:t xml:space="preserve"> </w:t>
      </w:r>
      <w:r>
        <w:t>на кафедре 410 Московского авиационного института был создан макет РЛС кругового</w:t>
      </w:r>
      <w:r>
        <w:rPr>
          <w:spacing w:val="40"/>
        </w:rPr>
        <w:t xml:space="preserve"> </w:t>
      </w:r>
      <w:r>
        <w:lastRenderedPageBreak/>
        <w:t>обзора, работающий в сантиметровом диапазоне длин волн, который за счет высокого</w:t>
      </w:r>
      <w:r>
        <w:rPr>
          <w:spacing w:val="40"/>
        </w:rPr>
        <w:t xml:space="preserve"> </w:t>
      </w:r>
      <w:r>
        <w:t>пространственного разрешения и использования V-луча [1], позволяет обнаруживать</w:t>
      </w:r>
      <w:r>
        <w:rPr>
          <w:spacing w:val="40"/>
        </w:rPr>
        <w:t xml:space="preserve"> </w:t>
      </w:r>
      <w:r>
        <w:t>подобные ЛА и определять три координаты его положения.</w:t>
      </w:r>
    </w:p>
    <w:p w14:paraId="23BE13C0" w14:textId="77777777" w:rsidR="00103674" w:rsidRDefault="00000000">
      <w:pPr>
        <w:pStyle w:val="a3"/>
        <w:spacing w:before="5"/>
        <w:ind w:left="142" w:right="425" w:firstLine="140"/>
      </w:pPr>
      <w:r>
        <w:t>Использование антенной системы с наклонённым лучом приводит к появлению на</w:t>
      </w:r>
      <w:r>
        <w:rPr>
          <w:spacing w:val="40"/>
        </w:rPr>
        <w:t xml:space="preserve"> </w:t>
      </w:r>
      <w:r>
        <w:t>индикаторе</w:t>
      </w:r>
      <w:r>
        <w:rPr>
          <w:spacing w:val="-2"/>
        </w:rPr>
        <w:t xml:space="preserve"> </w:t>
      </w:r>
      <w:r>
        <w:t>дополнительной</w:t>
      </w:r>
      <w:r>
        <w:rPr>
          <w:spacing w:val="-1"/>
        </w:rPr>
        <w:t xml:space="preserve"> </w:t>
      </w:r>
      <w:r>
        <w:t>отметки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цели – антипода,</w:t>
      </w:r>
      <w:r>
        <w:rPr>
          <w:spacing w:val="-1"/>
        </w:rPr>
        <w:t xml:space="preserve"> </w:t>
      </w:r>
      <w:r>
        <w:t>наблюдаемой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той</w:t>
      </w:r>
      <w:r>
        <w:rPr>
          <w:spacing w:val="-1"/>
        </w:rPr>
        <w:t xml:space="preserve"> </w:t>
      </w:r>
      <w:r>
        <w:t>же</w:t>
      </w:r>
      <w:r>
        <w:rPr>
          <w:spacing w:val="-2"/>
        </w:rPr>
        <w:t xml:space="preserve"> </w:t>
      </w:r>
      <w:r>
        <w:t>дальности,</w:t>
      </w:r>
      <w:r>
        <w:rPr>
          <w:spacing w:val="40"/>
        </w:rPr>
        <w:t xml:space="preserve"> </w:t>
      </w:r>
      <w:r>
        <w:t>что и цель, и на близких азимутах. Данный эффект обусловлен многолучевостью</w:t>
      </w:r>
      <w:r>
        <w:rPr>
          <w:spacing w:val="40"/>
        </w:rPr>
        <w:t xml:space="preserve"> </w:t>
      </w:r>
      <w:r>
        <w:t>распространения</w:t>
      </w:r>
      <w:r>
        <w:rPr>
          <w:spacing w:val="-3"/>
        </w:rPr>
        <w:t xml:space="preserve"> </w:t>
      </w:r>
      <w:r>
        <w:t>сигнала</w:t>
      </w:r>
      <w:r>
        <w:rPr>
          <w:spacing w:val="-5"/>
        </w:rPr>
        <w:t xml:space="preserve"> </w:t>
      </w:r>
      <w:r>
        <w:t>при малых</w:t>
      </w:r>
      <w:r>
        <w:rPr>
          <w:spacing w:val="-4"/>
        </w:rPr>
        <w:t xml:space="preserve"> </w:t>
      </w:r>
      <w:r>
        <w:t>углах</w:t>
      </w:r>
      <w:r>
        <w:rPr>
          <w:spacing w:val="-4"/>
        </w:rPr>
        <w:t xml:space="preserve"> </w:t>
      </w:r>
      <w:r>
        <w:t>визирования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малой</w:t>
      </w:r>
      <w:r>
        <w:rPr>
          <w:spacing w:val="-5"/>
        </w:rPr>
        <w:t xml:space="preserve"> </w:t>
      </w:r>
      <w:r>
        <w:t>высоте</w:t>
      </w:r>
      <w:r>
        <w:rPr>
          <w:spacing w:val="-5"/>
        </w:rPr>
        <w:t xml:space="preserve"> </w:t>
      </w:r>
      <w:r>
        <w:t>полета</w:t>
      </w:r>
      <w:r>
        <w:rPr>
          <w:spacing w:val="-5"/>
        </w:rPr>
        <w:t xml:space="preserve"> </w:t>
      </w:r>
      <w:r>
        <w:t>цели.</w:t>
      </w:r>
      <w:r>
        <w:rPr>
          <w:spacing w:val="-4"/>
        </w:rPr>
        <w:t xml:space="preserve"> </w:t>
      </w:r>
      <w:r>
        <w:t>Близкое</w:t>
      </w:r>
      <w:r>
        <w:rPr>
          <w:spacing w:val="40"/>
        </w:rPr>
        <w:t xml:space="preserve"> </w:t>
      </w:r>
      <w:r>
        <w:t>нахождение отметок от цели и антипода приводит к проблеме перепутывания трасс с</w:t>
      </w:r>
      <w:r>
        <w:rPr>
          <w:spacing w:val="40"/>
        </w:rPr>
        <w:t xml:space="preserve"> </w:t>
      </w:r>
      <w:r>
        <w:t>последующим срывом сопровождения, а неоднородность подстилающей поверхности и</w:t>
      </w:r>
      <w:r>
        <w:rPr>
          <w:spacing w:val="40"/>
        </w:rPr>
        <w:t xml:space="preserve"> </w:t>
      </w:r>
      <w:r>
        <w:t>большие флуктуации амплитуды эхо-сигнала от БЛА ведет к нестабильности появления</w:t>
      </w:r>
      <w:r>
        <w:rPr>
          <w:spacing w:val="40"/>
        </w:rPr>
        <w:t xml:space="preserve"> </w:t>
      </w:r>
      <w:r>
        <w:t>антипода и завязке ложных траекторий.</w:t>
      </w:r>
    </w:p>
    <w:p w14:paraId="4E0872BC" w14:textId="77777777" w:rsidR="00103674" w:rsidRDefault="00000000">
      <w:pPr>
        <w:pStyle w:val="a3"/>
        <w:spacing w:before="9"/>
        <w:ind w:left="142" w:right="418" w:firstLine="140"/>
      </w:pPr>
      <w:r>
        <w:t>Для решения вышеописанной проблемы в данной работе проанализированы данные</w:t>
      </w:r>
      <w:r>
        <w:rPr>
          <w:spacing w:val="40"/>
        </w:rPr>
        <w:t xml:space="preserve"> </w:t>
      </w:r>
      <w:r>
        <w:t>натурных испытаний, в рамках которых проводилось наблюдение малоразмерных БЛА на</w:t>
      </w:r>
      <w:r>
        <w:rPr>
          <w:spacing w:val="40"/>
        </w:rPr>
        <w:t xml:space="preserve"> </w:t>
      </w:r>
      <w:r>
        <w:t>фоне неоднородной подстилающей поверхности. В качестве радиолокационного датчика</w:t>
      </w:r>
      <w:r>
        <w:rPr>
          <w:spacing w:val="40"/>
        </w:rPr>
        <w:t xml:space="preserve"> </w:t>
      </w:r>
      <w:r>
        <w:t>использовался макет РЛС с одной антенной, наклоненной под углом 45° к горизонту в</w:t>
      </w:r>
      <w:r>
        <w:rPr>
          <w:spacing w:val="40"/>
        </w:rPr>
        <w:t xml:space="preserve"> </w:t>
      </w:r>
      <w:r>
        <w:t>азимутальной плоскости. Излучался импульсный ЛЧМ-сигнал. Целью выступал БЛА</w:t>
      </w:r>
      <w:r>
        <w:rPr>
          <w:spacing w:val="40"/>
        </w:rPr>
        <w:t xml:space="preserve"> </w:t>
      </w:r>
      <w:r>
        <w:t>размером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дюймов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рамой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углепластика.</w:t>
      </w:r>
      <w:r>
        <w:rPr>
          <w:spacing w:val="-4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выработаны</w:t>
      </w:r>
      <w:r>
        <w:rPr>
          <w:spacing w:val="-7"/>
        </w:rPr>
        <w:t xml:space="preserve"> </w:t>
      </w:r>
      <w:r>
        <w:t>критерии</w:t>
      </w:r>
      <w:r>
        <w:rPr>
          <w:spacing w:val="-5"/>
        </w:rPr>
        <w:t xml:space="preserve"> </w:t>
      </w:r>
      <w:r>
        <w:t>различения</w:t>
      </w:r>
      <w:r>
        <w:rPr>
          <w:spacing w:val="-4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антипода.</w:t>
      </w:r>
      <w:r>
        <w:rPr>
          <w:spacing w:val="-1"/>
        </w:rPr>
        <w:t xml:space="preserve"> </w:t>
      </w:r>
      <w:r>
        <w:t>Для этого</w:t>
      </w:r>
      <w:r>
        <w:rPr>
          <w:spacing w:val="-1"/>
        </w:rPr>
        <w:t xml:space="preserve"> </w:t>
      </w:r>
      <w:r>
        <w:t>были</w:t>
      </w:r>
      <w:r>
        <w:rPr>
          <w:spacing w:val="-1"/>
        </w:rPr>
        <w:t xml:space="preserve"> </w:t>
      </w:r>
      <w:r>
        <w:t>исследованы следующие</w:t>
      </w:r>
      <w:r>
        <w:rPr>
          <w:spacing w:val="-2"/>
        </w:rPr>
        <w:t xml:space="preserve"> </w:t>
      </w:r>
      <w:r>
        <w:t>характеристики:</w:t>
      </w:r>
      <w:r>
        <w:rPr>
          <w:spacing w:val="-1"/>
        </w:rPr>
        <w:t xml:space="preserve"> </w:t>
      </w:r>
      <w:r>
        <w:t>стабильность появления</w:t>
      </w:r>
      <w:r>
        <w:rPr>
          <w:spacing w:val="40"/>
        </w:rPr>
        <w:t xml:space="preserve"> </w:t>
      </w:r>
      <w:r>
        <w:t>и интенсивность уровня сигнала антипода относительно сигнала от цели. На основании</w:t>
      </w:r>
      <w:r>
        <w:rPr>
          <w:spacing w:val="40"/>
        </w:rPr>
        <w:t xml:space="preserve"> </w:t>
      </w:r>
      <w:r>
        <w:t>выработанных критериев предлагается алгоритм сопровождения, основанный на</w:t>
      </w:r>
      <w:r>
        <w:rPr>
          <w:spacing w:val="40"/>
        </w:rPr>
        <w:t xml:space="preserve"> </w:t>
      </w:r>
      <w:r>
        <w:t>расширенном фильтре Калмана [2] с предварительной фильтрацией отметок-антиподов.</w:t>
      </w:r>
    </w:p>
    <w:p w14:paraId="352662CD" w14:textId="77777777" w:rsidR="00103674" w:rsidRDefault="00000000">
      <w:pPr>
        <w:pStyle w:val="a3"/>
        <w:spacing w:before="6"/>
        <w:ind w:left="142" w:right="421" w:firstLine="140"/>
      </w:pPr>
      <w:r>
        <w:t>В</w:t>
      </w:r>
      <w:r>
        <w:rPr>
          <w:spacing w:val="-10"/>
        </w:rPr>
        <w:t xml:space="preserve"> </w:t>
      </w:r>
      <w:r>
        <w:t>рамках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была</w:t>
      </w:r>
      <w:r>
        <w:rPr>
          <w:spacing w:val="-10"/>
        </w:rPr>
        <w:t xml:space="preserve"> </w:t>
      </w:r>
      <w:r>
        <w:t>проведена</w:t>
      </w:r>
      <w:r>
        <w:rPr>
          <w:spacing w:val="-10"/>
        </w:rPr>
        <w:t xml:space="preserve"> </w:t>
      </w:r>
      <w:r>
        <w:t>серия</w:t>
      </w:r>
      <w:r>
        <w:rPr>
          <w:spacing w:val="-8"/>
        </w:rPr>
        <w:t xml:space="preserve"> </w:t>
      </w:r>
      <w:r>
        <w:t>натурных</w:t>
      </w:r>
      <w:r>
        <w:rPr>
          <w:spacing w:val="-10"/>
        </w:rPr>
        <w:t xml:space="preserve"> </w:t>
      </w:r>
      <w:r>
        <w:t>испытаний,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результатам</w:t>
      </w:r>
      <w:r>
        <w:rPr>
          <w:spacing w:val="-10"/>
        </w:rPr>
        <w:t xml:space="preserve"> </w:t>
      </w:r>
      <w:r>
        <w:t>которого</w:t>
      </w:r>
      <w:r>
        <w:rPr>
          <w:spacing w:val="-9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оценена эффективность предложенного алгоритма сопровождения. В результате удаления</w:t>
      </w:r>
      <w:r>
        <w:rPr>
          <w:spacing w:val="40"/>
        </w:rPr>
        <w:t xml:space="preserve"> </w:t>
      </w:r>
      <w:r>
        <w:t>антиподов из рассмотрения удалось исключить перепутывание трасс и, как следствие,</w:t>
      </w:r>
      <w:r>
        <w:rPr>
          <w:spacing w:val="40"/>
        </w:rPr>
        <w:t xml:space="preserve"> </w:t>
      </w:r>
      <w:r>
        <w:t>повысить эффективность трассового сопровождения.</w:t>
      </w:r>
    </w:p>
    <w:p w14:paraId="1CA91769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1DF3CED2" w14:textId="77777777" w:rsidR="00103674" w:rsidRDefault="00000000">
      <w:pPr>
        <w:pStyle w:val="a5"/>
        <w:numPr>
          <w:ilvl w:val="0"/>
          <w:numId w:val="102"/>
        </w:numPr>
        <w:tabs>
          <w:tab w:val="left" w:pos="442"/>
        </w:tabs>
        <w:rPr>
          <w:sz w:val="16"/>
        </w:rPr>
      </w:pPr>
      <w:r>
        <w:rPr>
          <w:sz w:val="16"/>
        </w:rPr>
        <w:t>Радиолокационные</w:t>
      </w:r>
      <w:r>
        <w:rPr>
          <w:spacing w:val="-7"/>
          <w:sz w:val="16"/>
        </w:rPr>
        <w:t xml:space="preserve"> </w:t>
      </w:r>
      <w:r>
        <w:rPr>
          <w:sz w:val="16"/>
        </w:rPr>
        <w:t>системы.</w:t>
      </w:r>
      <w:r>
        <w:rPr>
          <w:spacing w:val="-4"/>
          <w:sz w:val="16"/>
        </w:rPr>
        <w:t xml:space="preserve"> </w:t>
      </w:r>
      <w:r>
        <w:rPr>
          <w:sz w:val="16"/>
        </w:rPr>
        <w:t>П.А.</w:t>
      </w:r>
      <w:r>
        <w:rPr>
          <w:spacing w:val="-4"/>
          <w:sz w:val="16"/>
        </w:rPr>
        <w:t xml:space="preserve"> </w:t>
      </w:r>
      <w:r>
        <w:rPr>
          <w:sz w:val="16"/>
        </w:rPr>
        <w:t>Бакулев.</w:t>
      </w:r>
      <w:r>
        <w:rPr>
          <w:spacing w:val="-2"/>
          <w:sz w:val="16"/>
        </w:rPr>
        <w:t xml:space="preserve"> </w:t>
      </w:r>
      <w:r>
        <w:rPr>
          <w:sz w:val="16"/>
        </w:rPr>
        <w:t>«Радиотехника»,</w:t>
      </w:r>
      <w:r>
        <w:rPr>
          <w:spacing w:val="-4"/>
          <w:sz w:val="16"/>
        </w:rPr>
        <w:t xml:space="preserve"> </w:t>
      </w:r>
      <w:r>
        <w:rPr>
          <w:sz w:val="16"/>
        </w:rPr>
        <w:t>2015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г.</w:t>
      </w:r>
    </w:p>
    <w:p w14:paraId="2D520031" w14:textId="77777777" w:rsidR="00103674" w:rsidRPr="00195A71" w:rsidRDefault="00000000">
      <w:pPr>
        <w:pStyle w:val="a5"/>
        <w:numPr>
          <w:ilvl w:val="0"/>
          <w:numId w:val="102"/>
        </w:numPr>
        <w:tabs>
          <w:tab w:val="left" w:pos="451"/>
        </w:tabs>
        <w:ind w:left="142" w:right="429" w:firstLine="140"/>
        <w:rPr>
          <w:sz w:val="16"/>
          <w:lang w:val="en-US"/>
        </w:rPr>
      </w:pPr>
      <w:r w:rsidRPr="00195A71">
        <w:rPr>
          <w:sz w:val="16"/>
          <w:lang w:val="en-US"/>
        </w:rPr>
        <w:t>Tracking and Data Fusion: A Handbook of Algorithms. B.Y. Bar-Shalom, P.K. Willett, A.X.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Tian.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2011.</w:t>
      </w:r>
    </w:p>
    <w:p w14:paraId="3DDE3097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0FFAF410" w14:textId="77777777" w:rsidR="00103674" w:rsidRDefault="00000000">
      <w:pPr>
        <w:pStyle w:val="2"/>
        <w:spacing w:before="1"/>
        <w:ind w:right="295"/>
      </w:pPr>
      <w:r>
        <w:t>Обзор</w:t>
      </w:r>
      <w:r>
        <w:rPr>
          <w:spacing w:val="-7"/>
        </w:rPr>
        <w:t xml:space="preserve"> </w:t>
      </w:r>
      <w:r>
        <w:t>существующих</w:t>
      </w:r>
      <w:r>
        <w:rPr>
          <w:spacing w:val="-6"/>
        </w:rPr>
        <w:t xml:space="preserve"> </w:t>
      </w:r>
      <w:r>
        <w:t>алгоритмов</w:t>
      </w:r>
      <w:r>
        <w:rPr>
          <w:spacing w:val="-8"/>
        </w:rPr>
        <w:t xml:space="preserve"> </w:t>
      </w:r>
      <w:r>
        <w:t>трассировки</w:t>
      </w:r>
      <w:r>
        <w:rPr>
          <w:spacing w:val="-8"/>
        </w:rPr>
        <w:t xml:space="preserve"> </w:t>
      </w:r>
      <w:r>
        <w:t>печатных</w:t>
      </w:r>
      <w:r>
        <w:rPr>
          <w:spacing w:val="-6"/>
        </w:rPr>
        <w:t xml:space="preserve"> </w:t>
      </w:r>
      <w:r>
        <w:rPr>
          <w:spacing w:val="-4"/>
        </w:rPr>
        <w:t>плат</w:t>
      </w:r>
    </w:p>
    <w:p w14:paraId="2971D02C" w14:textId="77777777" w:rsidR="00103674" w:rsidRDefault="00000000">
      <w:pPr>
        <w:pStyle w:val="a3"/>
        <w:spacing w:before="0"/>
        <w:ind w:left="0" w:right="285"/>
        <w:jc w:val="center"/>
      </w:pPr>
      <w:r>
        <w:t>Оболенская</w:t>
      </w:r>
      <w:r>
        <w:rPr>
          <w:spacing w:val="-8"/>
        </w:rPr>
        <w:t xml:space="preserve"> </w:t>
      </w:r>
      <w:r>
        <w:rPr>
          <w:spacing w:val="-4"/>
        </w:rPr>
        <w:t>Е.Ю.</w:t>
      </w:r>
    </w:p>
    <w:p w14:paraId="0E4BF0F8" w14:textId="77777777" w:rsidR="00103674" w:rsidRDefault="00000000">
      <w:pPr>
        <w:pStyle w:val="a3"/>
        <w:ind w:left="0" w:right="287"/>
        <w:jc w:val="center"/>
      </w:pPr>
      <w:r>
        <w:t>ПАО</w:t>
      </w:r>
      <w:r>
        <w:rPr>
          <w:spacing w:val="-6"/>
        </w:rPr>
        <w:t xml:space="preserve"> </w:t>
      </w:r>
      <w:r>
        <w:t>«ОАК»</w:t>
      </w:r>
      <w:r>
        <w:rPr>
          <w:spacing w:val="-3"/>
        </w:rPr>
        <w:t xml:space="preserve"> </w:t>
      </w:r>
      <w:r>
        <w:t>Филиал</w:t>
      </w:r>
      <w:r>
        <w:rPr>
          <w:spacing w:val="-3"/>
        </w:rPr>
        <w:t xml:space="preserve"> </w:t>
      </w:r>
      <w:r>
        <w:t>«ОТА»</w:t>
      </w:r>
      <w:r>
        <w:rPr>
          <w:spacing w:val="-2"/>
        </w:rPr>
        <w:t xml:space="preserve"> </w:t>
      </w:r>
      <w:r>
        <w:t>ОКБ</w:t>
      </w:r>
      <w:r>
        <w:rPr>
          <w:spacing w:val="-1"/>
        </w:rPr>
        <w:t xml:space="preserve"> </w:t>
      </w:r>
      <w:r>
        <w:t>Микояна,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12680A6D" w14:textId="77777777" w:rsidR="00103674" w:rsidRDefault="00000000">
      <w:pPr>
        <w:pStyle w:val="a3"/>
        <w:spacing w:before="2"/>
        <w:ind w:left="142" w:right="427" w:firstLine="140"/>
      </w:pPr>
      <w:r>
        <w:t>С</w:t>
      </w:r>
      <w:r>
        <w:rPr>
          <w:spacing w:val="-8"/>
        </w:rPr>
        <w:t xml:space="preserve"> </w:t>
      </w:r>
      <w:r>
        <w:t>развитием</w:t>
      </w:r>
      <w:r>
        <w:rPr>
          <w:spacing w:val="-8"/>
        </w:rPr>
        <w:t xml:space="preserve"> </w:t>
      </w:r>
      <w:r>
        <w:t>полупроводниковых</w:t>
      </w:r>
      <w:r>
        <w:rPr>
          <w:spacing w:val="-7"/>
        </w:rPr>
        <w:t xml:space="preserve"> </w:t>
      </w:r>
      <w:r>
        <w:t>технологий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повсеместного</w:t>
      </w:r>
      <w:r>
        <w:rPr>
          <w:spacing w:val="-7"/>
        </w:rPr>
        <w:t xml:space="preserve"> </w:t>
      </w:r>
      <w:r>
        <w:t>производства</w:t>
      </w:r>
      <w:r>
        <w:rPr>
          <w:spacing w:val="-8"/>
        </w:rPr>
        <w:t xml:space="preserve"> </w:t>
      </w:r>
      <w:r>
        <w:t>печатных</w:t>
      </w:r>
      <w:r>
        <w:rPr>
          <w:spacing w:val="-7"/>
        </w:rPr>
        <w:t xml:space="preserve"> </w:t>
      </w:r>
      <w:r>
        <w:t>плат</w:t>
      </w:r>
      <w:r>
        <w:rPr>
          <w:spacing w:val="40"/>
        </w:rPr>
        <w:t xml:space="preserve"> </w:t>
      </w:r>
      <w:r>
        <w:t>задача выбора алгоритмов трассировки для проектирования печатных плат становится все</w:t>
      </w:r>
      <w:r>
        <w:rPr>
          <w:spacing w:val="40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значимой.</w:t>
      </w:r>
    </w:p>
    <w:p w14:paraId="3C64B125" w14:textId="77777777" w:rsidR="00103674" w:rsidRDefault="00000000">
      <w:pPr>
        <w:pStyle w:val="a3"/>
        <w:spacing w:before="3"/>
        <w:ind w:left="142" w:right="426" w:firstLine="140"/>
      </w:pPr>
      <w:r>
        <w:t>Задача трассировки – одна из наиболее трудоемких в общей проблеме автоматизации</w:t>
      </w:r>
      <w:r>
        <w:rPr>
          <w:spacing w:val="40"/>
        </w:rPr>
        <w:t xml:space="preserve"> </w:t>
      </w:r>
      <w:r>
        <w:t>проектирования электронных устройств. Это связано с несколькими факторами, в частности</w:t>
      </w:r>
      <w:r>
        <w:rPr>
          <w:spacing w:val="40"/>
        </w:rPr>
        <w:t xml:space="preserve"> </w:t>
      </w:r>
      <w:r>
        <w:t>с многообразием способов конструктивно-технологической реализации соединений, для</w:t>
      </w:r>
      <w:r>
        <w:rPr>
          <w:spacing w:val="40"/>
        </w:rPr>
        <w:t xml:space="preserve"> </w:t>
      </w:r>
      <w:r>
        <w:t>каждого из которых при алгоритмическом решении задачи применяются специфические</w:t>
      </w:r>
      <w:r>
        <w:rPr>
          <w:spacing w:val="40"/>
        </w:rPr>
        <w:t xml:space="preserve"> </w:t>
      </w:r>
      <w:r>
        <w:t>критерии оптимизации и ограничения.</w:t>
      </w:r>
    </w:p>
    <w:p w14:paraId="7DEC9F18" w14:textId="77777777" w:rsidR="00103674" w:rsidRDefault="00000000">
      <w:pPr>
        <w:pStyle w:val="a3"/>
        <w:ind w:left="142" w:right="428" w:firstLine="140"/>
      </w:pPr>
      <w:r>
        <w:t>Существуют различные классы алгоритмов трассировки, включающие модификации уже</w:t>
      </w:r>
      <w:r>
        <w:rPr>
          <w:spacing w:val="40"/>
        </w:rPr>
        <w:t xml:space="preserve"> </w:t>
      </w:r>
      <w:r>
        <w:t>устоявшихся методов проектирования.</w:t>
      </w:r>
    </w:p>
    <w:p w14:paraId="1999CB8C" w14:textId="77777777" w:rsidR="00103674" w:rsidRDefault="00000000">
      <w:pPr>
        <w:pStyle w:val="a3"/>
        <w:spacing w:before="66"/>
        <w:ind w:right="131" w:firstLine="140"/>
      </w:pPr>
      <w:r>
        <w:t>Волновые алгоритмы объединяют в себе алгоритм Ли, предложенный еще в 1961 г., и его</w:t>
      </w:r>
      <w:r>
        <w:rPr>
          <w:spacing w:val="40"/>
        </w:rPr>
        <w:t xml:space="preserve"> </w:t>
      </w:r>
      <w:r>
        <w:t>модификации.</w:t>
      </w:r>
      <w:r>
        <w:rPr>
          <w:spacing w:val="-5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t>моделируют</w:t>
      </w:r>
      <w:r>
        <w:rPr>
          <w:spacing w:val="-5"/>
        </w:rPr>
        <w:t xml:space="preserve"> </w:t>
      </w:r>
      <w:r>
        <w:t>всю</w:t>
      </w:r>
      <w:r>
        <w:rPr>
          <w:spacing w:val="-5"/>
        </w:rPr>
        <w:t xml:space="preserve"> </w:t>
      </w:r>
      <w:r>
        <w:t>поверхность</w:t>
      </w:r>
      <w:r>
        <w:rPr>
          <w:spacing w:val="-5"/>
        </w:rPr>
        <w:t xml:space="preserve"> </w:t>
      </w:r>
      <w:r>
        <w:t>печатной</w:t>
      </w:r>
      <w:r>
        <w:rPr>
          <w:spacing w:val="-6"/>
        </w:rPr>
        <w:t xml:space="preserve"> </w:t>
      </w:r>
      <w:r>
        <w:t>платы</w:t>
      </w:r>
      <w:r>
        <w:rPr>
          <w:spacing w:val="-4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прямоугольный</w:t>
      </w:r>
      <w:r>
        <w:rPr>
          <w:spacing w:val="-6"/>
        </w:rPr>
        <w:t xml:space="preserve"> </w:t>
      </w:r>
      <w:r>
        <w:t>массив</w:t>
      </w:r>
      <w:r>
        <w:rPr>
          <w:spacing w:val="40"/>
        </w:rPr>
        <w:t xml:space="preserve"> </w:t>
      </w:r>
      <w:r>
        <w:t>элементов. Трассы образуются по одной, занимая по очереди свободные соседние элементы,</w:t>
      </w:r>
      <w:r>
        <w:rPr>
          <w:spacing w:val="40"/>
        </w:rPr>
        <w:t xml:space="preserve"> </w:t>
      </w:r>
      <w:r>
        <w:t>от одного контакта цепи до другого. Основное достоинство заключается в том, что такие</w:t>
      </w:r>
      <w:r>
        <w:rPr>
          <w:spacing w:val="40"/>
        </w:rPr>
        <w:t xml:space="preserve"> </w:t>
      </w:r>
      <w:r>
        <w:t>алгоритмы гарантированно находят путь от одной точки до другой, если он существует.</w:t>
      </w:r>
      <w:r>
        <w:rPr>
          <w:spacing w:val="40"/>
        </w:rPr>
        <w:t xml:space="preserve"> </w:t>
      </w:r>
      <w:r>
        <w:t>Однако, существует сильная зависимость результата от очерёдности трассировки цепей.</w:t>
      </w:r>
      <w:r>
        <w:rPr>
          <w:spacing w:val="40"/>
        </w:rPr>
        <w:t xml:space="preserve"> </w:t>
      </w:r>
      <w:r>
        <w:t>Время работы подобных алгоритмов линейно зависит от количества ячеек, на которое</w:t>
      </w:r>
      <w:r>
        <w:rPr>
          <w:spacing w:val="40"/>
        </w:rPr>
        <w:t xml:space="preserve"> </w:t>
      </w:r>
      <w:r>
        <w:t>разбивается пространство</w:t>
      </w:r>
      <w:r>
        <w:rPr>
          <w:spacing w:val="-1"/>
        </w:rPr>
        <w:t xml:space="preserve"> </w:t>
      </w:r>
      <w:r>
        <w:t>печатной</w:t>
      </w:r>
      <w:r>
        <w:rPr>
          <w:spacing w:val="-1"/>
        </w:rPr>
        <w:t xml:space="preserve"> </w:t>
      </w:r>
      <w:r>
        <w:t>платы.</w:t>
      </w:r>
      <w:r>
        <w:rPr>
          <w:spacing w:val="-1"/>
        </w:rPr>
        <w:t xml:space="preserve"> </w:t>
      </w:r>
      <w:r>
        <w:t>Временная сложность — O(M*N),</w:t>
      </w:r>
      <w:r>
        <w:rPr>
          <w:spacing w:val="-1"/>
        </w:rPr>
        <w:t xml:space="preserve"> </w:t>
      </w:r>
      <w:r>
        <w:t>где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— число</w:t>
      </w:r>
      <w:r>
        <w:rPr>
          <w:spacing w:val="40"/>
        </w:rPr>
        <w:t xml:space="preserve"> </w:t>
      </w:r>
      <w:r>
        <w:t>клеток, М — число точек, подлежащих соединению, что говорит о необходимости большого</w:t>
      </w:r>
      <w:r>
        <w:rPr>
          <w:spacing w:val="40"/>
        </w:rPr>
        <w:t xml:space="preserve"> </w:t>
      </w:r>
      <w:r>
        <w:t>объема вычислений и памяти ЭВМ. Несмотря на вышесказанные недостатки, волновые</w:t>
      </w:r>
      <w:r>
        <w:rPr>
          <w:spacing w:val="40"/>
        </w:rPr>
        <w:t xml:space="preserve"> </w:t>
      </w:r>
      <w:r>
        <w:t>алгоритмы используются во многих программах трассировки печатных плат, например,</w:t>
      </w:r>
      <w:r>
        <w:rPr>
          <w:spacing w:val="40"/>
        </w:rPr>
        <w:t xml:space="preserve"> </w:t>
      </w:r>
      <w:r>
        <w:t>KiCAD, P-CAD, Ansoft и другие.</w:t>
      </w:r>
    </w:p>
    <w:p w14:paraId="3C2282EA" w14:textId="77777777" w:rsidR="00103674" w:rsidRDefault="00000000">
      <w:pPr>
        <w:pStyle w:val="a3"/>
        <w:spacing w:before="8"/>
        <w:ind w:right="132" w:firstLine="140"/>
      </w:pPr>
      <w:r>
        <w:lastRenderedPageBreak/>
        <w:t>Принцип</w:t>
      </w:r>
      <w:r>
        <w:rPr>
          <w:spacing w:val="-4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лучевых</w:t>
      </w:r>
      <w:r>
        <w:rPr>
          <w:spacing w:val="-3"/>
        </w:rPr>
        <w:t xml:space="preserve"> </w:t>
      </w:r>
      <w:r>
        <w:t>алгоритмов</w:t>
      </w:r>
      <w:r>
        <w:rPr>
          <w:spacing w:val="-4"/>
        </w:rPr>
        <w:t xml:space="preserve"> </w:t>
      </w:r>
      <w:r>
        <w:t>заключается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ячеек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определения</w:t>
      </w:r>
      <w:r>
        <w:rPr>
          <w:spacing w:val="40"/>
        </w:rPr>
        <w:t xml:space="preserve"> </w:t>
      </w:r>
      <w:r>
        <w:t>пути</w:t>
      </w:r>
      <w:r>
        <w:rPr>
          <w:spacing w:val="-9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соединяемыми</w:t>
      </w:r>
      <w:r>
        <w:rPr>
          <w:spacing w:val="-9"/>
        </w:rPr>
        <w:t xml:space="preserve"> </w:t>
      </w:r>
      <w:r>
        <w:t>точками</w:t>
      </w:r>
      <w:r>
        <w:rPr>
          <w:spacing w:val="-9"/>
        </w:rPr>
        <w:t xml:space="preserve"> </w:t>
      </w:r>
      <w:r>
        <w:t>производят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заранее</w:t>
      </w:r>
      <w:r>
        <w:rPr>
          <w:spacing w:val="-5"/>
        </w:rPr>
        <w:t xml:space="preserve"> </w:t>
      </w:r>
      <w:r>
        <w:t>заданным</w:t>
      </w:r>
      <w:r>
        <w:rPr>
          <w:spacing w:val="-10"/>
        </w:rPr>
        <w:t xml:space="preserve"> </w:t>
      </w:r>
      <w:r>
        <w:t>направлениям</w:t>
      </w:r>
      <w:r>
        <w:rPr>
          <w:spacing w:val="-3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лучам,</w:t>
      </w:r>
      <w:r>
        <w:rPr>
          <w:spacing w:val="40"/>
        </w:rPr>
        <w:t xml:space="preserve"> </w:t>
      </w:r>
      <w:r>
        <w:t>то</w:t>
      </w:r>
      <w:r>
        <w:rPr>
          <w:spacing w:val="-8"/>
        </w:rPr>
        <w:t xml:space="preserve"> </w:t>
      </w:r>
      <w:r>
        <w:t>есть</w:t>
      </w:r>
      <w:r>
        <w:rPr>
          <w:spacing w:val="-7"/>
        </w:rPr>
        <w:t xml:space="preserve"> </w:t>
      </w:r>
      <w:r>
        <w:t>считается,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распространении</w:t>
      </w:r>
      <w:r>
        <w:rPr>
          <w:spacing w:val="-9"/>
        </w:rPr>
        <w:t xml:space="preserve"> </w:t>
      </w:r>
      <w:r>
        <w:t>волны</w:t>
      </w:r>
      <w:r>
        <w:rPr>
          <w:spacing w:val="-7"/>
        </w:rPr>
        <w:t xml:space="preserve"> </w:t>
      </w:r>
      <w:r>
        <w:t>фронт</w:t>
      </w:r>
      <w:r>
        <w:rPr>
          <w:spacing w:val="-8"/>
        </w:rPr>
        <w:t xml:space="preserve"> </w:t>
      </w:r>
      <w:r>
        <w:t>занимает</w:t>
      </w:r>
      <w:r>
        <w:rPr>
          <w:spacing w:val="-8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свободные</w:t>
      </w:r>
      <w:r>
        <w:rPr>
          <w:spacing w:val="-10"/>
        </w:rPr>
        <w:t xml:space="preserve"> </w:t>
      </w:r>
      <w:r>
        <w:t>соседние</w:t>
      </w:r>
      <w:r>
        <w:rPr>
          <w:spacing w:val="40"/>
        </w:rPr>
        <w:t xml:space="preserve"> </w:t>
      </w:r>
      <w:r>
        <w:t>ячейки,</w:t>
      </w:r>
      <w:r>
        <w:rPr>
          <w:spacing w:val="-8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лишь</w:t>
      </w:r>
      <w:r>
        <w:rPr>
          <w:spacing w:val="-7"/>
        </w:rPr>
        <w:t xml:space="preserve"> </w:t>
      </w:r>
      <w:r>
        <w:t>одну.</w:t>
      </w:r>
      <w:r>
        <w:rPr>
          <w:spacing w:val="-8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сократить</w:t>
      </w:r>
      <w:r>
        <w:rPr>
          <w:spacing w:val="-7"/>
        </w:rPr>
        <w:t xml:space="preserve"> </w:t>
      </w:r>
      <w:r>
        <w:t>число</w:t>
      </w:r>
      <w:r>
        <w:rPr>
          <w:spacing w:val="-8"/>
        </w:rPr>
        <w:t xml:space="preserve"> </w:t>
      </w:r>
      <w:r>
        <w:t>просматриваемых</w:t>
      </w:r>
      <w:r>
        <w:rPr>
          <w:spacing w:val="-8"/>
        </w:rPr>
        <w:t xml:space="preserve"> </w:t>
      </w:r>
      <w:r>
        <w:t>ячеек,</w:t>
      </w:r>
      <w:r>
        <w:rPr>
          <w:spacing w:val="-8"/>
        </w:rPr>
        <w:t xml:space="preserve"> </w:t>
      </w:r>
      <w:r>
        <w:t>время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анализ</w:t>
      </w:r>
      <w:r>
        <w:rPr>
          <w:spacing w:val="40"/>
        </w:rPr>
        <w:t xml:space="preserve"> </w:t>
      </w:r>
      <w:r>
        <w:t>и кодировку их состояний. Временная сложность — O(L), где L — количество проведённых</w:t>
      </w:r>
      <w:r>
        <w:rPr>
          <w:spacing w:val="40"/>
        </w:rPr>
        <w:t xml:space="preserve"> </w:t>
      </w:r>
      <w:r>
        <w:t>отрезков линий. Обычно используют два списка — один для горизонтальных линий и один</w:t>
      </w:r>
      <w:r>
        <w:rPr>
          <w:spacing w:val="40"/>
        </w:rPr>
        <w:t xml:space="preserve"> </w:t>
      </w:r>
      <w:r>
        <w:t>для вертикальных, что позволяет игнорировать параллельные линии, ускоряя поиск. Тем не</w:t>
      </w:r>
      <w:r>
        <w:rPr>
          <w:spacing w:val="40"/>
        </w:rPr>
        <w:t xml:space="preserve"> </w:t>
      </w:r>
      <w:r>
        <w:t>менее,</w:t>
      </w:r>
      <w:r>
        <w:rPr>
          <w:spacing w:val="-8"/>
        </w:rPr>
        <w:t xml:space="preserve"> </w:t>
      </w:r>
      <w:r>
        <w:t>лучевые</w:t>
      </w:r>
      <w:r>
        <w:rPr>
          <w:spacing w:val="-10"/>
        </w:rPr>
        <w:t xml:space="preserve"> </w:t>
      </w:r>
      <w:r>
        <w:t>алгоритмы</w:t>
      </w:r>
      <w:r>
        <w:rPr>
          <w:spacing w:val="-7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всегда</w:t>
      </w:r>
      <w:r>
        <w:rPr>
          <w:spacing w:val="-10"/>
        </w:rPr>
        <w:t xml:space="preserve"> </w:t>
      </w:r>
      <w:r>
        <w:t>находят</w:t>
      </w:r>
      <w:r>
        <w:rPr>
          <w:spacing w:val="-8"/>
        </w:rPr>
        <w:t xml:space="preserve"> </w:t>
      </w:r>
      <w:r>
        <w:t>решение,</w:t>
      </w:r>
      <w:r>
        <w:rPr>
          <w:spacing w:val="-8"/>
        </w:rPr>
        <w:t xml:space="preserve"> </w:t>
      </w:r>
      <w:r>
        <w:t>хотя</w:t>
      </w:r>
      <w:r>
        <w:rPr>
          <w:spacing w:val="-8"/>
        </w:rPr>
        <w:t xml:space="preserve"> </w:t>
      </w:r>
      <w:r>
        <w:t>оно</w:t>
      </w:r>
      <w:r>
        <w:rPr>
          <w:spacing w:val="-8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существовать,</w:t>
      </w:r>
      <w:r>
        <w:rPr>
          <w:spacing w:val="-8"/>
        </w:rPr>
        <w:t xml:space="preserve"> </w:t>
      </w:r>
      <w:r>
        <w:t>поэтому</w:t>
      </w:r>
      <w:r>
        <w:rPr>
          <w:spacing w:val="40"/>
        </w:rPr>
        <w:t xml:space="preserve"> </w:t>
      </w:r>
      <w:r>
        <w:t>такие алгоритмы целесообразно применять для трассировки плат с небольшой степенью</w:t>
      </w:r>
      <w:r>
        <w:rPr>
          <w:spacing w:val="40"/>
        </w:rPr>
        <w:t xml:space="preserve"> </w:t>
      </w:r>
      <w:r>
        <w:t>заполнения</w:t>
      </w:r>
      <w:r>
        <w:rPr>
          <w:spacing w:val="-2"/>
        </w:rPr>
        <w:t xml:space="preserve"> </w:t>
      </w:r>
      <w:r>
        <w:t>ячеек</w:t>
      </w:r>
      <w:r>
        <w:rPr>
          <w:spacing w:val="-1"/>
        </w:rPr>
        <w:t xml:space="preserve"> </w:t>
      </w:r>
      <w:r>
        <w:t>или в</w:t>
      </w:r>
      <w:r>
        <w:rPr>
          <w:spacing w:val="-4"/>
        </w:rPr>
        <w:t xml:space="preserve"> </w:t>
      </w:r>
      <w:r>
        <w:t>начальной</w:t>
      </w:r>
      <w:r>
        <w:rPr>
          <w:spacing w:val="-4"/>
        </w:rPr>
        <w:t xml:space="preserve"> </w:t>
      </w:r>
      <w:r>
        <w:t>стадии</w:t>
      </w:r>
      <w:r>
        <w:rPr>
          <w:spacing w:val="-4"/>
        </w:rPr>
        <w:t xml:space="preserve"> </w:t>
      </w:r>
      <w:r>
        <w:t>трассировки совместно с волновыми</w:t>
      </w:r>
      <w:r>
        <w:rPr>
          <w:spacing w:val="-4"/>
        </w:rPr>
        <w:t xml:space="preserve"> </w:t>
      </w:r>
      <w:r>
        <w:t>алгоритмами.</w:t>
      </w:r>
      <w:r>
        <w:rPr>
          <w:spacing w:val="40"/>
        </w:rPr>
        <w:t xml:space="preserve"> </w:t>
      </w:r>
      <w:r>
        <w:t>Лучевые алгоритмы используются в таких программных средствах как P-CAD, TopoR и</w:t>
      </w:r>
      <w:r>
        <w:rPr>
          <w:spacing w:val="40"/>
        </w:rPr>
        <w:t xml:space="preserve"> </w:t>
      </w:r>
      <w:r>
        <w:rPr>
          <w:spacing w:val="-2"/>
        </w:rPr>
        <w:t>других.</w:t>
      </w:r>
    </w:p>
    <w:p w14:paraId="130528AC" w14:textId="77777777" w:rsidR="00103674" w:rsidRDefault="00000000">
      <w:pPr>
        <w:pStyle w:val="a3"/>
        <w:spacing w:before="13"/>
        <w:ind w:right="138" w:firstLine="140"/>
      </w:pPr>
      <w:r>
        <w:t>В современных САПР чаще используются топологические алгоритмы трассировки</w:t>
      </w:r>
      <w:r>
        <w:rPr>
          <w:spacing w:val="40"/>
        </w:rPr>
        <w:t xml:space="preserve"> </w:t>
      </w:r>
      <w:r>
        <w:t>печатных плат, нередко в совокупности с указанными выше методами. Главное отличие</w:t>
      </w:r>
      <w:r>
        <w:rPr>
          <w:spacing w:val="40"/>
        </w:rPr>
        <w:t xml:space="preserve"> </w:t>
      </w:r>
      <w:r>
        <w:t>принципа работы данных алгоритмов от других заключается в том, что пространство для</w:t>
      </w:r>
      <w:r>
        <w:rPr>
          <w:spacing w:val="40"/>
        </w:rPr>
        <w:t xml:space="preserve"> </w:t>
      </w:r>
      <w:r>
        <w:t>трассировки строится только на основе относительного расположения препятствий в</w:t>
      </w:r>
      <w:r>
        <w:rPr>
          <w:spacing w:val="40"/>
        </w:rPr>
        <w:t xml:space="preserve"> </w:t>
      </w:r>
      <w:r>
        <w:t>пространстве, без учёта их координат. Из этого следует основные преимущества:</w:t>
      </w:r>
      <w:r>
        <w:rPr>
          <w:spacing w:val="40"/>
        </w:rPr>
        <w:t xml:space="preserve"> </w:t>
      </w:r>
      <w:r>
        <w:t>независимость</w:t>
      </w:r>
      <w:r>
        <w:rPr>
          <w:spacing w:val="-3"/>
        </w:rPr>
        <w:t xml:space="preserve"> </w:t>
      </w:r>
      <w:r>
        <w:t>распределения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форм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возможность</w:t>
      </w:r>
      <w:r>
        <w:rPr>
          <w:spacing w:val="-3"/>
        </w:rPr>
        <w:t xml:space="preserve"> </w:t>
      </w:r>
      <w:r>
        <w:t>пересечения двумерной</w:t>
      </w:r>
      <w:r>
        <w:rPr>
          <w:spacing w:val="-5"/>
        </w:rPr>
        <w:t xml:space="preserve"> </w:t>
      </w:r>
      <w:r>
        <w:t>плоскости</w:t>
      </w:r>
      <w:r>
        <w:rPr>
          <w:spacing w:val="-5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>любым углом. Но при этом появляется и недостаток данных алгоритмов, так как</w:t>
      </w:r>
      <w:r>
        <w:rPr>
          <w:spacing w:val="40"/>
        </w:rPr>
        <w:t xml:space="preserve"> </w:t>
      </w:r>
      <w:r>
        <w:t>первоначально топологически определённый путь может оказаться неподходящим. Данные</w:t>
      </w:r>
      <w:r>
        <w:rPr>
          <w:spacing w:val="40"/>
        </w:rPr>
        <w:t xml:space="preserve"> </w:t>
      </w:r>
      <w:r>
        <w:t>алгоритмы используются в Altium Designer, KiCAD, Specctra, TopoR и других.</w:t>
      </w:r>
    </w:p>
    <w:p w14:paraId="47F603E8" w14:textId="77777777" w:rsidR="00103674" w:rsidRDefault="00000000">
      <w:pPr>
        <w:pStyle w:val="a3"/>
        <w:spacing w:before="5"/>
        <w:ind w:right="139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волновые</w:t>
      </w:r>
      <w:r>
        <w:rPr>
          <w:spacing w:val="-10"/>
        </w:rPr>
        <w:t xml:space="preserve"> </w:t>
      </w:r>
      <w:r>
        <w:t>алгоритмы</w:t>
      </w:r>
      <w:r>
        <w:rPr>
          <w:spacing w:val="-10"/>
        </w:rPr>
        <w:t xml:space="preserve"> </w:t>
      </w:r>
      <w:r>
        <w:t>самые</w:t>
      </w:r>
      <w:r>
        <w:rPr>
          <w:spacing w:val="-10"/>
        </w:rPr>
        <w:t xml:space="preserve"> </w:t>
      </w:r>
      <w:r>
        <w:t>ресурсозатратные,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точно</w:t>
      </w:r>
      <w:r>
        <w:rPr>
          <w:spacing w:val="-10"/>
        </w:rPr>
        <w:t xml:space="preserve"> </w:t>
      </w:r>
      <w:r>
        <w:t>выполняющие</w:t>
      </w:r>
      <w:r>
        <w:rPr>
          <w:spacing w:val="-10"/>
        </w:rPr>
        <w:t xml:space="preserve"> </w:t>
      </w:r>
      <w:r>
        <w:t>цель</w:t>
      </w:r>
      <w:r>
        <w:rPr>
          <w:spacing w:val="40"/>
        </w:rPr>
        <w:t xml:space="preserve"> </w:t>
      </w:r>
      <w:r>
        <w:t>о нахождении пути. Лучевые и топологические схожи по быстродействию и затратам по</w:t>
      </w:r>
      <w:r>
        <w:rPr>
          <w:spacing w:val="40"/>
        </w:rPr>
        <w:t xml:space="preserve"> </w:t>
      </w:r>
      <w:r>
        <w:t>памяти, однако, не всегда находят решение.</w:t>
      </w:r>
    </w:p>
    <w:p w14:paraId="4400C8AD" w14:textId="77777777" w:rsidR="00103674" w:rsidRDefault="00103674">
      <w:pPr>
        <w:pStyle w:val="a3"/>
        <w:spacing w:before="19"/>
        <w:ind w:left="0"/>
        <w:jc w:val="left"/>
      </w:pPr>
    </w:p>
    <w:p w14:paraId="6D1F762D" w14:textId="77777777" w:rsidR="00103674" w:rsidRDefault="00000000">
      <w:pPr>
        <w:pStyle w:val="2"/>
        <w:ind w:left="439" w:right="153"/>
      </w:pPr>
      <w:r>
        <w:t>Организация</w:t>
      </w:r>
      <w:r>
        <w:rPr>
          <w:spacing w:val="-6"/>
        </w:rPr>
        <w:t xml:space="preserve"> </w:t>
      </w:r>
      <w:r>
        <w:t>среды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моделирования</w:t>
      </w:r>
      <w:r>
        <w:rPr>
          <w:spacing w:val="-6"/>
        </w:rPr>
        <w:t xml:space="preserve"> </w:t>
      </w:r>
      <w:r>
        <w:t>атак</w:t>
      </w:r>
      <w:r>
        <w:rPr>
          <w:spacing w:val="-6"/>
        </w:rPr>
        <w:t xml:space="preserve"> </w:t>
      </w:r>
      <w:r>
        <w:t>на сеть V2X и</w:t>
      </w:r>
      <w:r>
        <w:rPr>
          <w:spacing w:val="-6"/>
        </w:rPr>
        <w:t xml:space="preserve"> </w:t>
      </w:r>
      <w:r>
        <w:t>исследование</w:t>
      </w:r>
      <w:r>
        <w:rPr>
          <w:spacing w:val="-6"/>
        </w:rPr>
        <w:t xml:space="preserve"> </w:t>
      </w:r>
      <w:r>
        <w:t>устойчивости</w:t>
      </w:r>
      <w:r>
        <w:rPr>
          <w:spacing w:val="40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DDOS-атакам</w:t>
      </w:r>
    </w:p>
    <w:p w14:paraId="6B059AAD" w14:textId="77777777" w:rsidR="00103674" w:rsidRDefault="00000000">
      <w:pPr>
        <w:pStyle w:val="a3"/>
        <w:spacing w:before="2"/>
        <w:ind w:left="284"/>
        <w:jc w:val="center"/>
      </w:pPr>
      <w:r>
        <w:rPr>
          <w:vertAlign w:val="superscript"/>
        </w:rPr>
        <w:t>1</w:t>
      </w:r>
      <w:r>
        <w:t>Тяпкин</w:t>
      </w:r>
      <w:r>
        <w:rPr>
          <w:spacing w:val="-3"/>
        </w:rPr>
        <w:t xml:space="preserve"> </w:t>
      </w:r>
      <w:r>
        <w:t xml:space="preserve">П.С., </w:t>
      </w:r>
      <w:r>
        <w:rPr>
          <w:vertAlign w:val="superscript"/>
        </w:rPr>
        <w:t>2</w:t>
      </w:r>
      <w:r>
        <w:t>Усс</w:t>
      </w:r>
      <w:r>
        <w:rPr>
          <w:spacing w:val="-1"/>
        </w:rPr>
        <w:t xml:space="preserve"> </w:t>
      </w:r>
      <w:r>
        <w:rPr>
          <w:spacing w:val="-4"/>
        </w:rPr>
        <w:t>Е.С.</w:t>
      </w:r>
    </w:p>
    <w:p w14:paraId="510BC247" w14:textId="77777777" w:rsidR="00103674" w:rsidRDefault="00000000">
      <w:pPr>
        <w:pStyle w:val="a3"/>
        <w:spacing w:before="2"/>
        <w:ind w:left="285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РУТ (МИИТ),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4B28F921" w14:textId="77777777" w:rsidR="00103674" w:rsidRDefault="00000000">
      <w:pPr>
        <w:pStyle w:val="a3"/>
        <w:spacing w:before="0"/>
        <w:ind w:right="138" w:firstLine="140"/>
      </w:pPr>
      <w:r>
        <w:t>Современные транспортные системы активно внедряют технологии обмена данными типа</w:t>
      </w:r>
      <w:r>
        <w:rPr>
          <w:spacing w:val="40"/>
        </w:rPr>
        <w:t xml:space="preserve"> </w:t>
      </w:r>
      <w:r>
        <w:t>Vehicle-to-Everything (V2X), обеспечивающие взаимодействие между транспортными</w:t>
      </w:r>
      <w:r>
        <w:rPr>
          <w:spacing w:val="40"/>
        </w:rPr>
        <w:t xml:space="preserve"> </w:t>
      </w:r>
      <w:r>
        <w:t>средствами, дорожной инфраструктурой и облачными сервисами. Такие системы позволяют</w:t>
      </w:r>
      <w:r>
        <w:rPr>
          <w:spacing w:val="40"/>
        </w:rPr>
        <w:t xml:space="preserve"> </w:t>
      </w:r>
      <w:r>
        <w:t>повысить безопасность дорожного движения, уменьшить количество аварий и</w:t>
      </w:r>
      <w:r>
        <w:rPr>
          <w:spacing w:val="40"/>
        </w:rPr>
        <w:t xml:space="preserve"> </w:t>
      </w:r>
      <w:r>
        <w:t>оптимизировать транспортные потоки. Однако, будучи основанными на беспроводных</w:t>
      </w:r>
      <w:r>
        <w:rPr>
          <w:spacing w:val="40"/>
        </w:rPr>
        <w:t xml:space="preserve"> </w:t>
      </w:r>
      <w:r>
        <w:t>технологиях, V2X-сети подвержены тем же киберугрозам, что и традиционные сети связи.</w:t>
      </w:r>
    </w:p>
    <w:p w14:paraId="7DEA50EF" w14:textId="77777777" w:rsidR="00103674" w:rsidRDefault="00000000">
      <w:pPr>
        <w:pStyle w:val="a3"/>
        <w:spacing w:before="7"/>
        <w:ind w:right="132" w:firstLine="140"/>
      </w:pPr>
      <w:r>
        <w:t>К числу наиболее критичных угроз относятся перехват сообщений, атаки типа «человек</w:t>
      </w:r>
      <w:r>
        <w:rPr>
          <w:spacing w:val="40"/>
        </w:rPr>
        <w:t xml:space="preserve"> </w:t>
      </w:r>
      <w:r>
        <w:t>посередине» (MITM), подмена координат (GPS-spoofing), атаки Sybil и ложные инъекции</w:t>
      </w:r>
      <w:r>
        <w:rPr>
          <w:spacing w:val="40"/>
        </w:rPr>
        <w:t xml:space="preserve"> </w:t>
      </w:r>
      <w:r>
        <w:t>сообщений, а также перегрузка канала связи (DoS/DDoS). Последствия таких атак включают</w:t>
      </w:r>
      <w:r>
        <w:rPr>
          <w:spacing w:val="40"/>
        </w:rPr>
        <w:t xml:space="preserve"> </w:t>
      </w:r>
      <w:r>
        <w:t>потерю целостности и достоверности информации, отказ критических сервисов и снижение</w:t>
      </w:r>
      <w:r>
        <w:rPr>
          <w:spacing w:val="40"/>
        </w:rPr>
        <w:t xml:space="preserve"> </w:t>
      </w:r>
      <w:r>
        <w:t>устойчивости всей транспортной системы. С ростом степени автоматизации транспорта</w:t>
      </w:r>
      <w:r>
        <w:rPr>
          <w:spacing w:val="40"/>
        </w:rPr>
        <w:t xml:space="preserve"> </w:t>
      </w:r>
      <w:r>
        <w:t>подобные</w:t>
      </w:r>
      <w:r>
        <w:rPr>
          <w:spacing w:val="-5"/>
        </w:rPr>
        <w:t xml:space="preserve"> </w:t>
      </w:r>
      <w:r>
        <w:t>угрозы</w:t>
      </w:r>
      <w:r>
        <w:rPr>
          <w:spacing w:val="-1"/>
        </w:rPr>
        <w:t xml:space="preserve"> </w:t>
      </w:r>
      <w:r>
        <w:t>могут</w:t>
      </w:r>
      <w:r>
        <w:rPr>
          <w:spacing w:val="-3"/>
        </w:rPr>
        <w:t xml:space="preserve"> </w:t>
      </w:r>
      <w:r>
        <w:t>привести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потере</w:t>
      </w:r>
      <w:r>
        <w:rPr>
          <w:spacing w:val="-5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непосредственной</w:t>
      </w:r>
      <w:r>
        <w:rPr>
          <w:spacing w:val="-4"/>
        </w:rPr>
        <w:t xml:space="preserve"> </w:t>
      </w:r>
      <w:r>
        <w:t>угрозе</w:t>
      </w:r>
    </w:p>
    <w:p w14:paraId="43ECE5E5" w14:textId="77777777" w:rsidR="00103674" w:rsidRDefault="00000000">
      <w:pPr>
        <w:pStyle w:val="a3"/>
        <w:spacing w:before="66"/>
        <w:ind w:left="142"/>
      </w:pPr>
      <w:r>
        <w:t>безопасности</w:t>
      </w:r>
      <w:r>
        <w:rPr>
          <w:spacing w:val="-7"/>
        </w:rPr>
        <w:t xml:space="preserve"> </w:t>
      </w:r>
      <w:r>
        <w:t>движения.</w:t>
      </w:r>
      <w:r>
        <w:rPr>
          <w:spacing w:val="-9"/>
        </w:rPr>
        <w:t xml:space="preserve"> </w:t>
      </w:r>
      <w:r>
        <w:t>Именно</w:t>
      </w:r>
      <w:r>
        <w:rPr>
          <w:spacing w:val="-10"/>
        </w:rPr>
        <w:t xml:space="preserve"> </w:t>
      </w:r>
      <w:r>
        <w:t>поэтому</w:t>
      </w:r>
      <w:r>
        <w:rPr>
          <w:spacing w:val="-6"/>
        </w:rPr>
        <w:t xml:space="preserve"> </w:t>
      </w:r>
      <w:r>
        <w:t>задача</w:t>
      </w:r>
      <w:r>
        <w:rPr>
          <w:spacing w:val="-7"/>
        </w:rPr>
        <w:t xml:space="preserve"> </w:t>
      </w:r>
      <w:r>
        <w:t>анализа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моделирования</w:t>
      </w:r>
      <w:r>
        <w:rPr>
          <w:spacing w:val="-5"/>
        </w:rPr>
        <w:t xml:space="preserve"> </w:t>
      </w:r>
      <w:r>
        <w:t>киберугроз</w:t>
      </w:r>
      <w:r>
        <w:rPr>
          <w:spacing w:val="-8"/>
        </w:rPr>
        <w:t xml:space="preserve"> </w:t>
      </w:r>
      <w:r>
        <w:t>в</w:t>
      </w:r>
      <w:r>
        <w:rPr>
          <w:spacing w:val="-4"/>
        </w:rPr>
        <w:t xml:space="preserve"> V2X-</w:t>
      </w:r>
    </w:p>
    <w:p w14:paraId="723C5B34" w14:textId="77777777" w:rsidR="00103674" w:rsidRDefault="00000000">
      <w:pPr>
        <w:pStyle w:val="a3"/>
        <w:ind w:left="142"/>
      </w:pPr>
      <w:r>
        <w:t>сетях</w:t>
      </w:r>
      <w:r>
        <w:rPr>
          <w:spacing w:val="-3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актуальной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</w:t>
      </w:r>
      <w:r>
        <w:rPr>
          <w:spacing w:val="-3"/>
        </w:rPr>
        <w:t xml:space="preserve"> </w:t>
      </w:r>
      <w:r>
        <w:rPr>
          <w:spacing w:val="-2"/>
        </w:rPr>
        <w:t>значимой.</w:t>
      </w:r>
    </w:p>
    <w:p w14:paraId="1083D201" w14:textId="77777777" w:rsidR="00103674" w:rsidRDefault="00000000">
      <w:pPr>
        <w:pStyle w:val="a3"/>
        <w:ind w:left="142" w:right="414" w:firstLine="140"/>
      </w:pPr>
      <w:r>
        <w:t>Для проведения экспериментов была организована программная среда моделирования на</w:t>
      </w:r>
      <w:r>
        <w:rPr>
          <w:spacing w:val="40"/>
        </w:rPr>
        <w:t xml:space="preserve"> </w:t>
      </w:r>
      <w:r>
        <w:t>основе Instant Veins, включающая OMNeT++, SUMO и фреймворк Veins, что обеспечивает</w:t>
      </w:r>
      <w:r>
        <w:rPr>
          <w:spacing w:val="40"/>
        </w:rPr>
        <w:t xml:space="preserve"> </w:t>
      </w:r>
      <w:r>
        <w:t>совместное моделирование дорожного движения и обмена сообщениями между</w:t>
      </w:r>
      <w:r>
        <w:rPr>
          <w:spacing w:val="40"/>
        </w:rPr>
        <w:t xml:space="preserve"> </w:t>
      </w:r>
      <w:r>
        <w:t>транспортными средствами. OMNeT++ отвечает за сетевую часть эксперимента, моделируя</w:t>
      </w:r>
      <w:r>
        <w:rPr>
          <w:spacing w:val="40"/>
        </w:rPr>
        <w:t xml:space="preserve"> </w:t>
      </w:r>
      <w:r>
        <w:t>канальные и физические уровни (IEEE 802.11p / ITS-G5), SUMO задаёт сценарии движения</w:t>
      </w:r>
      <w:r>
        <w:rPr>
          <w:spacing w:val="40"/>
        </w:rPr>
        <w:t xml:space="preserve"> </w:t>
      </w:r>
      <w:r>
        <w:t>автомобилей, а Veins обеспечивает синхронизацию между ними и реализует типовые V2X-</w:t>
      </w:r>
      <w:r>
        <w:rPr>
          <w:spacing w:val="40"/>
        </w:rPr>
        <w:t xml:space="preserve"> </w:t>
      </w:r>
      <w:r>
        <w:t>протоколы (CAM, DENM). Использование готовой виртуальной машины Instant Veins</w:t>
      </w:r>
      <w:r>
        <w:rPr>
          <w:spacing w:val="40"/>
        </w:rPr>
        <w:t xml:space="preserve"> </w:t>
      </w:r>
      <w:r>
        <w:t>позволило существенно сократить время настройки окружения и обеспечить</w:t>
      </w:r>
      <w:r>
        <w:rPr>
          <w:spacing w:val="40"/>
        </w:rPr>
        <w:t xml:space="preserve"> </w:t>
      </w:r>
      <w:r>
        <w:t>воспроизводимость экспериментов.</w:t>
      </w:r>
    </w:p>
    <w:p w14:paraId="2C1C2A6F" w14:textId="77777777" w:rsidR="00103674" w:rsidRDefault="00000000">
      <w:pPr>
        <w:pStyle w:val="a3"/>
        <w:spacing w:before="5"/>
        <w:ind w:left="142" w:right="419" w:firstLine="140"/>
      </w:pPr>
      <w:r>
        <w:t>В ходе работы было реализовано несколько сценариев имитации DDoS воздействий, при</w:t>
      </w:r>
      <w:r>
        <w:rPr>
          <w:spacing w:val="40"/>
        </w:rPr>
        <w:t xml:space="preserve"> </w:t>
      </w:r>
      <w:r>
        <w:t>которых ограниченное число транспортных узлов генерировало трафик с интенсивностью,</w:t>
      </w:r>
      <w:r>
        <w:rPr>
          <w:spacing w:val="40"/>
        </w:rPr>
        <w:t xml:space="preserve"> </w:t>
      </w:r>
      <w:r>
        <w:t>значительно превышающей номинальную. Были получены графики зависимости доли</w:t>
      </w:r>
      <w:r>
        <w:rPr>
          <w:spacing w:val="40"/>
        </w:rPr>
        <w:t xml:space="preserve"> </w:t>
      </w:r>
      <w:r>
        <w:lastRenderedPageBreak/>
        <w:t>успешно доставленных сообщений (PRR) и загрузки канала (CBR) от доли атакующих узлов</w:t>
      </w:r>
      <w:r>
        <w:rPr>
          <w:spacing w:val="40"/>
        </w:rPr>
        <w:t xml:space="preserve"> </w:t>
      </w:r>
      <w:r>
        <w:t>и интенсивности их трафика. Результаты показали, что даже при относительно небольшой</w:t>
      </w:r>
      <w:r>
        <w:rPr>
          <w:spacing w:val="40"/>
        </w:rPr>
        <w:t xml:space="preserve"> </w:t>
      </w:r>
      <w:r>
        <w:t>доле</w:t>
      </w:r>
      <w:r>
        <w:rPr>
          <w:spacing w:val="-9"/>
        </w:rPr>
        <w:t xml:space="preserve"> </w:t>
      </w:r>
      <w:r>
        <w:t>перегружающих</w:t>
      </w:r>
      <w:r>
        <w:rPr>
          <w:spacing w:val="-8"/>
        </w:rPr>
        <w:t xml:space="preserve"> </w:t>
      </w:r>
      <w:r>
        <w:t>узлов</w:t>
      </w:r>
      <w:r>
        <w:rPr>
          <w:spacing w:val="-9"/>
        </w:rPr>
        <w:t xml:space="preserve"> </w:t>
      </w:r>
      <w:r>
        <w:t>(до</w:t>
      </w:r>
      <w:r>
        <w:rPr>
          <w:spacing w:val="-8"/>
        </w:rPr>
        <w:t xml:space="preserve"> </w:t>
      </w:r>
      <w:r>
        <w:t>10%)</w:t>
      </w:r>
      <w:r>
        <w:rPr>
          <w:spacing w:val="-7"/>
        </w:rPr>
        <w:t xml:space="preserve"> </w:t>
      </w:r>
      <w:r>
        <w:t>наблюдается</w:t>
      </w:r>
      <w:r>
        <w:rPr>
          <w:spacing w:val="-7"/>
        </w:rPr>
        <w:t xml:space="preserve"> </w:t>
      </w:r>
      <w:r>
        <w:t>существенное</w:t>
      </w:r>
      <w:r>
        <w:rPr>
          <w:spacing w:val="-9"/>
        </w:rPr>
        <w:t xml:space="preserve"> </w:t>
      </w:r>
      <w:r>
        <w:t>снижение</w:t>
      </w:r>
      <w:r>
        <w:rPr>
          <w:spacing w:val="-4"/>
        </w:rPr>
        <w:t xml:space="preserve"> </w:t>
      </w:r>
      <w:r>
        <w:t>PRR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увеличение</w:t>
      </w:r>
      <w:r>
        <w:rPr>
          <w:spacing w:val="40"/>
        </w:rPr>
        <w:t xml:space="preserve"> </w:t>
      </w:r>
      <w:r>
        <w:t>задержек</w:t>
      </w:r>
      <w:r>
        <w:rPr>
          <w:spacing w:val="-2"/>
        </w:rPr>
        <w:t xml:space="preserve"> </w:t>
      </w:r>
      <w:r>
        <w:t>передачи</w:t>
      </w:r>
      <w:r>
        <w:rPr>
          <w:spacing w:val="-5"/>
        </w:rPr>
        <w:t xml:space="preserve"> </w:t>
      </w:r>
      <w:r>
        <w:t>сообщений. Введение</w:t>
      </w:r>
      <w:r>
        <w:rPr>
          <w:spacing w:val="-6"/>
        </w:rPr>
        <w:t xml:space="preserve"> </w:t>
      </w:r>
      <w:r>
        <w:t>элементарных</w:t>
      </w:r>
      <w:r>
        <w:rPr>
          <w:spacing w:val="-4"/>
        </w:rPr>
        <w:t xml:space="preserve"> </w:t>
      </w:r>
      <w:r>
        <w:t>механизмов регулирования</w:t>
      </w:r>
      <w:r>
        <w:rPr>
          <w:spacing w:val="-3"/>
        </w:rPr>
        <w:t xml:space="preserve"> </w:t>
      </w:r>
      <w:r>
        <w:t>нагрузки</w:t>
      </w:r>
      <w:r>
        <w:rPr>
          <w:spacing w:val="40"/>
        </w:rPr>
        <w:t xml:space="preserve"> </w:t>
      </w:r>
      <w:r>
        <w:t>(DCC и частотное ограничение) позволило частично компенсировать эффект перегрузки и</w:t>
      </w:r>
      <w:r>
        <w:rPr>
          <w:spacing w:val="40"/>
        </w:rPr>
        <w:t xml:space="preserve"> </w:t>
      </w:r>
      <w:r>
        <w:t>повысить устойчивость сети.</w:t>
      </w:r>
    </w:p>
    <w:p w14:paraId="4F94B565" w14:textId="77777777" w:rsidR="00103674" w:rsidRDefault="00000000">
      <w:pPr>
        <w:pStyle w:val="a3"/>
        <w:spacing w:before="10"/>
        <w:ind w:left="142" w:right="422" w:firstLine="140"/>
      </w:pPr>
      <w:r>
        <w:t>Разработанная модель и результаты моделирования могут быть использованы для</w:t>
      </w:r>
      <w:r>
        <w:rPr>
          <w:spacing w:val="40"/>
        </w:rPr>
        <w:t xml:space="preserve"> </w:t>
      </w:r>
      <w:r>
        <w:t>последующего выявления потенциальных угроз, тестирования алгоритмов защиты и</w:t>
      </w:r>
      <w:r>
        <w:rPr>
          <w:spacing w:val="40"/>
        </w:rPr>
        <w:t xml:space="preserve"> </w:t>
      </w:r>
      <w:r>
        <w:t>формирования рекомендаций по повышению киберустойчивости V2X-коммуникаций,</w:t>
      </w:r>
      <w:r>
        <w:rPr>
          <w:spacing w:val="40"/>
        </w:rPr>
        <w:t xml:space="preserve"> </w:t>
      </w:r>
      <w:r>
        <w:t>включая</w:t>
      </w:r>
      <w:r>
        <w:rPr>
          <w:spacing w:val="-4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возможное</w:t>
      </w:r>
      <w:r>
        <w:rPr>
          <w:spacing w:val="-7"/>
        </w:rPr>
        <w:t xml:space="preserve"> </w:t>
      </w:r>
      <w:r>
        <w:t>применение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смежных</w:t>
      </w:r>
      <w:r>
        <w:rPr>
          <w:spacing w:val="-5"/>
        </w:rPr>
        <w:t xml:space="preserve"> </w:t>
      </w:r>
      <w:r>
        <w:t>областях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авиационные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морские</w:t>
      </w:r>
      <w:r>
        <w:rPr>
          <w:spacing w:val="40"/>
        </w:rPr>
        <w:t xml:space="preserve"> </w:t>
      </w:r>
      <w:r>
        <w:t>системы обмена данными.</w:t>
      </w:r>
    </w:p>
    <w:p w14:paraId="16FFD210" w14:textId="77777777" w:rsidR="00103674" w:rsidRDefault="00103674">
      <w:pPr>
        <w:pStyle w:val="a3"/>
        <w:spacing w:before="21"/>
        <w:ind w:left="0"/>
        <w:jc w:val="left"/>
      </w:pPr>
    </w:p>
    <w:p w14:paraId="6F2A78A4" w14:textId="77777777" w:rsidR="00103674" w:rsidRDefault="00000000">
      <w:pPr>
        <w:pStyle w:val="2"/>
        <w:ind w:right="287"/>
      </w:pPr>
      <w:r>
        <w:t>Система</w:t>
      </w:r>
      <w:r>
        <w:rPr>
          <w:spacing w:val="-4"/>
        </w:rPr>
        <w:t xml:space="preserve"> </w:t>
      </w:r>
      <w:r>
        <w:t>локальной</w:t>
      </w:r>
      <w:r>
        <w:rPr>
          <w:spacing w:val="-6"/>
        </w:rPr>
        <w:t xml:space="preserve"> </w:t>
      </w:r>
      <w:r>
        <w:t>навигации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авиационного</w:t>
      </w:r>
      <w:r>
        <w:rPr>
          <w:spacing w:val="-3"/>
        </w:rPr>
        <w:t xml:space="preserve"> </w:t>
      </w:r>
      <w:r>
        <w:rPr>
          <w:spacing w:val="-2"/>
        </w:rPr>
        <w:t>компаса</w:t>
      </w:r>
    </w:p>
    <w:p w14:paraId="4B631AB2" w14:textId="77777777" w:rsidR="00103674" w:rsidRDefault="00000000">
      <w:pPr>
        <w:pStyle w:val="a3"/>
        <w:ind w:left="2248" w:right="2531"/>
        <w:jc w:val="center"/>
      </w:pPr>
      <w:r>
        <w:t>Харламов</w:t>
      </w:r>
      <w:r>
        <w:rPr>
          <w:spacing w:val="-10"/>
        </w:rPr>
        <w:t xml:space="preserve"> </w:t>
      </w:r>
      <w:r>
        <w:t>А.Н.,</w:t>
      </w:r>
      <w:r>
        <w:rPr>
          <w:spacing w:val="-10"/>
        </w:rPr>
        <w:t xml:space="preserve"> </w:t>
      </w:r>
      <w:r>
        <w:t>Кручинин</w:t>
      </w:r>
      <w:r>
        <w:rPr>
          <w:spacing w:val="-10"/>
        </w:rPr>
        <w:t xml:space="preserve"> </w:t>
      </w:r>
      <w:r>
        <w:t>Н.М.</w:t>
      </w:r>
      <w:r>
        <w:rPr>
          <w:spacing w:val="40"/>
        </w:rPr>
        <w:t xml:space="preserve"> </w:t>
      </w:r>
      <w:r>
        <w:t>МАИ, г. Москва, Россия</w:t>
      </w:r>
    </w:p>
    <w:p w14:paraId="340406E4" w14:textId="77777777" w:rsidR="00103674" w:rsidRDefault="00000000">
      <w:pPr>
        <w:pStyle w:val="a3"/>
        <w:spacing w:before="2"/>
        <w:ind w:left="142" w:right="423" w:firstLine="140"/>
      </w:pPr>
      <w:r>
        <w:t>В условиях нестабильных данных от глобальных систем навигации GPS и Глонас работа с</w:t>
      </w:r>
      <w:r>
        <w:rPr>
          <w:spacing w:val="40"/>
        </w:rPr>
        <w:t xml:space="preserve"> </w:t>
      </w:r>
      <w:r>
        <w:t>мобильными</w:t>
      </w:r>
      <w:r>
        <w:rPr>
          <w:spacing w:val="-1"/>
        </w:rPr>
        <w:t xml:space="preserve"> </w:t>
      </w:r>
      <w:r>
        <w:t>платформами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автономных</w:t>
      </w:r>
      <w:r>
        <w:rPr>
          <w:spacing w:val="-1"/>
        </w:rPr>
        <w:t xml:space="preserve"> </w:t>
      </w:r>
      <w:r>
        <w:t>режимах</w:t>
      </w:r>
      <w:r>
        <w:rPr>
          <w:spacing w:val="-1"/>
        </w:rPr>
        <w:t xml:space="preserve"> </w:t>
      </w:r>
      <w:r>
        <w:t>вызывает</w:t>
      </w:r>
      <w:r>
        <w:rPr>
          <w:spacing w:val="-1"/>
        </w:rPr>
        <w:t xml:space="preserve"> </w:t>
      </w:r>
      <w:r>
        <w:t>значительные</w:t>
      </w:r>
      <w:r>
        <w:rPr>
          <w:spacing w:val="-2"/>
        </w:rPr>
        <w:t xml:space="preserve"> </w:t>
      </w:r>
      <w:r>
        <w:t>затруднения.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решения подобных задач на ограниченных территориях обычно используют системы</w:t>
      </w:r>
      <w:r>
        <w:rPr>
          <w:spacing w:val="40"/>
        </w:rPr>
        <w:t xml:space="preserve"> </w:t>
      </w:r>
      <w:r>
        <w:t>локальной навигации [1]. Обычно в таких системах помимо копирования цифровых</w:t>
      </w:r>
      <w:r>
        <w:rPr>
          <w:spacing w:val="40"/>
        </w:rPr>
        <w:t xml:space="preserve"> </w:t>
      </w:r>
      <w:r>
        <w:t>протоколов передачи пространственных координат из глобальных систем навигации</w:t>
      </w:r>
      <w:r>
        <w:rPr>
          <w:spacing w:val="40"/>
        </w:rPr>
        <w:t xml:space="preserve"> </w:t>
      </w:r>
      <w:r>
        <w:t>копируют также и архитектуру системы, методы работы с сигналами и пр. Это приводит к</w:t>
      </w:r>
      <w:r>
        <w:rPr>
          <w:spacing w:val="40"/>
        </w:rPr>
        <w:t xml:space="preserve"> </w:t>
      </w:r>
      <w:r>
        <w:t>использованию в локальных условиях дорогостоящей аппаратуры, поддерживающей</w:t>
      </w:r>
      <w:r>
        <w:rPr>
          <w:spacing w:val="40"/>
        </w:rPr>
        <w:t xml:space="preserve"> </w:t>
      </w:r>
      <w:r>
        <w:t>высокоточную систему</w:t>
      </w:r>
      <w:r>
        <w:rPr>
          <w:spacing w:val="-1"/>
        </w:rPr>
        <w:t xml:space="preserve"> </w:t>
      </w:r>
      <w:r>
        <w:t>реального</w:t>
      </w:r>
      <w:r>
        <w:rPr>
          <w:spacing w:val="-1"/>
        </w:rPr>
        <w:t xml:space="preserve"> </w:t>
      </w:r>
      <w:r>
        <w:t>времени,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делает</w:t>
      </w:r>
      <w:r>
        <w:rPr>
          <w:spacing w:val="-1"/>
        </w:rPr>
        <w:t xml:space="preserve"> </w:t>
      </w:r>
      <w:r>
        <w:t>нерентабельным</w:t>
      </w:r>
      <w:r>
        <w:rPr>
          <w:spacing w:val="-2"/>
        </w:rPr>
        <w:t xml:space="preserve"> </w:t>
      </w:r>
      <w:r>
        <w:t>использование</w:t>
      </w:r>
      <w:r>
        <w:rPr>
          <w:spacing w:val="-2"/>
        </w:rPr>
        <w:t xml:space="preserve"> </w:t>
      </w:r>
      <w:r>
        <w:t>таких</w:t>
      </w:r>
      <w:r>
        <w:rPr>
          <w:spacing w:val="40"/>
        </w:rPr>
        <w:t xml:space="preserve"> </w:t>
      </w:r>
      <w:r>
        <w:t>систем на территориально ограниченных участках пространства.</w:t>
      </w:r>
    </w:p>
    <w:p w14:paraId="198925B5" w14:textId="77777777" w:rsidR="00103674" w:rsidRDefault="00000000">
      <w:pPr>
        <w:pStyle w:val="a3"/>
        <w:spacing w:before="5"/>
        <w:ind w:left="142" w:right="431" w:firstLine="140"/>
      </w:pPr>
      <w:r>
        <w:t>В качестве основного измерительного устройства локальной навигационной системы</w:t>
      </w:r>
      <w:r>
        <w:rPr>
          <w:spacing w:val="40"/>
        </w:rPr>
        <w:t xml:space="preserve"> </w:t>
      </w:r>
      <w:r>
        <w:t>предлагается использовать авиационный радиокомпас [2].</w:t>
      </w:r>
    </w:p>
    <w:p w14:paraId="3D78522B" w14:textId="77777777" w:rsidR="00103674" w:rsidRDefault="00000000">
      <w:pPr>
        <w:pStyle w:val="a3"/>
        <w:spacing w:before="3"/>
        <w:ind w:left="282"/>
      </w:pPr>
      <w:r>
        <w:t>Система</w:t>
      </w:r>
      <w:r>
        <w:rPr>
          <w:spacing w:val="-5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rPr>
          <w:spacing w:val="-5"/>
        </w:rPr>
        <w:t>из:</w:t>
      </w:r>
    </w:p>
    <w:p w14:paraId="4BF5050D" w14:textId="77777777" w:rsidR="00103674" w:rsidRDefault="00000000">
      <w:pPr>
        <w:pStyle w:val="a5"/>
        <w:numPr>
          <w:ilvl w:val="0"/>
          <w:numId w:val="101"/>
        </w:numPr>
        <w:tabs>
          <w:tab w:val="left" w:pos="376"/>
        </w:tabs>
        <w:spacing w:before="0"/>
        <w:ind w:right="428" w:firstLine="140"/>
        <w:jc w:val="left"/>
        <w:rPr>
          <w:sz w:val="16"/>
        </w:rPr>
      </w:pPr>
      <w:r>
        <w:rPr>
          <w:sz w:val="16"/>
        </w:rPr>
        <w:t>Наземной</w:t>
      </w:r>
      <w:r>
        <w:rPr>
          <w:spacing w:val="30"/>
          <w:sz w:val="16"/>
        </w:rPr>
        <w:t xml:space="preserve"> </w:t>
      </w:r>
      <w:r>
        <w:rPr>
          <w:sz w:val="16"/>
        </w:rPr>
        <w:t>части,</w:t>
      </w:r>
      <w:r>
        <w:rPr>
          <w:spacing w:val="35"/>
          <w:sz w:val="16"/>
        </w:rPr>
        <w:t xml:space="preserve"> </w:t>
      </w:r>
      <w:r>
        <w:rPr>
          <w:sz w:val="16"/>
        </w:rPr>
        <w:t>в</w:t>
      </w:r>
      <w:r>
        <w:rPr>
          <w:spacing w:val="30"/>
          <w:sz w:val="16"/>
        </w:rPr>
        <w:t xml:space="preserve"> </w:t>
      </w:r>
      <w:r>
        <w:rPr>
          <w:sz w:val="16"/>
        </w:rPr>
        <w:t>которую</w:t>
      </w:r>
      <w:r>
        <w:rPr>
          <w:spacing w:val="31"/>
          <w:sz w:val="16"/>
        </w:rPr>
        <w:t xml:space="preserve"> </w:t>
      </w:r>
      <w:r>
        <w:rPr>
          <w:sz w:val="16"/>
        </w:rPr>
        <w:t>входят</w:t>
      </w:r>
      <w:r>
        <w:rPr>
          <w:spacing w:val="30"/>
          <w:sz w:val="16"/>
        </w:rPr>
        <w:t xml:space="preserve"> </w:t>
      </w:r>
      <w:r>
        <w:rPr>
          <w:sz w:val="16"/>
        </w:rPr>
        <w:t>три</w:t>
      </w:r>
      <w:r>
        <w:rPr>
          <w:spacing w:val="30"/>
          <w:sz w:val="16"/>
        </w:rPr>
        <w:t xml:space="preserve"> </w:t>
      </w:r>
      <w:r>
        <w:rPr>
          <w:sz w:val="16"/>
        </w:rPr>
        <w:t>маяка,</w:t>
      </w:r>
      <w:r>
        <w:rPr>
          <w:spacing w:val="30"/>
          <w:sz w:val="16"/>
        </w:rPr>
        <w:t xml:space="preserve"> </w:t>
      </w:r>
      <w:r>
        <w:rPr>
          <w:sz w:val="16"/>
        </w:rPr>
        <w:t>излучающие</w:t>
      </w:r>
      <w:r>
        <w:rPr>
          <w:spacing w:val="29"/>
          <w:sz w:val="16"/>
        </w:rPr>
        <w:t xml:space="preserve"> </w:t>
      </w:r>
      <w:r>
        <w:rPr>
          <w:sz w:val="16"/>
        </w:rPr>
        <w:t>монохромные</w:t>
      </w:r>
      <w:r>
        <w:rPr>
          <w:spacing w:val="29"/>
          <w:sz w:val="16"/>
        </w:rPr>
        <w:t xml:space="preserve"> </w:t>
      </w:r>
      <w:r>
        <w:rPr>
          <w:sz w:val="16"/>
        </w:rPr>
        <w:t>сигналы</w:t>
      </w:r>
      <w:r>
        <w:rPr>
          <w:spacing w:val="33"/>
          <w:sz w:val="16"/>
        </w:rPr>
        <w:t xml:space="preserve"> </w:t>
      </w:r>
      <w:r>
        <w:rPr>
          <w:sz w:val="16"/>
        </w:rPr>
        <w:t>на</w:t>
      </w:r>
      <w:r>
        <w:rPr>
          <w:spacing w:val="40"/>
          <w:sz w:val="16"/>
        </w:rPr>
        <w:t xml:space="preserve"> </w:t>
      </w:r>
      <w:r>
        <w:rPr>
          <w:sz w:val="16"/>
        </w:rPr>
        <w:t>разных литерных частотах.</w:t>
      </w:r>
    </w:p>
    <w:p w14:paraId="11CF9DDD" w14:textId="77777777" w:rsidR="00103674" w:rsidRDefault="00000000">
      <w:pPr>
        <w:pStyle w:val="a5"/>
        <w:numPr>
          <w:ilvl w:val="0"/>
          <w:numId w:val="101"/>
        </w:numPr>
        <w:tabs>
          <w:tab w:val="left" w:pos="376"/>
        </w:tabs>
        <w:spacing w:before="3"/>
        <w:ind w:right="428" w:firstLine="140"/>
        <w:jc w:val="left"/>
        <w:rPr>
          <w:sz w:val="16"/>
        </w:rPr>
      </w:pPr>
      <w:r>
        <w:rPr>
          <w:sz w:val="16"/>
        </w:rPr>
        <w:t>Бортовой</w:t>
      </w:r>
      <w:r>
        <w:rPr>
          <w:spacing w:val="40"/>
          <w:sz w:val="16"/>
        </w:rPr>
        <w:t xml:space="preserve"> </w:t>
      </w:r>
      <w:r>
        <w:rPr>
          <w:sz w:val="16"/>
        </w:rPr>
        <w:t>части,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которую</w:t>
      </w:r>
      <w:r>
        <w:rPr>
          <w:spacing w:val="40"/>
          <w:sz w:val="16"/>
        </w:rPr>
        <w:t xml:space="preserve"> </w:t>
      </w:r>
      <w:r>
        <w:rPr>
          <w:sz w:val="16"/>
        </w:rPr>
        <w:t>входит</w:t>
      </w:r>
      <w:r>
        <w:rPr>
          <w:spacing w:val="40"/>
          <w:sz w:val="16"/>
        </w:rPr>
        <w:t xml:space="preserve"> </w:t>
      </w:r>
      <w:r>
        <w:rPr>
          <w:sz w:val="16"/>
        </w:rPr>
        <w:t>барометр</w:t>
      </w:r>
      <w:r>
        <w:rPr>
          <w:spacing w:val="40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измерения</w:t>
      </w:r>
      <w:r>
        <w:rPr>
          <w:spacing w:val="40"/>
          <w:sz w:val="16"/>
        </w:rPr>
        <w:t xml:space="preserve"> </w:t>
      </w:r>
      <w:r>
        <w:rPr>
          <w:sz w:val="16"/>
        </w:rPr>
        <w:t>высоты,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авиационный</w:t>
      </w:r>
      <w:r>
        <w:rPr>
          <w:spacing w:val="40"/>
          <w:sz w:val="16"/>
        </w:rPr>
        <w:t xml:space="preserve"> </w:t>
      </w:r>
      <w:r>
        <w:rPr>
          <w:sz w:val="16"/>
        </w:rPr>
        <w:t>радиокомпас для измерения направлений на маяки.</w:t>
      </w:r>
    </w:p>
    <w:p w14:paraId="64E7EE77" w14:textId="77777777" w:rsidR="00103674" w:rsidRDefault="00000000">
      <w:pPr>
        <w:pStyle w:val="a5"/>
        <w:numPr>
          <w:ilvl w:val="0"/>
          <w:numId w:val="101"/>
        </w:numPr>
        <w:tabs>
          <w:tab w:val="left" w:pos="376"/>
        </w:tabs>
        <w:spacing w:before="2"/>
        <w:ind w:right="430" w:firstLine="140"/>
        <w:jc w:val="left"/>
        <w:rPr>
          <w:sz w:val="16"/>
        </w:rPr>
      </w:pPr>
      <w:r>
        <w:rPr>
          <w:sz w:val="16"/>
        </w:rPr>
        <w:t>Бортовой</w:t>
      </w:r>
      <w:r>
        <w:rPr>
          <w:spacing w:val="-3"/>
          <w:sz w:val="16"/>
        </w:rPr>
        <w:t xml:space="preserve"> </w:t>
      </w:r>
      <w:r>
        <w:rPr>
          <w:sz w:val="16"/>
        </w:rPr>
        <w:t>вычислитель,</w:t>
      </w:r>
      <w:r>
        <w:rPr>
          <w:spacing w:val="-2"/>
          <w:sz w:val="16"/>
        </w:rPr>
        <w:t xml:space="preserve"> </w:t>
      </w:r>
      <w:r>
        <w:rPr>
          <w:sz w:val="16"/>
        </w:rPr>
        <w:t>на</w:t>
      </w:r>
      <w:r>
        <w:rPr>
          <w:spacing w:val="-3"/>
          <w:sz w:val="16"/>
        </w:rPr>
        <w:t xml:space="preserve"> </w:t>
      </w:r>
      <w:r>
        <w:rPr>
          <w:sz w:val="16"/>
        </w:rPr>
        <w:t>котором</w:t>
      </w:r>
      <w:r>
        <w:rPr>
          <w:spacing w:val="-3"/>
          <w:sz w:val="16"/>
        </w:rPr>
        <w:t xml:space="preserve"> </w:t>
      </w:r>
      <w:r>
        <w:rPr>
          <w:sz w:val="16"/>
        </w:rPr>
        <w:t>происходит</w:t>
      </w:r>
      <w:r>
        <w:rPr>
          <w:spacing w:val="-2"/>
          <w:sz w:val="16"/>
        </w:rPr>
        <w:t xml:space="preserve"> </w:t>
      </w:r>
      <w:r>
        <w:rPr>
          <w:sz w:val="16"/>
        </w:rPr>
        <w:t>вычисления координат</w:t>
      </w:r>
      <w:r>
        <w:rPr>
          <w:spacing w:val="-2"/>
          <w:sz w:val="16"/>
        </w:rPr>
        <w:t xml:space="preserve"> </w:t>
      </w:r>
      <w:r>
        <w:rPr>
          <w:sz w:val="16"/>
        </w:rPr>
        <w:t>бортовой</w:t>
      </w:r>
      <w:r>
        <w:rPr>
          <w:spacing w:val="-3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и передача координат потребителю.</w:t>
      </w:r>
    </w:p>
    <w:p w14:paraId="30B43A80" w14:textId="77777777" w:rsidR="00103674" w:rsidRDefault="00000000">
      <w:pPr>
        <w:pStyle w:val="a3"/>
        <w:spacing w:before="2"/>
        <w:ind w:left="142" w:right="431" w:firstLine="140"/>
      </w:pPr>
      <w:r>
        <w:t>В</w:t>
      </w:r>
      <w:r>
        <w:rPr>
          <w:spacing w:val="-6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локальной</w:t>
      </w:r>
      <w:r>
        <w:rPr>
          <w:spacing w:val="-5"/>
        </w:rPr>
        <w:t xml:space="preserve"> </w:t>
      </w:r>
      <w:r>
        <w:t>навигации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применением</w:t>
      </w:r>
      <w:r>
        <w:rPr>
          <w:spacing w:val="-1"/>
        </w:rPr>
        <w:t xml:space="preserve"> </w:t>
      </w:r>
      <w:r>
        <w:t>авиационного</w:t>
      </w:r>
      <w:r>
        <w:rPr>
          <w:spacing w:val="-4"/>
        </w:rPr>
        <w:t xml:space="preserve"> </w:t>
      </w:r>
      <w:r>
        <w:t>радиокомпаса</w:t>
      </w:r>
      <w:r>
        <w:rPr>
          <w:spacing w:val="-6"/>
        </w:rPr>
        <w:t xml:space="preserve"> </w:t>
      </w:r>
      <w:r>
        <w:t>лежит</w:t>
      </w:r>
      <w:r>
        <w:rPr>
          <w:spacing w:val="40"/>
        </w:rPr>
        <w:t xml:space="preserve"> </w:t>
      </w:r>
      <w:r>
        <w:t>метод Потенота. Метод Потенота — это аналитический метод решения задачи обратной</w:t>
      </w:r>
      <w:r>
        <w:rPr>
          <w:spacing w:val="40"/>
        </w:rPr>
        <w:t xml:space="preserve"> </w:t>
      </w:r>
      <w:r>
        <w:t>угловой</w:t>
      </w:r>
      <w:r>
        <w:rPr>
          <w:spacing w:val="-3"/>
        </w:rPr>
        <w:t xml:space="preserve"> </w:t>
      </w:r>
      <w:r>
        <w:t>засечки.</w:t>
      </w:r>
    </w:p>
    <w:p w14:paraId="0D35103A" w14:textId="77777777" w:rsidR="00103674" w:rsidRDefault="00000000">
      <w:pPr>
        <w:pStyle w:val="a3"/>
        <w:spacing w:before="7" w:line="235" w:lineRule="auto"/>
        <w:ind w:left="142" w:firstLine="140"/>
        <w:jc w:val="left"/>
      </w:pPr>
      <w:r>
        <w:t>Приведена</w:t>
      </w:r>
      <w:r>
        <w:rPr>
          <w:spacing w:val="18"/>
        </w:rPr>
        <w:t xml:space="preserve"> </w:t>
      </w:r>
      <w:r>
        <w:t>оценка точности локальной системы</w:t>
      </w:r>
      <w:r>
        <w:rPr>
          <w:spacing w:val="17"/>
        </w:rPr>
        <w:t xml:space="preserve"> </w:t>
      </w:r>
      <w:r>
        <w:t>навигации. Изготовлен</w:t>
      </w:r>
      <w:r>
        <w:rPr>
          <w:spacing w:val="22"/>
        </w:rPr>
        <w:t xml:space="preserve"> </w:t>
      </w:r>
      <w:r>
        <w:t>макет системы</w:t>
      </w:r>
      <w:r>
        <w:rPr>
          <w:spacing w:val="17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проведены экспериментальные испытания.</w:t>
      </w:r>
    </w:p>
    <w:p w14:paraId="47BC3EBC" w14:textId="77777777" w:rsidR="00103674" w:rsidRDefault="00000000">
      <w:pPr>
        <w:pStyle w:val="a3"/>
        <w:ind w:left="282"/>
        <w:jc w:val="left"/>
      </w:pPr>
      <w:r>
        <w:rPr>
          <w:spacing w:val="-2"/>
        </w:rPr>
        <w:t>Литература:</w:t>
      </w:r>
    </w:p>
    <w:p w14:paraId="21416BEE" w14:textId="77777777" w:rsidR="00103674" w:rsidRDefault="00000000">
      <w:pPr>
        <w:pStyle w:val="a5"/>
        <w:numPr>
          <w:ilvl w:val="0"/>
          <w:numId w:val="100"/>
        </w:numPr>
        <w:tabs>
          <w:tab w:val="left" w:pos="757"/>
        </w:tabs>
        <w:spacing w:before="66"/>
        <w:ind w:right="138" w:firstLine="140"/>
        <w:jc w:val="both"/>
        <w:rPr>
          <w:sz w:val="16"/>
        </w:rPr>
      </w:pPr>
      <w:r>
        <w:rPr>
          <w:sz w:val="16"/>
        </w:rPr>
        <w:t>Особенности создания поля позиционирования для локальной навигации в закрытых</w:t>
      </w:r>
      <w:r>
        <w:rPr>
          <w:spacing w:val="40"/>
          <w:sz w:val="16"/>
        </w:rPr>
        <w:t xml:space="preserve"> </w:t>
      </w:r>
      <w:r>
        <w:rPr>
          <w:sz w:val="16"/>
        </w:rPr>
        <w:t>пространствах. Желамский М.В. Измерительная техника. 2014. № 7. С. 40-44.</w:t>
      </w:r>
    </w:p>
    <w:p w14:paraId="65D63DE9" w14:textId="77777777" w:rsidR="00103674" w:rsidRDefault="00000000">
      <w:pPr>
        <w:pStyle w:val="a5"/>
        <w:numPr>
          <w:ilvl w:val="0"/>
          <w:numId w:val="100"/>
        </w:numPr>
        <w:tabs>
          <w:tab w:val="left" w:pos="782"/>
        </w:tabs>
        <w:spacing w:before="2"/>
        <w:ind w:right="148" w:firstLine="140"/>
        <w:jc w:val="both"/>
        <w:rPr>
          <w:sz w:val="16"/>
        </w:rPr>
      </w:pPr>
      <w:r>
        <w:rPr>
          <w:sz w:val="16"/>
        </w:rPr>
        <w:t>Авиационная радионавигация: Справочник./А.А. Сосновский, И.А. Хаймович, Э.А.</w:t>
      </w:r>
      <w:r>
        <w:rPr>
          <w:spacing w:val="40"/>
          <w:sz w:val="16"/>
        </w:rPr>
        <w:t xml:space="preserve"> </w:t>
      </w:r>
      <w:r>
        <w:rPr>
          <w:sz w:val="16"/>
        </w:rPr>
        <w:t>Лутин, И. Б. Максимов; Под ред. А. А. Сосновского.—М.: Транспорт, 1990.—264 с.</w:t>
      </w:r>
    </w:p>
    <w:p w14:paraId="6711F32D" w14:textId="77777777" w:rsidR="00103674" w:rsidRDefault="00103674">
      <w:pPr>
        <w:pStyle w:val="a3"/>
        <w:spacing w:before="18"/>
        <w:ind w:left="0"/>
        <w:jc w:val="left"/>
      </w:pPr>
    </w:p>
    <w:p w14:paraId="36AAF5E4" w14:textId="77777777" w:rsidR="00103674" w:rsidRDefault="00000000">
      <w:pPr>
        <w:pStyle w:val="2"/>
        <w:ind w:left="718" w:right="436"/>
      </w:pPr>
      <w:r>
        <w:t>Описание</w:t>
      </w:r>
      <w:r>
        <w:rPr>
          <w:spacing w:val="-9"/>
        </w:rPr>
        <w:t xml:space="preserve"> </w:t>
      </w:r>
      <w:r>
        <w:t>свойств</w:t>
      </w:r>
      <w:r>
        <w:rPr>
          <w:spacing w:val="-9"/>
        </w:rPr>
        <w:t xml:space="preserve"> </w:t>
      </w:r>
      <w:r>
        <w:t>радиотехнических</w:t>
      </w:r>
      <w:r>
        <w:rPr>
          <w:spacing w:val="-7"/>
        </w:rPr>
        <w:t xml:space="preserve"> </w:t>
      </w:r>
      <w:r>
        <w:t>сигналов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стационарных</w:t>
      </w:r>
      <w:r>
        <w:rPr>
          <w:spacing w:val="40"/>
        </w:rPr>
        <w:t xml:space="preserve"> </w:t>
      </w:r>
      <w:r>
        <w:t>частно-временных плотностей</w:t>
      </w:r>
    </w:p>
    <w:p w14:paraId="57A7FEEC" w14:textId="77777777" w:rsidR="00103674" w:rsidRDefault="00000000">
      <w:pPr>
        <w:pStyle w:val="a3"/>
        <w:spacing w:before="2"/>
        <w:ind w:left="2142" w:right="1851"/>
        <w:jc w:val="center"/>
      </w:pPr>
      <w:r>
        <w:t>Шевгунов</w:t>
      </w:r>
      <w:r>
        <w:rPr>
          <w:spacing w:val="-8"/>
        </w:rPr>
        <w:t xml:space="preserve"> </w:t>
      </w:r>
      <w:r>
        <w:t>Т.Я.,</w:t>
      </w:r>
      <w:r>
        <w:rPr>
          <w:spacing w:val="-7"/>
        </w:rPr>
        <w:t xml:space="preserve"> </w:t>
      </w:r>
      <w:r>
        <w:t>Ефимов</w:t>
      </w:r>
      <w:r>
        <w:rPr>
          <w:spacing w:val="-8"/>
        </w:rPr>
        <w:t xml:space="preserve"> </w:t>
      </w:r>
      <w:r>
        <w:t>Е.Н.,</w:t>
      </w:r>
      <w:r>
        <w:rPr>
          <w:spacing w:val="-7"/>
        </w:rPr>
        <w:t xml:space="preserve"> </w:t>
      </w:r>
      <w:r>
        <w:t>Гущина</w:t>
      </w:r>
      <w:r>
        <w:rPr>
          <w:spacing w:val="-8"/>
        </w:rPr>
        <w:t xml:space="preserve"> </w:t>
      </w:r>
      <w:r>
        <w:t>О.А.</w:t>
      </w:r>
      <w:r>
        <w:rPr>
          <w:spacing w:val="40"/>
        </w:rPr>
        <w:t xml:space="preserve"> </w:t>
      </w:r>
      <w:r>
        <w:t>МАИ, г. Москва, Россия</w:t>
      </w:r>
    </w:p>
    <w:p w14:paraId="62EB8E6E" w14:textId="77777777" w:rsidR="00103674" w:rsidRDefault="00000000">
      <w:pPr>
        <w:pStyle w:val="a3"/>
        <w:spacing w:before="2"/>
        <w:ind w:right="138" w:firstLine="140"/>
      </w:pPr>
      <w:r>
        <w:t>Современный</w:t>
      </w:r>
      <w:r>
        <w:rPr>
          <w:spacing w:val="-5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моделированию</w:t>
      </w:r>
      <w:r>
        <w:rPr>
          <w:spacing w:val="-4"/>
        </w:rPr>
        <w:t xml:space="preserve"> </w:t>
      </w:r>
      <w:r>
        <w:t>сигналов</w:t>
      </w:r>
      <w:r>
        <w:rPr>
          <w:spacing w:val="-1"/>
        </w:rPr>
        <w:t xml:space="preserve"> </w:t>
      </w:r>
      <w:r>
        <w:t>предполагает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рассмотрение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реализаций случайных процессов, строгая формализация которых требует введения</w:t>
      </w:r>
      <w:r>
        <w:rPr>
          <w:spacing w:val="40"/>
        </w:rPr>
        <w:t xml:space="preserve"> </w:t>
      </w:r>
      <w:r>
        <w:t>абстрактного вероятностного пространства. Однако при обработке и анализе</w:t>
      </w:r>
      <w:r>
        <w:rPr>
          <w:spacing w:val="40"/>
        </w:rPr>
        <w:t xml:space="preserve"> </w:t>
      </w:r>
      <w:r>
        <w:t>радиотехнических сигналов в ряде случаев построение такого пространства оказывается</w:t>
      </w:r>
      <w:r>
        <w:rPr>
          <w:spacing w:val="40"/>
        </w:rPr>
        <w:t xml:space="preserve"> </w:t>
      </w:r>
      <w:r>
        <w:t>чрезвычайно трудной задачей, требующей недоступных априорных знаний. В качестве</w:t>
      </w:r>
      <w:r>
        <w:rPr>
          <w:spacing w:val="40"/>
        </w:rPr>
        <w:t xml:space="preserve"> </w:t>
      </w:r>
      <w:r>
        <w:t>возможной альтернативы в [1] предложен подход на основе эмпирических законов</w:t>
      </w:r>
      <w:r>
        <w:rPr>
          <w:spacing w:val="40"/>
        </w:rPr>
        <w:t xml:space="preserve"> </w:t>
      </w:r>
      <w:r>
        <w:t>распределения и частно-временных плотностей (ЧВП), получаемых непосредственным</w:t>
      </w:r>
      <w:r>
        <w:rPr>
          <w:spacing w:val="40"/>
        </w:rPr>
        <w:t xml:space="preserve"> </w:t>
      </w:r>
      <w:r>
        <w:lastRenderedPageBreak/>
        <w:t>усреднением во временной области.</w:t>
      </w:r>
    </w:p>
    <w:p w14:paraId="01C404FB" w14:textId="77777777" w:rsidR="00103674" w:rsidRDefault="00000000">
      <w:pPr>
        <w:pStyle w:val="a3"/>
        <w:spacing w:before="5"/>
        <w:ind w:right="134" w:firstLine="140"/>
      </w:pPr>
      <w:r>
        <w:t>В настоящей работе рассмотрен функциональный подход на основе условной меры и</w:t>
      </w:r>
      <w:r>
        <w:rPr>
          <w:spacing w:val="40"/>
        </w:rPr>
        <w:t xml:space="preserve"> </w:t>
      </w:r>
      <w:r>
        <w:t>формулы представления распределения время-значение [2], позволяющий сформировать</w:t>
      </w:r>
      <w:r>
        <w:rPr>
          <w:spacing w:val="40"/>
        </w:rPr>
        <w:t xml:space="preserve"> </w:t>
      </w:r>
      <w:r>
        <w:t>аналитические модели стационарной компоненты ЧВП для широкого класса</w:t>
      </w:r>
      <w:r>
        <w:rPr>
          <w:spacing w:val="40"/>
        </w:rPr>
        <w:t xml:space="preserve"> </w:t>
      </w:r>
      <w:r>
        <w:t>радиотехнических сигналов в форме явного аналитического выражения, составленного из</w:t>
      </w:r>
      <w:r>
        <w:rPr>
          <w:spacing w:val="40"/>
        </w:rPr>
        <w:t xml:space="preserve"> </w:t>
      </w:r>
      <w:r>
        <w:t>двух</w:t>
      </w:r>
      <w:r>
        <w:rPr>
          <w:spacing w:val="-8"/>
        </w:rPr>
        <w:t xml:space="preserve"> </w:t>
      </w:r>
      <w:r>
        <w:t>компонент,</w:t>
      </w:r>
      <w:r>
        <w:rPr>
          <w:spacing w:val="-8"/>
        </w:rPr>
        <w:t xml:space="preserve"> </w:t>
      </w:r>
      <w:r>
        <w:t>описываемых</w:t>
      </w:r>
      <w:r>
        <w:rPr>
          <w:spacing w:val="-8"/>
        </w:rPr>
        <w:t xml:space="preserve"> </w:t>
      </w:r>
      <w:r>
        <w:t>регулярной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сингулярной</w:t>
      </w:r>
      <w:r>
        <w:rPr>
          <w:spacing w:val="-9"/>
        </w:rPr>
        <w:t xml:space="preserve"> </w:t>
      </w:r>
      <w:r>
        <w:t>функциями</w:t>
      </w:r>
      <w:r>
        <w:rPr>
          <w:spacing w:val="-9"/>
        </w:rPr>
        <w:t xml:space="preserve"> </w:t>
      </w:r>
      <w:r>
        <w:t>пороговой</w:t>
      </w:r>
      <w:r>
        <w:rPr>
          <w:spacing w:val="-9"/>
        </w:rPr>
        <w:t xml:space="preserve"> </w:t>
      </w:r>
      <w:r>
        <w:t>переменной.</w:t>
      </w:r>
      <w:r>
        <w:rPr>
          <w:spacing w:val="40"/>
        </w:rPr>
        <w:t xml:space="preserve"> </w:t>
      </w:r>
      <w:r>
        <w:t>Также в настоящей работе исследован подход к получению оценок ЧВП, основанный на её</w:t>
      </w:r>
      <w:r>
        <w:rPr>
          <w:spacing w:val="40"/>
        </w:rPr>
        <w:t xml:space="preserve"> </w:t>
      </w:r>
      <w:r>
        <w:t>аппроксимации</w:t>
      </w:r>
      <w:r>
        <w:rPr>
          <w:spacing w:val="-10"/>
        </w:rPr>
        <w:t xml:space="preserve"> </w:t>
      </w:r>
      <w:r>
        <w:t>посредством</w:t>
      </w:r>
      <w:r>
        <w:rPr>
          <w:spacing w:val="-10"/>
        </w:rPr>
        <w:t xml:space="preserve"> </w:t>
      </w:r>
      <w:r>
        <w:t>конечного</w:t>
      </w:r>
      <w:r>
        <w:rPr>
          <w:spacing w:val="-10"/>
        </w:rPr>
        <w:t xml:space="preserve"> </w:t>
      </w:r>
      <w:r>
        <w:t>функционального</w:t>
      </w:r>
      <w:r>
        <w:rPr>
          <w:spacing w:val="-10"/>
        </w:rPr>
        <w:t xml:space="preserve"> </w:t>
      </w:r>
      <w:r>
        <w:t>ряда.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выборе</w:t>
      </w:r>
      <w:r>
        <w:rPr>
          <w:spacing w:val="-10"/>
        </w:rPr>
        <w:t xml:space="preserve"> </w:t>
      </w:r>
      <w:r>
        <w:t>типа</w:t>
      </w:r>
      <w:r>
        <w:rPr>
          <w:spacing w:val="-10"/>
        </w:rPr>
        <w:t xml:space="preserve"> </w:t>
      </w:r>
      <w:r>
        <w:t>функций</w:t>
      </w:r>
      <w:r>
        <w:rPr>
          <w:spacing w:val="-1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слагаемых, формирующих такой функциональный ряд, возникает компромисс между тем,</w:t>
      </w:r>
      <w:r>
        <w:rPr>
          <w:spacing w:val="40"/>
        </w:rPr>
        <w:t xml:space="preserve"> </w:t>
      </w:r>
      <w:r>
        <w:t>чтобы обеспечить высокую точность аппроксимации, с одной стороны, и ограничением</w:t>
      </w:r>
      <w:r>
        <w:rPr>
          <w:spacing w:val="40"/>
        </w:rPr>
        <w:t xml:space="preserve"> </w:t>
      </w:r>
      <w:r>
        <w:t>аналитической и вычислительной сложности членов функционального ряда, с другой</w:t>
      </w:r>
      <w:r>
        <w:rPr>
          <w:spacing w:val="40"/>
        </w:rPr>
        <w:t xml:space="preserve"> </w:t>
      </w:r>
      <w:r>
        <w:t>стороны. В работе обосновывается выбор в качестве аппроксимирующих членов ряда</w:t>
      </w:r>
      <w:r>
        <w:rPr>
          <w:spacing w:val="40"/>
        </w:rPr>
        <w:t xml:space="preserve"> </w:t>
      </w:r>
      <w:r>
        <w:t>прямоугольных ядер и дельта-функций Дирака [3]. Показано, что такой выбор может быть</w:t>
      </w:r>
      <w:r>
        <w:rPr>
          <w:spacing w:val="40"/>
        </w:rPr>
        <w:t xml:space="preserve"> </w:t>
      </w:r>
      <w:r>
        <w:t>сделан на основе кусочно-линейной модели аппроксимации сигнала непрерывного времени</w:t>
      </w:r>
      <w:r>
        <w:rPr>
          <w:spacing w:val="40"/>
        </w:rPr>
        <w:t xml:space="preserve"> </w:t>
      </w:r>
      <w:r>
        <w:t>на основе отсчётов цифрового сигнала, полученного при дискретизации первого. В свою</w:t>
      </w:r>
      <w:r>
        <w:rPr>
          <w:spacing w:val="40"/>
        </w:rPr>
        <w:t xml:space="preserve"> </w:t>
      </w:r>
      <w:r>
        <w:t>очередь,</w:t>
      </w:r>
      <w:r>
        <w:rPr>
          <w:spacing w:val="-9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t>открывает</w:t>
      </w:r>
      <w:r>
        <w:rPr>
          <w:spacing w:val="-9"/>
        </w:rPr>
        <w:t xml:space="preserve"> </w:t>
      </w:r>
      <w:r>
        <w:t>возможность</w:t>
      </w:r>
      <w:r>
        <w:rPr>
          <w:spacing w:val="-8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компактных</w:t>
      </w:r>
      <w:r>
        <w:rPr>
          <w:spacing w:val="-9"/>
        </w:rPr>
        <w:t xml:space="preserve"> </w:t>
      </w:r>
      <w:r>
        <w:t>формальных</w:t>
      </w:r>
      <w:r>
        <w:rPr>
          <w:spacing w:val="-9"/>
        </w:rPr>
        <w:t xml:space="preserve"> </w:t>
      </w:r>
      <w:r>
        <w:t>представлений,</w:t>
      </w:r>
      <w:r>
        <w:rPr>
          <w:spacing w:val="40"/>
        </w:rPr>
        <w:t xml:space="preserve"> </w:t>
      </w:r>
      <w:r>
        <w:t>допускающих как непосредственную интерпретацию, так и разработки на их основе</w:t>
      </w:r>
      <w:r>
        <w:rPr>
          <w:spacing w:val="40"/>
        </w:rPr>
        <w:t xml:space="preserve"> </w:t>
      </w:r>
      <w:r>
        <w:t>алгоритмов цифровой обработки сигналов (ЦОС), предназначенных для непосредственного</w:t>
      </w:r>
      <w:r>
        <w:rPr>
          <w:spacing w:val="40"/>
        </w:rPr>
        <w:t xml:space="preserve"> </w:t>
      </w:r>
      <w:r>
        <w:t>исполнения в современных универсальных ЭВМ или портирования на устройства ЦОС.</w:t>
      </w:r>
    </w:p>
    <w:p w14:paraId="57FFBDB1" w14:textId="77777777" w:rsidR="00103674" w:rsidRDefault="00000000">
      <w:pPr>
        <w:pStyle w:val="a3"/>
        <w:spacing w:before="14"/>
        <w:ind w:right="142" w:firstLine="140"/>
      </w:pPr>
      <w:r>
        <w:t>Экспериментально оцененный выигрыш в метриках различия между плотностью</w:t>
      </w:r>
      <w:r>
        <w:rPr>
          <w:spacing w:val="40"/>
        </w:rPr>
        <w:t xml:space="preserve"> </w:t>
      </w:r>
      <w:r>
        <w:t>вероятности</w:t>
      </w:r>
      <w:r>
        <w:rPr>
          <w:spacing w:val="-2"/>
        </w:rPr>
        <w:t xml:space="preserve"> </w:t>
      </w:r>
      <w:r>
        <w:t>(ПВ) и</w:t>
      </w:r>
      <w:r>
        <w:rPr>
          <w:spacing w:val="-2"/>
        </w:rPr>
        <w:t xml:space="preserve"> </w:t>
      </w:r>
      <w:r>
        <w:t>её</w:t>
      </w:r>
      <w:r>
        <w:rPr>
          <w:spacing w:val="-3"/>
        </w:rPr>
        <w:t xml:space="preserve"> </w:t>
      </w:r>
      <w:r>
        <w:t>эмпирической</w:t>
      </w:r>
      <w:r>
        <w:rPr>
          <w:spacing w:val="-2"/>
        </w:rPr>
        <w:t xml:space="preserve"> </w:t>
      </w:r>
      <w:r>
        <w:t>оценкой,</w:t>
      </w:r>
      <w:r>
        <w:rPr>
          <w:spacing w:val="-2"/>
        </w:rPr>
        <w:t xml:space="preserve"> </w:t>
      </w:r>
      <w:r>
        <w:t>демонстрируемый</w:t>
      </w:r>
      <w:r>
        <w:rPr>
          <w:spacing w:val="-2"/>
        </w:rPr>
        <w:t xml:space="preserve"> </w:t>
      </w:r>
      <w:r>
        <w:t>предложенным</w:t>
      </w:r>
      <w:r>
        <w:rPr>
          <w:spacing w:val="-3"/>
        </w:rPr>
        <w:t xml:space="preserve"> </w:t>
      </w:r>
      <w:r>
        <w:t>методом</w:t>
      </w:r>
      <w:r>
        <w:rPr>
          <w:spacing w:val="-3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сравнению со стандартным ядерным методом оценки ПВ, подтверждает то, что при анализе</w:t>
      </w:r>
      <w:r>
        <w:rPr>
          <w:spacing w:val="40"/>
        </w:rPr>
        <w:t xml:space="preserve"> </w:t>
      </w:r>
      <w:r>
        <w:t>цифровых сигналов имеет существенное значение порядок следования отсчётов. В общем</w:t>
      </w:r>
      <w:r>
        <w:rPr>
          <w:spacing w:val="40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ожидать,</w:t>
      </w:r>
      <w:r>
        <w:rPr>
          <w:spacing w:val="-9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методов,</w:t>
      </w:r>
      <w:r>
        <w:rPr>
          <w:spacing w:val="-9"/>
        </w:rPr>
        <w:t xml:space="preserve"> </w:t>
      </w:r>
      <w:r>
        <w:t>основанных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оценках</w:t>
      </w:r>
      <w:r>
        <w:rPr>
          <w:spacing w:val="-9"/>
        </w:rPr>
        <w:t xml:space="preserve"> </w:t>
      </w:r>
      <w:r>
        <w:t>ЧВП,</w:t>
      </w:r>
      <w:r>
        <w:rPr>
          <w:spacing w:val="-9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вести</w:t>
      </w:r>
      <w:r>
        <w:rPr>
          <w:spacing w:val="40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получению</w:t>
      </w:r>
      <w:r>
        <w:rPr>
          <w:spacing w:val="-4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точных</w:t>
      </w:r>
      <w:r>
        <w:rPr>
          <w:spacing w:val="-4"/>
        </w:rPr>
        <w:t xml:space="preserve"> </w:t>
      </w:r>
      <w:r>
        <w:t>оценок</w:t>
      </w:r>
      <w:r>
        <w:rPr>
          <w:spacing w:val="-2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счёт</w:t>
      </w:r>
      <w:r>
        <w:rPr>
          <w:spacing w:val="-4"/>
        </w:rPr>
        <w:t xml:space="preserve"> </w:t>
      </w:r>
      <w:r>
        <w:t>учёта</w:t>
      </w:r>
      <w:r>
        <w:rPr>
          <w:spacing w:val="-1"/>
        </w:rPr>
        <w:t xml:space="preserve"> </w:t>
      </w:r>
      <w:r>
        <w:t>информации о</w:t>
      </w:r>
      <w:r>
        <w:rPr>
          <w:spacing w:val="-4"/>
        </w:rPr>
        <w:t xml:space="preserve"> </w:t>
      </w:r>
      <w:r>
        <w:t>порядке</w:t>
      </w:r>
      <w:r>
        <w:rPr>
          <w:spacing w:val="-5"/>
        </w:rPr>
        <w:t xml:space="preserve"> </w:t>
      </w:r>
      <w:r>
        <w:t>следования</w:t>
      </w:r>
      <w:r>
        <w:rPr>
          <w:spacing w:val="-3"/>
        </w:rPr>
        <w:t xml:space="preserve"> </w:t>
      </w:r>
      <w:r>
        <w:t>отсчётов,</w:t>
      </w:r>
      <w:r>
        <w:rPr>
          <w:spacing w:val="40"/>
        </w:rPr>
        <w:t xml:space="preserve"> </w:t>
      </w:r>
      <w:r>
        <w:t>составляющих цифровые</w:t>
      </w:r>
      <w:r>
        <w:rPr>
          <w:spacing w:val="-2"/>
        </w:rPr>
        <w:t xml:space="preserve"> </w:t>
      </w:r>
      <w:r>
        <w:t>сигналы,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обусловлено</w:t>
      </w:r>
      <w:r>
        <w:rPr>
          <w:spacing w:val="-1"/>
        </w:rPr>
        <w:t xml:space="preserve"> </w:t>
      </w:r>
      <w:r>
        <w:t>структурным</w:t>
      </w:r>
      <w:r>
        <w:rPr>
          <w:spacing w:val="-2"/>
        </w:rPr>
        <w:t xml:space="preserve"> </w:t>
      </w:r>
      <w:r>
        <w:t>отличием</w:t>
      </w:r>
      <w:r>
        <w:rPr>
          <w:spacing w:val="-2"/>
        </w:rPr>
        <w:t xml:space="preserve"> </w:t>
      </w:r>
      <w:r>
        <w:t>этих</w:t>
      </w:r>
      <w:r>
        <w:rPr>
          <w:spacing w:val="-1"/>
        </w:rPr>
        <w:t xml:space="preserve"> </w:t>
      </w:r>
      <w:r>
        <w:t>сигналов</w:t>
      </w:r>
      <w:r>
        <w:rPr>
          <w:spacing w:val="-1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неупорядоченных числовых выборок.</w:t>
      </w:r>
    </w:p>
    <w:p w14:paraId="091D051A" w14:textId="77777777" w:rsidR="00103674" w:rsidRDefault="00000000">
      <w:pPr>
        <w:pStyle w:val="a3"/>
        <w:spacing w:before="9"/>
        <w:ind w:right="131" w:firstLine="140"/>
      </w:pPr>
      <w:r>
        <w:t>Исследование выполнено за счет гранта Российского научного фонда №25-21-00281,</w:t>
      </w:r>
      <w:r>
        <w:rPr>
          <w:spacing w:val="40"/>
        </w:rPr>
        <w:t xml:space="preserve"> </w:t>
      </w:r>
      <w:r>
        <w:rPr>
          <w:spacing w:val="-2"/>
        </w:rPr>
        <w:t>https://rscf.ru/project/25-21-00281/.</w:t>
      </w:r>
    </w:p>
    <w:p w14:paraId="395959BD" w14:textId="77777777" w:rsidR="00103674" w:rsidRDefault="00000000">
      <w:pPr>
        <w:pStyle w:val="a5"/>
        <w:numPr>
          <w:ilvl w:val="0"/>
          <w:numId w:val="99"/>
        </w:numPr>
        <w:tabs>
          <w:tab w:val="left" w:pos="741"/>
        </w:tabs>
        <w:spacing w:before="2"/>
        <w:ind w:right="131" w:firstLine="140"/>
        <w:jc w:val="both"/>
        <w:rPr>
          <w:sz w:val="16"/>
        </w:rPr>
      </w:pPr>
      <w:r w:rsidRPr="00195A71">
        <w:rPr>
          <w:sz w:val="16"/>
          <w:lang w:val="en-US"/>
        </w:rPr>
        <w:t xml:space="preserve">Gardner W.A. Statistical Spectral Analysis: A Nonprobabilistic Theory. </w:t>
      </w:r>
      <w:r>
        <w:rPr>
          <w:sz w:val="16"/>
        </w:rPr>
        <w:t>USA: Prentice-Hall,</w:t>
      </w:r>
      <w:r>
        <w:rPr>
          <w:spacing w:val="40"/>
          <w:sz w:val="16"/>
        </w:rPr>
        <w:t xml:space="preserve"> </w:t>
      </w:r>
      <w:r>
        <w:rPr>
          <w:sz w:val="16"/>
        </w:rPr>
        <w:t>1987. 566 p.</w:t>
      </w:r>
    </w:p>
    <w:p w14:paraId="33D47057" w14:textId="77777777" w:rsidR="00103674" w:rsidRDefault="00000000">
      <w:pPr>
        <w:pStyle w:val="a5"/>
        <w:numPr>
          <w:ilvl w:val="0"/>
          <w:numId w:val="99"/>
        </w:numPr>
        <w:tabs>
          <w:tab w:val="left" w:pos="786"/>
        </w:tabs>
        <w:spacing w:before="2"/>
        <w:ind w:right="148" w:firstLine="140"/>
        <w:jc w:val="both"/>
        <w:rPr>
          <w:sz w:val="16"/>
        </w:rPr>
      </w:pPr>
      <w:r w:rsidRPr="00195A71">
        <w:rPr>
          <w:sz w:val="16"/>
          <w:lang w:val="en-US"/>
        </w:rPr>
        <w:t>Shevgunov T., Napolitano A. Fraction-of- Time Density Estimation Based on Linear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Interpolation of Time Series // 2021 Systems of Signals Generating and Processing in the Field of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on-Board Communications. </w:t>
      </w:r>
      <w:r>
        <w:rPr>
          <w:sz w:val="16"/>
        </w:rPr>
        <w:t>2021. P. 1-4. DOI: 10.1109/IEEECONF51389.2021.9415991</w:t>
      </w:r>
    </w:p>
    <w:p w14:paraId="77E69AC9" w14:textId="77777777" w:rsidR="00103674" w:rsidRDefault="00000000">
      <w:pPr>
        <w:pStyle w:val="a5"/>
        <w:numPr>
          <w:ilvl w:val="0"/>
          <w:numId w:val="99"/>
        </w:numPr>
        <w:tabs>
          <w:tab w:val="left" w:pos="776"/>
        </w:tabs>
        <w:spacing w:before="5" w:line="237" w:lineRule="auto"/>
        <w:ind w:right="139" w:firstLine="140"/>
        <w:jc w:val="both"/>
        <w:rPr>
          <w:sz w:val="16"/>
        </w:rPr>
      </w:pPr>
      <w:r>
        <w:rPr>
          <w:sz w:val="16"/>
        </w:rPr>
        <w:t>Шевгунов Т.Я. Метод оценки частно-временной плотности вероятности цифрового</w:t>
      </w:r>
      <w:r>
        <w:rPr>
          <w:spacing w:val="40"/>
          <w:sz w:val="16"/>
        </w:rPr>
        <w:t xml:space="preserve"> </w:t>
      </w:r>
      <w:r>
        <w:rPr>
          <w:sz w:val="16"/>
        </w:rPr>
        <w:t>сигнала с использованием линейной интерполяции // T-Comm: Телекоммуникации и</w:t>
      </w:r>
      <w:r>
        <w:rPr>
          <w:spacing w:val="40"/>
          <w:sz w:val="16"/>
        </w:rPr>
        <w:t xml:space="preserve"> </w:t>
      </w:r>
      <w:r>
        <w:rPr>
          <w:sz w:val="16"/>
        </w:rPr>
        <w:t>транспорт. Т.18. № 7. 2024. C. 4-12. DOI: 10.36724/2072-8735-2024-18-7-4-12</w:t>
      </w:r>
    </w:p>
    <w:p w14:paraId="387298DC" w14:textId="77777777" w:rsidR="00173E10" w:rsidRDefault="00173E10" w:rsidP="00173E10">
      <w:pPr>
        <w:pStyle w:val="2"/>
        <w:spacing w:before="200"/>
        <w:ind w:right="450"/>
        <w:jc w:val="left"/>
      </w:pPr>
      <w:bookmarkStart w:id="6" w:name="Направление_№6__«Проектирование,_произво"/>
      <w:bookmarkStart w:id="7" w:name="_bookmark5"/>
      <w:bookmarkEnd w:id="6"/>
      <w:bookmarkEnd w:id="7"/>
    </w:p>
    <w:p w14:paraId="29B7FEEE" w14:textId="24E320EB" w:rsidR="00103674" w:rsidRDefault="00000000">
      <w:pPr>
        <w:pStyle w:val="2"/>
        <w:spacing w:before="200"/>
        <w:ind w:left="165" w:right="450"/>
      </w:pPr>
      <w:r>
        <w:t>Выбор</w:t>
      </w:r>
      <w:r>
        <w:rPr>
          <w:spacing w:val="-4"/>
        </w:rPr>
        <w:t xml:space="preserve"> </w:t>
      </w:r>
      <w:r>
        <w:t>технологии</w:t>
      </w:r>
      <w:r>
        <w:rPr>
          <w:spacing w:val="-7"/>
        </w:rPr>
        <w:t xml:space="preserve"> </w:t>
      </w:r>
      <w:r>
        <w:t>удаления</w:t>
      </w:r>
      <w:r>
        <w:rPr>
          <w:spacing w:val="-1"/>
        </w:rPr>
        <w:t xml:space="preserve"> </w:t>
      </w:r>
      <w:r>
        <w:t>диоксида</w:t>
      </w:r>
      <w:r>
        <w:rPr>
          <w:spacing w:val="-4"/>
        </w:rPr>
        <w:t xml:space="preserve"> </w:t>
      </w:r>
      <w:r>
        <w:t>углерода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интеграция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закрытые</w:t>
      </w:r>
      <w:r>
        <w:rPr>
          <w:spacing w:val="-5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rPr>
          <w:spacing w:val="-2"/>
        </w:rPr>
        <w:t>жизнеобеспечения</w:t>
      </w:r>
    </w:p>
    <w:p w14:paraId="12BBCA74" w14:textId="77777777" w:rsidR="00103674" w:rsidRDefault="00000000">
      <w:pPr>
        <w:pStyle w:val="a3"/>
        <w:spacing w:before="2"/>
        <w:ind w:left="2246" w:right="2535"/>
        <w:jc w:val="center"/>
      </w:pPr>
      <w:r>
        <w:t>Абрамов</w:t>
      </w:r>
      <w:r>
        <w:rPr>
          <w:spacing w:val="-10"/>
        </w:rPr>
        <w:t xml:space="preserve"> </w:t>
      </w:r>
      <w:r>
        <w:t>К.Ю.,</w:t>
      </w:r>
      <w:r>
        <w:rPr>
          <w:spacing w:val="-10"/>
        </w:rPr>
        <w:t xml:space="preserve"> </w:t>
      </w:r>
      <w:r>
        <w:t>Шангин</w:t>
      </w:r>
      <w:r>
        <w:rPr>
          <w:spacing w:val="-10"/>
        </w:rPr>
        <w:t xml:space="preserve"> </w:t>
      </w:r>
      <w:r>
        <w:t>И.А.</w:t>
      </w:r>
      <w:r>
        <w:rPr>
          <w:spacing w:val="40"/>
        </w:rPr>
        <w:t xml:space="preserve"> </w:t>
      </w:r>
      <w:r>
        <w:t>МАИ, г. Москва, Россия</w:t>
      </w:r>
    </w:p>
    <w:p w14:paraId="49527D63" w14:textId="77777777" w:rsidR="00103674" w:rsidRDefault="00000000">
      <w:pPr>
        <w:pStyle w:val="a3"/>
        <w:spacing w:before="3"/>
        <w:ind w:left="142" w:right="421" w:firstLine="140"/>
      </w:pPr>
      <w:r>
        <w:t>В работе рассмотрена возможность интеграции технологии высокотемпературного</w:t>
      </w:r>
      <w:r>
        <w:rPr>
          <w:spacing w:val="40"/>
        </w:rPr>
        <w:t xml:space="preserve"> </w:t>
      </w:r>
      <w:r>
        <w:t>электролиза углекислого газа в системы жизнеобеспечения космических аппаратов. Для</w:t>
      </w:r>
      <w:r>
        <w:rPr>
          <w:spacing w:val="40"/>
        </w:rPr>
        <w:t xml:space="preserve"> </w:t>
      </w:r>
      <w:r>
        <w:t>обоснования решений выполнен сравнительный анализ трёх технологических подходов к</w:t>
      </w:r>
      <w:r>
        <w:rPr>
          <w:spacing w:val="40"/>
        </w:rPr>
        <w:t xml:space="preserve"> </w:t>
      </w:r>
      <w:r>
        <w:t>удалению диоксида углерода в условиях замкнутых систем: системы удаления диоксида</w:t>
      </w:r>
      <w:r>
        <w:rPr>
          <w:spacing w:val="40"/>
        </w:rPr>
        <w:t xml:space="preserve"> </w:t>
      </w:r>
      <w:r>
        <w:t>углерода (CDRA), электрохимической системы деполяризованной концентрации (EDCS) и</w:t>
      </w:r>
      <w:r>
        <w:rPr>
          <w:spacing w:val="40"/>
        </w:rPr>
        <w:t xml:space="preserve"> </w:t>
      </w:r>
      <w:r>
        <w:t>адсорбционно-концентрационной</w:t>
      </w:r>
      <w:r>
        <w:rPr>
          <w:spacing w:val="-10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перегретым</w:t>
      </w:r>
      <w:r>
        <w:rPr>
          <w:spacing w:val="-10"/>
        </w:rPr>
        <w:t xml:space="preserve"> </w:t>
      </w:r>
      <w:r>
        <w:t>паром</w:t>
      </w:r>
      <w:r>
        <w:rPr>
          <w:spacing w:val="-10"/>
        </w:rPr>
        <w:t xml:space="preserve"> </w:t>
      </w:r>
      <w:r>
        <w:t>(АКУГ).</w:t>
      </w:r>
      <w:r>
        <w:rPr>
          <w:spacing w:val="-10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t>проводился</w:t>
      </w:r>
      <w:r>
        <w:rPr>
          <w:spacing w:val="40"/>
        </w:rPr>
        <w:t xml:space="preserve"> </w:t>
      </w:r>
      <w:r>
        <w:t>по принципам функционирования систем и их энергоэффективность. Осуществлен поиск</w:t>
      </w:r>
      <w:r>
        <w:rPr>
          <w:spacing w:val="40"/>
        </w:rPr>
        <w:t xml:space="preserve"> </w:t>
      </w:r>
      <w:r>
        <w:t>оптимальных сорбентов и аминорастворов с учётом эксплуатационных параметров,</w:t>
      </w:r>
      <w:r>
        <w:rPr>
          <w:spacing w:val="40"/>
        </w:rPr>
        <w:t xml:space="preserve"> </w:t>
      </w:r>
      <w:r>
        <w:t>устойчивости к деградации и тепловых затрат на регенерацию.</w:t>
      </w:r>
    </w:p>
    <w:p w14:paraId="7CA1101C" w14:textId="77777777" w:rsidR="00103674" w:rsidRDefault="00000000">
      <w:pPr>
        <w:pStyle w:val="a3"/>
        <w:spacing w:before="4"/>
        <w:ind w:left="142" w:right="423" w:firstLine="140"/>
      </w:pPr>
      <w:r>
        <w:t>Согласно</w:t>
      </w:r>
      <w:r>
        <w:rPr>
          <w:spacing w:val="-7"/>
        </w:rPr>
        <w:t xml:space="preserve"> </w:t>
      </w:r>
      <w:r>
        <w:t>сводным</w:t>
      </w:r>
      <w:r>
        <w:rPr>
          <w:spacing w:val="-9"/>
        </w:rPr>
        <w:t xml:space="preserve"> </w:t>
      </w:r>
      <w:r>
        <w:t>данным,</w:t>
      </w:r>
      <w:r>
        <w:rPr>
          <w:spacing w:val="-6"/>
        </w:rPr>
        <w:t xml:space="preserve"> </w:t>
      </w:r>
      <w:r>
        <w:t>CDRA,</w:t>
      </w:r>
      <w:r>
        <w:rPr>
          <w:spacing w:val="-7"/>
        </w:rPr>
        <w:t xml:space="preserve"> </w:t>
      </w:r>
      <w:r>
        <w:t>применяемая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Международной</w:t>
      </w:r>
      <w:r>
        <w:rPr>
          <w:spacing w:val="-8"/>
        </w:rPr>
        <w:t xml:space="preserve"> </w:t>
      </w:r>
      <w:r>
        <w:t>космической</w:t>
      </w:r>
      <w:r>
        <w:rPr>
          <w:spacing w:val="-8"/>
        </w:rPr>
        <w:t xml:space="preserve"> </w:t>
      </w:r>
      <w:r>
        <w:t>станции,</w:t>
      </w:r>
      <w:r>
        <w:rPr>
          <w:spacing w:val="40"/>
        </w:rPr>
        <w:t xml:space="preserve"> </w:t>
      </w:r>
      <w:r>
        <w:t>выводит диоксид углерода за пределы обитаемого объёма или перенаправляет его в реактор</w:t>
      </w:r>
      <w:r>
        <w:rPr>
          <w:spacing w:val="40"/>
        </w:rPr>
        <w:t xml:space="preserve"> </w:t>
      </w:r>
      <w:r>
        <w:lastRenderedPageBreak/>
        <w:t>Сабатье, что влечёт необходимость периодического восполнения кислородного баланса. В</w:t>
      </w:r>
      <w:r>
        <w:rPr>
          <w:spacing w:val="40"/>
        </w:rPr>
        <w:t xml:space="preserve"> </w:t>
      </w:r>
      <w:r>
        <w:t>отличие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неё,</w:t>
      </w:r>
      <w:r>
        <w:rPr>
          <w:spacing w:val="-10"/>
        </w:rPr>
        <w:t xml:space="preserve"> </w:t>
      </w:r>
      <w:r>
        <w:t>EDCS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АКУГ</w:t>
      </w:r>
      <w:r>
        <w:rPr>
          <w:spacing w:val="-8"/>
        </w:rPr>
        <w:t xml:space="preserve"> </w:t>
      </w:r>
      <w:r>
        <w:t>обеспечивают</w:t>
      </w:r>
      <w:r>
        <w:rPr>
          <w:spacing w:val="-10"/>
        </w:rPr>
        <w:t xml:space="preserve"> </w:t>
      </w:r>
      <w:r>
        <w:t>замкнутый</w:t>
      </w:r>
      <w:r>
        <w:rPr>
          <w:spacing w:val="-10"/>
        </w:rPr>
        <w:t xml:space="preserve"> </w:t>
      </w:r>
      <w:r>
        <w:t>технологический</w:t>
      </w:r>
      <w:r>
        <w:rPr>
          <w:spacing w:val="-6"/>
        </w:rPr>
        <w:t xml:space="preserve"> </w:t>
      </w:r>
      <w:r>
        <w:t>цикл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способность</w:t>
      </w:r>
      <w:r>
        <w:rPr>
          <w:spacing w:val="40"/>
        </w:rPr>
        <w:t xml:space="preserve"> </w:t>
      </w:r>
      <w:r>
        <w:t>возвращать очищенную газовую смесь в систему, одновременно концентрируя углекислый</w:t>
      </w:r>
      <w:r>
        <w:rPr>
          <w:spacing w:val="40"/>
        </w:rPr>
        <w:t xml:space="preserve"> </w:t>
      </w:r>
      <w:r>
        <w:t>газ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последующей</w:t>
      </w:r>
      <w:r>
        <w:rPr>
          <w:spacing w:val="-1"/>
        </w:rPr>
        <w:t xml:space="preserve"> </w:t>
      </w:r>
      <w:r>
        <w:t>утилизации.</w:t>
      </w:r>
      <w:r>
        <w:rPr>
          <w:spacing w:val="-2"/>
        </w:rPr>
        <w:t xml:space="preserve"> </w:t>
      </w:r>
      <w:r>
        <w:t>EDCS характеризуется</w:t>
      </w:r>
      <w:r>
        <w:rPr>
          <w:spacing w:val="-3"/>
        </w:rPr>
        <w:t xml:space="preserve"> </w:t>
      </w:r>
      <w:r>
        <w:t>модульностью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совместимостью</w:t>
      </w:r>
      <w:r>
        <w:rPr>
          <w:spacing w:val="-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системами регенерации воды и кислорода, тогда как АКУГ демонстрирует высокий выход</w:t>
      </w:r>
      <w:r>
        <w:rPr>
          <w:spacing w:val="40"/>
        </w:rPr>
        <w:t xml:space="preserve"> </w:t>
      </w:r>
      <w:r>
        <w:t>диоксида углерода при умеренных тепловых требованиях к регенерации, но нуждается в</w:t>
      </w:r>
      <w:r>
        <w:rPr>
          <w:spacing w:val="40"/>
        </w:rPr>
        <w:t xml:space="preserve"> </w:t>
      </w:r>
      <w:r>
        <w:t>стабильном обеспечении водяного пара.</w:t>
      </w:r>
    </w:p>
    <w:p w14:paraId="49F3F782" w14:textId="77777777" w:rsidR="00103674" w:rsidRDefault="00000000">
      <w:pPr>
        <w:pStyle w:val="a3"/>
        <w:spacing w:before="10"/>
        <w:ind w:left="142" w:right="426" w:firstLine="140"/>
      </w:pPr>
      <w:r>
        <w:t>Оптимальным решением для поставленной задачи может быть литий, который замещён</w:t>
      </w:r>
      <w:r>
        <w:rPr>
          <w:spacing w:val="40"/>
        </w:rPr>
        <w:t xml:space="preserve"> </w:t>
      </w:r>
      <w:r>
        <w:t>низкокремнезёмным цеолитом типа Х, что является оптимальным благодаря высокой</w:t>
      </w:r>
      <w:r>
        <w:rPr>
          <w:spacing w:val="40"/>
        </w:rPr>
        <w:t xml:space="preserve"> </w:t>
      </w:r>
      <w:r>
        <w:t>эффективности при малых концентрациях диоксида углерода, устойчивости к влаге и</w:t>
      </w:r>
      <w:r>
        <w:rPr>
          <w:spacing w:val="40"/>
        </w:rPr>
        <w:t xml:space="preserve"> </w:t>
      </w:r>
      <w:r>
        <w:t>регенерации при умеренных температурах. Среди жидких абсорбентов наиболее</w:t>
      </w:r>
      <w:r>
        <w:rPr>
          <w:spacing w:val="40"/>
        </w:rPr>
        <w:t xml:space="preserve"> </w:t>
      </w:r>
      <w:r>
        <w:rPr>
          <w:spacing w:val="-2"/>
        </w:rPr>
        <w:t>перспективной признана смесь метилдиэтаноламина с пиперазином, сочетающая приемлемую</w:t>
      </w:r>
      <w:r>
        <w:rPr>
          <w:spacing w:val="40"/>
        </w:rPr>
        <w:t xml:space="preserve"> </w:t>
      </w:r>
      <w:r>
        <w:t>стехиометрическую нагрузку углекислым газом, низкую теплоту десорбции и высокую</w:t>
      </w:r>
      <w:r>
        <w:rPr>
          <w:spacing w:val="40"/>
        </w:rPr>
        <w:t xml:space="preserve"> </w:t>
      </w:r>
      <w:r>
        <w:t>кинетику</w:t>
      </w:r>
      <w:r>
        <w:rPr>
          <w:spacing w:val="-1"/>
        </w:rPr>
        <w:t xml:space="preserve"> </w:t>
      </w:r>
      <w:r>
        <w:t>абсорбции.</w:t>
      </w:r>
    </w:p>
    <w:p w14:paraId="2F6B2173" w14:textId="77777777" w:rsidR="00103674" w:rsidRDefault="00000000">
      <w:pPr>
        <w:pStyle w:val="a3"/>
        <w:spacing w:before="3"/>
        <w:ind w:left="142" w:right="426" w:firstLine="140"/>
      </w:pPr>
      <w:r>
        <w:t>В работе представлено математическое моделирование процесса адсорбционного</w:t>
      </w:r>
      <w:r>
        <w:rPr>
          <w:spacing w:val="40"/>
        </w:rPr>
        <w:t xml:space="preserve"> </w:t>
      </w:r>
      <w:r>
        <w:t>концентрирования диоксида углерода, направленное на определение оптимальных условий</w:t>
      </w:r>
      <w:r>
        <w:rPr>
          <w:spacing w:val="40"/>
        </w:rPr>
        <w:t xml:space="preserve"> </w:t>
      </w:r>
      <w:r>
        <w:t>функционирования</w:t>
      </w:r>
      <w:r>
        <w:rPr>
          <w:spacing w:val="-10"/>
        </w:rPr>
        <w:t xml:space="preserve"> </w:t>
      </w:r>
      <w:r>
        <w:t>адсорбционно-концентрационной</w:t>
      </w:r>
      <w:r>
        <w:rPr>
          <w:spacing w:val="-10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составе</w:t>
      </w:r>
      <w:r>
        <w:rPr>
          <w:spacing w:val="-10"/>
        </w:rPr>
        <w:t xml:space="preserve"> </w:t>
      </w:r>
      <w:r>
        <w:t>замкнутой</w:t>
      </w:r>
      <w:r>
        <w:rPr>
          <w:spacing w:val="-1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жизнеобеспечения. Модель опирается на уравнения кинетики адсорбции, массового и</w:t>
      </w:r>
      <w:r>
        <w:rPr>
          <w:spacing w:val="40"/>
        </w:rPr>
        <w:t xml:space="preserve"> </w:t>
      </w:r>
      <w:r>
        <w:t>теплового баланса, описывающие изменение концентрации компонентов в газовом потоке,</w:t>
      </w:r>
      <w:r>
        <w:rPr>
          <w:spacing w:val="40"/>
        </w:rPr>
        <w:t xml:space="preserve"> </w:t>
      </w:r>
      <w:r>
        <w:t>скорость адсорбции и перенос тепла конвекцией. Полученные результаты моделирования</w:t>
      </w:r>
      <w:r>
        <w:rPr>
          <w:spacing w:val="40"/>
        </w:rPr>
        <w:t xml:space="preserve"> </w:t>
      </w:r>
      <w:r>
        <w:t>могут использоваться для выбора оптимальных режимных параметров, обеспечивающих</w:t>
      </w:r>
      <w:r>
        <w:rPr>
          <w:spacing w:val="40"/>
        </w:rPr>
        <w:t xml:space="preserve"> </w:t>
      </w:r>
      <w:r>
        <w:t>стабильную работу системы жизнеобеспечения.</w:t>
      </w:r>
    </w:p>
    <w:p w14:paraId="3BEF0FD8" w14:textId="77777777" w:rsidR="00103674" w:rsidRDefault="00000000">
      <w:pPr>
        <w:pStyle w:val="a3"/>
        <w:spacing w:before="9"/>
        <w:ind w:left="282"/>
        <w:jc w:val="left"/>
      </w:pPr>
      <w:r>
        <w:rPr>
          <w:spacing w:val="-2"/>
        </w:rPr>
        <w:t>Литература:</w:t>
      </w:r>
    </w:p>
    <w:p w14:paraId="5D3FADDB" w14:textId="77777777" w:rsidR="00103674" w:rsidRDefault="00000000">
      <w:pPr>
        <w:pStyle w:val="a5"/>
        <w:numPr>
          <w:ilvl w:val="0"/>
          <w:numId w:val="98"/>
        </w:numPr>
        <w:tabs>
          <w:tab w:val="left" w:pos="451"/>
        </w:tabs>
        <w:ind w:right="422" w:firstLine="140"/>
        <w:jc w:val="both"/>
        <w:rPr>
          <w:sz w:val="16"/>
        </w:rPr>
      </w:pPr>
      <w:r>
        <w:rPr>
          <w:sz w:val="16"/>
        </w:rPr>
        <w:t>Джедли Х., Альмоннеф М., Рабхи Р., Мбарек М., Абдессалем Дж., Слими К. Активный</w:t>
      </w:r>
      <w:r>
        <w:rPr>
          <w:spacing w:val="40"/>
          <w:sz w:val="16"/>
        </w:rPr>
        <w:t xml:space="preserve"> </w:t>
      </w:r>
      <w:r>
        <w:rPr>
          <w:sz w:val="16"/>
        </w:rPr>
        <w:t>уголь</w:t>
      </w:r>
      <w:r>
        <w:rPr>
          <w:spacing w:val="-7"/>
          <w:sz w:val="16"/>
        </w:rPr>
        <w:t xml:space="preserve"> </w:t>
      </w:r>
      <w:r>
        <w:rPr>
          <w:sz w:val="16"/>
        </w:rPr>
        <w:t>как</w:t>
      </w:r>
      <w:r>
        <w:rPr>
          <w:spacing w:val="-7"/>
          <w:sz w:val="16"/>
        </w:rPr>
        <w:t xml:space="preserve"> </w:t>
      </w:r>
      <w:r>
        <w:rPr>
          <w:sz w:val="16"/>
        </w:rPr>
        <w:t>адсорбент</w:t>
      </w:r>
      <w:r>
        <w:rPr>
          <w:spacing w:val="-8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улавливания</w:t>
      </w:r>
      <w:r>
        <w:rPr>
          <w:spacing w:val="-6"/>
          <w:sz w:val="16"/>
        </w:rPr>
        <w:t xml:space="preserve"> </w:t>
      </w:r>
      <w:r>
        <w:rPr>
          <w:sz w:val="16"/>
        </w:rPr>
        <w:t>CO₂:</w:t>
      </w:r>
      <w:r>
        <w:rPr>
          <w:spacing w:val="-8"/>
          <w:sz w:val="16"/>
        </w:rPr>
        <w:t xml:space="preserve"> </w:t>
      </w:r>
      <w:r>
        <w:rPr>
          <w:sz w:val="16"/>
        </w:rPr>
        <w:t>адсорбция,</w:t>
      </w:r>
      <w:r>
        <w:rPr>
          <w:spacing w:val="-8"/>
          <w:sz w:val="16"/>
        </w:rPr>
        <w:t xml:space="preserve"> </w:t>
      </w:r>
      <w:r>
        <w:rPr>
          <w:sz w:val="16"/>
        </w:rPr>
        <w:t>кинетика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8"/>
          <w:sz w:val="16"/>
        </w:rPr>
        <w:t xml:space="preserve"> </w:t>
      </w:r>
      <w:r>
        <w:rPr>
          <w:sz w:val="16"/>
        </w:rPr>
        <w:t>RSM-моделирование</w:t>
      </w:r>
      <w:r>
        <w:rPr>
          <w:spacing w:val="-6"/>
          <w:sz w:val="16"/>
        </w:rPr>
        <w:t xml:space="preserve"> </w:t>
      </w:r>
      <w:r>
        <w:rPr>
          <w:sz w:val="16"/>
        </w:rPr>
        <w:t>//</w:t>
      </w:r>
      <w:r>
        <w:rPr>
          <w:spacing w:val="-8"/>
          <w:sz w:val="16"/>
        </w:rPr>
        <w:t xml:space="preserve"> </w:t>
      </w:r>
      <w:r>
        <w:rPr>
          <w:sz w:val="16"/>
        </w:rPr>
        <w:t>ACS</w:t>
      </w:r>
      <w:r>
        <w:rPr>
          <w:spacing w:val="40"/>
          <w:sz w:val="16"/>
        </w:rPr>
        <w:t xml:space="preserve"> </w:t>
      </w:r>
      <w:r>
        <w:rPr>
          <w:sz w:val="16"/>
        </w:rPr>
        <w:t>Omega.</w:t>
      </w:r>
      <w:r>
        <w:rPr>
          <w:spacing w:val="58"/>
          <w:sz w:val="16"/>
        </w:rPr>
        <w:t xml:space="preserve">   </w:t>
      </w:r>
      <w:r>
        <w:rPr>
          <w:sz w:val="16"/>
        </w:rPr>
        <w:t>—</w:t>
      </w:r>
      <w:r>
        <w:rPr>
          <w:spacing w:val="58"/>
          <w:sz w:val="16"/>
        </w:rPr>
        <w:t xml:space="preserve">   </w:t>
      </w:r>
      <w:r>
        <w:rPr>
          <w:sz w:val="16"/>
        </w:rPr>
        <w:t>2024.</w:t>
      </w:r>
      <w:r>
        <w:rPr>
          <w:spacing w:val="58"/>
          <w:sz w:val="16"/>
        </w:rPr>
        <w:t xml:space="preserve">   </w:t>
      </w:r>
      <w:r>
        <w:rPr>
          <w:sz w:val="16"/>
        </w:rPr>
        <w:t>—</w:t>
      </w:r>
      <w:r>
        <w:rPr>
          <w:spacing w:val="60"/>
          <w:sz w:val="16"/>
        </w:rPr>
        <w:t xml:space="preserve">   </w:t>
      </w:r>
      <w:r>
        <w:rPr>
          <w:sz w:val="16"/>
        </w:rPr>
        <w:t>Т.</w:t>
      </w:r>
      <w:r>
        <w:rPr>
          <w:spacing w:val="58"/>
          <w:sz w:val="16"/>
        </w:rPr>
        <w:t xml:space="preserve">   </w:t>
      </w:r>
      <w:r>
        <w:rPr>
          <w:sz w:val="16"/>
        </w:rPr>
        <w:t>9,</w:t>
      </w:r>
      <w:r>
        <w:rPr>
          <w:spacing w:val="58"/>
          <w:sz w:val="16"/>
        </w:rPr>
        <w:t xml:space="preserve">   </w:t>
      </w:r>
      <w:r>
        <w:rPr>
          <w:sz w:val="16"/>
        </w:rPr>
        <w:t>№</w:t>
      </w:r>
      <w:r>
        <w:rPr>
          <w:spacing w:val="59"/>
          <w:sz w:val="16"/>
        </w:rPr>
        <w:t xml:space="preserve">   </w:t>
      </w:r>
      <w:r>
        <w:rPr>
          <w:sz w:val="16"/>
        </w:rPr>
        <w:t>2.</w:t>
      </w:r>
      <w:r>
        <w:rPr>
          <w:spacing w:val="59"/>
          <w:sz w:val="16"/>
        </w:rPr>
        <w:t xml:space="preserve">   </w:t>
      </w:r>
      <w:r>
        <w:rPr>
          <w:sz w:val="16"/>
        </w:rPr>
        <w:t>—</w:t>
      </w:r>
      <w:r>
        <w:rPr>
          <w:spacing w:val="60"/>
          <w:sz w:val="16"/>
        </w:rPr>
        <w:t xml:space="preserve">   </w:t>
      </w:r>
      <w:r>
        <w:rPr>
          <w:sz w:val="16"/>
        </w:rPr>
        <w:t>С.</w:t>
      </w:r>
      <w:r>
        <w:rPr>
          <w:spacing w:val="58"/>
          <w:sz w:val="16"/>
        </w:rPr>
        <w:t xml:space="preserve">   </w:t>
      </w:r>
      <w:r>
        <w:rPr>
          <w:sz w:val="16"/>
        </w:rPr>
        <w:t>2080–2087.</w:t>
      </w:r>
      <w:r>
        <w:rPr>
          <w:spacing w:val="58"/>
          <w:sz w:val="16"/>
        </w:rPr>
        <w:t xml:space="preserve">   </w:t>
      </w:r>
      <w:r>
        <w:rPr>
          <w:spacing w:val="-4"/>
          <w:sz w:val="16"/>
        </w:rPr>
        <w:t>URL:</w:t>
      </w:r>
    </w:p>
    <w:p w14:paraId="6EFD82F9" w14:textId="77777777" w:rsidR="00103674" w:rsidRDefault="00000000">
      <w:pPr>
        <w:pStyle w:val="a3"/>
        <w:spacing w:before="3"/>
        <w:ind w:left="142"/>
        <w:jc w:val="left"/>
      </w:pPr>
      <w:r>
        <w:rPr>
          <w:spacing w:val="-2"/>
        </w:rPr>
        <w:t>https://pubs.acs.org/doi/10.1021/acsomega.3c02476</w:t>
      </w:r>
    </w:p>
    <w:p w14:paraId="0E967130" w14:textId="77777777" w:rsidR="00103674" w:rsidRDefault="00000000">
      <w:pPr>
        <w:pStyle w:val="a5"/>
        <w:numPr>
          <w:ilvl w:val="0"/>
          <w:numId w:val="98"/>
        </w:numPr>
        <w:tabs>
          <w:tab w:val="left" w:pos="437"/>
        </w:tabs>
        <w:ind w:right="422" w:firstLine="140"/>
        <w:jc w:val="both"/>
        <w:rPr>
          <w:sz w:val="16"/>
        </w:rPr>
      </w:pPr>
      <w:r>
        <w:rPr>
          <w:sz w:val="16"/>
        </w:rPr>
        <w:t>Клосман</w:t>
      </w:r>
      <w:r>
        <w:rPr>
          <w:spacing w:val="-10"/>
          <w:sz w:val="16"/>
        </w:rPr>
        <w:t xml:space="preserve"> </w:t>
      </w:r>
      <w:r>
        <w:rPr>
          <w:sz w:val="16"/>
        </w:rPr>
        <w:t>Ф.,</w:t>
      </w:r>
      <w:r>
        <w:rPr>
          <w:spacing w:val="-10"/>
          <w:sz w:val="16"/>
        </w:rPr>
        <w:t xml:space="preserve"> </w:t>
      </w:r>
      <w:r>
        <w:rPr>
          <w:sz w:val="16"/>
        </w:rPr>
        <w:t>Нгуен</w:t>
      </w:r>
      <w:r>
        <w:rPr>
          <w:spacing w:val="-10"/>
          <w:sz w:val="16"/>
        </w:rPr>
        <w:t xml:space="preserve"> </w:t>
      </w:r>
      <w:r>
        <w:rPr>
          <w:sz w:val="16"/>
        </w:rPr>
        <w:t>Т.,</w:t>
      </w:r>
      <w:r>
        <w:rPr>
          <w:spacing w:val="-10"/>
          <w:sz w:val="16"/>
        </w:rPr>
        <w:t xml:space="preserve"> </w:t>
      </w:r>
      <w:r>
        <w:rPr>
          <w:sz w:val="16"/>
        </w:rPr>
        <w:t>Рошелли</w:t>
      </w:r>
      <w:r>
        <w:rPr>
          <w:spacing w:val="-10"/>
          <w:sz w:val="16"/>
        </w:rPr>
        <w:t xml:space="preserve"> </w:t>
      </w:r>
      <w:r>
        <w:rPr>
          <w:sz w:val="16"/>
        </w:rPr>
        <w:t>Г.Т.</w:t>
      </w:r>
      <w:r>
        <w:rPr>
          <w:spacing w:val="-10"/>
          <w:sz w:val="16"/>
        </w:rPr>
        <w:t xml:space="preserve"> </w:t>
      </w:r>
      <w:r>
        <w:rPr>
          <w:sz w:val="16"/>
        </w:rPr>
        <w:t>МДЭА/Пиперазин</w:t>
      </w:r>
      <w:r>
        <w:rPr>
          <w:spacing w:val="-10"/>
          <w:sz w:val="16"/>
        </w:rPr>
        <w:t xml:space="preserve"> </w:t>
      </w:r>
      <w:r>
        <w:rPr>
          <w:sz w:val="16"/>
        </w:rPr>
        <w:t>как</w:t>
      </w:r>
      <w:r>
        <w:rPr>
          <w:spacing w:val="-8"/>
          <w:sz w:val="16"/>
        </w:rPr>
        <w:t xml:space="preserve"> </w:t>
      </w:r>
      <w:r>
        <w:rPr>
          <w:sz w:val="16"/>
        </w:rPr>
        <w:t>растворитель</w:t>
      </w:r>
      <w:r>
        <w:rPr>
          <w:spacing w:val="-8"/>
          <w:sz w:val="16"/>
        </w:rPr>
        <w:t xml:space="preserve"> </w:t>
      </w:r>
      <w:r>
        <w:rPr>
          <w:sz w:val="16"/>
        </w:rPr>
        <w:t>для</w:t>
      </w:r>
      <w:r>
        <w:rPr>
          <w:spacing w:val="-9"/>
          <w:sz w:val="16"/>
        </w:rPr>
        <w:t xml:space="preserve"> </w:t>
      </w:r>
      <w:r>
        <w:rPr>
          <w:sz w:val="16"/>
        </w:rPr>
        <w:t>улавливания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CO₂ // Energy Procedia. — 2009. — Т. 1. — С. 1351–1357. URL: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</w:t>
      </w:r>
      <w:hyperlink r:id="rId23">
        <w:r>
          <w:rPr>
            <w:spacing w:val="-2"/>
            <w:sz w:val="16"/>
          </w:rPr>
          <w:t>www.sciencedirect.com/science/article/pii/S1876610209001787</w:t>
        </w:r>
      </w:hyperlink>
    </w:p>
    <w:p w14:paraId="3C80F31D" w14:textId="77777777" w:rsidR="00103674" w:rsidRDefault="00000000">
      <w:pPr>
        <w:pStyle w:val="a5"/>
        <w:numPr>
          <w:ilvl w:val="0"/>
          <w:numId w:val="98"/>
        </w:numPr>
        <w:tabs>
          <w:tab w:val="left" w:pos="516"/>
        </w:tabs>
        <w:spacing w:before="6" w:line="235" w:lineRule="auto"/>
        <w:ind w:right="427" w:firstLine="140"/>
        <w:jc w:val="both"/>
        <w:rPr>
          <w:sz w:val="16"/>
        </w:rPr>
      </w:pPr>
      <w:r>
        <w:rPr>
          <w:sz w:val="16"/>
        </w:rPr>
        <w:t>Матвейкин В.Г., Путин С.Б., Скворцов С.А., Толстошеин С.С. Математическое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моделирование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процесса</w:t>
      </w:r>
      <w:r>
        <w:rPr>
          <w:spacing w:val="40"/>
          <w:sz w:val="16"/>
        </w:rPr>
        <w:t xml:space="preserve"> </w:t>
      </w:r>
      <w:r>
        <w:rPr>
          <w:sz w:val="16"/>
        </w:rPr>
        <w:t>адсорбционного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концентрирования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углекислого</w:t>
      </w:r>
      <w:r>
        <w:rPr>
          <w:spacing w:val="40"/>
          <w:sz w:val="16"/>
        </w:rPr>
        <w:t xml:space="preserve"> </w:t>
      </w:r>
      <w:r>
        <w:rPr>
          <w:sz w:val="16"/>
        </w:rPr>
        <w:t>газа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системе</w:t>
      </w:r>
    </w:p>
    <w:p w14:paraId="7DA8DDD9" w14:textId="77777777" w:rsidR="00103674" w:rsidRDefault="00000000">
      <w:pPr>
        <w:pStyle w:val="a3"/>
        <w:spacing w:before="66"/>
        <w:jc w:val="left"/>
      </w:pPr>
      <w:r>
        <w:t>жизнеобеспечения</w:t>
      </w:r>
      <w:r>
        <w:rPr>
          <w:spacing w:val="25"/>
        </w:rPr>
        <w:t xml:space="preserve"> </w:t>
      </w:r>
      <w:r>
        <w:t>условно-замкнутого</w:t>
      </w:r>
      <w:r>
        <w:rPr>
          <w:spacing w:val="23"/>
        </w:rPr>
        <w:t xml:space="preserve"> </w:t>
      </w:r>
      <w:r>
        <w:t>объема</w:t>
      </w:r>
      <w:r>
        <w:rPr>
          <w:spacing w:val="22"/>
        </w:rPr>
        <w:t xml:space="preserve"> </w:t>
      </w:r>
      <w:r>
        <w:t>//</w:t>
      </w:r>
      <w:r>
        <w:rPr>
          <w:spacing w:val="24"/>
        </w:rPr>
        <w:t xml:space="preserve"> </w:t>
      </w:r>
      <w:r>
        <w:t>ВОПРОСЫ</w:t>
      </w:r>
      <w:r>
        <w:rPr>
          <w:spacing w:val="28"/>
        </w:rPr>
        <w:t xml:space="preserve"> </w:t>
      </w:r>
      <w:r>
        <w:t>СОВРЕМЕННОЙ</w:t>
      </w:r>
      <w:r>
        <w:rPr>
          <w:spacing w:val="23"/>
        </w:rPr>
        <w:t xml:space="preserve"> </w:t>
      </w:r>
      <w:r>
        <w:t>НАУКИ</w:t>
      </w:r>
      <w:r>
        <w:rPr>
          <w:spacing w:val="2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ПРАКТИКИ. УНИВЕРСИТЕТ им. В.И. ВЕРНАДСКОГО. – 2011. – № 3(34). – С. 64-71.</w:t>
      </w:r>
    </w:p>
    <w:p w14:paraId="5253C86A" w14:textId="77777777" w:rsidR="00103674" w:rsidRDefault="00103674">
      <w:pPr>
        <w:pStyle w:val="a3"/>
        <w:spacing w:before="18"/>
        <w:ind w:left="0"/>
        <w:jc w:val="left"/>
      </w:pPr>
    </w:p>
    <w:p w14:paraId="733C6AA3" w14:textId="77777777" w:rsidR="00103674" w:rsidRDefault="00000000">
      <w:pPr>
        <w:pStyle w:val="2"/>
        <w:ind w:left="526" w:right="245"/>
        <w:rPr>
          <w:b w:val="0"/>
        </w:rPr>
      </w:pPr>
      <w:r>
        <w:t>Применение</w:t>
      </w:r>
      <w:r>
        <w:rPr>
          <w:spacing w:val="-8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прямого</w:t>
      </w:r>
      <w:r>
        <w:rPr>
          <w:spacing w:val="-6"/>
        </w:rPr>
        <w:t xml:space="preserve"> </w:t>
      </w:r>
      <w:r>
        <w:t>электрохимического</w:t>
      </w:r>
      <w:r>
        <w:rPr>
          <w:spacing w:val="-6"/>
        </w:rPr>
        <w:t xml:space="preserve"> </w:t>
      </w:r>
      <w:r>
        <w:t>разложения</w:t>
      </w:r>
      <w:r>
        <w:rPr>
          <w:spacing w:val="-8"/>
        </w:rPr>
        <w:t xml:space="preserve"> </w:t>
      </w:r>
      <w:r>
        <w:t>диоксида</w:t>
      </w:r>
      <w:r>
        <w:rPr>
          <w:spacing w:val="-6"/>
        </w:rPr>
        <w:t xml:space="preserve"> </w:t>
      </w:r>
      <w:r>
        <w:t>углерода</w:t>
      </w:r>
      <w:r>
        <w:rPr>
          <w:spacing w:val="-6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основе высокотемпературного электролиза для регенерации воздушной среды</w:t>
      </w:r>
      <w:r>
        <w:rPr>
          <w:spacing w:val="40"/>
        </w:rPr>
        <w:t xml:space="preserve"> </w:t>
      </w:r>
      <w:r>
        <w:rPr>
          <w:b w:val="0"/>
        </w:rPr>
        <w:t>Акользин М.С., Шангин И.А.</w:t>
      </w:r>
    </w:p>
    <w:p w14:paraId="6FD3F123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0D6CAB8" w14:textId="77777777" w:rsidR="00103674" w:rsidRDefault="00000000">
      <w:pPr>
        <w:pStyle w:val="a3"/>
        <w:ind w:right="136" w:firstLine="140"/>
      </w:pPr>
      <w:r>
        <w:t>С</w:t>
      </w:r>
      <w:r>
        <w:rPr>
          <w:spacing w:val="-6"/>
        </w:rPr>
        <w:t xml:space="preserve"> </w:t>
      </w:r>
      <w:r>
        <w:t>развитием</w:t>
      </w:r>
      <w:r>
        <w:rPr>
          <w:spacing w:val="-2"/>
        </w:rPr>
        <w:t xml:space="preserve"> </w:t>
      </w:r>
      <w:r>
        <w:t>пилотируемой</w:t>
      </w:r>
      <w:r>
        <w:rPr>
          <w:spacing w:val="-1"/>
        </w:rPr>
        <w:t xml:space="preserve"> </w:t>
      </w:r>
      <w:r>
        <w:t>космонавтики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увеличением</w:t>
      </w:r>
      <w:r>
        <w:rPr>
          <w:spacing w:val="-6"/>
        </w:rPr>
        <w:t xml:space="preserve"> </w:t>
      </w:r>
      <w:r>
        <w:t>продолжительности</w:t>
      </w:r>
      <w:r>
        <w:rPr>
          <w:spacing w:val="-5"/>
        </w:rPr>
        <w:t xml:space="preserve"> </w:t>
      </w:r>
      <w:r>
        <w:t>космических</w:t>
      </w:r>
      <w:r>
        <w:rPr>
          <w:spacing w:val="40"/>
        </w:rPr>
        <w:t xml:space="preserve"> </w:t>
      </w:r>
      <w:r>
        <w:t>миссий возрастает необходимость в создании надежных, компактных и замкнутых систем</w:t>
      </w:r>
      <w:r>
        <w:rPr>
          <w:spacing w:val="40"/>
        </w:rPr>
        <w:t xml:space="preserve"> </w:t>
      </w:r>
      <w:r>
        <w:t>жизнеобеспечения. С учетом строгих массовых ограничений космических аппаратов, одним</w:t>
      </w:r>
      <w:r>
        <w:rPr>
          <w:spacing w:val="40"/>
        </w:rPr>
        <w:t xml:space="preserve"> </w:t>
      </w:r>
      <w:r>
        <w:t>из ключевых принципов построения систем обеспечения жизнедеятельности является</w:t>
      </w:r>
      <w:r>
        <w:rPr>
          <w:spacing w:val="40"/>
        </w:rPr>
        <w:t xml:space="preserve"> </w:t>
      </w:r>
      <w:r>
        <w:t>замыкание материальных циклов. Такой подход позволяет снизить зависимость миссии от</w:t>
      </w:r>
      <w:r>
        <w:rPr>
          <w:spacing w:val="40"/>
        </w:rPr>
        <w:t xml:space="preserve"> </w:t>
      </w:r>
      <w:r>
        <w:t>объемов запасов, доставляемых с Земли, что особенно критично для длительных полетов.</w:t>
      </w:r>
      <w:r>
        <w:rPr>
          <w:spacing w:val="40"/>
        </w:rPr>
        <w:t xml:space="preserve"> </w:t>
      </w:r>
      <w:r>
        <w:t>Обеспечение</w:t>
      </w:r>
      <w:r>
        <w:rPr>
          <w:spacing w:val="-6"/>
        </w:rPr>
        <w:t xml:space="preserve"> </w:t>
      </w:r>
      <w:r>
        <w:t>экипажа</w:t>
      </w:r>
      <w:r>
        <w:rPr>
          <w:spacing w:val="-6"/>
        </w:rPr>
        <w:t xml:space="preserve"> </w:t>
      </w:r>
      <w:r>
        <w:t>кислородом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замкнутой</w:t>
      </w:r>
      <w:r>
        <w:rPr>
          <w:spacing w:val="-5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t>напрямую</w:t>
      </w:r>
      <w:r>
        <w:rPr>
          <w:spacing w:val="-4"/>
        </w:rPr>
        <w:t xml:space="preserve"> </w:t>
      </w:r>
      <w:r>
        <w:t>связано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эффективной</w:t>
      </w:r>
      <w:r>
        <w:rPr>
          <w:spacing w:val="40"/>
        </w:rPr>
        <w:t xml:space="preserve"> </w:t>
      </w:r>
      <w:r>
        <w:t>регенерацией из углекислого газа, выделяемого в процессе дыхания.</w:t>
      </w:r>
    </w:p>
    <w:p w14:paraId="3B2BCA30" w14:textId="77777777" w:rsidR="00103674" w:rsidRDefault="00000000">
      <w:pPr>
        <w:pStyle w:val="a3"/>
        <w:spacing w:before="4"/>
        <w:ind w:right="132" w:firstLine="140"/>
      </w:pPr>
      <w:r>
        <w:t>Одной из наиболее перспективных технологий регенерации газовой среды замкнутых</w:t>
      </w:r>
      <w:r>
        <w:rPr>
          <w:spacing w:val="40"/>
        </w:rPr>
        <w:t xml:space="preserve"> </w:t>
      </w:r>
      <w:r>
        <w:t>систем является прямое разложение диоксида углерода путем его высокотемпературного</w:t>
      </w:r>
      <w:r>
        <w:rPr>
          <w:spacing w:val="40"/>
        </w:rPr>
        <w:t xml:space="preserve"> </w:t>
      </w:r>
      <w:r>
        <w:t>электролиза. Процесс основан на работе электрохимических ячеек с керамическим</w:t>
      </w:r>
      <w:r>
        <w:rPr>
          <w:spacing w:val="40"/>
        </w:rPr>
        <w:t xml:space="preserve"> </w:t>
      </w:r>
      <w:r>
        <w:t>электролитом,</w:t>
      </w:r>
      <w:r>
        <w:rPr>
          <w:spacing w:val="-10"/>
        </w:rPr>
        <w:t xml:space="preserve"> </w:t>
      </w:r>
      <w:r>
        <w:t>проводящим</w:t>
      </w:r>
      <w:r>
        <w:rPr>
          <w:spacing w:val="-10"/>
        </w:rPr>
        <w:t xml:space="preserve"> </w:t>
      </w:r>
      <w:r>
        <w:t>ионы</w:t>
      </w:r>
      <w:r>
        <w:rPr>
          <w:spacing w:val="-10"/>
        </w:rPr>
        <w:t xml:space="preserve"> </w:t>
      </w:r>
      <w:r>
        <w:t>кислорода.</w:t>
      </w:r>
      <w:r>
        <w:rPr>
          <w:spacing w:val="-10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t>воздействием</w:t>
      </w:r>
      <w:r>
        <w:rPr>
          <w:spacing w:val="-10"/>
        </w:rPr>
        <w:t xml:space="preserve"> </w:t>
      </w:r>
      <w:r>
        <w:t>электрического</w:t>
      </w:r>
      <w:r>
        <w:rPr>
          <w:spacing w:val="-10"/>
        </w:rPr>
        <w:t xml:space="preserve"> </w:t>
      </w:r>
      <w:r>
        <w:t>тока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катоде</w:t>
      </w:r>
      <w:r>
        <w:rPr>
          <w:spacing w:val="40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диссоциация</w:t>
      </w:r>
      <w:r>
        <w:rPr>
          <w:spacing w:val="-3"/>
        </w:rPr>
        <w:t xml:space="preserve"> </w:t>
      </w:r>
      <w:r>
        <w:t>молекул</w:t>
      </w:r>
      <w:r>
        <w:rPr>
          <w:spacing w:val="-4"/>
        </w:rPr>
        <w:t xml:space="preserve"> </w:t>
      </w:r>
      <w:r>
        <w:t>диоксида</w:t>
      </w:r>
      <w:r>
        <w:rPr>
          <w:spacing w:val="-5"/>
        </w:rPr>
        <w:t xml:space="preserve"> </w:t>
      </w:r>
      <w:r>
        <w:t>углерода,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чего</w:t>
      </w:r>
      <w:r>
        <w:rPr>
          <w:spacing w:val="-4"/>
        </w:rPr>
        <w:t xml:space="preserve"> </w:t>
      </w:r>
      <w:r>
        <w:t>ионы</w:t>
      </w:r>
      <w:r>
        <w:rPr>
          <w:spacing w:val="-2"/>
        </w:rPr>
        <w:t xml:space="preserve"> </w:t>
      </w:r>
      <w:r>
        <w:t>кислорода</w:t>
      </w:r>
      <w:r>
        <w:rPr>
          <w:spacing w:val="-5"/>
        </w:rPr>
        <w:t xml:space="preserve"> </w:t>
      </w:r>
      <w:r>
        <w:t>мигрируют</w:t>
      </w:r>
      <w:r>
        <w:rPr>
          <w:spacing w:val="40"/>
        </w:rPr>
        <w:t xml:space="preserve"> </w:t>
      </w:r>
      <w:r>
        <w:t>через электролит, а на аноде выделяется чистый кислород. Применение современных</w:t>
      </w:r>
      <w:r>
        <w:rPr>
          <w:spacing w:val="40"/>
        </w:rPr>
        <w:t xml:space="preserve"> </w:t>
      </w:r>
      <w:r>
        <w:t>металлокерамических</w:t>
      </w:r>
      <w:r>
        <w:rPr>
          <w:spacing w:val="-1"/>
        </w:rPr>
        <w:t xml:space="preserve"> </w:t>
      </w:r>
      <w:r>
        <w:t>композиций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электродах</w:t>
      </w:r>
      <w:r>
        <w:rPr>
          <w:spacing w:val="-1"/>
        </w:rPr>
        <w:t xml:space="preserve"> </w:t>
      </w:r>
      <w:r>
        <w:t>уменьшает</w:t>
      </w:r>
      <w:r>
        <w:rPr>
          <w:spacing w:val="-1"/>
        </w:rPr>
        <w:t xml:space="preserve"> </w:t>
      </w:r>
      <w:r>
        <w:t>диапазон</w:t>
      </w:r>
      <w:r>
        <w:rPr>
          <w:spacing w:val="-1"/>
        </w:rPr>
        <w:t xml:space="preserve"> </w:t>
      </w:r>
      <w:r>
        <w:t>температур</w:t>
      </w:r>
      <w:r>
        <w:rPr>
          <w:spacing w:val="-1"/>
        </w:rPr>
        <w:t xml:space="preserve"> </w:t>
      </w:r>
      <w:r>
        <w:t>протекания</w:t>
      </w:r>
      <w:r>
        <w:rPr>
          <w:spacing w:val="40"/>
        </w:rPr>
        <w:t xml:space="preserve"> </w:t>
      </w:r>
      <w:r>
        <w:t>технологического процесса до 500-600°С, что позволяет снизить энергетические затраты и</w:t>
      </w:r>
      <w:r>
        <w:rPr>
          <w:spacing w:val="40"/>
        </w:rPr>
        <w:t xml:space="preserve"> </w:t>
      </w:r>
      <w:r>
        <w:lastRenderedPageBreak/>
        <w:t>увеличить долговечность ячейки. Композитные материалы обеспечивают высокую ионную</w:t>
      </w:r>
      <w:r>
        <w:rPr>
          <w:spacing w:val="40"/>
        </w:rPr>
        <w:t xml:space="preserve"> </w:t>
      </w:r>
      <w:r>
        <w:t>проводимость при умеренных температурах и одновременно препятствуют деградации</w:t>
      </w:r>
      <w:r>
        <w:rPr>
          <w:spacing w:val="40"/>
        </w:rPr>
        <w:t xml:space="preserve"> </w:t>
      </w:r>
      <w:r>
        <w:t>материалов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счёт блокировки</w:t>
      </w:r>
      <w:r>
        <w:rPr>
          <w:spacing w:val="-1"/>
        </w:rPr>
        <w:t xml:space="preserve"> </w:t>
      </w:r>
      <w:r>
        <w:t>паразитной</w:t>
      </w:r>
      <w:r>
        <w:rPr>
          <w:spacing w:val="-1"/>
        </w:rPr>
        <w:t xml:space="preserve"> </w:t>
      </w:r>
      <w:r>
        <w:t>электронной</w:t>
      </w:r>
      <w:r>
        <w:rPr>
          <w:spacing w:val="-1"/>
        </w:rPr>
        <w:t xml:space="preserve"> </w:t>
      </w:r>
      <w:r>
        <w:t>проводимости.</w:t>
      </w:r>
      <w:r>
        <w:rPr>
          <w:spacing w:val="-1"/>
        </w:rPr>
        <w:t xml:space="preserve"> </w:t>
      </w:r>
      <w:r>
        <w:t>Выбор композитных</w:t>
      </w:r>
      <w:r>
        <w:rPr>
          <w:spacing w:val="40"/>
        </w:rPr>
        <w:t xml:space="preserve"> </w:t>
      </w:r>
      <w:r>
        <w:t>материалов катода обусловлен снижением поляризационных потерь и предотвращением</w:t>
      </w:r>
      <w:r>
        <w:rPr>
          <w:spacing w:val="40"/>
        </w:rPr>
        <w:t xml:space="preserve"> </w:t>
      </w:r>
      <w:r>
        <w:t>накопления твердого углерода в катодной зоне. Дополнительно на катодной поверхности</w:t>
      </w:r>
      <w:r>
        <w:rPr>
          <w:spacing w:val="40"/>
        </w:rPr>
        <w:t xml:space="preserve"> </w:t>
      </w:r>
      <w:r>
        <w:t>предусмотрен слой осаждения углерода, который препятствует закоксовке и обеспечивает</w:t>
      </w:r>
      <w:r>
        <w:rPr>
          <w:spacing w:val="40"/>
        </w:rPr>
        <w:t xml:space="preserve"> </w:t>
      </w:r>
      <w:r>
        <w:t>стабильную работу электролизера при длительной эксплуатации. В свою очередь,</w:t>
      </w:r>
      <w:r>
        <w:rPr>
          <w:spacing w:val="40"/>
        </w:rPr>
        <w:t xml:space="preserve"> </w:t>
      </w:r>
      <w:r>
        <w:t>композитный материал анода обладает высокой двойной проводимостью, значительно</w:t>
      </w:r>
      <w:r>
        <w:rPr>
          <w:spacing w:val="40"/>
        </w:rPr>
        <w:t xml:space="preserve"> </w:t>
      </w:r>
      <w:r>
        <w:t>увеличивающей производительность реакции, и выступает в качестве катализатора</w:t>
      </w:r>
      <w:r>
        <w:rPr>
          <w:spacing w:val="40"/>
        </w:rPr>
        <w:t xml:space="preserve"> </w:t>
      </w:r>
      <w:r>
        <w:t>окислительной реакции получения кислорода.</w:t>
      </w:r>
    </w:p>
    <w:p w14:paraId="19F86902" w14:textId="77777777" w:rsidR="00103674" w:rsidRDefault="00000000">
      <w:pPr>
        <w:pStyle w:val="a3"/>
        <w:spacing w:before="15"/>
        <w:ind w:right="140" w:firstLine="140"/>
      </w:pPr>
      <w:r>
        <w:t>В</w:t>
      </w:r>
      <w:r>
        <w:rPr>
          <w:spacing w:val="-10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проведено</w:t>
      </w:r>
      <w:r>
        <w:rPr>
          <w:spacing w:val="-9"/>
        </w:rPr>
        <w:t xml:space="preserve"> </w:t>
      </w:r>
      <w:r>
        <w:t>математическое</w:t>
      </w:r>
      <w:r>
        <w:rPr>
          <w:spacing w:val="-10"/>
        </w:rPr>
        <w:t xml:space="preserve"> </w:t>
      </w:r>
      <w:r>
        <w:t>моделирование</w:t>
      </w:r>
      <w:r>
        <w:rPr>
          <w:spacing w:val="-7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электролиза</w:t>
      </w:r>
      <w:r>
        <w:rPr>
          <w:spacing w:val="-10"/>
        </w:rPr>
        <w:t xml:space="preserve"> </w:t>
      </w:r>
      <w:r>
        <w:t>диоксида</w:t>
      </w:r>
      <w:r>
        <w:rPr>
          <w:spacing w:val="40"/>
        </w:rPr>
        <w:t xml:space="preserve"> </w:t>
      </w:r>
      <w:r>
        <w:t>углерода в твёрдооксидной ячейке, направленное на определение оптимальных условий</w:t>
      </w:r>
      <w:r>
        <w:rPr>
          <w:spacing w:val="40"/>
        </w:rPr>
        <w:t xml:space="preserve"> </w:t>
      </w:r>
      <w:r>
        <w:t>функционирования установки в составе замкнутой системы жизнеобеспечения. Модель</w:t>
      </w:r>
      <w:r>
        <w:rPr>
          <w:spacing w:val="40"/>
        </w:rPr>
        <w:t xml:space="preserve"> </w:t>
      </w:r>
      <w:r>
        <w:t>построена с использованием уравнений баланса массы и энергии, описывающих</w:t>
      </w:r>
      <w:r>
        <w:rPr>
          <w:spacing w:val="40"/>
        </w:rPr>
        <w:t xml:space="preserve"> </w:t>
      </w:r>
      <w:r>
        <w:t>распределение потоков вещества, а также тепловыделение вследствие протекания</w:t>
      </w:r>
      <w:r>
        <w:rPr>
          <w:spacing w:val="40"/>
        </w:rPr>
        <w:t xml:space="preserve"> </w:t>
      </w:r>
      <w:r>
        <w:t>электрохимических реакций и Джоулева нагрева. Полученные результаты моделирования</w:t>
      </w:r>
      <w:r>
        <w:rPr>
          <w:spacing w:val="40"/>
        </w:rPr>
        <w:t xml:space="preserve"> </w:t>
      </w:r>
      <w:r>
        <w:t>используются для выбора оптимальных диапазонов температуры и плотности тока,</w:t>
      </w:r>
      <w:r>
        <w:rPr>
          <w:spacing w:val="40"/>
        </w:rPr>
        <w:t xml:space="preserve"> </w:t>
      </w:r>
      <w:r>
        <w:t>обеспечивающих устойчивую генерацию кислорода при минимальных энергетических</w:t>
      </w:r>
      <w:r>
        <w:rPr>
          <w:spacing w:val="40"/>
        </w:rPr>
        <w:t xml:space="preserve"> </w:t>
      </w:r>
      <w:r>
        <w:t>потерях и равномерном тепловом поле.</w:t>
      </w:r>
    </w:p>
    <w:p w14:paraId="69E135D6" w14:textId="77777777" w:rsidR="00103674" w:rsidRDefault="00000000">
      <w:pPr>
        <w:pStyle w:val="a3"/>
        <w:spacing w:before="9"/>
        <w:ind w:left="568"/>
        <w:jc w:val="left"/>
      </w:pPr>
      <w:r>
        <w:rPr>
          <w:spacing w:val="-2"/>
        </w:rPr>
        <w:t>Литература:</w:t>
      </w:r>
    </w:p>
    <w:p w14:paraId="7FDB30D9" w14:textId="77777777" w:rsidR="00103674" w:rsidRPr="00195A71" w:rsidRDefault="00000000">
      <w:pPr>
        <w:pStyle w:val="a5"/>
        <w:numPr>
          <w:ilvl w:val="0"/>
          <w:numId w:val="97"/>
        </w:numPr>
        <w:tabs>
          <w:tab w:val="left" w:pos="743"/>
        </w:tabs>
        <w:spacing w:before="2"/>
        <w:rPr>
          <w:sz w:val="16"/>
          <w:lang w:val="en-US"/>
        </w:rPr>
      </w:pPr>
      <w:r w:rsidRPr="00195A71">
        <w:rPr>
          <w:sz w:val="16"/>
          <w:lang w:val="en-US"/>
        </w:rPr>
        <w:t>Park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J.Y.,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Wachsman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E.D.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Lower</w:t>
      </w:r>
      <w:r w:rsidRPr="00195A71">
        <w:rPr>
          <w:spacing w:val="1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Temperature</w:t>
      </w:r>
      <w:r w:rsidRPr="00195A71">
        <w:rPr>
          <w:spacing w:val="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Electrolytic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Reduction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CO₂</w:t>
      </w:r>
      <w:r w:rsidRPr="00195A71">
        <w:rPr>
          <w:spacing w:val="1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O₂</w:t>
      </w:r>
      <w:r w:rsidRPr="00195A71">
        <w:rPr>
          <w:spacing w:val="1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CO</w:t>
      </w:r>
    </w:p>
    <w:p w14:paraId="16EDFA6F" w14:textId="77777777" w:rsidR="00103674" w:rsidRPr="00195A71" w:rsidRDefault="00000000">
      <w:pPr>
        <w:pStyle w:val="a3"/>
        <w:jc w:val="left"/>
        <w:rPr>
          <w:lang w:val="en-US"/>
        </w:rPr>
      </w:pPr>
      <w:r w:rsidRPr="00195A71">
        <w:rPr>
          <w:lang w:val="en-US"/>
        </w:rPr>
        <w:t>with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High-Conductivity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>Solid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Oxide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Bilayer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Electrolytes //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the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Electrochemical</w:t>
      </w:r>
      <w:r w:rsidRPr="00195A71">
        <w:rPr>
          <w:spacing w:val="3"/>
          <w:lang w:val="en-US"/>
        </w:rPr>
        <w:t xml:space="preserve"> </w:t>
      </w:r>
      <w:r w:rsidRPr="00195A71">
        <w:rPr>
          <w:spacing w:val="-2"/>
          <w:lang w:val="en-US"/>
        </w:rPr>
        <w:t>Society.</w:t>
      </w:r>
    </w:p>
    <w:p w14:paraId="42AD22B4" w14:textId="77777777" w:rsidR="00103674" w:rsidRDefault="00000000">
      <w:pPr>
        <w:pStyle w:val="a3"/>
        <w:jc w:val="left"/>
      </w:pPr>
      <w:r>
        <w:t>—</w:t>
      </w:r>
      <w:r>
        <w:rPr>
          <w:spacing w:val="-1"/>
        </w:rPr>
        <w:t xml:space="preserve"> </w:t>
      </w:r>
      <w:r>
        <w:t>2010. — Vol. 157,</w:t>
      </w:r>
      <w:r>
        <w:rPr>
          <w:spacing w:val="-1"/>
        </w:rPr>
        <w:t xml:space="preserve"> </w:t>
      </w:r>
      <w:r>
        <w:t>No. 2.</w:t>
      </w:r>
      <w:r>
        <w:rPr>
          <w:spacing w:val="1"/>
        </w:rPr>
        <w:t xml:space="preserve"> </w:t>
      </w:r>
      <w:r>
        <w:t xml:space="preserve">— P. </w:t>
      </w:r>
      <w:r>
        <w:rPr>
          <w:spacing w:val="-2"/>
        </w:rPr>
        <w:t>B327–B333.</w:t>
      </w:r>
    </w:p>
    <w:p w14:paraId="07193DF1" w14:textId="77777777" w:rsidR="00103674" w:rsidRPr="00195A71" w:rsidRDefault="00000000">
      <w:pPr>
        <w:pStyle w:val="a5"/>
        <w:numPr>
          <w:ilvl w:val="0"/>
          <w:numId w:val="97"/>
        </w:numPr>
        <w:tabs>
          <w:tab w:val="left" w:pos="727"/>
        </w:tabs>
        <w:ind w:left="427" w:right="14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Takada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Ghariani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A.E.,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Van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Keuren S.,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Owens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 Oxygen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Generation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Assembly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Design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Exploration Missions // AIAA Journal. — 2018. — Vol. 56, No. 7. — P. 2815–2824.</w:t>
      </w:r>
    </w:p>
    <w:p w14:paraId="6E6A0543" w14:textId="77777777" w:rsidR="00103674" w:rsidRPr="00195A71" w:rsidRDefault="00000000">
      <w:pPr>
        <w:pStyle w:val="a5"/>
        <w:numPr>
          <w:ilvl w:val="0"/>
          <w:numId w:val="97"/>
        </w:numPr>
        <w:tabs>
          <w:tab w:val="left" w:pos="747"/>
        </w:tabs>
        <w:spacing w:before="2"/>
        <w:ind w:left="427" w:right="13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Park J.Y., Yoon H., Wachsman E.D. Fabrication and Characterization of High-Conductivity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Bilayer Electrolytes for Intermediate-Temperature Solid Oxide Fuel Cells // Solid State Ionics. —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2007. — Vol. 178, No. 7–10. — P. 567–573.</w:t>
      </w:r>
    </w:p>
    <w:p w14:paraId="1A9C1FCF" w14:textId="77777777" w:rsidR="00173E10" w:rsidRDefault="00173E10" w:rsidP="00173E10">
      <w:pPr>
        <w:pStyle w:val="2"/>
        <w:spacing w:before="66"/>
        <w:ind w:right="872"/>
        <w:jc w:val="left"/>
      </w:pPr>
    </w:p>
    <w:p w14:paraId="101C12F9" w14:textId="1F5F0052" w:rsidR="00103674" w:rsidRDefault="00000000">
      <w:pPr>
        <w:pStyle w:val="2"/>
        <w:spacing w:before="66"/>
        <w:ind w:left="583" w:right="872"/>
      </w:pPr>
      <w:r>
        <w:t>Оценка</w:t>
      </w:r>
      <w:r>
        <w:rPr>
          <w:spacing w:val="-6"/>
        </w:rPr>
        <w:t xml:space="preserve"> </w:t>
      </w:r>
      <w:r>
        <w:t>масс</w:t>
      </w:r>
      <w:r>
        <w:rPr>
          <w:spacing w:val="-7"/>
        </w:rPr>
        <w:t xml:space="preserve"> </w:t>
      </w:r>
      <w:r>
        <w:t>входящих</w:t>
      </w:r>
      <w:r>
        <w:rPr>
          <w:spacing w:val="-6"/>
        </w:rPr>
        <w:t xml:space="preserve"> </w:t>
      </w:r>
      <w:r>
        <w:t>элементов</w:t>
      </w:r>
      <w:r>
        <w:rPr>
          <w:spacing w:val="-7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терморегулирования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малых</w:t>
      </w:r>
      <w:r>
        <w:rPr>
          <w:spacing w:val="40"/>
        </w:rPr>
        <w:t xml:space="preserve"> </w:t>
      </w:r>
      <w:r>
        <w:t>космических аппаратов дистанционного зондирования Земли</w:t>
      </w:r>
    </w:p>
    <w:p w14:paraId="2010943B" w14:textId="77777777" w:rsidR="00103674" w:rsidRDefault="00000000">
      <w:pPr>
        <w:pStyle w:val="a3"/>
        <w:spacing w:before="2"/>
        <w:ind w:left="1888" w:right="2176" w:firstLine="4"/>
        <w:jc w:val="center"/>
      </w:pPr>
      <w:r>
        <w:t>Аун Е Чжо, Кауров И.В., Шулепов А.И.</w:t>
      </w:r>
      <w:r>
        <w:rPr>
          <w:spacing w:val="40"/>
        </w:rPr>
        <w:t xml:space="preserve"> </w:t>
      </w:r>
      <w:r>
        <w:t>Самарский</w:t>
      </w:r>
      <w:r>
        <w:rPr>
          <w:spacing w:val="-10"/>
        </w:rPr>
        <w:t xml:space="preserve"> </w:t>
      </w:r>
      <w:r>
        <w:t>университет,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Самара,</w:t>
      </w:r>
      <w:r>
        <w:rPr>
          <w:spacing w:val="-10"/>
        </w:rPr>
        <w:t xml:space="preserve"> </w:t>
      </w:r>
      <w:r>
        <w:t>Россия</w:t>
      </w:r>
    </w:p>
    <w:p w14:paraId="371350A2" w14:textId="77777777" w:rsidR="00103674" w:rsidRDefault="00000000">
      <w:pPr>
        <w:pStyle w:val="a3"/>
        <w:spacing w:before="2"/>
        <w:ind w:left="142" w:right="423" w:firstLine="140"/>
      </w:pPr>
      <w:r>
        <w:t>Система обеспечения теплового режима (СОТР) для малых космических аппаратов МКА</w:t>
      </w:r>
      <w:r>
        <w:rPr>
          <w:spacing w:val="40"/>
        </w:rPr>
        <w:t xml:space="preserve"> </w:t>
      </w:r>
      <w:r>
        <w:t>дистанционного зондирования Земли (ДЗЗ) играет критически важную роль в обеспечении</w:t>
      </w:r>
      <w:r>
        <w:rPr>
          <w:spacing w:val="40"/>
        </w:rPr>
        <w:t xml:space="preserve"> </w:t>
      </w:r>
      <w:r>
        <w:t>надежной работы аппаратуры и поддержании необходимого теплового режима в условиях</w:t>
      </w:r>
      <w:r>
        <w:rPr>
          <w:spacing w:val="40"/>
        </w:rPr>
        <w:t xml:space="preserve"> </w:t>
      </w:r>
      <w:r>
        <w:t>жесткого космического пространства. Она необходимы для отвода избыточного тепла,</w:t>
      </w:r>
      <w:r>
        <w:rPr>
          <w:spacing w:val="40"/>
        </w:rPr>
        <w:t xml:space="preserve"> </w:t>
      </w:r>
      <w:r>
        <w:t>выделяемого электронным оборудованием, и защиты от перегрева и переохлаждения, что</w:t>
      </w:r>
      <w:r>
        <w:rPr>
          <w:spacing w:val="40"/>
        </w:rPr>
        <w:t xml:space="preserve"> </w:t>
      </w:r>
      <w:r>
        <w:t>может привести к отказу аппаратуры. В целом, эффективная система терморегулирования</w:t>
      </w:r>
      <w:r>
        <w:rPr>
          <w:spacing w:val="40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неотъемлемой</w:t>
      </w:r>
      <w:r>
        <w:rPr>
          <w:spacing w:val="-8"/>
        </w:rPr>
        <w:t xml:space="preserve"> </w:t>
      </w:r>
      <w:r>
        <w:t>частью</w:t>
      </w:r>
      <w:r>
        <w:rPr>
          <w:spacing w:val="-7"/>
        </w:rPr>
        <w:t xml:space="preserve"> </w:t>
      </w:r>
      <w:r>
        <w:t>успешной</w:t>
      </w:r>
      <w:r>
        <w:rPr>
          <w:spacing w:val="-8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МКА</w:t>
      </w:r>
      <w:r>
        <w:rPr>
          <w:spacing w:val="-8"/>
        </w:rPr>
        <w:t xml:space="preserve"> </w:t>
      </w:r>
      <w:r>
        <w:t>дистанционного</w:t>
      </w:r>
      <w:r>
        <w:rPr>
          <w:spacing w:val="-7"/>
        </w:rPr>
        <w:t xml:space="preserve"> </w:t>
      </w:r>
      <w:r>
        <w:t>зондирования</w:t>
      </w:r>
      <w:r>
        <w:rPr>
          <w:spacing w:val="-6"/>
        </w:rPr>
        <w:t xml:space="preserve"> </w:t>
      </w:r>
      <w:r>
        <w:t>Земли,</w:t>
      </w:r>
      <w:r>
        <w:rPr>
          <w:spacing w:val="40"/>
        </w:rPr>
        <w:t xml:space="preserve"> </w:t>
      </w:r>
      <w:r>
        <w:t>обеспечивая</w:t>
      </w:r>
      <w:r>
        <w:rPr>
          <w:spacing w:val="-9"/>
        </w:rPr>
        <w:t xml:space="preserve"> </w:t>
      </w:r>
      <w:r>
        <w:t>надежную</w:t>
      </w:r>
      <w:r>
        <w:rPr>
          <w:spacing w:val="-10"/>
        </w:rPr>
        <w:t xml:space="preserve"> </w:t>
      </w:r>
      <w:r>
        <w:t>работу</w:t>
      </w:r>
      <w:r>
        <w:rPr>
          <w:spacing w:val="-10"/>
        </w:rPr>
        <w:t xml:space="preserve"> </w:t>
      </w:r>
      <w:r>
        <w:t>чувствительной</w:t>
      </w:r>
      <w:r>
        <w:rPr>
          <w:spacing w:val="-10"/>
        </w:rPr>
        <w:t xml:space="preserve"> </w:t>
      </w:r>
      <w:r>
        <w:t>научной</w:t>
      </w:r>
      <w:r>
        <w:rPr>
          <w:spacing w:val="-10"/>
        </w:rPr>
        <w:t xml:space="preserve"> </w:t>
      </w:r>
      <w:r>
        <w:t>аппаратуры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продлевая</w:t>
      </w:r>
      <w:r>
        <w:rPr>
          <w:spacing w:val="-9"/>
        </w:rPr>
        <w:t xml:space="preserve"> </w:t>
      </w:r>
      <w:r>
        <w:t>срок</w:t>
      </w:r>
      <w:r>
        <w:rPr>
          <w:spacing w:val="-8"/>
        </w:rPr>
        <w:t xml:space="preserve"> </w:t>
      </w:r>
      <w:r>
        <w:t>службы</w:t>
      </w:r>
      <w:r>
        <w:rPr>
          <w:spacing w:val="40"/>
        </w:rPr>
        <w:t xml:space="preserve"> </w:t>
      </w:r>
      <w:r>
        <w:t>космического аппарата в целом. СОТР МКА подразделяется на пассивную составляющую и</w:t>
      </w:r>
      <w:r>
        <w:rPr>
          <w:spacing w:val="40"/>
        </w:rPr>
        <w:t xml:space="preserve"> </w:t>
      </w:r>
      <w:r>
        <w:t>систему</w:t>
      </w:r>
      <w:r>
        <w:rPr>
          <w:spacing w:val="-10"/>
        </w:rPr>
        <w:t xml:space="preserve"> </w:t>
      </w:r>
      <w:r>
        <w:t>терморегулирования</w:t>
      </w:r>
      <w:r>
        <w:rPr>
          <w:spacing w:val="-9"/>
        </w:rPr>
        <w:t xml:space="preserve"> </w:t>
      </w:r>
      <w:r>
        <w:t>(СТР),</w:t>
      </w:r>
      <w:r>
        <w:rPr>
          <w:spacing w:val="-10"/>
        </w:rPr>
        <w:t xml:space="preserve"> </w:t>
      </w:r>
      <w:r>
        <w:t>включающую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себя</w:t>
      </w:r>
      <w:r>
        <w:rPr>
          <w:spacing w:val="-9"/>
        </w:rPr>
        <w:t xml:space="preserve"> </w:t>
      </w:r>
      <w:r>
        <w:t>модуль</w:t>
      </w:r>
      <w:r>
        <w:rPr>
          <w:spacing w:val="-8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СТР,</w:t>
      </w:r>
      <w:r>
        <w:rPr>
          <w:spacing w:val="-10"/>
        </w:rPr>
        <w:t xml:space="preserve"> </w:t>
      </w:r>
      <w:r>
        <w:t>плёночные</w:t>
      </w:r>
      <w:r>
        <w:rPr>
          <w:spacing w:val="40"/>
        </w:rPr>
        <w:t xml:space="preserve"> </w:t>
      </w:r>
      <w:r>
        <w:t>электронагреватели (ПЕН) и термодатчики (ТД).</w:t>
      </w:r>
    </w:p>
    <w:p w14:paraId="7B092F57" w14:textId="77777777" w:rsidR="00103674" w:rsidRDefault="00000000">
      <w:pPr>
        <w:pStyle w:val="a3"/>
        <w:spacing w:before="7"/>
        <w:ind w:left="142" w:right="428" w:firstLine="140"/>
      </w:pPr>
      <w:r>
        <w:t>Основными компонентами, как правило, и принципами работы СОТР для МКА ДЗЗ</w:t>
      </w:r>
      <w:r>
        <w:rPr>
          <w:spacing w:val="40"/>
        </w:rPr>
        <w:t xml:space="preserve"> </w:t>
      </w:r>
      <w:r>
        <w:rPr>
          <w:spacing w:val="-2"/>
        </w:rPr>
        <w:t>являются:</w:t>
      </w:r>
    </w:p>
    <w:p w14:paraId="2A6A0A4D" w14:textId="77777777" w:rsidR="00103674" w:rsidRDefault="00000000">
      <w:pPr>
        <w:pStyle w:val="a3"/>
        <w:spacing w:before="2"/>
        <w:ind w:left="282"/>
      </w:pPr>
      <w:r>
        <w:t>Пассивные</w:t>
      </w:r>
      <w:r>
        <w:rPr>
          <w:spacing w:val="-10"/>
        </w:rPr>
        <w:t xml:space="preserve"> </w:t>
      </w:r>
      <w:r>
        <w:rPr>
          <w:spacing w:val="-2"/>
        </w:rPr>
        <w:t>элементы:</w:t>
      </w:r>
    </w:p>
    <w:p w14:paraId="411A02D1" w14:textId="77777777" w:rsidR="00103674" w:rsidRDefault="00000000">
      <w:pPr>
        <w:pStyle w:val="a3"/>
        <w:spacing w:before="2"/>
        <w:ind w:left="142" w:right="428" w:firstLine="140"/>
      </w:pPr>
      <w:r>
        <w:t>Тепловые</w:t>
      </w:r>
      <w:r>
        <w:rPr>
          <w:spacing w:val="-10"/>
        </w:rPr>
        <w:t xml:space="preserve"> </w:t>
      </w:r>
      <w:r>
        <w:t>экраны:</w:t>
      </w:r>
      <w:r>
        <w:rPr>
          <w:spacing w:val="-7"/>
        </w:rPr>
        <w:t xml:space="preserve"> </w:t>
      </w:r>
      <w:r>
        <w:t>используются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защиты</w:t>
      </w:r>
      <w:r>
        <w:rPr>
          <w:spacing w:val="-7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солнечной</w:t>
      </w:r>
      <w:r>
        <w:rPr>
          <w:spacing w:val="-9"/>
        </w:rPr>
        <w:t xml:space="preserve"> </w:t>
      </w:r>
      <w:r>
        <w:t>радиации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теплового</w:t>
      </w:r>
      <w:r>
        <w:rPr>
          <w:spacing w:val="-9"/>
        </w:rPr>
        <w:t xml:space="preserve"> </w:t>
      </w:r>
      <w:r>
        <w:t>излучения</w:t>
      </w:r>
      <w:r>
        <w:rPr>
          <w:spacing w:val="40"/>
        </w:rPr>
        <w:t xml:space="preserve"> </w:t>
      </w:r>
      <w:r>
        <w:t>Земли, отражая или поглощая тепловые потоки.</w:t>
      </w:r>
    </w:p>
    <w:p w14:paraId="1DEAD369" w14:textId="77777777" w:rsidR="00103674" w:rsidRDefault="00000000">
      <w:pPr>
        <w:pStyle w:val="a3"/>
        <w:spacing w:before="2"/>
        <w:ind w:left="142" w:right="423" w:firstLine="140"/>
      </w:pPr>
      <w:r>
        <w:t>Многослойные</w:t>
      </w:r>
      <w:r>
        <w:rPr>
          <w:spacing w:val="-4"/>
        </w:rPr>
        <w:t xml:space="preserve"> </w:t>
      </w:r>
      <w:r>
        <w:t>теплоизоляционные материалы,</w:t>
      </w:r>
      <w:r>
        <w:rPr>
          <w:spacing w:val="-3"/>
        </w:rPr>
        <w:t xml:space="preserve"> </w:t>
      </w:r>
      <w:r>
        <w:t>получившие название «экранно-вакуумная</w:t>
      </w:r>
      <w:r>
        <w:rPr>
          <w:spacing w:val="40"/>
        </w:rPr>
        <w:t xml:space="preserve"> </w:t>
      </w:r>
      <w:r>
        <w:t>теплоизоляция» (ЭВТИ): обеспечивают теплоизоляцию от внешних тепловых воздействий и</w:t>
      </w:r>
      <w:r>
        <w:rPr>
          <w:spacing w:val="40"/>
        </w:rPr>
        <w:t xml:space="preserve"> </w:t>
      </w:r>
      <w:r>
        <w:t>уменьшают</w:t>
      </w:r>
      <w:r>
        <w:rPr>
          <w:spacing w:val="-1"/>
        </w:rPr>
        <w:t xml:space="preserve"> </w:t>
      </w:r>
      <w:r>
        <w:t>теплопотери.</w:t>
      </w:r>
    </w:p>
    <w:p w14:paraId="54BD218F" w14:textId="77777777" w:rsidR="00103674" w:rsidRDefault="00000000">
      <w:pPr>
        <w:pStyle w:val="a3"/>
        <w:spacing w:before="3"/>
        <w:ind w:left="142" w:right="431" w:firstLine="140"/>
      </w:pPr>
      <w:r>
        <w:t>Тепловые трубы: обеспечивают перенос тепла от горячих участков к более холодным,</w:t>
      </w:r>
      <w:r>
        <w:rPr>
          <w:spacing w:val="40"/>
        </w:rPr>
        <w:t xml:space="preserve"> </w:t>
      </w:r>
      <w:r>
        <w:t>поддерживая равномерный тепловой режим.</w:t>
      </w:r>
    </w:p>
    <w:p w14:paraId="76BD508D" w14:textId="77777777" w:rsidR="00103674" w:rsidRDefault="00000000">
      <w:pPr>
        <w:pStyle w:val="a3"/>
        <w:spacing w:before="2"/>
        <w:ind w:left="282"/>
      </w:pPr>
      <w:r>
        <w:lastRenderedPageBreak/>
        <w:t>Активные</w:t>
      </w:r>
      <w:r>
        <w:rPr>
          <w:spacing w:val="-3"/>
        </w:rPr>
        <w:t xml:space="preserve"> </w:t>
      </w:r>
      <w:r>
        <w:rPr>
          <w:spacing w:val="-2"/>
        </w:rPr>
        <w:t>элементы:</w:t>
      </w:r>
    </w:p>
    <w:p w14:paraId="57C816C0" w14:textId="77777777" w:rsidR="00103674" w:rsidRDefault="00000000">
      <w:pPr>
        <w:pStyle w:val="a3"/>
        <w:ind w:left="282"/>
      </w:pPr>
      <w:r>
        <w:t>Радиаторы:</w:t>
      </w:r>
      <w:r>
        <w:rPr>
          <w:spacing w:val="-4"/>
        </w:rPr>
        <w:t xml:space="preserve"> </w:t>
      </w:r>
      <w:r>
        <w:t>отводят</w:t>
      </w:r>
      <w:r>
        <w:rPr>
          <w:spacing w:val="-3"/>
        </w:rPr>
        <w:t xml:space="preserve"> </w:t>
      </w:r>
      <w:r>
        <w:t>тепло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аппаратуры в</w:t>
      </w:r>
      <w:r>
        <w:rPr>
          <w:spacing w:val="-4"/>
        </w:rPr>
        <w:t xml:space="preserve"> </w:t>
      </w:r>
      <w:r>
        <w:t>космос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счет</w:t>
      </w:r>
      <w:r>
        <w:rPr>
          <w:spacing w:val="-3"/>
        </w:rPr>
        <w:t xml:space="preserve"> </w:t>
      </w:r>
      <w:r>
        <w:t>теплового</w:t>
      </w:r>
      <w:r>
        <w:rPr>
          <w:spacing w:val="-2"/>
        </w:rPr>
        <w:t xml:space="preserve"> излучения.</w:t>
      </w:r>
    </w:p>
    <w:p w14:paraId="321DA263" w14:textId="77777777" w:rsidR="00103674" w:rsidRDefault="00000000">
      <w:pPr>
        <w:pStyle w:val="a3"/>
        <w:ind w:left="142" w:right="425" w:firstLine="140"/>
      </w:pPr>
      <w:r>
        <w:t>Плёночные элктронагреватели: используются для поддержания температуры в</w:t>
      </w:r>
      <w:r>
        <w:rPr>
          <w:spacing w:val="40"/>
        </w:rPr>
        <w:t xml:space="preserve"> </w:t>
      </w:r>
      <w:r>
        <w:t>определенных компонентах, особенно в условиях, когда тепловыделение недостаточно для</w:t>
      </w:r>
      <w:r>
        <w:rPr>
          <w:spacing w:val="40"/>
        </w:rPr>
        <w:t xml:space="preserve"> </w:t>
      </w:r>
      <w:r>
        <w:t>поддержания нужной температуры.</w:t>
      </w:r>
    </w:p>
    <w:p w14:paraId="35EB7340" w14:textId="77777777" w:rsidR="00103674" w:rsidRDefault="00000000">
      <w:pPr>
        <w:pStyle w:val="a3"/>
        <w:spacing w:before="0"/>
        <w:ind w:left="142" w:right="425" w:firstLine="140"/>
      </w:pPr>
      <w:r>
        <w:t>Системы жидкостного охлаждения: используются для отвода больших тепловых потоков,</w:t>
      </w:r>
      <w:r>
        <w:rPr>
          <w:spacing w:val="40"/>
        </w:rPr>
        <w:t xml:space="preserve"> </w:t>
      </w:r>
      <w:r>
        <w:t>особенно от мощных электронных блоков.</w:t>
      </w:r>
    </w:p>
    <w:p w14:paraId="24B13C70" w14:textId="77777777" w:rsidR="00103674" w:rsidRDefault="00000000">
      <w:pPr>
        <w:pStyle w:val="a3"/>
        <w:ind w:left="142" w:right="423" w:firstLine="140"/>
      </w:pPr>
      <w:r>
        <w:t>Тепловые трубы с переменным углом наклона (VCHP): обеспечивают регулирование</w:t>
      </w:r>
      <w:r>
        <w:rPr>
          <w:spacing w:val="40"/>
        </w:rPr>
        <w:t xml:space="preserve"> </w:t>
      </w:r>
      <w:r>
        <w:t>теплоотвода в зависимости от тепловых условий.</w:t>
      </w:r>
    </w:p>
    <w:p w14:paraId="3E685487" w14:textId="77777777" w:rsidR="00103674" w:rsidRDefault="00000000">
      <w:pPr>
        <w:pStyle w:val="a3"/>
        <w:spacing w:before="2"/>
        <w:ind w:left="282"/>
      </w:pPr>
      <w:r>
        <w:t>Особенности</w:t>
      </w:r>
      <w:r>
        <w:rPr>
          <w:spacing w:val="-2"/>
        </w:rPr>
        <w:t xml:space="preserve"> </w:t>
      </w:r>
      <w:r>
        <w:t>СОТР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МКА</w:t>
      </w:r>
      <w:r>
        <w:rPr>
          <w:spacing w:val="-5"/>
        </w:rPr>
        <w:t xml:space="preserve"> </w:t>
      </w:r>
      <w:r>
        <w:rPr>
          <w:spacing w:val="-4"/>
        </w:rPr>
        <w:t>ДЗЗ:</w:t>
      </w:r>
    </w:p>
    <w:p w14:paraId="437F8F97" w14:textId="77777777" w:rsidR="00103674" w:rsidRDefault="00000000">
      <w:pPr>
        <w:pStyle w:val="a3"/>
        <w:ind w:left="142" w:firstLine="140"/>
        <w:jc w:val="left"/>
      </w:pPr>
      <w:r>
        <w:t>Миниатюризация и</w:t>
      </w:r>
      <w:r>
        <w:rPr>
          <w:spacing w:val="-2"/>
        </w:rPr>
        <w:t xml:space="preserve"> </w:t>
      </w:r>
      <w:r>
        <w:t>снижение</w:t>
      </w:r>
      <w:r>
        <w:rPr>
          <w:spacing w:val="-2"/>
        </w:rPr>
        <w:t xml:space="preserve"> </w:t>
      </w:r>
      <w:r>
        <w:t>массы:</w:t>
      </w:r>
      <w:r>
        <w:rPr>
          <w:spacing w:val="-1"/>
        </w:rPr>
        <w:t xml:space="preserve"> </w:t>
      </w:r>
      <w:r>
        <w:t>необходимость уменьшения габаритов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массы МКА</w:t>
      </w:r>
      <w:r>
        <w:rPr>
          <w:spacing w:val="40"/>
        </w:rPr>
        <w:t xml:space="preserve"> </w:t>
      </w:r>
      <w:r>
        <w:t>требует разработки компактных и эффективных СОТР.</w:t>
      </w:r>
    </w:p>
    <w:p w14:paraId="0FB477D0" w14:textId="77777777" w:rsidR="00103674" w:rsidRDefault="00000000">
      <w:pPr>
        <w:pStyle w:val="a3"/>
        <w:spacing w:before="2"/>
        <w:ind w:left="142" w:firstLine="140"/>
        <w:jc w:val="left"/>
      </w:pPr>
      <w:r>
        <w:t>Повышенная</w:t>
      </w:r>
      <w:r>
        <w:rPr>
          <w:spacing w:val="-10"/>
        </w:rPr>
        <w:t xml:space="preserve"> </w:t>
      </w:r>
      <w:r>
        <w:t>надежность:</w:t>
      </w:r>
      <w:r>
        <w:rPr>
          <w:spacing w:val="-10"/>
        </w:rPr>
        <w:t xml:space="preserve"> </w:t>
      </w:r>
      <w:r>
        <w:t>отказ</w:t>
      </w:r>
      <w:r>
        <w:rPr>
          <w:spacing w:val="-10"/>
        </w:rPr>
        <w:t xml:space="preserve"> </w:t>
      </w:r>
      <w:r>
        <w:t>СТР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привести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потере</w:t>
      </w:r>
      <w:r>
        <w:rPr>
          <w:spacing w:val="-10"/>
        </w:rPr>
        <w:t xml:space="preserve"> </w:t>
      </w:r>
      <w:r>
        <w:t>всего</w:t>
      </w:r>
      <w:r>
        <w:rPr>
          <w:spacing w:val="-10"/>
        </w:rPr>
        <w:t xml:space="preserve"> </w:t>
      </w:r>
      <w:r>
        <w:t>космического</w:t>
      </w:r>
      <w:r>
        <w:rPr>
          <w:spacing w:val="-10"/>
        </w:rPr>
        <w:t xml:space="preserve"> </w:t>
      </w:r>
      <w:r>
        <w:t>аппарата,</w:t>
      </w:r>
      <w:r>
        <w:rPr>
          <w:spacing w:val="40"/>
        </w:rPr>
        <w:t xml:space="preserve"> </w:t>
      </w:r>
      <w:r>
        <w:t>поэтому требуется высокая надежность всех компонентов.</w:t>
      </w:r>
    </w:p>
    <w:p w14:paraId="196525E1" w14:textId="77777777" w:rsidR="00103674" w:rsidRDefault="00000000">
      <w:pPr>
        <w:pStyle w:val="a3"/>
        <w:spacing w:before="3"/>
        <w:ind w:left="142" w:firstLine="140"/>
        <w:jc w:val="left"/>
      </w:pPr>
      <w:r>
        <w:t>Энергоэффективность:</w:t>
      </w:r>
      <w:r>
        <w:rPr>
          <w:spacing w:val="-6"/>
        </w:rPr>
        <w:t xml:space="preserve"> </w:t>
      </w:r>
      <w:r>
        <w:t>снижение</w:t>
      </w:r>
      <w:r>
        <w:rPr>
          <w:spacing w:val="-8"/>
        </w:rPr>
        <w:t xml:space="preserve"> </w:t>
      </w:r>
      <w:r>
        <w:t>энергопотребления</w:t>
      </w:r>
      <w:r>
        <w:rPr>
          <w:spacing w:val="-6"/>
        </w:rPr>
        <w:t xml:space="preserve"> </w:t>
      </w:r>
      <w:r>
        <w:t>СОТР</w:t>
      </w:r>
      <w:r>
        <w:rPr>
          <w:spacing w:val="-6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важным</w:t>
      </w:r>
      <w:r>
        <w:rPr>
          <w:spacing w:val="-8"/>
        </w:rPr>
        <w:t xml:space="preserve"> </w:t>
      </w:r>
      <w:r>
        <w:t>фактором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увеличения срока службы МКА.</w:t>
      </w:r>
    </w:p>
    <w:p w14:paraId="586AEEDF" w14:textId="77777777" w:rsidR="00103674" w:rsidRDefault="00000000">
      <w:pPr>
        <w:pStyle w:val="a3"/>
        <w:ind w:left="282"/>
        <w:jc w:val="left"/>
      </w:pPr>
      <w:r>
        <w:t>Устойчивость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жестким</w:t>
      </w:r>
      <w:r>
        <w:rPr>
          <w:spacing w:val="-7"/>
        </w:rPr>
        <w:t xml:space="preserve"> </w:t>
      </w:r>
      <w:r>
        <w:t>условиям</w:t>
      </w:r>
      <w:r>
        <w:rPr>
          <w:spacing w:val="-7"/>
        </w:rPr>
        <w:t xml:space="preserve"> </w:t>
      </w:r>
      <w:r>
        <w:t>космического</w:t>
      </w:r>
      <w:r>
        <w:rPr>
          <w:spacing w:val="-5"/>
        </w:rPr>
        <w:t xml:space="preserve"> </w:t>
      </w:r>
      <w:r>
        <w:rPr>
          <w:spacing w:val="-2"/>
        </w:rPr>
        <w:t>пространства:</w:t>
      </w:r>
    </w:p>
    <w:p w14:paraId="195ABB74" w14:textId="77777777" w:rsidR="00103674" w:rsidRDefault="00000000">
      <w:pPr>
        <w:pStyle w:val="a3"/>
        <w:ind w:left="282"/>
        <w:jc w:val="left"/>
      </w:pPr>
      <w:r>
        <w:t>СТР</w:t>
      </w:r>
      <w:r>
        <w:rPr>
          <w:spacing w:val="-5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выдерживать</w:t>
      </w:r>
      <w:r>
        <w:rPr>
          <w:spacing w:val="-4"/>
        </w:rPr>
        <w:t xml:space="preserve"> </w:t>
      </w:r>
      <w:r>
        <w:t>высокие</w:t>
      </w:r>
      <w:r>
        <w:rPr>
          <w:spacing w:val="-7"/>
        </w:rPr>
        <w:t xml:space="preserve"> </w:t>
      </w:r>
      <w:r>
        <w:t>уровни</w:t>
      </w:r>
      <w:r>
        <w:rPr>
          <w:spacing w:val="-6"/>
        </w:rPr>
        <w:t xml:space="preserve"> </w:t>
      </w:r>
      <w:r>
        <w:t>радиации,</w:t>
      </w:r>
      <w:r>
        <w:rPr>
          <w:spacing w:val="-5"/>
        </w:rPr>
        <w:t xml:space="preserve"> </w:t>
      </w:r>
      <w:r>
        <w:t>перепады</w:t>
      </w:r>
      <w:r>
        <w:rPr>
          <w:spacing w:val="-3"/>
        </w:rPr>
        <w:t xml:space="preserve"> </w:t>
      </w:r>
      <w:r>
        <w:t>температур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вакуум.</w:t>
      </w:r>
      <w:r>
        <w:rPr>
          <w:spacing w:val="40"/>
        </w:rPr>
        <w:t xml:space="preserve"> </w:t>
      </w:r>
      <w:r>
        <w:t>Относительная масса СОТР МКА по статистике составляет 6% от массы МКА [1,2].</w:t>
      </w:r>
    </w:p>
    <w:p w14:paraId="48D60DD5" w14:textId="77777777" w:rsidR="00103674" w:rsidRDefault="00000000">
      <w:pPr>
        <w:pStyle w:val="a3"/>
        <w:spacing w:before="3"/>
        <w:ind w:left="142" w:right="422" w:firstLine="140"/>
      </w:pPr>
      <w:r>
        <w:t>В работе проводятся исследования, направленные на уменьшение массы СОТР МКА в</w:t>
      </w:r>
      <w:r>
        <w:rPr>
          <w:spacing w:val="40"/>
        </w:rPr>
        <w:t xml:space="preserve"> </w:t>
      </w:r>
      <w:r>
        <w:t>условиях орбитального полёта. Проводятся расчёты входящих элементов составляющих</w:t>
      </w:r>
      <w:r>
        <w:rPr>
          <w:spacing w:val="40"/>
        </w:rPr>
        <w:t xml:space="preserve"> </w:t>
      </w:r>
      <w:r>
        <w:t>модель масс СОТР МКА.</w:t>
      </w:r>
    </w:p>
    <w:p w14:paraId="56DD832A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0AFDB37C" w14:textId="77777777" w:rsidR="00103674" w:rsidRDefault="00000000">
      <w:pPr>
        <w:pStyle w:val="a5"/>
        <w:numPr>
          <w:ilvl w:val="0"/>
          <w:numId w:val="96"/>
        </w:numPr>
        <w:tabs>
          <w:tab w:val="left" w:pos="501"/>
        </w:tabs>
        <w:ind w:right="421" w:firstLine="140"/>
        <w:jc w:val="both"/>
        <w:rPr>
          <w:sz w:val="16"/>
        </w:rPr>
      </w:pPr>
      <w:r>
        <w:rPr>
          <w:sz w:val="16"/>
        </w:rPr>
        <w:t>Основы проектирования космических аппаратов оптико электронного наблюдения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поверхности Земли. Расчёт основных характеристик и формирование проектного облика: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учебное</w:t>
      </w:r>
      <w:r>
        <w:rPr>
          <w:spacing w:val="-1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-1"/>
          <w:sz w:val="16"/>
        </w:rPr>
        <w:t xml:space="preserve"> </w:t>
      </w:r>
      <w:r>
        <w:rPr>
          <w:sz w:val="16"/>
        </w:rPr>
        <w:t>/ В.И. Куренков. – Самара: Издательство Самарского университета, 2020. –</w:t>
      </w:r>
      <w:r>
        <w:rPr>
          <w:spacing w:val="40"/>
          <w:sz w:val="16"/>
        </w:rPr>
        <w:t xml:space="preserve"> </w:t>
      </w:r>
      <w:r>
        <w:rPr>
          <w:sz w:val="16"/>
        </w:rPr>
        <w:t>461 с.: ил.</w:t>
      </w:r>
    </w:p>
    <w:p w14:paraId="41DB4BA0" w14:textId="77777777" w:rsidR="00103674" w:rsidRDefault="00000000">
      <w:pPr>
        <w:pStyle w:val="a5"/>
        <w:numPr>
          <w:ilvl w:val="0"/>
          <w:numId w:val="96"/>
        </w:numPr>
        <w:tabs>
          <w:tab w:val="left" w:pos="476"/>
        </w:tabs>
        <w:spacing w:before="0"/>
        <w:ind w:right="429" w:firstLine="140"/>
        <w:jc w:val="both"/>
        <w:rPr>
          <w:sz w:val="16"/>
        </w:rPr>
      </w:pPr>
      <w:r>
        <w:rPr>
          <w:sz w:val="16"/>
        </w:rPr>
        <w:t>Кудрявцева Н.С. Основы проектирования эффективных систем терморе гулирования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аппаратов. Москва, Изд-во МАИ, 2012, 228 с.</w:t>
      </w:r>
    </w:p>
    <w:p w14:paraId="42D24ADC" w14:textId="77777777" w:rsidR="00173E10" w:rsidRDefault="00173E10" w:rsidP="00173E10">
      <w:pPr>
        <w:pStyle w:val="2"/>
        <w:spacing w:before="66"/>
        <w:ind w:right="202"/>
        <w:jc w:val="both"/>
      </w:pPr>
    </w:p>
    <w:p w14:paraId="016868C6" w14:textId="727D0FC1" w:rsidR="00103674" w:rsidRDefault="00000000">
      <w:pPr>
        <w:pStyle w:val="2"/>
        <w:spacing w:before="66"/>
        <w:ind w:left="1158" w:right="202" w:hanging="676"/>
        <w:jc w:val="both"/>
      </w:pPr>
      <w:r>
        <w:t>Влияние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устойчивость</w:t>
      </w:r>
      <w:r>
        <w:rPr>
          <w:spacing w:val="-7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осевом</w:t>
      </w:r>
      <w:r>
        <w:rPr>
          <w:spacing w:val="-7"/>
        </w:rPr>
        <w:t xml:space="preserve"> </w:t>
      </w:r>
      <w:r>
        <w:t>сжатии</w:t>
      </w:r>
      <w:r>
        <w:rPr>
          <w:spacing w:val="-10"/>
        </w:rPr>
        <w:t xml:space="preserve"> </w:t>
      </w:r>
      <w:r>
        <w:t>слоистых</w:t>
      </w:r>
      <w:r>
        <w:rPr>
          <w:spacing w:val="-4"/>
        </w:rPr>
        <w:t xml:space="preserve"> </w:t>
      </w:r>
      <w:r>
        <w:t>композитных</w:t>
      </w:r>
      <w:r>
        <w:rPr>
          <w:spacing w:val="-4"/>
        </w:rPr>
        <w:t xml:space="preserve"> </w:t>
      </w:r>
      <w:r>
        <w:t>цилиндрических</w:t>
      </w:r>
      <w:r>
        <w:rPr>
          <w:spacing w:val="40"/>
        </w:rPr>
        <w:t xml:space="preserve"> </w:t>
      </w:r>
      <w:r>
        <w:t>оболочек несовершенств, связанных с технологией их изготовления</w:t>
      </w:r>
    </w:p>
    <w:p w14:paraId="1D882EAD" w14:textId="77777777" w:rsidR="00103674" w:rsidRDefault="00000000">
      <w:pPr>
        <w:pStyle w:val="a3"/>
        <w:spacing w:before="2"/>
        <w:ind w:left="2248" w:right="1964" w:firstLine="750"/>
      </w:pPr>
      <w:r>
        <w:t>Ашравзянова</w:t>
      </w:r>
      <w:r>
        <w:rPr>
          <w:spacing w:val="-5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Московский</w:t>
      </w:r>
      <w:r>
        <w:rPr>
          <w:spacing w:val="-5"/>
        </w:rPr>
        <w:t xml:space="preserve"> </w:t>
      </w:r>
      <w:r>
        <w:t>Политех,</w:t>
      </w:r>
      <w:r>
        <w:rPr>
          <w:spacing w:val="-4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C7365EA" w14:textId="77777777" w:rsidR="00103674" w:rsidRDefault="00000000">
      <w:pPr>
        <w:pStyle w:val="a3"/>
        <w:spacing w:before="2"/>
        <w:ind w:right="132" w:firstLine="140"/>
      </w:pPr>
      <w:r>
        <w:t>Одним из основных расчётных случаев для слоистых композитных цилиндрических</w:t>
      </w:r>
      <w:r>
        <w:rPr>
          <w:spacing w:val="40"/>
        </w:rPr>
        <w:t xml:space="preserve"> </w:t>
      </w:r>
      <w:r>
        <w:t>оболочек, используемых в качестве силовых конструктивных элементов изделий ракетно-</w:t>
      </w:r>
      <w:r>
        <w:rPr>
          <w:spacing w:val="40"/>
        </w:rPr>
        <w:t xml:space="preserve"> </w:t>
      </w:r>
      <w:r>
        <w:t>космической</w:t>
      </w:r>
      <w:r>
        <w:rPr>
          <w:spacing w:val="-9"/>
        </w:rPr>
        <w:t xml:space="preserve"> </w:t>
      </w:r>
      <w:r>
        <w:t>техники,</w:t>
      </w:r>
      <w:r>
        <w:rPr>
          <w:spacing w:val="-8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случай</w:t>
      </w:r>
      <w:r>
        <w:rPr>
          <w:spacing w:val="-4"/>
        </w:rPr>
        <w:t xml:space="preserve"> </w:t>
      </w:r>
      <w:r>
        <w:t>осевого</w:t>
      </w:r>
      <w:r>
        <w:rPr>
          <w:spacing w:val="-4"/>
        </w:rPr>
        <w:t xml:space="preserve"> </w:t>
      </w:r>
      <w:r>
        <w:t>сжатия,</w:t>
      </w:r>
      <w:r>
        <w:rPr>
          <w:spacing w:val="-8"/>
        </w:rPr>
        <w:t xml:space="preserve"> </w:t>
      </w:r>
      <w:r>
        <w:t>который</w:t>
      </w:r>
      <w:r>
        <w:rPr>
          <w:spacing w:val="-9"/>
        </w:rPr>
        <w:t xml:space="preserve"> </w:t>
      </w:r>
      <w:r>
        <w:t>требует</w:t>
      </w:r>
      <w:r>
        <w:rPr>
          <w:spacing w:val="-8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расчётов</w:t>
      </w:r>
      <w:r>
        <w:rPr>
          <w:spacing w:val="40"/>
        </w:rPr>
        <w:t xml:space="preserve"> </w:t>
      </w:r>
      <w:r>
        <w:t>на устойчивость такой оболочки под действием сжимающей нагрузки. Известно, что на</w:t>
      </w:r>
      <w:r>
        <w:rPr>
          <w:spacing w:val="40"/>
        </w:rPr>
        <w:t xml:space="preserve"> </w:t>
      </w:r>
      <w:r>
        <w:t>несущую способность (устойчивость) рассматриваемого типа оболочек существенное</w:t>
      </w:r>
      <w:r>
        <w:rPr>
          <w:spacing w:val="40"/>
        </w:rPr>
        <w:t xml:space="preserve"> </w:t>
      </w:r>
      <w:r>
        <w:t>влияние оказывают несовершенства, связанные с технологией изготовления. Чаще всего в</w:t>
      </w:r>
      <w:r>
        <w:rPr>
          <w:spacing w:val="40"/>
        </w:rPr>
        <w:t xml:space="preserve"> </w:t>
      </w:r>
      <w:r>
        <w:t>качестве таких несовершенств подразумевают имеющиеся у оболочки начальные</w:t>
      </w:r>
      <w:r>
        <w:rPr>
          <w:spacing w:val="40"/>
        </w:rPr>
        <w:t xml:space="preserve"> </w:t>
      </w:r>
      <w:r>
        <w:t>геометрические несовершенства (малые отклонения от идеальной круговой цилиндрической</w:t>
      </w:r>
      <w:r>
        <w:rPr>
          <w:spacing w:val="40"/>
        </w:rPr>
        <w:t xml:space="preserve"> </w:t>
      </w:r>
      <w:r>
        <w:t>формы). Цель настоящей работы состоит в исследовании совместного влияния на</w:t>
      </w:r>
      <w:r>
        <w:rPr>
          <w:spacing w:val="40"/>
        </w:rPr>
        <w:t xml:space="preserve"> </w:t>
      </w:r>
      <w:r>
        <w:t>устойчивость при осевом сжатии слоистой композитной цилиндрической оболочки</w:t>
      </w:r>
      <w:r>
        <w:rPr>
          <w:spacing w:val="40"/>
        </w:rPr>
        <w:t xml:space="preserve"> </w:t>
      </w:r>
      <w:r>
        <w:t>несовершенств геометрического и физико-механического характера.</w:t>
      </w:r>
    </w:p>
    <w:p w14:paraId="4219706D" w14:textId="77777777" w:rsidR="00103674" w:rsidRDefault="00000000">
      <w:pPr>
        <w:pStyle w:val="a3"/>
        <w:spacing w:before="7" w:line="242" w:lineRule="auto"/>
        <w:ind w:right="133" w:firstLine="140"/>
      </w:pPr>
      <w:r>
        <w:t>Итак, рассматриваем находящийся под действием осевой сжимающей нагрузки Q</w:t>
      </w:r>
      <w:r>
        <w:rPr>
          <w:spacing w:val="40"/>
        </w:rPr>
        <w:t xml:space="preserve"> </w:t>
      </w:r>
      <w:r>
        <w:t>(выполненный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четырёх</w:t>
      </w:r>
      <w:r>
        <w:rPr>
          <w:spacing w:val="-1"/>
        </w:rPr>
        <w:t xml:space="preserve"> </w:t>
      </w:r>
      <w:r>
        <w:t>экземплярах) углепластиковый</w:t>
      </w:r>
      <w:r>
        <w:rPr>
          <w:spacing w:val="-1"/>
        </w:rPr>
        <w:t xml:space="preserve"> </w:t>
      </w:r>
      <w:r>
        <w:t>цилиндрический</w:t>
      </w:r>
      <w:r>
        <w:rPr>
          <w:spacing w:val="-1"/>
        </w:rPr>
        <w:t xml:space="preserve"> </w:t>
      </w:r>
      <w:r>
        <w:t>(длиной L=390</w:t>
      </w:r>
      <w:r>
        <w:rPr>
          <w:spacing w:val="-1"/>
        </w:rPr>
        <w:t xml:space="preserve"> </w:t>
      </w:r>
      <w:r>
        <w:t>мм</w:t>
      </w:r>
      <w:r>
        <w:rPr>
          <w:spacing w:val="40"/>
        </w:rPr>
        <w:t xml:space="preserve"> </w:t>
      </w:r>
      <w:r>
        <w:t>и радиусом R=150 мм) образец [1] со схемой выкладки слоёв вида: [0°/±45°/0°2/</w:t>
      </w:r>
      <w:r>
        <w:rPr>
          <w:rFonts w:ascii="Cambria Math" w:hAnsi="Cambria Math"/>
        </w:rPr>
        <w:t>∓</w:t>
      </w:r>
      <w:r>
        <w:t>45°/0°].</w:t>
      </w:r>
      <w:r>
        <w:rPr>
          <w:spacing w:val="40"/>
        </w:rPr>
        <w:t xml:space="preserve"> </w:t>
      </w:r>
      <w:r>
        <w:t>Номинальные</w:t>
      </w:r>
      <w:r>
        <w:rPr>
          <w:spacing w:val="-10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упругости</w:t>
      </w:r>
      <w:r>
        <w:rPr>
          <w:spacing w:val="-10"/>
        </w:rPr>
        <w:t xml:space="preserve"> </w:t>
      </w:r>
      <w:r>
        <w:t>соответствующего</w:t>
      </w:r>
      <w:r>
        <w:rPr>
          <w:spacing w:val="-10"/>
        </w:rPr>
        <w:t xml:space="preserve"> </w:t>
      </w:r>
      <w:r>
        <w:t>препрега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имеют</w:t>
      </w:r>
      <w:r>
        <w:rPr>
          <w:spacing w:val="40"/>
        </w:rPr>
        <w:t xml:space="preserve"> </w:t>
      </w:r>
      <w:r>
        <w:t>вид:</w:t>
      </w:r>
      <w:r>
        <w:rPr>
          <w:spacing w:val="2"/>
        </w:rPr>
        <w:t xml:space="preserve"> </w:t>
      </w:r>
      <w:r>
        <w:t>E1=148500</w:t>
      </w:r>
      <w:r>
        <w:rPr>
          <w:spacing w:val="2"/>
        </w:rPr>
        <w:t xml:space="preserve"> </w:t>
      </w:r>
      <w:r>
        <w:t>МПа,</w:t>
      </w:r>
      <w:r>
        <w:rPr>
          <w:spacing w:val="4"/>
        </w:rPr>
        <w:t xml:space="preserve"> </w:t>
      </w:r>
      <w:r>
        <w:t>E2=9850</w:t>
      </w:r>
      <w:r>
        <w:rPr>
          <w:spacing w:val="2"/>
        </w:rPr>
        <w:t xml:space="preserve"> </w:t>
      </w:r>
      <w:r>
        <w:t>МПа,</w:t>
      </w:r>
      <w:r>
        <w:rPr>
          <w:spacing w:val="3"/>
        </w:rPr>
        <w:t xml:space="preserve"> </w:t>
      </w:r>
      <w:r>
        <w:t>G12=4800</w:t>
      </w:r>
      <w:r>
        <w:rPr>
          <w:spacing w:val="3"/>
        </w:rPr>
        <w:t xml:space="preserve"> </w:t>
      </w:r>
      <w:r>
        <w:t>МПа,</w:t>
      </w:r>
      <w:r>
        <w:rPr>
          <w:spacing w:val="3"/>
        </w:rPr>
        <w:t xml:space="preserve"> </w:t>
      </w:r>
      <w:r>
        <w:t>ν12=0,286,</w:t>
      </w:r>
      <w:r>
        <w:rPr>
          <w:spacing w:val="3"/>
        </w:rPr>
        <w:t xml:space="preserve"> </w:t>
      </w:r>
      <w:r>
        <w:t>t=0,125</w:t>
      </w:r>
      <w:r>
        <w:rPr>
          <w:spacing w:val="3"/>
        </w:rPr>
        <w:t xml:space="preserve"> </w:t>
      </w:r>
      <w:r>
        <w:t>мм.</w:t>
      </w:r>
      <w:r>
        <w:rPr>
          <w:spacing w:val="2"/>
        </w:rPr>
        <w:t xml:space="preserve"> </w:t>
      </w:r>
      <w:r>
        <w:t>Выполненные</w:t>
      </w:r>
      <w:r>
        <w:rPr>
          <w:spacing w:val="2"/>
        </w:rPr>
        <w:t xml:space="preserve"> </w:t>
      </w:r>
      <w:r>
        <w:rPr>
          <w:spacing w:val="-10"/>
        </w:rPr>
        <w:t>в</w:t>
      </w:r>
    </w:p>
    <w:p w14:paraId="64FAE072" w14:textId="77777777" w:rsidR="00103674" w:rsidRDefault="00000000">
      <w:pPr>
        <w:pStyle w:val="a3"/>
        <w:spacing w:before="0"/>
        <w:ind w:right="131"/>
      </w:pPr>
      <w:r>
        <w:t>[1] замеры с определением формы имеющегося геометрического несовершенства и его</w:t>
      </w:r>
      <w:r>
        <w:rPr>
          <w:spacing w:val="40"/>
        </w:rPr>
        <w:t xml:space="preserve"> </w:t>
      </w:r>
      <w:r>
        <w:t>амплитуды</w:t>
      </w:r>
      <w:r>
        <w:rPr>
          <w:spacing w:val="-6"/>
        </w:rPr>
        <w:t xml:space="preserve"> </w:t>
      </w:r>
      <w:r>
        <w:t>(A=2</w:t>
      </w:r>
      <w:r>
        <w:rPr>
          <w:spacing w:val="-9"/>
        </w:rPr>
        <w:t xml:space="preserve"> </w:t>
      </w:r>
      <w:r>
        <w:t>мм)</w:t>
      </w:r>
      <w:r>
        <w:rPr>
          <w:spacing w:val="-2"/>
        </w:rPr>
        <w:t xml:space="preserve"> </w:t>
      </w:r>
      <w:r>
        <w:t>были</w:t>
      </w:r>
      <w:r>
        <w:rPr>
          <w:spacing w:val="-9"/>
        </w:rPr>
        <w:t xml:space="preserve"> </w:t>
      </w:r>
      <w:r>
        <w:t>осуществлены</w:t>
      </w:r>
      <w:r>
        <w:rPr>
          <w:spacing w:val="-6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одного</w:t>
      </w:r>
      <w:r>
        <w:rPr>
          <w:spacing w:val="-3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отмеченных</w:t>
      </w:r>
      <w:r>
        <w:rPr>
          <w:spacing w:val="-8"/>
        </w:rPr>
        <w:t xml:space="preserve"> </w:t>
      </w:r>
      <w:r>
        <w:t>экземпляров.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этого экземпляра экспериментально полученное значение критической нагрузки имело вид</w:t>
      </w:r>
      <w:r>
        <w:rPr>
          <w:spacing w:val="40"/>
        </w:rPr>
        <w:t xml:space="preserve"> </w:t>
      </w:r>
      <w:r>
        <w:t>Qкр</w:t>
      </w:r>
      <w:r>
        <w:rPr>
          <w:spacing w:val="-2"/>
        </w:rPr>
        <w:t xml:space="preserve"> </w:t>
      </w:r>
      <w:r>
        <w:t>эксп=98,6 кН. Для двух других экземпляров получены практически такие же значения</w:t>
      </w:r>
      <w:r>
        <w:rPr>
          <w:spacing w:val="40"/>
        </w:rPr>
        <w:t xml:space="preserve"> </w:t>
      </w:r>
      <w:r>
        <w:lastRenderedPageBreak/>
        <w:t>(Qкр</w:t>
      </w:r>
      <w:r>
        <w:rPr>
          <w:spacing w:val="-1"/>
        </w:rPr>
        <w:t xml:space="preserve"> </w:t>
      </w:r>
      <w:r>
        <w:t>эксп=99,8 кН и Qкр</w:t>
      </w:r>
      <w:r>
        <w:rPr>
          <w:spacing w:val="-1"/>
        </w:rPr>
        <w:t xml:space="preserve"> </w:t>
      </w:r>
      <w:r>
        <w:t>эксп=98,2 кН), а для четвёртого получено существенно</w:t>
      </w:r>
      <w:r>
        <w:rPr>
          <w:spacing w:val="40"/>
        </w:rPr>
        <w:t xml:space="preserve"> </w:t>
      </w:r>
      <w:r>
        <w:t>отличающееся значение Qкр эксп=77,1 кН. Это даёт основание полагать, что для трёх из</w:t>
      </w:r>
      <w:r>
        <w:rPr>
          <w:spacing w:val="40"/>
        </w:rPr>
        <w:t xml:space="preserve"> </w:t>
      </w:r>
      <w:r>
        <w:t>обсуждаемых</w:t>
      </w:r>
      <w:r>
        <w:rPr>
          <w:spacing w:val="-3"/>
        </w:rPr>
        <w:t xml:space="preserve"> </w:t>
      </w:r>
      <w:r>
        <w:t>экземпляров</w:t>
      </w:r>
      <w:r>
        <w:rPr>
          <w:spacing w:val="-4"/>
        </w:rPr>
        <w:t xml:space="preserve"> </w:t>
      </w:r>
      <w:r>
        <w:t>характерно</w:t>
      </w:r>
      <w:r>
        <w:rPr>
          <w:spacing w:val="-3"/>
        </w:rPr>
        <w:t xml:space="preserve"> </w:t>
      </w:r>
      <w:r>
        <w:t>несовершенство с</w:t>
      </w:r>
      <w:r>
        <w:rPr>
          <w:spacing w:val="-5"/>
        </w:rPr>
        <w:t xml:space="preserve"> </w:t>
      </w:r>
      <w:r>
        <w:t>амплитудой A=2 мм в</w:t>
      </w:r>
      <w:r>
        <w:rPr>
          <w:spacing w:val="-4"/>
        </w:rPr>
        <w:t xml:space="preserve"> </w:t>
      </w:r>
      <w:r>
        <w:t>то время,</w:t>
      </w:r>
      <w:r>
        <w:rPr>
          <w:spacing w:val="-3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четвёртого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значение</w:t>
      </w:r>
      <w:r>
        <w:rPr>
          <w:spacing w:val="-10"/>
        </w:rPr>
        <w:t xml:space="preserve"> </w:t>
      </w:r>
      <w:r>
        <w:t>должно</w:t>
      </w:r>
      <w:r>
        <w:rPr>
          <w:spacing w:val="-9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заметно</w:t>
      </w:r>
      <w:r>
        <w:rPr>
          <w:spacing w:val="-9"/>
        </w:rPr>
        <w:t xml:space="preserve"> </w:t>
      </w:r>
      <w:r>
        <w:t>выше.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прояснения</w:t>
      </w:r>
      <w:r>
        <w:rPr>
          <w:spacing w:val="-8"/>
        </w:rPr>
        <w:t xml:space="preserve"> </w:t>
      </w:r>
      <w:r>
        <w:t>описанной</w:t>
      </w:r>
      <w:r>
        <w:rPr>
          <w:spacing w:val="-10"/>
        </w:rPr>
        <w:t xml:space="preserve"> </w:t>
      </w:r>
      <w:r>
        <w:t>ситуации</w:t>
      </w:r>
      <w:r>
        <w:rPr>
          <w:spacing w:val="40"/>
        </w:rPr>
        <w:t xml:space="preserve"> </w:t>
      </w:r>
      <w:r>
        <w:t>были проведены параметрические расчетные исследования с использованием конечно-</w:t>
      </w:r>
      <w:r>
        <w:rPr>
          <w:spacing w:val="40"/>
        </w:rPr>
        <w:t xml:space="preserve"> </w:t>
      </w:r>
      <w:r>
        <w:t>элементного комплекса ABAQUS. Полученное</w:t>
      </w:r>
      <w:r>
        <w:rPr>
          <w:spacing w:val="-1"/>
        </w:rPr>
        <w:t xml:space="preserve"> </w:t>
      </w:r>
      <w:r>
        <w:t>расчётным</w:t>
      </w:r>
      <w:r>
        <w:rPr>
          <w:spacing w:val="-1"/>
        </w:rPr>
        <w:t xml:space="preserve"> </w:t>
      </w:r>
      <w:r>
        <w:t>путём</w:t>
      </w:r>
      <w:r>
        <w:rPr>
          <w:spacing w:val="-1"/>
        </w:rPr>
        <w:t xml:space="preserve"> </w:t>
      </w:r>
      <w:r>
        <w:t>значение Qкр=108,6 кН для</w:t>
      </w:r>
      <w:r>
        <w:rPr>
          <w:spacing w:val="40"/>
        </w:rPr>
        <w:t xml:space="preserve"> </w:t>
      </w:r>
      <w:r>
        <w:t>случая экземпляра образца с А=2 мм оказалось завышенным почти на 10% по сравнению с</w:t>
      </w:r>
      <w:r>
        <w:rPr>
          <w:spacing w:val="40"/>
        </w:rPr>
        <w:t xml:space="preserve"> </w:t>
      </w:r>
      <w:r>
        <w:t>экспериментальным</w:t>
      </w:r>
      <w:r>
        <w:rPr>
          <w:spacing w:val="-1"/>
        </w:rPr>
        <w:t xml:space="preserve"> </w:t>
      </w:r>
      <w:r>
        <w:t>значением</w:t>
      </w:r>
      <w:r>
        <w:rPr>
          <w:spacing w:val="-1"/>
        </w:rPr>
        <w:t xml:space="preserve"> </w:t>
      </w:r>
      <w:r>
        <w:t>критической нагрузки Qкр</w:t>
      </w:r>
      <w:r>
        <w:rPr>
          <w:spacing w:val="-4"/>
        </w:rPr>
        <w:t xml:space="preserve"> </w:t>
      </w:r>
      <w:r>
        <w:t>эксп=98,6кН.</w:t>
      </w:r>
      <w:r>
        <w:rPr>
          <w:spacing w:val="-4"/>
        </w:rPr>
        <w:t xml:space="preserve"> </w:t>
      </w:r>
      <w:r>
        <w:t>Представляется, что</w:t>
      </w:r>
      <w:r>
        <w:rPr>
          <w:spacing w:val="40"/>
        </w:rPr>
        <w:t xml:space="preserve"> </w:t>
      </w:r>
      <w:r>
        <w:t>проблема здесь связана с использованием при расчётах данного композитного образца</w:t>
      </w:r>
      <w:r>
        <w:rPr>
          <w:spacing w:val="40"/>
        </w:rPr>
        <w:t xml:space="preserve"> </w:t>
      </w:r>
      <w:r>
        <w:t>завышенных значений упругих характеристик препрега, на основе которого он был</w:t>
      </w:r>
      <w:r>
        <w:rPr>
          <w:spacing w:val="40"/>
        </w:rPr>
        <w:t xml:space="preserve"> </w:t>
      </w:r>
      <w:r>
        <w:t>изготовлен. В пользу такого вывода указывает и тот факт, что замеренная в эксперименте</w:t>
      </w:r>
      <w:r>
        <w:rPr>
          <w:spacing w:val="40"/>
        </w:rPr>
        <w:t xml:space="preserve"> </w:t>
      </w:r>
      <w:r>
        <w:t>жёсткость на осевое сжатие оказалась почти на 10% меньше той, что показывает расчёт 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номинальных</w:t>
      </w:r>
      <w:r>
        <w:rPr>
          <w:spacing w:val="-2"/>
        </w:rPr>
        <w:t xml:space="preserve"> </w:t>
      </w:r>
      <w:r>
        <w:t>значений</w:t>
      </w:r>
      <w:r>
        <w:rPr>
          <w:spacing w:val="-3"/>
        </w:rPr>
        <w:t xml:space="preserve"> </w:t>
      </w:r>
      <w:r>
        <w:t>упругих</w:t>
      </w:r>
      <w:r>
        <w:rPr>
          <w:spacing w:val="-2"/>
        </w:rPr>
        <w:t xml:space="preserve"> </w:t>
      </w:r>
      <w:r>
        <w:t>характеристик препрега. В</w:t>
      </w:r>
      <w:r>
        <w:rPr>
          <w:spacing w:val="-4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 этим</w:t>
      </w:r>
      <w:r>
        <w:rPr>
          <w:spacing w:val="-4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проведении уточняющих расчётов на устойчивость были приняты скорректированные</w:t>
      </w:r>
      <w:r>
        <w:rPr>
          <w:spacing w:val="40"/>
        </w:rPr>
        <w:t xml:space="preserve"> </w:t>
      </w:r>
      <w:r>
        <w:t>(уменьшенные на 10%) значения модулей упругости препрега в виде: E1=134780 МПа,</w:t>
      </w:r>
      <w:r>
        <w:rPr>
          <w:spacing w:val="40"/>
        </w:rPr>
        <w:t xml:space="preserve"> </w:t>
      </w:r>
      <w:r>
        <w:t>E2=9250 МПа. При учёте указанных уточнённых значений физико-механических</w:t>
      </w:r>
      <w:r>
        <w:rPr>
          <w:spacing w:val="40"/>
        </w:rPr>
        <w:t xml:space="preserve"> </w:t>
      </w:r>
      <w:r>
        <w:t>характеристик совместно с имеющимися геометрическими начальными несовершенствами</w:t>
      </w:r>
      <w:r>
        <w:rPr>
          <w:spacing w:val="40"/>
        </w:rPr>
        <w:t xml:space="preserve"> </w:t>
      </w:r>
      <w:r>
        <w:t>прогнозируемое</w:t>
      </w:r>
      <w:r>
        <w:rPr>
          <w:spacing w:val="-1"/>
        </w:rPr>
        <w:t xml:space="preserve"> </w:t>
      </w:r>
      <w:r>
        <w:t>расчётом</w:t>
      </w:r>
      <w:r>
        <w:rPr>
          <w:spacing w:val="-1"/>
        </w:rPr>
        <w:t xml:space="preserve"> </w:t>
      </w:r>
      <w:r>
        <w:t>(в случае A=2</w:t>
      </w:r>
      <w:r>
        <w:rPr>
          <w:spacing w:val="-3"/>
        </w:rPr>
        <w:t xml:space="preserve"> </w:t>
      </w:r>
      <w:r>
        <w:t>мм</w:t>
      </w:r>
      <w:r>
        <w:rPr>
          <w:spacing w:val="-1"/>
        </w:rPr>
        <w:t xml:space="preserve"> </w:t>
      </w:r>
      <w:r>
        <w:t>и A=3</w:t>
      </w:r>
      <w:r>
        <w:rPr>
          <w:spacing w:val="-3"/>
        </w:rPr>
        <w:t xml:space="preserve"> </w:t>
      </w:r>
      <w:r>
        <w:t>мм) значения Qкр=99,6 кН и Qкр=77,5 кН</w:t>
      </w:r>
      <w:r>
        <w:rPr>
          <w:spacing w:val="40"/>
        </w:rPr>
        <w:t xml:space="preserve"> </w:t>
      </w:r>
      <w:r>
        <w:t>критической нагрузки оказались практически совпадающими с экспериментом.</w:t>
      </w:r>
    </w:p>
    <w:p w14:paraId="07816BA8" w14:textId="77777777" w:rsidR="00103674" w:rsidRPr="00195A71" w:rsidRDefault="00000000">
      <w:pPr>
        <w:pStyle w:val="a3"/>
        <w:spacing w:before="18" w:line="182" w:lineRule="exact"/>
        <w:ind w:left="568"/>
        <w:jc w:val="left"/>
        <w:rPr>
          <w:lang w:val="en-US"/>
        </w:rPr>
      </w:pPr>
      <w:r>
        <w:rPr>
          <w:spacing w:val="-2"/>
        </w:rPr>
        <w:t>Литература</w:t>
      </w:r>
      <w:r w:rsidRPr="00195A71">
        <w:rPr>
          <w:spacing w:val="-2"/>
          <w:lang w:val="en-US"/>
        </w:rPr>
        <w:t>:</w:t>
      </w:r>
    </w:p>
    <w:p w14:paraId="0B0BB146" w14:textId="77777777" w:rsidR="00103674" w:rsidRPr="00195A71" w:rsidRDefault="00000000">
      <w:pPr>
        <w:pStyle w:val="a3"/>
        <w:spacing w:before="0"/>
        <w:ind w:right="132" w:firstLine="140"/>
        <w:rPr>
          <w:lang w:val="en-US"/>
        </w:rPr>
      </w:pPr>
      <w:r w:rsidRPr="00195A71">
        <w:rPr>
          <w:lang w:val="en-US"/>
        </w:rPr>
        <w:t xml:space="preserve">1. Priyadarsini R.S., </w:t>
      </w:r>
      <w:r>
        <w:t>Ка</w:t>
      </w:r>
      <w:r w:rsidRPr="00195A71">
        <w:rPr>
          <w:lang w:val="en-US"/>
        </w:rPr>
        <w:t>lyanaraman V., Srinivasan S.M. Numerical and experimental study of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buckling of advanced fibre composite cylinders under axial compression // Int J Struct Stab Dyn. -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2012; 2(4):1250028. https://doi.org/10.1142/S0219455412500289</w:t>
      </w:r>
    </w:p>
    <w:p w14:paraId="5A9C8878" w14:textId="77777777" w:rsidR="00103674" w:rsidRPr="00195A71" w:rsidRDefault="00103674">
      <w:pPr>
        <w:pStyle w:val="a3"/>
        <w:spacing w:before="17"/>
        <w:ind w:left="0"/>
        <w:jc w:val="left"/>
        <w:rPr>
          <w:lang w:val="en-US"/>
        </w:rPr>
      </w:pPr>
    </w:p>
    <w:p w14:paraId="422C4CB8" w14:textId="77777777" w:rsidR="00103674" w:rsidRDefault="00000000">
      <w:pPr>
        <w:pStyle w:val="2"/>
        <w:ind w:left="517" w:right="234"/>
      </w:pPr>
      <w:r>
        <w:t>Алгоритмы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0"/>
        </w:rPr>
        <w:t xml:space="preserve"> </w:t>
      </w:r>
      <w:r>
        <w:t>напряженно-деформированного</w:t>
      </w:r>
      <w:r>
        <w:rPr>
          <w:spacing w:val="-10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подкрепленных</w:t>
      </w:r>
      <w:r>
        <w:rPr>
          <w:spacing w:val="40"/>
        </w:rPr>
        <w:t xml:space="preserve"> </w:t>
      </w:r>
      <w:r>
        <w:t>тонкостенных оболочек с продольными и поперечными элементами</w:t>
      </w:r>
    </w:p>
    <w:p w14:paraId="3888029D" w14:textId="77777777" w:rsidR="00103674" w:rsidRDefault="00000000">
      <w:pPr>
        <w:pStyle w:val="a3"/>
        <w:spacing w:before="3"/>
        <w:ind w:left="2549" w:right="2262"/>
        <w:jc w:val="center"/>
      </w:pPr>
      <w:r>
        <w:t>Балабанов</w:t>
      </w:r>
      <w:r>
        <w:rPr>
          <w:spacing w:val="-10"/>
        </w:rPr>
        <w:t xml:space="preserve"> </w:t>
      </w:r>
      <w:r>
        <w:t>В.В.,</w:t>
      </w:r>
      <w:r>
        <w:rPr>
          <w:spacing w:val="-10"/>
        </w:rPr>
        <w:t xml:space="preserve"> </w:t>
      </w:r>
      <w:r>
        <w:t>Миронова</w:t>
      </w:r>
      <w:r>
        <w:rPr>
          <w:spacing w:val="-10"/>
        </w:rPr>
        <w:t xml:space="preserve"> </w:t>
      </w:r>
      <w:r>
        <w:t>Л.И.</w:t>
      </w:r>
      <w:r>
        <w:rPr>
          <w:spacing w:val="40"/>
        </w:rPr>
        <w:t xml:space="preserve"> </w:t>
      </w:r>
      <w:r>
        <w:t>МАИ, г. Москва, Россия</w:t>
      </w:r>
    </w:p>
    <w:p w14:paraId="54D91DB8" w14:textId="77777777" w:rsidR="00103674" w:rsidRDefault="00000000">
      <w:pPr>
        <w:pStyle w:val="a3"/>
        <w:spacing w:before="2"/>
        <w:ind w:right="143" w:firstLine="140"/>
      </w:pPr>
      <w:r>
        <w:t>Тонкостенные конструкции играют ключевую роль в проектировании современных</w:t>
      </w:r>
      <w:r>
        <w:rPr>
          <w:spacing w:val="40"/>
        </w:rPr>
        <w:t xml:space="preserve"> </w:t>
      </w:r>
      <w:r>
        <w:t>летательных</w:t>
      </w:r>
      <w:r>
        <w:rPr>
          <w:spacing w:val="57"/>
        </w:rPr>
        <w:t xml:space="preserve"> </w:t>
      </w:r>
      <w:r>
        <w:t>аппаратов.</w:t>
      </w:r>
      <w:r>
        <w:rPr>
          <w:spacing w:val="60"/>
        </w:rPr>
        <w:t xml:space="preserve"> </w:t>
      </w:r>
      <w:r>
        <w:t>Эти</w:t>
      </w:r>
      <w:r>
        <w:rPr>
          <w:spacing w:val="60"/>
        </w:rPr>
        <w:t xml:space="preserve"> </w:t>
      </w:r>
      <w:r>
        <w:t>структуры</w:t>
      </w:r>
      <w:r>
        <w:rPr>
          <w:spacing w:val="63"/>
        </w:rPr>
        <w:t xml:space="preserve"> </w:t>
      </w:r>
      <w:r>
        <w:t>обеспечивают</w:t>
      </w:r>
      <w:r>
        <w:rPr>
          <w:spacing w:val="60"/>
        </w:rPr>
        <w:t xml:space="preserve"> </w:t>
      </w:r>
      <w:r>
        <w:t>оптимальное</w:t>
      </w:r>
      <w:r>
        <w:rPr>
          <w:spacing w:val="59"/>
        </w:rPr>
        <w:t xml:space="preserve"> </w:t>
      </w:r>
      <w:r>
        <w:t>сочетание</w:t>
      </w:r>
      <w:r>
        <w:rPr>
          <w:spacing w:val="59"/>
        </w:rPr>
        <w:t xml:space="preserve"> </w:t>
      </w:r>
      <w:r>
        <w:rPr>
          <w:spacing w:val="-2"/>
        </w:rPr>
        <w:t>высокой</w:t>
      </w:r>
    </w:p>
    <w:p w14:paraId="08B5BE99" w14:textId="77777777" w:rsidR="00103674" w:rsidRDefault="00000000">
      <w:pPr>
        <w:pStyle w:val="a3"/>
        <w:spacing w:before="66"/>
        <w:ind w:left="142" w:right="422"/>
      </w:pPr>
      <w:r>
        <w:t>прочности, жесткости и минимальной массы, что является необходимым условием для</w:t>
      </w:r>
      <w:r>
        <w:rPr>
          <w:spacing w:val="40"/>
        </w:rPr>
        <w:t xml:space="preserve"> </w:t>
      </w:r>
      <w:r>
        <w:t>достижения высоких эксплуатационных характеристик. Основу таких конструкций</w:t>
      </w:r>
      <w:r>
        <w:rPr>
          <w:spacing w:val="40"/>
        </w:rPr>
        <w:t xml:space="preserve"> </w:t>
      </w:r>
      <w:r>
        <w:t>составляют удлиненные цилиндрические оболочки, усиленные продольными элементами</w:t>
      </w:r>
      <w:r>
        <w:rPr>
          <w:spacing w:val="40"/>
        </w:rPr>
        <w:t xml:space="preserve"> </w:t>
      </w:r>
      <w:r>
        <w:t>(стрингерами) и поперечными элементами (шпангоутами), образующими силовой набор.</w:t>
      </w:r>
    </w:p>
    <w:p w14:paraId="3F5DA9AE" w14:textId="77777777" w:rsidR="00103674" w:rsidRDefault="00000000">
      <w:pPr>
        <w:pStyle w:val="a3"/>
        <w:spacing w:before="4"/>
        <w:ind w:left="142" w:right="429" w:firstLine="140"/>
      </w:pPr>
      <w:r>
        <w:t>Как показывает опыт эксплуатации летательных аппаратов, зоны с резким изменением</w:t>
      </w:r>
      <w:r>
        <w:rPr>
          <w:spacing w:val="40"/>
        </w:rPr>
        <w:t xml:space="preserve"> </w:t>
      </w:r>
      <w:r>
        <w:t>жесткостных характеристик являются наиболее уязвимыми для разрушения элементов</w:t>
      </w:r>
      <w:r>
        <w:rPr>
          <w:spacing w:val="40"/>
        </w:rPr>
        <w:t xml:space="preserve"> </w:t>
      </w:r>
      <w:r>
        <w:t>конструкции.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обусловлено</w:t>
      </w:r>
      <w:r>
        <w:rPr>
          <w:spacing w:val="-6"/>
        </w:rPr>
        <w:t xml:space="preserve"> </w:t>
      </w:r>
      <w:r>
        <w:t>тем,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зоны</w:t>
      </w:r>
      <w:r>
        <w:rPr>
          <w:spacing w:val="-4"/>
        </w:rPr>
        <w:t xml:space="preserve"> </w:t>
      </w:r>
      <w:r>
        <w:t>являются</w:t>
      </w:r>
      <w:r>
        <w:rPr>
          <w:spacing w:val="-9"/>
        </w:rPr>
        <w:t xml:space="preserve"> </w:t>
      </w:r>
      <w:r>
        <w:t>концентраторами</w:t>
      </w:r>
      <w:r>
        <w:rPr>
          <w:spacing w:val="-7"/>
        </w:rPr>
        <w:t xml:space="preserve"> </w:t>
      </w:r>
      <w:r>
        <w:t>напряжений</w:t>
      </w:r>
      <w:r>
        <w:rPr>
          <w:spacing w:val="40"/>
        </w:rPr>
        <w:t xml:space="preserve"> </w:t>
      </w:r>
      <w:r>
        <w:t>и деформаций [1], что может привести к катастрофическим последствиям.</w:t>
      </w:r>
    </w:p>
    <w:p w14:paraId="07435799" w14:textId="77777777" w:rsidR="00103674" w:rsidRDefault="00000000">
      <w:pPr>
        <w:pStyle w:val="a3"/>
        <w:spacing w:before="4"/>
        <w:ind w:left="142" w:right="423" w:firstLine="140"/>
      </w:pPr>
      <w:r>
        <w:t>В связи с этим, разработка методов для точного определения напряженно-</w:t>
      </w:r>
      <w:r>
        <w:rPr>
          <w:spacing w:val="40"/>
        </w:rPr>
        <w:t xml:space="preserve"> </w:t>
      </w:r>
      <w:r>
        <w:t>деформированного состояния (НДС) подкрепленных цилиндрических оболочек является</w:t>
      </w:r>
      <w:r>
        <w:rPr>
          <w:spacing w:val="40"/>
        </w:rPr>
        <w:t xml:space="preserve"> </w:t>
      </w:r>
      <w:r>
        <w:t>актуальной и востребованной задачей в обеспечении прочности и надежности реальных</w:t>
      </w:r>
      <w:r>
        <w:rPr>
          <w:spacing w:val="40"/>
        </w:rPr>
        <w:t xml:space="preserve"> </w:t>
      </w:r>
      <w:r>
        <w:t>конструкций оболочечного облика в авиационной технике.</w:t>
      </w:r>
    </w:p>
    <w:p w14:paraId="3D8444D3" w14:textId="77777777" w:rsidR="00103674" w:rsidRDefault="00000000">
      <w:pPr>
        <w:pStyle w:val="a3"/>
        <w:spacing w:before="0"/>
        <w:ind w:left="142" w:right="423" w:firstLine="140"/>
      </w:pPr>
      <w:r>
        <w:t>Исследованию прочности и устойчивости подкрепленных тонкостенных оболочек</w:t>
      </w:r>
      <w:r>
        <w:rPr>
          <w:spacing w:val="40"/>
        </w:rPr>
        <w:t xml:space="preserve"> </w:t>
      </w:r>
      <w:r>
        <w:t>посвящено немало работ [2-5]. Многие подходы и методы определения НДС оребренных</w:t>
      </w:r>
      <w:r>
        <w:rPr>
          <w:spacing w:val="40"/>
        </w:rPr>
        <w:t xml:space="preserve"> </w:t>
      </w:r>
      <w:r>
        <w:t>оболочечных конструкций базируются на общей теории пластин и оболочек в двумерной</w:t>
      </w:r>
      <w:r>
        <w:rPr>
          <w:spacing w:val="40"/>
        </w:rPr>
        <w:t xml:space="preserve"> </w:t>
      </w:r>
      <w:r>
        <w:t>постановке задачи, основанной на гипотезах Киргофа-Лява и теории стержней Киргофа-</w:t>
      </w:r>
      <w:r>
        <w:rPr>
          <w:spacing w:val="40"/>
        </w:rPr>
        <w:t xml:space="preserve"> </w:t>
      </w:r>
      <w:r>
        <w:rPr>
          <w:spacing w:val="-2"/>
        </w:rPr>
        <w:t>Клебша.</w:t>
      </w:r>
    </w:p>
    <w:p w14:paraId="16512DFE" w14:textId="77777777" w:rsidR="00103674" w:rsidRDefault="00000000">
      <w:pPr>
        <w:pStyle w:val="a3"/>
        <w:spacing w:before="5"/>
        <w:ind w:left="142" w:right="426" w:firstLine="140"/>
      </w:pPr>
      <w:r>
        <w:t>Такой</w:t>
      </w:r>
      <w:r>
        <w:rPr>
          <w:spacing w:val="-10"/>
        </w:rPr>
        <w:t xml:space="preserve"> </w:t>
      </w:r>
      <w:r>
        <w:t>подход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всегда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удовлетворять</w:t>
      </w:r>
      <w:r>
        <w:rPr>
          <w:spacing w:val="-10"/>
        </w:rPr>
        <w:t xml:space="preserve"> </w:t>
      </w:r>
      <w:r>
        <w:t>действительным</w:t>
      </w:r>
      <w:r>
        <w:rPr>
          <w:spacing w:val="-10"/>
        </w:rPr>
        <w:t xml:space="preserve"> </w:t>
      </w:r>
      <w:r>
        <w:t>эксплуатационным</w:t>
      </w:r>
      <w:r>
        <w:rPr>
          <w:spacing w:val="-10"/>
        </w:rPr>
        <w:t xml:space="preserve"> </w:t>
      </w:r>
      <w:r>
        <w:t>условиям</w:t>
      </w:r>
      <w:r>
        <w:rPr>
          <w:spacing w:val="40"/>
        </w:rPr>
        <w:t xml:space="preserve"> </w:t>
      </w:r>
      <w:r>
        <w:t>реальных технических конструкций, что требует уточнения методов теории упругости,</w:t>
      </w:r>
      <w:r>
        <w:rPr>
          <w:spacing w:val="40"/>
        </w:rPr>
        <w:t xml:space="preserve"> </w:t>
      </w:r>
      <w:r>
        <w:t>например, построение математических моделей с использованием уравнений трехмерной</w:t>
      </w:r>
      <w:r>
        <w:rPr>
          <w:spacing w:val="40"/>
        </w:rPr>
        <w:t xml:space="preserve"> </w:t>
      </w:r>
      <w:r>
        <w:t>теории упругости в триортогональной криволинейной системе координат.</w:t>
      </w:r>
    </w:p>
    <w:p w14:paraId="435E2CDC" w14:textId="77777777" w:rsidR="00103674" w:rsidRDefault="00000000">
      <w:pPr>
        <w:pStyle w:val="a3"/>
        <w:spacing w:before="5"/>
        <w:ind w:left="142" w:right="427" w:firstLine="140"/>
      </w:pPr>
      <w:r>
        <w:t>Во многих случаях рассматриваются задачи, в которых нагружение подкрепленных</w:t>
      </w:r>
      <w:r>
        <w:rPr>
          <w:spacing w:val="40"/>
        </w:rPr>
        <w:t xml:space="preserve"> </w:t>
      </w:r>
      <w:r>
        <w:t>оболочечных конструкций является статическим, вследствие чего напряженное состояние</w:t>
      </w:r>
      <w:r>
        <w:rPr>
          <w:spacing w:val="40"/>
        </w:rPr>
        <w:t xml:space="preserve"> </w:t>
      </w:r>
      <w:r>
        <w:t>оболочки считается безмоментным. Переход от общей теории оболочек к безмоментной</w:t>
      </w:r>
      <w:r>
        <w:rPr>
          <w:spacing w:val="40"/>
        </w:rPr>
        <w:t xml:space="preserve"> </w:t>
      </w:r>
      <w:r>
        <w:t>сопровождается понижением</w:t>
      </w:r>
      <w:r>
        <w:rPr>
          <w:spacing w:val="-2"/>
        </w:rPr>
        <w:t xml:space="preserve"> </w:t>
      </w:r>
      <w:r>
        <w:t>порядка</w:t>
      </w:r>
      <w:r>
        <w:rPr>
          <w:spacing w:val="-2"/>
        </w:rPr>
        <w:t xml:space="preserve"> </w:t>
      </w:r>
      <w:r>
        <w:t>уравнений</w:t>
      </w:r>
      <w:r>
        <w:rPr>
          <w:spacing w:val="-1"/>
        </w:rPr>
        <w:t xml:space="preserve"> </w:t>
      </w:r>
      <w:r>
        <w:t>теории</w:t>
      </w:r>
      <w:r>
        <w:rPr>
          <w:spacing w:val="-1"/>
        </w:rPr>
        <w:t xml:space="preserve"> </w:t>
      </w:r>
      <w:r>
        <w:t>оболочек [3],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приводит</w:t>
      </w:r>
      <w:r>
        <w:rPr>
          <w:spacing w:val="-1"/>
        </w:rPr>
        <w:t xml:space="preserve"> </w:t>
      </w:r>
      <w:r>
        <w:t>к потере</w:t>
      </w:r>
      <w:r>
        <w:rPr>
          <w:spacing w:val="40"/>
        </w:rPr>
        <w:t xml:space="preserve"> </w:t>
      </w:r>
      <w:r>
        <w:lastRenderedPageBreak/>
        <w:t>точности определения критических нагрузок.</w:t>
      </w:r>
    </w:p>
    <w:p w14:paraId="0EEBC79F" w14:textId="77777777" w:rsidR="00103674" w:rsidRDefault="00000000">
      <w:pPr>
        <w:pStyle w:val="a3"/>
        <w:spacing w:before="5"/>
        <w:ind w:left="142" w:right="424" w:firstLine="140"/>
      </w:pPr>
      <w:r>
        <w:t>Рассматривается подкрепленная цилиндрическая оболочка как система, состоящая из</w:t>
      </w:r>
      <w:r>
        <w:rPr>
          <w:spacing w:val="40"/>
        </w:rPr>
        <w:t xml:space="preserve"> </w:t>
      </w:r>
      <w:r>
        <w:t>тонкостенной обшивки вращения и поперечных кольцевых ребер, которые соединены с ней</w:t>
      </w:r>
      <w:r>
        <w:rPr>
          <w:spacing w:val="40"/>
        </w:rPr>
        <w:t xml:space="preserve"> </w:t>
      </w:r>
      <w:r>
        <w:t>жестко. Исследуется локальное напряженное состояние оболочки на краю и в местах</w:t>
      </w:r>
      <w:r>
        <w:rPr>
          <w:spacing w:val="40"/>
        </w:rPr>
        <w:t xml:space="preserve"> </w:t>
      </w:r>
      <w:r>
        <w:t>креплений ребер. Обшивка принимается в виде твердого тела, отнесенного к</w:t>
      </w:r>
      <w:r>
        <w:rPr>
          <w:spacing w:val="40"/>
        </w:rPr>
        <w:t xml:space="preserve"> </w:t>
      </w:r>
      <w:r>
        <w:t>триортогональной криволинейной системе координат. Предполагается, что компоненты</w:t>
      </w:r>
      <w:r>
        <w:rPr>
          <w:spacing w:val="40"/>
        </w:rPr>
        <w:t xml:space="preserve"> </w:t>
      </w:r>
      <w:r>
        <w:t>перемещения допускают асимптотическое разложение в полиноминальные ряды по</w:t>
      </w:r>
      <w:r>
        <w:rPr>
          <w:spacing w:val="40"/>
        </w:rPr>
        <w:t xml:space="preserve"> </w:t>
      </w:r>
      <w:r>
        <w:t>нормальной координате и последующее применение вариационного принципа Лагранжа.</w:t>
      </w:r>
    </w:p>
    <w:p w14:paraId="0655CE1F" w14:textId="77777777" w:rsidR="00103674" w:rsidRDefault="00000000">
      <w:pPr>
        <w:pStyle w:val="a3"/>
        <w:spacing w:before="3"/>
        <w:ind w:left="282" w:right="563"/>
      </w:pPr>
      <w:r>
        <w:t>Изложены</w:t>
      </w:r>
      <w:r>
        <w:rPr>
          <w:spacing w:val="-3"/>
        </w:rPr>
        <w:t xml:space="preserve"> </w:t>
      </w:r>
      <w:r>
        <w:t>алгоритмы</w:t>
      </w:r>
      <w:r>
        <w:rPr>
          <w:spacing w:val="-3"/>
        </w:rPr>
        <w:t xml:space="preserve"> </w:t>
      </w:r>
      <w:r>
        <w:t>исследования</w:t>
      </w:r>
      <w:r>
        <w:rPr>
          <w:spacing w:val="-4"/>
        </w:rPr>
        <w:t xml:space="preserve"> </w:t>
      </w:r>
      <w:r>
        <w:t>локального</w:t>
      </w:r>
      <w:r>
        <w:rPr>
          <w:spacing w:val="-5"/>
        </w:rPr>
        <w:t xml:space="preserve"> </w:t>
      </w:r>
      <w:r>
        <w:t>НДС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зонах</w:t>
      </w:r>
      <w:r>
        <w:rPr>
          <w:spacing w:val="-5"/>
        </w:rPr>
        <w:t xml:space="preserve"> </w:t>
      </w:r>
      <w:r>
        <w:t>резкого</w:t>
      </w:r>
      <w:r>
        <w:rPr>
          <w:spacing w:val="-5"/>
        </w:rPr>
        <w:t xml:space="preserve"> </w:t>
      </w:r>
      <w:r>
        <w:t>изменения</w:t>
      </w:r>
      <w:r>
        <w:rPr>
          <w:spacing w:val="-4"/>
        </w:rPr>
        <w:t xml:space="preserve"> </w:t>
      </w:r>
      <w:r>
        <w:t>контура.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24D126F2" w14:textId="77777777" w:rsidR="00103674" w:rsidRDefault="00000000">
      <w:pPr>
        <w:pStyle w:val="a5"/>
        <w:numPr>
          <w:ilvl w:val="0"/>
          <w:numId w:val="95"/>
        </w:numPr>
        <w:tabs>
          <w:tab w:val="left" w:pos="462"/>
        </w:tabs>
        <w:spacing w:before="2"/>
        <w:ind w:right="429" w:firstLine="140"/>
        <w:rPr>
          <w:sz w:val="16"/>
        </w:rPr>
      </w:pPr>
      <w:r>
        <w:rPr>
          <w:sz w:val="16"/>
        </w:rPr>
        <w:t>Мавлютов Р.Р. Концентрация напряжений в элементах авиационных конструкций. М.:</w:t>
      </w:r>
      <w:r>
        <w:rPr>
          <w:spacing w:val="40"/>
          <w:sz w:val="16"/>
        </w:rPr>
        <w:t xml:space="preserve"> </w:t>
      </w:r>
      <w:r>
        <w:rPr>
          <w:sz w:val="16"/>
        </w:rPr>
        <w:t>Наука,</w:t>
      </w:r>
      <w:r>
        <w:rPr>
          <w:spacing w:val="-1"/>
          <w:sz w:val="16"/>
        </w:rPr>
        <w:t xml:space="preserve"> </w:t>
      </w:r>
      <w:r>
        <w:rPr>
          <w:sz w:val="16"/>
        </w:rPr>
        <w:t>1981.</w:t>
      </w:r>
    </w:p>
    <w:p w14:paraId="06CFE7C9" w14:textId="77777777" w:rsidR="00103674" w:rsidRDefault="00000000">
      <w:pPr>
        <w:pStyle w:val="a5"/>
        <w:numPr>
          <w:ilvl w:val="0"/>
          <w:numId w:val="95"/>
        </w:numPr>
        <w:tabs>
          <w:tab w:val="left" w:pos="442"/>
        </w:tabs>
        <w:spacing w:before="2"/>
        <w:ind w:left="442" w:hanging="160"/>
        <w:rPr>
          <w:sz w:val="16"/>
        </w:rPr>
      </w:pPr>
      <w:r>
        <w:rPr>
          <w:sz w:val="16"/>
        </w:rPr>
        <w:t>Вольмир</w:t>
      </w:r>
      <w:r>
        <w:rPr>
          <w:spacing w:val="-7"/>
          <w:sz w:val="16"/>
        </w:rPr>
        <w:t xml:space="preserve"> </w:t>
      </w:r>
      <w:r>
        <w:rPr>
          <w:sz w:val="16"/>
        </w:rPr>
        <w:t>А.С.</w:t>
      </w:r>
      <w:r>
        <w:rPr>
          <w:spacing w:val="-5"/>
          <w:sz w:val="16"/>
        </w:rPr>
        <w:t xml:space="preserve"> </w:t>
      </w:r>
      <w:r>
        <w:rPr>
          <w:sz w:val="16"/>
        </w:rPr>
        <w:t>Устойчивость</w:t>
      </w:r>
      <w:r>
        <w:rPr>
          <w:spacing w:val="-4"/>
          <w:sz w:val="16"/>
        </w:rPr>
        <w:t xml:space="preserve"> </w:t>
      </w:r>
      <w:r>
        <w:rPr>
          <w:sz w:val="16"/>
        </w:rPr>
        <w:t>деформируемых</w:t>
      </w:r>
      <w:r>
        <w:rPr>
          <w:spacing w:val="-4"/>
          <w:sz w:val="16"/>
        </w:rPr>
        <w:t xml:space="preserve"> </w:t>
      </w:r>
      <w:r>
        <w:rPr>
          <w:sz w:val="16"/>
        </w:rPr>
        <w:t>систем.</w:t>
      </w:r>
      <w:r>
        <w:rPr>
          <w:spacing w:val="-1"/>
          <w:sz w:val="16"/>
        </w:rPr>
        <w:t xml:space="preserve"> </w:t>
      </w:r>
      <w:r>
        <w:rPr>
          <w:sz w:val="16"/>
        </w:rPr>
        <w:t>М.:</w:t>
      </w:r>
      <w:r>
        <w:rPr>
          <w:spacing w:val="-5"/>
          <w:sz w:val="16"/>
        </w:rPr>
        <w:t xml:space="preserve"> </w:t>
      </w:r>
      <w:r>
        <w:rPr>
          <w:sz w:val="16"/>
        </w:rPr>
        <w:t>Наука,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1967.</w:t>
      </w:r>
    </w:p>
    <w:p w14:paraId="70FBC3A3" w14:textId="77777777" w:rsidR="00103674" w:rsidRDefault="00000000">
      <w:pPr>
        <w:pStyle w:val="a5"/>
        <w:numPr>
          <w:ilvl w:val="0"/>
          <w:numId w:val="95"/>
        </w:numPr>
        <w:tabs>
          <w:tab w:val="left" w:pos="442"/>
        </w:tabs>
        <w:spacing w:before="2"/>
        <w:ind w:left="442" w:hanging="160"/>
        <w:rPr>
          <w:sz w:val="16"/>
        </w:rPr>
      </w:pPr>
      <w:r>
        <w:rPr>
          <w:sz w:val="16"/>
        </w:rPr>
        <w:t>Гольденвейзер</w:t>
      </w:r>
      <w:r>
        <w:rPr>
          <w:spacing w:val="-4"/>
          <w:sz w:val="16"/>
        </w:rPr>
        <w:t xml:space="preserve"> </w:t>
      </w:r>
      <w:r>
        <w:rPr>
          <w:sz w:val="16"/>
        </w:rPr>
        <w:t>А.Л.</w:t>
      </w:r>
      <w:r>
        <w:rPr>
          <w:spacing w:val="-3"/>
          <w:sz w:val="16"/>
        </w:rPr>
        <w:t xml:space="preserve"> </w:t>
      </w:r>
      <w:r>
        <w:rPr>
          <w:sz w:val="16"/>
        </w:rPr>
        <w:t>Теория</w:t>
      </w:r>
      <w:r>
        <w:rPr>
          <w:spacing w:val="-2"/>
          <w:sz w:val="16"/>
        </w:rPr>
        <w:t xml:space="preserve"> </w:t>
      </w:r>
      <w:r>
        <w:rPr>
          <w:sz w:val="16"/>
        </w:rPr>
        <w:t>упругих</w:t>
      </w:r>
      <w:r>
        <w:rPr>
          <w:spacing w:val="-4"/>
          <w:sz w:val="16"/>
        </w:rPr>
        <w:t xml:space="preserve"> </w:t>
      </w:r>
      <w:r>
        <w:rPr>
          <w:sz w:val="16"/>
        </w:rPr>
        <w:t>тонких</w:t>
      </w:r>
      <w:r>
        <w:rPr>
          <w:spacing w:val="-3"/>
          <w:sz w:val="16"/>
        </w:rPr>
        <w:t xml:space="preserve"> </w:t>
      </w:r>
      <w:r>
        <w:rPr>
          <w:sz w:val="16"/>
        </w:rPr>
        <w:t>оболочек.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Наука,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1976.</w:t>
      </w:r>
    </w:p>
    <w:p w14:paraId="058D3835" w14:textId="77777777" w:rsidR="00103674" w:rsidRDefault="00000000">
      <w:pPr>
        <w:pStyle w:val="a5"/>
        <w:numPr>
          <w:ilvl w:val="0"/>
          <w:numId w:val="95"/>
        </w:numPr>
        <w:tabs>
          <w:tab w:val="left" w:pos="447"/>
        </w:tabs>
        <w:ind w:right="429" w:firstLine="140"/>
        <w:rPr>
          <w:sz w:val="16"/>
        </w:rPr>
      </w:pPr>
      <w:r>
        <w:rPr>
          <w:sz w:val="16"/>
        </w:rPr>
        <w:t>Амиро И.Я., Заруцкий В.А. Методы расчета оболочек. Т.2. Теория ребристых оболочек.</w:t>
      </w:r>
      <w:r>
        <w:rPr>
          <w:spacing w:val="40"/>
          <w:sz w:val="16"/>
        </w:rPr>
        <w:t xml:space="preserve"> </w:t>
      </w:r>
      <w:r>
        <w:rPr>
          <w:sz w:val="16"/>
        </w:rPr>
        <w:t>Киев: Наук. думка, 1980.</w:t>
      </w:r>
    </w:p>
    <w:p w14:paraId="15B203A0" w14:textId="77777777" w:rsidR="00103674" w:rsidRDefault="00000000">
      <w:pPr>
        <w:pStyle w:val="a5"/>
        <w:numPr>
          <w:ilvl w:val="0"/>
          <w:numId w:val="95"/>
        </w:numPr>
        <w:tabs>
          <w:tab w:val="left" w:pos="447"/>
        </w:tabs>
        <w:ind w:right="425" w:firstLine="140"/>
        <w:rPr>
          <w:sz w:val="16"/>
        </w:rPr>
      </w:pPr>
      <w:r>
        <w:rPr>
          <w:sz w:val="16"/>
        </w:rPr>
        <w:t>Фирсанов</w:t>
      </w:r>
      <w:r>
        <w:rPr>
          <w:spacing w:val="-2"/>
          <w:sz w:val="16"/>
        </w:rPr>
        <w:t xml:space="preserve"> </w:t>
      </w:r>
      <w:r>
        <w:rPr>
          <w:sz w:val="16"/>
        </w:rPr>
        <w:t>В.В.,</w:t>
      </w:r>
      <w:r>
        <w:rPr>
          <w:spacing w:val="-2"/>
          <w:sz w:val="16"/>
        </w:rPr>
        <w:t xml:space="preserve"> </w:t>
      </w:r>
      <w:r>
        <w:rPr>
          <w:sz w:val="16"/>
        </w:rPr>
        <w:t>Во</w:t>
      </w:r>
      <w:r>
        <w:rPr>
          <w:spacing w:val="-2"/>
          <w:sz w:val="16"/>
        </w:rPr>
        <w:t xml:space="preserve"> </w:t>
      </w:r>
      <w:r>
        <w:rPr>
          <w:sz w:val="16"/>
        </w:rPr>
        <w:t>Ань Хиеу.</w:t>
      </w:r>
      <w:r>
        <w:rPr>
          <w:spacing w:val="-2"/>
          <w:sz w:val="16"/>
        </w:rPr>
        <w:t xml:space="preserve"> </w:t>
      </w:r>
      <w:r>
        <w:rPr>
          <w:sz w:val="16"/>
        </w:rPr>
        <w:t>Исследование</w:t>
      </w:r>
      <w:r>
        <w:rPr>
          <w:spacing w:val="-3"/>
          <w:sz w:val="16"/>
        </w:rPr>
        <w:t xml:space="preserve"> </w:t>
      </w:r>
      <w:r>
        <w:rPr>
          <w:sz w:val="16"/>
        </w:rPr>
        <w:t>продольно</w:t>
      </w:r>
      <w:r>
        <w:rPr>
          <w:spacing w:val="-2"/>
          <w:sz w:val="16"/>
        </w:rPr>
        <w:t xml:space="preserve"> </w:t>
      </w:r>
      <w:r>
        <w:rPr>
          <w:sz w:val="16"/>
        </w:rPr>
        <w:t>подкрепленных</w:t>
      </w:r>
      <w:r>
        <w:rPr>
          <w:spacing w:val="-2"/>
          <w:sz w:val="16"/>
        </w:rPr>
        <w:t xml:space="preserve"> </w:t>
      </w:r>
      <w:r>
        <w:rPr>
          <w:sz w:val="16"/>
        </w:rPr>
        <w:t>цилиндрических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оболочек под действием локальной нагрузки по уточненной теории // Труды МАИ, 2018, №</w:t>
      </w:r>
    </w:p>
    <w:p w14:paraId="6941D7B5" w14:textId="77777777" w:rsidR="00103674" w:rsidRDefault="00000000">
      <w:pPr>
        <w:pStyle w:val="a3"/>
        <w:spacing w:before="3"/>
        <w:ind w:left="142"/>
        <w:jc w:val="left"/>
      </w:pPr>
      <w:r>
        <w:t xml:space="preserve">102. </w:t>
      </w:r>
      <w:hyperlink r:id="rId24">
        <w:r>
          <w:rPr>
            <w:spacing w:val="-2"/>
          </w:rPr>
          <w:t>http://www.trudymai.ru/published.php?ID=98866</w:t>
        </w:r>
      </w:hyperlink>
    </w:p>
    <w:p w14:paraId="1DFD18A4" w14:textId="77777777" w:rsidR="00103674" w:rsidRDefault="00103674">
      <w:pPr>
        <w:pStyle w:val="a3"/>
        <w:spacing w:before="17"/>
        <w:ind w:left="0"/>
        <w:jc w:val="left"/>
      </w:pPr>
    </w:p>
    <w:p w14:paraId="11A715E9" w14:textId="77777777" w:rsidR="00103674" w:rsidRDefault="00000000">
      <w:pPr>
        <w:pStyle w:val="2"/>
        <w:ind w:right="290"/>
      </w:pPr>
      <w:r>
        <w:t>Перспективы</w:t>
      </w:r>
      <w:r>
        <w:rPr>
          <w:spacing w:val="-6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лунных</w:t>
      </w:r>
      <w:r>
        <w:rPr>
          <w:spacing w:val="-6"/>
        </w:rPr>
        <w:t xml:space="preserve"> </w:t>
      </w:r>
      <w:r>
        <w:t>ресурсов</w:t>
      </w:r>
      <w:r>
        <w:rPr>
          <w:spacing w:val="-3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развертывании</w:t>
      </w:r>
      <w:r>
        <w:rPr>
          <w:spacing w:val="-8"/>
        </w:rPr>
        <w:t xml:space="preserve"> </w:t>
      </w:r>
      <w:r>
        <w:t>лунной</w:t>
      </w:r>
      <w:r>
        <w:rPr>
          <w:spacing w:val="-8"/>
        </w:rPr>
        <w:t xml:space="preserve"> </w:t>
      </w:r>
      <w:r>
        <w:rPr>
          <w:spacing w:val="-4"/>
        </w:rPr>
        <w:t>базы</w:t>
      </w:r>
    </w:p>
    <w:p w14:paraId="52004650" w14:textId="77777777" w:rsidR="00103674" w:rsidRDefault="00000000">
      <w:pPr>
        <w:pStyle w:val="a3"/>
        <w:ind w:left="2208" w:right="2497"/>
        <w:jc w:val="center"/>
      </w:pPr>
      <w:r>
        <w:t>Белявский</w:t>
      </w:r>
      <w:r>
        <w:rPr>
          <w:spacing w:val="-10"/>
        </w:rPr>
        <w:t xml:space="preserve"> </w:t>
      </w:r>
      <w:r>
        <w:t>А.Е.,</w:t>
      </w:r>
      <w:r>
        <w:rPr>
          <w:spacing w:val="-10"/>
        </w:rPr>
        <w:t xml:space="preserve"> </w:t>
      </w:r>
      <w:r>
        <w:t>Кудрявцева</w:t>
      </w:r>
      <w:r>
        <w:rPr>
          <w:spacing w:val="-10"/>
        </w:rPr>
        <w:t xml:space="preserve"> </w:t>
      </w:r>
      <w:r>
        <w:t>Н.С.</w:t>
      </w:r>
      <w:r>
        <w:rPr>
          <w:spacing w:val="40"/>
        </w:rPr>
        <w:t xml:space="preserve"> </w:t>
      </w:r>
      <w:r>
        <w:t>МАИ, г. Москва, Россия</w:t>
      </w:r>
    </w:p>
    <w:p w14:paraId="6F964D84" w14:textId="77777777" w:rsidR="00103674" w:rsidRDefault="00000000">
      <w:pPr>
        <w:pStyle w:val="a3"/>
        <w:spacing w:before="2"/>
        <w:ind w:left="142" w:right="424" w:firstLine="140"/>
      </w:pPr>
      <w:r>
        <w:t>При развертывании и эксплуатации лунной базы вода, водород и кислород могут</w:t>
      </w:r>
      <w:r>
        <w:rPr>
          <w:spacing w:val="40"/>
        </w:rPr>
        <w:t xml:space="preserve"> </w:t>
      </w:r>
      <w:r>
        <w:t>доставляться с Земли, добываться с помощью полезных ископаемых на Луне и поступать в</w:t>
      </w:r>
      <w:r>
        <w:rPr>
          <w:spacing w:val="40"/>
        </w:rPr>
        <w:t xml:space="preserve"> </w:t>
      </w:r>
      <w:r>
        <w:t>результате регенерации продуктов жизнедеятельности экипажа. На первом этапе</w:t>
      </w:r>
      <w:r>
        <w:rPr>
          <w:spacing w:val="40"/>
        </w:rPr>
        <w:t xml:space="preserve"> </w:t>
      </w:r>
      <w:r>
        <w:rPr>
          <w:spacing w:val="-2"/>
        </w:rPr>
        <w:t>развертывания лунной базы предполагается использовать компоненты, доставляемые с Земли.</w:t>
      </w:r>
      <w:r>
        <w:rPr>
          <w:spacing w:val="40"/>
        </w:rPr>
        <w:t xml:space="preserve"> </w:t>
      </w:r>
      <w:r>
        <w:t>При функционировании пилотируемой лунной базы минимальной конфигурации, экипаж</w:t>
      </w:r>
      <w:r>
        <w:rPr>
          <w:spacing w:val="40"/>
        </w:rPr>
        <w:t xml:space="preserve"> </w:t>
      </w:r>
      <w:r>
        <w:t>которой составляет три человека [1, 2], возникает возможность</w:t>
      </w:r>
      <w:r>
        <w:rPr>
          <w:spacing w:val="18"/>
        </w:rPr>
        <w:t xml:space="preserve"> </w:t>
      </w:r>
      <w:r>
        <w:t>добычи</w:t>
      </w:r>
      <w:r>
        <w:rPr>
          <w:spacing w:val="21"/>
        </w:rPr>
        <w:t xml:space="preserve"> </w:t>
      </w:r>
      <w:r>
        <w:t>воды, кислорода и</w:t>
      </w:r>
    </w:p>
    <w:p w14:paraId="58A9C2BF" w14:textId="77777777" w:rsidR="00103674" w:rsidRDefault="00000000">
      <w:pPr>
        <w:pStyle w:val="a3"/>
        <w:spacing w:before="66"/>
        <w:ind w:right="143"/>
      </w:pPr>
      <w:r>
        <w:t>водорода из лунных ресурсов и в результате регенерации продуктов жизнедеятельности</w:t>
      </w:r>
      <w:r>
        <w:rPr>
          <w:spacing w:val="40"/>
        </w:rPr>
        <w:t xml:space="preserve"> </w:t>
      </w:r>
      <w:r>
        <w:t>экипажа</w:t>
      </w:r>
      <w:r>
        <w:rPr>
          <w:spacing w:val="-5"/>
        </w:rPr>
        <w:t xml:space="preserve"> </w:t>
      </w:r>
      <w:r>
        <w:t>базы.</w:t>
      </w:r>
    </w:p>
    <w:p w14:paraId="03A0F361" w14:textId="77777777" w:rsidR="00103674" w:rsidRDefault="00000000">
      <w:pPr>
        <w:pStyle w:val="a3"/>
        <w:spacing w:before="2"/>
        <w:ind w:right="138" w:firstLine="140"/>
      </w:pPr>
      <w:r>
        <w:t>Местным ресурсом, количество которого неограниченно на поверхности спутника Земли,</w:t>
      </w:r>
      <w:r>
        <w:rPr>
          <w:spacing w:val="40"/>
        </w:rPr>
        <w:t xml:space="preserve"> </w:t>
      </w:r>
      <w:r>
        <w:t>является реголит. В качестве перспективной технологии добычи кислорода из реголита</w:t>
      </w:r>
      <w:r>
        <w:rPr>
          <w:spacing w:val="40"/>
        </w:rPr>
        <w:t xml:space="preserve"> </w:t>
      </w:r>
      <w:r>
        <w:t>рассматривается восстановление ильменита водородом. Технология предусматривает нагрев</w:t>
      </w:r>
      <w:r>
        <w:rPr>
          <w:spacing w:val="40"/>
        </w:rPr>
        <w:t xml:space="preserve"> </w:t>
      </w:r>
      <w:r>
        <w:t>реголита до температур 700 – 1000°C и воздействие водорода, вступающего в реакцию со</w:t>
      </w:r>
      <w:r>
        <w:rPr>
          <w:spacing w:val="40"/>
        </w:rPr>
        <w:t xml:space="preserve"> </w:t>
      </w:r>
      <w:r>
        <w:t>кислородом и образующего воду. Полученная вода разлагается с помощью электролиза, с</w:t>
      </w:r>
      <w:r>
        <w:rPr>
          <w:spacing w:val="40"/>
        </w:rPr>
        <w:t xml:space="preserve"> </w:t>
      </w:r>
      <w:r>
        <w:t>последующим возвратом водорода в цикл.</w:t>
      </w:r>
    </w:p>
    <w:p w14:paraId="50A5897C" w14:textId="77777777" w:rsidR="00103674" w:rsidRDefault="00000000">
      <w:pPr>
        <w:pStyle w:val="a3"/>
        <w:spacing w:before="8" w:line="237" w:lineRule="auto"/>
        <w:ind w:right="135" w:firstLine="140"/>
      </w:pPr>
      <w:r>
        <w:t>Технологически водород добывается из реголита путем его нагрева до 900°C. Водород</w:t>
      </w:r>
      <w:r>
        <w:rPr>
          <w:spacing w:val="40"/>
        </w:rPr>
        <w:t xml:space="preserve"> </w:t>
      </w:r>
      <w:r>
        <w:t>вступает в реакцию с оксидом железа в ильмените. Полученная в результате реакции вода</w:t>
      </w:r>
      <w:r>
        <w:rPr>
          <w:spacing w:val="40"/>
        </w:rPr>
        <w:t xml:space="preserve"> </w:t>
      </w:r>
      <w:r>
        <w:t>используется для получения кислорода и водорода.</w:t>
      </w:r>
    </w:p>
    <w:p w14:paraId="79982B31" w14:textId="77777777" w:rsidR="00103674" w:rsidRDefault="00000000">
      <w:pPr>
        <w:pStyle w:val="a3"/>
        <w:spacing w:before="3"/>
        <w:ind w:right="142" w:firstLine="140"/>
      </w:pPr>
      <w:r>
        <w:t>Произведено сравнение затрат различных вариантов обеспечения лунной базы водой,</w:t>
      </w:r>
      <w:r>
        <w:rPr>
          <w:spacing w:val="40"/>
        </w:rPr>
        <w:t xml:space="preserve"> </w:t>
      </w:r>
      <w:r>
        <w:t>кислородом и водородом. При сравнении затрат учитывалась цена жизненного цикла</w:t>
      </w:r>
      <w:r>
        <w:rPr>
          <w:spacing w:val="40"/>
        </w:rPr>
        <w:t xml:space="preserve"> </w:t>
      </w:r>
      <w:r>
        <w:t>получения</w:t>
      </w:r>
      <w:r>
        <w:rPr>
          <w:spacing w:val="-2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кислорода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водорода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поверхности</w:t>
      </w:r>
      <w:r>
        <w:rPr>
          <w:spacing w:val="-4"/>
        </w:rPr>
        <w:t xml:space="preserve"> </w:t>
      </w:r>
      <w:r>
        <w:t>Луны,</w:t>
      </w:r>
      <w:r>
        <w:rPr>
          <w:spacing w:val="-3"/>
        </w:rPr>
        <w:t xml:space="preserve"> </w:t>
      </w:r>
      <w:r>
        <w:t>доставки</w:t>
      </w:r>
      <w:r>
        <w:rPr>
          <w:spacing w:val="-4"/>
        </w:rPr>
        <w:t xml:space="preserve"> </w:t>
      </w:r>
      <w:r>
        <w:t>компонентов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Земли</w:t>
      </w:r>
      <w:r>
        <w:rPr>
          <w:spacing w:val="40"/>
        </w:rPr>
        <w:t xml:space="preserve"> </w:t>
      </w:r>
      <w:r>
        <w:t>и возможная регенерация продуктов жизнедеятельности экипажа. Цена жизненного цикла</w:t>
      </w:r>
      <w:r>
        <w:rPr>
          <w:spacing w:val="40"/>
        </w:rPr>
        <w:t xml:space="preserve"> </w:t>
      </w:r>
      <w:r>
        <w:t>состоит из затрат на проектирование, разработку, испытания и производство, доставку на</w:t>
      </w:r>
      <w:r>
        <w:rPr>
          <w:spacing w:val="40"/>
        </w:rPr>
        <w:t xml:space="preserve"> </w:t>
      </w:r>
      <w:r>
        <w:t>поверхность Луны и эксплуатацию.</w:t>
      </w:r>
    </w:p>
    <w:p w14:paraId="5DBDEC23" w14:textId="77777777" w:rsidR="00103674" w:rsidRDefault="00000000">
      <w:pPr>
        <w:pStyle w:val="a3"/>
        <w:spacing w:before="6"/>
        <w:ind w:right="132" w:firstLine="140"/>
      </w:pPr>
      <w:r>
        <w:t>Проведенные расчеты показали, что максимально дорогим вариантом снабжения лунной</w:t>
      </w:r>
      <w:r>
        <w:rPr>
          <w:spacing w:val="40"/>
        </w:rPr>
        <w:t xml:space="preserve"> </w:t>
      </w:r>
      <w:r>
        <w:t>базы компонентами стала транспортировка воды, кислорода и водорода с Земли. Цена</w:t>
      </w:r>
      <w:r>
        <w:rPr>
          <w:spacing w:val="40"/>
        </w:rPr>
        <w:t xml:space="preserve"> </w:t>
      </w:r>
      <w:r>
        <w:t>обеспечения лунной базы кислородом, водородом и водой с помощью добывающе-</w:t>
      </w:r>
      <w:r>
        <w:rPr>
          <w:spacing w:val="40"/>
        </w:rPr>
        <w:t xml:space="preserve"> </w:t>
      </w:r>
      <w:r>
        <w:t>производственных комплексов (ДПК) сопоставима по цене с комбинированной системой из</w:t>
      </w:r>
      <w:r>
        <w:rPr>
          <w:spacing w:val="40"/>
        </w:rPr>
        <w:t xml:space="preserve"> </w:t>
      </w:r>
      <w:r>
        <w:t>ДПК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регенерации</w:t>
      </w:r>
      <w:r>
        <w:rPr>
          <w:spacing w:val="-4"/>
        </w:rPr>
        <w:t xml:space="preserve"> </w:t>
      </w:r>
      <w:r>
        <w:t>воды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отходов жизнедеятельности экипажа.</w:t>
      </w:r>
      <w:r>
        <w:rPr>
          <w:spacing w:val="-3"/>
        </w:rPr>
        <w:t xml:space="preserve"> </w:t>
      </w:r>
      <w:r>
        <w:t>При функционировании</w:t>
      </w:r>
      <w:r>
        <w:rPr>
          <w:spacing w:val="40"/>
        </w:rPr>
        <w:t xml:space="preserve"> </w:t>
      </w:r>
      <w:r>
        <w:t>лунной базы менее 7 лет схема доставки водорода с Земли, регенерации воды и получения</w:t>
      </w:r>
      <w:r>
        <w:rPr>
          <w:spacing w:val="40"/>
        </w:rPr>
        <w:t xml:space="preserve"> </w:t>
      </w:r>
      <w:r>
        <w:t>кислорода из ДПК, экономически выгоднее, чем при производстве водорода ДПК. При</w:t>
      </w:r>
      <w:r>
        <w:rPr>
          <w:spacing w:val="40"/>
        </w:rPr>
        <w:t xml:space="preserve"> </w:t>
      </w:r>
      <w:r>
        <w:t>длительности эксплуатации лунной базы свыше 7 лет, схема обеспечения лунной базы</w:t>
      </w:r>
      <w:r>
        <w:rPr>
          <w:spacing w:val="40"/>
        </w:rPr>
        <w:t xml:space="preserve"> </w:t>
      </w:r>
      <w:r>
        <w:t>кислородом и водородом из реголита с регенерацией продуктов жизнедеятельности экипажа</w:t>
      </w:r>
      <w:r>
        <w:rPr>
          <w:spacing w:val="40"/>
        </w:rPr>
        <w:t xml:space="preserve"> </w:t>
      </w:r>
      <w:r>
        <w:lastRenderedPageBreak/>
        <w:t>становится экономически наиболее выгодна.</w:t>
      </w:r>
    </w:p>
    <w:p w14:paraId="5A18E5F0" w14:textId="77777777" w:rsidR="00103674" w:rsidRDefault="00000000">
      <w:pPr>
        <w:pStyle w:val="a3"/>
        <w:spacing w:before="11"/>
        <w:ind w:left="568"/>
        <w:jc w:val="left"/>
      </w:pPr>
      <w:r>
        <w:rPr>
          <w:spacing w:val="-2"/>
        </w:rPr>
        <w:t>Литература:</w:t>
      </w:r>
    </w:p>
    <w:p w14:paraId="0839FF42" w14:textId="77777777" w:rsidR="00103674" w:rsidRPr="00195A71" w:rsidRDefault="00000000">
      <w:pPr>
        <w:pStyle w:val="a5"/>
        <w:numPr>
          <w:ilvl w:val="0"/>
          <w:numId w:val="94"/>
        </w:numPr>
        <w:tabs>
          <w:tab w:val="left" w:pos="717"/>
        </w:tabs>
        <w:ind w:hanging="149"/>
        <w:rPr>
          <w:sz w:val="16"/>
          <w:lang w:val="en-US"/>
        </w:rPr>
      </w:pPr>
      <w:r w:rsidRPr="00195A71">
        <w:rPr>
          <w:spacing w:val="-2"/>
          <w:sz w:val="16"/>
          <w:lang w:val="en-US"/>
        </w:rPr>
        <w:t>Belyavskii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A.E.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Thermal Storage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System at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Lunar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Base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//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Russian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Engineering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Research.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-</w:t>
      </w:r>
      <w:r w:rsidRPr="00195A71">
        <w:rPr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2022.</w:t>
      </w:r>
    </w:p>
    <w:p w14:paraId="34023D00" w14:textId="77777777" w:rsidR="00103674" w:rsidRDefault="00000000">
      <w:pPr>
        <w:pStyle w:val="a3"/>
        <w:spacing w:line="182" w:lineRule="exact"/>
        <w:jc w:val="left"/>
      </w:pPr>
      <w:r>
        <w:t>- Vol. 42. -</w:t>
      </w:r>
      <w:r>
        <w:rPr>
          <w:spacing w:val="1"/>
        </w:rPr>
        <w:t xml:space="preserve"> </w:t>
      </w:r>
      <w:r>
        <w:t>Is.</w:t>
      </w:r>
      <w:r>
        <w:rPr>
          <w:spacing w:val="-1"/>
        </w:rPr>
        <w:t xml:space="preserve"> </w:t>
      </w:r>
      <w:r>
        <w:t>9. -</w:t>
      </w:r>
      <w:r>
        <w:rPr>
          <w:spacing w:val="1"/>
        </w:rPr>
        <w:t xml:space="preserve"> </w:t>
      </w:r>
      <w:r>
        <w:t>P. 939-</w:t>
      </w:r>
      <w:r>
        <w:rPr>
          <w:spacing w:val="-4"/>
        </w:rPr>
        <w:t>941.</w:t>
      </w:r>
    </w:p>
    <w:p w14:paraId="54EB016A" w14:textId="77777777" w:rsidR="00103674" w:rsidRDefault="00000000">
      <w:pPr>
        <w:pStyle w:val="a5"/>
        <w:numPr>
          <w:ilvl w:val="0"/>
          <w:numId w:val="94"/>
        </w:numPr>
        <w:tabs>
          <w:tab w:val="left" w:pos="816"/>
        </w:tabs>
        <w:spacing w:before="0"/>
        <w:ind w:left="427" w:right="147" w:firstLine="140"/>
        <w:rPr>
          <w:sz w:val="16"/>
        </w:rPr>
      </w:pPr>
      <w:r>
        <w:rPr>
          <w:sz w:val="16"/>
        </w:rPr>
        <w:t>Кудрявцева</w:t>
      </w:r>
      <w:r>
        <w:rPr>
          <w:spacing w:val="80"/>
          <w:sz w:val="16"/>
        </w:rPr>
        <w:t xml:space="preserve"> </w:t>
      </w:r>
      <w:r>
        <w:rPr>
          <w:sz w:val="16"/>
        </w:rPr>
        <w:t>Н.С.,</w:t>
      </w:r>
      <w:r>
        <w:rPr>
          <w:spacing w:val="80"/>
          <w:sz w:val="16"/>
        </w:rPr>
        <w:t xml:space="preserve"> </w:t>
      </w:r>
      <w:r>
        <w:rPr>
          <w:sz w:val="16"/>
        </w:rPr>
        <w:t>Белозерова</w:t>
      </w:r>
      <w:r>
        <w:rPr>
          <w:spacing w:val="80"/>
          <w:sz w:val="16"/>
        </w:rPr>
        <w:t xml:space="preserve"> </w:t>
      </w:r>
      <w:r>
        <w:rPr>
          <w:sz w:val="16"/>
        </w:rPr>
        <w:t>И.Н.,</w:t>
      </w:r>
      <w:r>
        <w:rPr>
          <w:spacing w:val="80"/>
          <w:sz w:val="16"/>
        </w:rPr>
        <w:t xml:space="preserve"> </w:t>
      </w:r>
      <w:r>
        <w:rPr>
          <w:sz w:val="16"/>
        </w:rPr>
        <w:t>Сорокин</w:t>
      </w:r>
      <w:r>
        <w:rPr>
          <w:spacing w:val="80"/>
          <w:sz w:val="16"/>
        </w:rPr>
        <w:t xml:space="preserve"> </w:t>
      </w:r>
      <w:r>
        <w:rPr>
          <w:sz w:val="16"/>
        </w:rPr>
        <w:t>А.Е.</w:t>
      </w:r>
      <w:r>
        <w:rPr>
          <w:spacing w:val="80"/>
          <w:sz w:val="16"/>
        </w:rPr>
        <w:t xml:space="preserve"> </w:t>
      </w:r>
      <w:r>
        <w:rPr>
          <w:sz w:val="16"/>
        </w:rPr>
        <w:t>Показатели</w:t>
      </w:r>
      <w:r>
        <w:rPr>
          <w:spacing w:val="80"/>
          <w:sz w:val="16"/>
        </w:rPr>
        <w:t xml:space="preserve"> </w:t>
      </w:r>
      <w:r>
        <w:rPr>
          <w:sz w:val="16"/>
        </w:rPr>
        <w:t>качества</w:t>
      </w:r>
      <w:r>
        <w:rPr>
          <w:spacing w:val="80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40"/>
          <w:sz w:val="16"/>
        </w:rPr>
        <w:t xml:space="preserve"> </w:t>
      </w:r>
      <w:r>
        <w:rPr>
          <w:sz w:val="16"/>
        </w:rPr>
        <w:t>жизнеобеспечения экипажей космических аппаратов. М.: Изд-во МАИ, 2023. 164 с.</w:t>
      </w:r>
    </w:p>
    <w:p w14:paraId="56A2263C" w14:textId="77777777" w:rsidR="00103674" w:rsidRDefault="00103674">
      <w:pPr>
        <w:pStyle w:val="a3"/>
        <w:spacing w:before="16"/>
        <w:ind w:left="0"/>
        <w:jc w:val="left"/>
      </w:pPr>
    </w:p>
    <w:p w14:paraId="25A1A6C3" w14:textId="77777777" w:rsidR="00103674" w:rsidRDefault="00000000">
      <w:pPr>
        <w:pStyle w:val="2"/>
        <w:ind w:left="286"/>
      </w:pPr>
      <w:r>
        <w:t>Проектный</w:t>
      </w:r>
      <w:r>
        <w:rPr>
          <w:spacing w:val="-8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t>конических</w:t>
      </w:r>
      <w:r>
        <w:rPr>
          <w:spacing w:val="-6"/>
        </w:rPr>
        <w:t xml:space="preserve"> </w:t>
      </w:r>
      <w:r>
        <w:t>обтекателей</w:t>
      </w:r>
      <w:r>
        <w:rPr>
          <w:spacing w:val="-7"/>
        </w:rPr>
        <w:t xml:space="preserve"> </w:t>
      </w:r>
      <w:r>
        <w:t>ракет-</w:t>
      </w:r>
      <w:r>
        <w:rPr>
          <w:spacing w:val="-2"/>
        </w:rPr>
        <w:t>носителей</w:t>
      </w:r>
    </w:p>
    <w:p w14:paraId="45874DF2" w14:textId="77777777" w:rsidR="00103674" w:rsidRDefault="00000000">
      <w:pPr>
        <w:pStyle w:val="a3"/>
        <w:ind w:left="284"/>
        <w:jc w:val="center"/>
      </w:pPr>
      <w:r>
        <w:rPr>
          <w:vertAlign w:val="superscript"/>
        </w:rPr>
        <w:t>1</w:t>
      </w:r>
      <w:r>
        <w:t>Буш</w:t>
      </w:r>
      <w:r>
        <w:rPr>
          <w:spacing w:val="-2"/>
        </w:rPr>
        <w:t xml:space="preserve"> </w:t>
      </w:r>
      <w:r>
        <w:t>А.В.,</w:t>
      </w:r>
      <w:r>
        <w:rPr>
          <w:spacing w:val="-2"/>
        </w:rPr>
        <w:t xml:space="preserve"> </w:t>
      </w:r>
      <w:r>
        <w:rPr>
          <w:vertAlign w:val="superscript"/>
        </w:rPr>
        <w:t>1</w:t>
      </w:r>
      <w:r>
        <w:t>Свиридов</w:t>
      </w:r>
      <w:r>
        <w:rPr>
          <w:spacing w:val="-2"/>
        </w:rPr>
        <w:t xml:space="preserve"> </w:t>
      </w:r>
      <w:r>
        <w:t>А.Г.,</w:t>
      </w:r>
      <w:r>
        <w:rPr>
          <w:spacing w:val="13"/>
        </w:rPr>
        <w:t xml:space="preserve"> </w:t>
      </w:r>
      <w:r>
        <w:rPr>
          <w:vertAlign w:val="superscript"/>
        </w:rPr>
        <w:t>2</w:t>
      </w:r>
      <w:r>
        <w:t>Егоров</w:t>
      </w:r>
      <w:r>
        <w:rPr>
          <w:spacing w:val="-3"/>
        </w:rPr>
        <w:t xml:space="preserve"> </w:t>
      </w:r>
      <w:r>
        <w:rPr>
          <w:spacing w:val="-4"/>
        </w:rPr>
        <w:t>А.В.</w:t>
      </w:r>
    </w:p>
    <w:p w14:paraId="72C62536" w14:textId="77777777" w:rsidR="00103674" w:rsidRDefault="00000000">
      <w:pPr>
        <w:pStyle w:val="a3"/>
        <w:ind w:left="281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3"/>
        </w:rPr>
        <w:t xml:space="preserve"> </w:t>
      </w:r>
      <w:r>
        <w:t>«ОНПП</w:t>
      </w:r>
      <w:r>
        <w:rPr>
          <w:spacing w:val="-4"/>
        </w:rPr>
        <w:t xml:space="preserve"> </w:t>
      </w:r>
      <w:r>
        <w:t>«Технология»</w:t>
      </w:r>
      <w:r>
        <w:rPr>
          <w:spacing w:val="-3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А.Г.</w:t>
      </w:r>
      <w:r>
        <w:rPr>
          <w:spacing w:val="-3"/>
        </w:rPr>
        <w:t xml:space="preserve"> </w:t>
      </w:r>
      <w:r>
        <w:t>Ромашина»,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Обнинск,</w:t>
      </w:r>
      <w:r>
        <w:rPr>
          <w:spacing w:val="-2"/>
        </w:rPr>
        <w:t xml:space="preserve"> Россия</w:t>
      </w:r>
    </w:p>
    <w:p w14:paraId="368E82D3" w14:textId="77777777" w:rsidR="00103674" w:rsidRDefault="00000000">
      <w:pPr>
        <w:pStyle w:val="a3"/>
        <w:ind w:left="279"/>
        <w:jc w:val="center"/>
      </w:pPr>
      <w:r>
        <w:rPr>
          <w:vertAlign w:val="superscript"/>
        </w:rPr>
        <w:t>2</w:t>
      </w: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3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Обнинск,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43DBC63" w14:textId="77777777" w:rsidR="00103674" w:rsidRDefault="00000000">
      <w:pPr>
        <w:pStyle w:val="a3"/>
        <w:spacing w:before="2"/>
        <w:ind w:right="131" w:firstLine="140"/>
      </w:pPr>
      <w:r>
        <w:t>Головной обтекатель ракеты-носителя представляет собой крупногабаритную</w:t>
      </w:r>
      <w:r>
        <w:rPr>
          <w:spacing w:val="40"/>
        </w:rPr>
        <w:t xml:space="preserve"> </w:t>
      </w:r>
      <w:r>
        <w:t>конструкцию, предназначенную для защиты полезной нагрузки на участке выведения от</w:t>
      </w:r>
      <w:r>
        <w:rPr>
          <w:spacing w:val="40"/>
        </w:rPr>
        <w:t xml:space="preserve"> </w:t>
      </w:r>
      <w:r>
        <w:t>возникающих при прохождении плотных слоёв атмосферы аэродинамических сил, тепловых</w:t>
      </w:r>
      <w:r>
        <w:rPr>
          <w:spacing w:val="40"/>
        </w:rPr>
        <w:t xml:space="preserve"> </w:t>
      </w:r>
      <w:r>
        <w:t>и акустических воздействий. Размеры и форма головного обтекателя определяется</w:t>
      </w:r>
      <w:r>
        <w:rPr>
          <w:spacing w:val="40"/>
        </w:rPr>
        <w:t xml:space="preserve"> </w:t>
      </w:r>
      <w:r>
        <w:t>требованиями аэродинамики, а также габаритными размерами полезной нагрузки.</w:t>
      </w:r>
      <w:r>
        <w:rPr>
          <w:spacing w:val="40"/>
        </w:rPr>
        <w:t xml:space="preserve"> </w:t>
      </w:r>
      <w:r>
        <w:t>Конструкция головных обтекателей в процессе развития материалов и технологий менялась</w:t>
      </w:r>
      <w:r>
        <w:rPr>
          <w:spacing w:val="40"/>
        </w:rPr>
        <w:t xml:space="preserve"> </w:t>
      </w:r>
      <w:r>
        <w:t>от клепанной из алюминиевых сплавов к трехслойной с обшивками из стекло-пластика и</w:t>
      </w:r>
      <w:r>
        <w:rPr>
          <w:spacing w:val="40"/>
        </w:rPr>
        <w:t xml:space="preserve"> </w:t>
      </w:r>
      <w:r>
        <w:t>алюминиевым</w:t>
      </w:r>
      <w:r>
        <w:rPr>
          <w:spacing w:val="-1"/>
        </w:rPr>
        <w:t xml:space="preserve"> </w:t>
      </w:r>
      <w:r>
        <w:t>сотовым</w:t>
      </w:r>
      <w:r>
        <w:rPr>
          <w:spacing w:val="-1"/>
        </w:rPr>
        <w:t xml:space="preserve"> </w:t>
      </w:r>
      <w:r>
        <w:t>заполнителем. Высокую массовую эффективность обечаек головных</w:t>
      </w:r>
      <w:r>
        <w:rPr>
          <w:spacing w:val="40"/>
        </w:rPr>
        <w:t xml:space="preserve"> </w:t>
      </w:r>
      <w:r>
        <w:t>обтекателей современных ракет-носителей обеспечивают трехслойные конструкции с</w:t>
      </w:r>
      <w:r>
        <w:rPr>
          <w:spacing w:val="40"/>
        </w:rPr>
        <w:t xml:space="preserve"> </w:t>
      </w:r>
      <w:r>
        <w:t>обшивками из полимерных композитных материалов на основе углеродных волокон и</w:t>
      </w:r>
      <w:r>
        <w:rPr>
          <w:spacing w:val="40"/>
        </w:rPr>
        <w:t xml:space="preserve"> </w:t>
      </w:r>
      <w:r>
        <w:t>полимерных</w:t>
      </w:r>
      <w:r>
        <w:rPr>
          <w:spacing w:val="-3"/>
        </w:rPr>
        <w:t xml:space="preserve"> </w:t>
      </w:r>
      <w:r>
        <w:t>связующих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эпоксидных</w:t>
      </w:r>
      <w:r>
        <w:rPr>
          <w:spacing w:val="-3"/>
        </w:rPr>
        <w:t xml:space="preserve"> </w:t>
      </w:r>
      <w:r>
        <w:t>смол</w:t>
      </w:r>
      <w:r>
        <w:rPr>
          <w:spacing w:val="-3"/>
        </w:rPr>
        <w:t xml:space="preserve"> </w:t>
      </w:r>
      <w:r>
        <w:t>и алюминиевым</w:t>
      </w:r>
      <w:r>
        <w:rPr>
          <w:spacing w:val="-5"/>
        </w:rPr>
        <w:t xml:space="preserve"> </w:t>
      </w:r>
      <w:r>
        <w:t>сотовым</w:t>
      </w:r>
      <w:r>
        <w:rPr>
          <w:spacing w:val="-5"/>
        </w:rPr>
        <w:t xml:space="preserve"> </w:t>
      </w:r>
      <w:r>
        <w:t>заполнителем.</w:t>
      </w:r>
      <w:r>
        <w:rPr>
          <w:spacing w:val="40"/>
        </w:rPr>
        <w:t xml:space="preserve"> </w:t>
      </w:r>
      <w:r>
        <w:t>Проектирование изделий из композитных материалов позволяет варьировать структурные</w:t>
      </w:r>
      <w:r>
        <w:rPr>
          <w:spacing w:val="40"/>
        </w:rPr>
        <w:t xml:space="preserve"> </w:t>
      </w:r>
      <w:r>
        <w:t>параметры материала – материал наполнителя, однонаправленные и тканые наполнители,</w:t>
      </w:r>
      <w:r>
        <w:rPr>
          <w:spacing w:val="40"/>
        </w:rPr>
        <w:t xml:space="preserve"> </w:t>
      </w:r>
      <w:r>
        <w:t>углы укладки слоев, относительные доли наполнителя и связующего и т.п. Технологическое</w:t>
      </w:r>
      <w:r>
        <w:rPr>
          <w:spacing w:val="40"/>
        </w:rPr>
        <w:t xml:space="preserve"> </w:t>
      </w:r>
      <w:r>
        <w:t>исполнение</w:t>
      </w:r>
      <w:r>
        <w:rPr>
          <w:spacing w:val="-1"/>
        </w:rPr>
        <w:t xml:space="preserve"> </w:t>
      </w:r>
      <w:r>
        <w:t>обечаек</w:t>
      </w:r>
      <w:r>
        <w:rPr>
          <w:spacing w:val="-2"/>
        </w:rPr>
        <w:t xml:space="preserve"> </w:t>
      </w:r>
      <w:r>
        <w:t>трехслойной</w:t>
      </w:r>
      <w:r>
        <w:rPr>
          <w:spacing w:val="-5"/>
        </w:rPr>
        <w:t xml:space="preserve"> </w:t>
      </w:r>
      <w:r>
        <w:t>конструкции зависит</w:t>
      </w:r>
      <w:r>
        <w:rPr>
          <w:spacing w:val="-4"/>
        </w:rPr>
        <w:t xml:space="preserve"> </w:t>
      </w:r>
      <w:r>
        <w:t>от конструкции</w:t>
      </w:r>
      <w:r>
        <w:rPr>
          <w:spacing w:val="-5"/>
        </w:rPr>
        <w:t xml:space="preserve"> </w:t>
      </w:r>
      <w:r>
        <w:t>и размеров</w:t>
      </w:r>
      <w:r>
        <w:rPr>
          <w:spacing w:val="-5"/>
        </w:rPr>
        <w:t xml:space="preserve"> </w:t>
      </w:r>
      <w:r>
        <w:t>головного</w:t>
      </w:r>
      <w:r>
        <w:rPr>
          <w:spacing w:val="40"/>
        </w:rPr>
        <w:t xml:space="preserve"> </w:t>
      </w:r>
      <w:r>
        <w:t>обтекателя.</w:t>
      </w:r>
      <w:r>
        <w:rPr>
          <w:spacing w:val="22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обечайках,</w:t>
      </w:r>
      <w:r>
        <w:rPr>
          <w:spacing w:val="25"/>
        </w:rPr>
        <w:t xml:space="preserve"> </w:t>
      </w:r>
      <w:r>
        <w:t>получаемых</w:t>
      </w:r>
      <w:r>
        <w:rPr>
          <w:spacing w:val="28"/>
        </w:rPr>
        <w:t xml:space="preserve"> </w:t>
      </w:r>
      <w:r>
        <w:t>методом</w:t>
      </w:r>
      <w:r>
        <w:rPr>
          <w:spacing w:val="24"/>
        </w:rPr>
        <w:t xml:space="preserve"> </w:t>
      </w:r>
      <w:r>
        <w:t>раздельного</w:t>
      </w:r>
      <w:r>
        <w:rPr>
          <w:spacing w:val="25"/>
        </w:rPr>
        <w:t xml:space="preserve"> </w:t>
      </w:r>
      <w:r>
        <w:t>формования</w:t>
      </w:r>
      <w:r>
        <w:rPr>
          <w:spacing w:val="27"/>
        </w:rPr>
        <w:t xml:space="preserve"> </w:t>
      </w:r>
      <w:r>
        <w:t>(ракеты-</w:t>
      </w:r>
      <w:r>
        <w:rPr>
          <w:spacing w:val="-2"/>
        </w:rPr>
        <w:t>носители</w:t>
      </w:r>
    </w:p>
    <w:p w14:paraId="1F70CC60" w14:textId="77777777" w:rsidR="00103674" w:rsidRDefault="00000000">
      <w:pPr>
        <w:pStyle w:val="a3"/>
        <w:spacing w:before="12"/>
      </w:pPr>
      <w:r>
        <w:t>«Протон»</w:t>
      </w:r>
      <w:r>
        <w:rPr>
          <w:spacing w:val="32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«Ангара»),</w:t>
      </w:r>
      <w:r>
        <w:rPr>
          <w:spacing w:val="37"/>
        </w:rPr>
        <w:t xml:space="preserve"> </w:t>
      </w:r>
      <w:r>
        <w:t>предварительно</w:t>
      </w:r>
      <w:r>
        <w:rPr>
          <w:spacing w:val="35"/>
        </w:rPr>
        <w:t xml:space="preserve"> </w:t>
      </w:r>
      <w:r>
        <w:t>изготавливаются</w:t>
      </w:r>
      <w:r>
        <w:rPr>
          <w:spacing w:val="36"/>
        </w:rPr>
        <w:t xml:space="preserve"> </w:t>
      </w:r>
      <w:r>
        <w:t>заготовки</w:t>
      </w:r>
      <w:r>
        <w:rPr>
          <w:spacing w:val="35"/>
        </w:rPr>
        <w:t xml:space="preserve"> </w:t>
      </w:r>
      <w:r>
        <w:t>обшивок</w:t>
      </w:r>
      <w:r>
        <w:rPr>
          <w:spacing w:val="37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rPr>
          <w:spacing w:val="-2"/>
        </w:rPr>
        <w:t>заготовки</w:t>
      </w:r>
    </w:p>
    <w:p w14:paraId="280782D4" w14:textId="77777777" w:rsidR="00103674" w:rsidRDefault="00000000">
      <w:pPr>
        <w:pStyle w:val="a3"/>
        <w:spacing w:before="66"/>
        <w:ind w:left="142" w:right="419"/>
      </w:pPr>
      <w:r>
        <w:t>усилений с последующей их склейкой с сотовым заполнителем. Носовая часть головного</w:t>
      </w:r>
      <w:r>
        <w:rPr>
          <w:spacing w:val="40"/>
        </w:rPr>
        <w:t xml:space="preserve"> </w:t>
      </w:r>
      <w:r>
        <w:t>обтекателя влияет на аэродинамические характеристики ракеты-носителя и может быть</w:t>
      </w:r>
      <w:r>
        <w:rPr>
          <w:spacing w:val="40"/>
        </w:rPr>
        <w:t xml:space="preserve"> </w:t>
      </w:r>
      <w:r>
        <w:t>оживальной, конической, двухконической, трехконической, комбинированной. Проблема</w:t>
      </w:r>
      <w:r>
        <w:rPr>
          <w:spacing w:val="40"/>
        </w:rPr>
        <w:t xml:space="preserve"> </w:t>
      </w:r>
      <w:r>
        <w:t>состоит в технологическом обеспечении изготовления заготовок обшивок и стыковки</w:t>
      </w:r>
      <w:r>
        <w:rPr>
          <w:spacing w:val="40"/>
        </w:rPr>
        <w:t xml:space="preserve"> </w:t>
      </w:r>
      <w:r>
        <w:t>разноконусных трёхслойных оболочечных элементов, на решение которой было направлено</w:t>
      </w:r>
      <w:r>
        <w:rPr>
          <w:spacing w:val="40"/>
        </w:rPr>
        <w:t xml:space="preserve"> </w:t>
      </w:r>
      <w:r>
        <w:t>настоящее исследование, выполненное в АО «ОНПП «Технология» им. А.Г. Ромашина».</w:t>
      </w:r>
      <w:r>
        <w:rPr>
          <w:spacing w:val="40"/>
        </w:rPr>
        <w:t xml:space="preserve"> </w:t>
      </w:r>
      <w:r>
        <w:t>Заготовки обшивок конических обечаек изготавливаются с применением секторных схем</w:t>
      </w:r>
      <w:r>
        <w:rPr>
          <w:spacing w:val="40"/>
        </w:rPr>
        <w:t xml:space="preserve"> </w:t>
      </w:r>
      <w:r>
        <w:t>укладки</w:t>
      </w:r>
      <w:r>
        <w:rPr>
          <w:spacing w:val="-7"/>
        </w:rPr>
        <w:t xml:space="preserve"> </w:t>
      </w:r>
      <w:r>
        <w:t>слоев.</w:t>
      </w:r>
      <w:r>
        <w:rPr>
          <w:spacing w:val="-6"/>
        </w:rPr>
        <w:t xml:space="preserve"> </w:t>
      </w:r>
      <w:r>
        <w:t>Биконические</w:t>
      </w:r>
      <w:r>
        <w:rPr>
          <w:spacing w:val="-7"/>
        </w:rPr>
        <w:t xml:space="preserve"> </w:t>
      </w:r>
      <w:r>
        <w:t>обечайки</w:t>
      </w:r>
      <w:r>
        <w:rPr>
          <w:spacing w:val="-7"/>
        </w:rPr>
        <w:t xml:space="preserve"> </w:t>
      </w:r>
      <w:r>
        <w:t>изготавливаются</w:t>
      </w:r>
      <w:r>
        <w:rPr>
          <w:spacing w:val="-5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конических</w:t>
      </w:r>
      <w:r>
        <w:rPr>
          <w:spacing w:val="-6"/>
        </w:rPr>
        <w:t xml:space="preserve"> </w:t>
      </w:r>
      <w:r>
        <w:t>обечаек</w:t>
      </w:r>
      <w:r>
        <w:rPr>
          <w:spacing w:val="-4"/>
        </w:rPr>
        <w:t xml:space="preserve"> </w:t>
      </w:r>
      <w:r>
        <w:t>созданием</w:t>
      </w:r>
      <w:r>
        <w:rPr>
          <w:spacing w:val="-7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внутренних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наружных</w:t>
      </w:r>
      <w:r>
        <w:rPr>
          <w:spacing w:val="-9"/>
        </w:rPr>
        <w:t xml:space="preserve"> </w:t>
      </w:r>
      <w:r>
        <w:t>поверхностях</w:t>
      </w:r>
      <w:r>
        <w:rPr>
          <w:spacing w:val="-9"/>
        </w:rPr>
        <w:t xml:space="preserve"> </w:t>
      </w:r>
      <w:r>
        <w:t>обечаек,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зоне</w:t>
      </w:r>
      <w:r>
        <w:rPr>
          <w:spacing w:val="-10"/>
        </w:rPr>
        <w:t xml:space="preserve"> </w:t>
      </w:r>
      <w:r>
        <w:t>поперечного</w:t>
      </w:r>
      <w:r>
        <w:rPr>
          <w:spacing w:val="-9"/>
        </w:rPr>
        <w:t xml:space="preserve"> </w:t>
      </w:r>
      <w:r>
        <w:t>разъема</w:t>
      </w:r>
      <w:r>
        <w:rPr>
          <w:spacing w:val="-10"/>
        </w:rPr>
        <w:t xml:space="preserve"> </w:t>
      </w:r>
      <w:r>
        <w:t>перестыковочных</w:t>
      </w:r>
      <w:r>
        <w:rPr>
          <w:spacing w:val="40"/>
        </w:rPr>
        <w:t xml:space="preserve"> </w:t>
      </w:r>
      <w:r>
        <w:t>соединений,</w:t>
      </w:r>
      <w:r>
        <w:rPr>
          <w:spacing w:val="-10"/>
        </w:rPr>
        <w:t xml:space="preserve"> </w:t>
      </w:r>
      <w:r>
        <w:t>слоёв,</w:t>
      </w:r>
      <w:r>
        <w:rPr>
          <w:spacing w:val="-10"/>
        </w:rPr>
        <w:t xml:space="preserve"> </w:t>
      </w:r>
      <w:r>
        <w:t>получаемых</w:t>
      </w:r>
      <w:r>
        <w:rPr>
          <w:spacing w:val="-10"/>
        </w:rPr>
        <w:t xml:space="preserve"> </w:t>
      </w:r>
      <w:r>
        <w:t>выкладкой</w:t>
      </w:r>
      <w:r>
        <w:rPr>
          <w:spacing w:val="-10"/>
        </w:rPr>
        <w:t xml:space="preserve"> </w:t>
      </w:r>
      <w:r>
        <w:t>полимерного</w:t>
      </w:r>
      <w:r>
        <w:rPr>
          <w:spacing w:val="-10"/>
        </w:rPr>
        <w:t xml:space="preserve"> </w:t>
      </w:r>
      <w:r>
        <w:t>композитного</w:t>
      </w:r>
      <w:r>
        <w:rPr>
          <w:spacing w:val="-10"/>
        </w:rPr>
        <w:t xml:space="preserve"> </w:t>
      </w:r>
      <w:r>
        <w:t>материала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секторной</w:t>
      </w:r>
      <w:r>
        <w:rPr>
          <w:spacing w:val="40"/>
        </w:rPr>
        <w:t xml:space="preserve"> </w:t>
      </w:r>
      <w:r>
        <w:t>схемой укладки. В трехслойных обечайках, изготавливаемых методом совмещенного</w:t>
      </w:r>
      <w:r>
        <w:rPr>
          <w:spacing w:val="40"/>
        </w:rPr>
        <w:t xml:space="preserve"> </w:t>
      </w:r>
      <w:r>
        <w:t>формования (ракета-носитель «Ро-кот»), конические (трехконическая) и цилиндрическая</w:t>
      </w:r>
      <w:r>
        <w:rPr>
          <w:spacing w:val="40"/>
        </w:rPr>
        <w:t xml:space="preserve"> </w:t>
      </w:r>
      <w:r>
        <w:t>обечайки</w:t>
      </w:r>
      <w:r>
        <w:rPr>
          <w:spacing w:val="-8"/>
        </w:rPr>
        <w:t xml:space="preserve"> </w:t>
      </w:r>
      <w:r>
        <w:t>представляют</w:t>
      </w:r>
      <w:r>
        <w:rPr>
          <w:spacing w:val="-7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единую</w:t>
      </w:r>
      <w:r>
        <w:rPr>
          <w:spacing w:val="-7"/>
        </w:rPr>
        <w:t xml:space="preserve"> </w:t>
      </w:r>
      <w:r>
        <w:t>конструкцию.</w:t>
      </w:r>
      <w:r>
        <w:rPr>
          <w:spacing w:val="-7"/>
        </w:rPr>
        <w:t xml:space="preserve"> </w:t>
      </w:r>
      <w:r>
        <w:t>Обечайка</w:t>
      </w:r>
      <w:r>
        <w:rPr>
          <w:spacing w:val="-9"/>
        </w:rPr>
        <w:t xml:space="preserve"> </w:t>
      </w:r>
      <w:r>
        <w:t>изготавливается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обшивками,</w:t>
      </w:r>
      <w:r>
        <w:rPr>
          <w:spacing w:val="40"/>
        </w:rPr>
        <w:t xml:space="preserve"> </w:t>
      </w:r>
      <w:r>
        <w:t>усилениями и сотовым заполнителем за одно формование, что позволяет исключить</w:t>
      </w:r>
      <w:r>
        <w:rPr>
          <w:spacing w:val="40"/>
        </w:rPr>
        <w:t xml:space="preserve"> </w:t>
      </w:r>
      <w:r>
        <w:t>выполнение</w:t>
      </w:r>
      <w:r>
        <w:rPr>
          <w:spacing w:val="-10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соединения</w:t>
      </w:r>
      <w:r>
        <w:rPr>
          <w:spacing w:val="-10"/>
        </w:rPr>
        <w:t xml:space="preserve"> </w:t>
      </w:r>
      <w:r>
        <w:t>частей</w:t>
      </w:r>
      <w:r>
        <w:rPr>
          <w:spacing w:val="-10"/>
        </w:rPr>
        <w:t xml:space="preserve"> </w:t>
      </w:r>
      <w:r>
        <w:t>обечайки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дополнительно</w:t>
      </w:r>
      <w:r>
        <w:rPr>
          <w:spacing w:val="-10"/>
        </w:rPr>
        <w:t xml:space="preserve"> </w:t>
      </w:r>
      <w:r>
        <w:t>снизить</w:t>
      </w:r>
      <w:r>
        <w:rPr>
          <w:spacing w:val="-10"/>
        </w:rPr>
        <w:t xml:space="preserve"> </w:t>
      </w:r>
      <w:r>
        <w:t>массу</w:t>
      </w:r>
      <w:r>
        <w:rPr>
          <w:spacing w:val="-10"/>
        </w:rPr>
        <w:t xml:space="preserve"> </w:t>
      </w:r>
      <w:r>
        <w:t>обечайки.</w:t>
      </w:r>
      <w:r>
        <w:rPr>
          <w:spacing w:val="40"/>
        </w:rPr>
        <w:t xml:space="preserve"> </w:t>
      </w:r>
      <w:r>
        <w:t>Обшивки конических частей и перестыковочные соединения обшивок цилиндрической и</w:t>
      </w:r>
      <w:r>
        <w:rPr>
          <w:spacing w:val="40"/>
        </w:rPr>
        <w:t xml:space="preserve"> </w:t>
      </w:r>
      <w:r>
        <w:t>конических частей изготавливаются с применением секторных схем укладки слоев.</w:t>
      </w:r>
      <w:r>
        <w:rPr>
          <w:spacing w:val="40"/>
        </w:rPr>
        <w:t xml:space="preserve"> </w:t>
      </w:r>
      <w:r>
        <w:t>Конструкция позволяет активно использовать средства автоматизации, такие как</w:t>
      </w:r>
      <w:r>
        <w:rPr>
          <w:spacing w:val="40"/>
        </w:rPr>
        <w:t xml:space="preserve"> </w:t>
      </w:r>
      <w:r>
        <w:t>специализированное программное обеспечение, раскройные машины, лазерные проекторы и</w:t>
      </w:r>
      <w:r>
        <w:rPr>
          <w:spacing w:val="40"/>
        </w:rPr>
        <w:t xml:space="preserve"> </w:t>
      </w:r>
      <w:r>
        <w:rPr>
          <w:spacing w:val="-4"/>
        </w:rPr>
        <w:t>др.</w:t>
      </w:r>
    </w:p>
    <w:p w14:paraId="4332C646" w14:textId="77777777" w:rsidR="00103674" w:rsidRDefault="00103674">
      <w:pPr>
        <w:pStyle w:val="a3"/>
        <w:spacing w:before="32"/>
        <w:ind w:left="0"/>
        <w:jc w:val="left"/>
      </w:pPr>
    </w:p>
    <w:p w14:paraId="0DED3B4E" w14:textId="77777777" w:rsidR="00103674" w:rsidRDefault="00000000">
      <w:pPr>
        <w:pStyle w:val="2"/>
        <w:spacing w:before="1"/>
        <w:ind w:left="848" w:right="1130"/>
      </w:pPr>
      <w:r>
        <w:t>Исследование</w:t>
      </w:r>
      <w:r>
        <w:rPr>
          <w:spacing w:val="-8"/>
        </w:rPr>
        <w:t xml:space="preserve"> </w:t>
      </w:r>
      <w:r>
        <w:t>тенденций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перспектив</w:t>
      </w:r>
      <w:r>
        <w:rPr>
          <w:spacing w:val="-8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жизнедеятельности (СОЖ) летательных аппаратов (ЛА)</w:t>
      </w:r>
    </w:p>
    <w:p w14:paraId="6108EAF0" w14:textId="77777777" w:rsidR="00103674" w:rsidRDefault="00000000">
      <w:pPr>
        <w:pStyle w:val="a3"/>
        <w:spacing w:before="2"/>
        <w:ind w:left="0" w:right="289"/>
        <w:jc w:val="center"/>
      </w:pPr>
      <w:r>
        <w:rPr>
          <w:vertAlign w:val="superscript"/>
        </w:rPr>
        <w:t>1</w:t>
      </w:r>
      <w:r>
        <w:t>Валяев</w:t>
      </w:r>
      <w:r>
        <w:rPr>
          <w:spacing w:val="-5"/>
        </w:rPr>
        <w:t xml:space="preserve"> </w:t>
      </w:r>
      <w:r>
        <w:t>О.А.,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Фофанов</w:t>
      </w:r>
      <w:r>
        <w:rPr>
          <w:spacing w:val="-3"/>
        </w:rPr>
        <w:t xml:space="preserve"> </w:t>
      </w:r>
      <w:r>
        <w:t>Н.В.,</w:t>
      </w:r>
      <w:r>
        <w:rPr>
          <w:spacing w:val="-4"/>
        </w:rPr>
        <w:t xml:space="preserve"> </w:t>
      </w:r>
      <w:r>
        <w:rPr>
          <w:vertAlign w:val="superscript"/>
        </w:rPr>
        <w:t>3</w:t>
      </w:r>
      <w:r>
        <w:t>Фурсов</w:t>
      </w:r>
      <w:r>
        <w:rPr>
          <w:spacing w:val="1"/>
        </w:rPr>
        <w:t xml:space="preserve"> </w:t>
      </w:r>
      <w:r>
        <w:rPr>
          <w:spacing w:val="-4"/>
        </w:rPr>
        <w:t>К.С.</w:t>
      </w:r>
    </w:p>
    <w:p w14:paraId="2E29DD98" w14:textId="77777777" w:rsidR="00103674" w:rsidRDefault="00000000">
      <w:pPr>
        <w:pStyle w:val="a3"/>
        <w:ind w:left="282" w:right="416" w:firstLine="360"/>
      </w:pPr>
      <w:r>
        <w:rPr>
          <w:vertAlign w:val="superscript"/>
        </w:rPr>
        <w:t>1</w:t>
      </w:r>
      <w:r>
        <w:t xml:space="preserve">МАДИ, </w:t>
      </w:r>
      <w:r>
        <w:rPr>
          <w:vertAlign w:val="superscript"/>
        </w:rPr>
        <w:t>2</w:t>
      </w:r>
      <w:r>
        <w:t xml:space="preserve">АО «ГКНПЦ им. М.В. Хруничев», </w:t>
      </w:r>
      <w:r>
        <w:rPr>
          <w:vertAlign w:val="superscript"/>
        </w:rPr>
        <w:t>3</w:t>
      </w:r>
      <w:r>
        <w:t>АО «ЦЭНКИ», г. Москва, Россия</w:t>
      </w:r>
      <w:r>
        <w:rPr>
          <w:spacing w:val="40"/>
        </w:rPr>
        <w:t xml:space="preserve"> </w:t>
      </w:r>
      <w:r>
        <w:t>Системы</w:t>
      </w:r>
      <w:r>
        <w:rPr>
          <w:spacing w:val="64"/>
          <w:w w:val="150"/>
        </w:rPr>
        <w:t xml:space="preserve"> </w:t>
      </w:r>
      <w:r>
        <w:t>обеспечения</w:t>
      </w:r>
      <w:r>
        <w:rPr>
          <w:spacing w:val="66"/>
          <w:w w:val="150"/>
        </w:rPr>
        <w:t xml:space="preserve"> </w:t>
      </w:r>
      <w:r>
        <w:t>жизнедеятельности</w:t>
      </w:r>
      <w:r>
        <w:rPr>
          <w:spacing w:val="64"/>
          <w:w w:val="150"/>
        </w:rPr>
        <w:t xml:space="preserve"> </w:t>
      </w:r>
      <w:r>
        <w:t>летательных</w:t>
      </w:r>
      <w:r>
        <w:rPr>
          <w:spacing w:val="64"/>
          <w:w w:val="150"/>
        </w:rPr>
        <w:t xml:space="preserve"> </w:t>
      </w:r>
      <w:r>
        <w:t>аппаратов</w:t>
      </w:r>
      <w:r>
        <w:rPr>
          <w:spacing w:val="70"/>
          <w:w w:val="150"/>
        </w:rPr>
        <w:t xml:space="preserve"> </w:t>
      </w:r>
      <w:r>
        <w:t>—</w:t>
      </w:r>
      <w:r>
        <w:rPr>
          <w:spacing w:val="65"/>
          <w:w w:val="150"/>
        </w:rPr>
        <w:t xml:space="preserve"> </w:t>
      </w:r>
      <w:r>
        <w:t>это</w:t>
      </w:r>
      <w:r>
        <w:rPr>
          <w:spacing w:val="64"/>
          <w:w w:val="150"/>
        </w:rPr>
        <w:t xml:space="preserve"> </w:t>
      </w:r>
      <w:r>
        <w:rPr>
          <w:spacing w:val="-2"/>
        </w:rPr>
        <w:t>комплекс</w:t>
      </w:r>
    </w:p>
    <w:p w14:paraId="1726D2FC" w14:textId="77777777" w:rsidR="00103674" w:rsidRDefault="00000000">
      <w:pPr>
        <w:pStyle w:val="a3"/>
        <w:spacing w:before="2"/>
        <w:ind w:left="142" w:right="434"/>
      </w:pPr>
      <w:r>
        <w:t>технологий, обеспечивающих комфорт, безопасность, выживание экипажа и пассажиров в</w:t>
      </w:r>
      <w:r>
        <w:rPr>
          <w:spacing w:val="40"/>
        </w:rPr>
        <w:t xml:space="preserve"> </w:t>
      </w:r>
      <w:r>
        <w:lastRenderedPageBreak/>
        <w:t>экстремальных условиях полёта.</w:t>
      </w:r>
    </w:p>
    <w:p w14:paraId="4778BAF4" w14:textId="77777777" w:rsidR="00103674" w:rsidRDefault="00000000">
      <w:pPr>
        <w:pStyle w:val="a3"/>
        <w:spacing w:before="2"/>
        <w:ind w:left="142" w:right="429" w:firstLine="140"/>
      </w:pPr>
      <w:r>
        <w:t>Современные СОЖ совершенствуются под влиянием трёх основных аспектов: интеграция</w:t>
      </w:r>
      <w:r>
        <w:rPr>
          <w:spacing w:val="40"/>
        </w:rPr>
        <w:t xml:space="preserve"> </w:t>
      </w:r>
      <w:r>
        <w:t>передовых технологий, экологическая устойчивость и фокус на здоровье человека.</w:t>
      </w:r>
    </w:p>
    <w:p w14:paraId="7DA8FF53" w14:textId="77777777" w:rsidR="00103674" w:rsidRDefault="00000000">
      <w:pPr>
        <w:pStyle w:val="a5"/>
        <w:numPr>
          <w:ilvl w:val="0"/>
          <w:numId w:val="93"/>
        </w:numPr>
        <w:tabs>
          <w:tab w:val="left" w:pos="376"/>
        </w:tabs>
        <w:spacing w:before="3" w:line="182" w:lineRule="exact"/>
        <w:ind w:left="376" w:hanging="94"/>
        <w:rPr>
          <w:sz w:val="16"/>
        </w:rPr>
      </w:pPr>
      <w:r>
        <w:rPr>
          <w:sz w:val="16"/>
        </w:rPr>
        <w:t>Интеграция</w:t>
      </w:r>
      <w:r>
        <w:rPr>
          <w:spacing w:val="-5"/>
          <w:sz w:val="16"/>
        </w:rPr>
        <w:t xml:space="preserve"> </w:t>
      </w:r>
      <w:r>
        <w:rPr>
          <w:sz w:val="16"/>
        </w:rPr>
        <w:t>передовых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технологий</w:t>
      </w:r>
    </w:p>
    <w:p w14:paraId="57580771" w14:textId="77777777" w:rsidR="00103674" w:rsidRDefault="00000000">
      <w:pPr>
        <w:pStyle w:val="a3"/>
        <w:spacing w:before="0"/>
        <w:ind w:left="142" w:right="424" w:firstLine="140"/>
      </w:pPr>
      <w:r>
        <w:t>Искусственный интеллект (ИИ) играет ключевую роль в предиктивном обслуживании.</w:t>
      </w:r>
      <w:r>
        <w:rPr>
          <w:spacing w:val="40"/>
        </w:rPr>
        <w:t xml:space="preserve"> </w:t>
      </w:r>
      <w:r>
        <w:t>Системы,</w:t>
      </w:r>
      <w:r>
        <w:rPr>
          <w:spacing w:val="-6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Boeing</w:t>
      </w:r>
      <w:r>
        <w:rPr>
          <w:spacing w:val="-5"/>
        </w:rPr>
        <w:t xml:space="preserve"> </w:t>
      </w:r>
      <w:r>
        <w:t>777X,</w:t>
      </w:r>
      <w:r>
        <w:rPr>
          <w:spacing w:val="-5"/>
        </w:rPr>
        <w:t xml:space="preserve"> </w:t>
      </w:r>
      <w:r>
        <w:t>используют</w:t>
      </w:r>
      <w:r>
        <w:rPr>
          <w:spacing w:val="-5"/>
        </w:rPr>
        <w:t xml:space="preserve"> </w:t>
      </w:r>
      <w:r>
        <w:t>машинное</w:t>
      </w:r>
      <w:r>
        <w:rPr>
          <w:spacing w:val="-7"/>
        </w:rPr>
        <w:t xml:space="preserve"> </w:t>
      </w:r>
      <w:r>
        <w:t>обучение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реальном</w:t>
      </w:r>
      <w:r>
        <w:rPr>
          <w:spacing w:val="40"/>
        </w:rPr>
        <w:t xml:space="preserve"> </w:t>
      </w:r>
      <w:r>
        <w:t>времени:</w:t>
      </w:r>
      <w:r>
        <w:rPr>
          <w:spacing w:val="-10"/>
        </w:rPr>
        <w:t xml:space="preserve"> </w:t>
      </w:r>
      <w:r>
        <w:t>сенсоры</w:t>
      </w:r>
      <w:r>
        <w:rPr>
          <w:spacing w:val="-9"/>
        </w:rPr>
        <w:t xml:space="preserve"> </w:t>
      </w:r>
      <w:r>
        <w:t>мониторят</w:t>
      </w:r>
      <w:r>
        <w:rPr>
          <w:spacing w:val="-9"/>
        </w:rPr>
        <w:t xml:space="preserve"> </w:t>
      </w:r>
      <w:r>
        <w:t>давление,</w:t>
      </w:r>
      <w:r>
        <w:rPr>
          <w:spacing w:val="-10"/>
        </w:rPr>
        <w:t xml:space="preserve"> </w:t>
      </w:r>
      <w:r>
        <w:t>температуру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CO₂,</w:t>
      </w:r>
      <w:r>
        <w:rPr>
          <w:spacing w:val="-10"/>
        </w:rPr>
        <w:t xml:space="preserve"> </w:t>
      </w:r>
      <w:r>
        <w:t>предсказывая</w:t>
      </w:r>
      <w:r>
        <w:rPr>
          <w:spacing w:val="-9"/>
        </w:rPr>
        <w:t xml:space="preserve"> </w:t>
      </w:r>
      <w:r>
        <w:t>сбои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минуты.</w:t>
      </w:r>
      <w:r>
        <w:rPr>
          <w:spacing w:val="-1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снижает риски аварий, как в случае с разгерметизацией кабины. В космонавтике ИИ</w:t>
      </w:r>
      <w:r>
        <w:rPr>
          <w:spacing w:val="40"/>
        </w:rPr>
        <w:t xml:space="preserve"> </w:t>
      </w:r>
      <w:r>
        <w:t>оптимизирует регенерацию ресурсов на межконтинентальной космической станции (МКС),</w:t>
      </w:r>
      <w:r>
        <w:rPr>
          <w:spacing w:val="40"/>
        </w:rPr>
        <w:t xml:space="preserve"> </w:t>
      </w:r>
      <w:r>
        <w:t>экономя энергию на 20%.</w:t>
      </w:r>
    </w:p>
    <w:p w14:paraId="6722504B" w14:textId="77777777" w:rsidR="00103674" w:rsidRDefault="00000000">
      <w:pPr>
        <w:pStyle w:val="a5"/>
        <w:numPr>
          <w:ilvl w:val="0"/>
          <w:numId w:val="93"/>
        </w:numPr>
        <w:tabs>
          <w:tab w:val="left" w:pos="376"/>
        </w:tabs>
        <w:spacing w:before="4"/>
        <w:ind w:left="376" w:hanging="94"/>
        <w:rPr>
          <w:sz w:val="16"/>
        </w:rPr>
      </w:pPr>
      <w:r>
        <w:rPr>
          <w:sz w:val="16"/>
        </w:rPr>
        <w:t>Экологическая</w:t>
      </w:r>
      <w:r>
        <w:rPr>
          <w:spacing w:val="-6"/>
          <w:sz w:val="16"/>
        </w:rPr>
        <w:t xml:space="preserve"> </w:t>
      </w:r>
      <w:r>
        <w:rPr>
          <w:sz w:val="16"/>
        </w:rPr>
        <w:t>устойчивость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энергоэффективность</w:t>
      </w:r>
    </w:p>
    <w:p w14:paraId="2A6F29B6" w14:textId="77777777" w:rsidR="00103674" w:rsidRDefault="00000000">
      <w:pPr>
        <w:pStyle w:val="a3"/>
        <w:ind w:left="142" w:right="426" w:firstLine="140"/>
      </w:pPr>
      <w:r>
        <w:t>С ростом осведомлённости о климате СОЖ минимизируют углеродный след.</w:t>
      </w:r>
      <w:r>
        <w:rPr>
          <w:spacing w:val="40"/>
        </w:rPr>
        <w:t xml:space="preserve"> </w:t>
      </w:r>
      <w:r>
        <w:t>Электросамолёты,</w:t>
      </w:r>
      <w:r>
        <w:rPr>
          <w:spacing w:val="-3"/>
        </w:rPr>
        <w:t xml:space="preserve"> </w:t>
      </w:r>
      <w:r>
        <w:t>как Eviation</w:t>
      </w:r>
      <w:r>
        <w:rPr>
          <w:spacing w:val="-2"/>
        </w:rPr>
        <w:t xml:space="preserve"> </w:t>
      </w:r>
      <w:r>
        <w:t>Alice,</w:t>
      </w:r>
      <w:r>
        <w:rPr>
          <w:spacing w:val="-3"/>
        </w:rPr>
        <w:t xml:space="preserve"> </w:t>
      </w:r>
      <w:r>
        <w:t>используют</w:t>
      </w:r>
      <w:r>
        <w:rPr>
          <w:spacing w:val="-3"/>
        </w:rPr>
        <w:t xml:space="preserve"> </w:t>
      </w:r>
      <w:r>
        <w:t>литий-ионные</w:t>
      </w:r>
      <w:r>
        <w:rPr>
          <w:spacing w:val="-5"/>
        </w:rPr>
        <w:t xml:space="preserve"> </w:t>
      </w:r>
      <w:r>
        <w:t>батареи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питания</w:t>
      </w:r>
      <w:r>
        <w:rPr>
          <w:spacing w:val="-2"/>
        </w:rPr>
        <w:t xml:space="preserve"> </w:t>
      </w:r>
      <w:r>
        <w:t>систем,</w:t>
      </w:r>
      <w:r>
        <w:rPr>
          <w:spacing w:val="40"/>
        </w:rPr>
        <w:t xml:space="preserve"> </w:t>
      </w:r>
      <w:r>
        <w:t>снижая выбросы на 50%. В космосе SpaceX разрабатывает системы регенерации воды из</w:t>
      </w:r>
      <w:r>
        <w:rPr>
          <w:spacing w:val="40"/>
        </w:rPr>
        <w:t xml:space="preserve"> </w:t>
      </w:r>
      <w:r>
        <w:t>урины, сокращая груз на 30%. Отработка данной системы регенерации воды уже</w:t>
      </w:r>
      <w:r>
        <w:rPr>
          <w:spacing w:val="40"/>
        </w:rPr>
        <w:t xml:space="preserve"> </w:t>
      </w:r>
      <w:r>
        <w:t>производится на МКС.</w:t>
      </w:r>
    </w:p>
    <w:p w14:paraId="059FE424" w14:textId="77777777" w:rsidR="00103674" w:rsidRDefault="00000000">
      <w:pPr>
        <w:pStyle w:val="a5"/>
        <w:numPr>
          <w:ilvl w:val="0"/>
          <w:numId w:val="93"/>
        </w:numPr>
        <w:tabs>
          <w:tab w:val="left" w:pos="376"/>
        </w:tabs>
        <w:spacing w:before="6"/>
        <w:ind w:left="376" w:hanging="94"/>
        <w:rPr>
          <w:sz w:val="16"/>
        </w:rPr>
      </w:pPr>
      <w:r>
        <w:rPr>
          <w:sz w:val="16"/>
        </w:rPr>
        <w:t>Фокус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здоровье</w:t>
      </w:r>
      <w:r>
        <w:rPr>
          <w:spacing w:val="-3"/>
          <w:sz w:val="16"/>
        </w:rPr>
        <w:t xml:space="preserve"> </w:t>
      </w:r>
      <w:r>
        <w:rPr>
          <w:sz w:val="16"/>
        </w:rPr>
        <w:t>человека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персонализация</w:t>
      </w:r>
    </w:p>
    <w:p w14:paraId="61FFF552" w14:textId="77777777" w:rsidR="00103674" w:rsidRDefault="00000000">
      <w:pPr>
        <w:pStyle w:val="a3"/>
        <w:ind w:left="142" w:right="430" w:firstLine="140"/>
      </w:pPr>
      <w:r>
        <w:t>Длительные полёты (например, на Марс) требуют мониторинга биометрии. Современные</w:t>
      </w:r>
      <w:r>
        <w:rPr>
          <w:spacing w:val="40"/>
        </w:rPr>
        <w:t xml:space="preserve"> </w:t>
      </w:r>
      <w:r>
        <w:t>СОЖ интегрируют носимые датчики для отслеживания пульса, уровня кислорода и стресса.</w:t>
      </w:r>
      <w:r>
        <w:rPr>
          <w:spacing w:val="40"/>
        </w:rPr>
        <w:t xml:space="preserve"> </w:t>
      </w:r>
      <w:r>
        <w:t>Тенденция по развитию СОЖ в данном пункте заключается в проведении более глубоких</w:t>
      </w:r>
      <w:r>
        <w:rPr>
          <w:spacing w:val="40"/>
        </w:rPr>
        <w:t xml:space="preserve"> </w:t>
      </w:r>
      <w:r>
        <w:t>исследований в сфере биоинженерии, включая генетическую адаптацию к радиации в</w:t>
      </w:r>
      <w:r>
        <w:rPr>
          <w:spacing w:val="40"/>
        </w:rPr>
        <w:t xml:space="preserve"> </w:t>
      </w:r>
      <w:r>
        <w:rPr>
          <w:spacing w:val="-2"/>
        </w:rPr>
        <w:t>космосе.</w:t>
      </w:r>
    </w:p>
    <w:p w14:paraId="33732621" w14:textId="77777777" w:rsidR="00103674" w:rsidRDefault="00000000">
      <w:pPr>
        <w:pStyle w:val="a3"/>
        <w:spacing w:before="7" w:line="237" w:lineRule="auto"/>
        <w:ind w:left="142" w:right="432" w:firstLine="140"/>
      </w:pPr>
      <w:r>
        <w:t>Будущее СОЖ связано с экспансией в космос и гиперзвуковую авиацию. Ожидаются</w:t>
      </w:r>
      <w:r>
        <w:rPr>
          <w:spacing w:val="40"/>
        </w:rPr>
        <w:t xml:space="preserve"> </w:t>
      </w:r>
      <w:r>
        <w:t>революционные изменения: автономные системы для межпланетных миссий, где экипаж</w:t>
      </w:r>
      <w:r>
        <w:rPr>
          <w:spacing w:val="40"/>
        </w:rPr>
        <w:t xml:space="preserve"> </w:t>
      </w:r>
      <w:r>
        <w:t>может жить месяцами без подвоза ресурсов.</w:t>
      </w:r>
    </w:p>
    <w:p w14:paraId="638A8392" w14:textId="77777777" w:rsidR="00103674" w:rsidRDefault="00000000">
      <w:pPr>
        <w:pStyle w:val="a3"/>
        <w:spacing w:before="2"/>
        <w:ind w:left="282"/>
      </w:pPr>
      <w:r>
        <w:t>Перспективы</w:t>
      </w:r>
      <w:r>
        <w:rPr>
          <w:spacing w:val="-1"/>
        </w:rPr>
        <w:t xml:space="preserve"> </w:t>
      </w:r>
      <w:r>
        <w:t>развития</w:t>
      </w:r>
      <w:r>
        <w:rPr>
          <w:spacing w:val="-2"/>
        </w:rPr>
        <w:t xml:space="preserve"> </w:t>
      </w:r>
      <w:r>
        <w:t>СОЖ</w:t>
      </w:r>
      <w:r>
        <w:rPr>
          <w:spacing w:val="-2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2030-2050</w:t>
      </w:r>
      <w:r>
        <w:rPr>
          <w:spacing w:val="-3"/>
        </w:rPr>
        <w:t xml:space="preserve"> </w:t>
      </w:r>
      <w:r>
        <w:t>году</w:t>
      </w:r>
      <w:r>
        <w:rPr>
          <w:spacing w:val="-2"/>
        </w:rPr>
        <w:t xml:space="preserve"> следующие:</w:t>
      </w:r>
    </w:p>
    <w:p w14:paraId="4AB3FECD" w14:textId="77777777" w:rsidR="00103674" w:rsidRDefault="00000000">
      <w:pPr>
        <w:pStyle w:val="a5"/>
        <w:numPr>
          <w:ilvl w:val="1"/>
          <w:numId w:val="93"/>
        </w:numPr>
        <w:tabs>
          <w:tab w:val="left" w:pos="661"/>
        </w:tabs>
        <w:spacing w:before="66"/>
        <w:ind w:right="144" w:firstLine="140"/>
        <w:jc w:val="left"/>
        <w:rPr>
          <w:sz w:val="16"/>
        </w:rPr>
      </w:pPr>
      <w:r>
        <w:rPr>
          <w:sz w:val="16"/>
        </w:rPr>
        <w:t>Межпланетные миссии: Системы с закрытым циклом регенерации (воздух, вода, пища),</w:t>
      </w:r>
      <w:r>
        <w:rPr>
          <w:spacing w:val="40"/>
          <w:sz w:val="16"/>
        </w:rPr>
        <w:t xml:space="preserve"> </w:t>
      </w:r>
      <w:r>
        <w:rPr>
          <w:sz w:val="16"/>
        </w:rPr>
        <w:t>как в проекте Mars One.</w:t>
      </w:r>
    </w:p>
    <w:p w14:paraId="7642D084" w14:textId="77777777" w:rsidR="00103674" w:rsidRDefault="00000000">
      <w:pPr>
        <w:pStyle w:val="a5"/>
        <w:numPr>
          <w:ilvl w:val="1"/>
          <w:numId w:val="93"/>
        </w:numPr>
        <w:tabs>
          <w:tab w:val="left" w:pos="661"/>
        </w:tabs>
        <w:spacing w:before="2"/>
        <w:ind w:right="143" w:firstLine="140"/>
        <w:jc w:val="left"/>
        <w:rPr>
          <w:sz w:val="16"/>
        </w:rPr>
      </w:pPr>
      <w:r>
        <w:rPr>
          <w:sz w:val="16"/>
        </w:rPr>
        <w:t>Космический</w:t>
      </w:r>
      <w:r>
        <w:rPr>
          <w:spacing w:val="40"/>
          <w:sz w:val="16"/>
        </w:rPr>
        <w:t xml:space="preserve"> </w:t>
      </w:r>
      <w:r>
        <w:rPr>
          <w:sz w:val="16"/>
        </w:rPr>
        <w:t>туризм:</w:t>
      </w:r>
      <w:r>
        <w:rPr>
          <w:spacing w:val="40"/>
          <w:sz w:val="16"/>
        </w:rPr>
        <w:t xml:space="preserve"> </w:t>
      </w:r>
      <w:r>
        <w:rPr>
          <w:sz w:val="16"/>
        </w:rPr>
        <w:t>Персонализированные</w:t>
      </w:r>
      <w:r>
        <w:rPr>
          <w:spacing w:val="40"/>
          <w:sz w:val="16"/>
        </w:rPr>
        <w:t xml:space="preserve"> </w:t>
      </w:r>
      <w:r>
        <w:rPr>
          <w:sz w:val="16"/>
        </w:rPr>
        <w:t>кабины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биометрическим</w:t>
      </w:r>
      <w:r>
        <w:rPr>
          <w:spacing w:val="40"/>
          <w:sz w:val="16"/>
        </w:rPr>
        <w:t xml:space="preserve"> </w:t>
      </w:r>
      <w:r>
        <w:rPr>
          <w:sz w:val="16"/>
        </w:rPr>
        <w:t>контролем,</w:t>
      </w:r>
      <w:r>
        <w:rPr>
          <w:spacing w:val="40"/>
          <w:sz w:val="16"/>
        </w:rPr>
        <w:t xml:space="preserve"> </w:t>
      </w:r>
      <w:r>
        <w:rPr>
          <w:sz w:val="16"/>
        </w:rPr>
        <w:t>снижающими риски motion sickness («морская болезнь»).</w:t>
      </w:r>
    </w:p>
    <w:p w14:paraId="7C46542E" w14:textId="77777777" w:rsidR="00103674" w:rsidRDefault="00000000">
      <w:pPr>
        <w:pStyle w:val="a5"/>
        <w:numPr>
          <w:ilvl w:val="1"/>
          <w:numId w:val="93"/>
        </w:numPr>
        <w:tabs>
          <w:tab w:val="left" w:pos="662"/>
        </w:tabs>
        <w:spacing w:before="2"/>
        <w:ind w:left="662" w:hanging="94"/>
        <w:jc w:val="left"/>
        <w:rPr>
          <w:sz w:val="16"/>
        </w:rPr>
      </w:pPr>
      <w:r>
        <w:rPr>
          <w:sz w:val="16"/>
        </w:rPr>
        <w:t>Интеграция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квантовыми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технологиями.</w:t>
      </w:r>
    </w:p>
    <w:p w14:paraId="31186F35" w14:textId="77777777" w:rsidR="00103674" w:rsidRDefault="00000000">
      <w:pPr>
        <w:pStyle w:val="a5"/>
        <w:numPr>
          <w:ilvl w:val="1"/>
          <w:numId w:val="93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Глобальные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вызовы.</w:t>
      </w:r>
    </w:p>
    <w:p w14:paraId="116F1FE5" w14:textId="77777777" w:rsidR="00103674" w:rsidRDefault="00000000">
      <w:pPr>
        <w:pStyle w:val="a3"/>
        <w:ind w:right="135" w:firstLine="140"/>
      </w:pPr>
      <w:r>
        <w:t>Таким</w:t>
      </w:r>
      <w:r>
        <w:rPr>
          <w:spacing w:val="-2"/>
        </w:rPr>
        <w:t xml:space="preserve"> </w:t>
      </w:r>
      <w:r>
        <w:t>образом,</w:t>
      </w:r>
      <w:r>
        <w:rPr>
          <w:spacing w:val="-1"/>
        </w:rPr>
        <w:t xml:space="preserve"> </w:t>
      </w:r>
      <w:r>
        <w:t>тенденции</w:t>
      </w:r>
      <w:r>
        <w:rPr>
          <w:spacing w:val="-1"/>
        </w:rPr>
        <w:t xml:space="preserve"> </w:t>
      </w:r>
      <w:r>
        <w:t>развития СОЖ — от</w:t>
      </w:r>
      <w:r>
        <w:rPr>
          <w:spacing w:val="-5"/>
        </w:rPr>
        <w:t xml:space="preserve"> </w:t>
      </w:r>
      <w:r>
        <w:t>реактивных</w:t>
      </w:r>
      <w:r>
        <w:rPr>
          <w:spacing w:val="-4"/>
        </w:rPr>
        <w:t xml:space="preserve"> </w:t>
      </w:r>
      <w:r>
        <w:t>к проактивным,</w:t>
      </w:r>
      <w:r>
        <w:rPr>
          <w:spacing w:val="-1"/>
        </w:rPr>
        <w:t xml:space="preserve"> </w:t>
      </w:r>
      <w:r>
        <w:t>устойчивым</w:t>
      </w:r>
      <w:r>
        <w:rPr>
          <w:spacing w:val="-2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персонализированным — открывают новую эру полётов. Интеграция ИИ, экотехнологий и</w:t>
      </w:r>
      <w:r>
        <w:rPr>
          <w:spacing w:val="40"/>
        </w:rPr>
        <w:t xml:space="preserve"> </w:t>
      </w:r>
      <w:r>
        <w:t>фокус на здоровье сделают их неотъемлемой частью будущего авиации и космонавтики.</w:t>
      </w:r>
      <w:r>
        <w:rPr>
          <w:spacing w:val="40"/>
        </w:rPr>
        <w:t xml:space="preserve"> </w:t>
      </w:r>
      <w:r>
        <w:t>Исследования показывают, что к 2050 году СОЖ обеспечат безопасные полёты на Марс и</w:t>
      </w:r>
      <w:r>
        <w:rPr>
          <w:spacing w:val="40"/>
        </w:rPr>
        <w:t xml:space="preserve"> </w:t>
      </w:r>
      <w:r>
        <w:t>орбиту, способствуя глобальному прогрессу.</w:t>
      </w:r>
    </w:p>
    <w:p w14:paraId="6F274D49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51CCD318" w14:textId="77777777" w:rsidR="00103674" w:rsidRDefault="00000000">
      <w:pPr>
        <w:pStyle w:val="a5"/>
        <w:numPr>
          <w:ilvl w:val="0"/>
          <w:numId w:val="92"/>
        </w:numPr>
        <w:tabs>
          <w:tab w:val="left" w:pos="728"/>
        </w:tabs>
        <w:jc w:val="both"/>
        <w:rPr>
          <w:sz w:val="16"/>
        </w:rPr>
      </w:pPr>
      <w:r>
        <w:rPr>
          <w:sz w:val="16"/>
        </w:rPr>
        <w:t>Роскосмос.</w:t>
      </w:r>
      <w:r>
        <w:rPr>
          <w:spacing w:val="-6"/>
          <w:sz w:val="16"/>
        </w:rPr>
        <w:t xml:space="preserve"> </w:t>
      </w:r>
      <w:r>
        <w:rPr>
          <w:sz w:val="16"/>
        </w:rPr>
        <w:t>"Перспективы</w:t>
      </w:r>
      <w:r>
        <w:rPr>
          <w:spacing w:val="-5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-6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-7"/>
          <w:sz w:val="16"/>
        </w:rPr>
        <w:t xml:space="preserve"> </w:t>
      </w:r>
      <w:r>
        <w:rPr>
          <w:sz w:val="16"/>
        </w:rPr>
        <w:t>жизнеобеспечения".</w:t>
      </w:r>
      <w:r>
        <w:rPr>
          <w:spacing w:val="-6"/>
          <w:sz w:val="16"/>
        </w:rPr>
        <w:t xml:space="preserve"> </w:t>
      </w:r>
      <w:r>
        <w:rPr>
          <w:sz w:val="16"/>
        </w:rPr>
        <w:t>Отчёт,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39CB1703" w14:textId="77777777" w:rsidR="00103674" w:rsidRDefault="00000000">
      <w:pPr>
        <w:pStyle w:val="a5"/>
        <w:numPr>
          <w:ilvl w:val="0"/>
          <w:numId w:val="92"/>
        </w:numPr>
        <w:tabs>
          <w:tab w:val="left" w:pos="732"/>
        </w:tabs>
        <w:ind w:left="427" w:right="137" w:firstLine="140"/>
        <w:jc w:val="both"/>
        <w:rPr>
          <w:sz w:val="16"/>
        </w:rPr>
      </w:pPr>
      <w:r>
        <w:rPr>
          <w:sz w:val="16"/>
        </w:rPr>
        <w:t>Системы обеспечения жизнедеятельности</w:t>
      </w:r>
      <w:r>
        <w:rPr>
          <w:spacing w:val="-1"/>
          <w:sz w:val="16"/>
        </w:rPr>
        <w:t xml:space="preserve"> </w:t>
      </w:r>
      <w:r>
        <w:rPr>
          <w:sz w:val="16"/>
        </w:rPr>
        <w:t>экипажей</w:t>
      </w:r>
      <w:r>
        <w:rPr>
          <w:spacing w:val="-1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-1"/>
          <w:sz w:val="16"/>
        </w:rPr>
        <w:t xml:space="preserve"> </w:t>
      </w:r>
      <w:r>
        <w:rPr>
          <w:sz w:val="16"/>
        </w:rPr>
        <w:t>аппаратов</w:t>
      </w:r>
      <w:r>
        <w:rPr>
          <w:spacing w:val="-1"/>
          <w:sz w:val="16"/>
        </w:rPr>
        <w:t xml:space="preserve"> </w:t>
      </w:r>
      <w:r>
        <w:rPr>
          <w:sz w:val="16"/>
        </w:rPr>
        <w:t>[Текст]</w:t>
      </w:r>
      <w:r>
        <w:rPr>
          <w:spacing w:val="-3"/>
          <w:sz w:val="16"/>
        </w:rPr>
        <w:t xml:space="preserve"> </w:t>
      </w:r>
      <w:r>
        <w:rPr>
          <w:sz w:val="16"/>
        </w:rPr>
        <w:t>/ Ю.</w:t>
      </w:r>
      <w:r>
        <w:rPr>
          <w:spacing w:val="40"/>
          <w:sz w:val="16"/>
        </w:rPr>
        <w:t xml:space="preserve"> </w:t>
      </w:r>
      <w:r>
        <w:rPr>
          <w:sz w:val="16"/>
        </w:rPr>
        <w:t>Е. Воскресенский, В. Н. Данилов, А. К. Жуков [и</w:t>
      </w:r>
      <w:r>
        <w:rPr>
          <w:spacing w:val="-4"/>
          <w:sz w:val="16"/>
        </w:rPr>
        <w:t xml:space="preserve"> </w:t>
      </w:r>
      <w:r>
        <w:rPr>
          <w:sz w:val="16"/>
        </w:rPr>
        <w:t>др.]</w:t>
      </w:r>
      <w:r>
        <w:rPr>
          <w:spacing w:val="-2"/>
          <w:sz w:val="16"/>
        </w:rPr>
        <w:t xml:space="preserve"> </w:t>
      </w:r>
      <w:r>
        <w:rPr>
          <w:sz w:val="16"/>
        </w:rPr>
        <w:t>; Под ред. В. В. Олизарова. — Москва:</w:t>
      </w:r>
      <w:r>
        <w:rPr>
          <w:spacing w:val="40"/>
          <w:sz w:val="16"/>
        </w:rPr>
        <w:t xml:space="preserve"> </w:t>
      </w:r>
      <w:r>
        <w:rPr>
          <w:sz w:val="16"/>
        </w:rPr>
        <w:t>Изд-во Акад., 1970. — 149 с.</w:t>
      </w:r>
    </w:p>
    <w:p w14:paraId="3F3E9905" w14:textId="77777777" w:rsidR="00103674" w:rsidRDefault="00000000">
      <w:pPr>
        <w:pStyle w:val="a5"/>
        <w:numPr>
          <w:ilvl w:val="0"/>
          <w:numId w:val="92"/>
        </w:numPr>
        <w:tabs>
          <w:tab w:val="left" w:pos="742"/>
        </w:tabs>
        <w:spacing w:before="3"/>
        <w:ind w:left="427" w:right="135" w:firstLine="140"/>
        <w:jc w:val="both"/>
        <w:rPr>
          <w:sz w:val="16"/>
        </w:rPr>
      </w:pPr>
      <w:r>
        <w:rPr>
          <w:sz w:val="16"/>
        </w:rPr>
        <w:t>Системы жизнеобеспечения и оборудование летательных аппаратов: учебное пособие /</w:t>
      </w:r>
      <w:r>
        <w:rPr>
          <w:spacing w:val="40"/>
          <w:sz w:val="16"/>
        </w:rPr>
        <w:t xml:space="preserve"> </w:t>
      </w:r>
      <w:r>
        <w:rPr>
          <w:sz w:val="16"/>
        </w:rPr>
        <w:t>А.В. Чичиндаев, Ю.В. Дьяченко, В.А. Спарин, И.В. Хромова; под ред. А.В. Чичиндаева. –</w:t>
      </w:r>
      <w:r>
        <w:rPr>
          <w:spacing w:val="40"/>
          <w:sz w:val="16"/>
        </w:rPr>
        <w:t xml:space="preserve"> </w:t>
      </w:r>
      <w:r>
        <w:rPr>
          <w:sz w:val="16"/>
        </w:rPr>
        <w:t>Новосибирск: Изд-во НГТУ., 2019. — 319 с.</w:t>
      </w:r>
    </w:p>
    <w:p w14:paraId="5F8120DE" w14:textId="77777777" w:rsidR="00103674" w:rsidRDefault="00000000">
      <w:pPr>
        <w:pStyle w:val="a5"/>
        <w:numPr>
          <w:ilvl w:val="0"/>
          <w:numId w:val="92"/>
        </w:numPr>
        <w:tabs>
          <w:tab w:val="left" w:pos="812"/>
        </w:tabs>
        <w:spacing w:before="4"/>
        <w:ind w:left="427" w:right="148" w:firstLine="140"/>
        <w:jc w:val="both"/>
        <w:rPr>
          <w:sz w:val="16"/>
        </w:rPr>
      </w:pPr>
      <w:r>
        <w:rPr>
          <w:sz w:val="16"/>
        </w:rPr>
        <w:t>Петров, В. "Цифровая трансформация систем жизнеобеспечения". Издательство</w:t>
      </w:r>
      <w:r>
        <w:rPr>
          <w:spacing w:val="40"/>
          <w:sz w:val="16"/>
        </w:rPr>
        <w:t xml:space="preserve"> </w:t>
      </w:r>
      <w:r>
        <w:rPr>
          <w:sz w:val="16"/>
        </w:rPr>
        <w:t>"Аэрокосмос",</w:t>
      </w:r>
      <w:r>
        <w:rPr>
          <w:spacing w:val="-1"/>
          <w:sz w:val="16"/>
        </w:rPr>
        <w:t xml:space="preserve"> </w:t>
      </w:r>
      <w:r>
        <w:rPr>
          <w:sz w:val="16"/>
        </w:rPr>
        <w:t>2021.</w:t>
      </w:r>
    </w:p>
    <w:p w14:paraId="77D6CC7F" w14:textId="77777777" w:rsidR="00103674" w:rsidRDefault="00000000">
      <w:pPr>
        <w:pStyle w:val="a5"/>
        <w:numPr>
          <w:ilvl w:val="0"/>
          <w:numId w:val="92"/>
        </w:numPr>
        <w:tabs>
          <w:tab w:val="left" w:pos="767"/>
        </w:tabs>
        <w:spacing w:before="2"/>
        <w:ind w:left="427" w:right="134" w:firstLine="140"/>
        <w:jc w:val="both"/>
        <w:rPr>
          <w:sz w:val="16"/>
        </w:rPr>
      </w:pPr>
      <w:r>
        <w:rPr>
          <w:sz w:val="16"/>
        </w:rPr>
        <w:t>Международная организация гражданской авиации (ICAO). "Environmental Trends in</w:t>
      </w:r>
      <w:r>
        <w:rPr>
          <w:spacing w:val="40"/>
          <w:sz w:val="16"/>
        </w:rPr>
        <w:t xml:space="preserve"> </w:t>
      </w:r>
      <w:r>
        <w:rPr>
          <w:sz w:val="16"/>
        </w:rPr>
        <w:t>Aviation".</w:t>
      </w:r>
      <w:r>
        <w:rPr>
          <w:spacing w:val="-1"/>
          <w:sz w:val="16"/>
        </w:rPr>
        <w:t xml:space="preserve"> </w:t>
      </w:r>
      <w:r>
        <w:rPr>
          <w:sz w:val="16"/>
        </w:rPr>
        <w:t>2021</w:t>
      </w:r>
    </w:p>
    <w:p w14:paraId="06701AE7" w14:textId="77777777" w:rsidR="00103674" w:rsidRPr="00195A71" w:rsidRDefault="00000000">
      <w:pPr>
        <w:pStyle w:val="a5"/>
        <w:numPr>
          <w:ilvl w:val="0"/>
          <w:numId w:val="92"/>
        </w:numPr>
        <w:tabs>
          <w:tab w:val="left" w:pos="728"/>
        </w:tabs>
        <w:spacing w:before="2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Airbus.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"Sustainable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Cabin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Technologies".</w:t>
      </w:r>
      <w:r w:rsidRPr="00195A71">
        <w:rPr>
          <w:spacing w:val="-4"/>
          <w:sz w:val="16"/>
          <w:lang w:val="en-US"/>
        </w:rPr>
        <w:t xml:space="preserve"> </w:t>
      </w:r>
      <w:r>
        <w:rPr>
          <w:sz w:val="16"/>
        </w:rPr>
        <w:t>Руководство</w:t>
      </w:r>
      <w:r w:rsidRPr="00195A71">
        <w:rPr>
          <w:spacing w:val="-5"/>
          <w:sz w:val="16"/>
          <w:lang w:val="en-US"/>
        </w:rPr>
        <w:t xml:space="preserve"> </w:t>
      </w:r>
      <w:r>
        <w:rPr>
          <w:sz w:val="16"/>
        </w:rPr>
        <w:t>по</w:t>
      </w:r>
      <w:r w:rsidRPr="00195A71">
        <w:rPr>
          <w:spacing w:val="-4"/>
          <w:sz w:val="16"/>
          <w:lang w:val="en-US"/>
        </w:rPr>
        <w:t xml:space="preserve"> </w:t>
      </w:r>
      <w:r>
        <w:rPr>
          <w:sz w:val="16"/>
        </w:rPr>
        <w:t>инновациям</w:t>
      </w:r>
      <w:r w:rsidRPr="00195A71">
        <w:rPr>
          <w:sz w:val="16"/>
          <w:lang w:val="en-US"/>
        </w:rPr>
        <w:t>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2022.</w:t>
      </w:r>
    </w:p>
    <w:p w14:paraId="15C4BFA6" w14:textId="77777777" w:rsidR="00103674" w:rsidRDefault="00000000">
      <w:pPr>
        <w:pStyle w:val="a5"/>
        <w:numPr>
          <w:ilvl w:val="0"/>
          <w:numId w:val="92"/>
        </w:numPr>
        <w:tabs>
          <w:tab w:val="left" w:pos="728"/>
        </w:tabs>
        <w:jc w:val="both"/>
        <w:rPr>
          <w:sz w:val="16"/>
        </w:rPr>
      </w:pPr>
      <w:r w:rsidRPr="00195A71">
        <w:rPr>
          <w:sz w:val="16"/>
          <w:lang w:val="en-US"/>
        </w:rPr>
        <w:t>Boeing.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"AI-Driven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Environmental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Systems".</w:t>
      </w:r>
      <w:r w:rsidRPr="00195A71">
        <w:rPr>
          <w:spacing w:val="-2"/>
          <w:sz w:val="16"/>
          <w:lang w:val="en-US"/>
        </w:rPr>
        <w:t xml:space="preserve"> </w:t>
      </w:r>
      <w:r>
        <w:rPr>
          <w:sz w:val="16"/>
        </w:rPr>
        <w:t>Техническая</w:t>
      </w:r>
      <w:r>
        <w:rPr>
          <w:spacing w:val="-3"/>
          <w:sz w:val="16"/>
        </w:rPr>
        <w:t xml:space="preserve"> </w:t>
      </w:r>
      <w:r>
        <w:rPr>
          <w:sz w:val="16"/>
        </w:rPr>
        <w:t>документация,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37F911D5" w14:textId="77777777" w:rsidR="00103674" w:rsidRDefault="00103674">
      <w:pPr>
        <w:pStyle w:val="a3"/>
        <w:spacing w:before="17"/>
        <w:ind w:left="0"/>
        <w:jc w:val="left"/>
      </w:pPr>
    </w:p>
    <w:p w14:paraId="692DD9A4" w14:textId="77777777" w:rsidR="00103674" w:rsidRDefault="00000000">
      <w:pPr>
        <w:pStyle w:val="2"/>
        <w:ind w:left="452" w:right="170"/>
        <w:rPr>
          <w:b w:val="0"/>
        </w:rPr>
      </w:pPr>
      <w:r>
        <w:t>Определение</w:t>
      </w:r>
      <w:r>
        <w:rPr>
          <w:spacing w:val="-10"/>
        </w:rPr>
        <w:t xml:space="preserve"> </w:t>
      </w:r>
      <w:r>
        <w:t>напряжённо-деформированного</w:t>
      </w:r>
      <w:r>
        <w:rPr>
          <w:spacing w:val="-10"/>
        </w:rPr>
        <w:t xml:space="preserve"> </w:t>
      </w:r>
      <w:r>
        <w:t>состояния</w:t>
      </w:r>
      <w:r>
        <w:rPr>
          <w:spacing w:val="-10"/>
        </w:rPr>
        <w:t xml:space="preserve"> </w:t>
      </w:r>
      <w:r>
        <w:t>составного</w:t>
      </w:r>
      <w:r>
        <w:rPr>
          <w:spacing w:val="-10"/>
        </w:rPr>
        <w:t xml:space="preserve"> </w:t>
      </w:r>
      <w:r>
        <w:t>представительного</w:t>
      </w:r>
      <w:r>
        <w:rPr>
          <w:spacing w:val="40"/>
        </w:rPr>
        <w:t xml:space="preserve"> </w:t>
      </w:r>
      <w:r>
        <w:t>элемента криогенного цилиндрического бака в процессе захолаживания и заправки</w:t>
      </w:r>
      <w:r>
        <w:rPr>
          <w:spacing w:val="40"/>
        </w:rPr>
        <w:t xml:space="preserve"> </w:t>
      </w:r>
      <w:r>
        <w:rPr>
          <w:b w:val="0"/>
        </w:rPr>
        <w:t>Васильев Ф.А., Егоров А.В.</w:t>
      </w:r>
    </w:p>
    <w:p w14:paraId="1F034A70" w14:textId="77777777" w:rsidR="00103674" w:rsidRDefault="00000000">
      <w:pPr>
        <w:pStyle w:val="a3"/>
        <w:spacing w:before="3"/>
        <w:ind w:left="274"/>
        <w:jc w:val="center"/>
      </w:pPr>
      <w:r>
        <w:lastRenderedPageBreak/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C4B66B4" w14:textId="77777777" w:rsidR="00103674" w:rsidRDefault="00000000">
      <w:pPr>
        <w:pStyle w:val="a3"/>
        <w:spacing w:before="2"/>
        <w:ind w:right="134" w:firstLine="140"/>
      </w:pPr>
      <w:r>
        <w:t>В настоящее время в ракетно-космической технике большой интерес для исследований</w:t>
      </w:r>
      <w:r>
        <w:rPr>
          <w:spacing w:val="40"/>
        </w:rPr>
        <w:t xml:space="preserve"> </w:t>
      </w:r>
      <w:r>
        <w:t>представляет определение напряжённо-деформированного состояния составных</w:t>
      </w:r>
      <w:r>
        <w:rPr>
          <w:spacing w:val="40"/>
        </w:rPr>
        <w:t xml:space="preserve"> </w:t>
      </w:r>
      <w:r>
        <w:t>конструкций, представляющих собой несколько слоёв из различных материалов. Одним из</w:t>
      </w:r>
      <w:r>
        <w:rPr>
          <w:spacing w:val="40"/>
        </w:rPr>
        <w:t xml:space="preserve"> </w:t>
      </w:r>
      <w:r>
        <w:t>таких вариантов является криогенный бак, который состоит из силовой металлической</w:t>
      </w:r>
      <w:r>
        <w:rPr>
          <w:spacing w:val="40"/>
        </w:rPr>
        <w:t xml:space="preserve"> </w:t>
      </w:r>
      <w:r>
        <w:t>оболочки, покрытой слоем теплоизоляции (пенопласта). Нагружением такой конструкции</w:t>
      </w:r>
      <w:r>
        <w:rPr>
          <w:spacing w:val="40"/>
        </w:rPr>
        <w:t xml:space="preserve"> </w:t>
      </w:r>
      <w:r>
        <w:t>является изменение температуры внутри бака с комнатной до криогенных, вследствие чего</w:t>
      </w:r>
      <w:r>
        <w:rPr>
          <w:spacing w:val="40"/>
        </w:rPr>
        <w:t xml:space="preserve"> </w:t>
      </w:r>
      <w:r>
        <w:t>возникают термические деформации и напряжения [1]. Внешняя поверхность пенопласта</w:t>
      </w:r>
      <w:r>
        <w:rPr>
          <w:spacing w:val="40"/>
        </w:rPr>
        <w:t xml:space="preserve"> </w:t>
      </w:r>
      <w:r>
        <w:t>имеет конвективный теплообмен с окружающей средой.</w:t>
      </w:r>
    </w:p>
    <w:p w14:paraId="53AFF430" w14:textId="77777777" w:rsidR="00103674" w:rsidRDefault="00000000">
      <w:pPr>
        <w:pStyle w:val="a3"/>
        <w:spacing w:before="3"/>
        <w:ind w:right="131" w:firstLine="140"/>
      </w:pPr>
      <w:r>
        <w:t>Для уменьшения вычислительных ресурсов в качестве объекта исследования был выбран</w:t>
      </w:r>
      <w:r>
        <w:rPr>
          <w:spacing w:val="40"/>
        </w:rPr>
        <w:t xml:space="preserve"> </w:t>
      </w:r>
      <w:r>
        <w:t>представительный элемент криогенного цилиндрического бака – составное кольцо с</w:t>
      </w:r>
      <w:r>
        <w:rPr>
          <w:spacing w:val="40"/>
        </w:rPr>
        <w:t xml:space="preserve"> </w:t>
      </w:r>
      <w:r>
        <w:t>сохранением толщин бака, но меньшего диаметра. Математическая модель представляет</w:t>
      </w:r>
      <w:r>
        <w:rPr>
          <w:spacing w:val="40"/>
        </w:rPr>
        <w:t xml:space="preserve"> </w:t>
      </w:r>
      <w:r>
        <w:t>собой твердотельную конечно-элементную модель, состоящую из конечных элементов типа</w:t>
      </w:r>
      <w:r>
        <w:rPr>
          <w:spacing w:val="40"/>
        </w:rPr>
        <w:t xml:space="preserve"> </w:t>
      </w:r>
      <w:r>
        <w:t>SOLID225, контакт между слоями – идеальный контакт с односторонней связью. Расчёт</w:t>
      </w:r>
      <w:r>
        <w:rPr>
          <w:spacing w:val="40"/>
        </w:rPr>
        <w:t xml:space="preserve"> </w:t>
      </w:r>
      <w:r>
        <w:t>напряжённо-деформированного состояния был проведён в динамической постановке в</w:t>
      </w:r>
      <w:r>
        <w:rPr>
          <w:spacing w:val="40"/>
        </w:rPr>
        <w:t xml:space="preserve"> </w:t>
      </w:r>
      <w:r>
        <w:t>программном комплексе Ansys [2].</w:t>
      </w:r>
    </w:p>
    <w:p w14:paraId="2037A563" w14:textId="77777777" w:rsidR="00103674" w:rsidRDefault="00000000">
      <w:pPr>
        <w:pStyle w:val="a3"/>
        <w:spacing w:before="8"/>
        <w:ind w:right="136" w:firstLine="140"/>
      </w:pPr>
      <w:r>
        <w:t>В результате решения было получено, что слой теплоизоляции отслаивается от</w:t>
      </w:r>
      <w:r>
        <w:rPr>
          <w:spacing w:val="40"/>
        </w:rPr>
        <w:t xml:space="preserve"> </w:t>
      </w:r>
      <w:r>
        <w:t>металлического</w:t>
      </w:r>
      <w:r>
        <w:rPr>
          <w:spacing w:val="-5"/>
        </w:rPr>
        <w:t xml:space="preserve"> </w:t>
      </w:r>
      <w:r>
        <w:t>кольца</w:t>
      </w:r>
      <w:r>
        <w:rPr>
          <w:spacing w:val="-7"/>
        </w:rPr>
        <w:t xml:space="preserve"> </w:t>
      </w:r>
      <w:r>
        <w:t>равномерно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окружности.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вызвано</w:t>
      </w:r>
      <w:r>
        <w:rPr>
          <w:spacing w:val="-5"/>
        </w:rPr>
        <w:t xml:space="preserve"> </w:t>
      </w:r>
      <w:r>
        <w:t>тем,</w:t>
      </w:r>
      <w:r>
        <w:rPr>
          <w:spacing w:val="-5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торцах</w:t>
      </w:r>
      <w:r>
        <w:rPr>
          <w:spacing w:val="-5"/>
        </w:rPr>
        <w:t xml:space="preserve"> </w:t>
      </w:r>
      <w:r>
        <w:t>кольца</w:t>
      </w:r>
      <w:r>
        <w:rPr>
          <w:spacing w:val="-7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теплоизоляции образуются термические краевые эффекты, оказывающие влияние на</w:t>
      </w:r>
      <w:r>
        <w:rPr>
          <w:spacing w:val="40"/>
        </w:rPr>
        <w:t xml:space="preserve"> </w:t>
      </w:r>
      <w:r>
        <w:t>распределение термических деформаций по объёму в этом слое. В результате этого</w:t>
      </w:r>
      <w:r>
        <w:rPr>
          <w:spacing w:val="40"/>
        </w:rPr>
        <w:t xml:space="preserve"> </w:t>
      </w:r>
      <w:r>
        <w:t>нарушается теплопередача между слоями, а вследствие конвективного теплообмена</w:t>
      </w:r>
      <w:r>
        <w:rPr>
          <w:spacing w:val="40"/>
        </w:rPr>
        <w:t xml:space="preserve"> </w:t>
      </w:r>
      <w:r>
        <w:t>теплоизоляции с окружающей средой на внешней поверхности, слой пенопласта начинает</w:t>
      </w:r>
      <w:r>
        <w:rPr>
          <w:spacing w:val="40"/>
        </w:rPr>
        <w:t xml:space="preserve"> </w:t>
      </w:r>
      <w:r>
        <w:t>нагреваться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термически</w:t>
      </w:r>
      <w:r>
        <w:rPr>
          <w:spacing w:val="-4"/>
        </w:rPr>
        <w:t xml:space="preserve"> </w:t>
      </w:r>
      <w:r>
        <w:t>расширяться.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причиной нарушения</w:t>
      </w:r>
      <w:r>
        <w:rPr>
          <w:spacing w:val="-3"/>
        </w:rPr>
        <w:t xml:space="preserve"> </w:t>
      </w:r>
      <w:r>
        <w:t>контакта</w:t>
      </w:r>
      <w:r>
        <w:rPr>
          <w:spacing w:val="-4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слоями в процессе захолаживания.</w:t>
      </w:r>
    </w:p>
    <w:p w14:paraId="0A9EFD0E" w14:textId="77777777" w:rsidR="00103674" w:rsidRDefault="00000000">
      <w:pPr>
        <w:pStyle w:val="a3"/>
        <w:spacing w:before="66"/>
        <w:ind w:left="142" w:right="421" w:firstLine="140"/>
      </w:pPr>
      <w:r>
        <w:t>В статье [3] было представлено, чем опасен воздушный зазор и возможные последствия</w:t>
      </w:r>
      <w:r>
        <w:rPr>
          <w:spacing w:val="40"/>
        </w:rPr>
        <w:t xml:space="preserve"> </w:t>
      </w:r>
      <w:r>
        <w:t>возникновения воздушного зазора между силовой оболочкой и теплоизоляцией. Чтобы не</w:t>
      </w:r>
      <w:r>
        <w:rPr>
          <w:spacing w:val="40"/>
        </w:rPr>
        <w:t xml:space="preserve"> </w:t>
      </w:r>
      <w:r>
        <w:t>допустить этого, необходимо упруго прижимать слой теплоизоляции к силовой оболочке.</w:t>
      </w:r>
      <w:r>
        <w:rPr>
          <w:spacing w:val="40"/>
        </w:rPr>
        <w:t xml:space="preserve"> </w:t>
      </w:r>
      <w:r>
        <w:t>Таким образом на протяжении всего времени захолаживания и заправки контакт не будет</w:t>
      </w:r>
      <w:r>
        <w:rPr>
          <w:spacing w:val="40"/>
        </w:rPr>
        <w:t xml:space="preserve"> </w:t>
      </w:r>
      <w:r>
        <w:t>нарушен. Один из возможных конструктивных вариантов представляет собой сжатие</w:t>
      </w:r>
      <w:r>
        <w:rPr>
          <w:spacing w:val="40"/>
        </w:rPr>
        <w:t xml:space="preserve"> </w:t>
      </w:r>
      <w:r>
        <w:t>композитной сеткой на основе стеклопластика требуемым прижимным давлением.</w:t>
      </w:r>
    </w:p>
    <w:p w14:paraId="105EC53A" w14:textId="77777777" w:rsidR="00103674" w:rsidRDefault="00000000">
      <w:pPr>
        <w:pStyle w:val="a3"/>
        <w:spacing w:before="6"/>
        <w:ind w:left="282"/>
        <w:jc w:val="left"/>
      </w:pPr>
      <w:r>
        <w:rPr>
          <w:spacing w:val="-2"/>
        </w:rPr>
        <w:t>Литература:</w:t>
      </w:r>
    </w:p>
    <w:p w14:paraId="1EC0EBF5" w14:textId="77777777" w:rsidR="00103674" w:rsidRDefault="00000000">
      <w:pPr>
        <w:pStyle w:val="a5"/>
        <w:numPr>
          <w:ilvl w:val="0"/>
          <w:numId w:val="91"/>
        </w:numPr>
        <w:tabs>
          <w:tab w:val="left" w:pos="447"/>
        </w:tabs>
        <w:ind w:right="429" w:firstLine="140"/>
        <w:jc w:val="both"/>
        <w:rPr>
          <w:sz w:val="16"/>
        </w:rPr>
      </w:pPr>
      <w:r>
        <w:rPr>
          <w:sz w:val="16"/>
        </w:rPr>
        <w:t>Юранев</w:t>
      </w:r>
      <w:r>
        <w:rPr>
          <w:spacing w:val="-2"/>
          <w:sz w:val="16"/>
        </w:rPr>
        <w:t xml:space="preserve"> </w:t>
      </w:r>
      <w:r>
        <w:rPr>
          <w:sz w:val="16"/>
        </w:rPr>
        <w:t>О.А. Исследование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различных</w:t>
      </w:r>
      <w:r>
        <w:rPr>
          <w:spacing w:val="-2"/>
          <w:sz w:val="16"/>
        </w:rPr>
        <w:t xml:space="preserve"> </w:t>
      </w:r>
      <w:r>
        <w:rPr>
          <w:sz w:val="16"/>
        </w:rPr>
        <w:t>способов захолаживания криогенных</w:t>
      </w:r>
      <w:r>
        <w:rPr>
          <w:spacing w:val="-2"/>
          <w:sz w:val="16"/>
        </w:rPr>
        <w:t xml:space="preserve"> </w:t>
      </w:r>
      <w:r>
        <w:rPr>
          <w:sz w:val="16"/>
        </w:rPr>
        <w:t>топливных</w:t>
      </w:r>
      <w:r>
        <w:rPr>
          <w:spacing w:val="40"/>
          <w:sz w:val="16"/>
        </w:rPr>
        <w:t xml:space="preserve"> </w:t>
      </w:r>
      <w:r>
        <w:rPr>
          <w:sz w:val="16"/>
        </w:rPr>
        <w:t>баков изделий ракетно-космической техники // Вестник МГТУ им. Н.Э. Баумана. Сер.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Машиностроение. 2018. №3. с.50-57. DOI: 10.18698/0236-3941-2018-3-50-57.</w:t>
      </w:r>
    </w:p>
    <w:p w14:paraId="6A28DE15" w14:textId="77777777" w:rsidR="00103674" w:rsidRDefault="00000000">
      <w:pPr>
        <w:pStyle w:val="a5"/>
        <w:numPr>
          <w:ilvl w:val="0"/>
          <w:numId w:val="91"/>
        </w:numPr>
        <w:tabs>
          <w:tab w:val="left" w:pos="477"/>
        </w:tabs>
        <w:spacing w:before="0"/>
        <w:ind w:right="422" w:firstLine="140"/>
        <w:jc w:val="both"/>
        <w:rPr>
          <w:sz w:val="16"/>
        </w:rPr>
      </w:pPr>
      <w:r>
        <w:rPr>
          <w:sz w:val="16"/>
        </w:rPr>
        <w:t>Басов К.А. ANSYS в примерах и задачах / Под. общ. ред. Д.Г. Красовского. – М.:</w:t>
      </w:r>
      <w:r>
        <w:rPr>
          <w:spacing w:val="40"/>
          <w:sz w:val="16"/>
        </w:rPr>
        <w:t xml:space="preserve"> </w:t>
      </w:r>
      <w:r>
        <w:rPr>
          <w:sz w:val="16"/>
        </w:rPr>
        <w:t>КомпьютерПресс, 2002. – 224 с.: ил.</w:t>
      </w:r>
    </w:p>
    <w:p w14:paraId="3CDCC1CB" w14:textId="77777777" w:rsidR="00103674" w:rsidRDefault="00000000">
      <w:pPr>
        <w:pStyle w:val="a5"/>
        <w:numPr>
          <w:ilvl w:val="0"/>
          <w:numId w:val="91"/>
        </w:numPr>
        <w:tabs>
          <w:tab w:val="left" w:pos="472"/>
        </w:tabs>
        <w:ind w:right="427" w:firstLine="140"/>
        <w:jc w:val="both"/>
        <w:rPr>
          <w:sz w:val="16"/>
        </w:rPr>
      </w:pPr>
      <w:r>
        <w:rPr>
          <w:sz w:val="16"/>
        </w:rPr>
        <w:t>Егоров А.В, Васильев Ф.А. Задача нестационарной теплопроводности в конструкции</w:t>
      </w:r>
      <w:r>
        <w:rPr>
          <w:spacing w:val="40"/>
          <w:sz w:val="16"/>
        </w:rPr>
        <w:t xml:space="preserve"> </w:t>
      </w:r>
      <w:r>
        <w:rPr>
          <w:sz w:val="16"/>
        </w:rPr>
        <w:t>топливного</w:t>
      </w:r>
      <w:r>
        <w:rPr>
          <w:spacing w:val="-4"/>
          <w:sz w:val="16"/>
        </w:rPr>
        <w:t xml:space="preserve"> </w:t>
      </w:r>
      <w:r>
        <w:rPr>
          <w:sz w:val="16"/>
        </w:rPr>
        <w:t>водородного бака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3"/>
          <w:sz w:val="16"/>
        </w:rPr>
        <w:t xml:space="preserve"> </w:t>
      </w:r>
      <w:r>
        <w:rPr>
          <w:sz w:val="16"/>
        </w:rPr>
        <w:t>ракетно-космической</w:t>
      </w:r>
      <w:r>
        <w:rPr>
          <w:spacing w:val="-5"/>
          <w:sz w:val="16"/>
        </w:rPr>
        <w:t xml:space="preserve"> </w:t>
      </w:r>
      <w:r>
        <w:rPr>
          <w:sz w:val="16"/>
        </w:rPr>
        <w:t>техники</w:t>
      </w:r>
      <w:r>
        <w:rPr>
          <w:spacing w:val="-5"/>
          <w:sz w:val="16"/>
        </w:rPr>
        <w:t xml:space="preserve"> </w:t>
      </w:r>
      <w:r>
        <w:rPr>
          <w:sz w:val="16"/>
        </w:rPr>
        <w:t>// Будущее</w:t>
      </w:r>
      <w:r>
        <w:rPr>
          <w:spacing w:val="-6"/>
          <w:sz w:val="16"/>
        </w:rPr>
        <w:t xml:space="preserve"> </w:t>
      </w:r>
      <w:r>
        <w:rPr>
          <w:sz w:val="16"/>
        </w:rPr>
        <w:t>машиностроения</w:t>
      </w:r>
      <w:r>
        <w:rPr>
          <w:spacing w:val="40"/>
          <w:sz w:val="16"/>
        </w:rPr>
        <w:t xml:space="preserve"> </w:t>
      </w:r>
      <w:r>
        <w:rPr>
          <w:sz w:val="16"/>
        </w:rPr>
        <w:t>России: XVII Всероссийская конференция молодых ученых и специалистов (с</w:t>
      </w:r>
      <w:r>
        <w:rPr>
          <w:spacing w:val="40"/>
          <w:sz w:val="16"/>
        </w:rPr>
        <w:t xml:space="preserve"> </w:t>
      </w:r>
      <w:r>
        <w:rPr>
          <w:sz w:val="16"/>
        </w:rPr>
        <w:t>международным участием) (Москва, 24–27 сентября 2024 года): сборник докладов: т. 2 /</w:t>
      </w:r>
      <w:r>
        <w:rPr>
          <w:spacing w:val="40"/>
          <w:sz w:val="16"/>
        </w:rPr>
        <w:t xml:space="preserve"> </w:t>
      </w:r>
      <w:r>
        <w:rPr>
          <w:sz w:val="16"/>
        </w:rPr>
        <w:t>Федеральное</w:t>
      </w:r>
      <w:r>
        <w:rPr>
          <w:spacing w:val="-12"/>
          <w:sz w:val="16"/>
        </w:rPr>
        <w:t xml:space="preserve"> </w:t>
      </w:r>
      <w:r>
        <w:rPr>
          <w:sz w:val="16"/>
        </w:rPr>
        <w:t>государственное</w:t>
      </w:r>
      <w:r>
        <w:rPr>
          <w:spacing w:val="-10"/>
          <w:sz w:val="16"/>
        </w:rPr>
        <w:t xml:space="preserve"> </w:t>
      </w:r>
      <w:r>
        <w:rPr>
          <w:sz w:val="16"/>
        </w:rPr>
        <w:t>автономное</w:t>
      </w:r>
      <w:r>
        <w:rPr>
          <w:spacing w:val="-10"/>
          <w:sz w:val="16"/>
        </w:rPr>
        <w:t xml:space="preserve"> </w:t>
      </w:r>
      <w:r>
        <w:rPr>
          <w:sz w:val="16"/>
        </w:rPr>
        <w:t>образовательное</w:t>
      </w:r>
      <w:r>
        <w:rPr>
          <w:spacing w:val="-12"/>
          <w:sz w:val="16"/>
        </w:rPr>
        <w:t xml:space="preserve"> </w:t>
      </w:r>
      <w:r>
        <w:rPr>
          <w:sz w:val="16"/>
        </w:rPr>
        <w:t>учреждение</w:t>
      </w:r>
      <w:r>
        <w:rPr>
          <w:spacing w:val="-12"/>
          <w:sz w:val="16"/>
        </w:rPr>
        <w:t xml:space="preserve"> </w:t>
      </w:r>
      <w:r>
        <w:rPr>
          <w:sz w:val="16"/>
        </w:rPr>
        <w:t>высшего</w:t>
      </w:r>
      <w:r>
        <w:rPr>
          <w:spacing w:val="-11"/>
          <w:sz w:val="16"/>
        </w:rPr>
        <w:t xml:space="preserve"> </w:t>
      </w:r>
      <w:r>
        <w:rPr>
          <w:sz w:val="16"/>
        </w:rPr>
        <w:t>образования</w:t>
      </w:r>
    </w:p>
    <w:p w14:paraId="7C034D61" w14:textId="77777777" w:rsidR="00103674" w:rsidRDefault="00000000">
      <w:pPr>
        <w:pStyle w:val="a3"/>
        <w:spacing w:before="5"/>
        <w:ind w:left="142" w:right="418"/>
      </w:pPr>
      <w:r>
        <w:t>«Московский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имени</w:t>
      </w:r>
      <w:r>
        <w:rPr>
          <w:spacing w:val="-10"/>
        </w:rPr>
        <w:t xml:space="preserve"> </w:t>
      </w:r>
      <w:r>
        <w:t>Н.Э.</w:t>
      </w:r>
      <w:r>
        <w:rPr>
          <w:spacing w:val="-10"/>
        </w:rPr>
        <w:t xml:space="preserve"> </w:t>
      </w:r>
      <w:r>
        <w:t>Баумана</w:t>
      </w:r>
      <w:r>
        <w:rPr>
          <w:spacing w:val="-10"/>
        </w:rPr>
        <w:t xml:space="preserve"> </w:t>
      </w:r>
      <w:r>
        <w:t>(национальный</w:t>
      </w:r>
      <w:r>
        <w:rPr>
          <w:spacing w:val="40"/>
        </w:rPr>
        <w:t xml:space="preserve"> </w:t>
      </w:r>
      <w:r>
        <w:t>исследовательский</w:t>
      </w:r>
      <w:r>
        <w:rPr>
          <w:spacing w:val="-5"/>
        </w:rPr>
        <w:t xml:space="preserve"> </w:t>
      </w:r>
      <w:r>
        <w:t>университет)»;</w:t>
      </w:r>
      <w:r>
        <w:rPr>
          <w:spacing w:val="-4"/>
        </w:rPr>
        <w:t xml:space="preserve"> </w:t>
      </w:r>
      <w:r>
        <w:t>Союз</w:t>
      </w:r>
      <w:r>
        <w:rPr>
          <w:spacing w:val="-3"/>
        </w:rPr>
        <w:t xml:space="preserve"> </w:t>
      </w:r>
      <w:r>
        <w:t>машиностроителей</w:t>
      </w:r>
      <w:r>
        <w:rPr>
          <w:spacing w:val="-5"/>
        </w:rPr>
        <w:t xml:space="preserve"> </w:t>
      </w:r>
      <w:r>
        <w:t>России.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Москва:</w:t>
      </w:r>
      <w:r>
        <w:rPr>
          <w:spacing w:val="-4"/>
        </w:rPr>
        <w:t xml:space="preserve"> </w:t>
      </w:r>
      <w:r>
        <w:t>Изд-во</w:t>
      </w:r>
      <w:r>
        <w:rPr>
          <w:spacing w:val="-4"/>
        </w:rPr>
        <w:t xml:space="preserve"> </w:t>
      </w:r>
      <w:r>
        <w:t>МГТУ</w:t>
      </w:r>
      <w:r>
        <w:rPr>
          <w:spacing w:val="40"/>
        </w:rPr>
        <w:t xml:space="preserve"> </w:t>
      </w:r>
      <w:r>
        <w:t>им. Н.Э. Баумана, 2025. – с. 7–10.</w:t>
      </w:r>
    </w:p>
    <w:p w14:paraId="25BC6AC4" w14:textId="77777777" w:rsidR="00103674" w:rsidRDefault="00103674">
      <w:pPr>
        <w:pStyle w:val="a3"/>
        <w:spacing w:before="19"/>
        <w:ind w:left="0"/>
        <w:jc w:val="left"/>
      </w:pPr>
    </w:p>
    <w:p w14:paraId="4858A3AA" w14:textId="77777777" w:rsidR="00103674" w:rsidRDefault="00000000">
      <w:pPr>
        <w:pStyle w:val="2"/>
        <w:spacing w:before="1"/>
        <w:ind w:right="288"/>
      </w:pPr>
      <w:r>
        <w:t>Колебания</w:t>
      </w:r>
      <w:r>
        <w:rPr>
          <w:spacing w:val="-9"/>
        </w:rPr>
        <w:t xml:space="preserve"> </w:t>
      </w:r>
      <w:r>
        <w:t>механического</w:t>
      </w:r>
      <w:r>
        <w:rPr>
          <w:spacing w:val="-5"/>
        </w:rPr>
        <w:t xml:space="preserve"> </w:t>
      </w:r>
      <w:r>
        <w:t>аналога</w:t>
      </w:r>
      <w:r>
        <w:rPr>
          <w:spacing w:val="-5"/>
        </w:rPr>
        <w:t xml:space="preserve"> </w:t>
      </w:r>
      <w:r>
        <w:t>немалых</w:t>
      </w:r>
      <w:r>
        <w:rPr>
          <w:spacing w:val="-5"/>
        </w:rPr>
        <w:t xml:space="preserve"> </w:t>
      </w:r>
      <w:r>
        <w:t>движений</w:t>
      </w:r>
      <w:r>
        <w:rPr>
          <w:spacing w:val="-4"/>
        </w:rPr>
        <w:t xml:space="preserve"> </w:t>
      </w:r>
      <w:r>
        <w:t>двухслойной</w:t>
      </w:r>
      <w:r>
        <w:rPr>
          <w:spacing w:val="-7"/>
        </w:rPr>
        <w:t xml:space="preserve"> </w:t>
      </w:r>
      <w:r>
        <w:rPr>
          <w:spacing w:val="-2"/>
        </w:rPr>
        <w:t>жидкости</w:t>
      </w:r>
    </w:p>
    <w:p w14:paraId="0B8B8F05" w14:textId="77777777" w:rsidR="00103674" w:rsidRDefault="00000000">
      <w:pPr>
        <w:pStyle w:val="a3"/>
        <w:ind w:left="0" w:right="278"/>
        <w:jc w:val="center"/>
      </w:pPr>
      <w:r>
        <w:t>Вин</w:t>
      </w:r>
      <w:r>
        <w:rPr>
          <w:spacing w:val="-3"/>
        </w:rPr>
        <w:t xml:space="preserve"> </w:t>
      </w:r>
      <w:r>
        <w:t>Ко</w:t>
      </w:r>
      <w:r>
        <w:rPr>
          <w:spacing w:val="-1"/>
        </w:rPr>
        <w:t xml:space="preserve"> </w:t>
      </w:r>
      <w:r>
        <w:t>Ко,</w:t>
      </w:r>
      <w:r>
        <w:rPr>
          <w:spacing w:val="-2"/>
        </w:rPr>
        <w:t xml:space="preserve"> </w:t>
      </w:r>
      <w:r>
        <w:t xml:space="preserve">Ануфриенко </w:t>
      </w:r>
      <w:r>
        <w:rPr>
          <w:spacing w:val="-4"/>
        </w:rPr>
        <w:t>В.Ю.</w:t>
      </w:r>
    </w:p>
    <w:p w14:paraId="03FA79A1" w14:textId="77777777" w:rsidR="00103674" w:rsidRDefault="00000000">
      <w:pPr>
        <w:pStyle w:val="a3"/>
        <w:ind w:left="-1" w:right="285"/>
        <w:jc w:val="center"/>
      </w:pPr>
      <w:r>
        <w:t>МГТУ</w:t>
      </w:r>
      <w:r>
        <w:rPr>
          <w:spacing w:val="-4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 Москва,</w:t>
      </w:r>
      <w:r>
        <w:rPr>
          <w:spacing w:val="-4"/>
        </w:rPr>
        <w:t xml:space="preserve"> </w:t>
      </w:r>
      <w:r>
        <w:t>Россия,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B18BB8D" w14:textId="77777777" w:rsidR="00103674" w:rsidRDefault="00000000">
      <w:pPr>
        <w:pStyle w:val="a3"/>
        <w:ind w:left="142" w:right="418" w:firstLine="140"/>
      </w:pPr>
      <w:r>
        <w:t>При исследовании колебаний двухслойной жидкости наблюдались нелинейные эффекты,</w:t>
      </w:r>
      <w:r>
        <w:rPr>
          <w:spacing w:val="40"/>
        </w:rPr>
        <w:t xml:space="preserve"> </w:t>
      </w:r>
      <w:r>
        <w:t>возникающие в результате взаимодействия жидкостей с жестким сосудом, совершающим</w:t>
      </w:r>
      <w:r>
        <w:rPr>
          <w:spacing w:val="40"/>
        </w:rPr>
        <w:t xml:space="preserve"> </w:t>
      </w:r>
      <w:r>
        <w:t>гармонические колебания. Наиболее подходящей механической моделью, отражающей</w:t>
      </w:r>
      <w:r>
        <w:rPr>
          <w:spacing w:val="40"/>
        </w:rPr>
        <w:t xml:space="preserve"> </w:t>
      </w:r>
      <w:r>
        <w:t>нелинейные эффекты колебаний жидкостей, является сферический физический маятник. С</w:t>
      </w:r>
      <w:r>
        <w:rPr>
          <w:spacing w:val="40"/>
        </w:rPr>
        <w:t xml:space="preserve"> </w:t>
      </w:r>
      <w:r>
        <w:t>практической стороны случай колебаний близи резонансной частоты является наиболее</w:t>
      </w:r>
      <w:r>
        <w:rPr>
          <w:spacing w:val="40"/>
        </w:rPr>
        <w:t xml:space="preserve"> </w:t>
      </w:r>
      <w:r>
        <w:t>интересным</w:t>
      </w:r>
      <w:r>
        <w:rPr>
          <w:spacing w:val="-5"/>
        </w:rPr>
        <w:t xml:space="preserve"> </w:t>
      </w:r>
      <w:r>
        <w:t>случаем.</w:t>
      </w:r>
    </w:p>
    <w:p w14:paraId="3EDFF48D" w14:textId="77777777" w:rsidR="00103674" w:rsidRDefault="00000000">
      <w:pPr>
        <w:pStyle w:val="a3"/>
        <w:spacing w:before="7"/>
        <w:ind w:left="142" w:right="424" w:firstLine="140"/>
      </w:pPr>
      <w:r>
        <w:t>Здесь наблюдается ряд характерных существенно нелинейных особенностей движения</w:t>
      </w:r>
      <w:r>
        <w:rPr>
          <w:spacing w:val="40"/>
        </w:rPr>
        <w:t xml:space="preserve"> </w:t>
      </w:r>
      <w:r>
        <w:lastRenderedPageBreak/>
        <w:t>жидкостей, среди которых можно указать на зависимость частоты колебаний от амплитуды,</w:t>
      </w:r>
      <w:r>
        <w:rPr>
          <w:spacing w:val="40"/>
        </w:rPr>
        <w:t xml:space="preserve"> </w:t>
      </w:r>
      <w:r>
        <w:t>большие амплитуды колебаний в резонансном режиме, подвижность узловых линий</w:t>
      </w:r>
      <w:r>
        <w:rPr>
          <w:spacing w:val="40"/>
        </w:rPr>
        <w:t xml:space="preserve"> </w:t>
      </w:r>
      <w:r>
        <w:t>поверхности раздела, возникновение своеобразного вращения поверхности раздела в</w:t>
      </w:r>
      <w:r>
        <w:rPr>
          <w:spacing w:val="40"/>
        </w:rPr>
        <w:t xml:space="preserve"> </w:t>
      </w:r>
      <w:r>
        <w:t>некотором диапазоне частот возмущающей силы.</w:t>
      </w:r>
    </w:p>
    <w:p w14:paraId="30B5A761" w14:textId="77777777" w:rsidR="00103674" w:rsidRDefault="00000000">
      <w:pPr>
        <w:pStyle w:val="a3"/>
        <w:spacing w:before="0"/>
        <w:ind w:left="142" w:right="423" w:firstLine="140"/>
      </w:pPr>
      <w:r>
        <w:t>В докладе рассматривается движение сферического физического маятника,</w:t>
      </w:r>
      <w:r>
        <w:rPr>
          <w:spacing w:val="40"/>
        </w:rPr>
        <w:t xml:space="preserve"> </w:t>
      </w:r>
      <w:r>
        <w:t>представляющего собой две точечные массы, соединенные невесомым стержнем,</w:t>
      </w:r>
      <w:r>
        <w:rPr>
          <w:spacing w:val="40"/>
        </w:rPr>
        <w:t xml:space="preserve"> </w:t>
      </w:r>
      <w:r>
        <w:t>закрепленного в некоторой точке при помощи сферического шарнира. В случае немалых</w:t>
      </w:r>
      <w:r>
        <w:rPr>
          <w:spacing w:val="40"/>
        </w:rPr>
        <w:t xml:space="preserve"> </w:t>
      </w:r>
      <w:r>
        <w:t>движений двух несмешивающихся жидкостей, заполняющих полностью полость твердого</w:t>
      </w:r>
      <w:r>
        <w:rPr>
          <w:spacing w:val="40"/>
        </w:rPr>
        <w:t xml:space="preserve"> </w:t>
      </w:r>
      <w:r>
        <w:t>тела, рассматриваемый физический маятник является хорошей моделью для демонстрации</w:t>
      </w:r>
      <w:r>
        <w:rPr>
          <w:spacing w:val="40"/>
        </w:rPr>
        <w:t xml:space="preserve"> </w:t>
      </w:r>
      <w:r>
        <w:t>немалых колебаний поверхности раздела. В докладе описан процесс построения</w:t>
      </w:r>
      <w:r>
        <w:rPr>
          <w:spacing w:val="40"/>
        </w:rPr>
        <w:t xml:space="preserve"> </w:t>
      </w:r>
      <w:r>
        <w:t>математических моделей сферического маятника в сферической системе координат как для</w:t>
      </w:r>
      <w:r>
        <w:rPr>
          <w:spacing w:val="40"/>
        </w:rPr>
        <w:t xml:space="preserve"> </w:t>
      </w:r>
      <w:r>
        <w:t>математического, так и для физического случая. В каждом случае численное моделирование</w:t>
      </w:r>
      <w:r>
        <w:rPr>
          <w:spacing w:val="40"/>
        </w:rPr>
        <w:t xml:space="preserve"> </w:t>
      </w:r>
      <w:r>
        <w:t>систем реализуется явным одношаговым методом Рунге-Кутты 4-ого порядка.</w:t>
      </w:r>
    </w:p>
    <w:p w14:paraId="43E30C21" w14:textId="77777777" w:rsidR="00103674" w:rsidRDefault="00000000">
      <w:pPr>
        <w:pStyle w:val="a3"/>
        <w:spacing w:before="10"/>
        <w:ind w:left="142" w:right="427" w:firstLine="140"/>
      </w:pPr>
      <w:r>
        <w:t>Ключевые слова: сферический маятник, несмешивающиеся жидкости, механический</w:t>
      </w:r>
      <w:r>
        <w:rPr>
          <w:spacing w:val="40"/>
        </w:rPr>
        <w:t xml:space="preserve"> </w:t>
      </w:r>
      <w:r>
        <w:t>аналог, численное моделирование, метод Рунге-Кутты.</w:t>
      </w:r>
    </w:p>
    <w:p w14:paraId="78552A4C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76449D6B" w14:textId="77777777" w:rsidR="00103674" w:rsidRDefault="00000000">
      <w:pPr>
        <w:pStyle w:val="a5"/>
        <w:numPr>
          <w:ilvl w:val="0"/>
          <w:numId w:val="90"/>
        </w:numPr>
        <w:tabs>
          <w:tab w:val="left" w:pos="487"/>
        </w:tabs>
        <w:ind w:right="422" w:firstLine="140"/>
        <w:jc w:val="both"/>
        <w:rPr>
          <w:sz w:val="16"/>
        </w:rPr>
      </w:pPr>
      <w:r>
        <w:rPr>
          <w:sz w:val="16"/>
        </w:rPr>
        <w:t>Вин Ко Ко, Темнов А. Н. Колебания дискретно-стратифицированных жидкостей в</w:t>
      </w:r>
      <w:r>
        <w:rPr>
          <w:spacing w:val="40"/>
          <w:sz w:val="16"/>
        </w:rPr>
        <w:t xml:space="preserve"> </w:t>
      </w:r>
      <w:r>
        <w:rPr>
          <w:sz w:val="16"/>
        </w:rPr>
        <w:t>цилиндрическом сосуде и их механические аналоги. Вестник МГТУ им. Баумана. Сер.</w:t>
      </w:r>
      <w:r>
        <w:rPr>
          <w:spacing w:val="40"/>
          <w:sz w:val="16"/>
        </w:rPr>
        <w:t xml:space="preserve"> </w:t>
      </w:r>
      <w:r>
        <w:rPr>
          <w:sz w:val="16"/>
        </w:rPr>
        <w:t>“Естественные науки”. № 3. С. 57-69.</w:t>
      </w:r>
    </w:p>
    <w:p w14:paraId="4157FCCB" w14:textId="77777777" w:rsidR="00103674" w:rsidRDefault="00000000">
      <w:pPr>
        <w:pStyle w:val="a5"/>
        <w:numPr>
          <w:ilvl w:val="0"/>
          <w:numId w:val="90"/>
        </w:numPr>
        <w:tabs>
          <w:tab w:val="left" w:pos="502"/>
        </w:tabs>
        <w:spacing w:before="5" w:line="237" w:lineRule="auto"/>
        <w:ind w:right="427" w:firstLine="140"/>
        <w:jc w:val="both"/>
        <w:rPr>
          <w:sz w:val="16"/>
        </w:rPr>
      </w:pPr>
      <w:r>
        <w:rPr>
          <w:sz w:val="16"/>
        </w:rPr>
        <w:t>Вин Ко Ко, Темнов А.Н. Теоретическое исследование эффектов колебаний двух</w:t>
      </w:r>
      <w:r>
        <w:rPr>
          <w:spacing w:val="40"/>
          <w:sz w:val="16"/>
        </w:rPr>
        <w:t xml:space="preserve"> </w:t>
      </w:r>
      <w:r>
        <w:rPr>
          <w:sz w:val="16"/>
        </w:rPr>
        <w:t>несмешивающихся</w:t>
      </w:r>
      <w:r>
        <w:rPr>
          <w:spacing w:val="-7"/>
          <w:sz w:val="16"/>
        </w:rPr>
        <w:t xml:space="preserve"> </w:t>
      </w:r>
      <w:r>
        <w:rPr>
          <w:sz w:val="16"/>
        </w:rPr>
        <w:t>жидкостей</w:t>
      </w:r>
      <w:r>
        <w:rPr>
          <w:spacing w:val="-8"/>
          <w:sz w:val="16"/>
        </w:rPr>
        <w:t xml:space="preserve"> </w:t>
      </w:r>
      <w:r>
        <w:rPr>
          <w:sz w:val="16"/>
        </w:rPr>
        <w:t>в</w:t>
      </w:r>
      <w:r>
        <w:rPr>
          <w:spacing w:val="-8"/>
          <w:sz w:val="16"/>
        </w:rPr>
        <w:t xml:space="preserve"> </w:t>
      </w:r>
      <w:r>
        <w:rPr>
          <w:sz w:val="16"/>
        </w:rPr>
        <w:t>ограниченном</w:t>
      </w:r>
      <w:r>
        <w:rPr>
          <w:spacing w:val="-9"/>
          <w:sz w:val="16"/>
        </w:rPr>
        <w:t xml:space="preserve"> </w:t>
      </w:r>
      <w:r>
        <w:rPr>
          <w:sz w:val="16"/>
        </w:rPr>
        <w:t>объёме</w:t>
      </w:r>
      <w:r>
        <w:rPr>
          <w:spacing w:val="-5"/>
          <w:sz w:val="16"/>
        </w:rPr>
        <w:t xml:space="preserve"> </w:t>
      </w:r>
      <w:r>
        <w:rPr>
          <w:sz w:val="16"/>
        </w:rPr>
        <w:t>//</w:t>
      </w:r>
      <w:r>
        <w:rPr>
          <w:spacing w:val="-7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6"/>
          <w:sz w:val="16"/>
        </w:rPr>
        <w:t xml:space="preserve"> </w:t>
      </w:r>
      <w:r>
        <w:rPr>
          <w:sz w:val="16"/>
        </w:rPr>
        <w:t>Томского</w:t>
      </w:r>
      <w:r>
        <w:rPr>
          <w:spacing w:val="-7"/>
          <w:sz w:val="16"/>
        </w:rPr>
        <w:t xml:space="preserve"> </w:t>
      </w:r>
      <w:r>
        <w:rPr>
          <w:sz w:val="16"/>
        </w:rPr>
        <w:t>государственного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университета. Математика и механика. 2021. № 69. DOI: 10.17223/19988621/69/8</w:t>
      </w:r>
    </w:p>
    <w:p w14:paraId="36BE0410" w14:textId="77777777" w:rsidR="00173E10" w:rsidRDefault="00173E10" w:rsidP="00173E10">
      <w:pPr>
        <w:pStyle w:val="2"/>
        <w:spacing w:before="66"/>
        <w:ind w:right="421"/>
        <w:jc w:val="left"/>
      </w:pPr>
    </w:p>
    <w:p w14:paraId="2E652BB7" w14:textId="188EBB8E" w:rsidR="00103674" w:rsidRDefault="00000000">
      <w:pPr>
        <w:pStyle w:val="2"/>
        <w:spacing w:before="66"/>
        <w:ind w:left="427" w:right="421"/>
        <w:jc w:val="left"/>
      </w:pPr>
      <w:r>
        <w:t>Определение</w:t>
      </w:r>
      <w:r>
        <w:rPr>
          <w:spacing w:val="-9"/>
        </w:rPr>
        <w:t xml:space="preserve"> </w:t>
      </w:r>
      <w:r>
        <w:t>проектных</w:t>
      </w:r>
      <w:r>
        <w:rPr>
          <w:spacing w:val="-7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радиационной</w:t>
      </w:r>
      <w:r>
        <w:rPr>
          <w:spacing w:val="-5"/>
        </w:rPr>
        <w:t xml:space="preserve"> </w:t>
      </w:r>
      <w:r>
        <w:t>стойкости</w:t>
      </w:r>
      <w:r>
        <w:rPr>
          <w:spacing w:val="-5"/>
        </w:rPr>
        <w:t xml:space="preserve"> </w:t>
      </w:r>
      <w:r>
        <w:t>датчиков</w:t>
      </w:r>
      <w:r>
        <w:rPr>
          <w:spacing w:val="-9"/>
        </w:rPr>
        <w:t xml:space="preserve"> </w:t>
      </w:r>
      <w:r>
        <w:t>эффекта</w:t>
      </w:r>
      <w:r>
        <w:rPr>
          <w:spacing w:val="40"/>
        </w:rPr>
        <w:t xml:space="preserve"> </w:t>
      </w:r>
      <w:r>
        <w:t>Холла в электродвигателях робототехнических систем космических аппаратов</w:t>
      </w:r>
    </w:p>
    <w:p w14:paraId="7A4ADE46" w14:textId="77777777" w:rsidR="00103674" w:rsidRDefault="00000000">
      <w:pPr>
        <w:pStyle w:val="a3"/>
        <w:spacing w:before="2"/>
        <w:ind w:left="279"/>
        <w:jc w:val="center"/>
      </w:pPr>
      <w:r>
        <w:t>Власенков</w:t>
      </w:r>
      <w:r>
        <w:rPr>
          <w:spacing w:val="-5"/>
        </w:rPr>
        <w:t xml:space="preserve"> </w:t>
      </w:r>
      <w:r>
        <w:t>Е.В.,</w:t>
      </w:r>
      <w:r>
        <w:rPr>
          <w:spacing w:val="-3"/>
        </w:rPr>
        <w:t xml:space="preserve"> </w:t>
      </w:r>
      <w:r>
        <w:t>Зефиров</w:t>
      </w:r>
      <w:r>
        <w:rPr>
          <w:spacing w:val="-3"/>
        </w:rPr>
        <w:t xml:space="preserve"> </w:t>
      </w:r>
      <w:r>
        <w:rPr>
          <w:spacing w:val="-4"/>
        </w:rPr>
        <w:t>И.В.</w:t>
      </w:r>
    </w:p>
    <w:p w14:paraId="253E189F" w14:textId="77777777" w:rsidR="00103674" w:rsidRDefault="00000000">
      <w:pPr>
        <w:pStyle w:val="a3"/>
        <w:ind w:left="281"/>
        <w:jc w:val="center"/>
      </w:pPr>
      <w:r>
        <w:t>АО</w:t>
      </w:r>
      <w:r>
        <w:rPr>
          <w:spacing w:val="-4"/>
        </w:rPr>
        <w:t xml:space="preserve"> </w:t>
      </w:r>
      <w:r>
        <w:t>«НПО</w:t>
      </w:r>
      <w:r>
        <w:rPr>
          <w:spacing w:val="-3"/>
        </w:rPr>
        <w:t xml:space="preserve"> </w:t>
      </w:r>
      <w:r>
        <w:t>Лавочкина»,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Химки,</w:t>
      </w:r>
      <w:r>
        <w:rPr>
          <w:spacing w:val="-2"/>
        </w:rPr>
        <w:t xml:space="preserve"> Россия</w:t>
      </w:r>
    </w:p>
    <w:p w14:paraId="5A434288" w14:textId="77777777" w:rsidR="00103674" w:rsidRDefault="00000000">
      <w:pPr>
        <w:pStyle w:val="a3"/>
        <w:ind w:right="133" w:firstLine="140"/>
      </w:pPr>
      <w:r>
        <w:t>В российской космической программе, как и в космических программах других стран,</w:t>
      </w:r>
      <w:r>
        <w:rPr>
          <w:spacing w:val="40"/>
        </w:rPr>
        <w:t xml:space="preserve"> </w:t>
      </w:r>
      <w:r>
        <w:t>реализуются</w:t>
      </w:r>
      <w:r>
        <w:rPr>
          <w:spacing w:val="-5"/>
        </w:rPr>
        <w:t xml:space="preserve"> </w:t>
      </w:r>
      <w:r>
        <w:t>проекты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исследованию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освоению</w:t>
      </w:r>
      <w:r>
        <w:rPr>
          <w:spacing w:val="-6"/>
        </w:rPr>
        <w:t xml:space="preserve"> </w:t>
      </w:r>
      <w:r>
        <w:t>Луны,</w:t>
      </w:r>
      <w:r>
        <w:rPr>
          <w:spacing w:val="-6"/>
        </w:rPr>
        <w:t xml:space="preserve"> </w:t>
      </w:r>
      <w:r>
        <w:t>включая</w:t>
      </w:r>
      <w:r>
        <w:rPr>
          <w:spacing w:val="-5"/>
        </w:rPr>
        <w:t xml:space="preserve"> </w:t>
      </w:r>
      <w:r>
        <w:t>строительство</w:t>
      </w:r>
      <w:r>
        <w:rPr>
          <w:spacing w:val="-6"/>
        </w:rPr>
        <w:t xml:space="preserve"> </w:t>
      </w:r>
      <w:r>
        <w:t>обитаемых</w:t>
      </w:r>
      <w:r>
        <w:rPr>
          <w:spacing w:val="40"/>
        </w:rPr>
        <w:t xml:space="preserve"> </w:t>
      </w:r>
      <w:r>
        <w:t>лунных научных станций. Начальным этапом изучения мест предполагаемого размещения</w:t>
      </w:r>
      <w:r>
        <w:rPr>
          <w:spacing w:val="40"/>
        </w:rPr>
        <w:t xml:space="preserve"> </w:t>
      </w:r>
      <w:r>
        <w:t>лунной станции является проведение поисково-разведочных работ с применением среднего</w:t>
      </w:r>
      <w:r>
        <w:rPr>
          <w:spacing w:val="40"/>
        </w:rPr>
        <w:t xml:space="preserve"> </w:t>
      </w:r>
      <w:r>
        <w:t>автоматического лунохода «Геолога-разведчика», имеющего в своем составе</w:t>
      </w:r>
      <w:r>
        <w:rPr>
          <w:spacing w:val="40"/>
        </w:rPr>
        <w:t xml:space="preserve"> </w:t>
      </w:r>
      <w:r>
        <w:t>роботизированные</w:t>
      </w:r>
      <w:r>
        <w:rPr>
          <w:spacing w:val="-1"/>
        </w:rPr>
        <w:t xml:space="preserve"> </w:t>
      </w:r>
      <w:r>
        <w:t>устройства с</w:t>
      </w:r>
      <w:r>
        <w:rPr>
          <w:spacing w:val="-1"/>
        </w:rPr>
        <w:t xml:space="preserve"> </w:t>
      </w:r>
      <w:r>
        <w:t>электроприводами. В</w:t>
      </w:r>
      <w:r>
        <w:rPr>
          <w:spacing w:val="-1"/>
        </w:rPr>
        <w:t xml:space="preserve"> </w:t>
      </w:r>
      <w:r>
        <w:t>системе</w:t>
      </w:r>
      <w:r>
        <w:rPr>
          <w:spacing w:val="-1"/>
        </w:rPr>
        <w:t xml:space="preserve"> </w:t>
      </w:r>
      <w:r>
        <w:t>технического зрения, приводе</w:t>
      </w:r>
      <w:r>
        <w:rPr>
          <w:spacing w:val="40"/>
        </w:rPr>
        <w:t xml:space="preserve"> </w:t>
      </w:r>
      <w:r>
        <w:t>направленной антенны и манипуляторах возможно использовать бесколлекторные</w:t>
      </w:r>
      <w:r>
        <w:rPr>
          <w:spacing w:val="40"/>
        </w:rPr>
        <w:t xml:space="preserve"> </w:t>
      </w:r>
      <w:r>
        <w:t>электродвигатели ЕС-32 швейцарской фирмы “Maxon motor”, имеющие в своем составе</w:t>
      </w:r>
      <w:r>
        <w:rPr>
          <w:spacing w:val="40"/>
        </w:rPr>
        <w:t xml:space="preserve"> </w:t>
      </w:r>
      <w:r>
        <w:t>датчики</w:t>
      </w:r>
      <w:r>
        <w:rPr>
          <w:spacing w:val="-10"/>
        </w:rPr>
        <w:t xml:space="preserve"> </w:t>
      </w:r>
      <w:r>
        <w:t>положения</w:t>
      </w:r>
      <w:r>
        <w:rPr>
          <w:spacing w:val="-10"/>
        </w:rPr>
        <w:t xml:space="preserve"> </w:t>
      </w:r>
      <w:r>
        <w:t>ротора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эффекта</w:t>
      </w:r>
      <w:r>
        <w:rPr>
          <w:spacing w:val="-10"/>
        </w:rPr>
        <w:t xml:space="preserve"> </w:t>
      </w:r>
      <w:r>
        <w:t>Холла.</w:t>
      </w:r>
      <w:r>
        <w:rPr>
          <w:spacing w:val="-10"/>
        </w:rPr>
        <w:t xml:space="preserve"> </w:t>
      </w:r>
      <w:r>
        <w:t>Основываясь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анализе</w:t>
      </w:r>
      <w:r>
        <w:rPr>
          <w:spacing w:val="-10"/>
        </w:rPr>
        <w:t xml:space="preserve"> </w:t>
      </w:r>
      <w:r>
        <w:t>состава</w:t>
      </w:r>
      <w:r>
        <w:rPr>
          <w:spacing w:val="-10"/>
        </w:rPr>
        <w:t xml:space="preserve"> </w:t>
      </w:r>
      <w:r>
        <w:t>данного</w:t>
      </w:r>
      <w:r>
        <w:rPr>
          <w:spacing w:val="40"/>
        </w:rPr>
        <w:t xml:space="preserve"> </w:t>
      </w:r>
      <w:r>
        <w:t>электродвигателя и результатах проведенных радиационных испытаний на стойкость к</w:t>
      </w:r>
      <w:r>
        <w:rPr>
          <w:spacing w:val="40"/>
        </w:rPr>
        <w:t xml:space="preserve"> </w:t>
      </w:r>
      <w:r>
        <w:t>дозовым эффектам, можно сделать выводы, что стойкость электродвигателя определяется</w:t>
      </w:r>
      <w:r>
        <w:rPr>
          <w:spacing w:val="40"/>
        </w:rPr>
        <w:t xml:space="preserve"> </w:t>
      </w:r>
      <w:r>
        <w:t>стойкостью датчика положения ротора на основе эффекта Холла. Таким образом, для</w:t>
      </w:r>
      <w:r>
        <w:rPr>
          <w:spacing w:val="40"/>
        </w:rPr>
        <w:t xml:space="preserve"> </w:t>
      </w:r>
      <w:r>
        <w:t>определения допустимости применения электродвигателя в целом необходимо определить</w:t>
      </w:r>
      <w:r>
        <w:rPr>
          <w:spacing w:val="40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радиационной</w:t>
      </w:r>
      <w:r>
        <w:rPr>
          <w:spacing w:val="-3"/>
        </w:rPr>
        <w:t xml:space="preserve"> </w:t>
      </w:r>
      <w:r>
        <w:t>стойкости датчика</w:t>
      </w:r>
      <w:r>
        <w:rPr>
          <w:spacing w:val="-6"/>
        </w:rPr>
        <w:t xml:space="preserve"> </w:t>
      </w:r>
      <w:r>
        <w:t>положения</w:t>
      </w:r>
      <w:r>
        <w:rPr>
          <w:spacing w:val="-3"/>
        </w:rPr>
        <w:t xml:space="preserve"> </w:t>
      </w:r>
      <w:r>
        <w:t>ротора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эффекта</w:t>
      </w:r>
      <w:r>
        <w:rPr>
          <w:spacing w:val="-5"/>
        </w:rPr>
        <w:t xml:space="preserve"> </w:t>
      </w:r>
      <w:r>
        <w:t>Холла,</w:t>
      </w:r>
      <w:r>
        <w:rPr>
          <w:spacing w:val="40"/>
        </w:rPr>
        <w:t xml:space="preserve"> </w:t>
      </w:r>
      <w:r>
        <w:t>используя расчет дозовой нагрузки в месте его расположения.</w:t>
      </w:r>
    </w:p>
    <w:p w14:paraId="615C5324" w14:textId="77777777" w:rsidR="00103674" w:rsidRDefault="00000000">
      <w:pPr>
        <w:pStyle w:val="a3"/>
        <w:spacing w:before="12"/>
        <w:ind w:right="138" w:firstLine="140"/>
      </w:pPr>
      <w:r>
        <w:t>Современные условия развития российской космонавтики ускорили создание РОС и</w:t>
      </w:r>
      <w:r>
        <w:rPr>
          <w:spacing w:val="40"/>
        </w:rPr>
        <w:t xml:space="preserve"> </w:t>
      </w:r>
      <w:r>
        <w:t>антропоморфного робота нового поколения, созданного из российских комплектующих,</w:t>
      </w:r>
      <w:r>
        <w:rPr>
          <w:spacing w:val="40"/>
        </w:rPr>
        <w:t xml:space="preserve"> </w:t>
      </w:r>
      <w:r>
        <w:t>имеющих высокую стойкость к факторам космического пространства. На предполагаемой</w:t>
      </w:r>
      <w:r>
        <w:rPr>
          <w:spacing w:val="40"/>
        </w:rPr>
        <w:t xml:space="preserve"> </w:t>
      </w:r>
      <w:r>
        <w:t>орбите РОС будут повышенные радиационные нагрузки по сравнению с орбитой</w:t>
      </w:r>
      <w:r>
        <w:rPr>
          <w:spacing w:val="40"/>
        </w:rPr>
        <w:t xml:space="preserve"> </w:t>
      </w:r>
      <w:r>
        <w:t>Международной космической станции (МКС), что требует более обстоятельного подхода в</w:t>
      </w:r>
      <w:r>
        <w:rPr>
          <w:spacing w:val="40"/>
        </w:rPr>
        <w:t xml:space="preserve"> </w:t>
      </w:r>
      <w:r>
        <w:t>определении дозового воздействия на электродвигатели и датчики положения ротора в</w:t>
      </w:r>
      <w:r>
        <w:rPr>
          <w:spacing w:val="40"/>
        </w:rPr>
        <w:t xml:space="preserve"> </w:t>
      </w:r>
      <w:r>
        <w:t>антропоморфном роботе нового поколения, работающего на внешней поверхности РОС.</w:t>
      </w:r>
    </w:p>
    <w:p w14:paraId="2DEE6FF5" w14:textId="77777777" w:rsidR="00103674" w:rsidRDefault="00000000">
      <w:pPr>
        <w:pStyle w:val="a3"/>
        <w:spacing w:before="7"/>
        <w:ind w:right="135" w:firstLine="140"/>
      </w:pPr>
      <w:r>
        <w:t>В докладе приведены результаты расчета локальных поглощенных доз в местах</w:t>
      </w:r>
      <w:r>
        <w:rPr>
          <w:spacing w:val="40"/>
        </w:rPr>
        <w:t xml:space="preserve"> </w:t>
      </w:r>
      <w:r>
        <w:t>расположения датчиков положения ротора на основе эффекта Холла электродвигателей</w:t>
      </w:r>
      <w:r>
        <w:rPr>
          <w:spacing w:val="40"/>
        </w:rPr>
        <w:t xml:space="preserve"> </w:t>
      </w:r>
      <w:r>
        <w:t>приводных и роботизированных систем лунохода от всех видов излучения, а также</w:t>
      </w:r>
      <w:r>
        <w:rPr>
          <w:spacing w:val="40"/>
        </w:rPr>
        <w:t xml:space="preserve"> </w:t>
      </w:r>
      <w:r>
        <w:t>определены требования к минимальным уровням стойкости данных датчиков в условиях</w:t>
      </w:r>
      <w:r>
        <w:rPr>
          <w:spacing w:val="40"/>
        </w:rPr>
        <w:t xml:space="preserve"> </w:t>
      </w:r>
      <w:r>
        <w:t>работы на внешней поверхности РОС.</w:t>
      </w:r>
    </w:p>
    <w:p w14:paraId="2F49E8B7" w14:textId="77777777" w:rsidR="00103674" w:rsidRDefault="00000000">
      <w:pPr>
        <w:pStyle w:val="a5"/>
        <w:numPr>
          <w:ilvl w:val="0"/>
          <w:numId w:val="89"/>
        </w:numPr>
        <w:tabs>
          <w:tab w:val="left" w:pos="747"/>
        </w:tabs>
        <w:ind w:right="141" w:firstLine="140"/>
        <w:jc w:val="both"/>
        <w:rPr>
          <w:sz w:val="16"/>
        </w:rPr>
      </w:pPr>
      <w:r>
        <w:rPr>
          <w:sz w:val="16"/>
        </w:rPr>
        <w:t>Воронцов В.А., Крайнов А.М., Власенков Е.В., Черников П.С. и др., Предложения по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космическому</w:t>
      </w:r>
      <w:r>
        <w:rPr>
          <w:spacing w:val="-1"/>
          <w:sz w:val="16"/>
        </w:rPr>
        <w:t xml:space="preserve"> </w:t>
      </w:r>
      <w:r>
        <w:rPr>
          <w:sz w:val="16"/>
        </w:rPr>
        <w:t>аппарату</w:t>
      </w:r>
      <w:r>
        <w:rPr>
          <w:spacing w:val="-1"/>
          <w:sz w:val="16"/>
        </w:rPr>
        <w:t xml:space="preserve"> </w:t>
      </w:r>
      <w:r>
        <w:rPr>
          <w:sz w:val="16"/>
        </w:rPr>
        <w:t>с</w:t>
      </w:r>
      <w:r>
        <w:rPr>
          <w:spacing w:val="-2"/>
          <w:sz w:val="16"/>
        </w:rPr>
        <w:t xml:space="preserve"> </w:t>
      </w:r>
      <w:r>
        <w:rPr>
          <w:sz w:val="16"/>
        </w:rPr>
        <w:t>луноходом.</w:t>
      </w:r>
      <w:r>
        <w:rPr>
          <w:spacing w:val="-1"/>
          <w:sz w:val="16"/>
        </w:rPr>
        <w:t xml:space="preserve"> </w:t>
      </w:r>
      <w:r>
        <w:rPr>
          <w:sz w:val="16"/>
        </w:rPr>
        <w:t>Инженерный</w:t>
      </w:r>
      <w:r>
        <w:rPr>
          <w:spacing w:val="-2"/>
          <w:sz w:val="16"/>
        </w:rPr>
        <w:t xml:space="preserve"> </w:t>
      </w:r>
      <w:r>
        <w:rPr>
          <w:sz w:val="16"/>
        </w:rPr>
        <w:t>журнал:</w:t>
      </w:r>
      <w:r>
        <w:rPr>
          <w:spacing w:val="-1"/>
          <w:sz w:val="16"/>
        </w:rPr>
        <w:t xml:space="preserve"> </w:t>
      </w:r>
      <w:r>
        <w:rPr>
          <w:sz w:val="16"/>
        </w:rPr>
        <w:t>наука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</w:t>
      </w:r>
      <w:r>
        <w:rPr>
          <w:sz w:val="16"/>
        </w:rPr>
        <w:t>инновации,</w:t>
      </w:r>
      <w:r>
        <w:rPr>
          <w:spacing w:val="-1"/>
          <w:sz w:val="16"/>
        </w:rPr>
        <w:t xml:space="preserve"> </w:t>
      </w:r>
      <w:r>
        <w:rPr>
          <w:sz w:val="16"/>
        </w:rPr>
        <w:t>2016,</w:t>
      </w:r>
      <w:r>
        <w:rPr>
          <w:spacing w:val="-1"/>
          <w:sz w:val="16"/>
        </w:rPr>
        <w:t xml:space="preserve"> </w:t>
      </w:r>
      <w:r>
        <w:rPr>
          <w:sz w:val="16"/>
        </w:rPr>
        <w:t>вып.</w:t>
      </w:r>
      <w:r>
        <w:rPr>
          <w:spacing w:val="-1"/>
          <w:sz w:val="16"/>
        </w:rPr>
        <w:t xml:space="preserve"> </w:t>
      </w:r>
      <w:r>
        <w:rPr>
          <w:sz w:val="16"/>
        </w:rPr>
        <w:t>5.</w:t>
      </w:r>
    </w:p>
    <w:p w14:paraId="41717EBC" w14:textId="77777777" w:rsidR="00103674" w:rsidRDefault="00000000">
      <w:pPr>
        <w:pStyle w:val="a5"/>
        <w:numPr>
          <w:ilvl w:val="0"/>
          <w:numId w:val="89"/>
        </w:numPr>
        <w:tabs>
          <w:tab w:val="left" w:pos="777"/>
        </w:tabs>
        <w:spacing w:before="2"/>
        <w:ind w:right="142" w:firstLine="140"/>
        <w:jc w:val="both"/>
        <w:rPr>
          <w:sz w:val="16"/>
        </w:rPr>
      </w:pPr>
      <w:r>
        <w:rPr>
          <w:sz w:val="16"/>
        </w:rPr>
        <w:t>Тимофеев А.Н., Шардыко И.В. Проблемы применения в космосе антропоморфных</w:t>
      </w:r>
      <w:r>
        <w:rPr>
          <w:spacing w:val="40"/>
          <w:sz w:val="16"/>
        </w:rPr>
        <w:t xml:space="preserve"> </w:t>
      </w:r>
      <w:r>
        <w:rPr>
          <w:sz w:val="16"/>
        </w:rPr>
        <w:t>роботов// Робототехника и техническая кибернетика, 2013.</w:t>
      </w:r>
      <w:r>
        <w:rPr>
          <w:spacing w:val="80"/>
          <w:sz w:val="16"/>
        </w:rPr>
        <w:t xml:space="preserve"> </w:t>
      </w:r>
      <w:r>
        <w:rPr>
          <w:sz w:val="16"/>
        </w:rPr>
        <w:t>Вып. 1.</w:t>
      </w:r>
      <w:r>
        <w:rPr>
          <w:spacing w:val="80"/>
          <w:sz w:val="16"/>
        </w:rPr>
        <w:t xml:space="preserve"> </w:t>
      </w:r>
      <w:r>
        <w:rPr>
          <w:sz w:val="16"/>
        </w:rPr>
        <w:t>С. 37-4.1</w:t>
      </w:r>
    </w:p>
    <w:p w14:paraId="3A17CC5D" w14:textId="77777777" w:rsidR="00103674" w:rsidRDefault="00000000">
      <w:pPr>
        <w:pStyle w:val="a5"/>
        <w:numPr>
          <w:ilvl w:val="0"/>
          <w:numId w:val="89"/>
        </w:numPr>
        <w:tabs>
          <w:tab w:val="left" w:pos="722"/>
        </w:tabs>
        <w:spacing w:before="2"/>
        <w:ind w:right="141" w:firstLine="140"/>
        <w:jc w:val="both"/>
        <w:rPr>
          <w:sz w:val="16"/>
        </w:rPr>
      </w:pPr>
      <w:r>
        <w:rPr>
          <w:sz w:val="16"/>
        </w:rPr>
        <w:t>Кузнецов</w:t>
      </w:r>
      <w:r>
        <w:rPr>
          <w:spacing w:val="-10"/>
          <w:sz w:val="16"/>
        </w:rPr>
        <w:t xml:space="preserve"> </w:t>
      </w:r>
      <w:r>
        <w:rPr>
          <w:sz w:val="16"/>
        </w:rPr>
        <w:t>Н.В.,</w:t>
      </w:r>
      <w:r>
        <w:rPr>
          <w:spacing w:val="-6"/>
          <w:sz w:val="16"/>
        </w:rPr>
        <w:t xml:space="preserve"> </w:t>
      </w:r>
      <w:r>
        <w:rPr>
          <w:sz w:val="16"/>
        </w:rPr>
        <w:t>Малышкин</w:t>
      </w:r>
      <w:r>
        <w:rPr>
          <w:spacing w:val="-10"/>
          <w:sz w:val="16"/>
        </w:rPr>
        <w:t xml:space="preserve"> </w:t>
      </w:r>
      <w:r>
        <w:rPr>
          <w:sz w:val="16"/>
        </w:rPr>
        <w:t>Ю.М.,</w:t>
      </w:r>
      <w:r>
        <w:rPr>
          <w:spacing w:val="-9"/>
          <w:sz w:val="16"/>
        </w:rPr>
        <w:t xml:space="preserve"> </w:t>
      </w:r>
      <w:r>
        <w:rPr>
          <w:sz w:val="16"/>
        </w:rPr>
        <w:t>Н.И.</w:t>
      </w:r>
      <w:r>
        <w:rPr>
          <w:spacing w:val="-5"/>
          <w:sz w:val="16"/>
        </w:rPr>
        <w:t xml:space="preserve"> </w:t>
      </w:r>
      <w:r>
        <w:rPr>
          <w:sz w:val="16"/>
        </w:rPr>
        <w:t>Николаева</w:t>
      </w:r>
      <w:r>
        <w:rPr>
          <w:spacing w:val="-10"/>
          <w:sz w:val="16"/>
        </w:rPr>
        <w:t xml:space="preserve"> </w:t>
      </w:r>
      <w:r>
        <w:rPr>
          <w:sz w:val="16"/>
        </w:rPr>
        <w:t>Н.И.,</w:t>
      </w:r>
      <w:r>
        <w:rPr>
          <w:spacing w:val="-6"/>
          <w:sz w:val="16"/>
        </w:rPr>
        <w:t xml:space="preserve"> </w:t>
      </w:r>
      <w:r>
        <w:rPr>
          <w:sz w:val="16"/>
        </w:rPr>
        <w:t>Ныммик</w:t>
      </w:r>
      <w:r>
        <w:rPr>
          <w:spacing w:val="-7"/>
          <w:sz w:val="16"/>
        </w:rPr>
        <w:t xml:space="preserve"> </w:t>
      </w:r>
      <w:r>
        <w:rPr>
          <w:sz w:val="16"/>
        </w:rPr>
        <w:t>Р.А.</w:t>
      </w:r>
      <w:r>
        <w:rPr>
          <w:spacing w:val="-9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др.</w:t>
      </w:r>
      <w:r>
        <w:rPr>
          <w:spacing w:val="-9"/>
          <w:sz w:val="16"/>
        </w:rPr>
        <w:t xml:space="preserve"> </w:t>
      </w:r>
      <w:r>
        <w:rPr>
          <w:sz w:val="16"/>
        </w:rPr>
        <w:t>Программный</w:t>
      </w:r>
      <w:r>
        <w:rPr>
          <w:spacing w:val="40"/>
          <w:sz w:val="16"/>
        </w:rPr>
        <w:t xml:space="preserve"> </w:t>
      </w:r>
      <w:r>
        <w:rPr>
          <w:sz w:val="16"/>
        </w:rPr>
        <w:t>комплекс COSRAD для прогнозирования радиационных условий на борту 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аппаратов // Вопросы атомной науки и техники (ВАНТ). Сер. Физика радиационного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воздействия на радиоэлектронную аппаратуру, 2011. Вып. 2.</w:t>
      </w:r>
      <w:r>
        <w:rPr>
          <w:spacing w:val="40"/>
          <w:sz w:val="16"/>
        </w:rPr>
        <w:t xml:space="preserve"> </w:t>
      </w:r>
      <w:r>
        <w:rPr>
          <w:sz w:val="16"/>
        </w:rPr>
        <w:t>C. 72-78.</w:t>
      </w:r>
    </w:p>
    <w:p w14:paraId="3E07CC00" w14:textId="77777777" w:rsidR="00103674" w:rsidRDefault="00000000">
      <w:pPr>
        <w:pStyle w:val="a5"/>
        <w:numPr>
          <w:ilvl w:val="0"/>
          <w:numId w:val="89"/>
        </w:numPr>
        <w:tabs>
          <w:tab w:val="left" w:pos="782"/>
        </w:tabs>
        <w:spacing w:before="5"/>
        <w:ind w:right="141" w:firstLine="140"/>
        <w:jc w:val="both"/>
        <w:rPr>
          <w:sz w:val="16"/>
        </w:rPr>
      </w:pPr>
      <w:r>
        <w:rPr>
          <w:sz w:val="16"/>
        </w:rPr>
        <w:t>ГОСТ 25645.150-90. Галактические космические лучи. Модель изменения потоков</w:t>
      </w:r>
      <w:r>
        <w:rPr>
          <w:spacing w:val="40"/>
          <w:sz w:val="16"/>
        </w:rPr>
        <w:t xml:space="preserve"> </w:t>
      </w:r>
      <w:r>
        <w:rPr>
          <w:sz w:val="16"/>
        </w:rPr>
        <w:t>частиц. М.: Госстандарт, 1991.</w:t>
      </w:r>
    </w:p>
    <w:p w14:paraId="4C29E907" w14:textId="77777777" w:rsidR="00103674" w:rsidRDefault="00000000">
      <w:pPr>
        <w:pStyle w:val="a5"/>
        <w:numPr>
          <w:ilvl w:val="0"/>
          <w:numId w:val="89"/>
        </w:numPr>
        <w:tabs>
          <w:tab w:val="left" w:pos="742"/>
        </w:tabs>
        <w:ind w:right="142" w:firstLine="140"/>
        <w:jc w:val="both"/>
        <w:rPr>
          <w:sz w:val="16"/>
        </w:rPr>
      </w:pPr>
      <w:r>
        <w:rPr>
          <w:sz w:val="16"/>
        </w:rPr>
        <w:t>ГОСТ Р 25645.165-2001. Лучи космические солнечные. Вероятностная модель потоков</w:t>
      </w:r>
      <w:r>
        <w:rPr>
          <w:spacing w:val="40"/>
          <w:sz w:val="16"/>
        </w:rPr>
        <w:t xml:space="preserve"> </w:t>
      </w:r>
      <w:r>
        <w:rPr>
          <w:sz w:val="16"/>
        </w:rPr>
        <w:t>протонов. М.: Госстандарт, 2001.</w:t>
      </w:r>
    </w:p>
    <w:p w14:paraId="7EDD80E3" w14:textId="77777777" w:rsidR="00103674" w:rsidRDefault="00000000">
      <w:pPr>
        <w:pStyle w:val="a5"/>
        <w:numPr>
          <w:ilvl w:val="0"/>
          <w:numId w:val="89"/>
        </w:numPr>
        <w:tabs>
          <w:tab w:val="left" w:pos="732"/>
        </w:tabs>
        <w:spacing w:before="3"/>
        <w:ind w:right="143" w:firstLine="140"/>
        <w:jc w:val="both"/>
        <w:rPr>
          <w:sz w:val="16"/>
        </w:rPr>
      </w:pPr>
      <w:r>
        <w:rPr>
          <w:sz w:val="16"/>
        </w:rPr>
        <w:t>Пичхадзе К.М., Хамидуллина</w:t>
      </w:r>
      <w:r>
        <w:rPr>
          <w:spacing w:val="-1"/>
          <w:sz w:val="16"/>
        </w:rPr>
        <w:t xml:space="preserve"> </w:t>
      </w:r>
      <w:r>
        <w:rPr>
          <w:sz w:val="16"/>
        </w:rPr>
        <w:t>Н.М., Зефиров И.В. Расчет локальных поглощенных доз с</w:t>
      </w:r>
      <w:r>
        <w:rPr>
          <w:spacing w:val="40"/>
          <w:sz w:val="16"/>
        </w:rPr>
        <w:t xml:space="preserve"> </w:t>
      </w:r>
      <w:r>
        <w:rPr>
          <w:sz w:val="16"/>
        </w:rPr>
        <w:t>учетом</w:t>
      </w:r>
      <w:r>
        <w:rPr>
          <w:spacing w:val="-2"/>
          <w:sz w:val="16"/>
        </w:rPr>
        <w:t xml:space="preserve"> </w:t>
      </w:r>
      <w:r>
        <w:rPr>
          <w:sz w:val="16"/>
        </w:rPr>
        <w:t>реальной</w:t>
      </w:r>
      <w:r>
        <w:rPr>
          <w:spacing w:val="-1"/>
          <w:sz w:val="16"/>
        </w:rPr>
        <w:t xml:space="preserve"> </w:t>
      </w:r>
      <w:r>
        <w:rPr>
          <w:sz w:val="16"/>
        </w:rPr>
        <w:t>конфигурации</w:t>
      </w:r>
      <w:r>
        <w:rPr>
          <w:spacing w:val="-1"/>
          <w:sz w:val="16"/>
        </w:rPr>
        <w:t xml:space="preserve"> </w:t>
      </w:r>
      <w:r>
        <w:rPr>
          <w:sz w:val="16"/>
        </w:rPr>
        <w:t>космического</w:t>
      </w:r>
      <w:r>
        <w:rPr>
          <w:spacing w:val="-1"/>
          <w:sz w:val="16"/>
        </w:rPr>
        <w:t xml:space="preserve"> </w:t>
      </w:r>
      <w:r>
        <w:rPr>
          <w:sz w:val="16"/>
        </w:rPr>
        <w:t>аппарата.</w:t>
      </w:r>
      <w:r>
        <w:rPr>
          <w:spacing w:val="-1"/>
          <w:sz w:val="16"/>
        </w:rPr>
        <w:t xml:space="preserve"> </w:t>
      </w:r>
      <w:r>
        <w:rPr>
          <w:sz w:val="16"/>
        </w:rPr>
        <w:t>Космические</w:t>
      </w:r>
      <w:r>
        <w:rPr>
          <w:spacing w:val="-2"/>
          <w:sz w:val="16"/>
        </w:rPr>
        <w:t xml:space="preserve"> </w:t>
      </w:r>
      <w:r>
        <w:rPr>
          <w:sz w:val="16"/>
        </w:rPr>
        <w:t>исследования,</w:t>
      </w:r>
      <w:r>
        <w:rPr>
          <w:spacing w:val="-1"/>
          <w:sz w:val="16"/>
        </w:rPr>
        <w:t xml:space="preserve"> </w:t>
      </w:r>
      <w:r>
        <w:rPr>
          <w:sz w:val="16"/>
        </w:rPr>
        <w:t>2006.</w:t>
      </w:r>
      <w:r>
        <w:rPr>
          <w:spacing w:val="-1"/>
          <w:sz w:val="16"/>
        </w:rPr>
        <w:t xml:space="preserve"> </w:t>
      </w:r>
      <w:r>
        <w:rPr>
          <w:sz w:val="16"/>
        </w:rPr>
        <w:t>Т.</w:t>
      </w:r>
      <w:r>
        <w:rPr>
          <w:spacing w:val="40"/>
          <w:sz w:val="16"/>
        </w:rPr>
        <w:t xml:space="preserve"> </w:t>
      </w:r>
      <w:r>
        <w:rPr>
          <w:sz w:val="16"/>
        </w:rPr>
        <w:t>44, № 2. С. 179-182.</w:t>
      </w:r>
    </w:p>
    <w:p w14:paraId="12A69262" w14:textId="77777777" w:rsidR="00103674" w:rsidRDefault="00000000">
      <w:pPr>
        <w:pStyle w:val="a5"/>
        <w:numPr>
          <w:ilvl w:val="0"/>
          <w:numId w:val="89"/>
        </w:numPr>
        <w:tabs>
          <w:tab w:val="left" w:pos="762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Власенков Е.В., Хамидуллина Н.М., Зефиров И.В. Свидетельство о государственной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регистрации программ для ЭВМ № 2022665130 «LocalDose&amp;SEE»v.2, 10.08.2022 г.</w:t>
      </w:r>
    </w:p>
    <w:p w14:paraId="669C8556" w14:textId="77777777" w:rsidR="00173E10" w:rsidRDefault="00173E10" w:rsidP="00173E10">
      <w:pPr>
        <w:pStyle w:val="2"/>
        <w:spacing w:before="66"/>
        <w:ind w:right="450"/>
        <w:jc w:val="left"/>
      </w:pPr>
    </w:p>
    <w:p w14:paraId="117567DF" w14:textId="03C6399A" w:rsidR="00103674" w:rsidRDefault="00000000">
      <w:pPr>
        <w:pStyle w:val="2"/>
        <w:spacing w:before="66"/>
        <w:ind w:left="166" w:right="450"/>
      </w:pPr>
      <w:r>
        <w:t>Аспекты</w:t>
      </w:r>
      <w:r>
        <w:rPr>
          <w:spacing w:val="-6"/>
        </w:rPr>
        <w:t xml:space="preserve"> </w:t>
      </w:r>
      <w:r>
        <w:t>алгоритмизации</w:t>
      </w:r>
      <w:r>
        <w:rPr>
          <w:spacing w:val="-9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электронагревателей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обеспечения</w:t>
      </w:r>
      <w:r>
        <w:rPr>
          <w:spacing w:val="40"/>
        </w:rPr>
        <w:t xml:space="preserve"> </w:t>
      </w:r>
      <w:r>
        <w:t>тепловых режимов космического аппарата</w:t>
      </w:r>
    </w:p>
    <w:p w14:paraId="601E93D3" w14:textId="77777777" w:rsidR="00103674" w:rsidRDefault="00000000">
      <w:pPr>
        <w:pStyle w:val="a3"/>
        <w:spacing w:before="2"/>
        <w:ind w:left="0" w:right="284"/>
        <w:jc w:val="center"/>
      </w:pPr>
      <w:r>
        <w:t>Германов</w:t>
      </w:r>
      <w:r>
        <w:rPr>
          <w:spacing w:val="-7"/>
        </w:rPr>
        <w:t xml:space="preserve"> </w:t>
      </w:r>
      <w:r>
        <w:rPr>
          <w:spacing w:val="-4"/>
        </w:rPr>
        <w:t>Л.Н.</w:t>
      </w:r>
    </w:p>
    <w:p w14:paraId="101A003D" w14:textId="77777777" w:rsidR="00103674" w:rsidRDefault="00000000">
      <w:pPr>
        <w:pStyle w:val="a3"/>
        <w:ind w:left="0" w:right="286"/>
        <w:jc w:val="center"/>
      </w:pPr>
      <w:r>
        <w:t>АО</w:t>
      </w:r>
      <w:r>
        <w:rPr>
          <w:spacing w:val="-4"/>
        </w:rPr>
        <w:t xml:space="preserve"> </w:t>
      </w:r>
      <w:r>
        <w:t>«НПО</w:t>
      </w:r>
      <w:r>
        <w:rPr>
          <w:spacing w:val="-3"/>
        </w:rPr>
        <w:t xml:space="preserve"> </w:t>
      </w:r>
      <w:r>
        <w:t>Лавочкина»,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Химки,</w:t>
      </w:r>
      <w:r>
        <w:rPr>
          <w:spacing w:val="-2"/>
        </w:rPr>
        <w:t xml:space="preserve"> Россия</w:t>
      </w:r>
    </w:p>
    <w:p w14:paraId="5087DDEE" w14:textId="77777777" w:rsidR="00103674" w:rsidRDefault="00000000">
      <w:pPr>
        <w:pStyle w:val="a3"/>
        <w:ind w:left="142" w:right="418" w:firstLine="140"/>
      </w:pPr>
      <w:r>
        <w:t>Существенным недостатком технических средств испытаний электронагревателей (ЭН) в</w:t>
      </w:r>
      <w:r>
        <w:rPr>
          <w:spacing w:val="40"/>
        </w:rPr>
        <w:t xml:space="preserve"> </w:t>
      </w:r>
      <w:r>
        <w:t>составе системы обеспечения тепловых режимов (СОТР) космического аппарата (КА),</w:t>
      </w:r>
      <w:r>
        <w:rPr>
          <w:spacing w:val="40"/>
        </w:rPr>
        <w:t xml:space="preserve"> </w:t>
      </w:r>
      <w:r>
        <w:t>используемых в настоящее время, является человеческий фактор [1]. Для устранения</w:t>
      </w:r>
      <w:r>
        <w:rPr>
          <w:spacing w:val="40"/>
        </w:rPr>
        <w:t xml:space="preserve"> </w:t>
      </w:r>
      <w:r>
        <w:t>указанного недостатка автором разработана замкнутая по температуре корпуса КА система</w:t>
      </w:r>
      <w:r>
        <w:rPr>
          <w:spacing w:val="40"/>
        </w:rPr>
        <w:t xml:space="preserve"> </w:t>
      </w:r>
      <w:r>
        <w:t>регулирования</w:t>
      </w:r>
      <w:r>
        <w:rPr>
          <w:spacing w:val="-3"/>
        </w:rPr>
        <w:t xml:space="preserve"> </w:t>
      </w:r>
      <w:r>
        <w:t>температуры</w:t>
      </w:r>
      <w:r>
        <w:rPr>
          <w:spacing w:val="-2"/>
        </w:rPr>
        <w:t xml:space="preserve"> </w:t>
      </w:r>
      <w:r>
        <w:t>[2]. В</w:t>
      </w:r>
      <w:r>
        <w:rPr>
          <w:spacing w:val="-1"/>
        </w:rPr>
        <w:t xml:space="preserve"> </w:t>
      </w:r>
      <w:r>
        <w:t>процессе</w:t>
      </w:r>
      <w:r>
        <w:rPr>
          <w:spacing w:val="-6"/>
        </w:rPr>
        <w:t xml:space="preserve"> </w:t>
      </w:r>
      <w:r>
        <w:t>исследования</w:t>
      </w:r>
      <w:r>
        <w:rPr>
          <w:spacing w:val="-3"/>
        </w:rPr>
        <w:t xml:space="preserve"> </w:t>
      </w:r>
      <w:r>
        <w:t>получена</w:t>
      </w:r>
      <w:r>
        <w:rPr>
          <w:spacing w:val="-6"/>
        </w:rPr>
        <w:t xml:space="preserve"> </w:t>
      </w:r>
      <w:r>
        <w:t>линеаризованная SPICE-</w:t>
      </w:r>
      <w:r>
        <w:rPr>
          <w:spacing w:val="40"/>
        </w:rPr>
        <w:t xml:space="preserve"> </w:t>
      </w:r>
      <w:r>
        <w:t>модель группы ЭН для последующего синтеза регулятора и формулирования законов</w:t>
      </w:r>
      <w:r>
        <w:rPr>
          <w:spacing w:val="40"/>
        </w:rPr>
        <w:t xml:space="preserve"> </w:t>
      </w:r>
      <w:r>
        <w:t>регулирования мощности ЭН посредством микроконтроллера (МК) в составе СОТР [3].</w:t>
      </w:r>
    </w:p>
    <w:p w14:paraId="0759CF07" w14:textId="77777777" w:rsidR="00103674" w:rsidRDefault="00000000">
      <w:pPr>
        <w:pStyle w:val="a3"/>
        <w:spacing w:before="3"/>
        <w:ind w:left="142" w:right="423" w:firstLine="140"/>
      </w:pPr>
      <w:r>
        <w:t>Анализ</w:t>
      </w:r>
      <w:r>
        <w:rPr>
          <w:spacing w:val="-10"/>
        </w:rPr>
        <w:t xml:space="preserve"> </w:t>
      </w:r>
      <w:r>
        <w:t>полученных</w:t>
      </w:r>
      <w:r>
        <w:rPr>
          <w:spacing w:val="-10"/>
        </w:rPr>
        <w:t xml:space="preserve"> </w:t>
      </w:r>
      <w:r>
        <w:t>математических</w:t>
      </w:r>
      <w:r>
        <w:rPr>
          <w:spacing w:val="-10"/>
        </w:rPr>
        <w:t xml:space="preserve"> </w:t>
      </w:r>
      <w:r>
        <w:t>моделей,</w:t>
      </w:r>
      <w:r>
        <w:rPr>
          <w:spacing w:val="-10"/>
        </w:rPr>
        <w:t xml:space="preserve"> </w:t>
      </w:r>
      <w:r>
        <w:t>представленных</w:t>
      </w:r>
      <w:r>
        <w:rPr>
          <w:spacing w:val="-10"/>
        </w:rPr>
        <w:t xml:space="preserve"> </w:t>
      </w:r>
      <w:r>
        <w:t>передаточными</w:t>
      </w:r>
      <w:r>
        <w:rPr>
          <w:spacing w:val="-10"/>
        </w:rPr>
        <w:t xml:space="preserve"> </w:t>
      </w:r>
      <w:r>
        <w:t>функциями,</w:t>
      </w:r>
      <w:r>
        <w:rPr>
          <w:spacing w:val="40"/>
        </w:rPr>
        <w:t xml:space="preserve"> </w:t>
      </w:r>
      <w:r>
        <w:t>свидетельствует о том, что обеспечить процесс регулирования мощности ЭН в функции</w:t>
      </w:r>
      <w:r>
        <w:rPr>
          <w:spacing w:val="40"/>
        </w:rPr>
        <w:t xml:space="preserve"> </w:t>
      </w:r>
      <w:r>
        <w:t>температуры корпуса КА возможно путём:</w:t>
      </w:r>
    </w:p>
    <w:p w14:paraId="1B67F1AC" w14:textId="77777777" w:rsidR="00103674" w:rsidRDefault="00000000">
      <w:pPr>
        <w:pStyle w:val="a5"/>
        <w:numPr>
          <w:ilvl w:val="0"/>
          <w:numId w:val="88"/>
        </w:numPr>
        <w:tabs>
          <w:tab w:val="left" w:pos="376"/>
        </w:tabs>
        <w:spacing w:before="3"/>
        <w:ind w:right="429" w:firstLine="140"/>
        <w:jc w:val="left"/>
        <w:rPr>
          <w:sz w:val="16"/>
        </w:rPr>
      </w:pPr>
      <w:r>
        <w:rPr>
          <w:sz w:val="16"/>
        </w:rPr>
        <w:t>Синтеза</w:t>
      </w:r>
      <w:r>
        <w:rPr>
          <w:spacing w:val="40"/>
          <w:sz w:val="16"/>
        </w:rPr>
        <w:t xml:space="preserve"> </w:t>
      </w:r>
      <w:r>
        <w:rPr>
          <w:sz w:val="16"/>
        </w:rPr>
        <w:t>замкнутой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регулирования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обратной</w:t>
      </w:r>
      <w:r>
        <w:rPr>
          <w:spacing w:val="40"/>
          <w:sz w:val="16"/>
        </w:rPr>
        <w:t xml:space="preserve"> </w:t>
      </w:r>
      <w:r>
        <w:rPr>
          <w:sz w:val="16"/>
        </w:rPr>
        <w:t>связью</w:t>
      </w:r>
      <w:r>
        <w:rPr>
          <w:spacing w:val="40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температуре.</w:t>
      </w:r>
    </w:p>
    <w:p w14:paraId="7DAF1AD0" w14:textId="77777777" w:rsidR="00103674" w:rsidRDefault="00000000">
      <w:pPr>
        <w:pStyle w:val="a5"/>
        <w:numPr>
          <w:ilvl w:val="0"/>
          <w:numId w:val="88"/>
        </w:numPr>
        <w:tabs>
          <w:tab w:val="left" w:pos="376"/>
        </w:tabs>
        <w:spacing w:before="2"/>
        <w:ind w:right="434" w:firstLine="140"/>
        <w:jc w:val="left"/>
        <w:rPr>
          <w:sz w:val="16"/>
        </w:rPr>
      </w:pPr>
      <w:r>
        <w:rPr>
          <w:sz w:val="16"/>
        </w:rPr>
        <w:t>Установления</w:t>
      </w:r>
      <w:r>
        <w:rPr>
          <w:spacing w:val="80"/>
          <w:sz w:val="16"/>
        </w:rPr>
        <w:t xml:space="preserve"> </w:t>
      </w:r>
      <w:r>
        <w:rPr>
          <w:sz w:val="16"/>
        </w:rPr>
        <w:t>законов</w:t>
      </w:r>
      <w:r>
        <w:rPr>
          <w:spacing w:val="80"/>
          <w:sz w:val="16"/>
        </w:rPr>
        <w:t xml:space="preserve"> </w:t>
      </w:r>
      <w:r>
        <w:rPr>
          <w:sz w:val="16"/>
        </w:rPr>
        <w:t>регулирования</w:t>
      </w:r>
      <w:r>
        <w:rPr>
          <w:spacing w:val="80"/>
          <w:sz w:val="16"/>
        </w:rPr>
        <w:t xml:space="preserve"> </w:t>
      </w:r>
      <w:r>
        <w:rPr>
          <w:sz w:val="16"/>
        </w:rPr>
        <w:t>и</w:t>
      </w:r>
      <w:r>
        <w:rPr>
          <w:spacing w:val="80"/>
          <w:sz w:val="16"/>
        </w:rPr>
        <w:t xml:space="preserve"> </w:t>
      </w:r>
      <w:r>
        <w:rPr>
          <w:sz w:val="16"/>
        </w:rPr>
        <w:t>разработки</w:t>
      </w:r>
      <w:r>
        <w:rPr>
          <w:spacing w:val="80"/>
          <w:sz w:val="16"/>
        </w:rPr>
        <w:t xml:space="preserve"> </w:t>
      </w:r>
      <w:r>
        <w:rPr>
          <w:sz w:val="16"/>
        </w:rPr>
        <w:t>на</w:t>
      </w:r>
      <w:r>
        <w:rPr>
          <w:spacing w:val="80"/>
          <w:sz w:val="16"/>
        </w:rPr>
        <w:t xml:space="preserve"> </w:t>
      </w:r>
      <w:r>
        <w:rPr>
          <w:sz w:val="16"/>
        </w:rPr>
        <w:t>их</w:t>
      </w:r>
      <w:r>
        <w:rPr>
          <w:spacing w:val="80"/>
          <w:sz w:val="16"/>
        </w:rPr>
        <w:t xml:space="preserve"> </w:t>
      </w:r>
      <w:r>
        <w:rPr>
          <w:sz w:val="16"/>
        </w:rPr>
        <w:t>основе</w:t>
      </w:r>
      <w:r>
        <w:rPr>
          <w:spacing w:val="80"/>
          <w:sz w:val="16"/>
        </w:rPr>
        <w:t xml:space="preserve"> </w:t>
      </w:r>
      <w:r>
        <w:rPr>
          <w:sz w:val="16"/>
        </w:rPr>
        <w:t>программного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обеспечения для МК.</w:t>
      </w:r>
    </w:p>
    <w:p w14:paraId="41A49AC5" w14:textId="77777777" w:rsidR="00103674" w:rsidRDefault="00000000">
      <w:pPr>
        <w:pStyle w:val="a5"/>
        <w:numPr>
          <w:ilvl w:val="0"/>
          <w:numId w:val="88"/>
        </w:numPr>
        <w:tabs>
          <w:tab w:val="left" w:pos="376"/>
        </w:tabs>
        <w:spacing w:before="3"/>
        <w:ind w:right="429" w:firstLine="140"/>
        <w:jc w:val="left"/>
        <w:rPr>
          <w:sz w:val="16"/>
        </w:rPr>
      </w:pPr>
      <w:r>
        <w:rPr>
          <w:sz w:val="16"/>
        </w:rPr>
        <w:t>Обеспечения</w:t>
      </w:r>
      <w:r>
        <w:rPr>
          <w:spacing w:val="40"/>
          <w:sz w:val="16"/>
        </w:rPr>
        <w:t xml:space="preserve"> </w:t>
      </w:r>
      <w:r>
        <w:rPr>
          <w:sz w:val="16"/>
        </w:rPr>
        <w:t>автоматического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регулирования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коэффициентов</w:t>
      </w:r>
      <w:r>
        <w:rPr>
          <w:spacing w:val="40"/>
          <w:sz w:val="16"/>
        </w:rPr>
        <w:t xml:space="preserve"> </w:t>
      </w:r>
      <w:r>
        <w:rPr>
          <w:sz w:val="16"/>
        </w:rPr>
        <w:t>усиления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передаточных</w:t>
      </w:r>
      <w:r>
        <w:rPr>
          <w:spacing w:val="40"/>
          <w:sz w:val="16"/>
        </w:rPr>
        <w:t xml:space="preserve"> </w:t>
      </w:r>
      <w:r>
        <w:rPr>
          <w:sz w:val="16"/>
        </w:rPr>
        <w:t>функций регулятора мощности ЭН в температурной зависимости.</w:t>
      </w:r>
    </w:p>
    <w:p w14:paraId="62D23F1F" w14:textId="77777777" w:rsidR="00103674" w:rsidRDefault="00000000">
      <w:pPr>
        <w:pStyle w:val="a3"/>
        <w:spacing w:before="2"/>
        <w:ind w:left="142" w:right="421" w:firstLine="140"/>
      </w:pPr>
      <w:r>
        <w:t>Совместное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предложенных</w:t>
      </w:r>
      <w:r>
        <w:rPr>
          <w:spacing w:val="-10"/>
        </w:rPr>
        <w:t xml:space="preserve"> </w:t>
      </w:r>
      <w:r>
        <w:t>автором</w:t>
      </w:r>
      <w:r>
        <w:rPr>
          <w:spacing w:val="-10"/>
        </w:rPr>
        <w:t xml:space="preserve"> </w:t>
      </w:r>
      <w:r>
        <w:t>Комплексной</w:t>
      </w:r>
      <w:r>
        <w:rPr>
          <w:spacing w:val="-10"/>
        </w:rPr>
        <w:t xml:space="preserve"> </w:t>
      </w:r>
      <w:r>
        <w:t>тепловой</w:t>
      </w:r>
      <w:r>
        <w:rPr>
          <w:spacing w:val="-10"/>
        </w:rPr>
        <w:t xml:space="preserve"> </w:t>
      </w:r>
      <w:r>
        <w:t>SPICE-модели</w:t>
      </w:r>
      <w:r>
        <w:rPr>
          <w:spacing w:val="-1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Алгоритма комплексного управления ЭН в составе СОТР составляет основу нового подхода</w:t>
      </w:r>
      <w:r>
        <w:rPr>
          <w:spacing w:val="40"/>
        </w:rPr>
        <w:t xml:space="preserve"> </w:t>
      </w:r>
      <w:r>
        <w:t>в моделировании и испытаниях ЭН, который позволяет регламентировать алгоритмы</w:t>
      </w:r>
      <w:r>
        <w:rPr>
          <w:spacing w:val="40"/>
        </w:rPr>
        <w:t xml:space="preserve"> </w:t>
      </w:r>
      <w:r>
        <w:t>управления ЭН, а также своевременно упреждать значимые отклонения параметров ЭН от</w:t>
      </w:r>
      <w:r>
        <w:rPr>
          <w:spacing w:val="40"/>
        </w:rPr>
        <w:t xml:space="preserve"> </w:t>
      </w:r>
      <w:r>
        <w:t>номинала в процессе их производства и испытаний [3].</w:t>
      </w:r>
    </w:p>
    <w:p w14:paraId="36CC7402" w14:textId="77777777" w:rsidR="00103674" w:rsidRDefault="00103674">
      <w:pPr>
        <w:pStyle w:val="a3"/>
        <w:spacing w:before="21"/>
        <w:ind w:left="0"/>
        <w:jc w:val="left"/>
      </w:pPr>
    </w:p>
    <w:p w14:paraId="5C8B5235" w14:textId="77777777" w:rsidR="00103674" w:rsidRDefault="00000000">
      <w:pPr>
        <w:pStyle w:val="2"/>
        <w:ind w:left="1248"/>
        <w:jc w:val="both"/>
      </w:pPr>
      <w:r>
        <w:t>Моделирование</w:t>
      </w:r>
      <w:r>
        <w:rPr>
          <w:spacing w:val="-10"/>
        </w:rPr>
        <w:t xml:space="preserve"> </w:t>
      </w:r>
      <w:r>
        <w:t>свойств</w:t>
      </w:r>
      <w:r>
        <w:rPr>
          <w:spacing w:val="-10"/>
        </w:rPr>
        <w:t xml:space="preserve"> </w:t>
      </w:r>
      <w:r>
        <w:t>упругопластических</w:t>
      </w:r>
      <w:r>
        <w:rPr>
          <w:spacing w:val="-10"/>
        </w:rPr>
        <w:t xml:space="preserve"> </w:t>
      </w:r>
      <w:r>
        <w:rPr>
          <w:spacing w:val="-2"/>
        </w:rPr>
        <w:t>материалов</w:t>
      </w:r>
    </w:p>
    <w:p w14:paraId="67DDA127" w14:textId="77777777" w:rsidR="00103674" w:rsidRDefault="00000000">
      <w:pPr>
        <w:pStyle w:val="a3"/>
        <w:ind w:left="2518" w:right="2801" w:firstLine="330"/>
      </w:pPr>
      <w:r>
        <w:t>Головина</w:t>
      </w:r>
      <w:r>
        <w:rPr>
          <w:spacing w:val="-5"/>
        </w:rPr>
        <w:t xml:space="preserve"> </w:t>
      </w:r>
      <w:r>
        <w:t>Н.Я.</w:t>
      </w:r>
      <w:r>
        <w:rPr>
          <w:spacing w:val="40"/>
        </w:rPr>
        <w:t xml:space="preserve"> </w:t>
      </w:r>
      <w:r>
        <w:t>ТИУ,</w:t>
      </w:r>
      <w:r>
        <w:rPr>
          <w:spacing w:val="-1"/>
        </w:rPr>
        <w:t xml:space="preserve"> </w:t>
      </w:r>
      <w:r>
        <w:t xml:space="preserve">г. Тюмень, </w:t>
      </w:r>
      <w:r>
        <w:rPr>
          <w:spacing w:val="-2"/>
        </w:rPr>
        <w:t>Россия</w:t>
      </w:r>
    </w:p>
    <w:p w14:paraId="3C7C5692" w14:textId="77777777" w:rsidR="00103674" w:rsidRDefault="00000000">
      <w:pPr>
        <w:pStyle w:val="a3"/>
        <w:spacing w:before="2"/>
        <w:ind w:left="142" w:right="421" w:firstLine="140"/>
      </w:pPr>
      <w:r>
        <w:t>Обычно вариационный принцип формулируется для обратимых процессов и сводится к</w:t>
      </w:r>
      <w:r>
        <w:rPr>
          <w:spacing w:val="40"/>
        </w:rPr>
        <w:t xml:space="preserve"> </w:t>
      </w:r>
      <w:r>
        <w:t>требованию стационарности некоторого функционала. Однако для необратимых процессов</w:t>
      </w:r>
      <w:r>
        <w:rPr>
          <w:spacing w:val="40"/>
        </w:rPr>
        <w:t xml:space="preserve"> </w:t>
      </w:r>
      <w:r>
        <w:t>использование</w:t>
      </w:r>
      <w:r>
        <w:rPr>
          <w:spacing w:val="-7"/>
        </w:rPr>
        <w:t xml:space="preserve"> </w:t>
      </w:r>
      <w:r>
        <w:t>принципа</w:t>
      </w:r>
      <w:r>
        <w:rPr>
          <w:spacing w:val="-7"/>
        </w:rPr>
        <w:t xml:space="preserve"> </w:t>
      </w:r>
      <w:r>
        <w:t>стационарности</w:t>
      </w:r>
      <w:r>
        <w:rPr>
          <w:spacing w:val="-6"/>
        </w:rPr>
        <w:t xml:space="preserve"> </w:t>
      </w:r>
      <w:r>
        <w:t>некоторого</w:t>
      </w:r>
      <w:r>
        <w:rPr>
          <w:spacing w:val="-5"/>
        </w:rPr>
        <w:t xml:space="preserve"> </w:t>
      </w:r>
      <w:r>
        <w:t>функционала</w:t>
      </w:r>
      <w:r>
        <w:rPr>
          <w:spacing w:val="-6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применимым,</w:t>
      </w:r>
      <w:r>
        <w:rPr>
          <w:spacing w:val="40"/>
        </w:rPr>
        <w:t xml:space="preserve"> </w:t>
      </w:r>
      <w:r>
        <w:t>поскольку из-за диссипации процесса деформации, возможная работа внутренних сил не</w:t>
      </w:r>
      <w:r>
        <w:rPr>
          <w:spacing w:val="40"/>
        </w:rPr>
        <w:t xml:space="preserve"> </w:t>
      </w:r>
      <w:r>
        <w:t>является интегрируемой. Целью данной работы является построение модели кривой</w:t>
      </w:r>
      <w:r>
        <w:rPr>
          <w:spacing w:val="40"/>
        </w:rPr>
        <w:t xml:space="preserve"> </w:t>
      </w:r>
      <w:r>
        <w:t>деформирования упругопластических материалов. Метод построения: вариационные</w:t>
      </w:r>
      <w:r>
        <w:rPr>
          <w:spacing w:val="40"/>
        </w:rPr>
        <w:t xml:space="preserve"> </w:t>
      </w:r>
      <w:r>
        <w:t>принципы аналитической механики с использованием обобщения вариационного принципа</w:t>
      </w:r>
      <w:r>
        <w:rPr>
          <w:spacing w:val="40"/>
        </w:rPr>
        <w:t xml:space="preserve"> </w:t>
      </w:r>
      <w:r>
        <w:t>Л.И. Седова. Кривая деформирования строится, как трехзвенный сплайн. В соответствии с</w:t>
      </w:r>
      <w:r>
        <w:rPr>
          <w:spacing w:val="40"/>
        </w:rPr>
        <w:t xml:space="preserve"> </w:t>
      </w:r>
      <w:r>
        <w:lastRenderedPageBreak/>
        <w:t>концепцией последовательного включения различных механизмов деформирования на</w:t>
      </w:r>
      <w:r>
        <w:rPr>
          <w:spacing w:val="40"/>
        </w:rPr>
        <w:t xml:space="preserve"> </w:t>
      </w:r>
      <w:r>
        <w:t>разных сегментах сплайна, каждому механизму соответствует решение своего</w:t>
      </w:r>
      <w:r>
        <w:rPr>
          <w:spacing w:val="40"/>
        </w:rPr>
        <w:t xml:space="preserve"> </w:t>
      </w:r>
      <w:r>
        <w:t>дифференциального уравнения. Комбинация естественно сформулированных спектров</w:t>
      </w:r>
      <w:r>
        <w:rPr>
          <w:spacing w:val="40"/>
        </w:rPr>
        <w:t xml:space="preserve"> </w:t>
      </w:r>
      <w:r>
        <w:t>граничных условий на концах каждого сегмента приводит к согласованной вариационной</w:t>
      </w:r>
      <w:r>
        <w:rPr>
          <w:spacing w:val="40"/>
        </w:rPr>
        <w:t xml:space="preserve"> </w:t>
      </w:r>
      <w:r>
        <w:t>формулировке системы граничных и контактных условий, дающих решение различных</w:t>
      </w:r>
      <w:r>
        <w:rPr>
          <w:spacing w:val="40"/>
        </w:rPr>
        <w:t xml:space="preserve"> </w:t>
      </w:r>
      <w:r>
        <w:t>дифференциальных уравнений на каждом участке кривой напряжения-деформации. В</w:t>
      </w:r>
      <w:r>
        <w:rPr>
          <w:spacing w:val="40"/>
        </w:rPr>
        <w:t xml:space="preserve"> </w:t>
      </w:r>
      <w:r>
        <w:t>результате построена дифференцируемая кривая напряжения-деформации по всей области</w:t>
      </w:r>
      <w:r>
        <w:rPr>
          <w:spacing w:val="40"/>
        </w:rPr>
        <w:t xml:space="preserve"> </w:t>
      </w:r>
      <w:r>
        <w:t>определения кривой деформирования. Полученное решение, в отличие от эмпирического</w:t>
      </w:r>
      <w:r>
        <w:rPr>
          <w:spacing w:val="40"/>
        </w:rPr>
        <w:t xml:space="preserve"> </w:t>
      </w:r>
      <w:r>
        <w:t>закона Рамберга-Осгуда, обладает тем преимуществом, что оно удовлетворяет условию</w:t>
      </w:r>
      <w:r>
        <w:rPr>
          <w:spacing w:val="40"/>
        </w:rPr>
        <w:t xml:space="preserve"> </w:t>
      </w:r>
      <w:r>
        <w:t>теоретической прочности и имеет строго линейный сегмент. Полученная математическая</w:t>
      </w:r>
      <w:r>
        <w:rPr>
          <w:spacing w:val="40"/>
        </w:rPr>
        <w:t xml:space="preserve"> </w:t>
      </w:r>
      <w:r>
        <w:t>модель была апробирована на экспериментальных данных двух материалов ВТ6 и Д16.</w:t>
      </w:r>
      <w:r>
        <w:rPr>
          <w:spacing w:val="40"/>
        </w:rPr>
        <w:t xml:space="preserve"> </w:t>
      </w:r>
      <w:r>
        <w:t>Достигнутая точность математической модели вполне достаточна для инженерных</w:t>
      </w:r>
      <w:r>
        <w:rPr>
          <w:spacing w:val="40"/>
        </w:rPr>
        <w:t xml:space="preserve"> </w:t>
      </w:r>
      <w:r>
        <w:rPr>
          <w:spacing w:val="-2"/>
        </w:rPr>
        <w:t>приложений.</w:t>
      </w:r>
    </w:p>
    <w:p w14:paraId="0911ED1E" w14:textId="77777777" w:rsidR="00103674" w:rsidRDefault="00000000">
      <w:pPr>
        <w:pStyle w:val="a3"/>
        <w:spacing w:before="19" w:line="182" w:lineRule="exact"/>
        <w:ind w:left="282"/>
        <w:jc w:val="left"/>
      </w:pPr>
      <w:r>
        <w:rPr>
          <w:spacing w:val="-2"/>
        </w:rPr>
        <w:t>Литература:</w:t>
      </w:r>
    </w:p>
    <w:p w14:paraId="0FC255B8" w14:textId="77777777" w:rsidR="00103674" w:rsidRDefault="00000000">
      <w:pPr>
        <w:pStyle w:val="a5"/>
        <w:numPr>
          <w:ilvl w:val="0"/>
          <w:numId w:val="87"/>
        </w:numPr>
        <w:tabs>
          <w:tab w:val="left" w:pos="531"/>
        </w:tabs>
        <w:spacing w:before="0"/>
        <w:ind w:right="424" w:firstLine="140"/>
        <w:jc w:val="both"/>
        <w:rPr>
          <w:sz w:val="16"/>
        </w:rPr>
      </w:pPr>
      <w:r>
        <w:rPr>
          <w:sz w:val="16"/>
        </w:rPr>
        <w:t>Белов, П.А. Критика закона деформирования UGENT для упругопластических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материалов и альтернатива ему / П.А. Белов, Н.Я. Головина // Механика композитных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материалов и конструкций. – 2021. – Т. 27, № 1. – С. 3–16.</w:t>
      </w:r>
    </w:p>
    <w:p w14:paraId="359CB029" w14:textId="77777777" w:rsidR="00103674" w:rsidRPr="00195A71" w:rsidRDefault="00000000">
      <w:pPr>
        <w:pStyle w:val="a5"/>
        <w:numPr>
          <w:ilvl w:val="0"/>
          <w:numId w:val="87"/>
        </w:numPr>
        <w:tabs>
          <w:tab w:val="left" w:pos="736"/>
        </w:tabs>
        <w:spacing w:before="66"/>
        <w:ind w:left="427" w:right="13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Belov, P.A. Generalization of the Ramberg–Osgood Model for Elastoplastic Materials / P. A.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Belov, N.Y. Golovina // Journal of Materials Engineering and Performance. – 2019. - URL: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https://doi.org/10.1007/s11665-019-04422-3.</w:t>
      </w:r>
    </w:p>
    <w:p w14:paraId="571EF075" w14:textId="77777777" w:rsidR="00103674" w:rsidRPr="00195A71" w:rsidRDefault="00000000">
      <w:pPr>
        <w:pStyle w:val="a5"/>
        <w:numPr>
          <w:ilvl w:val="0"/>
          <w:numId w:val="87"/>
        </w:numPr>
        <w:tabs>
          <w:tab w:val="left" w:pos="717"/>
        </w:tabs>
        <w:spacing w:before="3"/>
        <w:ind w:left="717" w:hanging="149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Belov,</w:t>
      </w:r>
      <w:r w:rsidRPr="00195A71">
        <w:rPr>
          <w:spacing w:val="-1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>
        <w:rPr>
          <w:sz w:val="16"/>
        </w:rPr>
        <w:t>А</w:t>
      </w:r>
      <w:r w:rsidRPr="00195A71">
        <w:rPr>
          <w:sz w:val="16"/>
          <w:lang w:val="en-US"/>
        </w:rPr>
        <w:t>.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Variation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non-holonomic</w:t>
      </w:r>
      <w:r w:rsidRPr="00195A71">
        <w:rPr>
          <w:spacing w:val="-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media</w:t>
      </w:r>
      <w:r w:rsidRPr="00195A71">
        <w:rPr>
          <w:spacing w:val="-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10"/>
          <w:sz w:val="16"/>
          <w:lang w:val="en-US"/>
        </w:rPr>
        <w:t xml:space="preserve"> </w:t>
      </w:r>
      <w:r>
        <w:rPr>
          <w:sz w:val="16"/>
        </w:rPr>
        <w:t>А</w:t>
      </w:r>
      <w:r w:rsidRPr="00195A71">
        <w:rPr>
          <w:sz w:val="16"/>
          <w:lang w:val="en-US"/>
        </w:rPr>
        <w:t>.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Belov,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Lurie</w:t>
      </w:r>
      <w:r w:rsidRPr="00195A71">
        <w:rPr>
          <w:spacing w:val="-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2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mechanics</w:t>
      </w:r>
    </w:p>
    <w:p w14:paraId="58FB90FE" w14:textId="77777777" w:rsidR="00103674" w:rsidRPr="00195A71" w:rsidRDefault="00000000">
      <w:pPr>
        <w:pStyle w:val="a3"/>
        <w:rPr>
          <w:lang w:val="en-US"/>
        </w:rPr>
      </w:pPr>
      <w:r w:rsidRPr="00195A71">
        <w:rPr>
          <w:lang w:val="en-US"/>
        </w:rPr>
        <w:t>of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composite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materials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designs.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2001.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V.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7,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№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2.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>
        <w:t>Р</w:t>
      </w:r>
      <w:r w:rsidRPr="00195A71">
        <w:rPr>
          <w:lang w:val="en-US"/>
        </w:rPr>
        <w:t>.</w:t>
      </w:r>
      <w:r w:rsidRPr="00195A71">
        <w:rPr>
          <w:spacing w:val="-1"/>
          <w:lang w:val="en-US"/>
        </w:rPr>
        <w:t xml:space="preserve"> </w:t>
      </w:r>
      <w:r w:rsidRPr="00195A71">
        <w:rPr>
          <w:spacing w:val="-2"/>
          <w:lang w:val="en-US"/>
        </w:rPr>
        <w:t>266–276.</w:t>
      </w:r>
    </w:p>
    <w:p w14:paraId="45F64DF8" w14:textId="77777777" w:rsidR="00103674" w:rsidRPr="00195A71" w:rsidRDefault="00000000">
      <w:pPr>
        <w:pStyle w:val="a5"/>
        <w:numPr>
          <w:ilvl w:val="0"/>
          <w:numId w:val="87"/>
        </w:numPr>
        <w:tabs>
          <w:tab w:val="left" w:pos="727"/>
        </w:tabs>
        <w:ind w:left="427" w:right="13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Hertele,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generic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stress–strain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 metallic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materials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two-stage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strain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hardening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behaviour / S. Hertele, W. De Waele, R. Denys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 Int J Nonlinear Mech. – 2011. – V. 46, № 3. –</w:t>
      </w:r>
      <w:r w:rsidRPr="00195A71">
        <w:rPr>
          <w:spacing w:val="-2"/>
          <w:sz w:val="16"/>
          <w:lang w:val="en-US"/>
        </w:rPr>
        <w:t xml:space="preserve"> </w:t>
      </w:r>
      <w:r>
        <w:rPr>
          <w:sz w:val="16"/>
        </w:rPr>
        <w:t>Р</w:t>
      </w:r>
      <w:r w:rsidRPr="00195A71">
        <w:rPr>
          <w:sz w:val="16"/>
          <w:lang w:val="en-US"/>
        </w:rPr>
        <w:t>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519–531.</w:t>
      </w:r>
    </w:p>
    <w:p w14:paraId="1519F9F0" w14:textId="77777777" w:rsidR="00103674" w:rsidRPr="00195A71" w:rsidRDefault="00000000">
      <w:pPr>
        <w:pStyle w:val="a5"/>
        <w:numPr>
          <w:ilvl w:val="0"/>
          <w:numId w:val="87"/>
        </w:numPr>
        <w:tabs>
          <w:tab w:val="left" w:pos="731"/>
        </w:tabs>
        <w:spacing w:before="3"/>
        <w:ind w:left="427" w:right="14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Li, T. Description of full-range strain hardening behavior of steels / T. Li,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Zheng, Z. Chen 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Springer Plus. – 2016. – V. 5. – 1316. - URL: https://doi.org/10.1186/s40064-016-2998-3.</w:t>
      </w:r>
    </w:p>
    <w:p w14:paraId="209633AC" w14:textId="77777777" w:rsidR="00103674" w:rsidRPr="00195A71" w:rsidRDefault="00000000">
      <w:pPr>
        <w:pStyle w:val="a5"/>
        <w:numPr>
          <w:ilvl w:val="0"/>
          <w:numId w:val="87"/>
        </w:numPr>
        <w:tabs>
          <w:tab w:val="left" w:pos="746"/>
        </w:tabs>
        <w:spacing w:before="0" w:line="242" w:lineRule="auto"/>
        <w:ind w:left="427" w:right="13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Ramberg, W. Description of stress–strain curves by three parameters / W. Ramberg, W. R.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Osgood.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Washington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DC: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National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Advisory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Committee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Aeronautics,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1943. –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Technical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Note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902.</w:t>
      </w:r>
    </w:p>
    <w:p w14:paraId="3D490BE6" w14:textId="77777777" w:rsidR="00103674" w:rsidRPr="00195A71" w:rsidRDefault="00103674">
      <w:pPr>
        <w:pStyle w:val="a3"/>
        <w:spacing w:before="11"/>
        <w:ind w:left="0"/>
        <w:jc w:val="left"/>
        <w:rPr>
          <w:lang w:val="en-US"/>
        </w:rPr>
      </w:pPr>
    </w:p>
    <w:p w14:paraId="365A5C29" w14:textId="77777777" w:rsidR="00103674" w:rsidRDefault="00000000">
      <w:pPr>
        <w:pStyle w:val="2"/>
        <w:spacing w:before="1"/>
        <w:ind w:left="823" w:right="541"/>
      </w:pPr>
      <w:r>
        <w:t>Моделирование</w:t>
      </w:r>
      <w:r>
        <w:rPr>
          <w:spacing w:val="-7"/>
        </w:rPr>
        <w:t xml:space="preserve"> </w:t>
      </w:r>
      <w:r>
        <w:t>аварийного</w:t>
      </w:r>
      <w:r>
        <w:rPr>
          <w:spacing w:val="-5"/>
        </w:rPr>
        <w:t xml:space="preserve"> </w:t>
      </w:r>
      <w:r>
        <w:t>сценария</w:t>
      </w:r>
      <w:r>
        <w:rPr>
          <w:spacing w:val="-7"/>
        </w:rPr>
        <w:t xml:space="preserve"> </w:t>
      </w:r>
      <w:r>
        <w:t>столкновения</w:t>
      </w:r>
      <w:r>
        <w:rPr>
          <w:spacing w:val="-2"/>
        </w:rPr>
        <w:t xml:space="preserve"> </w:t>
      </w:r>
      <w:r>
        <w:t>ступеней</w:t>
      </w:r>
      <w:r>
        <w:rPr>
          <w:spacing w:val="-8"/>
        </w:rPr>
        <w:t xml:space="preserve"> </w:t>
      </w:r>
      <w:r>
        <w:t>РН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этапе</w:t>
      </w:r>
      <w:r>
        <w:rPr>
          <w:spacing w:val="-7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rPr>
          <w:spacing w:val="-2"/>
        </w:rPr>
        <w:t>разделения</w:t>
      </w:r>
    </w:p>
    <w:p w14:paraId="438E500F" w14:textId="77777777" w:rsidR="00103674" w:rsidRDefault="00000000">
      <w:pPr>
        <w:pStyle w:val="a3"/>
        <w:spacing w:before="2"/>
        <w:ind w:left="289"/>
        <w:jc w:val="center"/>
      </w:pPr>
      <w:r>
        <w:t>Горяйнов</w:t>
      </w:r>
      <w:r>
        <w:rPr>
          <w:spacing w:val="-3"/>
        </w:rPr>
        <w:t xml:space="preserve"> </w:t>
      </w:r>
      <w:r>
        <w:rPr>
          <w:spacing w:val="-4"/>
        </w:rPr>
        <w:t>В.А.</w:t>
      </w:r>
    </w:p>
    <w:p w14:paraId="45A22E02" w14:textId="77777777" w:rsidR="00103674" w:rsidRDefault="00000000">
      <w:pPr>
        <w:pStyle w:val="a3"/>
        <w:ind w:left="285"/>
        <w:jc w:val="center"/>
      </w:pPr>
      <w:r>
        <w:t>РУТ (МИИТ),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79CBE567" w14:textId="77777777" w:rsidR="00103674" w:rsidRDefault="00000000">
      <w:pPr>
        <w:pStyle w:val="a3"/>
        <w:ind w:right="132" w:firstLine="140"/>
      </w:pPr>
      <w:r>
        <w:t>Для существенного количества ракет-носителей (РН) характерен струйный способ</w:t>
      </w:r>
      <w:r>
        <w:rPr>
          <w:spacing w:val="40"/>
        </w:rPr>
        <w:t xml:space="preserve"> </w:t>
      </w:r>
      <w:r>
        <w:t>разделения ступеней, когда струя, истекающая из сопла двигательной установки (ДУ)</w:t>
      </w:r>
      <w:r>
        <w:rPr>
          <w:spacing w:val="40"/>
        </w:rPr>
        <w:t xml:space="preserve"> </w:t>
      </w:r>
      <w:r>
        <w:t>вышестоящей ступени, воздействует на верхнее днище нижестоящей ступени и отталкивает</w:t>
      </w:r>
      <w:r>
        <w:rPr>
          <w:spacing w:val="40"/>
        </w:rPr>
        <w:t xml:space="preserve"> </w:t>
      </w:r>
      <w:r>
        <w:t>отработавшую ступень. В работе проводится моделирование процесса разделения ступеней</w:t>
      </w:r>
      <w:r>
        <w:rPr>
          <w:spacing w:val="40"/>
        </w:rPr>
        <w:t xml:space="preserve"> </w:t>
      </w:r>
      <w:r>
        <w:t>на примере изначальной схемы продольно-поперечной компоновки РН «Ангара», имеющей</w:t>
      </w:r>
      <w:r>
        <w:rPr>
          <w:spacing w:val="40"/>
        </w:rPr>
        <w:t xml:space="preserve"> </w:t>
      </w:r>
      <w:r>
        <w:t>две пары баков окислителя в виде боковых блоков (ББ), получившая неофициальное</w:t>
      </w:r>
      <w:r>
        <w:rPr>
          <w:spacing w:val="40"/>
        </w:rPr>
        <w:t xml:space="preserve"> </w:t>
      </w:r>
      <w:r>
        <w:t>наименование схема «Чебурашка». В работе выявлены критические аэрогазодинамические</w:t>
      </w:r>
      <w:r>
        <w:rPr>
          <w:spacing w:val="40"/>
        </w:rPr>
        <w:t xml:space="preserve"> </w:t>
      </w:r>
      <w:r>
        <w:t>явления, снижающие надежность разделения ступеней РН за счет струй, запускаемой ДУ 2-</w:t>
      </w:r>
      <w:r>
        <w:rPr>
          <w:spacing w:val="40"/>
        </w:rPr>
        <w:t xml:space="preserve"> </w:t>
      </w:r>
      <w:r>
        <w:t>ой ступени в планируемом режиме и конкретной геометрии межступенного отсека (МО).</w:t>
      </w:r>
    </w:p>
    <w:p w14:paraId="1E2CA917" w14:textId="77777777" w:rsidR="00103674" w:rsidRDefault="00000000">
      <w:pPr>
        <w:pStyle w:val="a3"/>
        <w:spacing w:before="10"/>
        <w:ind w:right="131" w:firstLine="140"/>
      </w:pPr>
      <w:r>
        <w:t>При</w:t>
      </w:r>
      <w:r>
        <w:rPr>
          <w:spacing w:val="-8"/>
        </w:rPr>
        <w:t xml:space="preserve"> </w:t>
      </w:r>
      <w:r>
        <w:t>летных</w:t>
      </w:r>
      <w:r>
        <w:rPr>
          <w:spacing w:val="-7"/>
        </w:rPr>
        <w:t xml:space="preserve"> </w:t>
      </w:r>
      <w:r>
        <w:t>испытаниях</w:t>
      </w:r>
      <w:r>
        <w:rPr>
          <w:spacing w:val="-7"/>
        </w:rPr>
        <w:t xml:space="preserve"> </w:t>
      </w:r>
      <w:r>
        <w:t>корейской</w:t>
      </w:r>
      <w:r>
        <w:rPr>
          <w:spacing w:val="-8"/>
        </w:rPr>
        <w:t xml:space="preserve"> </w:t>
      </w:r>
      <w:r>
        <w:t>РН</w:t>
      </w:r>
      <w:r>
        <w:rPr>
          <w:spacing w:val="-5"/>
        </w:rPr>
        <w:t xml:space="preserve"> </w:t>
      </w:r>
      <w:r>
        <w:t>KSLV</w:t>
      </w:r>
      <w:r>
        <w:rPr>
          <w:spacing w:val="-8"/>
        </w:rPr>
        <w:t xml:space="preserve"> </w:t>
      </w:r>
      <w:r>
        <w:t>I/Naro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составе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1-ой</w:t>
      </w:r>
      <w:r>
        <w:rPr>
          <w:spacing w:val="-8"/>
        </w:rPr>
        <w:t xml:space="preserve"> </w:t>
      </w:r>
      <w:r>
        <w:t>ступенью</w:t>
      </w:r>
      <w:r>
        <w:rPr>
          <w:spacing w:val="-7"/>
        </w:rPr>
        <w:t xml:space="preserve"> </w:t>
      </w:r>
      <w:r>
        <w:t>РН</w:t>
      </w:r>
      <w:r>
        <w:rPr>
          <w:spacing w:val="-8"/>
        </w:rPr>
        <w:t xml:space="preserve"> </w:t>
      </w:r>
      <w:r>
        <w:t>«Ангара»</w:t>
      </w:r>
      <w:r>
        <w:rPr>
          <w:spacing w:val="40"/>
        </w:rPr>
        <w:t xml:space="preserve"> </w:t>
      </w:r>
      <w:r>
        <w:t>произошло</w:t>
      </w:r>
      <w:r>
        <w:rPr>
          <w:spacing w:val="-4"/>
        </w:rPr>
        <w:t xml:space="preserve"> </w:t>
      </w:r>
      <w:r>
        <w:t>столкновение</w:t>
      </w:r>
      <w:r>
        <w:rPr>
          <w:spacing w:val="-6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второй</w:t>
      </w:r>
      <w:r>
        <w:rPr>
          <w:spacing w:val="-5"/>
        </w:rPr>
        <w:t xml:space="preserve"> </w:t>
      </w:r>
      <w:r>
        <w:t>ступеней</w:t>
      </w:r>
      <w:r>
        <w:rPr>
          <w:spacing w:val="-5"/>
        </w:rPr>
        <w:t xml:space="preserve"> </w:t>
      </w:r>
      <w:r>
        <w:t>РН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включении</w:t>
      </w:r>
      <w:r>
        <w:rPr>
          <w:spacing w:val="-5"/>
        </w:rPr>
        <w:t xml:space="preserve"> </w:t>
      </w:r>
      <w:r>
        <w:t>ДУ</w:t>
      </w:r>
      <w:r>
        <w:rPr>
          <w:spacing w:val="-4"/>
        </w:rPr>
        <w:t xml:space="preserve"> </w:t>
      </w:r>
      <w:r>
        <w:t>2-ой</w:t>
      </w:r>
      <w:r>
        <w:rPr>
          <w:spacing w:val="-5"/>
        </w:rPr>
        <w:t xml:space="preserve"> </w:t>
      </w:r>
      <w:r>
        <w:t>ступени.</w:t>
      </w:r>
      <w:r>
        <w:rPr>
          <w:spacing w:val="-4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последующей эволюции самого проекта РН «Ангара» эта авария в значительной степени</w:t>
      </w:r>
      <w:r>
        <w:rPr>
          <w:spacing w:val="40"/>
        </w:rPr>
        <w:t xml:space="preserve"> </w:t>
      </w:r>
      <w:r>
        <w:t>привела к отказу от струйного способа разделения ступеней и, вообще, к отказу от</w:t>
      </w:r>
      <w:r>
        <w:rPr>
          <w:spacing w:val="40"/>
        </w:rPr>
        <w:t xml:space="preserve"> </w:t>
      </w:r>
      <w:r>
        <w:t>изначальной компоновочной схемы. Однако струйный способ</w:t>
      </w:r>
      <w:r>
        <w:rPr>
          <w:spacing w:val="-1"/>
        </w:rPr>
        <w:t xml:space="preserve"> </w:t>
      </w:r>
      <w:r>
        <w:t>разделения ступеней в полной</w:t>
      </w:r>
      <w:r>
        <w:rPr>
          <w:spacing w:val="40"/>
        </w:rPr>
        <w:t xml:space="preserve"> </w:t>
      </w:r>
      <w:r>
        <w:t>мере имеет право на существование и тому пример проекта перспективной РН «Союз-5» с</w:t>
      </w:r>
      <w:r>
        <w:rPr>
          <w:spacing w:val="40"/>
        </w:rPr>
        <w:t xml:space="preserve"> </w:t>
      </w:r>
      <w:r>
        <w:t>открытым, как в рассмотренной схеме, межступенным отсеком. Выявленные эффекты при</w:t>
      </w:r>
      <w:r>
        <w:rPr>
          <w:spacing w:val="40"/>
        </w:rPr>
        <w:t xml:space="preserve"> </w:t>
      </w:r>
      <w:r>
        <w:t>рассмотренной компоновке и режимным решениям носят универсальный характер и</w:t>
      </w:r>
      <w:r>
        <w:rPr>
          <w:spacing w:val="40"/>
        </w:rPr>
        <w:t xml:space="preserve"> </w:t>
      </w:r>
      <w:r>
        <w:t>естественно должны учитываться при проектировании новых РН ([1]).</w:t>
      </w:r>
    </w:p>
    <w:p w14:paraId="325F96D2" w14:textId="77777777" w:rsidR="00103674" w:rsidRDefault="00000000">
      <w:pPr>
        <w:pStyle w:val="a3"/>
        <w:spacing w:before="4"/>
        <w:ind w:right="137" w:firstLine="140"/>
      </w:pPr>
      <w:r>
        <w:t>С использованием математических моделей течения на базе уравнений Эйлера и Навье-</w:t>
      </w:r>
      <w:r>
        <w:rPr>
          <w:spacing w:val="40"/>
        </w:rPr>
        <w:t xml:space="preserve"> </w:t>
      </w:r>
      <w:r>
        <w:t>Стокса моделируется течение в межступенном отсеке РН на этапе запуска двигателя 2-й</w:t>
      </w:r>
      <w:r>
        <w:rPr>
          <w:spacing w:val="40"/>
        </w:rPr>
        <w:t xml:space="preserve"> </w:t>
      </w:r>
      <w:r>
        <w:lastRenderedPageBreak/>
        <w:t>ступени. При скорости полёта около М=4.0 показана возможность возникновения</w:t>
      </w:r>
      <w:r>
        <w:rPr>
          <w:spacing w:val="40"/>
        </w:rPr>
        <w:t xml:space="preserve"> </w:t>
      </w:r>
      <w:r>
        <w:t>пульсационных режимов течения и то, что при определённых параметрах нестационарного</w:t>
      </w:r>
      <w:r>
        <w:rPr>
          <w:spacing w:val="40"/>
        </w:rPr>
        <w:t xml:space="preserve"> </w:t>
      </w:r>
      <w:r>
        <w:t>течения нижняя ступень может догнать 2-ую ступень РН. Причем пульсационный режим</w:t>
      </w:r>
      <w:r>
        <w:rPr>
          <w:spacing w:val="40"/>
        </w:rPr>
        <w:t xml:space="preserve"> </w:t>
      </w:r>
      <w:r>
        <w:t>течения</w:t>
      </w:r>
      <w:r>
        <w:rPr>
          <w:spacing w:val="-7"/>
        </w:rPr>
        <w:t xml:space="preserve"> </w:t>
      </w:r>
      <w:r>
        <w:t>реализуется,</w:t>
      </w:r>
      <w:r>
        <w:rPr>
          <w:spacing w:val="-8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из-за</w:t>
      </w:r>
      <w:r>
        <w:rPr>
          <w:spacing w:val="-10"/>
        </w:rPr>
        <w:t xml:space="preserve"> </w:t>
      </w:r>
      <w:r>
        <w:t>особенностей</w:t>
      </w:r>
      <w:r>
        <w:rPr>
          <w:spacing w:val="-9"/>
        </w:rPr>
        <w:t xml:space="preserve"> </w:t>
      </w:r>
      <w:r>
        <w:t>динамики</w:t>
      </w:r>
      <w:r>
        <w:rPr>
          <w:spacing w:val="-9"/>
        </w:rPr>
        <w:t xml:space="preserve"> </w:t>
      </w:r>
      <w:r>
        <w:t>течения</w:t>
      </w:r>
      <w:r>
        <w:rPr>
          <w:spacing w:val="-7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характерной</w:t>
      </w:r>
      <w:r>
        <w:rPr>
          <w:spacing w:val="-9"/>
        </w:rPr>
        <w:t xml:space="preserve"> </w:t>
      </w:r>
      <w:r>
        <w:t>конфигурацией</w:t>
      </w:r>
      <w:r>
        <w:rPr>
          <w:spacing w:val="40"/>
        </w:rPr>
        <w:t xml:space="preserve"> </w:t>
      </w:r>
      <w:r>
        <w:t>ударных волн в самом МО ([2]), так и из-за отрывных течений при обтекании ББ при</w:t>
      </w:r>
      <w:r>
        <w:rPr>
          <w:spacing w:val="40"/>
        </w:rPr>
        <w:t xml:space="preserve"> </w:t>
      </w:r>
      <w:r>
        <w:t>квазистационарном изменении числа Маха набегающего на РН потока.</w:t>
      </w:r>
    </w:p>
    <w:p w14:paraId="1829CA5D" w14:textId="77777777" w:rsidR="00103674" w:rsidRDefault="00000000">
      <w:pPr>
        <w:pStyle w:val="a3"/>
        <w:spacing w:before="9"/>
        <w:ind w:right="135" w:firstLine="140"/>
      </w:pPr>
      <w:r>
        <w:t>Данный</w:t>
      </w:r>
      <w:r>
        <w:rPr>
          <w:spacing w:val="-5"/>
        </w:rPr>
        <w:t xml:space="preserve"> </w:t>
      </w:r>
      <w:r>
        <w:t>эффект</w:t>
      </w:r>
      <w:r>
        <w:rPr>
          <w:spacing w:val="-4"/>
        </w:rPr>
        <w:t xml:space="preserve"> </w:t>
      </w:r>
      <w:r>
        <w:t>сближения</w:t>
      </w:r>
      <w:r>
        <w:rPr>
          <w:spacing w:val="-3"/>
        </w:rPr>
        <w:t xml:space="preserve"> </w:t>
      </w:r>
      <w:r>
        <w:t>ступеней, приводящий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аварийной ситуации, может</w:t>
      </w:r>
      <w:r>
        <w:rPr>
          <w:spacing w:val="-4"/>
        </w:rPr>
        <w:t xml:space="preserve"> </w:t>
      </w:r>
      <w:r>
        <w:t>возникать</w:t>
      </w:r>
      <w:r>
        <w:rPr>
          <w:spacing w:val="40"/>
        </w:rPr>
        <w:t xml:space="preserve"> </w:t>
      </w:r>
      <w:r>
        <w:t>по причине кратковременного совпадения проявления торможения верхней ступени из-за</w:t>
      </w:r>
      <w:r>
        <w:rPr>
          <w:spacing w:val="40"/>
        </w:rPr>
        <w:t xml:space="preserve"> </w:t>
      </w:r>
      <w:r>
        <w:t>донного разрежения и ускорения нижней ступени. А ускорение нижней ступени может</w:t>
      </w:r>
      <w:r>
        <w:rPr>
          <w:spacing w:val="40"/>
        </w:rPr>
        <w:t xml:space="preserve"> </w:t>
      </w:r>
      <w:r>
        <w:t>являться следствием, не учитываемой при проектировании силы разности давления на</w:t>
      </w:r>
      <w:r>
        <w:rPr>
          <w:spacing w:val="40"/>
        </w:rPr>
        <w:t xml:space="preserve"> </w:t>
      </w:r>
      <w:r>
        <w:t>верхнем и нижнем днищах нижней ступени, связанной с разрежением (при некотором</w:t>
      </w:r>
      <w:r>
        <w:rPr>
          <w:spacing w:val="40"/>
        </w:rPr>
        <w:t xml:space="preserve"> </w:t>
      </w:r>
      <w:r>
        <w:t>сочетании параметров внешнего обтекания и режима запуска ДУ вышестоящей ступени) на</w:t>
      </w:r>
      <w:r>
        <w:rPr>
          <w:spacing w:val="40"/>
        </w:rPr>
        <w:t xml:space="preserve"> </w:t>
      </w:r>
      <w:r>
        <w:t>её верхнем днище. В силу того, что для разных модификаций космической головной части</w:t>
      </w:r>
      <w:r>
        <w:rPr>
          <w:spacing w:val="40"/>
        </w:rPr>
        <w:t xml:space="preserve"> </w:t>
      </w:r>
      <w:r>
        <w:t>(КГЧ), включая её массу, параметры траектории полёта РН варьируются довольно широко,</w:t>
      </w:r>
      <w:r>
        <w:rPr>
          <w:spacing w:val="40"/>
        </w:rPr>
        <w:t xml:space="preserve"> </w:t>
      </w:r>
      <w:r>
        <w:t>следует</w:t>
      </w:r>
      <w:r>
        <w:rPr>
          <w:spacing w:val="58"/>
          <w:w w:val="150"/>
        </w:rPr>
        <w:t xml:space="preserve"> </w:t>
      </w:r>
      <w:r>
        <w:t>тщательно</w:t>
      </w:r>
      <w:r>
        <w:rPr>
          <w:spacing w:val="61"/>
          <w:w w:val="150"/>
        </w:rPr>
        <w:t xml:space="preserve"> </w:t>
      </w:r>
      <w:r>
        <w:t>подходить</w:t>
      </w:r>
      <w:r>
        <w:rPr>
          <w:spacing w:val="62"/>
          <w:w w:val="150"/>
        </w:rPr>
        <w:t xml:space="preserve"> </w:t>
      </w:r>
      <w:r>
        <w:t>к</w:t>
      </w:r>
      <w:r>
        <w:rPr>
          <w:spacing w:val="63"/>
          <w:w w:val="150"/>
        </w:rPr>
        <w:t xml:space="preserve"> </w:t>
      </w:r>
      <w:r>
        <w:t>моделированию</w:t>
      </w:r>
      <w:r>
        <w:rPr>
          <w:spacing w:val="61"/>
          <w:w w:val="150"/>
        </w:rPr>
        <w:t xml:space="preserve"> </w:t>
      </w:r>
      <w:r>
        <w:t>каждого</w:t>
      </w:r>
      <w:r>
        <w:rPr>
          <w:spacing w:val="61"/>
          <w:w w:val="150"/>
        </w:rPr>
        <w:t xml:space="preserve"> </w:t>
      </w:r>
      <w:r>
        <w:t>случая,</w:t>
      </w:r>
      <w:r>
        <w:rPr>
          <w:spacing w:val="60"/>
          <w:w w:val="150"/>
        </w:rPr>
        <w:t xml:space="preserve"> </w:t>
      </w:r>
      <w:r>
        <w:t>в</w:t>
      </w:r>
      <w:r>
        <w:rPr>
          <w:spacing w:val="61"/>
          <w:w w:val="150"/>
        </w:rPr>
        <w:t xml:space="preserve"> </w:t>
      </w:r>
      <w:r>
        <w:t>т.</w:t>
      </w:r>
      <w:r>
        <w:rPr>
          <w:spacing w:val="60"/>
          <w:w w:val="150"/>
        </w:rPr>
        <w:t xml:space="preserve"> </w:t>
      </w:r>
      <w:r>
        <w:t>ч.,</w:t>
      </w:r>
      <w:r>
        <w:rPr>
          <w:spacing w:val="61"/>
          <w:w w:val="15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rPr>
          <w:spacing w:val="-2"/>
        </w:rPr>
        <w:t>целью</w:t>
      </w:r>
    </w:p>
    <w:p w14:paraId="6FC27A33" w14:textId="77777777" w:rsidR="00103674" w:rsidRDefault="00000000">
      <w:pPr>
        <w:pStyle w:val="a3"/>
        <w:spacing w:before="66"/>
        <w:ind w:left="142"/>
        <w:jc w:val="left"/>
      </w:pPr>
      <w:r>
        <w:t>предотвращения</w:t>
      </w:r>
      <w:r>
        <w:rPr>
          <w:spacing w:val="80"/>
        </w:rPr>
        <w:t xml:space="preserve"> </w:t>
      </w:r>
      <w:r>
        <w:t>появления</w:t>
      </w:r>
      <w:r>
        <w:rPr>
          <w:spacing w:val="80"/>
        </w:rPr>
        <w:t xml:space="preserve"> </w:t>
      </w:r>
      <w:r>
        <w:t>высокоамплитудных</w:t>
      </w:r>
      <w:r>
        <w:rPr>
          <w:spacing w:val="80"/>
        </w:rPr>
        <w:t xml:space="preserve"> </w:t>
      </w:r>
      <w:r>
        <w:t>колебаний</w:t>
      </w:r>
      <w:r>
        <w:rPr>
          <w:spacing w:val="80"/>
        </w:rPr>
        <w:t xml:space="preserve"> </w:t>
      </w:r>
      <w:r>
        <w:t>давления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их</w:t>
      </w:r>
      <w:r>
        <w:rPr>
          <w:spacing w:val="80"/>
        </w:rPr>
        <w:t xml:space="preserve"> </w:t>
      </w:r>
      <w:r>
        <w:t>опасных</w:t>
      </w:r>
      <w:r>
        <w:rPr>
          <w:spacing w:val="40"/>
        </w:rPr>
        <w:t xml:space="preserve"> </w:t>
      </w:r>
      <w:r>
        <w:t>воздействий на приборный отсек и полезную нагрузку.</w:t>
      </w:r>
    </w:p>
    <w:p w14:paraId="12D6F4A2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5B73B94D" w14:textId="77777777" w:rsidR="00103674" w:rsidRDefault="00000000">
      <w:pPr>
        <w:pStyle w:val="a5"/>
        <w:numPr>
          <w:ilvl w:val="0"/>
          <w:numId w:val="86"/>
        </w:numPr>
        <w:tabs>
          <w:tab w:val="left" w:pos="512"/>
        </w:tabs>
        <w:ind w:right="422" w:firstLine="140"/>
        <w:rPr>
          <w:sz w:val="16"/>
        </w:rPr>
      </w:pPr>
      <w:r>
        <w:rPr>
          <w:sz w:val="16"/>
        </w:rPr>
        <w:t>Афанасьев</w:t>
      </w:r>
      <w:r>
        <w:rPr>
          <w:spacing w:val="40"/>
          <w:sz w:val="16"/>
        </w:rPr>
        <w:t xml:space="preserve"> </w:t>
      </w:r>
      <w:r>
        <w:rPr>
          <w:sz w:val="16"/>
        </w:rPr>
        <w:t>И.,</w:t>
      </w:r>
      <w:r>
        <w:rPr>
          <w:spacing w:val="40"/>
          <w:sz w:val="16"/>
        </w:rPr>
        <w:t xml:space="preserve"> </w:t>
      </w:r>
      <w:r>
        <w:rPr>
          <w:sz w:val="16"/>
        </w:rPr>
        <w:t>Локомотивы</w:t>
      </w:r>
      <w:r>
        <w:rPr>
          <w:spacing w:val="40"/>
          <w:sz w:val="16"/>
        </w:rPr>
        <w:t xml:space="preserve"> </w:t>
      </w:r>
      <w:r>
        <w:rPr>
          <w:sz w:val="16"/>
        </w:rPr>
        <w:t>нового</w:t>
      </w:r>
      <w:r>
        <w:rPr>
          <w:spacing w:val="40"/>
          <w:sz w:val="16"/>
        </w:rPr>
        <w:t xml:space="preserve"> </w:t>
      </w:r>
      <w:r>
        <w:rPr>
          <w:sz w:val="16"/>
        </w:rPr>
        <w:t>поколения,</w:t>
      </w:r>
      <w:r>
        <w:rPr>
          <w:spacing w:val="40"/>
          <w:sz w:val="16"/>
        </w:rPr>
        <w:t xml:space="preserve"> </w:t>
      </w:r>
      <w:r>
        <w:rPr>
          <w:sz w:val="16"/>
        </w:rPr>
        <w:t>журнал</w:t>
      </w:r>
      <w:r>
        <w:rPr>
          <w:spacing w:val="69"/>
          <w:sz w:val="16"/>
        </w:rPr>
        <w:t xml:space="preserve"> </w:t>
      </w:r>
      <w:r>
        <w:rPr>
          <w:sz w:val="16"/>
        </w:rPr>
        <w:t>Русский</w:t>
      </w:r>
      <w:r>
        <w:rPr>
          <w:spacing w:val="69"/>
          <w:sz w:val="16"/>
        </w:rPr>
        <w:t xml:space="preserve"> </w:t>
      </w:r>
      <w:r>
        <w:rPr>
          <w:sz w:val="16"/>
        </w:rPr>
        <w:t>космос</w:t>
      </w:r>
      <w:r>
        <w:rPr>
          <w:spacing w:val="70"/>
          <w:sz w:val="16"/>
        </w:rPr>
        <w:t xml:space="preserve"> </w:t>
      </w:r>
      <w:r>
        <w:rPr>
          <w:sz w:val="16"/>
        </w:rPr>
        <w:t>—к</w:t>
      </w:r>
      <w:r>
        <w:rPr>
          <w:spacing w:val="40"/>
          <w:sz w:val="16"/>
        </w:rPr>
        <w:t xml:space="preserve"> </w:t>
      </w:r>
      <w:r>
        <w:rPr>
          <w:sz w:val="16"/>
        </w:rPr>
        <w:t>М.:</w:t>
      </w:r>
      <w:r>
        <w:rPr>
          <w:spacing w:val="40"/>
          <w:sz w:val="16"/>
        </w:rPr>
        <w:t xml:space="preserve"> </w:t>
      </w:r>
      <w:r>
        <w:rPr>
          <w:sz w:val="16"/>
        </w:rPr>
        <w:t>ЦНИИмаш, — № 15, 2020, с. 34-39</w:t>
      </w:r>
    </w:p>
    <w:p w14:paraId="01989FA2" w14:textId="77777777" w:rsidR="00103674" w:rsidRDefault="00000000">
      <w:pPr>
        <w:pStyle w:val="a5"/>
        <w:numPr>
          <w:ilvl w:val="0"/>
          <w:numId w:val="86"/>
        </w:numPr>
        <w:tabs>
          <w:tab w:val="left" w:pos="462"/>
        </w:tabs>
        <w:spacing w:before="2"/>
        <w:ind w:right="421" w:firstLine="140"/>
        <w:rPr>
          <w:sz w:val="16"/>
        </w:rPr>
      </w:pPr>
      <w:r>
        <w:rPr>
          <w:sz w:val="16"/>
        </w:rPr>
        <w:t>Горяйнов В.А., Недиссипативные</w:t>
      </w:r>
      <w:r>
        <w:rPr>
          <w:spacing w:val="20"/>
          <w:sz w:val="16"/>
        </w:rPr>
        <w:t xml:space="preserve"> </w:t>
      </w:r>
      <w:r>
        <w:rPr>
          <w:sz w:val="16"/>
        </w:rPr>
        <w:t>механизмы</w:t>
      </w:r>
      <w:r>
        <w:rPr>
          <w:spacing w:val="19"/>
          <w:sz w:val="16"/>
        </w:rPr>
        <w:t xml:space="preserve"> </w:t>
      </w:r>
      <w:r>
        <w:rPr>
          <w:sz w:val="16"/>
        </w:rPr>
        <w:t>возбуждения автоколебаний в</w:t>
      </w:r>
      <w:r>
        <w:rPr>
          <w:spacing w:val="21"/>
          <w:sz w:val="16"/>
        </w:rPr>
        <w:t xml:space="preserve"> </w:t>
      </w:r>
      <w:r>
        <w:rPr>
          <w:sz w:val="16"/>
        </w:rPr>
        <w:t>потоках с</w:t>
      </w:r>
      <w:r>
        <w:rPr>
          <w:spacing w:val="40"/>
          <w:sz w:val="16"/>
        </w:rPr>
        <w:t xml:space="preserve"> </w:t>
      </w:r>
      <w:r>
        <w:rPr>
          <w:sz w:val="16"/>
        </w:rPr>
        <w:t>лямбда</w:t>
      </w:r>
      <w:r>
        <w:rPr>
          <w:spacing w:val="-9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конфигурацией</w:t>
      </w:r>
      <w:r>
        <w:rPr>
          <w:spacing w:val="-4"/>
          <w:sz w:val="16"/>
        </w:rPr>
        <w:t xml:space="preserve"> </w:t>
      </w:r>
      <w:r>
        <w:rPr>
          <w:sz w:val="16"/>
        </w:rPr>
        <w:t>ударных</w:t>
      </w:r>
      <w:r>
        <w:rPr>
          <w:spacing w:val="-8"/>
          <w:sz w:val="16"/>
        </w:rPr>
        <w:t xml:space="preserve"> </w:t>
      </w:r>
      <w:r>
        <w:rPr>
          <w:sz w:val="16"/>
        </w:rPr>
        <w:t>волн,</w:t>
      </w:r>
      <w:r>
        <w:rPr>
          <w:spacing w:val="-7"/>
          <w:sz w:val="16"/>
        </w:rPr>
        <w:t xml:space="preserve"> </w:t>
      </w:r>
      <w:r>
        <w:rPr>
          <w:sz w:val="16"/>
        </w:rPr>
        <w:t>Известия</w:t>
      </w:r>
      <w:r>
        <w:rPr>
          <w:spacing w:val="-7"/>
          <w:sz w:val="16"/>
        </w:rPr>
        <w:t xml:space="preserve"> </w:t>
      </w:r>
      <w:r>
        <w:rPr>
          <w:sz w:val="16"/>
        </w:rPr>
        <w:t>высших</w:t>
      </w:r>
      <w:r>
        <w:rPr>
          <w:spacing w:val="-8"/>
          <w:sz w:val="16"/>
        </w:rPr>
        <w:t xml:space="preserve"> </w:t>
      </w:r>
      <w:r>
        <w:rPr>
          <w:sz w:val="16"/>
        </w:rPr>
        <w:t>учебных</w:t>
      </w:r>
      <w:r>
        <w:rPr>
          <w:spacing w:val="-8"/>
          <w:sz w:val="16"/>
        </w:rPr>
        <w:t xml:space="preserve"> </w:t>
      </w:r>
      <w:r>
        <w:rPr>
          <w:sz w:val="16"/>
        </w:rPr>
        <w:t>заведений,</w:t>
      </w:r>
      <w:r>
        <w:rPr>
          <w:spacing w:val="-8"/>
          <w:sz w:val="16"/>
        </w:rPr>
        <w:t xml:space="preserve"> </w:t>
      </w:r>
      <w:r>
        <w:rPr>
          <w:sz w:val="16"/>
        </w:rPr>
        <w:t>физика,</w:t>
      </w:r>
      <w:r>
        <w:rPr>
          <w:spacing w:val="-8"/>
          <w:sz w:val="16"/>
        </w:rPr>
        <w:t xml:space="preserve"> </w:t>
      </w:r>
      <w:r>
        <w:rPr>
          <w:sz w:val="16"/>
        </w:rPr>
        <w:t>том</w:t>
      </w:r>
      <w:r>
        <w:rPr>
          <w:spacing w:val="-10"/>
          <w:sz w:val="16"/>
        </w:rPr>
        <w:t xml:space="preserve"> </w:t>
      </w:r>
      <w:r>
        <w:rPr>
          <w:sz w:val="16"/>
        </w:rPr>
        <w:t>47,</w:t>
      </w:r>
    </w:p>
    <w:p w14:paraId="5730C977" w14:textId="77777777" w:rsidR="00103674" w:rsidRDefault="00000000">
      <w:pPr>
        <w:pStyle w:val="a3"/>
        <w:spacing w:before="2"/>
        <w:ind w:left="142"/>
        <w:jc w:val="left"/>
      </w:pPr>
      <w:r>
        <w:t>№:10, 2004,</w:t>
      </w:r>
      <w:r>
        <w:rPr>
          <w:spacing w:val="1"/>
        </w:rPr>
        <w:t xml:space="preserve"> </w:t>
      </w:r>
      <w:r>
        <w:t>с.47-</w:t>
      </w:r>
      <w:r>
        <w:rPr>
          <w:spacing w:val="-5"/>
        </w:rPr>
        <w:t>60</w:t>
      </w:r>
    </w:p>
    <w:p w14:paraId="21DD32A9" w14:textId="77777777" w:rsidR="00173E10" w:rsidRDefault="00173E10" w:rsidP="00173E10">
      <w:pPr>
        <w:pStyle w:val="2"/>
        <w:spacing w:before="181"/>
        <w:ind w:right="192"/>
        <w:jc w:val="left"/>
      </w:pPr>
    </w:p>
    <w:p w14:paraId="05ADBC3E" w14:textId="1DB41D85" w:rsidR="00103674" w:rsidRDefault="00000000">
      <w:pPr>
        <w:pStyle w:val="2"/>
        <w:spacing w:before="181"/>
        <w:ind w:left="1263" w:right="192" w:hanging="475"/>
        <w:jc w:val="left"/>
      </w:pPr>
      <w:r>
        <w:t>Анализ</w:t>
      </w:r>
      <w:r>
        <w:rPr>
          <w:spacing w:val="-10"/>
        </w:rPr>
        <w:t xml:space="preserve"> </w:t>
      </w:r>
      <w:r>
        <w:t>эксплуатационных</w:t>
      </w:r>
      <w:r>
        <w:rPr>
          <w:spacing w:val="-9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материалов</w:t>
      </w:r>
      <w:r>
        <w:rPr>
          <w:spacing w:val="-6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демпфирующих</w:t>
      </w:r>
      <w:r>
        <w:rPr>
          <w:spacing w:val="40"/>
        </w:rPr>
        <w:t xml:space="preserve"> </w:t>
      </w:r>
      <w:r>
        <w:t>подложек тепловой защиты многоразовых космических аппаратов</w:t>
      </w:r>
    </w:p>
    <w:p w14:paraId="751B4593" w14:textId="77777777" w:rsidR="00103674" w:rsidRDefault="00000000">
      <w:pPr>
        <w:pStyle w:val="a3"/>
        <w:spacing w:before="3"/>
        <w:ind w:left="526" w:right="453"/>
        <w:jc w:val="center"/>
      </w:pPr>
      <w:r>
        <w:rPr>
          <w:vertAlign w:val="superscript"/>
        </w:rPr>
        <w:t>1</w:t>
      </w:r>
      <w:r>
        <w:t>Алифанов</w:t>
      </w:r>
      <w:r>
        <w:rPr>
          <w:spacing w:val="-7"/>
        </w:rPr>
        <w:t xml:space="preserve"> </w:t>
      </w:r>
      <w:r>
        <w:t>О.М.,</w:t>
      </w:r>
      <w:r>
        <w:rPr>
          <w:spacing w:val="-4"/>
        </w:rPr>
        <w:t xml:space="preserve"> </w:t>
      </w:r>
      <w:r>
        <w:rPr>
          <w:vertAlign w:val="superscript"/>
        </w:rPr>
        <w:t>1</w:t>
      </w:r>
      <w:r>
        <w:t>Гофин</w:t>
      </w:r>
      <w:r>
        <w:rPr>
          <w:spacing w:val="-4"/>
        </w:rPr>
        <w:t xml:space="preserve"> </w:t>
      </w:r>
      <w:r>
        <w:t>М.Я.</w:t>
      </w:r>
      <w:r>
        <w:rPr>
          <w:vertAlign w:val="superscript"/>
        </w:rPr>
        <w:t>2</w:t>
      </w:r>
      <w:r>
        <w:t>Медведев</w:t>
      </w:r>
      <w:r>
        <w:rPr>
          <w:spacing w:val="-5"/>
        </w:rPr>
        <w:t xml:space="preserve"> </w:t>
      </w:r>
      <w:r>
        <w:t>А.В.,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Разумеев</w:t>
      </w:r>
      <w:r>
        <w:rPr>
          <w:spacing w:val="-4"/>
        </w:rPr>
        <w:t xml:space="preserve"> К.Э.</w:t>
      </w:r>
    </w:p>
    <w:p w14:paraId="32491B4E" w14:textId="77777777" w:rsidR="00103674" w:rsidRDefault="00000000">
      <w:pPr>
        <w:pStyle w:val="a3"/>
        <w:ind w:left="61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РГУ</w:t>
      </w:r>
      <w:r>
        <w:rPr>
          <w:spacing w:val="-1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А.Н.</w:t>
      </w:r>
      <w:r>
        <w:rPr>
          <w:spacing w:val="-2"/>
        </w:rPr>
        <w:t xml:space="preserve"> </w:t>
      </w:r>
      <w:r>
        <w:t>Косыгина,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39A93F66" w14:textId="77777777" w:rsidR="00103674" w:rsidRDefault="00000000">
      <w:pPr>
        <w:pStyle w:val="a3"/>
        <w:ind w:left="142" w:right="418" w:firstLine="140"/>
      </w:pPr>
      <w:r>
        <w:t>При входе в плотные слои атмосферы тепловая защита многоразовых космических</w:t>
      </w:r>
      <w:r>
        <w:rPr>
          <w:spacing w:val="40"/>
        </w:rPr>
        <w:t xml:space="preserve"> </w:t>
      </w:r>
      <w:r>
        <w:t>аппаратов (МКА) подвергается аэротермическому воздействию в течении длительного</w:t>
      </w:r>
      <w:r>
        <w:rPr>
          <w:spacing w:val="40"/>
        </w:rPr>
        <w:t xml:space="preserve"> </w:t>
      </w:r>
      <w:r>
        <w:t>времени. Интенсивное силовое и тепловое воздействия на МКА определяет применение</w:t>
      </w:r>
      <w:r>
        <w:rPr>
          <w:spacing w:val="40"/>
        </w:rPr>
        <w:t xml:space="preserve"> </w:t>
      </w:r>
      <w:r>
        <w:t>тепловой защиты. Тепловая защита предполагает применение технических средств,</w:t>
      </w:r>
      <w:r>
        <w:rPr>
          <w:spacing w:val="40"/>
        </w:rPr>
        <w:t xml:space="preserve"> </w:t>
      </w:r>
      <w:r>
        <w:t>обеспечивающих заданный температурный режим в установках и аппаратах, работающих в</w:t>
      </w:r>
      <w:r>
        <w:rPr>
          <w:spacing w:val="40"/>
        </w:rPr>
        <w:t xml:space="preserve"> </w:t>
      </w:r>
      <w:r>
        <w:t>условиях внешнего теплового воздействия.</w:t>
      </w:r>
    </w:p>
    <w:p w14:paraId="2CF21182" w14:textId="77777777" w:rsidR="00103674" w:rsidRDefault="00000000">
      <w:pPr>
        <w:pStyle w:val="a3"/>
        <w:spacing w:before="0"/>
        <w:ind w:left="142" w:right="426" w:firstLine="140"/>
      </w:pPr>
      <w:r>
        <w:t>В</w:t>
      </w:r>
      <w:r>
        <w:rPr>
          <w:spacing w:val="-2"/>
        </w:rPr>
        <w:t xml:space="preserve"> </w:t>
      </w:r>
      <w:r>
        <w:t>системе</w:t>
      </w:r>
      <w:r>
        <w:rPr>
          <w:spacing w:val="-2"/>
        </w:rPr>
        <w:t xml:space="preserve"> </w:t>
      </w:r>
      <w:r>
        <w:t>тепловой</w:t>
      </w:r>
      <w:r>
        <w:rPr>
          <w:spacing w:val="-2"/>
        </w:rPr>
        <w:t xml:space="preserve"> </w:t>
      </w:r>
      <w:r>
        <w:t>защиты применяются жесткие</w:t>
      </w:r>
      <w:r>
        <w:rPr>
          <w:spacing w:val="-2"/>
        </w:rPr>
        <w:t xml:space="preserve"> </w:t>
      </w:r>
      <w:r>
        <w:t>формованные</w:t>
      </w:r>
      <w:r>
        <w:rPr>
          <w:spacing w:val="-2"/>
        </w:rPr>
        <w:t xml:space="preserve"> </w:t>
      </w:r>
      <w:r>
        <w:t>плитки,</w:t>
      </w:r>
      <w:r>
        <w:rPr>
          <w:spacing w:val="-5"/>
        </w:rPr>
        <w:t xml:space="preserve"> </w:t>
      </w:r>
      <w:r>
        <w:t>изготавливаемых</w:t>
      </w:r>
      <w:r>
        <w:rPr>
          <w:spacing w:val="40"/>
        </w:rPr>
        <w:t xml:space="preserve"> </w:t>
      </w:r>
      <w:r>
        <w:t>из высокотемпературных неорганических волокон. Плитки состоят из волокнистого оксида</w:t>
      </w:r>
      <w:r>
        <w:rPr>
          <w:spacing w:val="40"/>
        </w:rPr>
        <w:t xml:space="preserve"> </w:t>
      </w:r>
      <w:r>
        <w:t>кремния, который является относительно хрупким и имеет низкий коэффициент теплового</w:t>
      </w:r>
      <w:r>
        <w:rPr>
          <w:spacing w:val="40"/>
        </w:rPr>
        <w:t xml:space="preserve"> </w:t>
      </w:r>
      <w:r>
        <w:t>расширения. Из-за различий в коэффициенте теплового расширения между плиткой и</w:t>
      </w:r>
      <w:r>
        <w:rPr>
          <w:spacing w:val="40"/>
        </w:rPr>
        <w:t xml:space="preserve"> </w:t>
      </w:r>
      <w:r>
        <w:t>алюминием</w:t>
      </w:r>
      <w:r>
        <w:rPr>
          <w:spacing w:val="-10"/>
        </w:rPr>
        <w:t xml:space="preserve"> </w:t>
      </w:r>
      <w:r>
        <w:t>плитку</w:t>
      </w:r>
      <w:r>
        <w:rPr>
          <w:spacing w:val="-10"/>
        </w:rPr>
        <w:t xml:space="preserve"> </w:t>
      </w:r>
      <w:r>
        <w:t>нельзя</w:t>
      </w:r>
      <w:r>
        <w:rPr>
          <w:spacing w:val="-10"/>
        </w:rPr>
        <w:t xml:space="preserve"> </w:t>
      </w:r>
      <w:r>
        <w:t>приклеить</w:t>
      </w:r>
      <w:r>
        <w:rPr>
          <w:spacing w:val="-10"/>
        </w:rPr>
        <w:t xml:space="preserve"> </w:t>
      </w:r>
      <w:r>
        <w:t>непосредственно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алюминиевой</w:t>
      </w:r>
      <w:r>
        <w:rPr>
          <w:spacing w:val="-10"/>
        </w:rPr>
        <w:t xml:space="preserve"> </w:t>
      </w:r>
      <w:r>
        <w:t>обшивке</w:t>
      </w:r>
      <w:r>
        <w:rPr>
          <w:spacing w:val="-10"/>
        </w:rPr>
        <w:t xml:space="preserve"> </w:t>
      </w:r>
      <w:r>
        <w:t>МКА.</w:t>
      </w:r>
      <w:r>
        <w:rPr>
          <w:spacing w:val="-10"/>
        </w:rPr>
        <w:t xml:space="preserve"> </w:t>
      </w:r>
      <w:r>
        <w:t>Низкие</w:t>
      </w:r>
      <w:r>
        <w:rPr>
          <w:spacing w:val="40"/>
        </w:rPr>
        <w:t xml:space="preserve"> </w:t>
      </w:r>
      <w:r>
        <w:t>механические свойства плиток тепловой защиты не допускают изгибных деформаций,</w:t>
      </w:r>
      <w:r>
        <w:rPr>
          <w:spacing w:val="40"/>
        </w:rPr>
        <w:t xml:space="preserve"> </w:t>
      </w:r>
      <w:r>
        <w:t>возникающих в обшивке планера под действием внешних нагрузок. С целью снижения</w:t>
      </w:r>
      <w:r>
        <w:rPr>
          <w:spacing w:val="40"/>
        </w:rPr>
        <w:t xml:space="preserve"> </w:t>
      </w:r>
      <w:r>
        <w:t>величины деформации в плитке применяются волокнистые подложки между планером и</w:t>
      </w:r>
      <w:r>
        <w:rPr>
          <w:spacing w:val="40"/>
        </w:rPr>
        <w:t xml:space="preserve"> </w:t>
      </w:r>
      <w:r>
        <w:t>плиткой тепловой защиты. В отечественных и зарубежных системы тепловой защиты</w:t>
      </w:r>
      <w:r>
        <w:rPr>
          <w:spacing w:val="40"/>
        </w:rPr>
        <w:t xml:space="preserve"> </w:t>
      </w:r>
      <w:r>
        <w:t>используются нетканые материалы из синтетических волокон.</w:t>
      </w:r>
    </w:p>
    <w:p w14:paraId="5D967FD1" w14:textId="77777777" w:rsidR="00103674" w:rsidRDefault="00000000">
      <w:pPr>
        <w:pStyle w:val="a3"/>
        <w:spacing w:before="0"/>
        <w:ind w:left="142" w:right="416" w:firstLine="140"/>
      </w:pPr>
      <w:r>
        <w:t>Впервые демпфирующие подложки применены в системе тепловой защиты МКА Shuttle</w:t>
      </w:r>
      <w:r>
        <w:rPr>
          <w:spacing w:val="40"/>
        </w:rPr>
        <w:t xml:space="preserve"> </w:t>
      </w:r>
      <w:r>
        <w:t>Orbiter. Подложка, применяемая в системе тепловой защиты (СТЗ) МКА Shuttle Orbiter,</w:t>
      </w:r>
      <w:r>
        <w:rPr>
          <w:spacing w:val="40"/>
        </w:rPr>
        <w:t xml:space="preserve"> </w:t>
      </w:r>
      <w:r>
        <w:t>представляет собой нетканый иглопробивной материал из штапельных мета-арамидных</w:t>
      </w:r>
      <w:r>
        <w:rPr>
          <w:spacing w:val="40"/>
        </w:rPr>
        <w:t xml:space="preserve"> </w:t>
      </w:r>
      <w:r>
        <w:t>волокон</w:t>
      </w:r>
      <w:r>
        <w:rPr>
          <w:spacing w:val="-3"/>
        </w:rPr>
        <w:t xml:space="preserve"> </w:t>
      </w:r>
      <w:r>
        <w:t>Nomex®.</w:t>
      </w:r>
    </w:p>
    <w:p w14:paraId="71B25BBA" w14:textId="77777777" w:rsidR="00103674" w:rsidRDefault="00000000">
      <w:pPr>
        <w:pStyle w:val="a3"/>
        <w:spacing w:before="0"/>
        <w:ind w:left="142" w:right="418" w:firstLine="140"/>
      </w:pPr>
      <w:r>
        <w:t>Демпфирующая подложка</w:t>
      </w:r>
      <w:r>
        <w:rPr>
          <w:spacing w:val="-2"/>
        </w:rPr>
        <w:t xml:space="preserve"> </w:t>
      </w:r>
      <w:r>
        <w:t>МКА</w:t>
      </w:r>
      <w:r>
        <w:rPr>
          <w:spacing w:val="-1"/>
        </w:rPr>
        <w:t xml:space="preserve"> </w:t>
      </w:r>
      <w:r>
        <w:t>«Буран»</w:t>
      </w:r>
      <w:r>
        <w:rPr>
          <w:spacing w:val="-1"/>
        </w:rPr>
        <w:t xml:space="preserve"> </w:t>
      </w:r>
      <w:r>
        <w:t>изготавливалась из нетканого</w:t>
      </w:r>
      <w:r>
        <w:rPr>
          <w:spacing w:val="-1"/>
        </w:rPr>
        <w:t xml:space="preserve"> </w:t>
      </w:r>
      <w:r>
        <w:t>иглопробивного</w:t>
      </w:r>
      <w:r>
        <w:rPr>
          <w:spacing w:val="-1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смеси штапельных мета-арамидных волокон фенилон и пара-арамидных волокон терлон</w:t>
      </w:r>
      <w:r>
        <w:rPr>
          <w:spacing w:val="40"/>
        </w:rPr>
        <w:t xml:space="preserve"> </w:t>
      </w:r>
      <w:r>
        <w:t>марки АТМ-15ПК. Подложка из такого материала имеет плотность от 150 до 200 кг/м</w:t>
      </w:r>
      <w:r>
        <w:rPr>
          <w:vertAlign w:val="superscript"/>
        </w:rPr>
        <w:t>3</w:t>
      </w:r>
      <w:r>
        <w:t xml:space="preserve"> и</w:t>
      </w:r>
      <w:r>
        <w:rPr>
          <w:spacing w:val="40"/>
        </w:rPr>
        <w:t xml:space="preserve"> </w:t>
      </w:r>
      <w:r>
        <w:t xml:space="preserve">термостойкость до300 </w:t>
      </w:r>
      <w:r>
        <w:rPr>
          <w:vertAlign w:val="superscript"/>
        </w:rPr>
        <w:t>о</w:t>
      </w:r>
      <w:r>
        <w:t>С.</w:t>
      </w:r>
    </w:p>
    <w:p w14:paraId="6275D080" w14:textId="77777777" w:rsidR="00103674" w:rsidRDefault="00000000">
      <w:pPr>
        <w:pStyle w:val="a3"/>
        <w:spacing w:line="182" w:lineRule="exact"/>
        <w:ind w:left="282"/>
      </w:pPr>
      <w:r>
        <w:t>Нетканые</w:t>
      </w:r>
      <w:r>
        <w:rPr>
          <w:spacing w:val="-5"/>
        </w:rPr>
        <w:t xml:space="preserve"> </w:t>
      </w:r>
      <w:r>
        <w:t>иглопробивные</w:t>
      </w:r>
      <w:r>
        <w:rPr>
          <w:spacing w:val="-5"/>
        </w:rPr>
        <w:t xml:space="preserve"> </w:t>
      </w:r>
      <w:r>
        <w:t>материалы</w:t>
      </w:r>
      <w:r>
        <w:rPr>
          <w:spacing w:val="-1"/>
        </w:rPr>
        <w:t xml:space="preserve"> </w:t>
      </w:r>
      <w:r>
        <w:t>имеют</w:t>
      </w:r>
      <w:r>
        <w:rPr>
          <w:spacing w:val="-4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rPr>
          <w:spacing w:val="-2"/>
        </w:rPr>
        <w:t>недостатка:</w:t>
      </w:r>
    </w:p>
    <w:p w14:paraId="5CCCA7EC" w14:textId="77777777" w:rsidR="00103674" w:rsidRDefault="00000000">
      <w:pPr>
        <w:pStyle w:val="a5"/>
        <w:numPr>
          <w:ilvl w:val="0"/>
          <w:numId w:val="85"/>
        </w:numPr>
        <w:tabs>
          <w:tab w:val="left" w:pos="431"/>
        </w:tabs>
        <w:spacing w:before="0"/>
        <w:ind w:right="434" w:firstLine="140"/>
        <w:jc w:val="both"/>
        <w:rPr>
          <w:sz w:val="16"/>
        </w:rPr>
      </w:pPr>
      <w:r>
        <w:rPr>
          <w:sz w:val="16"/>
        </w:rPr>
        <w:lastRenderedPageBreak/>
        <w:t>Зависимость</w:t>
      </w:r>
      <w:r>
        <w:rPr>
          <w:spacing w:val="-10"/>
          <w:sz w:val="16"/>
        </w:rPr>
        <w:t xml:space="preserve"> </w:t>
      </w:r>
      <w:r>
        <w:rPr>
          <w:sz w:val="16"/>
        </w:rPr>
        <w:t>от</w:t>
      </w:r>
      <w:r>
        <w:rPr>
          <w:spacing w:val="-10"/>
          <w:sz w:val="16"/>
        </w:rPr>
        <w:t xml:space="preserve"> </w:t>
      </w:r>
      <w:r>
        <w:rPr>
          <w:sz w:val="16"/>
        </w:rPr>
        <w:t>предыстории</w:t>
      </w:r>
      <w:r>
        <w:rPr>
          <w:spacing w:val="-10"/>
          <w:sz w:val="16"/>
        </w:rPr>
        <w:t xml:space="preserve"> </w:t>
      </w:r>
      <w:r>
        <w:rPr>
          <w:sz w:val="16"/>
        </w:rPr>
        <w:t>нагрузки,</w:t>
      </w:r>
      <w:r>
        <w:rPr>
          <w:spacing w:val="-10"/>
          <w:sz w:val="16"/>
        </w:rPr>
        <w:t xml:space="preserve"> </w:t>
      </w:r>
      <w:r>
        <w:rPr>
          <w:sz w:val="16"/>
        </w:rPr>
        <w:t>т.е.</w:t>
      </w:r>
      <w:r>
        <w:rPr>
          <w:spacing w:val="-10"/>
          <w:sz w:val="16"/>
        </w:rPr>
        <w:t xml:space="preserve"> </w:t>
      </w:r>
      <w:r>
        <w:rPr>
          <w:sz w:val="16"/>
        </w:rPr>
        <w:t>изменения</w:t>
      </w:r>
      <w:r>
        <w:rPr>
          <w:spacing w:val="-10"/>
          <w:sz w:val="16"/>
        </w:rPr>
        <w:t xml:space="preserve"> </w:t>
      </w:r>
      <w:r>
        <w:rPr>
          <w:sz w:val="16"/>
        </w:rPr>
        <w:t>упругой</w:t>
      </w:r>
      <w:r>
        <w:rPr>
          <w:spacing w:val="-10"/>
          <w:sz w:val="16"/>
        </w:rPr>
        <w:t xml:space="preserve"> </w:t>
      </w:r>
      <w:r>
        <w:rPr>
          <w:sz w:val="16"/>
        </w:rPr>
        <w:t>механической</w:t>
      </w:r>
      <w:r>
        <w:rPr>
          <w:spacing w:val="-10"/>
          <w:sz w:val="16"/>
        </w:rPr>
        <w:t xml:space="preserve"> </w:t>
      </w:r>
      <w:r>
        <w:rPr>
          <w:sz w:val="16"/>
        </w:rPr>
        <w:t>реакции</w:t>
      </w:r>
      <w:r>
        <w:rPr>
          <w:spacing w:val="-10"/>
          <w:sz w:val="16"/>
        </w:rPr>
        <w:t xml:space="preserve"> </w:t>
      </w:r>
      <w:r>
        <w:rPr>
          <w:sz w:val="16"/>
        </w:rPr>
        <w:t>при</w:t>
      </w:r>
      <w:r>
        <w:rPr>
          <w:spacing w:val="40"/>
          <w:sz w:val="16"/>
        </w:rPr>
        <w:t xml:space="preserve"> </w:t>
      </w:r>
      <w:r>
        <w:rPr>
          <w:sz w:val="16"/>
        </w:rPr>
        <w:t>воздействии повторяющихся деформационных нагрузок.</w:t>
      </w:r>
    </w:p>
    <w:p w14:paraId="3252F861" w14:textId="77777777" w:rsidR="00103674" w:rsidRDefault="00000000">
      <w:pPr>
        <w:pStyle w:val="a5"/>
        <w:numPr>
          <w:ilvl w:val="0"/>
          <w:numId w:val="85"/>
        </w:numPr>
        <w:tabs>
          <w:tab w:val="left" w:pos="501"/>
        </w:tabs>
        <w:spacing w:before="0"/>
        <w:ind w:right="415" w:firstLine="140"/>
        <w:jc w:val="both"/>
        <w:rPr>
          <w:sz w:val="16"/>
        </w:rPr>
      </w:pPr>
      <w:r>
        <w:rPr>
          <w:sz w:val="16"/>
        </w:rPr>
        <w:t>Склонность передавать концентрацию напряжений на керамическую плитку из-за</w:t>
      </w:r>
      <w:r>
        <w:rPr>
          <w:spacing w:val="40"/>
          <w:sz w:val="16"/>
        </w:rPr>
        <w:t xml:space="preserve"> </w:t>
      </w:r>
      <w:r>
        <w:rPr>
          <w:sz w:val="16"/>
        </w:rPr>
        <w:t>наличия локализованных групп волокон по всей толщине, образующихся при пробивке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иглами.</w:t>
      </w:r>
    </w:p>
    <w:p w14:paraId="340F6D71" w14:textId="77777777" w:rsidR="00103674" w:rsidRDefault="00000000">
      <w:pPr>
        <w:pStyle w:val="a3"/>
        <w:spacing w:before="0"/>
        <w:ind w:left="142" w:right="421" w:firstLine="140"/>
      </w:pPr>
      <w:r>
        <w:t>В связи с вышеуказанным для увеличения долговечности системы плитка/подложка</w:t>
      </w:r>
      <w:r>
        <w:rPr>
          <w:spacing w:val="40"/>
        </w:rPr>
        <w:t xml:space="preserve"> </w:t>
      </w:r>
      <w:r>
        <w:t>предпринимаются попытки разработать новые материалы для демпфирующей подложки с</w:t>
      </w:r>
      <w:r>
        <w:rPr>
          <w:spacing w:val="40"/>
        </w:rPr>
        <w:t xml:space="preserve"> </w:t>
      </w:r>
      <w:r>
        <w:t>улучшенной статической и усталостной прочностью. Было проведены исследования</w:t>
      </w:r>
      <w:r>
        <w:rPr>
          <w:spacing w:val="40"/>
        </w:rPr>
        <w:t xml:space="preserve"> </w:t>
      </w:r>
      <w:r>
        <w:t>механических свойств новых материалов для демпфирующей подложки из углеродных,</w:t>
      </w:r>
      <w:r>
        <w:rPr>
          <w:spacing w:val="40"/>
        </w:rPr>
        <w:t xml:space="preserve"> </w:t>
      </w:r>
      <w:r>
        <w:t>полибензимидазольных и арамидных волокон.</w:t>
      </w:r>
      <w:r>
        <w:rPr>
          <w:spacing w:val="40"/>
        </w:rPr>
        <w:t xml:space="preserve"> </w:t>
      </w:r>
      <w:r>
        <w:t>Проведенные исследования подтвердили</w:t>
      </w:r>
      <w:r>
        <w:rPr>
          <w:spacing w:val="40"/>
        </w:rPr>
        <w:t xml:space="preserve"> </w:t>
      </w:r>
      <w:r>
        <w:t>возможность применения указанных арамидных волокон для демпфирующих подложек.</w:t>
      </w:r>
      <w:r>
        <w:rPr>
          <w:spacing w:val="40"/>
        </w:rPr>
        <w:t xml:space="preserve"> </w:t>
      </w:r>
      <w:r>
        <w:t>Недостатком является низкая температура стеклования равная 270 °C.</w:t>
      </w:r>
    </w:p>
    <w:p w14:paraId="4EE65779" w14:textId="77777777" w:rsidR="00103674" w:rsidRDefault="00000000">
      <w:pPr>
        <w:pStyle w:val="a3"/>
        <w:spacing w:before="2"/>
        <w:ind w:left="142" w:right="419" w:firstLine="140"/>
      </w:pPr>
      <w:r>
        <w:t>Как</w:t>
      </w:r>
      <w:r>
        <w:rPr>
          <w:spacing w:val="-1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видеть,</w:t>
      </w:r>
      <w:r>
        <w:rPr>
          <w:spacing w:val="-3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вышеперечисленные</w:t>
      </w:r>
      <w:r>
        <w:rPr>
          <w:spacing w:val="-5"/>
        </w:rPr>
        <w:t xml:space="preserve"> </w:t>
      </w:r>
      <w:r>
        <w:t>материалы</w:t>
      </w:r>
      <w:r>
        <w:rPr>
          <w:spacing w:val="-1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температуру</w:t>
      </w:r>
      <w:r>
        <w:rPr>
          <w:spacing w:val="-3"/>
        </w:rPr>
        <w:t xml:space="preserve"> </w:t>
      </w:r>
      <w:r>
        <w:t>стеклования</w:t>
      </w:r>
      <w:r>
        <w:rPr>
          <w:spacing w:val="-2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 xml:space="preserve">450 </w:t>
      </w:r>
      <w:r>
        <w:rPr>
          <w:vertAlign w:val="superscript"/>
        </w:rPr>
        <w:t>о</w:t>
      </w:r>
      <w:r>
        <w:t>С, при переходе через которую демпфирующая подложка значительно снижает свои</w:t>
      </w:r>
      <w:r>
        <w:rPr>
          <w:spacing w:val="40"/>
        </w:rPr>
        <w:t xml:space="preserve"> </w:t>
      </w:r>
      <w:r>
        <w:t>эксплуатационные свойства. На сегодняшний день авторы проводят исследования</w:t>
      </w:r>
      <w:r>
        <w:rPr>
          <w:spacing w:val="40"/>
        </w:rPr>
        <w:t xml:space="preserve"> </w:t>
      </w:r>
      <w:r>
        <w:t>волокнистых</w:t>
      </w:r>
      <w:r>
        <w:rPr>
          <w:spacing w:val="46"/>
        </w:rPr>
        <w:t xml:space="preserve"> </w:t>
      </w:r>
      <w:r>
        <w:t>матов</w:t>
      </w:r>
      <w:r>
        <w:rPr>
          <w:spacing w:val="48"/>
        </w:rPr>
        <w:t xml:space="preserve"> </w:t>
      </w:r>
      <w:r>
        <w:t>плотностью</w:t>
      </w:r>
      <w:r>
        <w:rPr>
          <w:spacing w:val="49"/>
        </w:rPr>
        <w:t xml:space="preserve"> </w:t>
      </w:r>
      <w:r>
        <w:t>от</w:t>
      </w:r>
      <w:r>
        <w:rPr>
          <w:spacing w:val="53"/>
        </w:rPr>
        <w:t xml:space="preserve"> </w:t>
      </w:r>
      <w:r>
        <w:t>10</w:t>
      </w:r>
      <w:r>
        <w:rPr>
          <w:spacing w:val="48"/>
        </w:rPr>
        <w:t xml:space="preserve"> </w:t>
      </w:r>
      <w:r>
        <w:t>до</w:t>
      </w:r>
      <w:r>
        <w:rPr>
          <w:spacing w:val="53"/>
        </w:rPr>
        <w:t xml:space="preserve"> </w:t>
      </w:r>
      <w:r>
        <w:t>20</w:t>
      </w:r>
      <w:r>
        <w:rPr>
          <w:spacing w:val="48"/>
        </w:rPr>
        <w:t xml:space="preserve"> </w:t>
      </w:r>
      <w:r>
        <w:t>кг/м</w:t>
      </w:r>
      <w:r>
        <w:rPr>
          <w:vertAlign w:val="superscript"/>
        </w:rPr>
        <w:t>3</w:t>
      </w:r>
      <w:r>
        <w:rPr>
          <w:spacing w:val="54"/>
        </w:rPr>
        <w:t xml:space="preserve"> </w:t>
      </w:r>
      <w:r>
        <w:t>из</w:t>
      </w:r>
      <w:r>
        <w:rPr>
          <w:spacing w:val="50"/>
        </w:rPr>
        <w:t xml:space="preserve"> </w:t>
      </w:r>
      <w:r>
        <w:t>кварцевых</w:t>
      </w:r>
      <w:r>
        <w:rPr>
          <w:spacing w:val="48"/>
        </w:rPr>
        <w:t xml:space="preserve"> </w:t>
      </w:r>
      <w:r>
        <w:t>штапельных</w:t>
      </w:r>
      <w:r>
        <w:rPr>
          <w:spacing w:val="49"/>
        </w:rPr>
        <w:t xml:space="preserve"> </w:t>
      </w:r>
      <w:r>
        <w:rPr>
          <w:spacing w:val="-2"/>
        </w:rPr>
        <w:t>волокон,</w:t>
      </w:r>
    </w:p>
    <w:p w14:paraId="7BDD3E15" w14:textId="77777777" w:rsidR="00103674" w:rsidRDefault="00000000">
      <w:pPr>
        <w:pStyle w:val="a3"/>
        <w:spacing w:before="86"/>
        <w:ind w:right="132"/>
      </w:pPr>
      <w:r>
        <w:t xml:space="preserve">имеющих температуру длительной эксплуатации выше 1000 </w:t>
      </w:r>
      <w:r>
        <w:rPr>
          <w:vertAlign w:val="superscript"/>
        </w:rPr>
        <w:t>о</w:t>
      </w:r>
      <w:r>
        <w:t>С. Исходя из совокупности</w:t>
      </w:r>
      <w:r>
        <w:rPr>
          <w:spacing w:val="40"/>
        </w:rPr>
        <w:t xml:space="preserve"> </w:t>
      </w:r>
      <w:r>
        <w:t>теплофизических и механических свойств маты из штапельных кварцевых волокон можно</w:t>
      </w:r>
      <w:r>
        <w:rPr>
          <w:spacing w:val="40"/>
        </w:rPr>
        <w:t xml:space="preserve"> </w:t>
      </w:r>
      <w:r>
        <w:t>рекомендовать для изготовления демпфирующей подложки перспективных МКА. Данные</w:t>
      </w:r>
      <w:r>
        <w:rPr>
          <w:spacing w:val="40"/>
        </w:rPr>
        <w:t xml:space="preserve"> </w:t>
      </w:r>
      <w:r>
        <w:t>маты имеют высокую температуру плавления, близкие физико-механические и</w:t>
      </w:r>
      <w:r>
        <w:rPr>
          <w:spacing w:val="40"/>
        </w:rPr>
        <w:t xml:space="preserve"> </w:t>
      </w:r>
      <w:r>
        <w:t>теплофизические свойства с плитками тепловой изоляции.</w:t>
      </w:r>
    </w:p>
    <w:p w14:paraId="71A3B904" w14:textId="77777777" w:rsidR="00103674" w:rsidRDefault="00103674">
      <w:pPr>
        <w:pStyle w:val="a3"/>
        <w:spacing w:before="21"/>
        <w:ind w:left="0"/>
        <w:jc w:val="left"/>
      </w:pPr>
    </w:p>
    <w:p w14:paraId="30FDC55E" w14:textId="77777777" w:rsidR="00103674" w:rsidRDefault="00000000">
      <w:pPr>
        <w:pStyle w:val="2"/>
        <w:ind w:left="531" w:right="244"/>
      </w:pPr>
      <w:r>
        <w:t>Оптимальное</w:t>
      </w:r>
      <w:r>
        <w:rPr>
          <w:spacing w:val="-9"/>
        </w:rPr>
        <w:t xml:space="preserve"> </w:t>
      </w:r>
      <w:r>
        <w:t>управление</w:t>
      </w:r>
      <w:r>
        <w:rPr>
          <w:spacing w:val="-9"/>
        </w:rPr>
        <w:t xml:space="preserve"> </w:t>
      </w:r>
      <w:r>
        <w:t>ориентацией</w:t>
      </w:r>
      <w:r>
        <w:rPr>
          <w:spacing w:val="-10"/>
        </w:rPr>
        <w:t xml:space="preserve"> </w:t>
      </w:r>
      <w:r>
        <w:t>спутника</w:t>
      </w:r>
      <w:r>
        <w:rPr>
          <w:spacing w:val="-4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различных</w:t>
      </w:r>
      <w:r>
        <w:rPr>
          <w:spacing w:val="-7"/>
        </w:rPr>
        <w:t xml:space="preserve"> </w:t>
      </w:r>
      <w:r>
        <w:t>геометрических</w:t>
      </w:r>
      <w:r>
        <w:rPr>
          <w:spacing w:val="40"/>
        </w:rPr>
        <w:t xml:space="preserve"> </w:t>
      </w:r>
      <w:r>
        <w:t>схемах</w:t>
      </w:r>
      <w:r>
        <w:rPr>
          <w:spacing w:val="-1"/>
        </w:rPr>
        <w:t xml:space="preserve"> </w:t>
      </w:r>
      <w:r>
        <w:t>маховиков</w:t>
      </w:r>
    </w:p>
    <w:p w14:paraId="128964D1" w14:textId="77777777" w:rsidR="00103674" w:rsidRDefault="00000000">
      <w:pPr>
        <w:pStyle w:val="a3"/>
        <w:spacing w:before="2"/>
        <w:ind w:left="2488" w:right="2209" w:firstLine="6"/>
        <w:jc w:val="center"/>
      </w:pPr>
      <w:r>
        <w:t>Даминов Р.Р., Ахлумади М.Р.</w:t>
      </w:r>
      <w:r>
        <w:rPr>
          <w:spacing w:val="40"/>
        </w:rPr>
        <w:t xml:space="preserve"> </w:t>
      </w:r>
      <w:r>
        <w:t>МФТИ,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Долгопрудный,</w:t>
      </w:r>
      <w:r>
        <w:rPr>
          <w:spacing w:val="-10"/>
        </w:rPr>
        <w:t xml:space="preserve"> </w:t>
      </w:r>
      <w:r>
        <w:t>Россия</w:t>
      </w:r>
    </w:p>
    <w:p w14:paraId="3BED6C36" w14:textId="77777777" w:rsidR="00103674" w:rsidRDefault="00000000">
      <w:pPr>
        <w:pStyle w:val="a3"/>
        <w:spacing w:before="2"/>
        <w:ind w:right="137" w:firstLine="140"/>
      </w:pPr>
      <w:r>
        <w:t>Современные</w:t>
      </w:r>
      <w:r>
        <w:rPr>
          <w:spacing w:val="-8"/>
        </w:rPr>
        <w:t xml:space="preserve"> </w:t>
      </w:r>
      <w:r>
        <w:t>малые</w:t>
      </w:r>
      <w:r>
        <w:rPr>
          <w:spacing w:val="-8"/>
        </w:rPr>
        <w:t xml:space="preserve"> </w:t>
      </w:r>
      <w:r>
        <w:t>космические</w:t>
      </w:r>
      <w:r>
        <w:rPr>
          <w:spacing w:val="-8"/>
        </w:rPr>
        <w:t xml:space="preserve"> </w:t>
      </w:r>
      <w:r>
        <w:t>аппараты</w:t>
      </w:r>
      <w:r>
        <w:rPr>
          <w:spacing w:val="-5"/>
        </w:rPr>
        <w:t xml:space="preserve"> </w:t>
      </w:r>
      <w:r>
        <w:t>активно</w:t>
      </w:r>
      <w:r>
        <w:rPr>
          <w:spacing w:val="-6"/>
        </w:rPr>
        <w:t xml:space="preserve"> </w:t>
      </w:r>
      <w:r>
        <w:t>применяются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научных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прикладных</w:t>
      </w:r>
      <w:r>
        <w:rPr>
          <w:spacing w:val="40"/>
        </w:rPr>
        <w:t xml:space="preserve"> </w:t>
      </w:r>
      <w:r>
        <w:t>миссиях</w:t>
      </w:r>
      <w:r>
        <w:rPr>
          <w:spacing w:val="-10"/>
        </w:rPr>
        <w:t xml:space="preserve"> </w:t>
      </w:r>
      <w:r>
        <w:t>дистанционного</w:t>
      </w:r>
      <w:r>
        <w:rPr>
          <w:spacing w:val="-10"/>
        </w:rPr>
        <w:t xml:space="preserve"> </w:t>
      </w:r>
      <w:r>
        <w:t>зондирования,</w:t>
      </w:r>
      <w:r>
        <w:rPr>
          <w:spacing w:val="-10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мониторинга.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эффективного</w:t>
      </w:r>
      <w:r>
        <w:rPr>
          <w:spacing w:val="40"/>
        </w:rPr>
        <w:t xml:space="preserve"> </w:t>
      </w:r>
      <w:r>
        <w:t>функционирования таких аппаратов требуется точное управление их ориентацией при</w:t>
      </w:r>
      <w:r>
        <w:rPr>
          <w:spacing w:val="40"/>
        </w:rPr>
        <w:t xml:space="preserve"> </w:t>
      </w:r>
      <w:r>
        <w:t>жёстких ограничениях по энергоресурсам. В качестве исполнительных органов в системах</w:t>
      </w:r>
      <w:r>
        <w:rPr>
          <w:spacing w:val="40"/>
        </w:rPr>
        <w:t xml:space="preserve"> </w:t>
      </w:r>
      <w:r>
        <w:t>ориентации могут использоваться магнитные катушки, двигатели малой тяги,</w:t>
      </w:r>
      <w:r>
        <w:rPr>
          <w:spacing w:val="40"/>
        </w:rPr>
        <w:t xml:space="preserve"> </w:t>
      </w:r>
      <w:r>
        <w:t>аэродинамические или гравитационные стабилизаторы, а также системы маховиков,</w:t>
      </w:r>
      <w:r>
        <w:rPr>
          <w:spacing w:val="40"/>
        </w:rPr>
        <w:t xml:space="preserve"> </w:t>
      </w:r>
      <w:r>
        <w:t>создающие управляющие моменты за счёт изменения собственного углового момента. В</w:t>
      </w:r>
      <w:r>
        <w:rPr>
          <w:spacing w:val="40"/>
        </w:rPr>
        <w:t xml:space="preserve"> </w:t>
      </w:r>
      <w:r>
        <w:t>работе рассматривается задача оптимального трёхосного управления ориентацией</w:t>
      </w:r>
      <w:r>
        <w:rPr>
          <w:spacing w:val="40"/>
        </w:rPr>
        <w:t xml:space="preserve"> </w:t>
      </w:r>
      <w:r>
        <w:t>космического аппарата при различных геометрических конфигурациях системы двигателей-</w:t>
      </w:r>
      <w:r>
        <w:rPr>
          <w:spacing w:val="40"/>
        </w:rPr>
        <w:t xml:space="preserve"> </w:t>
      </w:r>
      <w:r>
        <w:rPr>
          <w:spacing w:val="-2"/>
        </w:rPr>
        <w:t>маховиков.</w:t>
      </w:r>
    </w:p>
    <w:p w14:paraId="1E5D15A2" w14:textId="77777777" w:rsidR="00103674" w:rsidRDefault="00000000">
      <w:pPr>
        <w:pStyle w:val="a3"/>
        <w:spacing w:before="7"/>
        <w:ind w:right="139" w:firstLine="140"/>
      </w:pPr>
      <w:r>
        <w:t>На основе системы нелинейных дифференциальных уравнений, описывающей</w:t>
      </w:r>
      <w:r>
        <w:rPr>
          <w:spacing w:val="40"/>
        </w:rPr>
        <w:t xml:space="preserve"> </w:t>
      </w:r>
      <w:r>
        <w:t>вращательное движение аппарата, формулируется задача стабилизации ориентации. На</w:t>
      </w:r>
      <w:r>
        <w:rPr>
          <w:spacing w:val="40"/>
        </w:rPr>
        <w:t xml:space="preserve"> </w:t>
      </w:r>
      <w:r>
        <w:t>первом этапе модель линеаризуется в окрестности целевого режима, после чего для</w:t>
      </w:r>
      <w:r>
        <w:rPr>
          <w:spacing w:val="40"/>
        </w:rPr>
        <w:t xml:space="preserve"> </w:t>
      </w:r>
      <w:r>
        <w:t>полученной линейной системы строится регулятор с обратной связью по состоянию в</w:t>
      </w:r>
      <w:r>
        <w:rPr>
          <w:spacing w:val="40"/>
        </w:rPr>
        <w:t xml:space="preserve"> </w:t>
      </w:r>
      <w:r>
        <w:t>постановке</w:t>
      </w:r>
      <w:r>
        <w:rPr>
          <w:spacing w:val="-1"/>
        </w:rPr>
        <w:t xml:space="preserve"> </w:t>
      </w:r>
      <w:r>
        <w:t>оптимального управления (LQR), обеспечивающий быстрое</w:t>
      </w:r>
      <w:r>
        <w:rPr>
          <w:spacing w:val="-1"/>
        </w:rPr>
        <w:t xml:space="preserve"> </w:t>
      </w:r>
      <w:r>
        <w:t>подавление</w:t>
      </w:r>
      <w:r>
        <w:rPr>
          <w:spacing w:val="-1"/>
        </w:rPr>
        <w:t xml:space="preserve"> </w:t>
      </w:r>
      <w:r>
        <w:t>угловых</w:t>
      </w:r>
      <w:r>
        <w:rPr>
          <w:spacing w:val="40"/>
        </w:rPr>
        <w:t xml:space="preserve"> </w:t>
      </w:r>
      <w:r>
        <w:t>скоростей и наведение на требуемую ориентацию при ограниченных энергозатратах. Затем</w:t>
      </w:r>
      <w:r>
        <w:rPr>
          <w:spacing w:val="40"/>
        </w:rPr>
        <w:t xml:space="preserve"> </w:t>
      </w:r>
      <w:r>
        <w:t>полученный</w:t>
      </w:r>
      <w:r>
        <w:rPr>
          <w:spacing w:val="-6"/>
        </w:rPr>
        <w:t xml:space="preserve"> </w:t>
      </w:r>
      <w:r>
        <w:t>регулятор</w:t>
      </w:r>
      <w:r>
        <w:rPr>
          <w:spacing w:val="-5"/>
        </w:rPr>
        <w:t xml:space="preserve"> </w:t>
      </w:r>
      <w:r>
        <w:t>применяется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полной</w:t>
      </w:r>
      <w:r>
        <w:rPr>
          <w:spacing w:val="-7"/>
        </w:rPr>
        <w:t xml:space="preserve"> </w:t>
      </w:r>
      <w:r>
        <w:t>нелинейной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устойчивости</w:t>
      </w:r>
      <w:r>
        <w:rPr>
          <w:spacing w:val="-6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качества стабилизации за пределами малых отклонений.</w:t>
      </w:r>
      <w:r>
        <w:rPr>
          <w:spacing w:val="40"/>
        </w:rPr>
        <w:t xml:space="preserve"> </w:t>
      </w:r>
      <w:r>
        <w:t>На втором этапе исследуется</w:t>
      </w:r>
      <w:r>
        <w:rPr>
          <w:spacing w:val="40"/>
        </w:rPr>
        <w:t xml:space="preserve"> </w:t>
      </w:r>
      <w:r>
        <w:t>непосредственно нелинейная динамика при помощи метода SDRE (State-Dependent Riccati</w:t>
      </w:r>
      <w:r>
        <w:rPr>
          <w:spacing w:val="40"/>
        </w:rPr>
        <w:t xml:space="preserve"> </w:t>
      </w:r>
      <w:r>
        <w:t>Equations), в котором закон управления определяется через решение параметрических</w:t>
      </w:r>
      <w:r>
        <w:rPr>
          <w:spacing w:val="40"/>
        </w:rPr>
        <w:t xml:space="preserve"> </w:t>
      </w:r>
      <w:r>
        <w:t>уравнений Риккати, а коэффициенты регулятора зависят от текущего состояния аппарата и</w:t>
      </w:r>
      <w:r>
        <w:rPr>
          <w:spacing w:val="40"/>
        </w:rPr>
        <w:t xml:space="preserve"> </w:t>
      </w:r>
      <w:r>
        <w:t>выбранных матриц штрафа в функционале качества. Построенные таким образом законы</w:t>
      </w:r>
      <w:r>
        <w:rPr>
          <w:spacing w:val="40"/>
        </w:rPr>
        <w:t xml:space="preserve"> </w:t>
      </w:r>
      <w:r>
        <w:t>управления применяются для моделирования переходных процессов стабилизации</w:t>
      </w:r>
      <w:r>
        <w:rPr>
          <w:spacing w:val="40"/>
        </w:rPr>
        <w:t xml:space="preserve"> </w:t>
      </w:r>
      <w:r>
        <w:t>ориентации. Приводится оценка качественных характеристик, таких как время выхода на</w:t>
      </w:r>
      <w:r>
        <w:rPr>
          <w:spacing w:val="40"/>
        </w:rPr>
        <w:t xml:space="preserve"> </w:t>
      </w:r>
      <w:r>
        <w:t>требуемое направление, величина перерегулирования и энергозатраты.</w:t>
      </w:r>
    </w:p>
    <w:p w14:paraId="74139C4C" w14:textId="77777777" w:rsidR="00103674" w:rsidRDefault="00000000">
      <w:pPr>
        <w:pStyle w:val="a3"/>
        <w:spacing w:before="11"/>
        <w:ind w:right="136" w:firstLine="140"/>
      </w:pPr>
      <w:r>
        <w:t>На основании полученных результатов выполняется сравнительный анализ различных</w:t>
      </w:r>
      <w:r>
        <w:rPr>
          <w:spacing w:val="40"/>
        </w:rPr>
        <w:t xml:space="preserve"> </w:t>
      </w:r>
      <w:r>
        <w:t>геометрических конфигураций системы двигателей-маховиков, включая классическую</w:t>
      </w:r>
      <w:r>
        <w:rPr>
          <w:spacing w:val="40"/>
        </w:rPr>
        <w:t xml:space="preserve"> </w:t>
      </w:r>
      <w:r>
        <w:t>трёхосную схему с тремя взаимно ортогональными маховиками, систему из четырёх</w:t>
      </w:r>
      <w:r>
        <w:rPr>
          <w:spacing w:val="40"/>
        </w:rPr>
        <w:t xml:space="preserve"> </w:t>
      </w:r>
      <w:r>
        <w:t>маховиков, оси вращения которых ориентированы вдоль боковых рёбер четырёхугольной</w:t>
      </w:r>
      <w:r>
        <w:rPr>
          <w:spacing w:val="40"/>
        </w:rPr>
        <w:t xml:space="preserve"> </w:t>
      </w:r>
      <w:r>
        <w:lastRenderedPageBreak/>
        <w:t>пирамиды,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систему</w:t>
      </w:r>
      <w:r>
        <w:rPr>
          <w:spacing w:val="-8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шести</w:t>
      </w:r>
      <w:r>
        <w:rPr>
          <w:spacing w:val="-9"/>
        </w:rPr>
        <w:t xml:space="preserve"> </w:t>
      </w:r>
      <w:r>
        <w:t>маховиков,</w:t>
      </w:r>
      <w:r>
        <w:rPr>
          <w:spacing w:val="-8"/>
        </w:rPr>
        <w:t xml:space="preserve"> </w:t>
      </w:r>
      <w:r>
        <w:t>оси</w:t>
      </w:r>
      <w:r>
        <w:rPr>
          <w:spacing w:val="-9"/>
        </w:rPr>
        <w:t xml:space="preserve"> </w:t>
      </w:r>
      <w:r>
        <w:t>вращения</w:t>
      </w:r>
      <w:r>
        <w:rPr>
          <w:spacing w:val="-7"/>
        </w:rPr>
        <w:t xml:space="preserve"> </w:t>
      </w:r>
      <w:r>
        <w:t>которых</w:t>
      </w:r>
      <w:r>
        <w:rPr>
          <w:spacing w:val="-8"/>
        </w:rPr>
        <w:t xml:space="preserve"> </w:t>
      </w:r>
      <w:r>
        <w:t>ориентированы</w:t>
      </w:r>
      <w:r>
        <w:rPr>
          <w:spacing w:val="-7"/>
        </w:rPr>
        <w:t xml:space="preserve"> </w:t>
      </w:r>
      <w:r>
        <w:t>вдоль</w:t>
      </w:r>
      <w:r>
        <w:rPr>
          <w:spacing w:val="40"/>
        </w:rPr>
        <w:t xml:space="preserve"> </w:t>
      </w:r>
      <w:r>
        <w:t>боковых рёбер шестиугольной пирамиды. Показано, что выбор пространственного</w:t>
      </w:r>
      <w:r>
        <w:rPr>
          <w:spacing w:val="40"/>
        </w:rPr>
        <w:t xml:space="preserve"> </w:t>
      </w:r>
      <w:r>
        <w:t>расположения маховиков напрямую влияет на равномерность распределения управляющих</w:t>
      </w:r>
      <w:r>
        <w:rPr>
          <w:spacing w:val="40"/>
        </w:rPr>
        <w:t xml:space="preserve"> </w:t>
      </w:r>
      <w:r>
        <w:t>моментов, пиковые нагрузки на приводы, быстродействие системы и её способность</w:t>
      </w:r>
      <w:r>
        <w:rPr>
          <w:spacing w:val="40"/>
        </w:rPr>
        <w:t xml:space="preserve"> </w:t>
      </w:r>
      <w:r>
        <w:t>сохранять управляемость в условиях отказов.</w:t>
      </w:r>
    </w:p>
    <w:p w14:paraId="2F601582" w14:textId="77777777" w:rsidR="00103674" w:rsidRDefault="00000000">
      <w:pPr>
        <w:pStyle w:val="a5"/>
        <w:numPr>
          <w:ilvl w:val="0"/>
          <w:numId w:val="84"/>
        </w:numPr>
        <w:tabs>
          <w:tab w:val="left" w:pos="728"/>
        </w:tabs>
        <w:spacing w:before="10"/>
        <w:rPr>
          <w:sz w:val="16"/>
        </w:rPr>
      </w:pPr>
      <w:r w:rsidRPr="00195A71">
        <w:rPr>
          <w:sz w:val="16"/>
          <w:lang w:val="en-US"/>
        </w:rPr>
        <w:t>Yang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Spacecraft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Modeling,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Attitude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Determination,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Springer.</w:t>
      </w:r>
      <w:r w:rsidRPr="00195A71">
        <w:rPr>
          <w:spacing w:val="-2"/>
          <w:sz w:val="16"/>
          <w:lang w:val="en-US"/>
        </w:rPr>
        <w:t xml:space="preserve"> </w:t>
      </w:r>
      <w:r>
        <w:rPr>
          <w:sz w:val="16"/>
        </w:rPr>
        <w:t>2023.</w:t>
      </w:r>
      <w:r>
        <w:rPr>
          <w:spacing w:val="-2"/>
          <w:sz w:val="16"/>
        </w:rPr>
        <w:t xml:space="preserve"> </w:t>
      </w:r>
      <w:r>
        <w:rPr>
          <w:sz w:val="16"/>
        </w:rPr>
        <w:t>312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p.</w:t>
      </w:r>
    </w:p>
    <w:p w14:paraId="1425E67C" w14:textId="77777777" w:rsidR="00103674" w:rsidRDefault="00000000">
      <w:pPr>
        <w:pStyle w:val="a5"/>
        <w:numPr>
          <w:ilvl w:val="0"/>
          <w:numId w:val="84"/>
        </w:numPr>
        <w:tabs>
          <w:tab w:val="left" w:pos="736"/>
        </w:tabs>
        <w:ind w:left="427" w:right="141" w:firstLine="140"/>
        <w:rPr>
          <w:sz w:val="16"/>
        </w:rPr>
      </w:pPr>
      <w:r w:rsidRPr="00195A71">
        <w:rPr>
          <w:sz w:val="16"/>
          <w:lang w:val="en-US"/>
        </w:rPr>
        <w:t>Crassidis J.L., Junkins J.L. Fundamentals of Spacecraft Attitude Determination and Control 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Springer. </w:t>
      </w:r>
      <w:r>
        <w:rPr>
          <w:sz w:val="16"/>
        </w:rPr>
        <w:t>2012. 1052 p.</w:t>
      </w:r>
    </w:p>
    <w:p w14:paraId="0D07D6C0" w14:textId="77777777" w:rsidR="00103674" w:rsidRDefault="00000000">
      <w:pPr>
        <w:pStyle w:val="a5"/>
        <w:numPr>
          <w:ilvl w:val="0"/>
          <w:numId w:val="84"/>
        </w:numPr>
        <w:tabs>
          <w:tab w:val="left" w:pos="728"/>
        </w:tabs>
        <w:spacing w:before="2"/>
        <w:rPr>
          <w:sz w:val="16"/>
        </w:rPr>
      </w:pPr>
      <w:r w:rsidRPr="00195A71">
        <w:rPr>
          <w:sz w:val="16"/>
          <w:lang w:val="en-US"/>
        </w:rPr>
        <w:t>Sidi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M.J.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Spacecraft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Dynamics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Cambridge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University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Press.</w:t>
      </w:r>
      <w:r w:rsidRPr="00195A71">
        <w:rPr>
          <w:spacing w:val="4"/>
          <w:sz w:val="16"/>
          <w:lang w:val="en-US"/>
        </w:rPr>
        <w:t xml:space="preserve"> </w:t>
      </w:r>
      <w:r>
        <w:rPr>
          <w:sz w:val="16"/>
        </w:rPr>
        <w:t>1997.</w:t>
      </w:r>
      <w:r>
        <w:rPr>
          <w:spacing w:val="-2"/>
          <w:sz w:val="16"/>
        </w:rPr>
        <w:t xml:space="preserve"> </w:t>
      </w:r>
      <w:r>
        <w:rPr>
          <w:sz w:val="16"/>
        </w:rPr>
        <w:t>404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p.</w:t>
      </w:r>
    </w:p>
    <w:p w14:paraId="00C643F8" w14:textId="77777777" w:rsidR="00103674" w:rsidRDefault="00000000">
      <w:pPr>
        <w:pStyle w:val="a5"/>
        <w:numPr>
          <w:ilvl w:val="0"/>
          <w:numId w:val="84"/>
        </w:numPr>
        <w:tabs>
          <w:tab w:val="left" w:pos="736"/>
        </w:tabs>
        <w:ind w:left="427" w:right="142" w:firstLine="140"/>
        <w:jc w:val="both"/>
        <w:rPr>
          <w:sz w:val="16"/>
        </w:rPr>
      </w:pPr>
      <w:r>
        <w:rPr>
          <w:sz w:val="16"/>
        </w:rPr>
        <w:t>Мартыненкова Е.В., Иванов Г.А., Игнатов А.И. Анализ схем расположения двигателей-</w:t>
      </w:r>
      <w:r>
        <w:rPr>
          <w:spacing w:val="40"/>
          <w:sz w:val="16"/>
        </w:rPr>
        <w:t xml:space="preserve"> </w:t>
      </w:r>
      <w:r>
        <w:rPr>
          <w:sz w:val="16"/>
        </w:rPr>
        <w:t>маховиков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борту</w:t>
      </w:r>
      <w:r>
        <w:rPr>
          <w:spacing w:val="-1"/>
          <w:sz w:val="16"/>
        </w:rPr>
        <w:t xml:space="preserve"> </w:t>
      </w:r>
      <w:r>
        <w:rPr>
          <w:sz w:val="16"/>
        </w:rPr>
        <w:t>космического</w:t>
      </w:r>
      <w:r>
        <w:rPr>
          <w:spacing w:val="-1"/>
          <w:sz w:val="16"/>
        </w:rPr>
        <w:t xml:space="preserve"> </w:t>
      </w:r>
      <w:r>
        <w:rPr>
          <w:sz w:val="16"/>
        </w:rPr>
        <w:t>аппарата</w:t>
      </w:r>
      <w:r>
        <w:rPr>
          <w:spacing w:val="-2"/>
          <w:sz w:val="16"/>
        </w:rPr>
        <w:t xml:space="preserve"> </w:t>
      </w:r>
      <w:r>
        <w:rPr>
          <w:sz w:val="16"/>
        </w:rPr>
        <w:t>при</w:t>
      </w:r>
      <w:r>
        <w:rPr>
          <w:spacing w:val="-6"/>
          <w:sz w:val="16"/>
        </w:rPr>
        <w:t xml:space="preserve"> </w:t>
      </w:r>
      <w:r>
        <w:rPr>
          <w:sz w:val="16"/>
        </w:rPr>
        <w:t>управлении</w:t>
      </w:r>
      <w:r>
        <w:rPr>
          <w:spacing w:val="-1"/>
          <w:sz w:val="16"/>
        </w:rPr>
        <w:t xml:space="preserve"> </w:t>
      </w:r>
      <w:r>
        <w:rPr>
          <w:sz w:val="16"/>
        </w:rPr>
        <w:t>движением</w:t>
      </w:r>
      <w:r>
        <w:rPr>
          <w:spacing w:val="-6"/>
          <w:sz w:val="16"/>
        </w:rPr>
        <w:t xml:space="preserve"> </w:t>
      </w:r>
      <w:r>
        <w:rPr>
          <w:sz w:val="16"/>
        </w:rPr>
        <w:t>относительно</w:t>
      </w:r>
      <w:r>
        <w:rPr>
          <w:spacing w:val="-5"/>
          <w:sz w:val="16"/>
        </w:rPr>
        <w:t xml:space="preserve"> </w:t>
      </w:r>
      <w:r>
        <w:rPr>
          <w:sz w:val="16"/>
        </w:rPr>
        <w:t>центра</w:t>
      </w:r>
      <w:r>
        <w:rPr>
          <w:spacing w:val="40"/>
          <w:sz w:val="16"/>
        </w:rPr>
        <w:t xml:space="preserve"> </w:t>
      </w:r>
      <w:r>
        <w:rPr>
          <w:sz w:val="16"/>
        </w:rPr>
        <w:t>масс // Международная научная конференция «Фундаментальные и прикладные задачи</w:t>
      </w:r>
      <w:r>
        <w:rPr>
          <w:spacing w:val="40"/>
          <w:sz w:val="16"/>
        </w:rPr>
        <w:t xml:space="preserve"> </w:t>
      </w:r>
      <w:r>
        <w:rPr>
          <w:sz w:val="16"/>
        </w:rPr>
        <w:t>механики», Москва, 7–10 декабря 2021 г. 2022.</w:t>
      </w:r>
    </w:p>
    <w:p w14:paraId="512A27C2" w14:textId="77777777" w:rsidR="00103674" w:rsidRDefault="00000000">
      <w:pPr>
        <w:pStyle w:val="a5"/>
        <w:numPr>
          <w:ilvl w:val="0"/>
          <w:numId w:val="84"/>
        </w:numPr>
        <w:tabs>
          <w:tab w:val="left" w:pos="731"/>
        </w:tabs>
        <w:spacing w:before="0"/>
        <w:ind w:left="427" w:right="148" w:firstLine="140"/>
        <w:jc w:val="both"/>
        <w:rPr>
          <w:sz w:val="16"/>
        </w:rPr>
      </w:pPr>
      <w:r>
        <w:rPr>
          <w:sz w:val="16"/>
        </w:rPr>
        <w:t>Лебедев</w:t>
      </w:r>
      <w:r>
        <w:rPr>
          <w:spacing w:val="-1"/>
          <w:sz w:val="16"/>
        </w:rPr>
        <w:t xml:space="preserve"> </w:t>
      </w:r>
      <w:r>
        <w:rPr>
          <w:sz w:val="16"/>
        </w:rPr>
        <w:t>А.А.,</w:t>
      </w:r>
      <w:r>
        <w:rPr>
          <w:spacing w:val="-1"/>
          <w:sz w:val="16"/>
        </w:rPr>
        <w:t xml:space="preserve"> </w:t>
      </w:r>
      <w:r>
        <w:rPr>
          <w:sz w:val="16"/>
        </w:rPr>
        <w:t>Красильщиков</w:t>
      </w:r>
      <w:r>
        <w:rPr>
          <w:spacing w:val="-1"/>
          <w:sz w:val="16"/>
        </w:rPr>
        <w:t xml:space="preserve"> </w:t>
      </w:r>
      <w:r>
        <w:rPr>
          <w:sz w:val="16"/>
        </w:rPr>
        <w:t>М.Н.,</w:t>
      </w:r>
      <w:r>
        <w:rPr>
          <w:spacing w:val="-1"/>
          <w:sz w:val="16"/>
        </w:rPr>
        <w:t xml:space="preserve"> </w:t>
      </w:r>
      <w:r>
        <w:rPr>
          <w:sz w:val="16"/>
        </w:rPr>
        <w:t>Малышев</w:t>
      </w:r>
      <w:r>
        <w:rPr>
          <w:spacing w:val="-1"/>
          <w:sz w:val="16"/>
        </w:rPr>
        <w:t xml:space="preserve"> </w:t>
      </w:r>
      <w:r>
        <w:rPr>
          <w:sz w:val="16"/>
        </w:rPr>
        <w:t>В.В. Оптимальное</w:t>
      </w:r>
      <w:r>
        <w:rPr>
          <w:spacing w:val="-1"/>
          <w:sz w:val="16"/>
        </w:rPr>
        <w:t xml:space="preserve"> </w:t>
      </w:r>
      <w:r>
        <w:rPr>
          <w:sz w:val="16"/>
        </w:rPr>
        <w:t>управление</w:t>
      </w:r>
      <w:r>
        <w:rPr>
          <w:spacing w:val="-1"/>
          <w:sz w:val="16"/>
        </w:rPr>
        <w:t xml:space="preserve"> </w:t>
      </w:r>
      <w:r>
        <w:rPr>
          <w:sz w:val="16"/>
        </w:rPr>
        <w:t>движением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летательных аппаратов // М.: Машиностроение, 1974. 199 с.</w:t>
      </w:r>
    </w:p>
    <w:p w14:paraId="546973C7" w14:textId="77777777" w:rsidR="00173E10" w:rsidRDefault="00173E10" w:rsidP="00173E10">
      <w:pPr>
        <w:pStyle w:val="2"/>
        <w:spacing w:before="66"/>
        <w:ind w:left="2" w:right="285"/>
        <w:jc w:val="left"/>
      </w:pPr>
    </w:p>
    <w:p w14:paraId="22ACEDAB" w14:textId="3DED51D7" w:rsidR="00103674" w:rsidRDefault="00000000">
      <w:pPr>
        <w:pStyle w:val="2"/>
        <w:spacing w:before="66"/>
        <w:ind w:left="2" w:right="285"/>
      </w:pPr>
      <w:r>
        <w:t>Анализ</w:t>
      </w:r>
      <w:r>
        <w:rPr>
          <w:spacing w:val="-8"/>
        </w:rPr>
        <w:t xml:space="preserve"> </w:t>
      </w:r>
      <w:r>
        <w:t>идеализаций</w:t>
      </w:r>
      <w:r>
        <w:rPr>
          <w:spacing w:val="-6"/>
        </w:rPr>
        <w:t xml:space="preserve"> </w:t>
      </w:r>
      <w:r>
        <w:t>конструкционных</w:t>
      </w:r>
      <w:r>
        <w:rPr>
          <w:spacing w:val="-8"/>
        </w:rPr>
        <w:t xml:space="preserve"> </w:t>
      </w:r>
      <w:r>
        <w:t>элементов,</w:t>
      </w:r>
      <w:r>
        <w:rPr>
          <w:spacing w:val="-4"/>
        </w:rPr>
        <w:t xml:space="preserve"> </w:t>
      </w:r>
      <w:r>
        <w:t>используемых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закрепления,</w:t>
      </w:r>
      <w:r>
        <w:rPr>
          <w:spacing w:val="-4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решении теплопрочностных задач</w:t>
      </w:r>
    </w:p>
    <w:p w14:paraId="5F268BFD" w14:textId="77777777" w:rsidR="00103674" w:rsidRDefault="00000000">
      <w:pPr>
        <w:pStyle w:val="a3"/>
        <w:spacing w:before="2"/>
        <w:ind w:left="0" w:right="278"/>
        <w:jc w:val="center"/>
      </w:pPr>
      <w:r>
        <w:t>Донских</w:t>
      </w:r>
      <w:r>
        <w:rPr>
          <w:spacing w:val="-2"/>
        </w:rPr>
        <w:t xml:space="preserve"> </w:t>
      </w:r>
      <w:r>
        <w:t>Е.В.,</w:t>
      </w:r>
      <w:r>
        <w:rPr>
          <w:spacing w:val="-2"/>
        </w:rPr>
        <w:t xml:space="preserve"> </w:t>
      </w:r>
      <w:r>
        <w:t>Агишев</w:t>
      </w:r>
      <w:r>
        <w:rPr>
          <w:spacing w:val="-1"/>
        </w:rPr>
        <w:t xml:space="preserve"> </w:t>
      </w:r>
      <w:r>
        <w:t>Р.Ю.,</w:t>
      </w:r>
      <w:r>
        <w:rPr>
          <w:spacing w:val="-2"/>
        </w:rPr>
        <w:t xml:space="preserve"> </w:t>
      </w:r>
      <w:r>
        <w:t>Норенко</w:t>
      </w:r>
      <w:r>
        <w:rPr>
          <w:spacing w:val="-1"/>
        </w:rPr>
        <w:t xml:space="preserve"> </w:t>
      </w:r>
      <w:r>
        <w:rPr>
          <w:spacing w:val="-4"/>
        </w:rPr>
        <w:t>Н.А.</w:t>
      </w:r>
    </w:p>
    <w:p w14:paraId="64D56510" w14:textId="77777777" w:rsidR="00103674" w:rsidRDefault="00000000">
      <w:pPr>
        <w:pStyle w:val="a3"/>
        <w:ind w:left="0" w:right="291"/>
        <w:jc w:val="center"/>
      </w:pPr>
      <w:r>
        <w:t>АО</w:t>
      </w:r>
      <w:r>
        <w:rPr>
          <w:spacing w:val="-3"/>
        </w:rPr>
        <w:t xml:space="preserve"> </w:t>
      </w:r>
      <w:r>
        <w:t>«ГосМКБ</w:t>
      </w:r>
      <w:r>
        <w:rPr>
          <w:spacing w:val="-5"/>
        </w:rPr>
        <w:t xml:space="preserve"> </w:t>
      </w:r>
      <w:r>
        <w:t>«Вымпел»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И.И.</w:t>
      </w:r>
      <w:r>
        <w:rPr>
          <w:spacing w:val="-3"/>
        </w:rPr>
        <w:t xml:space="preserve"> </w:t>
      </w:r>
      <w:r>
        <w:t>Торопова»,</w:t>
      </w:r>
      <w:r>
        <w:rPr>
          <w:spacing w:val="-2"/>
        </w:rPr>
        <w:t xml:space="preserve"> </w:t>
      </w:r>
      <w:r>
        <w:t>г. Москва,</w:t>
      </w:r>
      <w:r>
        <w:rPr>
          <w:spacing w:val="-2"/>
        </w:rPr>
        <w:t xml:space="preserve"> Россия</w:t>
      </w:r>
    </w:p>
    <w:p w14:paraId="69931630" w14:textId="77777777" w:rsidR="00103674" w:rsidRDefault="00000000">
      <w:pPr>
        <w:pStyle w:val="a3"/>
        <w:ind w:left="142" w:right="427" w:firstLine="140"/>
      </w:pPr>
      <w:r>
        <w:t>Актуальным вопросом при проектировании высокоскоростных летательных аппаратов</w:t>
      </w:r>
      <w:r>
        <w:rPr>
          <w:spacing w:val="40"/>
        </w:rPr>
        <w:t xml:space="preserve"> </w:t>
      </w:r>
      <w:r>
        <w:t>является математическое моделирование поведения конструкции на протяжении</w:t>
      </w:r>
      <w:r>
        <w:rPr>
          <w:spacing w:val="40"/>
        </w:rPr>
        <w:t xml:space="preserve"> </w:t>
      </w:r>
      <w:r>
        <w:t>эксплуатации. Повышенная точность, достигаемая благодаря усовершенствованию</w:t>
      </w:r>
      <w:r>
        <w:rPr>
          <w:spacing w:val="40"/>
        </w:rPr>
        <w:t xml:space="preserve"> </w:t>
      </w:r>
      <w:r>
        <w:t>прикладных пакетов анализа, зачастую требует увеличения затрачиваемого времени [1]. Для</w:t>
      </w:r>
      <w:r>
        <w:rPr>
          <w:spacing w:val="40"/>
        </w:rPr>
        <w:t xml:space="preserve"> </w:t>
      </w:r>
      <w:r>
        <w:t>ускорения процесса моделирования используются идеализации.</w:t>
      </w:r>
    </w:p>
    <w:p w14:paraId="4AC7278C" w14:textId="77777777" w:rsidR="00103674" w:rsidRDefault="00000000">
      <w:pPr>
        <w:pStyle w:val="a3"/>
        <w:spacing w:before="5"/>
        <w:ind w:left="142" w:right="425" w:firstLine="140"/>
      </w:pPr>
      <w:r>
        <w:t>Для</w:t>
      </w:r>
      <w:r>
        <w:rPr>
          <w:spacing w:val="-8"/>
        </w:rPr>
        <w:t xml:space="preserve"> </w:t>
      </w:r>
      <w:r>
        <w:t>летательных</w:t>
      </w:r>
      <w:r>
        <w:rPr>
          <w:spacing w:val="-9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длительным</w:t>
      </w:r>
      <w:r>
        <w:rPr>
          <w:spacing w:val="-10"/>
        </w:rPr>
        <w:t xml:space="preserve"> </w:t>
      </w:r>
      <w:r>
        <w:t>участком</w:t>
      </w:r>
      <w:r>
        <w:rPr>
          <w:spacing w:val="-10"/>
        </w:rPr>
        <w:t xml:space="preserve"> </w:t>
      </w:r>
      <w:r>
        <w:t>активной</w:t>
      </w:r>
      <w:r>
        <w:rPr>
          <w:spacing w:val="-10"/>
        </w:rPr>
        <w:t xml:space="preserve"> </w:t>
      </w:r>
      <w:r>
        <w:t>работы,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которого</w:t>
      </w:r>
      <w:r>
        <w:rPr>
          <w:spacing w:val="40"/>
        </w:rPr>
        <w:t xml:space="preserve"> </w:t>
      </w:r>
      <w:r>
        <w:t>под</w:t>
      </w:r>
      <w:r>
        <w:rPr>
          <w:spacing w:val="-7"/>
        </w:rPr>
        <w:t xml:space="preserve"> </w:t>
      </w:r>
      <w:r>
        <w:t>воздействием</w:t>
      </w:r>
      <w:r>
        <w:rPr>
          <w:spacing w:val="-7"/>
        </w:rPr>
        <w:t xml:space="preserve"> </w:t>
      </w:r>
      <w:r>
        <w:t>аэродинамического</w:t>
      </w:r>
      <w:r>
        <w:rPr>
          <w:spacing w:val="-6"/>
        </w:rPr>
        <w:t xml:space="preserve"> </w:t>
      </w:r>
      <w:r>
        <w:t>нагрева</w:t>
      </w:r>
      <w:r>
        <w:rPr>
          <w:spacing w:val="-7"/>
        </w:rPr>
        <w:t xml:space="preserve"> </w:t>
      </w:r>
      <w:r>
        <w:t>образуются</w:t>
      </w:r>
      <w:r>
        <w:rPr>
          <w:spacing w:val="-5"/>
        </w:rPr>
        <w:t xml:space="preserve"> </w:t>
      </w:r>
      <w:r>
        <w:t>неравномерные</w:t>
      </w:r>
      <w:r>
        <w:rPr>
          <w:spacing w:val="-7"/>
        </w:rPr>
        <w:t xml:space="preserve"> </w:t>
      </w:r>
      <w:r>
        <w:t>неустановившиеся</w:t>
      </w:r>
      <w:r>
        <w:rPr>
          <w:spacing w:val="40"/>
        </w:rPr>
        <w:t xml:space="preserve"> </w:t>
      </w:r>
      <w:r>
        <w:t>распределения</w:t>
      </w:r>
      <w:r>
        <w:rPr>
          <w:spacing w:val="-9"/>
        </w:rPr>
        <w:t xml:space="preserve"> </w:t>
      </w:r>
      <w:r>
        <w:t>температур</w:t>
      </w:r>
      <w:r>
        <w:rPr>
          <w:spacing w:val="-10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объему</w:t>
      </w:r>
      <w:r>
        <w:rPr>
          <w:spacing w:val="-7"/>
        </w:rPr>
        <w:t xml:space="preserve"> </w:t>
      </w:r>
      <w:r>
        <w:t>конструкции,</w:t>
      </w:r>
      <w:r>
        <w:rPr>
          <w:spacing w:val="-10"/>
        </w:rPr>
        <w:t xml:space="preserve"> </w:t>
      </w:r>
      <w:r>
        <w:t>требуется</w:t>
      </w:r>
      <w:r>
        <w:rPr>
          <w:spacing w:val="-9"/>
        </w:rPr>
        <w:t xml:space="preserve"> </w:t>
      </w:r>
      <w:r>
        <w:t>рассматривать</w:t>
      </w:r>
      <w:r>
        <w:rPr>
          <w:spacing w:val="-9"/>
        </w:rPr>
        <w:t xml:space="preserve"> </w:t>
      </w:r>
      <w:r>
        <w:t>нестационарные</w:t>
      </w:r>
      <w:r>
        <w:rPr>
          <w:spacing w:val="40"/>
        </w:rPr>
        <w:t xml:space="preserve"> </w:t>
      </w:r>
      <w:r>
        <w:t>режимы воздействия. В</w:t>
      </w:r>
      <w:r>
        <w:rPr>
          <w:spacing w:val="-1"/>
        </w:rPr>
        <w:t xml:space="preserve"> </w:t>
      </w:r>
      <w:r>
        <w:t>определённых расчётных случаях при помощи инженерных методик</w:t>
      </w:r>
      <w:r>
        <w:rPr>
          <w:spacing w:val="40"/>
        </w:rPr>
        <w:t xml:space="preserve"> </w:t>
      </w:r>
      <w:r>
        <w:t>нельзя получить достаточно достоверные результаты по воздействию аэродинамического</w:t>
      </w:r>
      <w:r>
        <w:rPr>
          <w:spacing w:val="40"/>
        </w:rPr>
        <w:t xml:space="preserve"> </w:t>
      </w:r>
      <w:r>
        <w:t>нагрева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постановки</w:t>
      </w:r>
      <w:r>
        <w:rPr>
          <w:spacing w:val="-5"/>
        </w:rPr>
        <w:t xml:space="preserve"> </w:t>
      </w:r>
      <w:r>
        <w:t>граничных</w:t>
      </w:r>
      <w:r>
        <w:rPr>
          <w:spacing w:val="-9"/>
        </w:rPr>
        <w:t xml:space="preserve"> </w:t>
      </w:r>
      <w:r>
        <w:t>условий.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таком</w:t>
      </w:r>
      <w:r>
        <w:rPr>
          <w:spacing w:val="-10"/>
        </w:rPr>
        <w:t xml:space="preserve"> </w:t>
      </w:r>
      <w:r>
        <w:t>случае</w:t>
      </w:r>
      <w:r>
        <w:rPr>
          <w:spacing w:val="-6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потребоваться</w:t>
      </w:r>
      <w:r>
        <w:rPr>
          <w:spacing w:val="-8"/>
        </w:rPr>
        <w:t xml:space="preserve"> </w:t>
      </w:r>
      <w:r>
        <w:t>проведение</w:t>
      </w:r>
      <w:r>
        <w:rPr>
          <w:spacing w:val="40"/>
        </w:rPr>
        <w:t xml:space="preserve"> </w:t>
      </w:r>
      <w:r>
        <w:t>математического моделирования внешнего обтекания конструкции потоком.</w:t>
      </w:r>
    </w:p>
    <w:p w14:paraId="55450637" w14:textId="77777777" w:rsidR="00103674" w:rsidRDefault="00000000">
      <w:pPr>
        <w:pStyle w:val="a3"/>
        <w:spacing w:before="3"/>
        <w:ind w:left="142" w:right="429" w:firstLine="140"/>
      </w:pPr>
      <w:r>
        <w:t>В</w:t>
      </w:r>
      <w:r>
        <w:rPr>
          <w:spacing w:val="-10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время,</w:t>
      </w:r>
      <w:r>
        <w:rPr>
          <w:spacing w:val="-10"/>
        </w:rPr>
        <w:t xml:space="preserve"> </w:t>
      </w:r>
      <w:r>
        <w:t>требуемая</w:t>
      </w:r>
      <w:r>
        <w:rPr>
          <w:spacing w:val="-10"/>
        </w:rPr>
        <w:t xml:space="preserve"> </w:t>
      </w:r>
      <w:r>
        <w:t>точность</w:t>
      </w:r>
      <w:r>
        <w:rPr>
          <w:spacing w:val="-10"/>
        </w:rPr>
        <w:t xml:space="preserve"> </w:t>
      </w:r>
      <w:r>
        <w:t>прочностных</w:t>
      </w:r>
      <w:r>
        <w:rPr>
          <w:spacing w:val="-10"/>
        </w:rPr>
        <w:t xml:space="preserve"> </w:t>
      </w:r>
      <w:r>
        <w:t>расчётов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накладывает</w:t>
      </w:r>
      <w:r>
        <w:rPr>
          <w:spacing w:val="-10"/>
        </w:rPr>
        <w:t xml:space="preserve"> </w:t>
      </w:r>
      <w:r>
        <w:t>определённые</w:t>
      </w:r>
      <w:r>
        <w:rPr>
          <w:spacing w:val="40"/>
        </w:rPr>
        <w:t xml:space="preserve"> </w:t>
      </w:r>
      <w:r>
        <w:t>ограничения на идеализации [2]. Это касается геометрически сложных деталей и деталей с</w:t>
      </w:r>
      <w:r>
        <w:rPr>
          <w:spacing w:val="40"/>
        </w:rPr>
        <w:t xml:space="preserve"> </w:t>
      </w:r>
      <w:r>
        <w:rPr>
          <w:spacing w:val="-2"/>
        </w:rPr>
        <w:t>вырезами.</w:t>
      </w:r>
    </w:p>
    <w:p w14:paraId="540C5C72" w14:textId="77777777" w:rsidR="00103674" w:rsidRDefault="00000000">
      <w:pPr>
        <w:pStyle w:val="a3"/>
        <w:spacing w:before="4"/>
        <w:ind w:left="142" w:right="426" w:firstLine="140"/>
      </w:pPr>
      <w:r>
        <w:t>В работе объектом исследования являлась обечайка постоянной толщины с множеством</w:t>
      </w:r>
      <w:r>
        <w:rPr>
          <w:spacing w:val="40"/>
        </w:rPr>
        <w:t xml:space="preserve"> </w:t>
      </w:r>
      <w:r>
        <w:t>отличающихся по размеру отверстий. Обечайка соединена стыками с другой оболочкой</w:t>
      </w:r>
      <w:r>
        <w:rPr>
          <w:spacing w:val="40"/>
        </w:rPr>
        <w:t xml:space="preserve"> </w:t>
      </w:r>
      <w:r>
        <w:t>переменной толщины – оснасткой. Изучались различные виды идеализаций закрепления на</w:t>
      </w:r>
      <w:r>
        <w:rPr>
          <w:spacing w:val="40"/>
        </w:rPr>
        <w:t xml:space="preserve"> </w:t>
      </w:r>
      <w:r>
        <w:t>искомой</w:t>
      </w:r>
      <w:r>
        <w:rPr>
          <w:spacing w:val="-10"/>
        </w:rPr>
        <w:t xml:space="preserve"> </w:t>
      </w:r>
      <w:r>
        <w:t>обечайке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поиском</w:t>
      </w:r>
      <w:r>
        <w:rPr>
          <w:spacing w:val="-10"/>
        </w:rPr>
        <w:t xml:space="preserve"> </w:t>
      </w:r>
      <w:r>
        <w:t>оптимального</w:t>
      </w:r>
      <w:r>
        <w:rPr>
          <w:spacing w:val="-10"/>
        </w:rPr>
        <w:t xml:space="preserve"> </w:t>
      </w:r>
      <w:r>
        <w:t>решения.</w:t>
      </w:r>
      <w:r>
        <w:rPr>
          <w:spacing w:val="-10"/>
        </w:rPr>
        <w:t xml:space="preserve"> </w:t>
      </w:r>
      <w:r>
        <w:t>Достоверным</w:t>
      </w:r>
      <w:r>
        <w:rPr>
          <w:spacing w:val="-10"/>
        </w:rPr>
        <w:t xml:space="preserve"> </w:t>
      </w:r>
      <w:r>
        <w:t>решением</w:t>
      </w:r>
      <w:r>
        <w:rPr>
          <w:spacing w:val="-10"/>
        </w:rPr>
        <w:t xml:space="preserve"> </w:t>
      </w:r>
      <w:r>
        <w:t>считалась</w:t>
      </w:r>
      <w:r>
        <w:rPr>
          <w:spacing w:val="-9"/>
        </w:rPr>
        <w:t xml:space="preserve"> </w:t>
      </w:r>
      <w:r>
        <w:t>такая</w:t>
      </w:r>
      <w:r>
        <w:rPr>
          <w:spacing w:val="40"/>
        </w:rPr>
        <w:t xml:space="preserve"> </w:t>
      </w:r>
      <w:r>
        <w:t>комбинация закреплений, что погрешность численных значений напряжений, полученных в</w:t>
      </w:r>
      <w:r>
        <w:rPr>
          <w:spacing w:val="40"/>
        </w:rPr>
        <w:t xml:space="preserve"> </w:t>
      </w:r>
      <w:r>
        <w:t>идеализированном расчёте относительно значений опорного решения, не превышала 20%.</w:t>
      </w:r>
      <w:r>
        <w:rPr>
          <w:spacing w:val="40"/>
        </w:rPr>
        <w:t xml:space="preserve"> </w:t>
      </w:r>
      <w:r>
        <w:t>Идеализацией теплового расчёта считался расчёт обечайки с прилегающими стыками.</w:t>
      </w:r>
      <w:r>
        <w:rPr>
          <w:spacing w:val="40"/>
        </w:rPr>
        <w:t xml:space="preserve"> </w:t>
      </w:r>
      <w:r>
        <w:t>Критерием оптимальности являлось снижение времени, затрачиваемого на тепловой расчёт,</w:t>
      </w:r>
      <w:r>
        <w:rPr>
          <w:spacing w:val="40"/>
        </w:rPr>
        <w:t xml:space="preserve"> </w:t>
      </w:r>
      <w:r>
        <w:t>при сохранении достаточной достоверности результатов теплопрочностного расчета.</w:t>
      </w:r>
    </w:p>
    <w:p w14:paraId="794373E7" w14:textId="77777777" w:rsidR="00103674" w:rsidRDefault="00000000">
      <w:pPr>
        <w:pStyle w:val="a3"/>
        <w:spacing w:before="11" w:line="237" w:lineRule="auto"/>
        <w:ind w:left="142" w:right="429" w:firstLine="140"/>
      </w:pPr>
      <w:r>
        <w:t>Опорным решением считался тепловой и теплопрочностной расчёт обечайки без</w:t>
      </w:r>
      <w:r>
        <w:rPr>
          <w:spacing w:val="40"/>
        </w:rPr>
        <w:t xml:space="preserve"> </w:t>
      </w:r>
      <w:r>
        <w:t>идеализаций. В обечайке исследовались только температурные напряжения, изначальные</w:t>
      </w:r>
      <w:r>
        <w:rPr>
          <w:spacing w:val="40"/>
        </w:rPr>
        <w:t xml:space="preserve"> </w:t>
      </w:r>
      <w:r>
        <w:t>граничные условия – жёсткое закрепление по торцу оснастки.</w:t>
      </w:r>
    </w:p>
    <w:p w14:paraId="2BC253BD" w14:textId="77777777" w:rsidR="00103674" w:rsidRDefault="00000000">
      <w:pPr>
        <w:pStyle w:val="a3"/>
        <w:spacing w:before="2"/>
        <w:ind w:left="142" w:right="424" w:firstLine="140"/>
      </w:pPr>
      <w:r>
        <w:t>Было рассмотрено восемь видов идеализации граничных условий. Закреплялись: стык,</w:t>
      </w:r>
      <w:r>
        <w:rPr>
          <w:spacing w:val="40"/>
        </w:rPr>
        <w:t xml:space="preserve"> </w:t>
      </w:r>
      <w:r>
        <w:t>короткая оснастка (на расстоянии пяти характерных размеров ближайшего отверстия</w:t>
      </w:r>
      <w:r>
        <w:rPr>
          <w:spacing w:val="40"/>
        </w:rPr>
        <w:t xml:space="preserve"> </w:t>
      </w:r>
      <w:r>
        <w:t>обечайки),</w:t>
      </w:r>
      <w:r>
        <w:rPr>
          <w:spacing w:val="-10"/>
        </w:rPr>
        <w:t xml:space="preserve"> </w:t>
      </w:r>
      <w:r>
        <w:t>длинная</w:t>
      </w:r>
      <w:r>
        <w:rPr>
          <w:spacing w:val="-10"/>
        </w:rPr>
        <w:t xml:space="preserve"> </w:t>
      </w:r>
      <w:r>
        <w:t>идеализированная</w:t>
      </w:r>
      <w:r>
        <w:rPr>
          <w:spacing w:val="-8"/>
        </w:rPr>
        <w:t xml:space="preserve"> </w:t>
      </w:r>
      <w:r>
        <w:t>оснастка</w:t>
      </w:r>
      <w:r>
        <w:rPr>
          <w:spacing w:val="-10"/>
        </w:rPr>
        <w:t xml:space="preserve"> </w:t>
      </w:r>
      <w:r>
        <w:t>(размер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два</w:t>
      </w:r>
      <w:r>
        <w:rPr>
          <w:spacing w:val="-10"/>
        </w:rPr>
        <w:t xml:space="preserve"> </w:t>
      </w:r>
      <w:r>
        <w:t>характерных</w:t>
      </w:r>
      <w:r>
        <w:rPr>
          <w:spacing w:val="-10"/>
        </w:rPr>
        <w:t xml:space="preserve"> </w:t>
      </w:r>
      <w:r>
        <w:t>размера</w:t>
      </w:r>
      <w:r>
        <w:rPr>
          <w:spacing w:val="-10"/>
        </w:rPr>
        <w:t xml:space="preserve"> </w:t>
      </w:r>
      <w:r>
        <w:t>изучаемой</w:t>
      </w:r>
      <w:r>
        <w:rPr>
          <w:spacing w:val="40"/>
        </w:rPr>
        <w:t xml:space="preserve"> </w:t>
      </w:r>
      <w:r>
        <w:t>обечайки),</w:t>
      </w:r>
      <w:r>
        <w:rPr>
          <w:spacing w:val="-6"/>
        </w:rPr>
        <w:t xml:space="preserve"> </w:t>
      </w:r>
      <w:r>
        <w:t>оригинальная</w:t>
      </w:r>
      <w:r>
        <w:rPr>
          <w:spacing w:val="-5"/>
        </w:rPr>
        <w:t xml:space="preserve"> </w:t>
      </w:r>
      <w:r>
        <w:t>оснастка.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длинную</w:t>
      </w:r>
      <w:r>
        <w:rPr>
          <w:spacing w:val="-6"/>
        </w:rPr>
        <w:t xml:space="preserve"> </w:t>
      </w:r>
      <w:r>
        <w:t>идеализированную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оригинальную</w:t>
      </w:r>
      <w:r>
        <w:rPr>
          <w:spacing w:val="-6"/>
        </w:rPr>
        <w:t xml:space="preserve"> </w:t>
      </w:r>
      <w:r>
        <w:t>оснастки</w:t>
      </w:r>
      <w:r>
        <w:rPr>
          <w:spacing w:val="40"/>
        </w:rPr>
        <w:t xml:space="preserve"> </w:t>
      </w:r>
      <w:r>
        <w:t>прикладывались стационарные температуры различных частей исследуемой оболочки, а</w:t>
      </w:r>
      <w:r>
        <w:rPr>
          <w:spacing w:val="40"/>
        </w:rPr>
        <w:t xml:space="preserve"> </w:t>
      </w:r>
      <w:r>
        <w:t>также условие, когда оснастка имеет комнатную температуру. Каждая идеализация</w:t>
      </w:r>
      <w:r>
        <w:rPr>
          <w:spacing w:val="40"/>
        </w:rPr>
        <w:t xml:space="preserve"> </w:t>
      </w:r>
      <w:r>
        <w:t>рассматривалась в характерных временных точках нестационарного нагрева.</w:t>
      </w:r>
    </w:p>
    <w:p w14:paraId="59134603" w14:textId="77777777" w:rsidR="00103674" w:rsidRDefault="00000000">
      <w:pPr>
        <w:pStyle w:val="a3"/>
        <w:spacing w:before="8"/>
        <w:ind w:left="142" w:right="429" w:firstLine="140"/>
      </w:pPr>
      <w:r>
        <w:lastRenderedPageBreak/>
        <w:t>Получено, что под критерий оптимальности и достоверности решения теплопрочностной</w:t>
      </w:r>
      <w:r>
        <w:rPr>
          <w:spacing w:val="40"/>
        </w:rPr>
        <w:t xml:space="preserve"> </w:t>
      </w:r>
      <w:r>
        <w:t>задачи попадает только расчётная модель с оригинальной оснасткой, нагретая до</w:t>
      </w:r>
      <w:r>
        <w:rPr>
          <w:spacing w:val="40"/>
        </w:rPr>
        <w:t xml:space="preserve"> </w:t>
      </w:r>
      <w:r>
        <w:t>стационарной температуры стыка.</w:t>
      </w:r>
    </w:p>
    <w:p w14:paraId="5371BE73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4DA4280E" w14:textId="77777777" w:rsidR="00103674" w:rsidRDefault="00000000">
      <w:pPr>
        <w:pStyle w:val="a5"/>
        <w:numPr>
          <w:ilvl w:val="0"/>
          <w:numId w:val="83"/>
        </w:numPr>
        <w:tabs>
          <w:tab w:val="left" w:pos="506"/>
        </w:tabs>
        <w:ind w:right="423" w:firstLine="140"/>
        <w:jc w:val="both"/>
        <w:rPr>
          <w:sz w:val="16"/>
        </w:rPr>
      </w:pPr>
      <w:r>
        <w:rPr>
          <w:sz w:val="16"/>
        </w:rPr>
        <w:t>Разработка методики проведения цифровых прочностных испытаний конструкции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летательного</w:t>
      </w:r>
      <w:r>
        <w:rPr>
          <w:spacing w:val="-6"/>
          <w:sz w:val="16"/>
        </w:rPr>
        <w:t xml:space="preserve"> </w:t>
      </w:r>
      <w:r>
        <w:rPr>
          <w:sz w:val="16"/>
        </w:rPr>
        <w:t>аппарата</w:t>
      </w:r>
      <w:r>
        <w:rPr>
          <w:spacing w:val="-7"/>
          <w:sz w:val="16"/>
        </w:rPr>
        <w:t xml:space="preserve"> </w:t>
      </w:r>
      <w:r>
        <w:rPr>
          <w:sz w:val="16"/>
        </w:rPr>
        <w:t>при</w:t>
      </w:r>
      <w:r>
        <w:rPr>
          <w:spacing w:val="-7"/>
          <w:sz w:val="16"/>
        </w:rPr>
        <w:t xml:space="preserve"> </w:t>
      </w:r>
      <w:r>
        <w:rPr>
          <w:sz w:val="16"/>
        </w:rPr>
        <w:t>многофакторном</w:t>
      </w:r>
      <w:r>
        <w:rPr>
          <w:spacing w:val="-8"/>
          <w:sz w:val="16"/>
        </w:rPr>
        <w:t xml:space="preserve"> </w:t>
      </w:r>
      <w:r>
        <w:rPr>
          <w:sz w:val="16"/>
        </w:rPr>
        <w:t>нагружении</w:t>
      </w:r>
      <w:r>
        <w:rPr>
          <w:spacing w:val="-7"/>
          <w:sz w:val="16"/>
        </w:rPr>
        <w:t xml:space="preserve"> </w:t>
      </w:r>
      <w:r>
        <w:rPr>
          <w:sz w:val="16"/>
        </w:rPr>
        <w:t>/</w:t>
      </w:r>
      <w:r>
        <w:rPr>
          <w:spacing w:val="-6"/>
          <w:sz w:val="16"/>
        </w:rPr>
        <w:t xml:space="preserve"> </w:t>
      </w:r>
      <w:r>
        <w:rPr>
          <w:sz w:val="16"/>
        </w:rPr>
        <w:t>Н.А.</w:t>
      </w:r>
      <w:r>
        <w:rPr>
          <w:spacing w:val="-6"/>
          <w:sz w:val="16"/>
        </w:rPr>
        <w:t xml:space="preserve"> </w:t>
      </w:r>
      <w:r>
        <w:rPr>
          <w:sz w:val="16"/>
        </w:rPr>
        <w:t>Смоленцев,</w:t>
      </w:r>
      <w:r>
        <w:rPr>
          <w:spacing w:val="-6"/>
          <w:sz w:val="16"/>
        </w:rPr>
        <w:t xml:space="preserve"> </w:t>
      </w:r>
      <w:r>
        <w:rPr>
          <w:sz w:val="16"/>
        </w:rPr>
        <w:t>П.А.</w:t>
      </w:r>
      <w:r>
        <w:rPr>
          <w:spacing w:val="-6"/>
          <w:sz w:val="16"/>
        </w:rPr>
        <w:t xml:space="preserve"> </w:t>
      </w:r>
      <w:r>
        <w:rPr>
          <w:sz w:val="16"/>
        </w:rPr>
        <w:t>Блинов,</w:t>
      </w:r>
      <w:r>
        <w:rPr>
          <w:spacing w:val="-6"/>
          <w:sz w:val="16"/>
        </w:rPr>
        <w:t xml:space="preserve"> </w:t>
      </w:r>
      <w:r>
        <w:rPr>
          <w:sz w:val="16"/>
        </w:rPr>
        <w:t>К.С.</w:t>
      </w:r>
      <w:r>
        <w:rPr>
          <w:spacing w:val="40"/>
          <w:sz w:val="16"/>
        </w:rPr>
        <w:t xml:space="preserve"> </w:t>
      </w:r>
      <w:r>
        <w:rPr>
          <w:sz w:val="16"/>
        </w:rPr>
        <w:t>Самсонов, В.С. Медведь // Тепловые процессы в технике. – 2023. – Т. 15, № 1. – С. 31-38.</w:t>
      </w:r>
    </w:p>
    <w:p w14:paraId="2DA1789B" w14:textId="77777777" w:rsidR="00103674" w:rsidRDefault="00000000">
      <w:pPr>
        <w:pStyle w:val="a5"/>
        <w:numPr>
          <w:ilvl w:val="0"/>
          <w:numId w:val="83"/>
        </w:numPr>
        <w:tabs>
          <w:tab w:val="left" w:pos="451"/>
        </w:tabs>
        <w:spacing w:before="4"/>
        <w:ind w:right="424" w:firstLine="140"/>
        <w:jc w:val="both"/>
        <w:rPr>
          <w:sz w:val="16"/>
        </w:rPr>
      </w:pPr>
      <w:r>
        <w:rPr>
          <w:sz w:val="16"/>
        </w:rPr>
        <w:t>Замула, Г.Н. Прочность высокотемпературных конструкций летательных аппаратов / Г.</w:t>
      </w:r>
      <w:r>
        <w:rPr>
          <w:spacing w:val="40"/>
          <w:sz w:val="16"/>
        </w:rPr>
        <w:t xml:space="preserve"> </w:t>
      </w:r>
      <w:r>
        <w:rPr>
          <w:sz w:val="16"/>
        </w:rPr>
        <w:t>Н.</w:t>
      </w:r>
      <w:r>
        <w:rPr>
          <w:spacing w:val="-5"/>
          <w:sz w:val="16"/>
        </w:rPr>
        <w:t xml:space="preserve"> </w:t>
      </w:r>
      <w:r>
        <w:rPr>
          <w:sz w:val="16"/>
        </w:rPr>
        <w:t>Замула,</w:t>
      </w:r>
      <w:r>
        <w:rPr>
          <w:spacing w:val="-5"/>
          <w:sz w:val="16"/>
        </w:rPr>
        <w:t xml:space="preserve"> </w:t>
      </w:r>
      <w:r>
        <w:rPr>
          <w:sz w:val="16"/>
        </w:rPr>
        <w:t>А.С.</w:t>
      </w:r>
      <w:r>
        <w:rPr>
          <w:spacing w:val="-5"/>
          <w:sz w:val="16"/>
        </w:rPr>
        <w:t xml:space="preserve"> </w:t>
      </w:r>
      <w:r>
        <w:rPr>
          <w:sz w:val="16"/>
        </w:rPr>
        <w:t>Кретов;</w:t>
      </w:r>
      <w:r>
        <w:rPr>
          <w:spacing w:val="-5"/>
          <w:sz w:val="16"/>
        </w:rPr>
        <w:t xml:space="preserve"> </w:t>
      </w:r>
      <w:r>
        <w:rPr>
          <w:sz w:val="16"/>
        </w:rPr>
        <w:t>Г.Н.</w:t>
      </w:r>
      <w:r>
        <w:rPr>
          <w:spacing w:val="-5"/>
          <w:sz w:val="16"/>
        </w:rPr>
        <w:t xml:space="preserve"> </w:t>
      </w:r>
      <w:r>
        <w:rPr>
          <w:sz w:val="16"/>
        </w:rPr>
        <w:t>Замула,</w:t>
      </w:r>
      <w:r>
        <w:rPr>
          <w:spacing w:val="-5"/>
          <w:sz w:val="16"/>
        </w:rPr>
        <w:t xml:space="preserve"> </w:t>
      </w:r>
      <w:r>
        <w:rPr>
          <w:sz w:val="16"/>
        </w:rPr>
        <w:t>А.С.</w:t>
      </w:r>
      <w:r>
        <w:rPr>
          <w:spacing w:val="-5"/>
          <w:sz w:val="16"/>
        </w:rPr>
        <w:t xml:space="preserve"> </w:t>
      </w:r>
      <w:r>
        <w:rPr>
          <w:sz w:val="16"/>
        </w:rPr>
        <w:t>Кретов;</w:t>
      </w:r>
      <w:r>
        <w:rPr>
          <w:spacing w:val="-5"/>
          <w:sz w:val="16"/>
        </w:rPr>
        <w:t xml:space="preserve"> </w:t>
      </w:r>
      <w:r>
        <w:rPr>
          <w:sz w:val="16"/>
        </w:rPr>
        <w:t>М-во</w:t>
      </w:r>
      <w:r>
        <w:rPr>
          <w:spacing w:val="-5"/>
          <w:sz w:val="16"/>
        </w:rPr>
        <w:t xml:space="preserve"> </w:t>
      </w:r>
      <w:r>
        <w:rPr>
          <w:sz w:val="16"/>
        </w:rPr>
        <w:t>образования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науки</w:t>
      </w:r>
      <w:r>
        <w:rPr>
          <w:spacing w:val="-6"/>
          <w:sz w:val="16"/>
        </w:rPr>
        <w:t xml:space="preserve"> </w:t>
      </w:r>
      <w:r>
        <w:rPr>
          <w:sz w:val="16"/>
        </w:rPr>
        <w:t>Рос.</w:t>
      </w:r>
      <w:r>
        <w:rPr>
          <w:spacing w:val="-5"/>
          <w:sz w:val="16"/>
        </w:rPr>
        <w:t xml:space="preserve"> </w:t>
      </w:r>
      <w:r>
        <w:rPr>
          <w:sz w:val="16"/>
        </w:rPr>
        <w:t>Федерации,</w:t>
      </w:r>
      <w:r>
        <w:rPr>
          <w:spacing w:val="40"/>
          <w:sz w:val="16"/>
        </w:rPr>
        <w:t xml:space="preserve"> </w:t>
      </w:r>
      <w:r>
        <w:rPr>
          <w:sz w:val="16"/>
        </w:rPr>
        <w:t>Казан. гос. техн. ун-т им. А.Н. Туполева. – Казань: Изд-во Казан. гос. техн. ун-та, 2004.</w:t>
      </w:r>
    </w:p>
    <w:p w14:paraId="40F4412C" w14:textId="77777777" w:rsidR="00173E10" w:rsidRDefault="00173E10" w:rsidP="00173E10">
      <w:pPr>
        <w:pStyle w:val="2"/>
        <w:spacing w:before="66"/>
        <w:ind w:right="332"/>
        <w:jc w:val="both"/>
      </w:pPr>
    </w:p>
    <w:p w14:paraId="5EAB3758" w14:textId="6C8B8EDA" w:rsidR="00103674" w:rsidRDefault="00000000">
      <w:pPr>
        <w:pStyle w:val="2"/>
        <w:spacing w:before="66"/>
        <w:ind w:left="2759" w:right="332" w:hanging="2141"/>
        <w:jc w:val="both"/>
      </w:pPr>
      <w:r>
        <w:t>Перспективы</w:t>
      </w:r>
      <w:r>
        <w:rPr>
          <w:spacing w:val="-6"/>
        </w:rPr>
        <w:t xml:space="preserve"> </w:t>
      </w:r>
      <w:r>
        <w:t>применения</w:t>
      </w:r>
      <w:r>
        <w:rPr>
          <w:spacing w:val="-7"/>
        </w:rPr>
        <w:t xml:space="preserve"> </w:t>
      </w:r>
      <w:r>
        <w:t>гибридных</w:t>
      </w:r>
      <w:r>
        <w:rPr>
          <w:spacing w:val="-6"/>
        </w:rPr>
        <w:t xml:space="preserve"> </w:t>
      </w:r>
      <w:r>
        <w:t>накопителей</w:t>
      </w:r>
      <w:r>
        <w:rPr>
          <w:spacing w:val="-8"/>
        </w:rPr>
        <w:t xml:space="preserve"> </w:t>
      </w:r>
      <w:r>
        <w:t>энергии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топливных</w:t>
      </w:r>
      <w:r>
        <w:rPr>
          <w:spacing w:val="-6"/>
        </w:rPr>
        <w:t xml:space="preserve"> </w:t>
      </w:r>
      <w:r>
        <w:t>системах</w:t>
      </w:r>
      <w:r>
        <w:rPr>
          <w:spacing w:val="40"/>
        </w:rPr>
        <w:t xml:space="preserve"> </w:t>
      </w:r>
      <w:r>
        <w:t>летательных</w:t>
      </w:r>
      <w:r>
        <w:rPr>
          <w:spacing w:val="-1"/>
        </w:rPr>
        <w:t xml:space="preserve"> </w:t>
      </w:r>
      <w:r>
        <w:t>аппаратов</w:t>
      </w:r>
    </w:p>
    <w:p w14:paraId="697713F1" w14:textId="77777777" w:rsidR="00103674" w:rsidRDefault="00000000">
      <w:pPr>
        <w:pStyle w:val="a3"/>
        <w:spacing w:before="2"/>
        <w:ind w:left="2799" w:right="2510" w:firstLine="330"/>
      </w:pPr>
      <w:r>
        <w:t>Дубровин</w:t>
      </w:r>
      <w:r>
        <w:rPr>
          <w:spacing w:val="-3"/>
        </w:rPr>
        <w:t xml:space="preserve"> </w:t>
      </w:r>
      <w:r>
        <w:t>И.Г.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844F0C0" w14:textId="77777777" w:rsidR="00103674" w:rsidRDefault="00000000">
      <w:pPr>
        <w:pStyle w:val="a3"/>
        <w:spacing w:before="2"/>
        <w:ind w:right="141" w:firstLine="140"/>
      </w:pPr>
      <w:r>
        <w:t>Развитие топливных систем летательных аппаратов (ЛА) требует создания накопителей,</w:t>
      </w:r>
      <w:r>
        <w:rPr>
          <w:spacing w:val="40"/>
        </w:rPr>
        <w:t xml:space="preserve"> </w:t>
      </w:r>
      <w:r>
        <w:t>способных одновременно обеспечить высокую энергоемкость, мощность и долговечность.</w:t>
      </w:r>
      <w:r>
        <w:rPr>
          <w:spacing w:val="40"/>
        </w:rPr>
        <w:t xml:space="preserve"> </w:t>
      </w:r>
      <w:r>
        <w:t>Отдельные типы накопителей, такие как электрохимические, механические,</w:t>
      </w:r>
      <w:r>
        <w:rPr>
          <w:spacing w:val="40"/>
        </w:rPr>
        <w:t xml:space="preserve"> </w:t>
      </w:r>
      <w:r>
        <w:t>суперконденсаторные и индуктивные, обладают значимыми преимуществами, однако их</w:t>
      </w:r>
      <w:r>
        <w:rPr>
          <w:spacing w:val="40"/>
        </w:rPr>
        <w:t xml:space="preserve"> </w:t>
      </w:r>
      <w:r>
        <w:t>применение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перспективных</w:t>
      </w:r>
      <w:r>
        <w:rPr>
          <w:spacing w:val="-5"/>
        </w:rPr>
        <w:t xml:space="preserve"> </w:t>
      </w:r>
      <w:r>
        <w:t>ЛА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7"/>
        </w:rPr>
        <w:t xml:space="preserve"> </w:t>
      </w:r>
      <w:r>
        <w:t>автономных</w:t>
      </w:r>
      <w:r>
        <w:rPr>
          <w:spacing w:val="-5"/>
        </w:rPr>
        <w:t xml:space="preserve"> </w:t>
      </w:r>
      <w:r>
        <w:t>решений</w:t>
      </w:r>
      <w:r>
        <w:rPr>
          <w:spacing w:val="-6"/>
        </w:rPr>
        <w:t xml:space="preserve"> </w:t>
      </w:r>
      <w:r>
        <w:t>ограничено</w:t>
      </w:r>
      <w:r>
        <w:rPr>
          <w:spacing w:val="-5"/>
        </w:rPr>
        <w:t xml:space="preserve"> </w:t>
      </w:r>
      <w:r>
        <w:t>наличием</w:t>
      </w:r>
      <w:r>
        <w:rPr>
          <w:spacing w:val="-7"/>
        </w:rPr>
        <w:t xml:space="preserve"> </w:t>
      </w:r>
      <w:r>
        <w:t>ряда</w:t>
      </w:r>
      <w:r>
        <w:rPr>
          <w:spacing w:val="40"/>
        </w:rPr>
        <w:t xml:space="preserve"> </w:t>
      </w:r>
      <w:r>
        <w:t>недостатков</w:t>
      </w:r>
      <w:r>
        <w:rPr>
          <w:spacing w:val="-3"/>
        </w:rPr>
        <w:t xml:space="preserve"> </w:t>
      </w:r>
      <w:r>
        <w:t>[1].</w:t>
      </w:r>
    </w:p>
    <w:p w14:paraId="27D4B451" w14:textId="77777777" w:rsidR="00103674" w:rsidRDefault="00000000">
      <w:pPr>
        <w:pStyle w:val="a3"/>
        <w:ind w:right="138" w:firstLine="140"/>
      </w:pPr>
      <w:r>
        <w:t>Литий-полимерные аккумуляторы характеризуются высокой энергоёмкостью и</w:t>
      </w:r>
      <w:r>
        <w:rPr>
          <w:spacing w:val="40"/>
        </w:rPr>
        <w:t xml:space="preserve"> </w:t>
      </w:r>
      <w:r>
        <w:t>коэффициентом полезного действия, однако обладают относительно низким количеством</w:t>
      </w:r>
      <w:r>
        <w:rPr>
          <w:spacing w:val="40"/>
        </w:rPr>
        <w:t xml:space="preserve"> </w:t>
      </w:r>
      <w:r>
        <w:t>циклов заряда и разряда. Высокооборотные маховичные накопители энергии отличаются</w:t>
      </w:r>
      <w:r>
        <w:rPr>
          <w:spacing w:val="40"/>
        </w:rPr>
        <w:t xml:space="preserve"> </w:t>
      </w:r>
      <w:r>
        <w:t>практически неограниченным ресурсом и высокой удельной мощностью, но их реализация</w:t>
      </w:r>
      <w:r>
        <w:rPr>
          <w:spacing w:val="40"/>
        </w:rPr>
        <w:t xml:space="preserve"> </w:t>
      </w:r>
      <w:r>
        <w:t>требует</w:t>
      </w:r>
      <w:r>
        <w:rPr>
          <w:spacing w:val="-5"/>
        </w:rPr>
        <w:t xml:space="preserve"> </w:t>
      </w:r>
      <w:r>
        <w:t>сложных</w:t>
      </w:r>
      <w:r>
        <w:rPr>
          <w:spacing w:val="-5"/>
        </w:rPr>
        <w:t xml:space="preserve"> </w:t>
      </w:r>
      <w:r>
        <w:t>конструктивных</w:t>
      </w:r>
      <w:r>
        <w:rPr>
          <w:spacing w:val="-5"/>
        </w:rPr>
        <w:t xml:space="preserve"> </w:t>
      </w:r>
      <w:r>
        <w:t>решений</w:t>
      </w:r>
      <w:r>
        <w:rPr>
          <w:spacing w:val="-2"/>
        </w:rPr>
        <w:t xml:space="preserve"> </w:t>
      </w:r>
      <w:r>
        <w:t>[2].</w:t>
      </w:r>
      <w:r>
        <w:rPr>
          <w:spacing w:val="-2"/>
        </w:rPr>
        <w:t xml:space="preserve"> </w:t>
      </w:r>
      <w:r>
        <w:t>Суперконденсаторы</w:t>
      </w:r>
      <w:r>
        <w:rPr>
          <w:spacing w:val="-4"/>
        </w:rPr>
        <w:t xml:space="preserve"> </w:t>
      </w:r>
      <w:r>
        <w:t>демонстрируют</w:t>
      </w:r>
      <w:r>
        <w:rPr>
          <w:spacing w:val="-5"/>
        </w:rPr>
        <w:t xml:space="preserve"> </w:t>
      </w:r>
      <w:r>
        <w:t>высокое</w:t>
      </w:r>
      <w:r>
        <w:rPr>
          <w:spacing w:val="40"/>
        </w:rPr>
        <w:t xml:space="preserve"> </w:t>
      </w:r>
      <w:r>
        <w:t>быстродействие, однако имеют недостаточную энергоёмкость для применения в системах</w:t>
      </w:r>
      <w:r>
        <w:rPr>
          <w:spacing w:val="40"/>
        </w:rPr>
        <w:t xml:space="preserve"> </w:t>
      </w:r>
      <w:r>
        <w:t>длительного хранения энергии. Сверхпроводящие индуктивные накопители достигают</w:t>
      </w:r>
      <w:r>
        <w:rPr>
          <w:spacing w:val="40"/>
        </w:rPr>
        <w:t xml:space="preserve"> </w:t>
      </w:r>
      <w:r>
        <w:t>рекордных показателей мощности, но их широкое применение ограничивается</w:t>
      </w:r>
      <w:r>
        <w:rPr>
          <w:spacing w:val="40"/>
        </w:rPr>
        <w:t xml:space="preserve"> </w:t>
      </w:r>
      <w:r>
        <w:t>необходимостью криогенного охлаждения и низкой удельной энергоёмкостью.</w:t>
      </w:r>
    </w:p>
    <w:p w14:paraId="2616549B" w14:textId="77777777" w:rsidR="00103674" w:rsidRDefault="00000000">
      <w:pPr>
        <w:pStyle w:val="a3"/>
        <w:spacing w:before="11"/>
        <w:ind w:right="135" w:firstLine="140"/>
      </w:pPr>
      <w:r>
        <w:t>Перспективным направлением является разработка гибридных накопителей энергии,</w:t>
      </w:r>
      <w:r>
        <w:rPr>
          <w:spacing w:val="40"/>
        </w:rPr>
        <w:t xml:space="preserve"> </w:t>
      </w:r>
      <w:r>
        <w:t>комбинирующих</w:t>
      </w:r>
      <w:r>
        <w:rPr>
          <w:spacing w:val="-10"/>
        </w:rPr>
        <w:t xml:space="preserve"> </w:t>
      </w:r>
      <w:r>
        <w:t>различные</w:t>
      </w:r>
      <w:r>
        <w:rPr>
          <w:spacing w:val="-10"/>
        </w:rPr>
        <w:t xml:space="preserve"> </w:t>
      </w:r>
      <w:r>
        <w:t>технологии</w:t>
      </w:r>
      <w:r>
        <w:rPr>
          <w:spacing w:val="-10"/>
        </w:rPr>
        <w:t xml:space="preserve"> </w:t>
      </w:r>
      <w:r>
        <w:t>хранения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взаимной</w:t>
      </w:r>
      <w:r>
        <w:rPr>
          <w:spacing w:val="-10"/>
        </w:rPr>
        <w:t xml:space="preserve"> </w:t>
      </w:r>
      <w:r>
        <w:t>компенсации</w:t>
      </w:r>
      <w:r>
        <w:rPr>
          <w:spacing w:val="-10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недостатков.</w:t>
      </w:r>
      <w:r>
        <w:rPr>
          <w:spacing w:val="40"/>
        </w:rPr>
        <w:t xml:space="preserve"> </w:t>
      </w:r>
      <w:r>
        <w:t>Наибольшее распространение получили системы, объединяющие литий-полимерные</w:t>
      </w:r>
      <w:r>
        <w:rPr>
          <w:spacing w:val="40"/>
        </w:rPr>
        <w:t xml:space="preserve"> </w:t>
      </w:r>
      <w:r>
        <w:t>аккумуляторы с суперконденсаторами с целью увеличения ресурса и снижения массы [3]. В</w:t>
      </w:r>
      <w:r>
        <w:rPr>
          <w:spacing w:val="40"/>
        </w:rPr>
        <w:t xml:space="preserve"> </w:t>
      </w:r>
      <w:r>
        <w:t>таком гибриде аккумуляторы обеспечивают высокую удельную энергоёмкость, а</w:t>
      </w:r>
      <w:r>
        <w:rPr>
          <w:spacing w:val="40"/>
        </w:rPr>
        <w:t xml:space="preserve"> </w:t>
      </w:r>
      <w:r>
        <w:t>суперконденсаторы – высокую мощность и быстродействие. В качестве альтернативы</w:t>
      </w:r>
      <w:r>
        <w:rPr>
          <w:spacing w:val="40"/>
        </w:rPr>
        <w:t xml:space="preserve"> </w:t>
      </w:r>
      <w:r>
        <w:t>изучалась интеграция аккумуляторов с супермаховиками, где последние предоставляют</w:t>
      </w:r>
      <w:r>
        <w:rPr>
          <w:spacing w:val="40"/>
        </w:rPr>
        <w:t xml:space="preserve"> </w:t>
      </w:r>
      <w:r>
        <w:t>высокую пиковую мощность [4].</w:t>
      </w:r>
    </w:p>
    <w:p w14:paraId="41B8753B" w14:textId="77777777" w:rsidR="00103674" w:rsidRDefault="00000000">
      <w:pPr>
        <w:pStyle w:val="a3"/>
        <w:spacing w:before="8"/>
        <w:ind w:right="141" w:firstLine="140"/>
      </w:pPr>
      <w:r>
        <w:t>Также рассматривалась конфигурация, сочетающая супермаховики и суперконденсаторы,</w:t>
      </w:r>
      <w:r>
        <w:rPr>
          <w:spacing w:val="40"/>
        </w:rPr>
        <w:t xml:space="preserve"> </w:t>
      </w:r>
      <w:r>
        <w:t>которая позволяет</w:t>
      </w:r>
      <w:r>
        <w:rPr>
          <w:spacing w:val="-1"/>
        </w:rPr>
        <w:t xml:space="preserve"> </w:t>
      </w:r>
      <w:r>
        <w:t>отказаться</w:t>
      </w:r>
      <w:r>
        <w:rPr>
          <w:spacing w:val="-4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аккумуляторов,</w:t>
      </w:r>
      <w:r>
        <w:rPr>
          <w:spacing w:val="-1"/>
        </w:rPr>
        <w:t xml:space="preserve"> </w:t>
      </w:r>
      <w:r>
        <w:t>подверженных</w:t>
      </w:r>
      <w:r>
        <w:rPr>
          <w:spacing w:val="-1"/>
        </w:rPr>
        <w:t xml:space="preserve"> </w:t>
      </w:r>
      <w:r>
        <w:t>деградации.</w:t>
      </w:r>
      <w:r>
        <w:rPr>
          <w:spacing w:val="-1"/>
        </w:rPr>
        <w:t xml:space="preserve"> </w:t>
      </w:r>
      <w:r>
        <w:t>Она</w:t>
      </w:r>
      <w:r>
        <w:rPr>
          <w:spacing w:val="-2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ориентирована на задачи, требующие мгновенного отклика и неограниченного ресурса. В</w:t>
      </w:r>
      <w:r>
        <w:rPr>
          <w:spacing w:val="40"/>
        </w:rPr>
        <w:t xml:space="preserve"> </w:t>
      </w:r>
      <w:r>
        <w:t>перспективе возможна интеграция супермаховика и суперконденсатора в единой</w:t>
      </w:r>
      <w:r>
        <w:rPr>
          <w:spacing w:val="40"/>
        </w:rPr>
        <w:t xml:space="preserve"> </w:t>
      </w:r>
      <w:r>
        <w:t>конструкции, где слои ротора выполняют одновременно накопление механической и</w:t>
      </w:r>
      <w:r>
        <w:rPr>
          <w:spacing w:val="40"/>
        </w:rPr>
        <w:t xml:space="preserve"> </w:t>
      </w:r>
      <w:r>
        <w:t>электрической</w:t>
      </w:r>
      <w:r>
        <w:rPr>
          <w:spacing w:val="-3"/>
        </w:rPr>
        <w:t xml:space="preserve"> </w:t>
      </w:r>
      <w:r>
        <w:t>энергии.</w:t>
      </w:r>
    </w:p>
    <w:p w14:paraId="5C7637BE" w14:textId="77777777" w:rsidR="00103674" w:rsidRDefault="00000000">
      <w:pPr>
        <w:pStyle w:val="a3"/>
        <w:spacing w:before="2"/>
        <w:ind w:right="140" w:firstLine="140"/>
      </w:pPr>
      <w:r>
        <w:t>Таким образом, проведённый анализ показывает, что применение гибридных накопителей</w:t>
      </w:r>
      <w:r>
        <w:rPr>
          <w:spacing w:val="40"/>
        </w:rPr>
        <w:t xml:space="preserve"> </w:t>
      </w:r>
      <w:r>
        <w:rPr>
          <w:spacing w:val="-2"/>
        </w:rPr>
        <w:t>энергии представляет собой наиболее перспективное направление развития топливных систем</w:t>
      </w:r>
      <w:r>
        <w:rPr>
          <w:spacing w:val="40"/>
        </w:rPr>
        <w:t xml:space="preserve"> </w:t>
      </w:r>
      <w:r>
        <w:t>летательных аппаратов. Это позволит совместить значительную энергоёмкость</w:t>
      </w:r>
      <w:r>
        <w:rPr>
          <w:spacing w:val="40"/>
        </w:rPr>
        <w:t xml:space="preserve"> </w:t>
      </w:r>
      <w:r>
        <w:t>аккумуляторов с высокой мощностью и быстродействием суперконденсаторов, обеспечив</w:t>
      </w:r>
      <w:r>
        <w:rPr>
          <w:spacing w:val="40"/>
        </w:rPr>
        <w:t xml:space="preserve"> </w:t>
      </w:r>
      <w:r>
        <w:t>более устойчивую работу насосных агрегатов в широком диапазоне режимов.</w:t>
      </w:r>
    </w:p>
    <w:p w14:paraId="3E454FA9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040DE5DB" w14:textId="77777777" w:rsidR="00103674" w:rsidRDefault="00000000">
      <w:pPr>
        <w:pStyle w:val="a5"/>
        <w:numPr>
          <w:ilvl w:val="0"/>
          <w:numId w:val="82"/>
        </w:numPr>
        <w:tabs>
          <w:tab w:val="left" w:pos="801"/>
        </w:tabs>
        <w:ind w:right="142" w:firstLine="140"/>
        <w:jc w:val="both"/>
        <w:rPr>
          <w:sz w:val="16"/>
        </w:rPr>
      </w:pPr>
      <w:r>
        <w:rPr>
          <w:sz w:val="16"/>
        </w:rPr>
        <w:t>Карпаченко К.А. Электрохимические накопители энергии: виды, характеристика,</w:t>
      </w:r>
      <w:r>
        <w:rPr>
          <w:spacing w:val="40"/>
          <w:sz w:val="16"/>
        </w:rPr>
        <w:t xml:space="preserve"> </w:t>
      </w:r>
      <w:r>
        <w:rPr>
          <w:sz w:val="16"/>
        </w:rPr>
        <w:t>преимущества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недостатки</w:t>
      </w:r>
      <w:r>
        <w:rPr>
          <w:spacing w:val="-6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Инновационные</w:t>
      </w:r>
      <w:r>
        <w:rPr>
          <w:spacing w:val="-7"/>
          <w:sz w:val="16"/>
        </w:rPr>
        <w:t xml:space="preserve"> </w:t>
      </w:r>
      <w:r>
        <w:rPr>
          <w:sz w:val="16"/>
        </w:rPr>
        <w:t>технологии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машиностроении,</w:t>
      </w:r>
      <w:r>
        <w:rPr>
          <w:spacing w:val="-5"/>
          <w:sz w:val="16"/>
        </w:rPr>
        <w:t xml:space="preserve"> </w:t>
      </w:r>
      <w:r>
        <w:rPr>
          <w:sz w:val="16"/>
        </w:rPr>
        <w:t>образовании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экономике. – 2020. – Т. 27, № 2(16). – С. 25–28.</w:t>
      </w:r>
    </w:p>
    <w:p w14:paraId="2437C5C5" w14:textId="77777777" w:rsidR="00103674" w:rsidRDefault="00000000">
      <w:pPr>
        <w:pStyle w:val="a5"/>
        <w:numPr>
          <w:ilvl w:val="0"/>
          <w:numId w:val="82"/>
        </w:numPr>
        <w:tabs>
          <w:tab w:val="left" w:pos="741"/>
        </w:tabs>
        <w:spacing w:before="2"/>
        <w:ind w:right="135" w:firstLine="140"/>
        <w:jc w:val="both"/>
        <w:rPr>
          <w:sz w:val="16"/>
        </w:rPr>
      </w:pPr>
      <w:r>
        <w:rPr>
          <w:sz w:val="16"/>
        </w:rPr>
        <w:t>Бубенчиков А.А., Терещенко Н.А., Бубенчикова Т.В. Обзор накопителей кинетической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энергии</w:t>
      </w:r>
      <w:r>
        <w:rPr>
          <w:spacing w:val="-4"/>
          <w:sz w:val="16"/>
        </w:rPr>
        <w:t xml:space="preserve"> </w:t>
      </w:r>
      <w:r>
        <w:rPr>
          <w:sz w:val="16"/>
        </w:rPr>
        <w:t>маховикового</w:t>
      </w:r>
      <w:r>
        <w:rPr>
          <w:spacing w:val="-3"/>
          <w:sz w:val="16"/>
        </w:rPr>
        <w:t xml:space="preserve"> </w:t>
      </w:r>
      <w:r>
        <w:rPr>
          <w:sz w:val="16"/>
        </w:rPr>
        <w:t>типа</w:t>
      </w:r>
      <w:r>
        <w:rPr>
          <w:spacing w:val="-5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Россия молодая:</w:t>
      </w:r>
      <w:r>
        <w:rPr>
          <w:spacing w:val="-3"/>
          <w:sz w:val="16"/>
        </w:rPr>
        <w:t xml:space="preserve"> </w:t>
      </w:r>
      <w:r>
        <w:rPr>
          <w:sz w:val="16"/>
        </w:rPr>
        <w:t>передовые</w:t>
      </w:r>
      <w:r>
        <w:rPr>
          <w:spacing w:val="-5"/>
          <w:sz w:val="16"/>
        </w:rPr>
        <w:t xml:space="preserve"> </w:t>
      </w:r>
      <w:r>
        <w:rPr>
          <w:sz w:val="16"/>
        </w:rPr>
        <w:t>технологии –</w:t>
      </w:r>
      <w:r>
        <w:rPr>
          <w:spacing w:val="-3"/>
          <w:sz w:val="16"/>
        </w:rPr>
        <w:t xml:space="preserve"> </w:t>
      </w:r>
      <w:r>
        <w:rPr>
          <w:sz w:val="16"/>
        </w:rPr>
        <w:t>в промышленность.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40"/>
          <w:sz w:val="16"/>
        </w:rPr>
        <w:t xml:space="preserve"> </w:t>
      </w:r>
      <w:r>
        <w:rPr>
          <w:sz w:val="16"/>
        </w:rPr>
        <w:t>2019. – № 1. – С. 53-59.</w:t>
      </w:r>
    </w:p>
    <w:p w14:paraId="0AAAEDC9" w14:textId="77777777" w:rsidR="00103674" w:rsidRDefault="00000000">
      <w:pPr>
        <w:pStyle w:val="a5"/>
        <w:numPr>
          <w:ilvl w:val="0"/>
          <w:numId w:val="82"/>
        </w:numPr>
        <w:tabs>
          <w:tab w:val="left" w:pos="746"/>
        </w:tabs>
        <w:spacing w:before="4"/>
        <w:ind w:right="143" w:firstLine="140"/>
        <w:jc w:val="both"/>
        <w:rPr>
          <w:sz w:val="16"/>
        </w:rPr>
      </w:pPr>
      <w:r>
        <w:rPr>
          <w:sz w:val="16"/>
        </w:rPr>
        <w:t>Усачева И.В., Гладкая Е.А., Ландин С.В. Гибридные накопители энергии: проблемы и</w:t>
      </w:r>
      <w:r>
        <w:rPr>
          <w:spacing w:val="40"/>
          <w:sz w:val="16"/>
        </w:rPr>
        <w:t xml:space="preserve"> </w:t>
      </w:r>
      <w:r>
        <w:rPr>
          <w:sz w:val="16"/>
        </w:rPr>
        <w:t>перспективы технологий хранения энергии // Научные труды Вольного экономического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общества России. – 2022. – Т. 236, № 4. – С. 149-167.</w:t>
      </w:r>
    </w:p>
    <w:p w14:paraId="5A70FBFA" w14:textId="77777777" w:rsidR="00103674" w:rsidRDefault="00000000">
      <w:pPr>
        <w:pStyle w:val="a5"/>
        <w:numPr>
          <w:ilvl w:val="0"/>
          <w:numId w:val="82"/>
        </w:numPr>
        <w:tabs>
          <w:tab w:val="left" w:pos="731"/>
        </w:tabs>
        <w:spacing w:before="5" w:line="237" w:lineRule="auto"/>
        <w:ind w:right="131" w:firstLine="140"/>
        <w:jc w:val="both"/>
        <w:rPr>
          <w:sz w:val="16"/>
        </w:rPr>
      </w:pPr>
      <w:r>
        <w:rPr>
          <w:sz w:val="16"/>
        </w:rPr>
        <w:t>Бердников Р.Н., Фортов В.Е., Сон Э.Е. и др. Гибридный накопитель электроэнергии для</w:t>
      </w:r>
      <w:r>
        <w:rPr>
          <w:spacing w:val="40"/>
          <w:sz w:val="16"/>
        </w:rPr>
        <w:t xml:space="preserve"> </w:t>
      </w:r>
      <w:r>
        <w:rPr>
          <w:sz w:val="16"/>
        </w:rPr>
        <w:t>ЕНЭС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базе</w:t>
      </w:r>
      <w:r>
        <w:rPr>
          <w:spacing w:val="-4"/>
          <w:sz w:val="16"/>
        </w:rPr>
        <w:t xml:space="preserve"> </w:t>
      </w:r>
      <w:r>
        <w:rPr>
          <w:sz w:val="16"/>
        </w:rPr>
        <w:t>аккумуляторов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суперконденсаторов</w:t>
      </w:r>
      <w:r>
        <w:rPr>
          <w:spacing w:val="-3"/>
          <w:sz w:val="16"/>
        </w:rPr>
        <w:t xml:space="preserve"> </w:t>
      </w:r>
      <w:r>
        <w:rPr>
          <w:sz w:val="16"/>
        </w:rPr>
        <w:t>//</w:t>
      </w:r>
      <w:r>
        <w:rPr>
          <w:spacing w:val="-2"/>
          <w:sz w:val="16"/>
        </w:rPr>
        <w:t xml:space="preserve"> </w:t>
      </w:r>
      <w:r>
        <w:rPr>
          <w:sz w:val="16"/>
        </w:rPr>
        <w:t>Энергия</w:t>
      </w:r>
      <w:r>
        <w:rPr>
          <w:spacing w:val="-1"/>
          <w:sz w:val="16"/>
        </w:rPr>
        <w:t xml:space="preserve"> </w:t>
      </w:r>
      <w:r>
        <w:rPr>
          <w:sz w:val="16"/>
        </w:rPr>
        <w:t>единой сети. –</w:t>
      </w:r>
      <w:r>
        <w:rPr>
          <w:spacing w:val="-2"/>
          <w:sz w:val="16"/>
        </w:rPr>
        <w:t xml:space="preserve"> </w:t>
      </w:r>
      <w:r>
        <w:rPr>
          <w:sz w:val="16"/>
        </w:rPr>
        <w:t>2013.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№</w:t>
      </w:r>
      <w:r>
        <w:rPr>
          <w:spacing w:val="-1"/>
          <w:sz w:val="16"/>
        </w:rPr>
        <w:t xml:space="preserve"> </w:t>
      </w:r>
      <w:r>
        <w:rPr>
          <w:sz w:val="16"/>
        </w:rPr>
        <w:t>2(7).</w:t>
      </w:r>
      <w:r>
        <w:rPr>
          <w:spacing w:val="40"/>
          <w:sz w:val="16"/>
        </w:rPr>
        <w:t xml:space="preserve"> </w:t>
      </w:r>
      <w:r>
        <w:rPr>
          <w:sz w:val="16"/>
        </w:rPr>
        <w:t>– С. 40-51.</w:t>
      </w:r>
    </w:p>
    <w:p w14:paraId="282AF64A" w14:textId="77777777" w:rsidR="00173E10" w:rsidRDefault="00173E10" w:rsidP="00173E10">
      <w:pPr>
        <w:pStyle w:val="2"/>
        <w:spacing w:before="66"/>
        <w:ind w:right="799"/>
        <w:jc w:val="left"/>
      </w:pPr>
    </w:p>
    <w:p w14:paraId="299E3689" w14:textId="7575181D" w:rsidR="00103674" w:rsidRDefault="00000000">
      <w:pPr>
        <w:pStyle w:val="2"/>
        <w:spacing w:before="66"/>
        <w:ind w:left="517" w:right="799"/>
      </w:pPr>
      <w:r>
        <w:t>Аппаратно-программный</w:t>
      </w:r>
      <w:r>
        <w:rPr>
          <w:spacing w:val="-10"/>
        </w:rPr>
        <w:t xml:space="preserve"> </w:t>
      </w:r>
      <w:r>
        <w:t>микроробототехнический</w:t>
      </w:r>
      <w:r>
        <w:rPr>
          <w:spacing w:val="-10"/>
        </w:rPr>
        <w:t xml:space="preserve"> </w:t>
      </w:r>
      <w:r>
        <w:t>комплекс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инспекции</w:t>
      </w:r>
      <w:r>
        <w:rPr>
          <w:spacing w:val="40"/>
        </w:rPr>
        <w:t xml:space="preserve"> </w:t>
      </w:r>
      <w:r>
        <w:t>солнечных панелей Российской орбитальной станции</w:t>
      </w:r>
    </w:p>
    <w:p w14:paraId="359EF9B1" w14:textId="77777777" w:rsidR="00103674" w:rsidRDefault="00000000">
      <w:pPr>
        <w:pStyle w:val="a3"/>
        <w:spacing w:before="2"/>
        <w:ind w:left="0" w:right="289"/>
        <w:jc w:val="center"/>
      </w:pPr>
      <w:r>
        <w:rPr>
          <w:vertAlign w:val="superscript"/>
        </w:rPr>
        <w:t>1</w:t>
      </w:r>
      <w:r>
        <w:t>Жуков</w:t>
      </w:r>
      <w:r>
        <w:rPr>
          <w:spacing w:val="-5"/>
        </w:rPr>
        <w:t xml:space="preserve"> </w:t>
      </w:r>
      <w:r>
        <w:t>А.А.,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Шафигуллина</w:t>
      </w:r>
      <w:r>
        <w:rPr>
          <w:spacing w:val="-3"/>
        </w:rPr>
        <w:t xml:space="preserve"> </w:t>
      </w:r>
      <w:r>
        <w:t>А.Ю.,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Климов</w:t>
      </w:r>
      <w:r>
        <w:rPr>
          <w:spacing w:val="-4"/>
        </w:rPr>
        <w:t xml:space="preserve"> Д.И.</w:t>
      </w:r>
    </w:p>
    <w:p w14:paraId="2EDDBF90" w14:textId="77777777" w:rsidR="00103674" w:rsidRDefault="00000000">
      <w:pPr>
        <w:pStyle w:val="a3"/>
        <w:ind w:left="282" w:right="429" w:firstLine="765"/>
      </w:pPr>
      <w:r>
        <w:rPr>
          <w:vertAlign w:val="superscript"/>
        </w:rPr>
        <w:t>1</w:t>
      </w:r>
      <w:r>
        <w:t xml:space="preserve">МАИ, </w:t>
      </w:r>
      <w:r>
        <w:rPr>
          <w:vertAlign w:val="superscript"/>
        </w:rPr>
        <w:t>2</w:t>
      </w:r>
      <w:r>
        <w:t>АО «Российские космические системы», г. Москва, Россия</w:t>
      </w:r>
      <w:r>
        <w:rPr>
          <w:spacing w:val="40"/>
        </w:rPr>
        <w:t xml:space="preserve"> </w:t>
      </w:r>
      <w:r>
        <w:t>Энергообеспечение</w:t>
      </w:r>
      <w:r>
        <w:rPr>
          <w:spacing w:val="36"/>
        </w:rPr>
        <w:t xml:space="preserve"> </w:t>
      </w:r>
      <w:r>
        <w:t>орбитальных</w:t>
      </w:r>
      <w:r>
        <w:rPr>
          <w:spacing w:val="39"/>
        </w:rPr>
        <w:t xml:space="preserve"> </w:t>
      </w:r>
      <w:r>
        <w:t>станций</w:t>
      </w:r>
      <w:r>
        <w:rPr>
          <w:spacing w:val="39"/>
        </w:rPr>
        <w:t xml:space="preserve"> </w:t>
      </w:r>
      <w:r>
        <w:t>критически</w:t>
      </w:r>
      <w:r>
        <w:rPr>
          <w:spacing w:val="40"/>
        </w:rPr>
        <w:t xml:space="preserve"> </w:t>
      </w:r>
      <w:r>
        <w:t>зависит</w:t>
      </w:r>
      <w:r>
        <w:rPr>
          <w:spacing w:val="39"/>
        </w:rPr>
        <w:t xml:space="preserve"> </w:t>
      </w:r>
      <w:r>
        <w:t>от</w:t>
      </w:r>
      <w:r>
        <w:rPr>
          <w:spacing w:val="39"/>
        </w:rPr>
        <w:t xml:space="preserve"> </w:t>
      </w:r>
      <w:r>
        <w:t>состояния</w:t>
      </w:r>
      <w:r>
        <w:rPr>
          <w:spacing w:val="42"/>
        </w:rPr>
        <w:t xml:space="preserve"> </w:t>
      </w:r>
      <w:r>
        <w:rPr>
          <w:spacing w:val="-2"/>
        </w:rPr>
        <w:t>солнечных</w:t>
      </w:r>
    </w:p>
    <w:p w14:paraId="0C0ABD00" w14:textId="77777777" w:rsidR="00103674" w:rsidRDefault="00000000">
      <w:pPr>
        <w:pStyle w:val="a3"/>
        <w:spacing w:before="2"/>
        <w:ind w:left="142" w:right="426"/>
      </w:pPr>
      <w:r>
        <w:t>панелей, которые в космосе подвергаются комплексному воздействию радиации,</w:t>
      </w:r>
      <w:r>
        <w:rPr>
          <w:spacing w:val="40"/>
        </w:rPr>
        <w:t xml:space="preserve"> </w:t>
      </w:r>
      <w:r>
        <w:t>экстремальных температур и микрометеоритов. Существующие методы диагностики не</w:t>
      </w:r>
      <w:r>
        <w:rPr>
          <w:spacing w:val="40"/>
        </w:rPr>
        <w:t xml:space="preserve"> </w:t>
      </w:r>
      <w:r>
        <w:t>позволяют</w:t>
      </w:r>
      <w:r>
        <w:rPr>
          <w:spacing w:val="-10"/>
        </w:rPr>
        <w:t xml:space="preserve"> </w:t>
      </w:r>
      <w:r>
        <w:t>выявлять</w:t>
      </w:r>
      <w:r>
        <w:rPr>
          <w:spacing w:val="-10"/>
        </w:rPr>
        <w:t xml:space="preserve"> </w:t>
      </w:r>
      <w:r>
        <w:t>микротрещины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точно</w:t>
      </w:r>
      <w:r>
        <w:rPr>
          <w:spacing w:val="-10"/>
        </w:rPr>
        <w:t xml:space="preserve"> </w:t>
      </w:r>
      <w:r>
        <w:t>локализовать</w:t>
      </w:r>
      <w:r>
        <w:rPr>
          <w:spacing w:val="-10"/>
        </w:rPr>
        <w:t xml:space="preserve"> </w:t>
      </w:r>
      <w:r>
        <w:t>повреждения,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требует</w:t>
      </w:r>
      <w:r>
        <w:rPr>
          <w:spacing w:val="-10"/>
        </w:rPr>
        <w:t xml:space="preserve"> </w:t>
      </w:r>
      <w:r>
        <w:t>создания</w:t>
      </w:r>
      <w:r>
        <w:rPr>
          <w:spacing w:val="40"/>
        </w:rPr>
        <w:t xml:space="preserve"> </w:t>
      </w:r>
      <w:r>
        <w:t>автоматизированной системы инспекции.</w:t>
      </w:r>
    </w:p>
    <w:p w14:paraId="130159A2" w14:textId="77777777" w:rsidR="00103674" w:rsidRDefault="00000000">
      <w:pPr>
        <w:pStyle w:val="a3"/>
        <w:spacing w:before="6" w:line="237" w:lineRule="auto"/>
        <w:ind w:left="142" w:right="427" w:firstLine="140"/>
      </w:pPr>
      <w:r>
        <w:t>Таким образом, целью работы является разработка аппаратно-программного комплекса,</w:t>
      </w:r>
      <w:r>
        <w:rPr>
          <w:spacing w:val="40"/>
        </w:rPr>
        <w:t xml:space="preserve"> </w:t>
      </w:r>
      <w:r>
        <w:t>основанного на работе микроробота инспектора для визуальной оценки дефектности</w:t>
      </w:r>
      <w:r>
        <w:rPr>
          <w:spacing w:val="40"/>
        </w:rPr>
        <w:t xml:space="preserve"> </w:t>
      </w:r>
      <w:r>
        <w:t>солнечных панелей орбитальной станции.</w:t>
      </w:r>
    </w:p>
    <w:p w14:paraId="35D84AE8" w14:textId="77777777" w:rsidR="00103674" w:rsidRDefault="00000000">
      <w:pPr>
        <w:pStyle w:val="a3"/>
        <w:spacing w:before="3"/>
        <w:ind w:left="282"/>
      </w:pPr>
      <w:r>
        <w:t>Для</w:t>
      </w:r>
      <w:r>
        <w:rPr>
          <w:spacing w:val="-4"/>
        </w:rPr>
        <w:t xml:space="preserve"> </w:t>
      </w:r>
      <w:r>
        <w:t>достижения</w:t>
      </w:r>
      <w:r>
        <w:rPr>
          <w:spacing w:val="-4"/>
        </w:rPr>
        <w:t xml:space="preserve"> </w:t>
      </w:r>
      <w:r>
        <w:t>поставленной</w:t>
      </w:r>
      <w:r>
        <w:rPr>
          <w:spacing w:val="-6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решить</w:t>
      </w:r>
      <w:r>
        <w:rPr>
          <w:spacing w:val="-4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45BE82D1" w14:textId="77777777" w:rsidR="00103674" w:rsidRDefault="00000000">
      <w:pPr>
        <w:pStyle w:val="a5"/>
        <w:numPr>
          <w:ilvl w:val="0"/>
          <w:numId w:val="81"/>
        </w:numPr>
        <w:tabs>
          <w:tab w:val="left" w:pos="376"/>
        </w:tabs>
        <w:ind w:left="376" w:hanging="94"/>
        <w:rPr>
          <w:sz w:val="16"/>
        </w:rPr>
      </w:pPr>
      <w:r>
        <w:rPr>
          <w:sz w:val="16"/>
        </w:rPr>
        <w:t>Кластеризация</w:t>
      </w:r>
      <w:r>
        <w:rPr>
          <w:spacing w:val="-3"/>
          <w:sz w:val="16"/>
        </w:rPr>
        <w:t xml:space="preserve"> </w:t>
      </w:r>
      <w:r>
        <w:rPr>
          <w:sz w:val="16"/>
        </w:rPr>
        <w:t>видов</w:t>
      </w:r>
      <w:r>
        <w:rPr>
          <w:spacing w:val="-5"/>
          <w:sz w:val="16"/>
        </w:rPr>
        <w:t xml:space="preserve"> </w:t>
      </w:r>
      <w:r>
        <w:rPr>
          <w:sz w:val="16"/>
        </w:rPr>
        <w:t>дефектов</w:t>
      </w:r>
      <w:r>
        <w:rPr>
          <w:spacing w:val="-5"/>
          <w:sz w:val="16"/>
        </w:rPr>
        <w:t xml:space="preserve"> </w:t>
      </w:r>
      <w:r>
        <w:rPr>
          <w:sz w:val="16"/>
        </w:rPr>
        <w:t>солнечных</w:t>
      </w:r>
      <w:r>
        <w:rPr>
          <w:spacing w:val="-3"/>
          <w:sz w:val="16"/>
        </w:rPr>
        <w:t xml:space="preserve"> </w:t>
      </w:r>
      <w:r>
        <w:rPr>
          <w:sz w:val="16"/>
        </w:rPr>
        <w:t>панелей</w:t>
      </w:r>
      <w:r>
        <w:rPr>
          <w:spacing w:val="-5"/>
          <w:sz w:val="16"/>
        </w:rPr>
        <w:t xml:space="preserve"> </w:t>
      </w:r>
      <w:r>
        <w:rPr>
          <w:sz w:val="16"/>
        </w:rPr>
        <w:t>орбитальных</w:t>
      </w:r>
      <w:r>
        <w:rPr>
          <w:spacing w:val="-4"/>
          <w:sz w:val="16"/>
        </w:rPr>
        <w:t xml:space="preserve"> </w:t>
      </w:r>
      <w:r>
        <w:rPr>
          <w:sz w:val="16"/>
        </w:rPr>
        <w:t>станций</w:t>
      </w:r>
      <w:r>
        <w:rPr>
          <w:spacing w:val="-4"/>
          <w:sz w:val="16"/>
        </w:rPr>
        <w:t xml:space="preserve"> [3].</w:t>
      </w:r>
    </w:p>
    <w:p w14:paraId="38AD7247" w14:textId="77777777" w:rsidR="00103674" w:rsidRDefault="00000000">
      <w:pPr>
        <w:pStyle w:val="a5"/>
        <w:numPr>
          <w:ilvl w:val="0"/>
          <w:numId w:val="81"/>
        </w:numPr>
        <w:tabs>
          <w:tab w:val="left" w:pos="376"/>
        </w:tabs>
        <w:ind w:right="428" w:firstLine="140"/>
        <w:rPr>
          <w:sz w:val="16"/>
        </w:rPr>
      </w:pPr>
      <w:r>
        <w:rPr>
          <w:sz w:val="16"/>
        </w:rPr>
        <w:t>Модификация автономного микроробота-инспектора с системой видеозахвата, с</w:t>
      </w:r>
      <w:r>
        <w:rPr>
          <w:spacing w:val="40"/>
          <w:sz w:val="16"/>
        </w:rPr>
        <w:t xml:space="preserve"> </w:t>
      </w:r>
      <w:r>
        <w:rPr>
          <w:sz w:val="16"/>
        </w:rPr>
        <w:t>последующей обработкой данных и автономным передвижением по исследуемой</w:t>
      </w:r>
      <w:r>
        <w:rPr>
          <w:spacing w:val="40"/>
          <w:sz w:val="16"/>
        </w:rPr>
        <w:t xml:space="preserve"> </w:t>
      </w:r>
      <w:r>
        <w:rPr>
          <w:sz w:val="16"/>
        </w:rPr>
        <w:t>поверхности согласно составленному маршруту [1].</w:t>
      </w:r>
    </w:p>
    <w:p w14:paraId="7105EC46" w14:textId="77777777" w:rsidR="00103674" w:rsidRDefault="00000000">
      <w:pPr>
        <w:pStyle w:val="a5"/>
        <w:numPr>
          <w:ilvl w:val="0"/>
          <w:numId w:val="81"/>
        </w:numPr>
        <w:tabs>
          <w:tab w:val="left" w:pos="376"/>
        </w:tabs>
        <w:spacing w:before="3"/>
        <w:ind w:right="434" w:firstLine="140"/>
        <w:rPr>
          <w:sz w:val="16"/>
        </w:rPr>
      </w:pPr>
      <w:r>
        <w:rPr>
          <w:sz w:val="16"/>
        </w:rPr>
        <w:t>Разработка алгоритмического обеспечения для автономного перемещения по солнечной</w:t>
      </w:r>
      <w:r>
        <w:rPr>
          <w:spacing w:val="40"/>
          <w:sz w:val="16"/>
        </w:rPr>
        <w:t xml:space="preserve"> </w:t>
      </w:r>
      <w:r>
        <w:rPr>
          <w:sz w:val="16"/>
        </w:rPr>
        <w:t>панели, площадь которой превышает 1500 м2 [2].</w:t>
      </w:r>
    </w:p>
    <w:p w14:paraId="0B463B82" w14:textId="77777777" w:rsidR="00103674" w:rsidRDefault="00000000">
      <w:pPr>
        <w:pStyle w:val="a5"/>
        <w:numPr>
          <w:ilvl w:val="0"/>
          <w:numId w:val="81"/>
        </w:numPr>
        <w:tabs>
          <w:tab w:val="left" w:pos="376"/>
        </w:tabs>
        <w:spacing w:before="2"/>
        <w:ind w:right="429" w:firstLine="140"/>
        <w:rPr>
          <w:sz w:val="16"/>
        </w:rPr>
      </w:pPr>
      <w:r>
        <w:rPr>
          <w:sz w:val="16"/>
        </w:rPr>
        <w:t>Разработка алгоритмического обеспечения, обеспечивающего классификацию и</w:t>
      </w:r>
      <w:r>
        <w:rPr>
          <w:spacing w:val="40"/>
          <w:sz w:val="16"/>
        </w:rPr>
        <w:t xml:space="preserve"> </w:t>
      </w:r>
      <w:r>
        <w:rPr>
          <w:sz w:val="16"/>
        </w:rPr>
        <w:t>координацию обнаруженных дефектов.</w:t>
      </w:r>
    </w:p>
    <w:p w14:paraId="2065AA4B" w14:textId="77777777" w:rsidR="00103674" w:rsidRDefault="00000000">
      <w:pPr>
        <w:pStyle w:val="a3"/>
        <w:spacing w:before="2"/>
        <w:ind w:left="142" w:right="427" w:firstLine="140"/>
      </w:pPr>
      <w:r>
        <w:t>Предлагаемый аппаратно-программный комплекс можно поделить на 3 подсистемы,</w:t>
      </w:r>
      <w:r>
        <w:rPr>
          <w:spacing w:val="40"/>
        </w:rPr>
        <w:t xml:space="preserve"> </w:t>
      </w:r>
      <w:r>
        <w:t>описанные</w:t>
      </w:r>
      <w:r>
        <w:rPr>
          <w:spacing w:val="-5"/>
        </w:rPr>
        <w:t xml:space="preserve"> </w:t>
      </w:r>
      <w:r>
        <w:t>ниже.</w:t>
      </w:r>
    </w:p>
    <w:p w14:paraId="7742BE55" w14:textId="77777777" w:rsidR="00103674" w:rsidRDefault="00000000">
      <w:pPr>
        <w:pStyle w:val="a3"/>
        <w:spacing w:before="2"/>
        <w:ind w:left="142" w:right="422" w:firstLine="140"/>
      </w:pPr>
      <w:r>
        <w:t>Подсистема сбора данных состоит из камеры видимого диапазона, ИК-камеры, системы</w:t>
      </w:r>
      <w:r>
        <w:rPr>
          <w:spacing w:val="40"/>
        </w:rPr>
        <w:t xml:space="preserve"> </w:t>
      </w:r>
      <w:r>
        <w:t>радиационной защиты и системы охлаждения. Функциональные требования к подсистеме</w:t>
      </w:r>
      <w:r>
        <w:rPr>
          <w:spacing w:val="40"/>
        </w:rPr>
        <w:t xml:space="preserve"> </w:t>
      </w:r>
      <w:r>
        <w:t>сбора данных заключаются в получении высококачественных цифровых изображений</w:t>
      </w:r>
      <w:r>
        <w:rPr>
          <w:spacing w:val="40"/>
        </w:rPr>
        <w:t xml:space="preserve"> </w:t>
      </w:r>
      <w:r>
        <w:t>поверхности солнечных панелей и передачи собранных данных через Wi-Fi в подсистему</w:t>
      </w:r>
      <w:r>
        <w:rPr>
          <w:spacing w:val="40"/>
        </w:rPr>
        <w:t xml:space="preserve"> </w:t>
      </w:r>
      <w:r>
        <w:rPr>
          <w:spacing w:val="-2"/>
        </w:rPr>
        <w:t>анализа.</w:t>
      </w:r>
    </w:p>
    <w:p w14:paraId="568CC0D5" w14:textId="77777777" w:rsidR="00103674" w:rsidRDefault="00000000">
      <w:pPr>
        <w:pStyle w:val="a3"/>
        <w:spacing w:before="6"/>
        <w:ind w:left="142" w:right="415" w:firstLine="140"/>
      </w:pPr>
      <w:r>
        <w:t>Подсистема анализа данных состоит из бортового компьютера со встроенным Wi-Fi</w:t>
      </w:r>
      <w:r>
        <w:rPr>
          <w:spacing w:val="40"/>
        </w:rPr>
        <w:t xml:space="preserve"> </w:t>
      </w:r>
      <w:r>
        <w:t>модулем и программного обеспечения микроконтроллера. Функциональные требования к</w:t>
      </w:r>
      <w:r>
        <w:rPr>
          <w:spacing w:val="40"/>
        </w:rPr>
        <w:t xml:space="preserve"> </w:t>
      </w:r>
      <w:r>
        <w:t>подсистеме анализа данных заключаются в детальном анализе изображений для выявления</w:t>
      </w:r>
      <w:r>
        <w:rPr>
          <w:spacing w:val="40"/>
        </w:rPr>
        <w:t xml:space="preserve"> </w:t>
      </w:r>
      <w:r>
        <w:t>дефектов, классификации обнаруженных дефектов по типам и характеристикам, создании</w:t>
      </w:r>
      <w:r>
        <w:rPr>
          <w:spacing w:val="40"/>
        </w:rPr>
        <w:t xml:space="preserve"> </w:t>
      </w:r>
      <w:r>
        <w:t>точной карты расположения повреждений, формировании управляющих команд на</w:t>
      </w:r>
      <w:r>
        <w:rPr>
          <w:spacing w:val="40"/>
        </w:rPr>
        <w:t xml:space="preserve"> </w:t>
      </w:r>
      <w:r>
        <w:t>подсистему автономной мобильности для автономного перемещения робота по панели.</w:t>
      </w:r>
    </w:p>
    <w:p w14:paraId="70CE9241" w14:textId="77777777" w:rsidR="00103674" w:rsidRDefault="00000000">
      <w:pPr>
        <w:pStyle w:val="a3"/>
        <w:ind w:left="142" w:right="423" w:firstLine="140"/>
      </w:pPr>
      <w:r>
        <w:t>Подсистема автономной мобильности микроробота-инспектора состоит из драйверов</w:t>
      </w:r>
      <w:r>
        <w:rPr>
          <w:spacing w:val="40"/>
        </w:rPr>
        <w:t xml:space="preserve"> </w:t>
      </w:r>
      <w:r>
        <w:t>устройств, микроконтроллера с радиационной защитой, Wi-Fi модуля, системы управления</w:t>
      </w:r>
      <w:r>
        <w:rPr>
          <w:spacing w:val="40"/>
        </w:rPr>
        <w:t xml:space="preserve"> </w:t>
      </w:r>
      <w:r>
        <w:t>движением микроробота-инспектора и программного обеспечения управления.</w:t>
      </w:r>
      <w:r>
        <w:rPr>
          <w:spacing w:val="40"/>
        </w:rPr>
        <w:t xml:space="preserve"> </w:t>
      </w:r>
      <w:r>
        <w:t>Функциональные требования заключаются в механической реализации движения</w:t>
      </w:r>
      <w:r>
        <w:rPr>
          <w:spacing w:val="40"/>
        </w:rPr>
        <w:t xml:space="preserve"> </w:t>
      </w:r>
      <w:r>
        <w:t>микроробота согласно командам от подсистемы анализа, обработке данных с датчиков в</w:t>
      </w:r>
      <w:r>
        <w:rPr>
          <w:spacing w:val="40"/>
        </w:rPr>
        <w:t xml:space="preserve"> </w:t>
      </w:r>
      <w:r>
        <w:t>режиме реального времени и корректировки траектории движения на основе полученных</w:t>
      </w:r>
      <w:r>
        <w:rPr>
          <w:spacing w:val="40"/>
        </w:rPr>
        <w:t xml:space="preserve"> </w:t>
      </w:r>
      <w:r>
        <w:rPr>
          <w:spacing w:val="-2"/>
        </w:rPr>
        <w:t>данных.</w:t>
      </w:r>
    </w:p>
    <w:p w14:paraId="3FCDB083" w14:textId="77777777" w:rsidR="00103674" w:rsidRDefault="00000000">
      <w:pPr>
        <w:pStyle w:val="a3"/>
        <w:spacing w:before="8"/>
        <w:ind w:left="142" w:right="425" w:firstLine="140"/>
      </w:pPr>
      <w:r>
        <w:t>Разработанный комплекс, являющийся элементом информационных технологий,</w:t>
      </w:r>
      <w:r>
        <w:rPr>
          <w:spacing w:val="40"/>
        </w:rPr>
        <w:t xml:space="preserve"> </w:t>
      </w:r>
      <w:r>
        <w:t>представляет собой перспективное решение для мониторинга солнечных панелей в</w:t>
      </w:r>
      <w:r>
        <w:rPr>
          <w:spacing w:val="40"/>
        </w:rPr>
        <w:t xml:space="preserve"> </w:t>
      </w:r>
      <w:r>
        <w:t>космических условиях. Перспективы развития включают совершенствование алгоритмов</w:t>
      </w:r>
      <w:r>
        <w:rPr>
          <w:spacing w:val="40"/>
        </w:rPr>
        <w:t xml:space="preserve"> </w:t>
      </w:r>
      <w:r>
        <w:t>машинного обучения, повышение автономности работы и интеграцию с системами</w:t>
      </w:r>
      <w:r>
        <w:rPr>
          <w:spacing w:val="40"/>
        </w:rPr>
        <w:t xml:space="preserve"> </w:t>
      </w:r>
      <w:r>
        <w:t>автоматического</w:t>
      </w:r>
      <w:r>
        <w:rPr>
          <w:spacing w:val="-1"/>
        </w:rPr>
        <w:t xml:space="preserve"> </w:t>
      </w:r>
      <w:r>
        <w:t>ремонта.</w:t>
      </w:r>
    </w:p>
    <w:p w14:paraId="50F976D1" w14:textId="77777777" w:rsidR="00103674" w:rsidRDefault="00000000">
      <w:pPr>
        <w:pStyle w:val="a3"/>
        <w:spacing w:before="6"/>
        <w:ind w:left="282"/>
        <w:jc w:val="left"/>
      </w:pPr>
      <w:r>
        <w:rPr>
          <w:spacing w:val="-2"/>
        </w:rPr>
        <w:lastRenderedPageBreak/>
        <w:t>Литература:</w:t>
      </w:r>
    </w:p>
    <w:p w14:paraId="0D5018FB" w14:textId="77777777" w:rsidR="00103674" w:rsidRDefault="00000000">
      <w:pPr>
        <w:pStyle w:val="a5"/>
        <w:numPr>
          <w:ilvl w:val="0"/>
          <w:numId w:val="80"/>
        </w:numPr>
        <w:tabs>
          <w:tab w:val="left" w:pos="437"/>
        </w:tabs>
        <w:ind w:right="420" w:firstLine="140"/>
        <w:jc w:val="both"/>
        <w:rPr>
          <w:sz w:val="16"/>
        </w:rPr>
      </w:pPr>
      <w:r>
        <w:rPr>
          <w:sz w:val="16"/>
        </w:rPr>
        <w:t>Космический</w:t>
      </w:r>
      <w:r>
        <w:rPr>
          <w:spacing w:val="-10"/>
          <w:sz w:val="16"/>
        </w:rPr>
        <w:t xml:space="preserve"> </w:t>
      </w:r>
      <w:r>
        <w:rPr>
          <w:sz w:val="16"/>
        </w:rPr>
        <w:t>мобильный</w:t>
      </w:r>
      <w:r>
        <w:rPr>
          <w:spacing w:val="-10"/>
          <w:sz w:val="16"/>
        </w:rPr>
        <w:t xml:space="preserve"> </w:t>
      </w:r>
      <w:r>
        <w:rPr>
          <w:sz w:val="16"/>
        </w:rPr>
        <w:t>робот-инспектор:</w:t>
      </w:r>
      <w:r>
        <w:rPr>
          <w:spacing w:val="-10"/>
          <w:sz w:val="16"/>
        </w:rPr>
        <w:t xml:space="preserve"> </w:t>
      </w:r>
      <w:r>
        <w:rPr>
          <w:sz w:val="16"/>
        </w:rPr>
        <w:t>пат.</w:t>
      </w:r>
      <w:r>
        <w:rPr>
          <w:spacing w:val="-10"/>
          <w:sz w:val="16"/>
        </w:rPr>
        <w:t xml:space="preserve"> </w:t>
      </w:r>
      <w:r>
        <w:rPr>
          <w:sz w:val="16"/>
        </w:rPr>
        <w:t>2783640</w:t>
      </w:r>
      <w:r>
        <w:rPr>
          <w:spacing w:val="-10"/>
          <w:sz w:val="16"/>
        </w:rPr>
        <w:t xml:space="preserve"> </w:t>
      </w:r>
      <w:r>
        <w:rPr>
          <w:sz w:val="16"/>
        </w:rPr>
        <w:t>С1</w:t>
      </w:r>
      <w:r>
        <w:rPr>
          <w:spacing w:val="-10"/>
          <w:sz w:val="16"/>
        </w:rPr>
        <w:t xml:space="preserve"> </w:t>
      </w:r>
      <w:r>
        <w:rPr>
          <w:sz w:val="16"/>
        </w:rPr>
        <w:t>Рос.</w:t>
      </w:r>
      <w:r>
        <w:rPr>
          <w:spacing w:val="-10"/>
          <w:sz w:val="16"/>
        </w:rPr>
        <w:t xml:space="preserve"> </w:t>
      </w:r>
      <w:r>
        <w:rPr>
          <w:sz w:val="16"/>
        </w:rPr>
        <w:t>Федерация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Жуков</w:t>
      </w:r>
      <w:r>
        <w:rPr>
          <w:spacing w:val="-10"/>
          <w:sz w:val="16"/>
        </w:rPr>
        <w:t xml:space="preserve"> </w:t>
      </w:r>
      <w:r>
        <w:rPr>
          <w:sz w:val="16"/>
        </w:rPr>
        <w:t>А.А.,</w:t>
      </w:r>
      <w:r>
        <w:rPr>
          <w:spacing w:val="40"/>
          <w:sz w:val="16"/>
        </w:rPr>
        <w:t xml:space="preserve"> </w:t>
      </w:r>
      <w:r>
        <w:rPr>
          <w:sz w:val="16"/>
        </w:rPr>
        <w:t>Калитурин В.Н.; № 2022122002; заявл. 12.08.2022; опубл. 15.11.2022. – 22 с.</w:t>
      </w:r>
    </w:p>
    <w:p w14:paraId="54DAFB9F" w14:textId="77777777" w:rsidR="00103674" w:rsidRDefault="00000000">
      <w:pPr>
        <w:pStyle w:val="a5"/>
        <w:numPr>
          <w:ilvl w:val="0"/>
          <w:numId w:val="80"/>
        </w:numPr>
        <w:tabs>
          <w:tab w:val="left" w:pos="506"/>
        </w:tabs>
        <w:spacing w:before="3" w:line="237" w:lineRule="auto"/>
        <w:ind w:right="416" w:firstLine="140"/>
        <w:jc w:val="both"/>
        <w:rPr>
          <w:sz w:val="16"/>
        </w:rPr>
      </w:pPr>
      <w:r>
        <w:rPr>
          <w:sz w:val="16"/>
        </w:rPr>
        <w:t>Ретнюк, В. Системы питания и перспективы использования GaN в 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аппаратах.</w:t>
      </w:r>
      <w:r>
        <w:rPr>
          <w:spacing w:val="-5"/>
          <w:sz w:val="16"/>
        </w:rPr>
        <w:t xml:space="preserve"> </w:t>
      </w:r>
      <w:r>
        <w:rPr>
          <w:sz w:val="16"/>
        </w:rPr>
        <w:t>Часть</w:t>
      </w:r>
      <w:r>
        <w:rPr>
          <w:spacing w:val="-4"/>
          <w:sz w:val="16"/>
        </w:rPr>
        <w:t xml:space="preserve"> </w:t>
      </w:r>
      <w:r>
        <w:rPr>
          <w:sz w:val="16"/>
        </w:rPr>
        <w:t>2:</w:t>
      </w:r>
      <w:r>
        <w:rPr>
          <w:spacing w:val="-5"/>
          <w:sz w:val="16"/>
        </w:rPr>
        <w:t xml:space="preserve"> </w:t>
      </w:r>
      <w:r>
        <w:rPr>
          <w:sz w:val="16"/>
        </w:rPr>
        <w:t>питание</w:t>
      </w:r>
      <w:r>
        <w:rPr>
          <w:spacing w:val="-7"/>
          <w:sz w:val="16"/>
        </w:rPr>
        <w:t xml:space="preserve"> </w:t>
      </w:r>
      <w:r>
        <w:rPr>
          <w:sz w:val="16"/>
        </w:rPr>
        <w:t>КА,</w:t>
      </w:r>
      <w:r>
        <w:rPr>
          <w:spacing w:val="-5"/>
          <w:sz w:val="16"/>
        </w:rPr>
        <w:t xml:space="preserve"> </w:t>
      </w:r>
      <w:r>
        <w:rPr>
          <w:sz w:val="16"/>
        </w:rPr>
        <w:t>практические</w:t>
      </w:r>
      <w:r>
        <w:rPr>
          <w:spacing w:val="-7"/>
          <w:sz w:val="16"/>
        </w:rPr>
        <w:t xml:space="preserve"> </w:t>
      </w:r>
      <w:r>
        <w:rPr>
          <w:sz w:val="16"/>
        </w:rPr>
        <w:t>решения</w:t>
      </w:r>
      <w:r>
        <w:rPr>
          <w:spacing w:val="-4"/>
          <w:sz w:val="16"/>
        </w:rPr>
        <w:t xml:space="preserve"> </w:t>
      </w:r>
      <w:r>
        <w:rPr>
          <w:sz w:val="16"/>
        </w:rPr>
        <w:t>/</w:t>
      </w:r>
      <w:r>
        <w:rPr>
          <w:spacing w:val="-5"/>
          <w:sz w:val="16"/>
        </w:rPr>
        <w:t xml:space="preserve"> </w:t>
      </w:r>
      <w:r>
        <w:rPr>
          <w:sz w:val="16"/>
        </w:rPr>
        <w:t>В.</w:t>
      </w:r>
      <w:r>
        <w:rPr>
          <w:spacing w:val="-5"/>
          <w:sz w:val="16"/>
        </w:rPr>
        <w:t xml:space="preserve"> </w:t>
      </w:r>
      <w:r>
        <w:rPr>
          <w:sz w:val="16"/>
        </w:rPr>
        <w:t>Ретнюк</w:t>
      </w:r>
      <w:r>
        <w:rPr>
          <w:spacing w:val="-3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Силовая</w:t>
      </w:r>
      <w:r>
        <w:rPr>
          <w:spacing w:val="-4"/>
          <w:sz w:val="16"/>
        </w:rPr>
        <w:t xml:space="preserve"> </w:t>
      </w:r>
      <w:r>
        <w:rPr>
          <w:sz w:val="16"/>
        </w:rPr>
        <w:t>электроника. –</w:t>
      </w:r>
      <w:r>
        <w:rPr>
          <w:spacing w:val="40"/>
          <w:sz w:val="16"/>
        </w:rPr>
        <w:t xml:space="preserve"> </w:t>
      </w:r>
      <w:r>
        <w:rPr>
          <w:sz w:val="16"/>
        </w:rPr>
        <w:t>2020. – № 1. – С. 38–45.</w:t>
      </w:r>
    </w:p>
    <w:p w14:paraId="7A6E2596" w14:textId="77777777" w:rsidR="00103674" w:rsidRDefault="00000000">
      <w:pPr>
        <w:pStyle w:val="a5"/>
        <w:numPr>
          <w:ilvl w:val="0"/>
          <w:numId w:val="80"/>
        </w:numPr>
        <w:tabs>
          <w:tab w:val="left" w:pos="731"/>
        </w:tabs>
        <w:spacing w:before="66"/>
        <w:ind w:left="427" w:right="144" w:firstLine="140"/>
        <w:jc w:val="both"/>
        <w:rPr>
          <w:sz w:val="16"/>
        </w:rPr>
      </w:pPr>
      <w:r>
        <w:rPr>
          <w:sz w:val="16"/>
        </w:rPr>
        <w:t>Надирадзе, А. Б. Воздействие метеороидов и техногенных частиц на солнечные батареи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аппаратов / А. Б. Надирадзе, М. П. Калаев, Н. Д. Семкин // Космические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исследования. – 2016. – Т. 54, № 5. – С. 392–401.</w:t>
      </w:r>
    </w:p>
    <w:p w14:paraId="6EA4EBB1" w14:textId="77777777" w:rsidR="00103674" w:rsidRDefault="00103674">
      <w:pPr>
        <w:pStyle w:val="a3"/>
        <w:spacing w:before="19"/>
        <w:ind w:left="0"/>
        <w:jc w:val="left"/>
      </w:pPr>
    </w:p>
    <w:p w14:paraId="47F2DD69" w14:textId="77777777" w:rsidR="00103674" w:rsidRDefault="00000000">
      <w:pPr>
        <w:pStyle w:val="2"/>
        <w:ind w:left="477" w:right="198"/>
      </w:pPr>
      <w:r>
        <w:t>Анализ</w:t>
      </w:r>
      <w:r>
        <w:rPr>
          <w:spacing w:val="-4"/>
        </w:rPr>
        <w:t xml:space="preserve"> </w:t>
      </w:r>
      <w:r>
        <w:t>прочности</w:t>
      </w:r>
      <w:r>
        <w:rPr>
          <w:spacing w:val="-7"/>
        </w:rPr>
        <w:t xml:space="preserve"> </w:t>
      </w:r>
      <w:r>
        <w:t>решетчатых</w:t>
      </w:r>
      <w:r>
        <w:rPr>
          <w:spacing w:val="-4"/>
        </w:rPr>
        <w:t xml:space="preserve"> </w:t>
      </w:r>
      <w:r>
        <w:t>структур</w:t>
      </w:r>
      <w:r>
        <w:rPr>
          <w:spacing w:val="-4"/>
        </w:rPr>
        <w:t xml:space="preserve"> </w:t>
      </w:r>
      <w:r>
        <w:t>деталей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узлов</w:t>
      </w:r>
      <w:r>
        <w:rPr>
          <w:spacing w:val="-6"/>
        </w:rPr>
        <w:t xml:space="preserve"> </w:t>
      </w:r>
      <w:r>
        <w:t>авиакосмической</w:t>
      </w:r>
      <w:r>
        <w:rPr>
          <w:spacing w:val="-7"/>
        </w:rPr>
        <w:t xml:space="preserve"> </w:t>
      </w:r>
      <w:r>
        <w:t>техники</w:t>
      </w:r>
      <w:r>
        <w:rPr>
          <w:spacing w:val="-7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ПКМ в условиях аддитивного производства</w:t>
      </w:r>
    </w:p>
    <w:p w14:paraId="4B24E594" w14:textId="77777777" w:rsidR="00103674" w:rsidRDefault="00000000">
      <w:pPr>
        <w:pStyle w:val="a3"/>
        <w:spacing w:before="2"/>
        <w:ind w:left="2083" w:right="1802"/>
        <w:jc w:val="center"/>
      </w:pPr>
      <w:r>
        <w:t>Загидуллин</w:t>
      </w:r>
      <w:r>
        <w:rPr>
          <w:spacing w:val="-9"/>
        </w:rPr>
        <w:t xml:space="preserve"> </w:t>
      </w:r>
      <w:r>
        <w:t>Р.С.,</w:t>
      </w:r>
      <w:r>
        <w:rPr>
          <w:spacing w:val="-8"/>
        </w:rPr>
        <w:t xml:space="preserve"> </w:t>
      </w:r>
      <w:r>
        <w:t>Ткаченко</w:t>
      </w:r>
      <w:r>
        <w:rPr>
          <w:spacing w:val="-8"/>
        </w:rPr>
        <w:t xml:space="preserve"> </w:t>
      </w:r>
      <w:r>
        <w:t>А.А.,</w:t>
      </w:r>
      <w:r>
        <w:rPr>
          <w:spacing w:val="-8"/>
        </w:rPr>
        <w:t xml:space="preserve"> </w:t>
      </w:r>
      <w:r>
        <w:t>Шохов</w:t>
      </w:r>
      <w:r>
        <w:rPr>
          <w:spacing w:val="-9"/>
        </w:rPr>
        <w:t xml:space="preserve"> </w:t>
      </w:r>
      <w:r>
        <w:t>П.А.</w:t>
      </w:r>
      <w:r>
        <w:rPr>
          <w:spacing w:val="40"/>
        </w:rPr>
        <w:t xml:space="preserve"> </w:t>
      </w:r>
      <w:r>
        <w:t>Самарский университет, г. Самара, Россия</w:t>
      </w:r>
    </w:p>
    <w:p w14:paraId="61882FD6" w14:textId="77777777" w:rsidR="00103674" w:rsidRDefault="00000000">
      <w:pPr>
        <w:pStyle w:val="a3"/>
        <w:spacing w:before="2"/>
        <w:ind w:right="130" w:firstLine="140"/>
      </w:pPr>
      <w:r>
        <w:t>Разработка полимерных композиционных материалов (ПКМ) для FDM (Fused Deposition</w:t>
      </w:r>
      <w:r>
        <w:rPr>
          <w:spacing w:val="40"/>
        </w:rPr>
        <w:t xml:space="preserve"> </w:t>
      </w:r>
      <w:r>
        <w:t>Modeling, метод послойного наплавления) 3D-печати, дисперсионно упрочненных стекло - и</w:t>
      </w:r>
      <w:r>
        <w:rPr>
          <w:spacing w:val="40"/>
        </w:rPr>
        <w:t xml:space="preserve"> </w:t>
      </w:r>
      <w:r>
        <w:t>углеволокном, значительно ускорило внедрение аддитивных технологий в авиа – и</w:t>
      </w:r>
      <w:r>
        <w:rPr>
          <w:spacing w:val="40"/>
        </w:rPr>
        <w:t xml:space="preserve"> </w:t>
      </w:r>
      <w:r>
        <w:t>ракетостроение</w:t>
      </w:r>
      <w:r>
        <w:rPr>
          <w:spacing w:val="-5"/>
        </w:rPr>
        <w:t xml:space="preserve"> </w:t>
      </w:r>
      <w:r>
        <w:t>[1].</w:t>
      </w:r>
    </w:p>
    <w:p w14:paraId="40A0131D" w14:textId="77777777" w:rsidR="00103674" w:rsidRDefault="00000000">
      <w:pPr>
        <w:pStyle w:val="a3"/>
        <w:spacing w:before="0"/>
        <w:ind w:right="138" w:firstLine="140"/>
      </w:pPr>
      <w:r>
        <w:t>Одним из важных достоинств FDM 3D-печати является возможность получения</w:t>
      </w:r>
      <w:r>
        <w:rPr>
          <w:spacing w:val="40"/>
        </w:rPr>
        <w:t xml:space="preserve"> </w:t>
      </w:r>
      <w:r>
        <w:t>решетчатых структур деталей и узлов авиакосмической техники из ПКМ [2]. Стандартные</w:t>
      </w:r>
      <w:r>
        <w:rPr>
          <w:spacing w:val="40"/>
        </w:rPr>
        <w:t xml:space="preserve"> </w:t>
      </w:r>
      <w:r>
        <w:t>решетчатые структуры деталей и узлов в условиях аддитивного производства, как правило,</w:t>
      </w:r>
      <w:r>
        <w:rPr>
          <w:spacing w:val="40"/>
        </w:rPr>
        <w:t xml:space="preserve"> </w:t>
      </w:r>
      <w:r>
        <w:t>закладываются на этапе предпечатной подготовки в программах-слайсерах (например,</w:t>
      </w:r>
      <w:r>
        <w:rPr>
          <w:spacing w:val="40"/>
        </w:rPr>
        <w:t xml:space="preserve"> </w:t>
      </w:r>
      <w:r>
        <w:t>UltiMaker CURA).</w:t>
      </w:r>
    </w:p>
    <w:p w14:paraId="580A085D" w14:textId="77777777" w:rsidR="00103674" w:rsidRDefault="00000000">
      <w:pPr>
        <w:pStyle w:val="a3"/>
        <w:spacing w:before="6"/>
        <w:ind w:right="144" w:firstLine="140"/>
      </w:pPr>
      <w:r>
        <w:t>Получение стандартных решетчатых структур на этапе предпечатной подготовки</w:t>
      </w:r>
      <w:r>
        <w:rPr>
          <w:spacing w:val="40"/>
        </w:rPr>
        <w:t xml:space="preserve"> </w:t>
      </w:r>
      <w:r>
        <w:t>значительно сокращает временные ресурсы на проектирование деталей и узлов</w:t>
      </w:r>
      <w:r>
        <w:rPr>
          <w:spacing w:val="40"/>
        </w:rPr>
        <w:t xml:space="preserve"> </w:t>
      </w:r>
      <w:r>
        <w:t>авиакосмической техники в условиях аддитивного производства. Однако, получение</w:t>
      </w:r>
      <w:r>
        <w:rPr>
          <w:spacing w:val="40"/>
        </w:rPr>
        <w:t xml:space="preserve"> </w:t>
      </w:r>
      <w:r>
        <w:t>решетчатых структур на этапе предпечатной подготовки не даёт точных значений</w:t>
      </w:r>
      <w:r>
        <w:rPr>
          <w:spacing w:val="40"/>
        </w:rPr>
        <w:t xml:space="preserve"> </w:t>
      </w:r>
      <w:r>
        <w:t>прочностных характеристик напечатанных деталей и узлов.</w:t>
      </w:r>
    </w:p>
    <w:p w14:paraId="13EFC6E8" w14:textId="77777777" w:rsidR="00103674" w:rsidRDefault="00000000">
      <w:pPr>
        <w:pStyle w:val="a3"/>
        <w:spacing w:before="5"/>
        <w:ind w:right="134" w:firstLine="140"/>
      </w:pPr>
      <w:r>
        <w:t>Авторами работы предложено проведение экспериментальных исследований решетчатых</w:t>
      </w:r>
      <w:r>
        <w:rPr>
          <w:spacing w:val="40"/>
        </w:rPr>
        <w:t xml:space="preserve"> </w:t>
      </w:r>
      <w:r>
        <w:t>структур деталей и узлов авиакосмической техники из ПКМ разной плотности заполнения в</w:t>
      </w:r>
      <w:r>
        <w:rPr>
          <w:spacing w:val="40"/>
        </w:rPr>
        <w:t xml:space="preserve"> </w:t>
      </w:r>
      <w:r>
        <w:t>условиях</w:t>
      </w:r>
      <w:r>
        <w:rPr>
          <w:spacing w:val="-5"/>
        </w:rPr>
        <w:t xml:space="preserve"> </w:t>
      </w:r>
      <w:r>
        <w:t>аддитивного</w:t>
      </w:r>
      <w:r>
        <w:rPr>
          <w:spacing w:val="-5"/>
        </w:rPr>
        <w:t xml:space="preserve"> </w:t>
      </w:r>
      <w:r>
        <w:t>производства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последующем</w:t>
      </w:r>
      <w:r>
        <w:rPr>
          <w:spacing w:val="-7"/>
        </w:rPr>
        <w:t xml:space="preserve"> </w:t>
      </w:r>
      <w:r>
        <w:t>вводом</w:t>
      </w:r>
      <w:r>
        <w:rPr>
          <w:spacing w:val="-7"/>
        </w:rPr>
        <w:t xml:space="preserve"> </w:t>
      </w:r>
      <w:r>
        <w:t>полученных</w:t>
      </w:r>
      <w:r>
        <w:rPr>
          <w:spacing w:val="-5"/>
        </w:rPr>
        <w:t xml:space="preserve"> </w:t>
      </w:r>
      <w:r>
        <w:t>экспериментальных</w:t>
      </w:r>
      <w:r>
        <w:rPr>
          <w:spacing w:val="40"/>
        </w:rPr>
        <w:t xml:space="preserve"> </w:t>
      </w:r>
      <w:r>
        <w:t>данных в системы инженерного анализа (например, ANSYS или APM FEM системы</w:t>
      </w:r>
      <w:r>
        <w:rPr>
          <w:spacing w:val="40"/>
        </w:rPr>
        <w:t xml:space="preserve"> </w:t>
      </w:r>
      <w:r>
        <w:t>КОМПАС) для прочностного анализа.</w:t>
      </w:r>
    </w:p>
    <w:p w14:paraId="70AE7411" w14:textId="77777777" w:rsidR="00103674" w:rsidRDefault="00000000">
      <w:pPr>
        <w:pStyle w:val="a3"/>
        <w:spacing w:before="5"/>
        <w:ind w:right="135" w:firstLine="140"/>
      </w:pPr>
      <w:r>
        <w:t>В настоящее время проведены испытания на прочность при растяжении решетчатых</w:t>
      </w:r>
      <w:r>
        <w:rPr>
          <w:spacing w:val="40"/>
        </w:rPr>
        <w:t xml:space="preserve"> </w:t>
      </w:r>
      <w:r>
        <w:t>структур из ПКМ (88% полиамида 12 + 12% стекловолокна), закладываемых в программе-</w:t>
      </w:r>
      <w:r>
        <w:rPr>
          <w:spacing w:val="40"/>
        </w:rPr>
        <w:t xml:space="preserve"> </w:t>
      </w:r>
      <w:r>
        <w:t>слайсере</w:t>
      </w:r>
      <w:r>
        <w:rPr>
          <w:spacing w:val="-5"/>
        </w:rPr>
        <w:t xml:space="preserve"> </w:t>
      </w:r>
      <w:r>
        <w:t>UltiMaker</w:t>
      </w:r>
      <w:r>
        <w:rPr>
          <w:spacing w:val="-1"/>
        </w:rPr>
        <w:t xml:space="preserve"> </w:t>
      </w:r>
      <w:r>
        <w:t>CURA</w:t>
      </w:r>
      <w:r>
        <w:rPr>
          <w:spacing w:val="-4"/>
        </w:rPr>
        <w:t xml:space="preserve"> </w:t>
      </w:r>
      <w:r>
        <w:t>(куб,</w:t>
      </w:r>
      <w:r>
        <w:rPr>
          <w:spacing w:val="-4"/>
        </w:rPr>
        <w:t xml:space="preserve"> </w:t>
      </w:r>
      <w:r>
        <w:t>сетка,</w:t>
      </w:r>
      <w:r>
        <w:rPr>
          <w:spacing w:val="-4"/>
        </w:rPr>
        <w:t xml:space="preserve"> </w:t>
      </w:r>
      <w:r>
        <w:t>линия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т.д.)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плотностью</w:t>
      </w:r>
      <w:r>
        <w:rPr>
          <w:spacing w:val="-4"/>
        </w:rPr>
        <w:t xml:space="preserve"> </w:t>
      </w:r>
      <w:r>
        <w:t>заполнения</w:t>
      </w:r>
      <w:r>
        <w:rPr>
          <w:spacing w:val="-3"/>
        </w:rPr>
        <w:t xml:space="preserve"> </w:t>
      </w:r>
      <w:r>
        <w:t>20%,</w:t>
      </w:r>
      <w:r>
        <w:rPr>
          <w:spacing w:val="-4"/>
        </w:rPr>
        <w:t xml:space="preserve"> </w:t>
      </w:r>
      <w:r>
        <w:t>40%,</w:t>
      </w:r>
      <w:r>
        <w:rPr>
          <w:spacing w:val="-4"/>
        </w:rPr>
        <w:t xml:space="preserve"> </w:t>
      </w:r>
      <w:r>
        <w:t>60%,</w:t>
      </w:r>
      <w:r>
        <w:rPr>
          <w:spacing w:val="40"/>
        </w:rPr>
        <w:t xml:space="preserve"> </w:t>
      </w:r>
      <w:r>
        <w:t>80% и 100%. Наиболее оптимальной по критерию прочности при растяжении показала</w:t>
      </w:r>
      <w:r>
        <w:rPr>
          <w:spacing w:val="40"/>
        </w:rPr>
        <w:t xml:space="preserve"> </w:t>
      </w:r>
      <w:r>
        <w:t>решетчатая структура из ПКМ «Куб» со значениями: 30 МПа при 20%, 36 МПа при 40%, 45</w:t>
      </w:r>
    </w:p>
    <w:p w14:paraId="6FA79C72" w14:textId="77777777" w:rsidR="00103674" w:rsidRDefault="00000000">
      <w:pPr>
        <w:pStyle w:val="a3"/>
        <w:ind w:right="142"/>
      </w:pPr>
      <w:r>
        <w:t>МПа</w:t>
      </w:r>
      <w:r>
        <w:rPr>
          <w:spacing w:val="-10"/>
        </w:rPr>
        <w:t xml:space="preserve"> </w:t>
      </w:r>
      <w:r>
        <w:t>60%,</w:t>
      </w:r>
      <w:r>
        <w:rPr>
          <w:spacing w:val="-10"/>
        </w:rPr>
        <w:t xml:space="preserve"> </w:t>
      </w:r>
      <w:r>
        <w:t>51</w:t>
      </w:r>
      <w:r>
        <w:rPr>
          <w:spacing w:val="-10"/>
        </w:rPr>
        <w:t xml:space="preserve"> </w:t>
      </w:r>
      <w:r>
        <w:t>МПа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80%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72</w:t>
      </w:r>
      <w:r>
        <w:rPr>
          <w:spacing w:val="-10"/>
        </w:rPr>
        <w:t xml:space="preserve"> </w:t>
      </w:r>
      <w:r>
        <w:t>МПа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100%</w:t>
      </w:r>
      <w:r>
        <w:rPr>
          <w:spacing w:val="-10"/>
        </w:rPr>
        <w:t xml:space="preserve"> </w:t>
      </w:r>
      <w:r>
        <w:t>плотности</w:t>
      </w:r>
      <w:r>
        <w:rPr>
          <w:spacing w:val="-10"/>
        </w:rPr>
        <w:t xml:space="preserve"> </w:t>
      </w:r>
      <w:r>
        <w:t>заполнения,</w:t>
      </w:r>
      <w:r>
        <w:rPr>
          <w:spacing w:val="-10"/>
        </w:rPr>
        <w:t xml:space="preserve"> </w:t>
      </w:r>
      <w:r>
        <w:t>соответственно.</w:t>
      </w:r>
      <w:r>
        <w:rPr>
          <w:spacing w:val="-10"/>
        </w:rPr>
        <w:t xml:space="preserve"> </w:t>
      </w:r>
      <w:r>
        <w:t>Кроме</w:t>
      </w:r>
      <w:r>
        <w:rPr>
          <w:spacing w:val="40"/>
        </w:rPr>
        <w:t xml:space="preserve"> </w:t>
      </w:r>
      <w:r>
        <w:t>того, на всем протяжении степени заполнения решетчатая структура из ПКМ «Куб» имеет</w:t>
      </w:r>
      <w:r>
        <w:rPr>
          <w:spacing w:val="40"/>
        </w:rPr>
        <w:t xml:space="preserve"> </w:t>
      </w:r>
      <w:r>
        <w:t>меньшую</w:t>
      </w:r>
      <w:r>
        <w:rPr>
          <w:spacing w:val="-1"/>
        </w:rPr>
        <w:t xml:space="preserve"> </w:t>
      </w:r>
      <w:r>
        <w:t>массу.</w:t>
      </w:r>
    </w:p>
    <w:p w14:paraId="0C29AD64" w14:textId="77777777" w:rsidR="00103674" w:rsidRDefault="00000000">
      <w:pPr>
        <w:pStyle w:val="a3"/>
        <w:spacing w:before="3"/>
        <w:ind w:right="137" w:firstLine="140"/>
      </w:pPr>
      <w:r>
        <w:t>Следующий этап экспериментальных исследований будет направлен на выявление</w:t>
      </w:r>
      <w:r>
        <w:rPr>
          <w:spacing w:val="40"/>
        </w:rPr>
        <w:t xml:space="preserve"> </w:t>
      </w:r>
      <w:r>
        <w:t>робастной</w:t>
      </w:r>
      <w:r>
        <w:rPr>
          <w:spacing w:val="-9"/>
        </w:rPr>
        <w:t xml:space="preserve"> </w:t>
      </w:r>
      <w:r>
        <w:t>решетчатой</w:t>
      </w:r>
      <w:r>
        <w:rPr>
          <w:spacing w:val="-9"/>
        </w:rPr>
        <w:t xml:space="preserve"> </w:t>
      </w:r>
      <w:r>
        <w:t>структуры</w:t>
      </w:r>
      <w:r>
        <w:rPr>
          <w:spacing w:val="-7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ПКМ</w:t>
      </w:r>
      <w:r>
        <w:rPr>
          <w:spacing w:val="-7"/>
        </w:rPr>
        <w:t xml:space="preserve"> </w:t>
      </w:r>
      <w:r>
        <w:t>путем</w:t>
      </w:r>
      <w:r>
        <w:rPr>
          <w:spacing w:val="-10"/>
        </w:rPr>
        <w:t xml:space="preserve"> </w:t>
      </w:r>
      <w:r>
        <w:t>проведения</w:t>
      </w:r>
      <w:r>
        <w:rPr>
          <w:spacing w:val="-8"/>
        </w:rPr>
        <w:t xml:space="preserve"> </w:t>
      </w:r>
      <w:r>
        <w:t>планирования</w:t>
      </w:r>
      <w:r>
        <w:rPr>
          <w:spacing w:val="-8"/>
        </w:rPr>
        <w:t xml:space="preserve"> </w:t>
      </w:r>
      <w:r>
        <w:t>экспериментов</w:t>
      </w:r>
      <w:r>
        <w:rPr>
          <w:spacing w:val="-9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методу</w:t>
      </w:r>
      <w:r>
        <w:rPr>
          <w:spacing w:val="-10"/>
        </w:rPr>
        <w:t xml:space="preserve"> </w:t>
      </w:r>
      <w:r>
        <w:t>Гэнити</w:t>
      </w:r>
      <w:r>
        <w:rPr>
          <w:spacing w:val="-9"/>
        </w:rPr>
        <w:t xml:space="preserve"> </w:t>
      </w:r>
      <w:r>
        <w:t>Тагути</w:t>
      </w:r>
      <w:r>
        <w:rPr>
          <w:spacing w:val="-9"/>
        </w:rPr>
        <w:t xml:space="preserve"> </w:t>
      </w:r>
      <w:r>
        <w:t>[3]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последующим</w:t>
      </w:r>
      <w:r>
        <w:rPr>
          <w:spacing w:val="-10"/>
        </w:rPr>
        <w:t xml:space="preserve"> </w:t>
      </w:r>
      <w:r>
        <w:t>вводом</w:t>
      </w:r>
      <w:r>
        <w:rPr>
          <w:spacing w:val="-10"/>
        </w:rPr>
        <w:t xml:space="preserve"> </w:t>
      </w:r>
      <w:r>
        <w:t>данных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инженерного</w:t>
      </w:r>
      <w:r>
        <w:rPr>
          <w:spacing w:val="-8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прочностного</w:t>
      </w:r>
      <w:r>
        <w:rPr>
          <w:spacing w:val="-1"/>
        </w:rPr>
        <w:t xml:space="preserve"> </w:t>
      </w:r>
      <w:r>
        <w:t>анализа.</w:t>
      </w:r>
    </w:p>
    <w:p w14:paraId="35ED7F10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73306951" w14:textId="77777777" w:rsidR="00103674" w:rsidRDefault="00000000">
      <w:pPr>
        <w:pStyle w:val="a5"/>
        <w:numPr>
          <w:ilvl w:val="0"/>
          <w:numId w:val="79"/>
        </w:numPr>
        <w:tabs>
          <w:tab w:val="left" w:pos="727"/>
        </w:tabs>
        <w:spacing w:before="2"/>
        <w:ind w:right="137" w:firstLine="140"/>
        <w:jc w:val="both"/>
        <w:rPr>
          <w:sz w:val="16"/>
        </w:rPr>
      </w:pPr>
      <w:r w:rsidRPr="00195A71">
        <w:rPr>
          <w:sz w:val="16"/>
          <w:lang w:val="en-US"/>
        </w:rPr>
        <w:t>Zagidullin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R.S.,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Zezin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N.I.,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Rodionov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N.V.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Improving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quality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FDM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3D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printing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UAV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aircraft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parts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assemblies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parametric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software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changes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IOP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Ser.: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Mater.</w:t>
      </w:r>
      <w:r w:rsidRPr="00195A71">
        <w:rPr>
          <w:spacing w:val="-2"/>
          <w:sz w:val="16"/>
          <w:lang w:val="en-US"/>
        </w:rPr>
        <w:t xml:space="preserve"> </w:t>
      </w:r>
      <w:r>
        <w:rPr>
          <w:sz w:val="16"/>
        </w:rPr>
        <w:t>Sci.</w:t>
      </w:r>
      <w:r>
        <w:rPr>
          <w:spacing w:val="-2"/>
          <w:sz w:val="16"/>
        </w:rPr>
        <w:t xml:space="preserve"> </w:t>
      </w:r>
      <w:r>
        <w:rPr>
          <w:sz w:val="16"/>
        </w:rPr>
        <w:t>Eng.</w:t>
      </w:r>
      <w:r>
        <w:rPr>
          <w:spacing w:val="40"/>
          <w:sz w:val="16"/>
        </w:rPr>
        <w:t xml:space="preserve"> </w:t>
      </w:r>
      <w:r>
        <w:rPr>
          <w:sz w:val="16"/>
        </w:rPr>
        <w:t>2020. Vol. 1027 012031. 7 p. DOI:10.1088/1757-899X/1027/1/012031.</w:t>
      </w:r>
    </w:p>
    <w:p w14:paraId="234546D5" w14:textId="77777777" w:rsidR="00103674" w:rsidRPr="00195A71" w:rsidRDefault="00000000">
      <w:pPr>
        <w:pStyle w:val="a5"/>
        <w:numPr>
          <w:ilvl w:val="0"/>
          <w:numId w:val="79"/>
        </w:numPr>
        <w:tabs>
          <w:tab w:val="left" w:pos="732"/>
        </w:tabs>
        <w:spacing w:before="3"/>
        <w:ind w:left="732" w:hanging="164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Wei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</w:t>
      </w:r>
      <w:r>
        <w:rPr>
          <w:sz w:val="16"/>
        </w:rPr>
        <w:t>ю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Yan,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H.,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Fan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Wang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Mu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F.,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Qu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Electromagnetic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wave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absorption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and</w:t>
      </w:r>
    </w:p>
    <w:p w14:paraId="33BB1D57" w14:textId="77777777" w:rsidR="00103674" w:rsidRPr="00195A71" w:rsidRDefault="00000000">
      <w:pPr>
        <w:pStyle w:val="a3"/>
        <w:rPr>
          <w:lang w:val="en-US"/>
        </w:rPr>
      </w:pPr>
      <w:r w:rsidRPr="00195A71">
        <w:rPr>
          <w:lang w:val="en-US"/>
        </w:rPr>
        <w:t>compressive</w:t>
      </w:r>
      <w:r w:rsidRPr="00195A71">
        <w:rPr>
          <w:spacing w:val="-12"/>
          <w:lang w:val="en-US"/>
        </w:rPr>
        <w:t xml:space="preserve"> </w:t>
      </w:r>
      <w:r w:rsidRPr="00195A71">
        <w:rPr>
          <w:lang w:val="en-US"/>
        </w:rPr>
        <w:t>behavior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three-dimensional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metamaterial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absorber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based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on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3D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printed</w:t>
      </w:r>
      <w:r w:rsidRPr="00195A71">
        <w:rPr>
          <w:spacing w:val="-8"/>
          <w:lang w:val="en-US"/>
        </w:rPr>
        <w:t xml:space="preserve"> </w:t>
      </w:r>
      <w:r w:rsidRPr="00195A71">
        <w:rPr>
          <w:spacing w:val="-2"/>
          <w:lang w:val="en-US"/>
        </w:rPr>
        <w:t>honeycomb</w:t>
      </w:r>
    </w:p>
    <w:p w14:paraId="2C6162C8" w14:textId="77777777" w:rsidR="00103674" w:rsidRPr="00195A71" w:rsidRDefault="00000000">
      <w:pPr>
        <w:pStyle w:val="a3"/>
        <w:rPr>
          <w:lang w:val="en-US"/>
        </w:rPr>
      </w:pPr>
      <w:r w:rsidRPr="00195A71">
        <w:rPr>
          <w:lang w:val="en-US"/>
        </w:rPr>
        <w:t>//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Scientific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Reports.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2018.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Vol.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8:4817.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7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p.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DOI: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https://doi.org/10.1038/s41598-018-23286-</w:t>
      </w:r>
      <w:r w:rsidRPr="00195A71">
        <w:rPr>
          <w:spacing w:val="-5"/>
          <w:lang w:val="en-US"/>
        </w:rPr>
        <w:t>6.</w:t>
      </w:r>
    </w:p>
    <w:p w14:paraId="2F1753C5" w14:textId="77777777" w:rsidR="00103674" w:rsidRDefault="00000000">
      <w:pPr>
        <w:pStyle w:val="a5"/>
        <w:numPr>
          <w:ilvl w:val="0"/>
          <w:numId w:val="79"/>
        </w:numPr>
        <w:tabs>
          <w:tab w:val="left" w:pos="727"/>
        </w:tabs>
        <w:ind w:right="140" w:firstLine="140"/>
        <w:jc w:val="both"/>
        <w:rPr>
          <w:sz w:val="16"/>
        </w:rPr>
      </w:pPr>
      <w:r w:rsidRPr="00195A71">
        <w:rPr>
          <w:sz w:val="16"/>
          <w:lang w:val="en-US"/>
        </w:rPr>
        <w:t>Dmitriev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A.Ya.,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Zagidullin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R.S.,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Mitroshkina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T.A.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Special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Aspects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Quality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Assurance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Design, Manufacture, Testing of Aerospace Engineering Products // IOP Conf. </w:t>
      </w:r>
      <w:r>
        <w:rPr>
          <w:sz w:val="16"/>
        </w:rPr>
        <w:t>Series: Materials</w:t>
      </w:r>
      <w:r>
        <w:rPr>
          <w:spacing w:val="40"/>
          <w:sz w:val="16"/>
        </w:rPr>
        <w:t xml:space="preserve"> </w:t>
      </w:r>
      <w:r>
        <w:rPr>
          <w:sz w:val="16"/>
        </w:rPr>
        <w:t>Science and Engineering. Vol. 714 (2020) 012006. DOI:10.1088/1757-899X/714/1/012006.</w:t>
      </w:r>
    </w:p>
    <w:p w14:paraId="49F0F69B" w14:textId="77777777" w:rsidR="00173E10" w:rsidRDefault="00173E10" w:rsidP="00173E10">
      <w:pPr>
        <w:pStyle w:val="2"/>
        <w:spacing w:before="66"/>
        <w:ind w:right="813"/>
        <w:jc w:val="left"/>
      </w:pPr>
    </w:p>
    <w:p w14:paraId="614EFFAB" w14:textId="13374223" w:rsidR="00103674" w:rsidRDefault="00000000">
      <w:pPr>
        <w:pStyle w:val="2"/>
        <w:spacing w:before="66"/>
        <w:ind w:left="526" w:right="813"/>
        <w:rPr>
          <w:b w:val="0"/>
        </w:rPr>
      </w:pPr>
      <w:r>
        <w:t>Применение</w:t>
      </w:r>
      <w:r>
        <w:rPr>
          <w:spacing w:val="-7"/>
        </w:rPr>
        <w:t xml:space="preserve"> </w:t>
      </w:r>
      <w:r>
        <w:t>электроприводов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редукторами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волновых</w:t>
      </w:r>
      <w:r>
        <w:rPr>
          <w:spacing w:val="-2"/>
        </w:rPr>
        <w:t xml:space="preserve"> </w:t>
      </w:r>
      <w:r>
        <w:t>передач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промежуточными телами качения в изделиях класса «Воздух-Воздух»</w:t>
      </w:r>
      <w:r>
        <w:rPr>
          <w:spacing w:val="40"/>
        </w:rPr>
        <w:t xml:space="preserve"> </w:t>
      </w:r>
      <w:r>
        <w:rPr>
          <w:b w:val="0"/>
        </w:rPr>
        <w:t>Зырянов</w:t>
      </w:r>
      <w:r>
        <w:rPr>
          <w:b w:val="0"/>
          <w:spacing w:val="-3"/>
        </w:rPr>
        <w:t xml:space="preserve"> </w:t>
      </w:r>
      <w:r>
        <w:rPr>
          <w:b w:val="0"/>
        </w:rPr>
        <w:t>М.А.</w:t>
      </w:r>
    </w:p>
    <w:p w14:paraId="2EB32F2B" w14:textId="77777777" w:rsidR="00103674" w:rsidRDefault="00000000">
      <w:pPr>
        <w:pStyle w:val="a3"/>
        <w:spacing w:before="3"/>
        <w:ind w:left="0" w:right="292"/>
        <w:jc w:val="center"/>
      </w:pPr>
      <w:r>
        <w:t>АО</w:t>
      </w:r>
      <w:r>
        <w:rPr>
          <w:spacing w:val="-4"/>
        </w:rPr>
        <w:t xml:space="preserve"> </w:t>
      </w:r>
      <w:r>
        <w:t>«ГосМКБ</w:t>
      </w:r>
      <w:r>
        <w:rPr>
          <w:spacing w:val="-5"/>
        </w:rPr>
        <w:t xml:space="preserve"> </w:t>
      </w:r>
      <w:r>
        <w:t>«Вымпел»,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2B255B9D" w14:textId="77777777" w:rsidR="00103674" w:rsidRDefault="00000000">
      <w:pPr>
        <w:pStyle w:val="a3"/>
        <w:ind w:left="142" w:right="423" w:firstLine="140"/>
      </w:pPr>
      <w:r>
        <w:t>Особенностью изделий класса «Воздух-Воздух» являются высокие требования к</w:t>
      </w:r>
      <w:r>
        <w:rPr>
          <w:spacing w:val="40"/>
        </w:rPr>
        <w:t xml:space="preserve"> </w:t>
      </w:r>
      <w:r>
        <w:t>маневренности и восприятию перегрузок вплоть до 40 единиц, которые формируют</w:t>
      </w:r>
      <w:r>
        <w:rPr>
          <w:spacing w:val="40"/>
        </w:rPr>
        <w:t xml:space="preserve"> </w:t>
      </w:r>
      <w:r>
        <w:t>повышенные требования к динамическим и статическим характеристикам электропривода, а</w:t>
      </w:r>
      <w:r>
        <w:rPr>
          <w:spacing w:val="40"/>
        </w:rPr>
        <w:t xml:space="preserve"> </w:t>
      </w:r>
      <w:r>
        <w:t>геометрические ограничения при размещении в рулевом отсеке создают дополнительные</w:t>
      </w:r>
      <w:r>
        <w:rPr>
          <w:spacing w:val="40"/>
        </w:rPr>
        <w:t xml:space="preserve"> </w:t>
      </w:r>
      <w:r>
        <w:t>трудности по их реализации</w:t>
      </w:r>
    </w:p>
    <w:p w14:paraId="53386B74" w14:textId="77777777" w:rsidR="00103674" w:rsidRDefault="00000000">
      <w:pPr>
        <w:pStyle w:val="a3"/>
        <w:spacing w:before="5"/>
        <w:ind w:left="142" w:right="424" w:firstLine="140"/>
      </w:pPr>
      <w:r>
        <w:t>Традиционно в современных изделиях класса «Воздух-Воздух» применяются</w:t>
      </w:r>
      <w:r>
        <w:rPr>
          <w:spacing w:val="40"/>
        </w:rPr>
        <w:t xml:space="preserve"> </w:t>
      </w:r>
      <w:r>
        <w:t>электроприводы, основанные на исполнительных механизмах типа зубчатых передач и</w:t>
      </w:r>
      <w:r>
        <w:rPr>
          <w:spacing w:val="40"/>
        </w:rPr>
        <w:t xml:space="preserve"> </w:t>
      </w:r>
      <w:r>
        <w:t>шарико-винтовых</w:t>
      </w:r>
      <w:r>
        <w:rPr>
          <w:spacing w:val="-5"/>
        </w:rPr>
        <w:t xml:space="preserve"> </w:t>
      </w:r>
      <w:r>
        <w:t>пар.</w:t>
      </w:r>
      <w:r>
        <w:rPr>
          <w:spacing w:val="-5"/>
        </w:rPr>
        <w:t xml:space="preserve"> </w:t>
      </w:r>
      <w:r>
        <w:t>Применение</w:t>
      </w:r>
      <w:r>
        <w:rPr>
          <w:spacing w:val="-2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редукторов</w:t>
      </w:r>
      <w:r>
        <w:rPr>
          <w:spacing w:val="-6"/>
        </w:rPr>
        <w:t xml:space="preserve"> </w:t>
      </w:r>
      <w:r>
        <w:t>имеет</w:t>
      </w:r>
      <w:r>
        <w:rPr>
          <w:spacing w:val="-5"/>
        </w:rPr>
        <w:t xml:space="preserve"> </w:t>
      </w:r>
      <w:r>
        <w:t>ряд</w:t>
      </w:r>
      <w:r>
        <w:rPr>
          <w:spacing w:val="-2"/>
        </w:rPr>
        <w:t xml:space="preserve"> </w:t>
      </w:r>
      <w:r>
        <w:t>преимуществ:</w:t>
      </w:r>
      <w:r>
        <w:rPr>
          <w:spacing w:val="-5"/>
        </w:rPr>
        <w:t xml:space="preserve"> </w:t>
      </w:r>
      <w:r>
        <w:t>надежность,</w:t>
      </w:r>
      <w:r>
        <w:rPr>
          <w:spacing w:val="40"/>
        </w:rPr>
        <w:t xml:space="preserve"> </w:t>
      </w:r>
      <w:r>
        <w:t>относительная простота и дешевизна изготовления. Однако, требования к перспективным</w:t>
      </w:r>
      <w:r>
        <w:rPr>
          <w:spacing w:val="40"/>
        </w:rPr>
        <w:t xml:space="preserve"> </w:t>
      </w:r>
      <w:r>
        <w:t>изделиям нового поколения требуют миниатюризации систем с сохранением</w:t>
      </w:r>
      <w:r>
        <w:rPr>
          <w:spacing w:val="40"/>
        </w:rPr>
        <w:t xml:space="preserve"> </w:t>
      </w:r>
      <w:r>
        <w:t>функциональных</w:t>
      </w:r>
      <w:r>
        <w:rPr>
          <w:spacing w:val="-1"/>
        </w:rPr>
        <w:t xml:space="preserve"> </w:t>
      </w:r>
      <w:r>
        <w:t>характеристик.</w:t>
      </w:r>
    </w:p>
    <w:p w14:paraId="367F1DAE" w14:textId="77777777" w:rsidR="00103674" w:rsidRDefault="00000000">
      <w:pPr>
        <w:pStyle w:val="a3"/>
        <w:spacing w:before="2"/>
        <w:ind w:left="142" w:right="431" w:firstLine="140"/>
      </w:pPr>
      <w:r>
        <w:t>Одним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решений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являться</w:t>
      </w:r>
      <w:r>
        <w:rPr>
          <w:spacing w:val="-10"/>
        </w:rPr>
        <w:t xml:space="preserve"> </w:t>
      </w:r>
      <w:r>
        <w:t>применение</w:t>
      </w:r>
      <w:r>
        <w:rPr>
          <w:spacing w:val="-10"/>
        </w:rPr>
        <w:t xml:space="preserve"> </w:t>
      </w:r>
      <w:r>
        <w:t>модульных</w:t>
      </w:r>
      <w:r>
        <w:rPr>
          <w:spacing w:val="-10"/>
        </w:rPr>
        <w:t xml:space="preserve"> </w:t>
      </w:r>
      <w:r>
        <w:t>электроприводов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редукторами</w:t>
      </w:r>
      <w:r>
        <w:rPr>
          <w:spacing w:val="40"/>
        </w:rPr>
        <w:t xml:space="preserve"> </w:t>
      </w:r>
      <w:r>
        <w:t>на основе волновых передач с промежуточными телами качения (ВППТК).</w:t>
      </w:r>
    </w:p>
    <w:p w14:paraId="45A25C33" w14:textId="77777777" w:rsidR="00103674" w:rsidRDefault="00000000">
      <w:pPr>
        <w:pStyle w:val="a3"/>
        <w:spacing w:before="2"/>
        <w:ind w:left="142" w:right="421" w:firstLine="140"/>
      </w:pPr>
      <w:r>
        <w:t>Значительное преимущество применения электроприводов с ВППТК заключается в</w:t>
      </w:r>
      <w:r>
        <w:rPr>
          <w:spacing w:val="40"/>
        </w:rPr>
        <w:t xml:space="preserve"> </w:t>
      </w:r>
      <w:r>
        <w:t>возможности реализации его модульной структуры, состоящей из электромеханического</w:t>
      </w:r>
      <w:r>
        <w:rPr>
          <w:spacing w:val="40"/>
        </w:rPr>
        <w:t xml:space="preserve"> </w:t>
      </w:r>
      <w:r>
        <w:t>преобразователя, силового преобразователя частоты и устройства арретирущего при</w:t>
      </w:r>
      <w:r>
        <w:rPr>
          <w:spacing w:val="40"/>
        </w:rPr>
        <w:t xml:space="preserve"> </w:t>
      </w:r>
      <w:r>
        <w:t>необходимости. Данная структура позволяет проводить поузловую проверку и настройку</w:t>
      </w:r>
      <w:r>
        <w:rPr>
          <w:spacing w:val="40"/>
        </w:rPr>
        <w:t xml:space="preserve"> </w:t>
      </w:r>
      <w:r>
        <w:t>привода до его установки в рулевой отсек.</w:t>
      </w:r>
    </w:p>
    <w:p w14:paraId="00B7EF04" w14:textId="77777777" w:rsidR="00103674" w:rsidRDefault="00000000">
      <w:pPr>
        <w:pStyle w:val="a3"/>
        <w:spacing w:before="6"/>
        <w:ind w:left="142" w:right="422" w:firstLine="140"/>
      </w:pPr>
      <w:r>
        <w:t>Электромеханический преобразователь представляет собой редуктор с концентрическим</w:t>
      </w:r>
      <w:r>
        <w:rPr>
          <w:spacing w:val="40"/>
        </w:rPr>
        <w:t xml:space="preserve"> </w:t>
      </w:r>
      <w:r>
        <w:t>расположением ступеней и корродиальным расположением электродвигателя. В данной</w:t>
      </w:r>
      <w:r>
        <w:rPr>
          <w:spacing w:val="40"/>
        </w:rPr>
        <w:t xml:space="preserve"> </w:t>
      </w:r>
      <w:r>
        <w:t>конструкции отсутствует необходимость преобразования поступательного движения во</w:t>
      </w:r>
      <w:r>
        <w:rPr>
          <w:spacing w:val="40"/>
        </w:rPr>
        <w:t xml:space="preserve"> </w:t>
      </w:r>
      <w:r>
        <w:t>вращательное, в отличие от редукторов с исполнительными механизма на базе шарико-</w:t>
      </w:r>
      <w:r>
        <w:rPr>
          <w:spacing w:val="40"/>
        </w:rPr>
        <w:t xml:space="preserve"> </w:t>
      </w:r>
      <w:r>
        <w:t>винтовой пары, что позволяет сократить паразитные сборочные единицы. Электродвигатель</w:t>
      </w:r>
      <w:r>
        <w:rPr>
          <w:spacing w:val="40"/>
        </w:rPr>
        <w:t xml:space="preserve"> </w:t>
      </w:r>
      <w:r>
        <w:t>бескорпусный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размещен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едином</w:t>
      </w:r>
      <w:r>
        <w:rPr>
          <w:spacing w:val="-10"/>
        </w:rPr>
        <w:t xml:space="preserve"> </w:t>
      </w:r>
      <w:r>
        <w:t>корпусе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редуктором.</w:t>
      </w:r>
      <w:r>
        <w:rPr>
          <w:spacing w:val="-10"/>
        </w:rPr>
        <w:t xml:space="preserve"> </w:t>
      </w:r>
      <w:r>
        <w:t>Жесткость</w:t>
      </w:r>
      <w:r>
        <w:rPr>
          <w:spacing w:val="-10"/>
        </w:rPr>
        <w:t xml:space="preserve"> </w:t>
      </w:r>
      <w:r>
        <w:t>редуктора</w:t>
      </w:r>
      <w:r>
        <w:rPr>
          <w:spacing w:val="-10"/>
        </w:rPr>
        <w:t xml:space="preserve"> </w:t>
      </w:r>
      <w:r>
        <w:t>обеспечивает</w:t>
      </w:r>
      <w:r>
        <w:rPr>
          <w:spacing w:val="40"/>
        </w:rPr>
        <w:t xml:space="preserve"> </w:t>
      </w:r>
      <w:r>
        <w:t>возможность использовать торцевой датчик положения ротора, фиксирующего его</w:t>
      </w:r>
      <w:r>
        <w:rPr>
          <w:spacing w:val="40"/>
        </w:rPr>
        <w:t xml:space="preserve"> </w:t>
      </w:r>
      <w:r>
        <w:t>положение, также система определения положения ротора получает сигнал обратной связи</w:t>
      </w:r>
      <w:r>
        <w:rPr>
          <w:spacing w:val="40"/>
        </w:rPr>
        <w:t xml:space="preserve"> </w:t>
      </w:r>
      <w:r>
        <w:t>для управления приводом.</w:t>
      </w:r>
    </w:p>
    <w:p w14:paraId="2B5921CE" w14:textId="77777777" w:rsidR="00103674" w:rsidRDefault="00000000">
      <w:pPr>
        <w:pStyle w:val="a3"/>
        <w:spacing w:before="5"/>
        <w:ind w:left="142" w:right="432" w:firstLine="140"/>
      </w:pPr>
      <w:r>
        <w:t>Данная совокупность конструктивных решений позволяет сократить массу привода,</w:t>
      </w:r>
      <w:r>
        <w:rPr>
          <w:spacing w:val="40"/>
        </w:rPr>
        <w:t xml:space="preserve"> </w:t>
      </w:r>
      <w:r>
        <w:t>минимизировать</w:t>
      </w:r>
      <w:r>
        <w:rPr>
          <w:spacing w:val="-4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сборочных</w:t>
      </w:r>
      <w:r>
        <w:rPr>
          <w:spacing w:val="-5"/>
        </w:rPr>
        <w:t xml:space="preserve"> </w:t>
      </w:r>
      <w:r>
        <w:t>единиц,</w:t>
      </w:r>
      <w:r>
        <w:rPr>
          <w:spacing w:val="-5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повысить</w:t>
      </w:r>
      <w:r>
        <w:rPr>
          <w:spacing w:val="-4"/>
        </w:rPr>
        <w:t xml:space="preserve"> </w:t>
      </w:r>
      <w:r>
        <w:t>технологичность</w:t>
      </w:r>
      <w:r>
        <w:rPr>
          <w:spacing w:val="-4"/>
        </w:rPr>
        <w:t xml:space="preserve"> </w:t>
      </w:r>
      <w:r>
        <w:t>сборки</w:t>
      </w:r>
      <w:r>
        <w:rPr>
          <w:spacing w:val="-6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проверки, обеспечивается поканальная взаимозаменяемость модулей.</w:t>
      </w:r>
    </w:p>
    <w:p w14:paraId="15729BE7" w14:textId="77777777" w:rsidR="00103674" w:rsidRDefault="00000000">
      <w:pPr>
        <w:pStyle w:val="a3"/>
        <w:spacing w:before="3"/>
        <w:ind w:left="142" w:right="429" w:firstLine="140"/>
      </w:pPr>
      <w:r>
        <w:t>К недостаткам данных приводов можно отнести сложность и дороговизну изготовления,</w:t>
      </w:r>
      <w:r>
        <w:rPr>
          <w:spacing w:val="40"/>
        </w:rPr>
        <w:t xml:space="preserve"> </w:t>
      </w:r>
      <w:r>
        <w:t>возможность</w:t>
      </w:r>
      <w:r>
        <w:rPr>
          <w:spacing w:val="-8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приводов</w:t>
      </w:r>
      <w:r>
        <w:rPr>
          <w:spacing w:val="-5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изделий</w:t>
      </w:r>
      <w:r>
        <w:rPr>
          <w:spacing w:val="-10"/>
        </w:rPr>
        <w:t xml:space="preserve"> </w:t>
      </w:r>
      <w:r>
        <w:t>калибром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175</w:t>
      </w:r>
      <w:r>
        <w:rPr>
          <w:spacing w:val="-4"/>
        </w:rPr>
        <w:t xml:space="preserve"> </w:t>
      </w:r>
      <w:r>
        <w:t>мм,</w:t>
      </w:r>
      <w:r>
        <w:rPr>
          <w:spacing w:val="-9"/>
        </w:rPr>
        <w:t xml:space="preserve"> </w:t>
      </w:r>
      <w:r>
        <w:t>т.к.</w:t>
      </w:r>
      <w:r>
        <w:rPr>
          <w:spacing w:val="-9"/>
        </w:rPr>
        <w:t xml:space="preserve"> </w:t>
      </w:r>
      <w:r>
        <w:t>дальнейшее</w:t>
      </w:r>
      <w:r>
        <w:rPr>
          <w:spacing w:val="40"/>
        </w:rPr>
        <w:t xml:space="preserve"> </w:t>
      </w:r>
      <w:r>
        <w:t>уменьшение редуктора технологически нецелесообразно.</w:t>
      </w:r>
    </w:p>
    <w:p w14:paraId="68D3B782" w14:textId="77777777" w:rsidR="00103674" w:rsidRDefault="00000000">
      <w:pPr>
        <w:pStyle w:val="a3"/>
        <w:spacing w:before="3"/>
        <w:ind w:left="142" w:right="427" w:firstLine="140"/>
      </w:pPr>
      <w:r>
        <w:t>На</w:t>
      </w:r>
      <w:r>
        <w:rPr>
          <w:spacing w:val="-7"/>
        </w:rPr>
        <w:t xml:space="preserve"> </w:t>
      </w:r>
      <w:r>
        <w:t>базе</w:t>
      </w:r>
      <w:r>
        <w:rPr>
          <w:spacing w:val="-7"/>
        </w:rPr>
        <w:t xml:space="preserve"> </w:t>
      </w:r>
      <w:r>
        <w:t>АО</w:t>
      </w:r>
      <w:r>
        <w:rPr>
          <w:spacing w:val="-6"/>
        </w:rPr>
        <w:t xml:space="preserve"> </w:t>
      </w:r>
      <w:r>
        <w:t>«ГосМКБ</w:t>
      </w:r>
      <w:r>
        <w:rPr>
          <w:spacing w:val="-7"/>
        </w:rPr>
        <w:t xml:space="preserve"> </w:t>
      </w:r>
      <w:r>
        <w:t>«Вымпел»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7"/>
        </w:rPr>
        <w:t xml:space="preserve"> </w:t>
      </w:r>
      <w:r>
        <w:t>предложения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модификации</w:t>
      </w:r>
      <w:r>
        <w:rPr>
          <w:spacing w:val="-2"/>
        </w:rPr>
        <w:t xml:space="preserve"> </w:t>
      </w:r>
      <w:r>
        <w:t>изделия</w:t>
      </w:r>
      <w:r>
        <w:rPr>
          <w:spacing w:val="-5"/>
        </w:rPr>
        <w:t xml:space="preserve"> </w:t>
      </w:r>
      <w:r>
        <w:t>средней</w:t>
      </w:r>
      <w:r>
        <w:rPr>
          <w:spacing w:val="40"/>
        </w:rPr>
        <w:t xml:space="preserve"> </w:t>
      </w:r>
      <w:r>
        <w:t>дальности разработан и успешно испытан рулевой блок с приводом с ВППТК. При</w:t>
      </w:r>
      <w:r>
        <w:rPr>
          <w:spacing w:val="40"/>
        </w:rPr>
        <w:t xml:space="preserve"> </w:t>
      </w:r>
      <w:r>
        <w:t>сохранении</w:t>
      </w:r>
      <w:r>
        <w:rPr>
          <w:spacing w:val="-5"/>
        </w:rPr>
        <w:t xml:space="preserve"> </w:t>
      </w:r>
      <w:r>
        <w:t>крутящего</w:t>
      </w:r>
      <w:r>
        <w:rPr>
          <w:spacing w:val="-5"/>
        </w:rPr>
        <w:t xml:space="preserve"> </w:t>
      </w:r>
      <w:r>
        <w:t>момента</w:t>
      </w:r>
      <w:r>
        <w:rPr>
          <w:spacing w:val="-5"/>
        </w:rPr>
        <w:t xml:space="preserve"> </w:t>
      </w:r>
      <w:r>
        <w:t>выигрыш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сравнении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прототипом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длине</w:t>
      </w:r>
      <w:r>
        <w:rPr>
          <w:spacing w:val="-6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составил</w:t>
      </w:r>
      <w:r>
        <w:rPr>
          <w:spacing w:val="40"/>
        </w:rPr>
        <w:t xml:space="preserve"> </w:t>
      </w:r>
      <w:r>
        <w:t>34%, по массе 41%.</w:t>
      </w:r>
    </w:p>
    <w:p w14:paraId="1D33DC78" w14:textId="77777777" w:rsidR="00103674" w:rsidRDefault="00000000">
      <w:pPr>
        <w:pStyle w:val="a3"/>
        <w:spacing w:before="4"/>
        <w:ind w:left="142" w:right="429" w:firstLine="140"/>
      </w:pPr>
      <w:r>
        <w:t>Сокращение</w:t>
      </w:r>
      <w:r>
        <w:rPr>
          <w:spacing w:val="-3"/>
        </w:rPr>
        <w:t xml:space="preserve"> </w:t>
      </w:r>
      <w:r>
        <w:t>длины и</w:t>
      </w:r>
      <w:r>
        <w:rPr>
          <w:spacing w:val="-2"/>
        </w:rPr>
        <w:t xml:space="preserve"> </w:t>
      </w:r>
      <w:r>
        <w:t>массы блока</w:t>
      </w:r>
      <w:r>
        <w:rPr>
          <w:spacing w:val="-3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 использовано</w:t>
      </w:r>
      <w:r>
        <w:rPr>
          <w:spacing w:val="-2"/>
        </w:rPr>
        <w:t xml:space="preserve"> </w:t>
      </w:r>
      <w:r>
        <w:t>для увеличения двигательной</w:t>
      </w:r>
      <w:r>
        <w:rPr>
          <w:spacing w:val="40"/>
        </w:rPr>
        <w:t xml:space="preserve"> </w:t>
      </w:r>
      <w:r>
        <w:t>установки (ДУ) или полезной нагрузки изделия.</w:t>
      </w:r>
    </w:p>
    <w:p w14:paraId="699DA87B" w14:textId="77777777" w:rsidR="00103674" w:rsidRDefault="00000000">
      <w:pPr>
        <w:pStyle w:val="a3"/>
        <w:spacing w:before="3"/>
        <w:ind w:left="142" w:right="428" w:firstLine="140"/>
      </w:pPr>
      <w:r>
        <w:t>Одним из направлений развития приводов с ВППТК может стать их применение в зонах</w:t>
      </w:r>
      <w:r>
        <w:rPr>
          <w:spacing w:val="40"/>
        </w:rPr>
        <w:t xml:space="preserve"> </w:t>
      </w:r>
      <w:r>
        <w:t>критического сечения сопла ДУ изделий с коротким газоводом. Такой принцип компоновки</w:t>
      </w:r>
      <w:r>
        <w:rPr>
          <w:spacing w:val="40"/>
        </w:rPr>
        <w:t xml:space="preserve"> </w:t>
      </w:r>
      <w:r>
        <w:t>позволит отказаться от пилонов, что позволит улучшить аэродинамические характеристики</w:t>
      </w:r>
      <w:r>
        <w:rPr>
          <w:spacing w:val="40"/>
        </w:rPr>
        <w:t xml:space="preserve"> </w:t>
      </w:r>
      <w:r>
        <w:rPr>
          <w:spacing w:val="-2"/>
        </w:rPr>
        <w:t>изделия.</w:t>
      </w:r>
    </w:p>
    <w:p w14:paraId="60555C0F" w14:textId="77777777" w:rsidR="00103674" w:rsidRDefault="00000000">
      <w:pPr>
        <w:pStyle w:val="a3"/>
        <w:spacing w:before="4"/>
        <w:ind w:left="142" w:right="423" w:firstLine="140"/>
      </w:pPr>
      <w:r>
        <w:t>Второе направление развития – разработка унифицированного типоряда приводов для</w:t>
      </w:r>
      <w:r>
        <w:rPr>
          <w:spacing w:val="40"/>
        </w:rPr>
        <w:t xml:space="preserve"> </w:t>
      </w:r>
      <w:r>
        <w:t>потребностей изделий различного назначения.</w:t>
      </w:r>
    </w:p>
    <w:p w14:paraId="5028AB26" w14:textId="77777777" w:rsidR="00173E10" w:rsidRDefault="00173E10" w:rsidP="00173E10">
      <w:pPr>
        <w:pStyle w:val="2"/>
        <w:spacing w:before="66"/>
        <w:ind w:right="211"/>
        <w:jc w:val="left"/>
      </w:pPr>
    </w:p>
    <w:p w14:paraId="7D99673E" w14:textId="3C31737F" w:rsidR="00103674" w:rsidRDefault="00000000">
      <w:pPr>
        <w:pStyle w:val="2"/>
        <w:spacing w:before="66"/>
        <w:ind w:left="497" w:right="211"/>
      </w:pPr>
      <w:r>
        <w:t>Создание</w:t>
      </w:r>
      <w:r>
        <w:rPr>
          <w:spacing w:val="-5"/>
        </w:rPr>
        <w:t xml:space="preserve"> </w:t>
      </w:r>
      <w:r>
        <w:t>постпроцессора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графического</w:t>
      </w:r>
      <w:r>
        <w:rPr>
          <w:spacing w:val="-7"/>
        </w:rPr>
        <w:t xml:space="preserve"> </w:t>
      </w:r>
      <w:r>
        <w:t>отображения</w:t>
      </w:r>
      <w:r>
        <w:rPr>
          <w:spacing w:val="-9"/>
        </w:rPr>
        <w:t xml:space="preserve"> </w:t>
      </w:r>
      <w:r>
        <w:t>результатов</w:t>
      </w:r>
      <w:r>
        <w:rPr>
          <w:spacing w:val="-9"/>
        </w:rPr>
        <w:t xml:space="preserve"> </w:t>
      </w:r>
      <w:r>
        <w:t>моделирования</w:t>
      </w:r>
      <w:r>
        <w:rPr>
          <w:spacing w:val="40"/>
        </w:rPr>
        <w:t xml:space="preserve"> </w:t>
      </w:r>
      <w:r>
        <w:t>динамических явлений в гидроупругих системах</w:t>
      </w:r>
    </w:p>
    <w:p w14:paraId="011ABD73" w14:textId="77777777" w:rsidR="00103674" w:rsidRDefault="00000000">
      <w:pPr>
        <w:pStyle w:val="a3"/>
        <w:spacing w:before="2"/>
        <w:ind w:left="2618" w:right="2332"/>
        <w:jc w:val="center"/>
      </w:pPr>
      <w:r>
        <w:t>Куракин</w:t>
      </w:r>
      <w:r>
        <w:rPr>
          <w:spacing w:val="-10"/>
        </w:rPr>
        <w:t xml:space="preserve"> </w:t>
      </w:r>
      <w:r>
        <w:t>В.В.,</w:t>
      </w:r>
      <w:r>
        <w:rPr>
          <w:spacing w:val="-10"/>
        </w:rPr>
        <w:t xml:space="preserve"> </w:t>
      </w:r>
      <w:r>
        <w:t>Григорьев</w:t>
      </w:r>
      <w:r>
        <w:rPr>
          <w:spacing w:val="-10"/>
        </w:rPr>
        <w:t xml:space="preserve"> </w:t>
      </w:r>
      <w:r>
        <w:t>В.Г.</w:t>
      </w:r>
      <w:r>
        <w:rPr>
          <w:spacing w:val="40"/>
        </w:rPr>
        <w:t xml:space="preserve"> </w:t>
      </w:r>
      <w:r>
        <w:lastRenderedPageBreak/>
        <w:t>МАИ, г. Москва, Россия</w:t>
      </w:r>
    </w:p>
    <w:p w14:paraId="79E28511" w14:textId="77777777" w:rsidR="00103674" w:rsidRDefault="00000000">
      <w:pPr>
        <w:pStyle w:val="a3"/>
        <w:spacing w:before="2"/>
        <w:ind w:right="137" w:firstLine="140"/>
      </w:pPr>
      <w:r>
        <w:t>Решение частотно-модальной задачи для гидроупругой конструкции в пространственной</w:t>
      </w:r>
      <w:r>
        <w:rPr>
          <w:spacing w:val="40"/>
        </w:rPr>
        <w:t xml:space="preserve"> </w:t>
      </w:r>
      <w:r>
        <w:t>постановке широко распространено в технике [1-5]. При проведении решения может</w:t>
      </w:r>
      <w:r>
        <w:rPr>
          <w:spacing w:val="40"/>
        </w:rPr>
        <w:t xml:space="preserve"> </w:t>
      </w:r>
      <w:r>
        <w:t>возникнуть необходимость графического отображения трехмерного скалярного поля</w:t>
      </w:r>
      <w:r>
        <w:rPr>
          <w:spacing w:val="40"/>
        </w:rPr>
        <w:t xml:space="preserve"> </w:t>
      </w:r>
      <w:r>
        <w:t>исследуемой физической величины – это может быть, например, избыточное давление [6],</w:t>
      </w:r>
      <w:r>
        <w:rPr>
          <w:spacing w:val="40"/>
        </w:rPr>
        <w:t xml:space="preserve"> </w:t>
      </w:r>
      <w:r>
        <w:t>если интерес представляет поведение сжимаемой жидкости в упругой [7, 8] или жесткой</w:t>
      </w:r>
      <w:r>
        <w:rPr>
          <w:spacing w:val="40"/>
        </w:rPr>
        <w:t xml:space="preserve"> </w:t>
      </w:r>
      <w:r>
        <w:rPr>
          <w:spacing w:val="-2"/>
        </w:rPr>
        <w:t>полости.</w:t>
      </w:r>
    </w:p>
    <w:p w14:paraId="0217E866" w14:textId="77777777" w:rsidR="00103674" w:rsidRDefault="00000000">
      <w:pPr>
        <w:pStyle w:val="a3"/>
        <w:ind w:right="145" w:firstLine="140"/>
      </w:pPr>
      <w:r>
        <w:t>Кроме того, при исследовании переходного процесса в конструкции, содержащей</w:t>
      </w:r>
      <w:r>
        <w:rPr>
          <w:spacing w:val="40"/>
        </w:rPr>
        <w:t xml:space="preserve"> </w:t>
      </w:r>
      <w:r>
        <w:t>сжимаемую или несжимаемую жидкость [9], может возникнуть необходимость</w:t>
      </w:r>
      <w:r>
        <w:rPr>
          <w:spacing w:val="40"/>
        </w:rPr>
        <w:t xml:space="preserve"> </w:t>
      </w:r>
      <w:r>
        <w:t>последовательного отображения состояний этой конструкции в разные моменты времени.</w:t>
      </w:r>
      <w:r>
        <w:rPr>
          <w:spacing w:val="40"/>
        </w:rPr>
        <w:t xml:space="preserve"> </w:t>
      </w:r>
      <w:r>
        <w:t>Если результаты нельзя привести к двумерному рассмотрению [10], то также требуется</w:t>
      </w:r>
      <w:r>
        <w:rPr>
          <w:spacing w:val="40"/>
        </w:rPr>
        <w:t xml:space="preserve"> </w:t>
      </w:r>
      <w:r>
        <w:t>программный модуль для решения данной проблемы.</w:t>
      </w:r>
    </w:p>
    <w:p w14:paraId="6A3B3C70" w14:textId="77777777" w:rsidR="00103674" w:rsidRDefault="00000000">
      <w:pPr>
        <w:pStyle w:val="a3"/>
        <w:spacing w:before="6"/>
        <w:ind w:right="134" w:firstLine="140"/>
      </w:pPr>
      <w:r>
        <w:t>В данной работе предлагается использовать геометрическое ядро с открытым исходным</w:t>
      </w:r>
      <w:r>
        <w:rPr>
          <w:spacing w:val="40"/>
        </w:rPr>
        <w:t xml:space="preserve"> </w:t>
      </w:r>
      <w:r>
        <w:t>кодом Open CASCADE Technology [11], позволяющее реализовать пользовательские</w:t>
      </w:r>
      <w:r>
        <w:rPr>
          <w:spacing w:val="40"/>
        </w:rPr>
        <w:t xml:space="preserve"> </w:t>
      </w:r>
      <w:r>
        <w:t>сценарии визуализации топологий в пространстве. Работа созданного постпроцессора</w:t>
      </w:r>
      <w:r>
        <w:rPr>
          <w:spacing w:val="40"/>
        </w:rPr>
        <w:t xml:space="preserve"> </w:t>
      </w:r>
      <w:r>
        <w:t>показана на примере частотно-модальной задачи и задачи о переходном процессе в полости,</w:t>
      </w:r>
      <w:r>
        <w:rPr>
          <w:spacing w:val="40"/>
        </w:rPr>
        <w:t xml:space="preserve"> </w:t>
      </w:r>
      <w:r>
        <w:t>содержащей жидкость со свободной поверхностью.</w:t>
      </w:r>
    </w:p>
    <w:p w14:paraId="7D8A750B" w14:textId="77777777" w:rsidR="00103674" w:rsidRDefault="00000000">
      <w:pPr>
        <w:pStyle w:val="a5"/>
        <w:numPr>
          <w:ilvl w:val="0"/>
          <w:numId w:val="78"/>
        </w:numPr>
        <w:tabs>
          <w:tab w:val="left" w:pos="722"/>
        </w:tabs>
        <w:spacing w:before="6"/>
        <w:ind w:right="137" w:firstLine="140"/>
        <w:jc w:val="both"/>
        <w:rPr>
          <w:sz w:val="16"/>
        </w:rPr>
      </w:pPr>
      <w:r>
        <w:rPr>
          <w:sz w:val="16"/>
        </w:rPr>
        <w:t>Сергеева</w:t>
      </w:r>
      <w:r>
        <w:rPr>
          <w:spacing w:val="-10"/>
          <w:sz w:val="16"/>
        </w:rPr>
        <w:t xml:space="preserve"> </w:t>
      </w:r>
      <w:r>
        <w:rPr>
          <w:sz w:val="16"/>
        </w:rPr>
        <w:t>Е.А.,</w:t>
      </w:r>
      <w:r>
        <w:rPr>
          <w:spacing w:val="-10"/>
          <w:sz w:val="16"/>
        </w:rPr>
        <w:t xml:space="preserve"> </w:t>
      </w:r>
      <w:r>
        <w:rPr>
          <w:sz w:val="16"/>
        </w:rPr>
        <w:t>Костина</w:t>
      </w:r>
      <w:r>
        <w:rPr>
          <w:spacing w:val="-10"/>
          <w:sz w:val="16"/>
        </w:rPr>
        <w:t xml:space="preserve"> </w:t>
      </w:r>
      <w:r>
        <w:rPr>
          <w:sz w:val="16"/>
        </w:rPr>
        <w:t>К.Д.</w:t>
      </w:r>
      <w:r>
        <w:rPr>
          <w:spacing w:val="-10"/>
          <w:sz w:val="16"/>
        </w:rPr>
        <w:t xml:space="preserve"> </w:t>
      </w:r>
      <w:r>
        <w:rPr>
          <w:sz w:val="16"/>
        </w:rPr>
        <w:t>Изготовление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испытание</w:t>
      </w:r>
      <w:r>
        <w:rPr>
          <w:spacing w:val="-10"/>
          <w:sz w:val="16"/>
        </w:rPr>
        <w:t xml:space="preserve"> </w:t>
      </w:r>
      <w:r>
        <w:rPr>
          <w:sz w:val="16"/>
        </w:rPr>
        <w:t>мягких</w:t>
      </w:r>
      <w:r>
        <w:rPr>
          <w:spacing w:val="-10"/>
          <w:sz w:val="16"/>
        </w:rPr>
        <w:t xml:space="preserve"> </w:t>
      </w:r>
      <w:r>
        <w:rPr>
          <w:sz w:val="16"/>
        </w:rPr>
        <w:t>авариестойких</w:t>
      </w:r>
      <w:r>
        <w:rPr>
          <w:spacing w:val="-10"/>
          <w:sz w:val="16"/>
        </w:rPr>
        <w:t xml:space="preserve"> </w:t>
      </w:r>
      <w:r>
        <w:rPr>
          <w:sz w:val="16"/>
        </w:rPr>
        <w:t>топливных</w:t>
      </w:r>
      <w:r>
        <w:rPr>
          <w:spacing w:val="40"/>
          <w:sz w:val="16"/>
        </w:rPr>
        <w:t xml:space="preserve"> </w:t>
      </w:r>
      <w:r>
        <w:rPr>
          <w:sz w:val="16"/>
        </w:rPr>
        <w:t>баков на основе СВМПЭ ткани и резины // Вестник Казанского технологического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университета. 2014. Т. 17. №5. С. 113–115.</w:t>
      </w:r>
    </w:p>
    <w:p w14:paraId="43B92E77" w14:textId="77777777" w:rsidR="00103674" w:rsidRDefault="00000000">
      <w:pPr>
        <w:pStyle w:val="a5"/>
        <w:numPr>
          <w:ilvl w:val="0"/>
          <w:numId w:val="78"/>
        </w:numPr>
        <w:tabs>
          <w:tab w:val="left" w:pos="771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Грачев С.В., Смагин Д.С., Савельев Р.С., Напреенко К.С., Зинина А.И. Концепция</w:t>
      </w:r>
      <w:r>
        <w:rPr>
          <w:spacing w:val="40"/>
          <w:sz w:val="16"/>
        </w:rPr>
        <w:t xml:space="preserve"> </w:t>
      </w:r>
      <w:r>
        <w:rPr>
          <w:sz w:val="16"/>
        </w:rPr>
        <w:t>моделирования топливной системы с учетом требований сертификации // Computational</w:t>
      </w:r>
      <w:r>
        <w:rPr>
          <w:spacing w:val="40"/>
          <w:sz w:val="16"/>
        </w:rPr>
        <w:t xml:space="preserve"> </w:t>
      </w:r>
      <w:r>
        <w:rPr>
          <w:sz w:val="16"/>
        </w:rPr>
        <w:t>nanotechnology. 2020. Т. 7. № 3. С. 45–51.</w:t>
      </w:r>
    </w:p>
    <w:p w14:paraId="323874A8" w14:textId="77777777" w:rsidR="00103674" w:rsidRDefault="00000000">
      <w:pPr>
        <w:pStyle w:val="a5"/>
        <w:numPr>
          <w:ilvl w:val="0"/>
          <w:numId w:val="78"/>
        </w:numPr>
        <w:tabs>
          <w:tab w:val="left" w:pos="722"/>
        </w:tabs>
        <w:spacing w:before="3"/>
        <w:ind w:right="144" w:firstLine="140"/>
        <w:jc w:val="both"/>
        <w:rPr>
          <w:sz w:val="16"/>
        </w:rPr>
      </w:pPr>
      <w:r>
        <w:rPr>
          <w:sz w:val="16"/>
        </w:rPr>
        <w:t>Анисимов</w:t>
      </w:r>
      <w:r>
        <w:rPr>
          <w:spacing w:val="-10"/>
          <w:sz w:val="16"/>
        </w:rPr>
        <w:t xml:space="preserve"> </w:t>
      </w:r>
      <w:r>
        <w:rPr>
          <w:sz w:val="16"/>
        </w:rPr>
        <w:t>А.В.,</w:t>
      </w:r>
      <w:r>
        <w:rPr>
          <w:spacing w:val="-10"/>
          <w:sz w:val="16"/>
        </w:rPr>
        <w:t xml:space="preserve"> </w:t>
      </w:r>
      <w:r>
        <w:rPr>
          <w:sz w:val="16"/>
        </w:rPr>
        <w:t>Забудкин</w:t>
      </w:r>
      <w:r>
        <w:rPr>
          <w:spacing w:val="-10"/>
          <w:sz w:val="16"/>
        </w:rPr>
        <w:t xml:space="preserve"> </w:t>
      </w:r>
      <w:r>
        <w:rPr>
          <w:sz w:val="16"/>
        </w:rPr>
        <w:t>В.В.,</w:t>
      </w:r>
      <w:r>
        <w:rPr>
          <w:spacing w:val="-10"/>
          <w:sz w:val="16"/>
        </w:rPr>
        <w:t xml:space="preserve"> </w:t>
      </w:r>
      <w:r>
        <w:rPr>
          <w:sz w:val="16"/>
        </w:rPr>
        <w:t>Лиходед</w:t>
      </w:r>
      <w:r>
        <w:rPr>
          <w:spacing w:val="-10"/>
          <w:sz w:val="16"/>
        </w:rPr>
        <w:t xml:space="preserve"> </w:t>
      </w:r>
      <w:r>
        <w:rPr>
          <w:sz w:val="16"/>
        </w:rPr>
        <w:t>А.И.,</w:t>
      </w:r>
      <w:r>
        <w:rPr>
          <w:spacing w:val="-10"/>
          <w:sz w:val="16"/>
        </w:rPr>
        <w:t xml:space="preserve"> </w:t>
      </w:r>
      <w:r>
        <w:rPr>
          <w:sz w:val="16"/>
        </w:rPr>
        <w:t>Пономарев</w:t>
      </w:r>
      <w:r>
        <w:rPr>
          <w:spacing w:val="-10"/>
          <w:sz w:val="16"/>
        </w:rPr>
        <w:t xml:space="preserve"> </w:t>
      </w:r>
      <w:r>
        <w:rPr>
          <w:sz w:val="16"/>
        </w:rPr>
        <w:t>Д.А.</w:t>
      </w:r>
      <w:r>
        <w:rPr>
          <w:spacing w:val="-10"/>
          <w:sz w:val="16"/>
        </w:rPr>
        <w:t xml:space="preserve"> </w:t>
      </w:r>
      <w:r>
        <w:rPr>
          <w:sz w:val="16"/>
        </w:rPr>
        <w:t>Динамическое</w:t>
      </w:r>
      <w:r>
        <w:rPr>
          <w:spacing w:val="-10"/>
          <w:sz w:val="16"/>
        </w:rPr>
        <w:t xml:space="preserve"> </w:t>
      </w:r>
      <w:r>
        <w:rPr>
          <w:sz w:val="16"/>
        </w:rPr>
        <w:t>нагружение</w:t>
      </w:r>
      <w:r>
        <w:rPr>
          <w:spacing w:val="40"/>
          <w:sz w:val="16"/>
        </w:rPr>
        <w:t xml:space="preserve"> </w:t>
      </w:r>
      <w:r>
        <w:rPr>
          <w:sz w:val="16"/>
        </w:rPr>
        <w:t>пилотируемых</w:t>
      </w:r>
      <w:r>
        <w:rPr>
          <w:spacing w:val="-2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-2"/>
          <w:sz w:val="16"/>
        </w:rPr>
        <w:t xml:space="preserve"> </w:t>
      </w:r>
      <w:r>
        <w:rPr>
          <w:sz w:val="16"/>
        </w:rPr>
        <w:t>станций сложной</w:t>
      </w:r>
      <w:r>
        <w:rPr>
          <w:spacing w:val="-2"/>
          <w:sz w:val="16"/>
        </w:rPr>
        <w:t xml:space="preserve"> </w:t>
      </w:r>
      <w:r>
        <w:rPr>
          <w:sz w:val="16"/>
        </w:rPr>
        <w:t>пространственной</w:t>
      </w:r>
      <w:r>
        <w:rPr>
          <w:spacing w:val="-2"/>
          <w:sz w:val="16"/>
        </w:rPr>
        <w:t xml:space="preserve"> </w:t>
      </w:r>
      <w:r>
        <w:rPr>
          <w:sz w:val="16"/>
        </w:rPr>
        <w:t>компоновки.</w:t>
      </w:r>
      <w:r>
        <w:rPr>
          <w:spacing w:val="-2"/>
          <w:sz w:val="16"/>
        </w:rPr>
        <w:t xml:space="preserve"> </w:t>
      </w:r>
      <w:r>
        <w:rPr>
          <w:sz w:val="16"/>
        </w:rPr>
        <w:t>Космонавтика</w:t>
      </w:r>
      <w:r>
        <w:rPr>
          <w:spacing w:val="40"/>
          <w:sz w:val="16"/>
        </w:rPr>
        <w:t xml:space="preserve"> </w:t>
      </w:r>
      <w:r>
        <w:rPr>
          <w:sz w:val="16"/>
        </w:rPr>
        <w:t>и ракетостроение, 1998, № 13, с. 130–140.</w:t>
      </w:r>
    </w:p>
    <w:p w14:paraId="3AE01A50" w14:textId="77777777" w:rsidR="00103674" w:rsidRDefault="00000000">
      <w:pPr>
        <w:pStyle w:val="a5"/>
        <w:numPr>
          <w:ilvl w:val="0"/>
          <w:numId w:val="78"/>
        </w:numPr>
        <w:tabs>
          <w:tab w:val="left" w:pos="771"/>
        </w:tabs>
        <w:spacing w:before="5" w:line="237" w:lineRule="auto"/>
        <w:ind w:right="140" w:firstLine="140"/>
        <w:jc w:val="both"/>
        <w:rPr>
          <w:sz w:val="16"/>
        </w:rPr>
      </w:pPr>
      <w:r>
        <w:rPr>
          <w:sz w:val="16"/>
        </w:rPr>
        <w:t>Балакирев Ю.Г. Исследование устойчивости системы упругий корпус – топливные</w:t>
      </w:r>
      <w:r>
        <w:rPr>
          <w:spacing w:val="40"/>
          <w:sz w:val="16"/>
        </w:rPr>
        <w:t xml:space="preserve"> </w:t>
      </w:r>
      <w:r>
        <w:rPr>
          <w:sz w:val="16"/>
        </w:rPr>
        <w:t>магистрали – двигатели для жидкостных ракет пакетной компоновки. Известия академии</w:t>
      </w:r>
      <w:r>
        <w:rPr>
          <w:spacing w:val="40"/>
          <w:sz w:val="16"/>
        </w:rPr>
        <w:t xml:space="preserve"> </w:t>
      </w:r>
      <w:r>
        <w:rPr>
          <w:sz w:val="16"/>
        </w:rPr>
        <w:t>наук. Механика твердого тела, 1994, № 2, с. 129–137.</w:t>
      </w:r>
    </w:p>
    <w:p w14:paraId="425E3B44" w14:textId="77777777" w:rsidR="00103674" w:rsidRDefault="00000000">
      <w:pPr>
        <w:pStyle w:val="a5"/>
        <w:numPr>
          <w:ilvl w:val="0"/>
          <w:numId w:val="78"/>
        </w:numPr>
        <w:tabs>
          <w:tab w:val="left" w:pos="746"/>
        </w:tabs>
        <w:spacing w:before="2"/>
        <w:ind w:right="142" w:firstLine="140"/>
        <w:jc w:val="both"/>
        <w:rPr>
          <w:sz w:val="16"/>
        </w:rPr>
      </w:pPr>
      <w:r>
        <w:rPr>
          <w:sz w:val="16"/>
        </w:rPr>
        <w:t>Григорьев В.Г. Применение метода конечных элементов к расчету колебаний упругих</w:t>
      </w:r>
      <w:r>
        <w:rPr>
          <w:spacing w:val="40"/>
          <w:sz w:val="16"/>
        </w:rPr>
        <w:t xml:space="preserve"> </w:t>
      </w:r>
      <w:r>
        <w:rPr>
          <w:sz w:val="16"/>
        </w:rPr>
        <w:t>оболочечных</w:t>
      </w:r>
      <w:r>
        <w:rPr>
          <w:spacing w:val="-9"/>
          <w:sz w:val="16"/>
        </w:rPr>
        <w:t xml:space="preserve"> </w:t>
      </w:r>
      <w:r>
        <w:rPr>
          <w:sz w:val="16"/>
        </w:rPr>
        <w:t>конструкций,</w:t>
      </w:r>
      <w:r>
        <w:rPr>
          <w:spacing w:val="-9"/>
          <w:sz w:val="16"/>
        </w:rPr>
        <w:t xml:space="preserve"> </w:t>
      </w:r>
      <w:r>
        <w:rPr>
          <w:sz w:val="16"/>
        </w:rPr>
        <w:t>содержащих</w:t>
      </w:r>
      <w:r>
        <w:rPr>
          <w:spacing w:val="-9"/>
          <w:sz w:val="16"/>
        </w:rPr>
        <w:t xml:space="preserve"> </w:t>
      </w:r>
      <w:r>
        <w:rPr>
          <w:sz w:val="16"/>
        </w:rPr>
        <w:t>жидкость.</w:t>
      </w:r>
      <w:r>
        <w:rPr>
          <w:spacing w:val="-9"/>
          <w:sz w:val="16"/>
        </w:rPr>
        <w:t xml:space="preserve"> </w:t>
      </w:r>
      <w:r>
        <w:rPr>
          <w:sz w:val="16"/>
        </w:rPr>
        <w:t>Труды</w:t>
      </w:r>
      <w:r>
        <w:rPr>
          <w:spacing w:val="-7"/>
          <w:sz w:val="16"/>
        </w:rPr>
        <w:t xml:space="preserve"> </w:t>
      </w:r>
      <w:r>
        <w:rPr>
          <w:sz w:val="16"/>
        </w:rPr>
        <w:t>научного</w:t>
      </w:r>
      <w:r>
        <w:rPr>
          <w:spacing w:val="-9"/>
          <w:sz w:val="16"/>
        </w:rPr>
        <w:t xml:space="preserve"> </w:t>
      </w:r>
      <w:r>
        <w:rPr>
          <w:sz w:val="16"/>
        </w:rPr>
        <w:t>семинара</w:t>
      </w:r>
      <w:r>
        <w:rPr>
          <w:spacing w:val="-10"/>
          <w:sz w:val="16"/>
        </w:rPr>
        <w:t xml:space="preserve"> </w:t>
      </w:r>
      <w:r>
        <w:rPr>
          <w:sz w:val="16"/>
        </w:rPr>
        <w:t>ТГУ.</w:t>
      </w:r>
      <w:r>
        <w:rPr>
          <w:spacing w:val="-9"/>
          <w:sz w:val="16"/>
        </w:rPr>
        <w:t xml:space="preserve"> </w:t>
      </w:r>
      <w:r>
        <w:rPr>
          <w:sz w:val="16"/>
        </w:rPr>
        <w:t>Динамика</w:t>
      </w:r>
      <w:r>
        <w:rPr>
          <w:spacing w:val="40"/>
          <w:sz w:val="16"/>
        </w:rPr>
        <w:t xml:space="preserve"> </w:t>
      </w:r>
      <w:r>
        <w:rPr>
          <w:sz w:val="16"/>
        </w:rPr>
        <w:t>упругих твердых тел, взаимодействующих с жидкостью. Томск, ТГУ, 1978, с. 55-60.</w:t>
      </w:r>
    </w:p>
    <w:p w14:paraId="34146F21" w14:textId="77777777" w:rsidR="00103674" w:rsidRDefault="00000000">
      <w:pPr>
        <w:pStyle w:val="a5"/>
        <w:numPr>
          <w:ilvl w:val="0"/>
          <w:numId w:val="78"/>
        </w:numPr>
        <w:tabs>
          <w:tab w:val="left" w:pos="766"/>
        </w:tabs>
        <w:spacing w:before="3"/>
        <w:ind w:right="144" w:firstLine="140"/>
        <w:jc w:val="both"/>
        <w:rPr>
          <w:sz w:val="16"/>
        </w:rPr>
      </w:pPr>
      <w:r>
        <w:rPr>
          <w:sz w:val="16"/>
        </w:rPr>
        <w:t>Горшков А.Г., Морозов В.И., Пономарев А.Т., Шклярчук Ф.Н. Аэрогидроупругость</w:t>
      </w:r>
      <w:r>
        <w:rPr>
          <w:spacing w:val="40"/>
          <w:sz w:val="16"/>
        </w:rPr>
        <w:t xml:space="preserve"> </w:t>
      </w:r>
      <w:r>
        <w:rPr>
          <w:sz w:val="16"/>
        </w:rPr>
        <w:t>конструкций. М.: Наука. Физматлит, 2000. 591 с.</w:t>
      </w:r>
    </w:p>
    <w:p w14:paraId="0EF80D26" w14:textId="77777777" w:rsidR="00103674" w:rsidRDefault="00000000">
      <w:pPr>
        <w:pStyle w:val="a5"/>
        <w:numPr>
          <w:ilvl w:val="0"/>
          <w:numId w:val="78"/>
        </w:numPr>
        <w:tabs>
          <w:tab w:val="left" w:pos="771"/>
        </w:tabs>
        <w:spacing w:before="3"/>
        <w:ind w:right="148" w:firstLine="140"/>
        <w:jc w:val="both"/>
        <w:rPr>
          <w:sz w:val="16"/>
        </w:rPr>
      </w:pPr>
      <w:r>
        <w:rPr>
          <w:sz w:val="16"/>
        </w:rPr>
        <w:t>Сидоренко А.С. Динамическое состояние конструкции вертолета при соударении с</w:t>
      </w:r>
      <w:r>
        <w:rPr>
          <w:spacing w:val="40"/>
          <w:sz w:val="16"/>
        </w:rPr>
        <w:t xml:space="preserve"> </w:t>
      </w:r>
      <w:r>
        <w:rPr>
          <w:sz w:val="16"/>
        </w:rPr>
        <w:t>преградой // Труды МАИ. 2009. № 36. С. 1–14.</w:t>
      </w:r>
    </w:p>
    <w:p w14:paraId="5D1D1B35" w14:textId="77777777" w:rsidR="00103674" w:rsidRDefault="00000000">
      <w:pPr>
        <w:pStyle w:val="a5"/>
        <w:numPr>
          <w:ilvl w:val="0"/>
          <w:numId w:val="78"/>
        </w:numPr>
        <w:tabs>
          <w:tab w:val="left" w:pos="771"/>
        </w:tabs>
        <w:spacing w:before="2"/>
        <w:ind w:right="145" w:firstLine="140"/>
        <w:jc w:val="both"/>
        <w:rPr>
          <w:sz w:val="16"/>
        </w:rPr>
      </w:pPr>
      <w:r>
        <w:rPr>
          <w:sz w:val="16"/>
        </w:rPr>
        <w:t>Григорьев В.Г., Григорьева Е.В. Контактное взаимодействие ограниченного объема</w:t>
      </w:r>
      <w:r>
        <w:rPr>
          <w:spacing w:val="40"/>
          <w:sz w:val="16"/>
        </w:rPr>
        <w:t xml:space="preserve"> </w:t>
      </w:r>
      <w:r>
        <w:rPr>
          <w:sz w:val="16"/>
        </w:rPr>
        <w:t>жидкости с деформируемым твердым телом под влиянием гравитационных сил // Известия</w:t>
      </w:r>
      <w:r>
        <w:rPr>
          <w:spacing w:val="40"/>
          <w:sz w:val="16"/>
        </w:rPr>
        <w:t xml:space="preserve"> </w:t>
      </w:r>
      <w:r>
        <w:rPr>
          <w:sz w:val="16"/>
        </w:rPr>
        <w:t>РАН. Механика твердого тела. 2011. № 2. С. 147–159.</w:t>
      </w:r>
    </w:p>
    <w:p w14:paraId="40A9A721" w14:textId="77777777" w:rsidR="00103674" w:rsidRDefault="00000000">
      <w:pPr>
        <w:pStyle w:val="a5"/>
        <w:numPr>
          <w:ilvl w:val="0"/>
          <w:numId w:val="78"/>
        </w:numPr>
        <w:tabs>
          <w:tab w:val="left" w:pos="741"/>
        </w:tabs>
        <w:spacing w:before="3"/>
        <w:ind w:right="130" w:firstLine="140"/>
        <w:jc w:val="both"/>
        <w:rPr>
          <w:sz w:val="16"/>
        </w:rPr>
      </w:pPr>
      <w:r>
        <w:rPr>
          <w:sz w:val="16"/>
        </w:rPr>
        <w:t>Куракин В.В., Григорьев В.Г. Решение задачи о вынужденных колебаниях жидкости в</w:t>
      </w:r>
      <w:r>
        <w:rPr>
          <w:spacing w:val="40"/>
          <w:sz w:val="16"/>
        </w:rPr>
        <w:t xml:space="preserve"> </w:t>
      </w:r>
      <w:r>
        <w:rPr>
          <w:sz w:val="16"/>
        </w:rPr>
        <w:t>составной</w:t>
      </w:r>
      <w:r>
        <w:rPr>
          <w:spacing w:val="-6"/>
          <w:sz w:val="16"/>
        </w:rPr>
        <w:t xml:space="preserve"> </w:t>
      </w:r>
      <w:r>
        <w:rPr>
          <w:sz w:val="16"/>
        </w:rPr>
        <w:t>системе</w:t>
      </w:r>
      <w:r>
        <w:rPr>
          <w:spacing w:val="-7"/>
          <w:sz w:val="16"/>
        </w:rPr>
        <w:t xml:space="preserve"> </w:t>
      </w:r>
      <w:r>
        <w:rPr>
          <w:sz w:val="16"/>
        </w:rPr>
        <w:t>сообщающихся</w:t>
      </w:r>
      <w:r>
        <w:rPr>
          <w:spacing w:val="-4"/>
          <w:sz w:val="16"/>
        </w:rPr>
        <w:t xml:space="preserve"> </w:t>
      </w:r>
      <w:r>
        <w:rPr>
          <w:sz w:val="16"/>
        </w:rPr>
        <w:t>полостей</w:t>
      </w:r>
      <w:r>
        <w:rPr>
          <w:spacing w:val="-6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23-я</w:t>
      </w:r>
      <w:r>
        <w:rPr>
          <w:spacing w:val="-4"/>
          <w:sz w:val="16"/>
        </w:rPr>
        <w:t xml:space="preserve"> </w:t>
      </w:r>
      <w:r>
        <w:rPr>
          <w:sz w:val="16"/>
        </w:rPr>
        <w:t>Международная</w:t>
      </w:r>
      <w:r>
        <w:rPr>
          <w:spacing w:val="-4"/>
          <w:sz w:val="16"/>
        </w:rPr>
        <w:t xml:space="preserve"> </w:t>
      </w:r>
      <w:r>
        <w:rPr>
          <w:sz w:val="16"/>
        </w:rPr>
        <w:t>конференция</w:t>
      </w:r>
      <w:r>
        <w:rPr>
          <w:spacing w:val="-4"/>
          <w:sz w:val="16"/>
        </w:rPr>
        <w:t xml:space="preserve"> </w:t>
      </w:r>
      <w:r>
        <w:rPr>
          <w:sz w:val="16"/>
        </w:rPr>
        <w:t>«Авиация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космонавтика».</w:t>
      </w:r>
      <w:r>
        <w:rPr>
          <w:spacing w:val="-1"/>
          <w:sz w:val="16"/>
        </w:rPr>
        <w:t xml:space="preserve"> </w:t>
      </w:r>
      <w:r>
        <w:rPr>
          <w:sz w:val="16"/>
        </w:rPr>
        <w:t>18-22</w:t>
      </w:r>
      <w:r>
        <w:rPr>
          <w:spacing w:val="1"/>
          <w:sz w:val="16"/>
        </w:rPr>
        <w:t xml:space="preserve"> </w:t>
      </w:r>
      <w:r>
        <w:rPr>
          <w:sz w:val="16"/>
        </w:rPr>
        <w:t>ноября</w:t>
      </w:r>
      <w:r>
        <w:rPr>
          <w:spacing w:val="3"/>
          <w:sz w:val="16"/>
        </w:rPr>
        <w:t xml:space="preserve"> </w:t>
      </w:r>
      <w:r>
        <w:rPr>
          <w:sz w:val="16"/>
        </w:rPr>
        <w:t>2024.</w:t>
      </w:r>
      <w:r>
        <w:rPr>
          <w:spacing w:val="-3"/>
          <w:sz w:val="16"/>
        </w:rPr>
        <w:t xml:space="preserve"> </w:t>
      </w:r>
      <w:r>
        <w:rPr>
          <w:sz w:val="16"/>
        </w:rPr>
        <w:t>Москва.</w:t>
      </w:r>
      <w:r>
        <w:rPr>
          <w:spacing w:val="1"/>
          <w:sz w:val="16"/>
        </w:rPr>
        <w:t xml:space="preserve"> </w:t>
      </w:r>
      <w:r>
        <w:rPr>
          <w:sz w:val="16"/>
        </w:rPr>
        <w:t>Тезисы. –</w:t>
      </w:r>
      <w:r>
        <w:rPr>
          <w:spacing w:val="2"/>
          <w:sz w:val="16"/>
        </w:rPr>
        <w:t xml:space="preserve"> </w:t>
      </w:r>
      <w:r>
        <w:rPr>
          <w:sz w:val="16"/>
        </w:rPr>
        <w:t>М.:</w:t>
      </w:r>
      <w:r>
        <w:rPr>
          <w:spacing w:val="3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1"/>
          <w:sz w:val="16"/>
        </w:rPr>
        <w:t xml:space="preserve"> </w:t>
      </w:r>
      <w:r>
        <w:rPr>
          <w:sz w:val="16"/>
        </w:rPr>
        <w:t>«Перо»,</w:t>
      </w:r>
      <w:r>
        <w:rPr>
          <w:spacing w:val="1"/>
          <w:sz w:val="16"/>
        </w:rPr>
        <w:t xml:space="preserve"> </w:t>
      </w:r>
      <w:r>
        <w:rPr>
          <w:sz w:val="16"/>
        </w:rPr>
        <w:t>2024.</w:t>
      </w:r>
      <w:r>
        <w:rPr>
          <w:spacing w:val="1"/>
          <w:sz w:val="16"/>
        </w:rPr>
        <w:t xml:space="preserve"> </w:t>
      </w:r>
      <w:r>
        <w:rPr>
          <w:sz w:val="16"/>
        </w:rPr>
        <w:t>С.</w:t>
      </w:r>
      <w:r>
        <w:rPr>
          <w:spacing w:val="2"/>
          <w:sz w:val="16"/>
        </w:rPr>
        <w:t xml:space="preserve"> </w:t>
      </w:r>
      <w:r>
        <w:rPr>
          <w:spacing w:val="-5"/>
          <w:sz w:val="16"/>
        </w:rPr>
        <w:t>197</w:t>
      </w:r>
    </w:p>
    <w:p w14:paraId="477D85E3" w14:textId="77777777" w:rsidR="00103674" w:rsidRDefault="00000000">
      <w:pPr>
        <w:pStyle w:val="a3"/>
        <w:spacing w:before="4"/>
      </w:pPr>
      <w:r>
        <w:t xml:space="preserve">– </w:t>
      </w:r>
      <w:r>
        <w:rPr>
          <w:spacing w:val="-4"/>
        </w:rPr>
        <w:t>198.</w:t>
      </w:r>
    </w:p>
    <w:p w14:paraId="35863AB2" w14:textId="77777777" w:rsidR="00103674" w:rsidRDefault="00000000">
      <w:pPr>
        <w:pStyle w:val="a5"/>
        <w:numPr>
          <w:ilvl w:val="0"/>
          <w:numId w:val="78"/>
        </w:numPr>
        <w:tabs>
          <w:tab w:val="left" w:pos="807"/>
        </w:tabs>
        <w:ind w:right="138" w:firstLine="140"/>
        <w:jc w:val="both"/>
        <w:rPr>
          <w:sz w:val="16"/>
        </w:rPr>
      </w:pPr>
      <w:r>
        <w:rPr>
          <w:sz w:val="16"/>
        </w:rPr>
        <w:t>Григорьев</w:t>
      </w:r>
      <w:r>
        <w:rPr>
          <w:spacing w:val="-7"/>
          <w:sz w:val="16"/>
        </w:rPr>
        <w:t xml:space="preserve"> </w:t>
      </w:r>
      <w:r>
        <w:rPr>
          <w:sz w:val="16"/>
        </w:rPr>
        <w:t>В.Г.,</w:t>
      </w:r>
      <w:r>
        <w:rPr>
          <w:spacing w:val="-10"/>
          <w:sz w:val="16"/>
        </w:rPr>
        <w:t xml:space="preserve"> </w:t>
      </w:r>
      <w:r>
        <w:rPr>
          <w:sz w:val="16"/>
        </w:rPr>
        <w:t>Куракин</w:t>
      </w:r>
      <w:r>
        <w:rPr>
          <w:spacing w:val="-7"/>
          <w:sz w:val="16"/>
        </w:rPr>
        <w:t xml:space="preserve"> </w:t>
      </w:r>
      <w:r>
        <w:rPr>
          <w:sz w:val="16"/>
        </w:rPr>
        <w:t>В.В.</w:t>
      </w:r>
      <w:r>
        <w:rPr>
          <w:spacing w:val="-6"/>
          <w:sz w:val="16"/>
        </w:rPr>
        <w:t xml:space="preserve"> </w:t>
      </w:r>
      <w:r>
        <w:rPr>
          <w:sz w:val="16"/>
        </w:rPr>
        <w:t>Решение</w:t>
      </w:r>
      <w:r>
        <w:rPr>
          <w:spacing w:val="-8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7"/>
          <w:sz w:val="16"/>
        </w:rPr>
        <w:t xml:space="preserve"> </w:t>
      </w:r>
      <w:r>
        <w:rPr>
          <w:sz w:val="16"/>
        </w:rPr>
        <w:t>частотно-модального</w:t>
      </w:r>
      <w:r>
        <w:rPr>
          <w:spacing w:val="-6"/>
          <w:sz w:val="16"/>
        </w:rPr>
        <w:t xml:space="preserve"> </w:t>
      </w:r>
      <w:r>
        <w:rPr>
          <w:sz w:val="16"/>
        </w:rPr>
        <w:t>анализа</w:t>
      </w:r>
      <w:r>
        <w:rPr>
          <w:spacing w:val="-8"/>
          <w:sz w:val="16"/>
        </w:rPr>
        <w:t xml:space="preserve"> </w:t>
      </w:r>
      <w:r>
        <w:rPr>
          <w:sz w:val="16"/>
        </w:rPr>
        <w:t>топливного</w:t>
      </w:r>
      <w:r>
        <w:rPr>
          <w:spacing w:val="40"/>
          <w:sz w:val="16"/>
        </w:rPr>
        <w:t xml:space="preserve"> </w:t>
      </w:r>
      <w:r>
        <w:rPr>
          <w:sz w:val="16"/>
        </w:rPr>
        <w:t>бака</w:t>
      </w:r>
      <w:r>
        <w:rPr>
          <w:spacing w:val="-10"/>
          <w:sz w:val="16"/>
        </w:rPr>
        <w:t xml:space="preserve"> </w:t>
      </w:r>
      <w:r>
        <w:rPr>
          <w:sz w:val="16"/>
        </w:rPr>
        <w:t>вертолета</w:t>
      </w:r>
      <w:r>
        <w:rPr>
          <w:spacing w:val="-8"/>
          <w:sz w:val="16"/>
        </w:rPr>
        <w:t xml:space="preserve"> </w:t>
      </w:r>
      <w:r>
        <w:rPr>
          <w:sz w:val="16"/>
        </w:rPr>
        <w:t>Ми-171А3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Материалы</w:t>
      </w:r>
      <w:r>
        <w:rPr>
          <w:spacing w:val="-6"/>
          <w:sz w:val="16"/>
        </w:rPr>
        <w:t xml:space="preserve"> </w:t>
      </w:r>
      <w:r>
        <w:rPr>
          <w:sz w:val="16"/>
        </w:rPr>
        <w:t>XXX</w:t>
      </w:r>
      <w:r>
        <w:rPr>
          <w:spacing w:val="-6"/>
          <w:sz w:val="16"/>
        </w:rPr>
        <w:t xml:space="preserve"> </w:t>
      </w:r>
      <w:r>
        <w:rPr>
          <w:sz w:val="16"/>
        </w:rPr>
        <w:t>Международного</w:t>
      </w:r>
      <w:r>
        <w:rPr>
          <w:spacing w:val="-9"/>
          <w:sz w:val="16"/>
        </w:rPr>
        <w:t xml:space="preserve"> </w:t>
      </w:r>
      <w:r>
        <w:rPr>
          <w:sz w:val="16"/>
        </w:rPr>
        <w:t>симпозиума</w:t>
      </w:r>
      <w:r>
        <w:rPr>
          <w:spacing w:val="-10"/>
          <w:sz w:val="16"/>
        </w:rPr>
        <w:t xml:space="preserve"> </w:t>
      </w:r>
      <w:r>
        <w:rPr>
          <w:sz w:val="16"/>
        </w:rPr>
        <w:t>«Динамические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технологические проблемы механики конструкций и сплошных сред» им. А.Г. Горшкова. Т.</w:t>
      </w:r>
      <w:r>
        <w:rPr>
          <w:spacing w:val="40"/>
          <w:sz w:val="16"/>
        </w:rPr>
        <w:t xml:space="preserve"> </w:t>
      </w:r>
      <w:r>
        <w:rPr>
          <w:sz w:val="16"/>
        </w:rPr>
        <w:t>1 – М.: ООО «ТРП». 2024. С. 84–86.</w:t>
      </w:r>
    </w:p>
    <w:p w14:paraId="79868159" w14:textId="77777777" w:rsidR="00103674" w:rsidRDefault="00000000">
      <w:pPr>
        <w:pStyle w:val="a5"/>
        <w:numPr>
          <w:ilvl w:val="0"/>
          <w:numId w:val="78"/>
        </w:numPr>
        <w:tabs>
          <w:tab w:val="left" w:pos="808"/>
        </w:tabs>
        <w:spacing w:before="0" w:line="184" w:lineRule="exact"/>
        <w:ind w:left="808" w:hanging="240"/>
        <w:jc w:val="both"/>
        <w:rPr>
          <w:sz w:val="16"/>
        </w:rPr>
      </w:pPr>
      <w:r>
        <w:rPr>
          <w:sz w:val="16"/>
        </w:rPr>
        <w:t>https://</w:t>
      </w:r>
      <w:hyperlink r:id="rId25">
        <w:r>
          <w:rPr>
            <w:sz w:val="16"/>
          </w:rPr>
          <w:t>www.opencascade.com.</w:t>
        </w:r>
      </w:hyperlink>
      <w:r>
        <w:rPr>
          <w:spacing w:val="-7"/>
          <w:sz w:val="16"/>
        </w:rPr>
        <w:t xml:space="preserve"> </w:t>
      </w:r>
      <w:r>
        <w:rPr>
          <w:sz w:val="16"/>
        </w:rPr>
        <w:t>Дата</w:t>
      </w:r>
      <w:r>
        <w:rPr>
          <w:spacing w:val="-8"/>
          <w:sz w:val="16"/>
        </w:rPr>
        <w:t xml:space="preserve"> </w:t>
      </w:r>
      <w:r>
        <w:rPr>
          <w:sz w:val="16"/>
        </w:rPr>
        <w:t>обращения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11.09.2025.</w:t>
      </w:r>
    </w:p>
    <w:p w14:paraId="7C526D23" w14:textId="77777777" w:rsidR="00173E10" w:rsidRDefault="00173E10" w:rsidP="00173E10">
      <w:pPr>
        <w:pStyle w:val="2"/>
        <w:spacing w:before="66"/>
        <w:ind w:right="766"/>
        <w:jc w:val="left"/>
      </w:pPr>
    </w:p>
    <w:p w14:paraId="515AB705" w14:textId="769990BC" w:rsidR="00103674" w:rsidRDefault="00000000">
      <w:pPr>
        <w:pStyle w:val="2"/>
        <w:spacing w:before="66"/>
        <w:ind w:left="477" w:right="766"/>
      </w:pPr>
      <w:r>
        <w:t>Разработка</w:t>
      </w:r>
      <w:r>
        <w:rPr>
          <w:spacing w:val="-6"/>
        </w:rPr>
        <w:t xml:space="preserve"> </w:t>
      </w:r>
      <w:r>
        <w:t>методики</w:t>
      </w:r>
      <w:r>
        <w:rPr>
          <w:spacing w:val="-8"/>
        </w:rPr>
        <w:t xml:space="preserve"> </w:t>
      </w:r>
      <w:r>
        <w:t>ввода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действие</w:t>
      </w:r>
      <w:r>
        <w:rPr>
          <w:spacing w:val="-3"/>
        </w:rPr>
        <w:t xml:space="preserve"> </w:t>
      </w:r>
      <w:r>
        <w:t>исследовательского</w:t>
      </w:r>
      <w:r>
        <w:rPr>
          <w:spacing w:val="-6"/>
        </w:rPr>
        <w:t xml:space="preserve"> </w:t>
      </w:r>
      <w:r>
        <w:t>зонда</w:t>
      </w:r>
      <w:r>
        <w:rPr>
          <w:spacing w:val="-6"/>
        </w:rPr>
        <w:t xml:space="preserve"> </w:t>
      </w:r>
      <w:r>
        <w:t>«Ветролет»</w:t>
      </w:r>
      <w:r>
        <w:rPr>
          <w:spacing w:val="-6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атмосфере</w:t>
      </w:r>
      <w:r>
        <w:rPr>
          <w:spacing w:val="-5"/>
        </w:rPr>
        <w:t xml:space="preserve"> </w:t>
      </w:r>
      <w:r>
        <w:t>Венеры</w:t>
      </w:r>
    </w:p>
    <w:p w14:paraId="202C0F56" w14:textId="77777777" w:rsidR="00103674" w:rsidRDefault="00000000">
      <w:pPr>
        <w:pStyle w:val="a3"/>
        <w:spacing w:before="2"/>
        <w:ind w:left="0" w:right="283"/>
        <w:jc w:val="center"/>
      </w:pPr>
      <w:r>
        <w:rPr>
          <w:vertAlign w:val="superscript"/>
        </w:rPr>
        <w:t>1</w:t>
      </w:r>
      <w:r>
        <w:t>Любезный</w:t>
      </w:r>
      <w:r>
        <w:rPr>
          <w:spacing w:val="-5"/>
        </w:rPr>
        <w:t xml:space="preserve"> </w:t>
      </w:r>
      <w:r>
        <w:t>Б.В.,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Воронцов</w:t>
      </w:r>
      <w:r>
        <w:rPr>
          <w:spacing w:val="-4"/>
        </w:rPr>
        <w:t xml:space="preserve"> В.А.</w:t>
      </w:r>
    </w:p>
    <w:p w14:paraId="55552BE2" w14:textId="77777777" w:rsidR="00103674" w:rsidRDefault="00000000">
      <w:pPr>
        <w:pStyle w:val="a3"/>
        <w:ind w:left="0" w:right="286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4"/>
        </w:rPr>
        <w:t xml:space="preserve"> </w:t>
      </w:r>
      <w:r>
        <w:t>«НПО</w:t>
      </w:r>
      <w:r>
        <w:rPr>
          <w:spacing w:val="-3"/>
        </w:rPr>
        <w:t xml:space="preserve"> </w:t>
      </w:r>
      <w:r>
        <w:t>Лавочкина»,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Химки,</w:t>
      </w:r>
      <w:r>
        <w:rPr>
          <w:spacing w:val="-2"/>
        </w:rPr>
        <w:t xml:space="preserve"> Россия</w:t>
      </w:r>
    </w:p>
    <w:p w14:paraId="3F816E8B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37AA47C" w14:textId="77777777" w:rsidR="00103674" w:rsidRDefault="00000000">
      <w:pPr>
        <w:pStyle w:val="a3"/>
        <w:ind w:left="142" w:right="428" w:firstLine="140"/>
      </w:pPr>
      <w:r>
        <w:lastRenderedPageBreak/>
        <w:t>Зонд</w:t>
      </w:r>
      <w:r>
        <w:rPr>
          <w:spacing w:val="-10"/>
        </w:rPr>
        <w:t xml:space="preserve"> </w:t>
      </w:r>
      <w:r>
        <w:t>«Ветролет»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аэродинамический</w:t>
      </w:r>
      <w:r>
        <w:rPr>
          <w:spacing w:val="-10"/>
        </w:rPr>
        <w:t xml:space="preserve"> </w:t>
      </w:r>
      <w:r>
        <w:t>безмоторный</w:t>
      </w:r>
      <w:r>
        <w:rPr>
          <w:spacing w:val="-10"/>
        </w:rPr>
        <w:t xml:space="preserve"> </w:t>
      </w:r>
      <w:r>
        <w:t>летательный</w:t>
      </w:r>
      <w:r>
        <w:rPr>
          <w:spacing w:val="-10"/>
        </w:rPr>
        <w:t xml:space="preserve"> </w:t>
      </w:r>
      <w:r>
        <w:t>аппарат,</w:t>
      </w:r>
      <w:r>
        <w:rPr>
          <w:spacing w:val="40"/>
        </w:rPr>
        <w:t xml:space="preserve"> </w:t>
      </w:r>
      <w:r>
        <w:t>предназначенный для исследования атмосферы и поверхности Венеры. Поступательное</w:t>
      </w:r>
      <w:r>
        <w:rPr>
          <w:spacing w:val="40"/>
        </w:rPr>
        <w:t xml:space="preserve"> </w:t>
      </w:r>
      <w:r>
        <w:t>движение зонда осуществляется за счет действия ветра. Подъемная сила создается за счет</w:t>
      </w:r>
      <w:r>
        <w:rPr>
          <w:spacing w:val="40"/>
        </w:rPr>
        <w:t xml:space="preserve"> </w:t>
      </w:r>
      <w:r>
        <w:t>аэродинамического качества несущего элемента. Зонд состоит из следующих элементов:</w:t>
      </w:r>
    </w:p>
    <w:p w14:paraId="730508A7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spacing w:before="4" w:line="182" w:lineRule="exact"/>
        <w:ind w:left="376" w:hanging="94"/>
        <w:jc w:val="left"/>
        <w:rPr>
          <w:sz w:val="16"/>
        </w:rPr>
      </w:pPr>
      <w:r>
        <w:rPr>
          <w:sz w:val="16"/>
        </w:rPr>
        <w:t>несущий</w:t>
      </w:r>
      <w:r>
        <w:rPr>
          <w:spacing w:val="-7"/>
          <w:sz w:val="16"/>
        </w:rPr>
        <w:t xml:space="preserve"> </w:t>
      </w:r>
      <w:r>
        <w:rPr>
          <w:sz w:val="16"/>
        </w:rPr>
        <w:t>элемент,</w:t>
      </w:r>
      <w:r>
        <w:rPr>
          <w:spacing w:val="-3"/>
          <w:sz w:val="16"/>
        </w:rPr>
        <w:t xml:space="preserve"> </w:t>
      </w:r>
      <w:r>
        <w:rPr>
          <w:sz w:val="16"/>
        </w:rPr>
        <w:t>предназначенный</w:t>
      </w:r>
      <w:r>
        <w:rPr>
          <w:spacing w:val="-5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создания</w:t>
      </w:r>
      <w:r>
        <w:rPr>
          <w:spacing w:val="-3"/>
          <w:sz w:val="16"/>
        </w:rPr>
        <w:t xml:space="preserve"> </w:t>
      </w:r>
      <w:r>
        <w:rPr>
          <w:sz w:val="16"/>
        </w:rPr>
        <w:t>подъемной</w:t>
      </w:r>
      <w:r>
        <w:rPr>
          <w:spacing w:val="-4"/>
          <w:sz w:val="16"/>
        </w:rPr>
        <w:t xml:space="preserve"> </w:t>
      </w:r>
      <w:r>
        <w:rPr>
          <w:sz w:val="16"/>
        </w:rPr>
        <w:t>силы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силы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дрейфа;</w:t>
      </w:r>
    </w:p>
    <w:p w14:paraId="2329E62E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  <w:tab w:val="left" w:pos="4124"/>
          <w:tab w:val="left" w:pos="4933"/>
        </w:tabs>
        <w:spacing w:before="0"/>
        <w:ind w:right="429" w:firstLine="140"/>
        <w:jc w:val="left"/>
        <w:rPr>
          <w:sz w:val="16"/>
        </w:rPr>
      </w:pPr>
      <w:r>
        <w:rPr>
          <w:sz w:val="16"/>
        </w:rPr>
        <w:t>тормозящий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парашют,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предназначенный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для</w:t>
      </w:r>
      <w:r>
        <w:rPr>
          <w:sz w:val="16"/>
        </w:rPr>
        <w:tab/>
      </w:r>
      <w:r>
        <w:rPr>
          <w:spacing w:val="-2"/>
          <w:sz w:val="16"/>
        </w:rPr>
        <w:t>создания</w:t>
      </w:r>
      <w:r>
        <w:rPr>
          <w:sz w:val="16"/>
        </w:rPr>
        <w:tab/>
        <w:t>тормозящего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усилия,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обеспечивающего натяжение леера и работу несущего элемента;</w:t>
      </w:r>
    </w:p>
    <w:p w14:paraId="197041C3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гондола,</w:t>
      </w:r>
      <w:r>
        <w:rPr>
          <w:spacing w:val="-7"/>
          <w:sz w:val="16"/>
        </w:rPr>
        <w:t xml:space="preserve"> </w:t>
      </w:r>
      <w:r>
        <w:rPr>
          <w:sz w:val="16"/>
        </w:rPr>
        <w:t>предназначенная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5"/>
          <w:sz w:val="16"/>
        </w:rPr>
        <w:t xml:space="preserve"> </w:t>
      </w:r>
      <w:r>
        <w:rPr>
          <w:sz w:val="16"/>
        </w:rPr>
        <w:t>размещения</w:t>
      </w:r>
      <w:r>
        <w:rPr>
          <w:spacing w:val="-6"/>
          <w:sz w:val="16"/>
        </w:rPr>
        <w:t xml:space="preserve"> </w:t>
      </w:r>
      <w:r>
        <w:rPr>
          <w:sz w:val="16"/>
        </w:rPr>
        <w:t>приборного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оборудования;</w:t>
      </w:r>
    </w:p>
    <w:p w14:paraId="0297A186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леер,</w:t>
      </w:r>
      <w:r>
        <w:rPr>
          <w:spacing w:val="-5"/>
          <w:sz w:val="16"/>
        </w:rPr>
        <w:t xml:space="preserve"> </w:t>
      </w:r>
      <w:r>
        <w:rPr>
          <w:sz w:val="16"/>
        </w:rPr>
        <w:t>обеспечивающий</w:t>
      </w:r>
      <w:r>
        <w:rPr>
          <w:spacing w:val="-6"/>
          <w:sz w:val="16"/>
        </w:rPr>
        <w:t xml:space="preserve"> </w:t>
      </w:r>
      <w:r>
        <w:rPr>
          <w:sz w:val="16"/>
        </w:rPr>
        <w:t>механическую</w:t>
      </w:r>
      <w:r>
        <w:rPr>
          <w:spacing w:val="-4"/>
          <w:sz w:val="16"/>
        </w:rPr>
        <w:t xml:space="preserve"> </w:t>
      </w:r>
      <w:r>
        <w:rPr>
          <w:sz w:val="16"/>
        </w:rPr>
        <w:t>связь</w:t>
      </w:r>
      <w:r>
        <w:rPr>
          <w:spacing w:val="-4"/>
          <w:sz w:val="16"/>
        </w:rPr>
        <w:t xml:space="preserve"> </w:t>
      </w:r>
      <w:r>
        <w:rPr>
          <w:sz w:val="16"/>
        </w:rPr>
        <w:t>гондолы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несущего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элемента.</w:t>
      </w:r>
    </w:p>
    <w:p w14:paraId="0E1C3054" w14:textId="77777777" w:rsidR="00103674" w:rsidRDefault="00000000">
      <w:pPr>
        <w:pStyle w:val="a3"/>
        <w:ind w:left="142" w:firstLine="140"/>
        <w:jc w:val="left"/>
      </w:pPr>
      <w:r>
        <w:t>При</w:t>
      </w:r>
      <w:r>
        <w:rPr>
          <w:spacing w:val="38"/>
        </w:rPr>
        <w:t xml:space="preserve"> </w:t>
      </w:r>
      <w:r>
        <w:t>выходе</w:t>
      </w:r>
      <w:r>
        <w:rPr>
          <w:spacing w:val="37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орбиту</w:t>
      </w:r>
      <w:r>
        <w:rPr>
          <w:spacing w:val="38"/>
        </w:rPr>
        <w:t xml:space="preserve"> </w:t>
      </w:r>
      <w:r>
        <w:t>Венеры</w:t>
      </w:r>
      <w:r>
        <w:rPr>
          <w:spacing w:val="40"/>
        </w:rPr>
        <w:t xml:space="preserve"> </w:t>
      </w:r>
      <w:r>
        <w:t>спускаемый</w:t>
      </w:r>
      <w:r>
        <w:rPr>
          <w:spacing w:val="38"/>
        </w:rPr>
        <w:t xml:space="preserve"> </w:t>
      </w:r>
      <w:r>
        <w:t>аппарат</w:t>
      </w:r>
      <w:r>
        <w:rPr>
          <w:spacing w:val="38"/>
        </w:rPr>
        <w:t xml:space="preserve"> </w:t>
      </w:r>
      <w:r>
        <w:t>(СА)</w:t>
      </w:r>
      <w:r>
        <w:rPr>
          <w:spacing w:val="40"/>
        </w:rPr>
        <w:t xml:space="preserve"> </w:t>
      </w:r>
      <w:r>
        <w:t>отделяется</w:t>
      </w:r>
      <w:r>
        <w:rPr>
          <w:spacing w:val="35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орбитального</w:t>
      </w:r>
      <w:r>
        <w:rPr>
          <w:spacing w:val="40"/>
        </w:rPr>
        <w:t xml:space="preserve"> </w:t>
      </w:r>
      <w:r>
        <w:t>аппарата. Схема спуска спускаемого аппарата на Венеру состоит из следующих этапов:</w:t>
      </w:r>
    </w:p>
    <w:p w14:paraId="6A76C528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Вход</w:t>
      </w:r>
      <w:r>
        <w:rPr>
          <w:spacing w:val="-6"/>
          <w:sz w:val="16"/>
        </w:rPr>
        <w:t xml:space="preserve"> </w:t>
      </w:r>
      <w:r>
        <w:rPr>
          <w:sz w:val="16"/>
        </w:rPr>
        <w:t>СА</w:t>
      </w:r>
      <w:r>
        <w:rPr>
          <w:spacing w:val="-4"/>
          <w:sz w:val="16"/>
        </w:rPr>
        <w:t xml:space="preserve"> </w:t>
      </w:r>
      <w:r>
        <w:rPr>
          <w:sz w:val="16"/>
        </w:rPr>
        <w:t>в верхние</w:t>
      </w:r>
      <w:r>
        <w:rPr>
          <w:spacing w:val="-6"/>
          <w:sz w:val="16"/>
        </w:rPr>
        <w:t xml:space="preserve"> </w:t>
      </w:r>
      <w:r>
        <w:rPr>
          <w:sz w:val="16"/>
        </w:rPr>
        <w:t>слои атмосферы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планеты.</w:t>
      </w:r>
    </w:p>
    <w:p w14:paraId="69767AAD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ind w:right="430" w:firstLine="140"/>
        <w:jc w:val="left"/>
        <w:rPr>
          <w:sz w:val="16"/>
        </w:rPr>
      </w:pPr>
      <w:r>
        <w:rPr>
          <w:sz w:val="16"/>
        </w:rPr>
        <w:t>Управляемое</w:t>
      </w:r>
      <w:r>
        <w:rPr>
          <w:spacing w:val="80"/>
          <w:sz w:val="16"/>
        </w:rPr>
        <w:t xml:space="preserve"> </w:t>
      </w:r>
      <w:r>
        <w:rPr>
          <w:sz w:val="16"/>
        </w:rPr>
        <w:t>или</w:t>
      </w:r>
      <w:r>
        <w:rPr>
          <w:spacing w:val="80"/>
          <w:sz w:val="16"/>
        </w:rPr>
        <w:t xml:space="preserve"> </w:t>
      </w:r>
      <w:r>
        <w:rPr>
          <w:sz w:val="16"/>
        </w:rPr>
        <w:t>неуправляемое</w:t>
      </w:r>
      <w:r>
        <w:rPr>
          <w:spacing w:val="80"/>
          <w:sz w:val="16"/>
        </w:rPr>
        <w:t xml:space="preserve"> </w:t>
      </w:r>
      <w:r>
        <w:rPr>
          <w:sz w:val="16"/>
        </w:rPr>
        <w:t>аэродинамическое</w:t>
      </w:r>
      <w:r>
        <w:rPr>
          <w:spacing w:val="80"/>
          <w:sz w:val="16"/>
        </w:rPr>
        <w:t xml:space="preserve"> </w:t>
      </w:r>
      <w:r>
        <w:rPr>
          <w:sz w:val="16"/>
        </w:rPr>
        <w:t>торможение</w:t>
      </w:r>
      <w:r>
        <w:rPr>
          <w:spacing w:val="80"/>
          <w:sz w:val="16"/>
        </w:rPr>
        <w:t xml:space="preserve"> </w:t>
      </w:r>
      <w:r>
        <w:rPr>
          <w:sz w:val="16"/>
        </w:rPr>
        <w:t>СА,</w:t>
      </w:r>
      <w:r>
        <w:rPr>
          <w:spacing w:val="80"/>
          <w:sz w:val="16"/>
        </w:rPr>
        <w:t xml:space="preserve"> </w:t>
      </w:r>
      <w:r>
        <w:rPr>
          <w:sz w:val="16"/>
        </w:rPr>
        <w:t>посредством</w:t>
      </w:r>
      <w:r>
        <w:rPr>
          <w:spacing w:val="40"/>
          <w:sz w:val="16"/>
        </w:rPr>
        <w:t xml:space="preserve"> </w:t>
      </w:r>
      <w:r>
        <w:rPr>
          <w:sz w:val="16"/>
        </w:rPr>
        <w:t>специальных средств, в частности, с помощью парашютной системы.</w:t>
      </w:r>
    </w:p>
    <w:p w14:paraId="014D3550" w14:textId="77777777" w:rsidR="00103674" w:rsidRDefault="00000000">
      <w:pPr>
        <w:pStyle w:val="a5"/>
        <w:numPr>
          <w:ilvl w:val="0"/>
          <w:numId w:val="77"/>
        </w:numPr>
        <w:tabs>
          <w:tab w:val="left" w:pos="376"/>
        </w:tabs>
        <w:spacing w:before="3"/>
        <w:ind w:left="282" w:right="428" w:firstLine="0"/>
        <w:jc w:val="left"/>
        <w:rPr>
          <w:sz w:val="16"/>
        </w:rPr>
      </w:pPr>
      <w:r>
        <w:rPr>
          <w:sz w:val="16"/>
        </w:rPr>
        <w:t>Осуществление разделения СА на ряд зондов, имеющих определённое назначение.</w:t>
      </w:r>
      <w:r>
        <w:rPr>
          <w:spacing w:val="40"/>
          <w:sz w:val="16"/>
        </w:rPr>
        <w:t xml:space="preserve"> </w:t>
      </w:r>
      <w:r>
        <w:rPr>
          <w:sz w:val="16"/>
        </w:rPr>
        <w:t>Предполагается,</w:t>
      </w:r>
      <w:r>
        <w:rPr>
          <w:spacing w:val="-6"/>
          <w:sz w:val="16"/>
        </w:rPr>
        <w:t xml:space="preserve"> </w:t>
      </w:r>
      <w:r>
        <w:rPr>
          <w:sz w:val="16"/>
        </w:rPr>
        <w:t>что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процессе</w:t>
      </w:r>
      <w:r>
        <w:rPr>
          <w:spacing w:val="-4"/>
          <w:sz w:val="16"/>
        </w:rPr>
        <w:t xml:space="preserve"> </w:t>
      </w:r>
      <w:r>
        <w:rPr>
          <w:sz w:val="16"/>
        </w:rPr>
        <w:t>перелёта</w:t>
      </w:r>
      <w:r>
        <w:rPr>
          <w:spacing w:val="-4"/>
          <w:sz w:val="16"/>
        </w:rPr>
        <w:t xml:space="preserve"> </w:t>
      </w:r>
      <w:r>
        <w:rPr>
          <w:sz w:val="16"/>
        </w:rPr>
        <w:t>к</w:t>
      </w:r>
      <w:r>
        <w:rPr>
          <w:spacing w:val="-2"/>
          <w:sz w:val="16"/>
        </w:rPr>
        <w:t xml:space="preserve"> </w:t>
      </w:r>
      <w:r>
        <w:rPr>
          <w:sz w:val="16"/>
        </w:rPr>
        <w:t>Венере</w:t>
      </w:r>
      <w:r>
        <w:rPr>
          <w:spacing w:val="-4"/>
          <w:sz w:val="16"/>
        </w:rPr>
        <w:t xml:space="preserve"> </w:t>
      </w:r>
      <w:r>
        <w:rPr>
          <w:sz w:val="16"/>
        </w:rPr>
        <w:t>«Ветролёт»</w:t>
      </w:r>
      <w:r>
        <w:rPr>
          <w:spacing w:val="-4"/>
          <w:sz w:val="16"/>
        </w:rPr>
        <w:t xml:space="preserve"> </w:t>
      </w:r>
      <w:r>
        <w:rPr>
          <w:sz w:val="16"/>
        </w:rPr>
        <w:t>будет</w:t>
      </w:r>
      <w:r>
        <w:rPr>
          <w:spacing w:val="-3"/>
          <w:sz w:val="16"/>
        </w:rPr>
        <w:t xml:space="preserve"> </w:t>
      </w:r>
      <w:r>
        <w:rPr>
          <w:sz w:val="16"/>
        </w:rPr>
        <w:t>упакован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контейнер.</w:t>
      </w:r>
    </w:p>
    <w:p w14:paraId="0A02F836" w14:textId="77777777" w:rsidR="00103674" w:rsidRDefault="00000000">
      <w:pPr>
        <w:pStyle w:val="a3"/>
        <w:spacing w:before="2"/>
        <w:ind w:left="142" w:right="426" w:firstLine="140"/>
      </w:pPr>
      <w:r>
        <w:t>Отделение блока научной аппаратуры и аэродинамической поверхности от спускаемого</w:t>
      </w:r>
      <w:r>
        <w:rPr>
          <w:spacing w:val="40"/>
        </w:rPr>
        <w:t xml:space="preserve"> </w:t>
      </w:r>
      <w:r>
        <w:t>аппарата осуществляются последовательно, причём перед отделением уменьшается</w:t>
      </w:r>
      <w:r>
        <w:rPr>
          <w:spacing w:val="40"/>
        </w:rPr>
        <w:t xml:space="preserve"> </w:t>
      </w:r>
      <w:r>
        <w:t>расстояние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ними</w:t>
      </w:r>
      <w:r>
        <w:rPr>
          <w:spacing w:val="-10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минимально</w:t>
      </w:r>
      <w:r>
        <w:rPr>
          <w:spacing w:val="-10"/>
        </w:rPr>
        <w:t xml:space="preserve"> </w:t>
      </w:r>
      <w:r>
        <w:t>возможного</w:t>
      </w:r>
      <w:r>
        <w:rPr>
          <w:spacing w:val="-10"/>
        </w:rPr>
        <w:t xml:space="preserve"> </w:t>
      </w:r>
      <w:r>
        <w:t>значения,</w:t>
      </w:r>
      <w:r>
        <w:rPr>
          <w:spacing w:val="-10"/>
        </w:rPr>
        <w:t xml:space="preserve"> </w:t>
      </w:r>
      <w:r>
        <w:t>которое</w:t>
      </w:r>
      <w:r>
        <w:rPr>
          <w:spacing w:val="-10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t>границей</w:t>
      </w:r>
      <w:r>
        <w:rPr>
          <w:spacing w:val="40"/>
        </w:rPr>
        <w:t xml:space="preserve"> </w:t>
      </w:r>
      <w:r>
        <w:t>взаимной</w:t>
      </w:r>
      <w:r>
        <w:rPr>
          <w:spacing w:val="-10"/>
        </w:rPr>
        <w:t xml:space="preserve"> </w:t>
      </w:r>
      <w:r>
        <w:t>аэродинамической</w:t>
      </w:r>
      <w:r>
        <w:rPr>
          <w:spacing w:val="-10"/>
        </w:rPr>
        <w:t xml:space="preserve"> </w:t>
      </w:r>
      <w:r>
        <w:t>интерференции</w:t>
      </w:r>
      <w:r>
        <w:rPr>
          <w:spacing w:val="-10"/>
        </w:rPr>
        <w:t xml:space="preserve"> </w:t>
      </w:r>
      <w:r>
        <w:t>аэродинамической</w:t>
      </w:r>
      <w:r>
        <w:rPr>
          <w:spacing w:val="-10"/>
        </w:rPr>
        <w:t xml:space="preserve"> </w:t>
      </w:r>
      <w:r>
        <w:t>поверхности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блока</w:t>
      </w:r>
      <w:r>
        <w:rPr>
          <w:spacing w:val="-10"/>
        </w:rPr>
        <w:t xml:space="preserve"> </w:t>
      </w:r>
      <w:r>
        <w:t>научной</w:t>
      </w:r>
      <w:r>
        <w:rPr>
          <w:spacing w:val="40"/>
        </w:rPr>
        <w:t xml:space="preserve"> </w:t>
      </w:r>
      <w:r>
        <w:rPr>
          <w:spacing w:val="-2"/>
        </w:rPr>
        <w:t>аппаратуры.</w:t>
      </w:r>
    </w:p>
    <w:p w14:paraId="2EF8E14C" w14:textId="77777777" w:rsidR="00103674" w:rsidRDefault="00000000">
      <w:pPr>
        <w:pStyle w:val="a3"/>
        <w:spacing w:before="5"/>
        <w:ind w:left="142" w:right="424" w:firstLine="140"/>
      </w:pPr>
      <w:r>
        <w:t>При разнесении блока аппаратуры и аэродинамической поверхности необходимо</w:t>
      </w:r>
      <w:r>
        <w:rPr>
          <w:spacing w:val="40"/>
        </w:rPr>
        <w:t xml:space="preserve"> </w:t>
      </w:r>
      <w:r>
        <w:t>контролировать длину связи между ними и, по достижении заданных условий движения,</w:t>
      </w:r>
      <w:r>
        <w:rPr>
          <w:spacing w:val="40"/>
        </w:rPr>
        <w:t xml:space="preserve"> </w:t>
      </w:r>
      <w:r>
        <w:t>осуществлять вытормаживание</w:t>
      </w:r>
      <w:r>
        <w:rPr>
          <w:spacing w:val="-1"/>
        </w:rPr>
        <w:t xml:space="preserve"> </w:t>
      </w:r>
      <w:r>
        <w:t>вертикальной</w:t>
      </w:r>
      <w:r>
        <w:rPr>
          <w:spacing w:val="-1"/>
        </w:rPr>
        <w:t xml:space="preserve"> </w:t>
      </w:r>
      <w:r>
        <w:t>скорости</w:t>
      </w:r>
      <w:r>
        <w:rPr>
          <w:spacing w:val="-1"/>
        </w:rPr>
        <w:t xml:space="preserve"> </w:t>
      </w:r>
      <w:r>
        <w:t>движения блока</w:t>
      </w:r>
      <w:r>
        <w:rPr>
          <w:spacing w:val="-1"/>
        </w:rPr>
        <w:t xml:space="preserve"> </w:t>
      </w:r>
      <w:r>
        <w:t>научной</w:t>
      </w:r>
      <w:r>
        <w:rPr>
          <w:spacing w:val="-1"/>
        </w:rPr>
        <w:t xml:space="preserve"> </w:t>
      </w:r>
      <w:r>
        <w:t>аппаратуры</w:t>
      </w:r>
      <w:r>
        <w:rPr>
          <w:spacing w:val="4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дополнительного</w:t>
      </w:r>
      <w:r>
        <w:rPr>
          <w:spacing w:val="-2"/>
        </w:rPr>
        <w:t xml:space="preserve"> </w:t>
      </w:r>
      <w:r>
        <w:t>тормозного</w:t>
      </w:r>
      <w:r>
        <w:rPr>
          <w:spacing w:val="-2"/>
        </w:rPr>
        <w:t xml:space="preserve"> </w:t>
      </w:r>
      <w:r>
        <w:t>устройства,</w:t>
      </w:r>
      <w:r>
        <w:rPr>
          <w:spacing w:val="-2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чего</w:t>
      </w:r>
      <w:r>
        <w:rPr>
          <w:spacing w:val="-2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перевести</w:t>
      </w:r>
      <w:r>
        <w:rPr>
          <w:spacing w:val="-2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горизонтальное положение. После этого система осуществляет дрейф в заданных слоях</w:t>
      </w:r>
      <w:r>
        <w:rPr>
          <w:spacing w:val="40"/>
        </w:rPr>
        <w:t xml:space="preserve"> </w:t>
      </w:r>
      <w:r>
        <w:t>атмосферы, и проводятся научные измерения.</w:t>
      </w:r>
    </w:p>
    <w:p w14:paraId="1CE7F000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08EEE17E" w14:textId="77777777" w:rsidR="00103674" w:rsidRDefault="00000000">
      <w:pPr>
        <w:pStyle w:val="a5"/>
        <w:numPr>
          <w:ilvl w:val="0"/>
          <w:numId w:val="76"/>
        </w:numPr>
        <w:tabs>
          <w:tab w:val="left" w:pos="446"/>
        </w:tabs>
        <w:ind w:right="430" w:firstLine="140"/>
        <w:jc w:val="both"/>
        <w:rPr>
          <w:sz w:val="16"/>
        </w:rPr>
      </w:pPr>
      <w:r>
        <w:rPr>
          <w:sz w:val="16"/>
        </w:rPr>
        <w:t>Воронцов В.А., Малышев В.В.,</w:t>
      </w:r>
      <w:r>
        <w:rPr>
          <w:spacing w:val="-1"/>
          <w:sz w:val="16"/>
        </w:rPr>
        <w:t xml:space="preserve"> </w:t>
      </w:r>
      <w:r>
        <w:rPr>
          <w:sz w:val="16"/>
        </w:rPr>
        <w:t>Пичхадзе К.М. Системное проектирование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десантных аппаратов // Изд-во МАИ 2021. 256 с.</w:t>
      </w:r>
    </w:p>
    <w:p w14:paraId="4F4D646B" w14:textId="77777777" w:rsidR="00103674" w:rsidRDefault="00000000">
      <w:pPr>
        <w:pStyle w:val="a5"/>
        <w:numPr>
          <w:ilvl w:val="0"/>
          <w:numId w:val="76"/>
        </w:numPr>
        <w:tabs>
          <w:tab w:val="left" w:pos="461"/>
        </w:tabs>
        <w:spacing w:before="2"/>
        <w:ind w:right="427" w:firstLine="140"/>
        <w:jc w:val="both"/>
        <w:rPr>
          <w:sz w:val="16"/>
        </w:rPr>
      </w:pPr>
      <w:r>
        <w:rPr>
          <w:sz w:val="16"/>
        </w:rPr>
        <w:t>Соболев И.А. Анализ проектных характеристик атмосферных зондов змейкового типа</w:t>
      </w:r>
      <w:r>
        <w:rPr>
          <w:spacing w:val="40"/>
          <w:sz w:val="16"/>
        </w:rPr>
        <w:t xml:space="preserve"> </w:t>
      </w:r>
      <w:r>
        <w:rPr>
          <w:sz w:val="16"/>
        </w:rPr>
        <w:t>(ветролётов)</w:t>
      </w:r>
      <w:r>
        <w:rPr>
          <w:spacing w:val="-8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изучения</w:t>
      </w:r>
      <w:r>
        <w:rPr>
          <w:spacing w:val="-8"/>
          <w:sz w:val="16"/>
        </w:rPr>
        <w:t xml:space="preserve"> </w:t>
      </w:r>
      <w:r>
        <w:rPr>
          <w:sz w:val="16"/>
        </w:rPr>
        <w:t>атмосферы</w:t>
      </w:r>
      <w:r>
        <w:rPr>
          <w:spacing w:val="-7"/>
          <w:sz w:val="16"/>
        </w:rPr>
        <w:t xml:space="preserve"> </w:t>
      </w:r>
      <w:r>
        <w:rPr>
          <w:sz w:val="16"/>
        </w:rPr>
        <w:t>Венеры</w:t>
      </w:r>
      <w:r>
        <w:rPr>
          <w:spacing w:val="-7"/>
          <w:sz w:val="16"/>
        </w:rPr>
        <w:t xml:space="preserve"> </w:t>
      </w:r>
      <w:r>
        <w:rPr>
          <w:sz w:val="16"/>
        </w:rPr>
        <w:t>//</w:t>
      </w:r>
      <w:r>
        <w:rPr>
          <w:spacing w:val="-9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7"/>
          <w:sz w:val="16"/>
        </w:rPr>
        <w:t xml:space="preserve"> </w:t>
      </w:r>
      <w:r>
        <w:rPr>
          <w:sz w:val="16"/>
        </w:rPr>
        <w:t>НПО</w:t>
      </w:r>
      <w:r>
        <w:rPr>
          <w:spacing w:val="-9"/>
          <w:sz w:val="16"/>
        </w:rPr>
        <w:t xml:space="preserve"> </w:t>
      </w:r>
      <w:r>
        <w:rPr>
          <w:sz w:val="16"/>
        </w:rPr>
        <w:t>им.</w:t>
      </w:r>
      <w:r>
        <w:rPr>
          <w:spacing w:val="-4"/>
          <w:sz w:val="16"/>
        </w:rPr>
        <w:t xml:space="preserve"> </w:t>
      </w:r>
      <w:r>
        <w:rPr>
          <w:sz w:val="16"/>
        </w:rPr>
        <w:t>С.А.</w:t>
      </w:r>
      <w:r>
        <w:rPr>
          <w:spacing w:val="-9"/>
          <w:sz w:val="16"/>
        </w:rPr>
        <w:t xml:space="preserve"> </w:t>
      </w:r>
      <w:r>
        <w:rPr>
          <w:sz w:val="16"/>
        </w:rPr>
        <w:t>Лавочкина.</w:t>
      </w:r>
      <w:r>
        <w:rPr>
          <w:spacing w:val="-9"/>
          <w:sz w:val="16"/>
        </w:rPr>
        <w:t xml:space="preserve"> </w:t>
      </w:r>
      <w:r>
        <w:rPr>
          <w:sz w:val="16"/>
        </w:rPr>
        <w:t>2017.</w:t>
      </w:r>
      <w:r>
        <w:rPr>
          <w:spacing w:val="-9"/>
          <w:sz w:val="16"/>
        </w:rPr>
        <w:t xml:space="preserve"> </w:t>
      </w:r>
      <w:r>
        <w:rPr>
          <w:sz w:val="16"/>
        </w:rPr>
        <w:t>№</w:t>
      </w:r>
      <w:r>
        <w:rPr>
          <w:spacing w:val="-7"/>
          <w:sz w:val="16"/>
        </w:rPr>
        <w:t xml:space="preserve"> </w:t>
      </w:r>
      <w:r>
        <w:rPr>
          <w:sz w:val="16"/>
        </w:rPr>
        <w:t>4.</w:t>
      </w:r>
      <w:r>
        <w:rPr>
          <w:spacing w:val="40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108-115</w:t>
      </w:r>
    </w:p>
    <w:p w14:paraId="6712438F" w14:textId="77777777" w:rsidR="00103674" w:rsidRDefault="00103674">
      <w:pPr>
        <w:pStyle w:val="a3"/>
        <w:spacing w:before="19"/>
        <w:ind w:left="0"/>
        <w:jc w:val="left"/>
      </w:pPr>
    </w:p>
    <w:p w14:paraId="42B6AFA6" w14:textId="77777777" w:rsidR="00103674" w:rsidRDefault="00000000">
      <w:pPr>
        <w:pStyle w:val="2"/>
        <w:ind w:left="257" w:right="544"/>
      </w:pPr>
      <w:r>
        <w:t>Определение</w:t>
      </w:r>
      <w:r>
        <w:rPr>
          <w:spacing w:val="-9"/>
        </w:rPr>
        <w:t xml:space="preserve"> </w:t>
      </w:r>
      <w:r>
        <w:t>динамических</w:t>
      </w:r>
      <w:r>
        <w:rPr>
          <w:spacing w:val="-8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низкочастотной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слабодемпфированной</w:t>
      </w:r>
      <w:r>
        <w:rPr>
          <w:spacing w:val="40"/>
        </w:rPr>
        <w:t xml:space="preserve"> </w:t>
      </w:r>
      <w:r>
        <w:rPr>
          <w:spacing w:val="-2"/>
        </w:rPr>
        <w:t>конструкции</w:t>
      </w:r>
    </w:p>
    <w:p w14:paraId="757D3FF4" w14:textId="77777777" w:rsidR="00103674" w:rsidRDefault="00000000">
      <w:pPr>
        <w:pStyle w:val="a3"/>
        <w:spacing w:before="2"/>
        <w:ind w:left="1088" w:right="1378" w:firstLine="1"/>
        <w:jc w:val="center"/>
      </w:pPr>
      <w:r>
        <w:t>Максимов</w:t>
      </w:r>
      <w:r>
        <w:rPr>
          <w:spacing w:val="-1"/>
        </w:rPr>
        <w:t xml:space="preserve"> </w:t>
      </w:r>
      <w:r>
        <w:t>В.Н., Максимов П.Н., Кондратьев К.В., Маринин Д.А.</w:t>
      </w:r>
      <w:r>
        <w:rPr>
          <w:spacing w:val="40"/>
        </w:rPr>
        <w:t xml:space="preserve"> </w:t>
      </w:r>
      <w:r>
        <w:t>АО</w:t>
      </w:r>
      <w:r>
        <w:rPr>
          <w:spacing w:val="-3"/>
        </w:rPr>
        <w:t xml:space="preserve"> </w:t>
      </w:r>
      <w:r>
        <w:t>«РЕШЕТНЁВ»,</w:t>
      </w:r>
      <w:r>
        <w:rPr>
          <w:spacing w:val="-3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Железногорск</w:t>
      </w:r>
      <w:r>
        <w:rPr>
          <w:spacing w:val="-4"/>
        </w:rPr>
        <w:t xml:space="preserve"> </w:t>
      </w:r>
      <w:r>
        <w:t>(Красноярский</w:t>
      </w:r>
      <w:r>
        <w:rPr>
          <w:spacing w:val="-3"/>
        </w:rPr>
        <w:t xml:space="preserve"> </w:t>
      </w:r>
      <w:r>
        <w:t>край),</w:t>
      </w:r>
      <w:r>
        <w:rPr>
          <w:spacing w:val="-2"/>
        </w:rPr>
        <w:t xml:space="preserve"> Россия</w:t>
      </w:r>
    </w:p>
    <w:p w14:paraId="610B6CDF" w14:textId="77777777" w:rsidR="00103674" w:rsidRDefault="00000000">
      <w:pPr>
        <w:pStyle w:val="a3"/>
        <w:spacing w:before="3"/>
        <w:ind w:left="142" w:right="424" w:firstLine="140"/>
      </w:pPr>
      <w:r>
        <w:t>Современные космические аппараты — это сложные инженерные системы,</w:t>
      </w:r>
      <w:r>
        <w:rPr>
          <w:spacing w:val="40"/>
        </w:rPr>
        <w:t xml:space="preserve"> </w:t>
      </w:r>
      <w:r>
        <w:t>функционирующие в условиях интенсивных виброакустических нагрузок. Критически</w:t>
      </w:r>
      <w:r>
        <w:rPr>
          <w:spacing w:val="40"/>
        </w:rPr>
        <w:t xml:space="preserve"> </w:t>
      </w:r>
      <w:r>
        <w:t>важным аспектом проектирования является учёт резонансных свойств конструкции:</w:t>
      </w:r>
      <w:r>
        <w:rPr>
          <w:spacing w:val="40"/>
        </w:rPr>
        <w:t xml:space="preserve"> </w:t>
      </w:r>
      <w:r>
        <w:t>совпадение собственных частот с внешними воздействиями способно вызвать резонанс,</w:t>
      </w:r>
      <w:r>
        <w:rPr>
          <w:spacing w:val="40"/>
        </w:rPr>
        <w:t xml:space="preserve"> </w:t>
      </w:r>
      <w:r>
        <w:t>многократно усилить колебания и привести к частичной или полной потере управляемости.</w:t>
      </w:r>
      <w:r>
        <w:rPr>
          <w:spacing w:val="40"/>
        </w:rPr>
        <w:t xml:space="preserve"> </w:t>
      </w:r>
      <w:r>
        <w:t>Отдельного внимания требует динамика раскрытия и ориентации солнечных батарей,</w:t>
      </w:r>
      <w:r>
        <w:rPr>
          <w:spacing w:val="40"/>
        </w:rPr>
        <w:t xml:space="preserve"> </w:t>
      </w:r>
      <w:r>
        <w:t>поскольку возникающие при этом колебания могут нарушить стабильность аппарата и</w:t>
      </w:r>
      <w:r>
        <w:rPr>
          <w:spacing w:val="40"/>
        </w:rPr>
        <w:t xml:space="preserve"> </w:t>
      </w:r>
      <w:r>
        <w:t>снизить эффективность его работы.</w:t>
      </w:r>
    </w:p>
    <w:p w14:paraId="0E5CA352" w14:textId="77777777" w:rsidR="00103674" w:rsidRDefault="00000000">
      <w:pPr>
        <w:pStyle w:val="a3"/>
        <w:spacing w:before="4"/>
        <w:ind w:left="142" w:right="420" w:firstLine="140"/>
      </w:pPr>
      <w:r>
        <w:t>Для повышения надёжности космических систем широко используются CAE-технологии</w:t>
      </w:r>
      <w:r>
        <w:rPr>
          <w:spacing w:val="40"/>
        </w:rPr>
        <w:t xml:space="preserve"> </w:t>
      </w:r>
      <w:r>
        <w:t>(Computer-Aided Engineering), позволяющие создавать детальные конечно-элементные</w:t>
      </w:r>
      <w:r>
        <w:rPr>
          <w:spacing w:val="40"/>
        </w:rPr>
        <w:t xml:space="preserve"> </w:t>
      </w:r>
      <w:r>
        <w:t>модели</w:t>
      </w:r>
      <w:r>
        <w:rPr>
          <w:spacing w:val="27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выполнять</w:t>
      </w:r>
      <w:r>
        <w:rPr>
          <w:spacing w:val="29"/>
        </w:rPr>
        <w:t xml:space="preserve"> </w:t>
      </w:r>
      <w:r>
        <w:t>виртуальные</w:t>
      </w:r>
      <w:r>
        <w:rPr>
          <w:spacing w:val="26"/>
        </w:rPr>
        <w:t xml:space="preserve"> </w:t>
      </w:r>
      <w:r>
        <w:t>прочностные</w:t>
      </w:r>
      <w:r>
        <w:rPr>
          <w:spacing w:val="26"/>
        </w:rPr>
        <w:t xml:space="preserve"> </w:t>
      </w:r>
      <w:r>
        <w:t>расчёты.</w:t>
      </w:r>
      <w:r>
        <w:rPr>
          <w:spacing w:val="27"/>
        </w:rPr>
        <w:t xml:space="preserve"> </w:t>
      </w:r>
      <w:r>
        <w:t>Однако</w:t>
      </w:r>
      <w:r>
        <w:rPr>
          <w:spacing w:val="27"/>
        </w:rPr>
        <w:t xml:space="preserve"> </w:t>
      </w:r>
      <w:r>
        <w:t>точность</w:t>
      </w:r>
      <w:r>
        <w:rPr>
          <w:spacing w:val="29"/>
        </w:rPr>
        <w:t xml:space="preserve"> </w:t>
      </w:r>
      <w:r>
        <w:t>таких</w:t>
      </w:r>
      <w:r>
        <w:rPr>
          <w:spacing w:val="27"/>
        </w:rPr>
        <w:t xml:space="preserve"> </w:t>
      </w:r>
      <w:r>
        <w:t>моделей</w:t>
      </w:r>
    </w:p>
    <w:p w14:paraId="72C2EFBD" w14:textId="77777777" w:rsidR="00103674" w:rsidRDefault="00000000">
      <w:pPr>
        <w:pStyle w:val="a3"/>
        <w:spacing w:before="66"/>
        <w:ind w:right="131"/>
      </w:pPr>
      <w:r>
        <w:t>требует обязательного экспериментального подтверждения. Ключевую роль в процессе</w:t>
      </w:r>
      <w:r>
        <w:rPr>
          <w:spacing w:val="40"/>
        </w:rPr>
        <w:t xml:space="preserve"> </w:t>
      </w:r>
      <w:r>
        <w:t>валидации играет модальный анализ — метод, который позволяет идентифицировать</w:t>
      </w:r>
      <w:r>
        <w:rPr>
          <w:spacing w:val="40"/>
        </w:rPr>
        <w:t xml:space="preserve"> </w:t>
      </w:r>
      <w:r>
        <w:t>собственные частоты, формы колебаний и уровень демпфирования конструкции [1–4].</w:t>
      </w:r>
      <w:r>
        <w:rPr>
          <w:spacing w:val="40"/>
        </w:rPr>
        <w:t xml:space="preserve"> </w:t>
      </w:r>
      <w:r>
        <w:t>Полученные натурные данные необходимы для достоверной оценки динамических</w:t>
      </w:r>
      <w:r>
        <w:rPr>
          <w:spacing w:val="40"/>
        </w:rPr>
        <w:t xml:space="preserve"> </w:t>
      </w:r>
      <w:r>
        <w:t>характеристик аппарата.</w:t>
      </w:r>
    </w:p>
    <w:p w14:paraId="3B742D22" w14:textId="77777777" w:rsidR="00103674" w:rsidRDefault="00000000">
      <w:pPr>
        <w:pStyle w:val="a3"/>
        <w:spacing w:before="5"/>
        <w:ind w:right="137" w:firstLine="140"/>
      </w:pPr>
      <w:r>
        <w:t>Для проведения модальных испытаний применяется специализированный комплекс</w:t>
      </w:r>
      <w:r>
        <w:rPr>
          <w:spacing w:val="40"/>
        </w:rPr>
        <w:t xml:space="preserve"> </w:t>
      </w:r>
      <w:r>
        <w:lastRenderedPageBreak/>
        <w:t>оборудования, включающий системы разгрузки [5–10], возбуждения и регистрации</w:t>
      </w:r>
      <w:r>
        <w:rPr>
          <w:spacing w:val="40"/>
        </w:rPr>
        <w:t xml:space="preserve"> </w:t>
      </w:r>
      <w:r>
        <w:t>колебаний.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АО</w:t>
      </w:r>
      <w:r>
        <w:rPr>
          <w:spacing w:val="-9"/>
        </w:rPr>
        <w:t xml:space="preserve"> </w:t>
      </w:r>
      <w:r>
        <w:t>«РЕШЕТНЁВ»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оригинальная</w:t>
      </w:r>
      <w:r>
        <w:rPr>
          <w:spacing w:val="-7"/>
        </w:rPr>
        <w:t xml:space="preserve"> </w:t>
      </w:r>
      <w:r>
        <w:t>технология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пассивных</w:t>
      </w:r>
      <w:r>
        <w:rPr>
          <w:spacing w:val="40"/>
        </w:rPr>
        <w:t xml:space="preserve"> </w:t>
      </w:r>
      <w:r>
        <w:t>аэростатических</w:t>
      </w:r>
      <w:r>
        <w:rPr>
          <w:spacing w:val="-4"/>
        </w:rPr>
        <w:t xml:space="preserve"> </w:t>
      </w:r>
      <w:r>
        <w:t>опор</w:t>
      </w:r>
      <w:r>
        <w:rPr>
          <w:spacing w:val="-3"/>
        </w:rPr>
        <w:t xml:space="preserve"> </w:t>
      </w:r>
      <w:r>
        <w:t>скольжения,</w:t>
      </w:r>
      <w:r>
        <w:rPr>
          <w:spacing w:val="-4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минимизируют</w:t>
      </w:r>
      <w:r>
        <w:rPr>
          <w:spacing w:val="-4"/>
        </w:rPr>
        <w:t xml:space="preserve"> </w:t>
      </w:r>
      <w:r>
        <w:t>влияние</w:t>
      </w:r>
      <w:r>
        <w:rPr>
          <w:spacing w:val="-6"/>
        </w:rPr>
        <w:t xml:space="preserve"> </w:t>
      </w:r>
      <w:r>
        <w:t>испытательной</w:t>
      </w:r>
      <w:r>
        <w:rPr>
          <w:spacing w:val="-5"/>
        </w:rPr>
        <w:t xml:space="preserve"> </w:t>
      </w:r>
      <w:r>
        <w:t>оснастки</w:t>
      </w:r>
      <w:r>
        <w:rPr>
          <w:spacing w:val="40"/>
        </w:rPr>
        <w:t xml:space="preserve"> </w:t>
      </w:r>
      <w:r>
        <w:t>на объект за счёт исключения паразитной жёсткости и демпфирования. Этот подход</w:t>
      </w:r>
      <w:r>
        <w:rPr>
          <w:spacing w:val="40"/>
        </w:rPr>
        <w:t xml:space="preserve"> </w:t>
      </w:r>
      <w:r>
        <w:t>обеспечивает высокую достоверность результатов и позволяет выполнять корректное</w:t>
      </w:r>
      <w:r>
        <w:rPr>
          <w:spacing w:val="40"/>
        </w:rPr>
        <w:t xml:space="preserve"> </w:t>
      </w:r>
      <w:r>
        <w:t>сопоставление экспериментальных данных с расчётными моделями.</w:t>
      </w:r>
    </w:p>
    <w:p w14:paraId="72F43469" w14:textId="77777777" w:rsidR="00103674" w:rsidRDefault="00000000">
      <w:pPr>
        <w:pStyle w:val="a3"/>
        <w:spacing w:before="3"/>
        <w:ind w:right="143" w:firstLine="140"/>
      </w:pPr>
      <w:r>
        <w:t>В</w:t>
      </w:r>
      <w:r>
        <w:rPr>
          <w:spacing w:val="-10"/>
        </w:rPr>
        <w:t xml:space="preserve"> </w:t>
      </w:r>
      <w:r>
        <w:t>ходе</w:t>
      </w:r>
      <w:r>
        <w:rPr>
          <w:spacing w:val="-5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крыла</w:t>
      </w:r>
      <w:r>
        <w:rPr>
          <w:spacing w:val="-9"/>
        </w:rPr>
        <w:t xml:space="preserve"> </w:t>
      </w:r>
      <w:r>
        <w:t>солнечной</w:t>
      </w:r>
      <w:r>
        <w:rPr>
          <w:spacing w:val="-9"/>
        </w:rPr>
        <w:t xml:space="preserve"> </w:t>
      </w:r>
      <w:r>
        <w:t>батареи</w:t>
      </w:r>
      <w:r>
        <w:rPr>
          <w:spacing w:val="-4"/>
        </w:rPr>
        <w:t xml:space="preserve"> </w:t>
      </w:r>
      <w:r>
        <w:t>было</w:t>
      </w:r>
      <w:r>
        <w:rPr>
          <w:spacing w:val="-8"/>
        </w:rPr>
        <w:t xml:space="preserve"> </w:t>
      </w:r>
      <w:r>
        <w:t>зафиксировано</w:t>
      </w:r>
      <w:r>
        <w:rPr>
          <w:spacing w:val="-8"/>
        </w:rPr>
        <w:t xml:space="preserve"> </w:t>
      </w:r>
      <w:r>
        <w:t>девять</w:t>
      </w:r>
      <w:r>
        <w:rPr>
          <w:spacing w:val="-7"/>
        </w:rPr>
        <w:t xml:space="preserve"> </w:t>
      </w:r>
      <w:r>
        <w:t>собственных</w:t>
      </w:r>
      <w:r>
        <w:rPr>
          <w:spacing w:val="-8"/>
        </w:rPr>
        <w:t xml:space="preserve"> </w:t>
      </w:r>
      <w:r>
        <w:t>форм</w:t>
      </w:r>
      <w:r>
        <w:rPr>
          <w:spacing w:val="40"/>
        </w:rPr>
        <w:t xml:space="preserve"> </w:t>
      </w:r>
      <w:r>
        <w:t>колебаний. Сравнительные данные первых трёх мод, численного и экспериментального</w:t>
      </w:r>
      <w:r>
        <w:rPr>
          <w:spacing w:val="40"/>
        </w:rPr>
        <w:t xml:space="preserve"> </w:t>
      </w:r>
      <w:r>
        <w:t>анализа приведены в таблице 1.</w:t>
      </w:r>
    </w:p>
    <w:p w14:paraId="1D8B8FCA" w14:textId="77777777" w:rsidR="00103674" w:rsidRDefault="00000000">
      <w:pPr>
        <w:pStyle w:val="a3"/>
        <w:spacing w:before="3"/>
        <w:ind w:right="140" w:firstLine="140"/>
      </w:pPr>
      <w:r>
        <w:t>Сравнительный анализ экспериментальных и расчётных данных выявил высокую степень</w:t>
      </w:r>
      <w:r>
        <w:rPr>
          <w:spacing w:val="40"/>
        </w:rPr>
        <w:t xml:space="preserve"> </w:t>
      </w:r>
      <w:r>
        <w:t>соответствия собственных форм колебаний. Что касается частот, максимальное отклонение,</w:t>
      </w:r>
      <w:r>
        <w:rPr>
          <w:spacing w:val="4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превышающее</w:t>
      </w:r>
      <w:r>
        <w:rPr>
          <w:spacing w:val="-10"/>
        </w:rPr>
        <w:t xml:space="preserve"> </w:t>
      </w:r>
      <w:r>
        <w:t>3%.</w:t>
      </w:r>
      <w:r>
        <w:rPr>
          <w:spacing w:val="-2"/>
        </w:rPr>
        <w:t xml:space="preserve"> </w:t>
      </w:r>
      <w:r>
        <w:t>Указанное</w:t>
      </w:r>
      <w:r>
        <w:rPr>
          <w:spacing w:val="-10"/>
        </w:rPr>
        <w:t xml:space="preserve"> </w:t>
      </w:r>
      <w:r>
        <w:t>расхождение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незначительным,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свидетельствует</w:t>
      </w:r>
      <w:r>
        <w:rPr>
          <w:spacing w:val="40"/>
        </w:rPr>
        <w:t xml:space="preserve"> </w:t>
      </w:r>
      <w:r>
        <w:t>о высокой адекватности конечно-элементной модели в описании динамических</w:t>
      </w:r>
      <w:r>
        <w:rPr>
          <w:spacing w:val="40"/>
        </w:rPr>
        <w:t xml:space="preserve"> </w:t>
      </w:r>
      <w:r>
        <w:t>характеристик конструкции. Таким образом, проведённая валидация подтверждает</w:t>
      </w:r>
      <w:r>
        <w:rPr>
          <w:spacing w:val="40"/>
        </w:rPr>
        <w:t xml:space="preserve"> </w:t>
      </w:r>
      <w:r>
        <w:t>достоверность модели и исключает необходимость её дальнейшей корректировки.</w:t>
      </w:r>
    </w:p>
    <w:p w14:paraId="0E1804BD" w14:textId="77777777" w:rsidR="00103674" w:rsidRDefault="00103674">
      <w:pPr>
        <w:pStyle w:val="a3"/>
        <w:spacing w:before="22"/>
        <w:ind w:left="0"/>
        <w:jc w:val="left"/>
      </w:pPr>
    </w:p>
    <w:p w14:paraId="4A7A7DA8" w14:textId="77777777" w:rsidR="00103674" w:rsidRDefault="00000000">
      <w:pPr>
        <w:pStyle w:val="2"/>
        <w:spacing w:before="1"/>
        <w:ind w:left="783" w:right="496"/>
      </w:pPr>
      <w:r>
        <w:t>Электромеханическое</w:t>
      </w:r>
      <w:r>
        <w:rPr>
          <w:spacing w:val="-10"/>
        </w:rPr>
        <w:t xml:space="preserve"> </w:t>
      </w:r>
      <w:r>
        <w:t>устройство</w:t>
      </w:r>
      <w:r>
        <w:rPr>
          <w:spacing w:val="-10"/>
        </w:rPr>
        <w:t xml:space="preserve"> </w:t>
      </w:r>
      <w:r>
        <w:t>волноводного</w:t>
      </w:r>
      <w:r>
        <w:rPr>
          <w:spacing w:val="-10"/>
        </w:rPr>
        <w:t xml:space="preserve"> </w:t>
      </w:r>
      <w:r>
        <w:t>переключателя</w:t>
      </w:r>
      <w:r>
        <w:rPr>
          <w:spacing w:val="-10"/>
        </w:rPr>
        <w:t xml:space="preserve"> </w:t>
      </w:r>
      <w:r>
        <w:t>космического</w:t>
      </w:r>
      <w:r>
        <w:rPr>
          <w:spacing w:val="40"/>
        </w:rPr>
        <w:t xml:space="preserve"> </w:t>
      </w:r>
      <w:r>
        <w:rPr>
          <w:spacing w:val="-2"/>
        </w:rPr>
        <w:t>аппарата</w:t>
      </w:r>
    </w:p>
    <w:p w14:paraId="58337C4F" w14:textId="77777777" w:rsidR="00103674" w:rsidRDefault="00000000">
      <w:pPr>
        <w:pStyle w:val="a3"/>
        <w:spacing w:before="2"/>
        <w:ind w:left="1232" w:right="950"/>
        <w:jc w:val="center"/>
      </w:pPr>
      <w:r>
        <w:t>Максимов</w:t>
      </w:r>
      <w:r>
        <w:rPr>
          <w:spacing w:val="-7"/>
        </w:rPr>
        <w:t xml:space="preserve"> </w:t>
      </w:r>
      <w:r>
        <w:t>П.Н.,</w:t>
      </w:r>
      <w:r>
        <w:rPr>
          <w:spacing w:val="-7"/>
        </w:rPr>
        <w:t xml:space="preserve"> </w:t>
      </w:r>
      <w:r>
        <w:t>Ануфриенко</w:t>
      </w:r>
      <w:r>
        <w:rPr>
          <w:spacing w:val="-6"/>
        </w:rPr>
        <w:t xml:space="preserve"> </w:t>
      </w:r>
      <w:r>
        <w:t>В.Е.,</w:t>
      </w:r>
      <w:r>
        <w:rPr>
          <w:spacing w:val="-7"/>
        </w:rPr>
        <w:t xml:space="preserve"> </w:t>
      </w:r>
      <w:r>
        <w:t>Синьковский</w:t>
      </w:r>
      <w:r>
        <w:rPr>
          <w:spacing w:val="-7"/>
        </w:rPr>
        <w:t xml:space="preserve"> </w:t>
      </w:r>
      <w:r>
        <w:t>Ф.К.,</w:t>
      </w:r>
      <w:r>
        <w:rPr>
          <w:spacing w:val="-7"/>
        </w:rPr>
        <w:t xml:space="preserve"> </w:t>
      </w:r>
      <w:r>
        <w:t>Максимов</w:t>
      </w:r>
      <w:r>
        <w:rPr>
          <w:spacing w:val="-2"/>
        </w:rPr>
        <w:t xml:space="preserve"> </w:t>
      </w:r>
      <w:r>
        <w:t>В.Н.</w:t>
      </w:r>
      <w:r>
        <w:rPr>
          <w:spacing w:val="40"/>
        </w:rPr>
        <w:t xml:space="preserve"> </w:t>
      </w:r>
      <w:r>
        <w:t>АО «РЕШЕТНЁВ», г. Железногорск (Красноярский край), Россия</w:t>
      </w:r>
    </w:p>
    <w:p w14:paraId="4A34BA37" w14:textId="77777777" w:rsidR="00103674" w:rsidRDefault="00000000">
      <w:pPr>
        <w:pStyle w:val="a3"/>
        <w:spacing w:before="2"/>
        <w:ind w:right="138" w:firstLine="140"/>
      </w:pPr>
      <w:r>
        <w:t>На этапе разработки космического аппарата, возникла необходимость в конструкции</w:t>
      </w:r>
      <w:r>
        <w:rPr>
          <w:spacing w:val="40"/>
        </w:rPr>
        <w:t xml:space="preserve"> </w:t>
      </w:r>
      <w:r>
        <w:t>привода волноводного переключателя, обладающего необходимыми массово-габаритными</w:t>
      </w:r>
      <w:r>
        <w:rPr>
          <w:spacing w:val="40"/>
        </w:rPr>
        <w:t xml:space="preserve"> </w:t>
      </w:r>
      <w:r>
        <w:t>характеристиками,</w:t>
      </w:r>
      <w:r>
        <w:rPr>
          <w:spacing w:val="-6"/>
        </w:rPr>
        <w:t xml:space="preserve"> </w:t>
      </w:r>
      <w:r>
        <w:t>отвечающего</w:t>
      </w:r>
      <w:r>
        <w:rPr>
          <w:spacing w:val="-6"/>
        </w:rPr>
        <w:t xml:space="preserve"> </w:t>
      </w:r>
      <w:r>
        <w:t>электрическим</w:t>
      </w:r>
      <w:r>
        <w:rPr>
          <w:spacing w:val="-8"/>
        </w:rPr>
        <w:t xml:space="preserve"> </w:t>
      </w:r>
      <w:r>
        <w:t>требованиям</w:t>
      </w:r>
      <w:r>
        <w:rPr>
          <w:spacing w:val="-8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питания</w:t>
      </w:r>
      <w:r>
        <w:rPr>
          <w:spacing w:val="-6"/>
        </w:rPr>
        <w:t xml:space="preserve"> </w:t>
      </w:r>
      <w:r>
        <w:t>космического</w:t>
      </w:r>
      <w:r>
        <w:rPr>
          <w:spacing w:val="40"/>
        </w:rPr>
        <w:t xml:space="preserve"> </w:t>
      </w:r>
      <w:r>
        <w:t>аппарата, а также достаточно технологичного для унификации под другие типоразмеры</w:t>
      </w:r>
      <w:r>
        <w:rPr>
          <w:spacing w:val="40"/>
        </w:rPr>
        <w:t xml:space="preserve"> </w:t>
      </w:r>
      <w:r>
        <w:rPr>
          <w:spacing w:val="-2"/>
        </w:rPr>
        <w:t>волноводов.</w:t>
      </w:r>
    </w:p>
    <w:p w14:paraId="63D8AFD0" w14:textId="77777777" w:rsidR="00103674" w:rsidRDefault="00000000">
      <w:pPr>
        <w:pStyle w:val="a3"/>
        <w:ind w:right="137" w:firstLine="140"/>
      </w:pPr>
      <w:r>
        <w:t>В результате была разработано электромеханическое устройство, которое состоит из</w:t>
      </w:r>
      <w:r>
        <w:rPr>
          <w:spacing w:val="40"/>
        </w:rPr>
        <w:t xml:space="preserve"> </w:t>
      </w:r>
      <w:r>
        <w:t>электромеханического двигателя и доводчика-фиксатора на постоянных магнитах.</w:t>
      </w:r>
      <w:r>
        <w:rPr>
          <w:spacing w:val="40"/>
        </w:rPr>
        <w:t xml:space="preserve"> </w:t>
      </w:r>
      <w:r>
        <w:t>Электромеханический двигатель отвечает за активную часть вращения вала, а доводчик-</w:t>
      </w:r>
      <w:r>
        <w:rPr>
          <w:spacing w:val="40"/>
        </w:rPr>
        <w:t xml:space="preserve"> </w:t>
      </w:r>
      <w:r>
        <w:t>фиксатор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пассивную.</w:t>
      </w:r>
      <w:r>
        <w:rPr>
          <w:spacing w:val="-10"/>
        </w:rPr>
        <w:t xml:space="preserve"> </w:t>
      </w:r>
      <w:r>
        <w:t>Деление</w:t>
      </w:r>
      <w:r>
        <w:rPr>
          <w:spacing w:val="-10"/>
        </w:rPr>
        <w:t xml:space="preserve"> </w:t>
      </w:r>
      <w:r>
        <w:t>хода</w:t>
      </w:r>
      <w:r>
        <w:rPr>
          <w:spacing w:val="-10"/>
        </w:rPr>
        <w:t xml:space="preserve"> </w:t>
      </w:r>
      <w:r>
        <w:t>вала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активный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пассивный</w:t>
      </w:r>
      <w:r>
        <w:rPr>
          <w:spacing w:val="-10"/>
        </w:rPr>
        <w:t xml:space="preserve"> </w:t>
      </w:r>
      <w:r>
        <w:t>этапы</w:t>
      </w:r>
      <w:r>
        <w:rPr>
          <w:spacing w:val="-10"/>
        </w:rPr>
        <w:t xml:space="preserve"> </w:t>
      </w:r>
      <w:r>
        <w:t>позволило</w:t>
      </w:r>
      <w:r>
        <w:rPr>
          <w:spacing w:val="-10"/>
        </w:rPr>
        <w:t xml:space="preserve"> </w:t>
      </w:r>
      <w:r>
        <w:t>снизить</w:t>
      </w:r>
      <w:r>
        <w:rPr>
          <w:spacing w:val="40"/>
        </w:rPr>
        <w:t xml:space="preserve"> </w:t>
      </w:r>
      <w:r>
        <w:t>энергопотребление, и, соответственно, нагрузку на бортовую сеть космического аппарата. В</w:t>
      </w:r>
      <w:r>
        <w:rPr>
          <w:spacing w:val="40"/>
        </w:rPr>
        <w:t xml:space="preserve"> </w:t>
      </w:r>
      <w:r>
        <w:t>ходе</w:t>
      </w:r>
      <w:r>
        <w:rPr>
          <w:spacing w:val="-3"/>
        </w:rPr>
        <w:t xml:space="preserve"> </w:t>
      </w:r>
      <w:r>
        <w:t>проектирования</w:t>
      </w:r>
      <w:r>
        <w:rPr>
          <w:spacing w:val="-1"/>
        </w:rPr>
        <w:t xml:space="preserve"> </w:t>
      </w:r>
      <w:r>
        <w:t>были</w:t>
      </w:r>
      <w:r>
        <w:rPr>
          <w:spacing w:val="-2"/>
        </w:rPr>
        <w:t xml:space="preserve"> </w:t>
      </w:r>
      <w:r>
        <w:t>разработаны подшипники,</w:t>
      </w:r>
      <w:r>
        <w:rPr>
          <w:spacing w:val="-2"/>
        </w:rPr>
        <w:t xml:space="preserve"> </w:t>
      </w:r>
      <w:r>
        <w:t>обладающие</w:t>
      </w:r>
      <w:r>
        <w:rPr>
          <w:spacing w:val="-3"/>
        </w:rPr>
        <w:t xml:space="preserve"> </w:t>
      </w:r>
      <w:r>
        <w:t>низким</w:t>
      </w:r>
      <w:r>
        <w:rPr>
          <w:spacing w:val="-3"/>
        </w:rPr>
        <w:t xml:space="preserve"> </w:t>
      </w:r>
      <w:r>
        <w:t>моментом</w:t>
      </w:r>
      <w:r>
        <w:rPr>
          <w:spacing w:val="-3"/>
        </w:rPr>
        <w:t xml:space="preserve"> </w:t>
      </w:r>
      <w:r>
        <w:t>трения</w:t>
      </w:r>
      <w:r>
        <w:rPr>
          <w:spacing w:val="40"/>
        </w:rPr>
        <w:t xml:space="preserve"> </w:t>
      </w:r>
      <w:r>
        <w:t>сопротивления, что позволило обеспечить высокую точность позиционирования.</w:t>
      </w:r>
    </w:p>
    <w:p w14:paraId="0ADDA49E" w14:textId="77777777" w:rsidR="00103674" w:rsidRDefault="00000000">
      <w:pPr>
        <w:pStyle w:val="a3"/>
        <w:spacing w:before="7"/>
        <w:ind w:right="146" w:firstLine="140"/>
      </w:pPr>
      <w:r>
        <w:t>Для</w:t>
      </w:r>
      <w:r>
        <w:rPr>
          <w:spacing w:val="-10"/>
        </w:rPr>
        <w:t xml:space="preserve"> </w:t>
      </w:r>
      <w:r>
        <w:t>телеметрии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два</w:t>
      </w:r>
      <w:r>
        <w:rPr>
          <w:spacing w:val="-10"/>
        </w:rPr>
        <w:t xml:space="preserve"> </w:t>
      </w:r>
      <w:r>
        <w:t>геркона,</w:t>
      </w:r>
      <w:r>
        <w:rPr>
          <w:spacing w:val="-10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замыкаются</w:t>
      </w:r>
      <w:r>
        <w:rPr>
          <w:spacing w:val="-10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t>воздействием</w:t>
      </w:r>
      <w:r>
        <w:rPr>
          <w:spacing w:val="-10"/>
        </w:rPr>
        <w:t xml:space="preserve"> </w:t>
      </w:r>
      <w:r>
        <w:t>внешнего</w:t>
      </w:r>
      <w:r>
        <w:rPr>
          <w:spacing w:val="40"/>
        </w:rPr>
        <w:t xml:space="preserve"> </w:t>
      </w:r>
      <w:r>
        <w:t>магнитного</w:t>
      </w:r>
      <w:r>
        <w:rPr>
          <w:spacing w:val="-4"/>
        </w:rPr>
        <w:t xml:space="preserve"> </w:t>
      </w:r>
      <w:r>
        <w:t>поля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постоянного</w:t>
      </w:r>
      <w:r>
        <w:rPr>
          <w:spacing w:val="-4"/>
        </w:rPr>
        <w:t xml:space="preserve"> </w:t>
      </w:r>
      <w:r>
        <w:t>магнита.</w:t>
      </w:r>
      <w:r>
        <w:rPr>
          <w:spacing w:val="-4"/>
        </w:rPr>
        <w:t xml:space="preserve"> </w:t>
      </w:r>
      <w:r>
        <w:t>Это позволяет</w:t>
      </w:r>
      <w:r>
        <w:rPr>
          <w:spacing w:val="-4"/>
        </w:rPr>
        <w:t xml:space="preserve"> </w:t>
      </w:r>
      <w:r>
        <w:t>отслеживать</w:t>
      </w:r>
      <w:r>
        <w:rPr>
          <w:spacing w:val="-3"/>
        </w:rPr>
        <w:t xml:space="preserve"> </w:t>
      </w:r>
      <w:r>
        <w:t>угол</w:t>
      </w:r>
      <w:r>
        <w:rPr>
          <w:spacing w:val="-4"/>
        </w:rPr>
        <w:t xml:space="preserve"> </w:t>
      </w:r>
      <w:r>
        <w:t>поворота</w:t>
      </w:r>
      <w:r>
        <w:rPr>
          <w:spacing w:val="-5"/>
        </w:rPr>
        <w:t xml:space="preserve"> </w:t>
      </w:r>
      <w:r>
        <w:t>ротора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необходимой</w:t>
      </w:r>
      <w:r>
        <w:rPr>
          <w:spacing w:val="-3"/>
        </w:rPr>
        <w:t xml:space="preserve"> </w:t>
      </w:r>
      <w:r>
        <w:t>точностью.</w:t>
      </w:r>
    </w:p>
    <w:p w14:paraId="74010402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6603ACEC" w14:textId="77777777" w:rsidR="00103674" w:rsidRDefault="00000000">
      <w:pPr>
        <w:pStyle w:val="a5"/>
        <w:numPr>
          <w:ilvl w:val="0"/>
          <w:numId w:val="75"/>
        </w:numPr>
        <w:tabs>
          <w:tab w:val="left" w:pos="752"/>
        </w:tabs>
        <w:ind w:right="137" w:firstLine="140"/>
        <w:jc w:val="both"/>
        <w:rPr>
          <w:sz w:val="16"/>
        </w:rPr>
      </w:pPr>
      <w:r>
        <w:rPr>
          <w:sz w:val="16"/>
        </w:rPr>
        <w:t>Волноводный переключатель: пат. 2376689 Рос. Федерация: Хомяков А.В., Добрынин</w:t>
      </w:r>
      <w:r>
        <w:rPr>
          <w:spacing w:val="40"/>
          <w:sz w:val="16"/>
        </w:rPr>
        <w:t xml:space="preserve"> </w:t>
      </w:r>
      <w:r>
        <w:rPr>
          <w:sz w:val="16"/>
        </w:rPr>
        <w:t>Л.Д.,</w:t>
      </w:r>
      <w:r>
        <w:rPr>
          <w:spacing w:val="-10"/>
          <w:sz w:val="16"/>
        </w:rPr>
        <w:t xml:space="preserve"> </w:t>
      </w:r>
      <w:r>
        <w:rPr>
          <w:sz w:val="16"/>
        </w:rPr>
        <w:t>Гладких</w:t>
      </w:r>
      <w:r>
        <w:rPr>
          <w:spacing w:val="-10"/>
          <w:sz w:val="16"/>
        </w:rPr>
        <w:t xml:space="preserve"> </w:t>
      </w:r>
      <w:r>
        <w:rPr>
          <w:sz w:val="16"/>
        </w:rPr>
        <w:t>А.А.,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др.;</w:t>
      </w:r>
      <w:r>
        <w:rPr>
          <w:spacing w:val="-10"/>
          <w:sz w:val="16"/>
        </w:rPr>
        <w:t xml:space="preserve"> </w:t>
      </w:r>
      <w:r>
        <w:rPr>
          <w:sz w:val="16"/>
        </w:rPr>
        <w:t>заявитель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патентообладатель</w:t>
      </w:r>
      <w:r>
        <w:rPr>
          <w:spacing w:val="-10"/>
          <w:sz w:val="16"/>
        </w:rPr>
        <w:t xml:space="preserve"> </w:t>
      </w:r>
      <w:r>
        <w:rPr>
          <w:sz w:val="16"/>
        </w:rPr>
        <w:t>ОАО</w:t>
      </w:r>
      <w:r>
        <w:rPr>
          <w:spacing w:val="-10"/>
          <w:sz w:val="16"/>
        </w:rPr>
        <w:t xml:space="preserve"> </w:t>
      </w:r>
      <w:r>
        <w:rPr>
          <w:sz w:val="16"/>
        </w:rPr>
        <w:t>«Центральное</w:t>
      </w:r>
      <w:r>
        <w:rPr>
          <w:spacing w:val="-10"/>
          <w:sz w:val="16"/>
        </w:rPr>
        <w:t xml:space="preserve"> </w:t>
      </w:r>
      <w:r>
        <w:rPr>
          <w:sz w:val="16"/>
        </w:rPr>
        <w:t>конструкторское</w:t>
      </w:r>
      <w:r>
        <w:rPr>
          <w:spacing w:val="40"/>
          <w:sz w:val="16"/>
        </w:rPr>
        <w:t xml:space="preserve"> </w:t>
      </w:r>
      <w:r>
        <w:rPr>
          <w:sz w:val="16"/>
        </w:rPr>
        <w:t>бюро аппаратостроения». —№ 2007139740/09; заявл. 10.05.2009; опубл. 20.12.2009.</w:t>
      </w:r>
      <w:r>
        <w:rPr>
          <w:spacing w:val="40"/>
          <w:sz w:val="16"/>
        </w:rPr>
        <w:t xml:space="preserve"> </w:t>
      </w:r>
      <w:r>
        <w:rPr>
          <w:sz w:val="16"/>
        </w:rPr>
        <w:t>7 с.</w:t>
      </w:r>
    </w:p>
    <w:p w14:paraId="360DBEAA" w14:textId="77777777" w:rsidR="00103674" w:rsidRDefault="00000000">
      <w:pPr>
        <w:pStyle w:val="a5"/>
        <w:numPr>
          <w:ilvl w:val="0"/>
          <w:numId w:val="75"/>
        </w:numPr>
        <w:tabs>
          <w:tab w:val="left" w:pos="752"/>
        </w:tabs>
        <w:spacing w:before="4"/>
        <w:ind w:right="132" w:firstLine="140"/>
        <w:jc w:val="both"/>
        <w:rPr>
          <w:sz w:val="16"/>
        </w:rPr>
      </w:pPr>
      <w:r>
        <w:rPr>
          <w:sz w:val="16"/>
        </w:rPr>
        <w:t>Волноводный переключатель: пат. 2578295 Рос. Федерация: Рысов Р. А.; заявитель и</w:t>
      </w:r>
      <w:r>
        <w:rPr>
          <w:spacing w:val="40"/>
          <w:sz w:val="16"/>
        </w:rPr>
        <w:t xml:space="preserve"> </w:t>
      </w:r>
      <w:r>
        <w:rPr>
          <w:sz w:val="16"/>
        </w:rPr>
        <w:t>патентообладатель</w:t>
      </w:r>
      <w:r>
        <w:rPr>
          <w:spacing w:val="-10"/>
          <w:sz w:val="16"/>
        </w:rPr>
        <w:t xml:space="preserve"> </w:t>
      </w:r>
      <w:r>
        <w:rPr>
          <w:sz w:val="16"/>
        </w:rPr>
        <w:t>«Федеральное</w:t>
      </w:r>
      <w:r>
        <w:rPr>
          <w:spacing w:val="-10"/>
          <w:sz w:val="16"/>
        </w:rPr>
        <w:t xml:space="preserve"> </w:t>
      </w:r>
      <w:r>
        <w:rPr>
          <w:sz w:val="16"/>
        </w:rPr>
        <w:t>государственное</w:t>
      </w:r>
      <w:r>
        <w:rPr>
          <w:spacing w:val="-10"/>
          <w:sz w:val="16"/>
        </w:rPr>
        <w:t xml:space="preserve"> </w:t>
      </w:r>
      <w:r>
        <w:rPr>
          <w:sz w:val="16"/>
        </w:rPr>
        <w:t>унитарное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предприятие</w:t>
      </w:r>
      <w:r>
        <w:rPr>
          <w:spacing w:val="-10"/>
          <w:sz w:val="16"/>
        </w:rPr>
        <w:t xml:space="preserve"> </w:t>
      </w:r>
      <w:r>
        <w:rPr>
          <w:sz w:val="16"/>
        </w:rPr>
        <w:t>Ордена</w:t>
      </w:r>
      <w:r>
        <w:rPr>
          <w:spacing w:val="-10"/>
          <w:sz w:val="16"/>
        </w:rPr>
        <w:t xml:space="preserve"> </w:t>
      </w:r>
      <w:r>
        <w:rPr>
          <w:sz w:val="16"/>
        </w:rPr>
        <w:t>Трудового</w:t>
      </w:r>
      <w:r>
        <w:rPr>
          <w:spacing w:val="40"/>
          <w:sz w:val="16"/>
        </w:rPr>
        <w:t xml:space="preserve"> </w:t>
      </w:r>
      <w:r>
        <w:rPr>
          <w:sz w:val="16"/>
        </w:rPr>
        <w:t>Красного Знамени научно-исследовательский институт радио». —№ 2014153517/28; заявл.</w:t>
      </w:r>
      <w:r>
        <w:rPr>
          <w:spacing w:val="40"/>
          <w:sz w:val="16"/>
        </w:rPr>
        <w:t xml:space="preserve"> </w:t>
      </w:r>
      <w:r>
        <w:rPr>
          <w:sz w:val="16"/>
        </w:rPr>
        <w:t>29.12.2014; опубл. 27.03.2016.</w:t>
      </w:r>
      <w:r>
        <w:rPr>
          <w:spacing w:val="40"/>
          <w:sz w:val="16"/>
        </w:rPr>
        <w:t xml:space="preserve"> </w:t>
      </w:r>
      <w:r>
        <w:rPr>
          <w:sz w:val="16"/>
        </w:rPr>
        <w:t>8 с.</w:t>
      </w:r>
    </w:p>
    <w:p w14:paraId="1F94474D" w14:textId="77777777" w:rsidR="00AF0C79" w:rsidRDefault="00AF0C79" w:rsidP="00AF0C79">
      <w:pPr>
        <w:pStyle w:val="2"/>
        <w:spacing w:before="66"/>
        <w:ind w:right="436"/>
        <w:jc w:val="left"/>
      </w:pPr>
    </w:p>
    <w:p w14:paraId="7E8C4A1B" w14:textId="50C13828" w:rsidR="00103674" w:rsidRDefault="00000000">
      <w:pPr>
        <w:pStyle w:val="2"/>
        <w:spacing w:before="66"/>
        <w:ind w:left="152" w:right="436"/>
      </w:pPr>
      <w:r>
        <w:t>Моделирование</w:t>
      </w:r>
      <w:r>
        <w:rPr>
          <w:spacing w:val="-4"/>
        </w:rPr>
        <w:t xml:space="preserve"> </w:t>
      </w:r>
      <w:r>
        <w:t>процесса</w:t>
      </w:r>
      <w:r>
        <w:rPr>
          <w:spacing w:val="-3"/>
        </w:rPr>
        <w:t xml:space="preserve"> </w:t>
      </w:r>
      <w:r>
        <w:t>изменения</w:t>
      </w:r>
      <w:r>
        <w:rPr>
          <w:spacing w:val="-8"/>
        </w:rPr>
        <w:t xml:space="preserve"> </w:t>
      </w:r>
      <w:r>
        <w:t>усилий</w:t>
      </w:r>
      <w:r>
        <w:rPr>
          <w:spacing w:val="-9"/>
        </w:rPr>
        <w:t xml:space="preserve"> </w:t>
      </w:r>
      <w:r>
        <w:t>натяжения</w:t>
      </w:r>
      <w:r>
        <w:rPr>
          <w:spacing w:val="-8"/>
        </w:rPr>
        <w:t xml:space="preserve"> </w:t>
      </w:r>
      <w:r>
        <w:t>транспортных</w:t>
      </w:r>
      <w:r>
        <w:rPr>
          <w:spacing w:val="-6"/>
        </w:rPr>
        <w:t xml:space="preserve"> </w:t>
      </w:r>
      <w:r>
        <w:t>узлов</w:t>
      </w:r>
      <w:r>
        <w:rPr>
          <w:spacing w:val="-8"/>
        </w:rPr>
        <w:t xml:space="preserve"> </w:t>
      </w:r>
      <w:r>
        <w:t>крепления</w:t>
      </w:r>
      <w:r>
        <w:rPr>
          <w:spacing w:val="40"/>
        </w:rPr>
        <w:t xml:space="preserve"> </w:t>
      </w:r>
      <w:r>
        <w:rPr>
          <w:spacing w:val="-2"/>
        </w:rPr>
        <w:t>ракет-носителей</w:t>
      </w:r>
    </w:p>
    <w:p w14:paraId="6703F37B" w14:textId="77777777" w:rsidR="00103674" w:rsidRDefault="00000000">
      <w:pPr>
        <w:pStyle w:val="a3"/>
        <w:spacing w:before="2"/>
        <w:ind w:left="0" w:right="289"/>
        <w:jc w:val="center"/>
      </w:pPr>
      <w:r>
        <w:t>Матвеев</w:t>
      </w:r>
      <w:r>
        <w:rPr>
          <w:spacing w:val="-2"/>
        </w:rPr>
        <w:t xml:space="preserve"> </w:t>
      </w:r>
      <w:r>
        <w:t>В.А.,</w:t>
      </w:r>
      <w:r>
        <w:rPr>
          <w:spacing w:val="-4"/>
        </w:rPr>
        <w:t xml:space="preserve"> </w:t>
      </w:r>
      <w:r>
        <w:t>Жуков</w:t>
      </w:r>
      <w:r>
        <w:rPr>
          <w:spacing w:val="-4"/>
        </w:rPr>
        <w:t xml:space="preserve"> В.В.</w:t>
      </w:r>
    </w:p>
    <w:p w14:paraId="1DA09153" w14:textId="77777777" w:rsidR="00103674" w:rsidRDefault="00000000">
      <w:pPr>
        <w:pStyle w:val="a3"/>
        <w:ind w:left="0" w:right="286"/>
        <w:jc w:val="center"/>
      </w:pPr>
      <w:r>
        <w:t>АО</w:t>
      </w:r>
      <w:r>
        <w:rPr>
          <w:spacing w:val="-5"/>
        </w:rPr>
        <w:t xml:space="preserve"> </w:t>
      </w:r>
      <w:r>
        <w:t>«РКЦ</w:t>
      </w:r>
      <w:r>
        <w:rPr>
          <w:spacing w:val="-5"/>
        </w:rPr>
        <w:t xml:space="preserve"> </w:t>
      </w:r>
      <w:r>
        <w:t>«Прогресс»,</w:t>
      </w:r>
      <w:r>
        <w:rPr>
          <w:spacing w:val="-4"/>
        </w:rPr>
        <w:t xml:space="preserve"> </w:t>
      </w:r>
      <w:r>
        <w:t>г. Самара,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33F3D640" w14:textId="77777777" w:rsidR="00103674" w:rsidRDefault="00000000">
      <w:pPr>
        <w:pStyle w:val="a3"/>
        <w:ind w:left="142" w:right="425" w:firstLine="140"/>
      </w:pPr>
      <w:r>
        <w:t>В</w:t>
      </w:r>
      <w:r>
        <w:rPr>
          <w:spacing w:val="-9"/>
        </w:rPr>
        <w:t xml:space="preserve"> </w:t>
      </w:r>
      <w:r>
        <w:t>документах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перевозок</w:t>
      </w:r>
      <w:r>
        <w:rPr>
          <w:spacing w:val="-5"/>
        </w:rPr>
        <w:t xml:space="preserve"> </w:t>
      </w:r>
      <w:r>
        <w:t>ракетно-космической</w:t>
      </w:r>
      <w:r>
        <w:rPr>
          <w:spacing w:val="-8"/>
        </w:rPr>
        <w:t xml:space="preserve"> </w:t>
      </w:r>
      <w:r>
        <w:t>техники</w:t>
      </w:r>
      <w:r>
        <w:rPr>
          <w:spacing w:val="-8"/>
        </w:rPr>
        <w:t xml:space="preserve"> </w:t>
      </w:r>
      <w:r>
        <w:t>предусматриваются</w:t>
      </w:r>
      <w:r>
        <w:rPr>
          <w:spacing w:val="40"/>
        </w:rPr>
        <w:t xml:space="preserve"> </w:t>
      </w:r>
      <w:r>
        <w:t>регламентные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подтяжкам</w:t>
      </w:r>
      <w:r>
        <w:rPr>
          <w:spacing w:val="-10"/>
        </w:rPr>
        <w:t xml:space="preserve"> </w:t>
      </w:r>
      <w:r>
        <w:t>подверженных</w:t>
      </w:r>
      <w:r>
        <w:rPr>
          <w:spacing w:val="-10"/>
        </w:rPr>
        <w:t xml:space="preserve"> </w:t>
      </w:r>
      <w:r>
        <w:t>ослаблению</w:t>
      </w:r>
      <w:r>
        <w:rPr>
          <w:spacing w:val="-10"/>
        </w:rPr>
        <w:t xml:space="preserve"> </w:t>
      </w:r>
      <w:r>
        <w:t>средств</w:t>
      </w:r>
      <w:r>
        <w:rPr>
          <w:spacing w:val="-10"/>
        </w:rPr>
        <w:t xml:space="preserve"> </w:t>
      </w:r>
      <w:r>
        <w:t>креплений</w:t>
      </w:r>
      <w:r>
        <w:rPr>
          <w:spacing w:val="-10"/>
        </w:rPr>
        <w:t xml:space="preserve"> </w:t>
      </w:r>
      <w:r>
        <w:t>[1].</w:t>
      </w:r>
      <w:r>
        <w:rPr>
          <w:spacing w:val="-1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нормативной</w:t>
      </w:r>
      <w:r>
        <w:rPr>
          <w:spacing w:val="-6"/>
        </w:rPr>
        <w:t xml:space="preserve"> </w:t>
      </w:r>
      <w:r>
        <w:t>документации</w:t>
      </w:r>
      <w:r>
        <w:rPr>
          <w:spacing w:val="-10"/>
        </w:rPr>
        <w:t xml:space="preserve"> </w:t>
      </w:r>
      <w:r>
        <w:t>[2]</w:t>
      </w:r>
      <w:r>
        <w:rPr>
          <w:spacing w:val="-8"/>
        </w:rPr>
        <w:t xml:space="preserve"> </w:t>
      </w:r>
      <w:r>
        <w:t>рекомендуется</w:t>
      </w:r>
      <w:r>
        <w:rPr>
          <w:spacing w:val="-8"/>
        </w:rPr>
        <w:t xml:space="preserve"> </w:t>
      </w:r>
      <w:r>
        <w:t>периодически</w:t>
      </w:r>
      <w:r>
        <w:rPr>
          <w:spacing w:val="-10"/>
        </w:rPr>
        <w:t xml:space="preserve"> </w:t>
      </w:r>
      <w:r>
        <w:t>проверять</w:t>
      </w:r>
      <w:r>
        <w:rPr>
          <w:spacing w:val="-4"/>
        </w:rPr>
        <w:t xml:space="preserve"> </w:t>
      </w:r>
      <w:r>
        <w:t>натяжения</w:t>
      </w:r>
      <w:r>
        <w:rPr>
          <w:spacing w:val="-8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всей</w:t>
      </w:r>
      <w:r>
        <w:rPr>
          <w:spacing w:val="-3"/>
        </w:rPr>
        <w:t xml:space="preserve"> </w:t>
      </w:r>
      <w:r>
        <w:t>транспортировки.</w:t>
      </w:r>
    </w:p>
    <w:p w14:paraId="2C6F1876" w14:textId="77777777" w:rsidR="00103674" w:rsidRDefault="00000000">
      <w:pPr>
        <w:pStyle w:val="a3"/>
        <w:spacing w:before="4"/>
        <w:ind w:left="142" w:right="433" w:firstLine="140"/>
      </w:pPr>
      <w:r>
        <w:t>В литературе и нормативной документации не приводится конкретных рекомендаций по</w:t>
      </w:r>
      <w:r>
        <w:rPr>
          <w:spacing w:val="40"/>
        </w:rPr>
        <w:t xml:space="preserve"> </w:t>
      </w:r>
      <w:r>
        <w:t>периодичности выполнения таких проверок.</w:t>
      </w:r>
    </w:p>
    <w:p w14:paraId="3D0A3E16" w14:textId="77777777" w:rsidR="00103674" w:rsidRDefault="00000000">
      <w:pPr>
        <w:pStyle w:val="a3"/>
        <w:spacing w:before="0" w:line="242" w:lineRule="auto"/>
        <w:ind w:left="142" w:right="431" w:firstLine="140"/>
      </w:pPr>
      <w:r>
        <w:lastRenderedPageBreak/>
        <w:t>В работе [3] выведена формула для определения натяжения (усилия) в стяжке крепления</w:t>
      </w:r>
      <w:r>
        <w:rPr>
          <w:spacing w:val="40"/>
        </w:rPr>
        <w:t xml:space="preserve"> </w:t>
      </w:r>
      <w:r>
        <w:t>грузов цилиндрической формы на открытом железнодорожном составе. При этом усилие</w:t>
      </w:r>
      <w:r>
        <w:rPr>
          <w:spacing w:val="40"/>
        </w:rPr>
        <w:t xml:space="preserve"> </w:t>
      </w:r>
      <w:r>
        <w:t>определяется без учета пластических деформаций в системе закрепления.</w:t>
      </w:r>
    </w:p>
    <w:p w14:paraId="4CFC95F4" w14:textId="77777777" w:rsidR="00103674" w:rsidRDefault="00000000">
      <w:pPr>
        <w:pStyle w:val="a3"/>
        <w:spacing w:before="0"/>
        <w:ind w:left="142" w:right="423" w:firstLine="140"/>
      </w:pPr>
      <w:r>
        <w:t>Было проведено математическое моделирование процесса изменения усилий натяжения</w:t>
      </w:r>
      <w:r>
        <w:rPr>
          <w:spacing w:val="40"/>
        </w:rPr>
        <w:t xml:space="preserve"> </w:t>
      </w:r>
      <w:r>
        <w:t>ленточного хомута крепления блока ракеты-носителя во время автомобильной</w:t>
      </w:r>
      <w:r>
        <w:rPr>
          <w:spacing w:val="40"/>
        </w:rPr>
        <w:t xml:space="preserve"> </w:t>
      </w:r>
      <w:r>
        <w:rPr>
          <w:spacing w:val="-2"/>
        </w:rPr>
        <w:t>транспортировки.</w:t>
      </w:r>
    </w:p>
    <w:p w14:paraId="111181D1" w14:textId="77777777" w:rsidR="00103674" w:rsidRDefault="00000000">
      <w:pPr>
        <w:pStyle w:val="a3"/>
        <w:spacing w:before="0"/>
        <w:ind w:left="142" w:right="428" w:firstLine="140"/>
      </w:pPr>
      <w:r>
        <w:t>Проанализированы потери в усилиях крепления при динамических испытаниях макета</w:t>
      </w:r>
      <w:r>
        <w:rPr>
          <w:spacing w:val="40"/>
        </w:rPr>
        <w:t xml:space="preserve"> </w:t>
      </w:r>
      <w:r>
        <w:t>блока РН на имитаторах транспортировочных опор в условиях стендовой базы.</w:t>
      </w:r>
    </w:p>
    <w:p w14:paraId="67ADF009" w14:textId="77777777" w:rsidR="00103674" w:rsidRDefault="00000000">
      <w:pPr>
        <w:pStyle w:val="a3"/>
        <w:ind w:left="142" w:right="433" w:firstLine="140"/>
      </w:pPr>
      <w:r>
        <w:t>Был выполнен сопоставительный анализ математических моделей процессов ослабления</w:t>
      </w:r>
      <w:r>
        <w:rPr>
          <w:spacing w:val="40"/>
        </w:rPr>
        <w:t xml:space="preserve"> </w:t>
      </w:r>
      <w:r>
        <w:t>устройств</w:t>
      </w:r>
      <w:r>
        <w:rPr>
          <w:spacing w:val="-6"/>
        </w:rPr>
        <w:t xml:space="preserve"> </w:t>
      </w:r>
      <w:r>
        <w:t>креплений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натурной</w:t>
      </w:r>
      <w:r>
        <w:rPr>
          <w:spacing w:val="-1"/>
        </w:rPr>
        <w:t xml:space="preserve"> </w:t>
      </w:r>
      <w:r>
        <w:t>транспортировке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проведении</w:t>
      </w:r>
      <w:r>
        <w:rPr>
          <w:spacing w:val="-6"/>
        </w:rPr>
        <w:t xml:space="preserve"> </w:t>
      </w:r>
      <w:r>
        <w:t>динамических</w:t>
      </w:r>
      <w:r>
        <w:rPr>
          <w:spacing w:val="-5"/>
        </w:rPr>
        <w:t xml:space="preserve"> </w:t>
      </w:r>
      <w:r>
        <w:t>испытаний</w:t>
      </w:r>
      <w:r>
        <w:rPr>
          <w:spacing w:val="40"/>
        </w:rPr>
        <w:t xml:space="preserve"> </w:t>
      </w:r>
      <w:r>
        <w:t>на стендовой базе.</w:t>
      </w:r>
    </w:p>
    <w:p w14:paraId="16DE838E" w14:textId="77777777" w:rsidR="00103674" w:rsidRDefault="00000000">
      <w:pPr>
        <w:pStyle w:val="a3"/>
        <w:spacing w:before="3"/>
        <w:ind w:left="142" w:right="429" w:firstLine="140"/>
      </w:pPr>
      <w:r>
        <w:t>Полученные по результатам моделирования данные будут применяться для</w:t>
      </w:r>
      <w:r>
        <w:rPr>
          <w:spacing w:val="40"/>
        </w:rPr>
        <w:t xml:space="preserve"> </w:t>
      </w:r>
      <w:r>
        <w:t>совершенствования наземного этапа эксплуатации ракетно-космической техники.</w:t>
      </w:r>
    </w:p>
    <w:p w14:paraId="7169A2D8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7C992483" w14:textId="77777777" w:rsidR="00103674" w:rsidRDefault="00000000">
      <w:pPr>
        <w:pStyle w:val="a5"/>
        <w:numPr>
          <w:ilvl w:val="0"/>
          <w:numId w:val="74"/>
        </w:numPr>
        <w:tabs>
          <w:tab w:val="left" w:pos="452"/>
        </w:tabs>
        <w:spacing w:before="2"/>
        <w:ind w:right="428" w:firstLine="140"/>
        <w:jc w:val="both"/>
        <w:rPr>
          <w:sz w:val="16"/>
        </w:rPr>
      </w:pPr>
      <w:r>
        <w:rPr>
          <w:sz w:val="16"/>
        </w:rPr>
        <w:t>Матвеев В.А. О проблеме поддержания усилий натяжения устройств крепления блоков</w:t>
      </w:r>
      <w:r>
        <w:rPr>
          <w:spacing w:val="40"/>
          <w:sz w:val="16"/>
        </w:rPr>
        <w:t xml:space="preserve"> </w:t>
      </w:r>
      <w:r>
        <w:rPr>
          <w:sz w:val="16"/>
        </w:rPr>
        <w:t>ракет-носителей при транспортировке / В. А. Матвеев, А. М. Гареев // Вестник транспорта</w:t>
      </w:r>
      <w:r>
        <w:rPr>
          <w:spacing w:val="40"/>
          <w:sz w:val="16"/>
        </w:rPr>
        <w:t xml:space="preserve"> </w:t>
      </w:r>
      <w:r>
        <w:rPr>
          <w:sz w:val="16"/>
        </w:rPr>
        <w:t>Поволжья. – 2024. – № 6(108). – С. 69-75.</w:t>
      </w:r>
    </w:p>
    <w:p w14:paraId="1A1AB319" w14:textId="77777777" w:rsidR="00103674" w:rsidRDefault="00000000">
      <w:pPr>
        <w:pStyle w:val="a5"/>
        <w:numPr>
          <w:ilvl w:val="0"/>
          <w:numId w:val="74"/>
        </w:numPr>
        <w:tabs>
          <w:tab w:val="left" w:pos="472"/>
        </w:tabs>
        <w:spacing w:before="3"/>
        <w:ind w:right="422" w:firstLine="140"/>
        <w:jc w:val="both"/>
        <w:rPr>
          <w:sz w:val="16"/>
        </w:rPr>
      </w:pPr>
      <w:r>
        <w:rPr>
          <w:sz w:val="16"/>
        </w:rPr>
        <w:t>ГОСТ Р 70472-2023 Автомобильные транспортные средства. Безопасность перевозки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грузов. Расчёт сил крепления грузов [Эл. ресурс]. - URL: https://internet-law.ru/gosts/gost/79860/</w:t>
      </w:r>
      <w:r>
        <w:rPr>
          <w:spacing w:val="40"/>
          <w:sz w:val="16"/>
        </w:rPr>
        <w:t xml:space="preserve"> </w:t>
      </w:r>
      <w:r>
        <w:rPr>
          <w:sz w:val="16"/>
        </w:rPr>
        <w:t>(дата обращения: 19.11.2025).</w:t>
      </w:r>
    </w:p>
    <w:p w14:paraId="0D558327" w14:textId="77777777" w:rsidR="00103674" w:rsidRDefault="00000000">
      <w:pPr>
        <w:pStyle w:val="a5"/>
        <w:numPr>
          <w:ilvl w:val="0"/>
          <w:numId w:val="74"/>
        </w:numPr>
        <w:tabs>
          <w:tab w:val="left" w:pos="467"/>
        </w:tabs>
        <w:spacing w:before="0"/>
        <w:ind w:right="425" w:firstLine="140"/>
        <w:jc w:val="both"/>
        <w:rPr>
          <w:sz w:val="16"/>
        </w:rPr>
      </w:pPr>
      <w:r>
        <w:rPr>
          <w:sz w:val="16"/>
        </w:rPr>
        <w:t>Рыкова Л.А. Повышение безопасности перевозок на открытом подвижном составе на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основе</w:t>
      </w:r>
      <w:r>
        <w:rPr>
          <w:spacing w:val="-3"/>
          <w:sz w:val="16"/>
        </w:rPr>
        <w:t xml:space="preserve"> </w:t>
      </w:r>
      <w:r>
        <w:rPr>
          <w:sz w:val="16"/>
        </w:rPr>
        <w:t>совершенствования</w:t>
      </w:r>
      <w:r>
        <w:rPr>
          <w:spacing w:val="-1"/>
          <w:sz w:val="16"/>
        </w:rPr>
        <w:t xml:space="preserve"> </w:t>
      </w:r>
      <w:r>
        <w:rPr>
          <w:sz w:val="16"/>
        </w:rPr>
        <w:t>методики</w:t>
      </w:r>
      <w:r>
        <w:rPr>
          <w:spacing w:val="-2"/>
          <w:sz w:val="16"/>
        </w:rPr>
        <w:t xml:space="preserve"> </w:t>
      </w:r>
      <w:r>
        <w:rPr>
          <w:sz w:val="16"/>
        </w:rPr>
        <w:t>расчета</w:t>
      </w:r>
      <w:r>
        <w:rPr>
          <w:spacing w:val="-3"/>
          <w:sz w:val="16"/>
        </w:rPr>
        <w:t xml:space="preserve"> </w:t>
      </w:r>
      <w:r>
        <w:rPr>
          <w:sz w:val="16"/>
        </w:rPr>
        <w:t>крепления</w:t>
      </w:r>
      <w:r>
        <w:rPr>
          <w:spacing w:val="-1"/>
          <w:sz w:val="16"/>
        </w:rPr>
        <w:t xml:space="preserve"> </w:t>
      </w:r>
      <w:r>
        <w:rPr>
          <w:sz w:val="16"/>
        </w:rPr>
        <w:t>грузов</w:t>
      </w:r>
      <w:r>
        <w:rPr>
          <w:spacing w:val="-2"/>
          <w:sz w:val="16"/>
        </w:rPr>
        <w:t xml:space="preserve"> </w:t>
      </w:r>
      <w:r>
        <w:rPr>
          <w:sz w:val="16"/>
        </w:rPr>
        <w:t>цилиндрической</w:t>
      </w:r>
      <w:r>
        <w:rPr>
          <w:spacing w:val="-2"/>
          <w:sz w:val="16"/>
        </w:rPr>
        <w:t xml:space="preserve"> </w:t>
      </w:r>
      <w:r>
        <w:rPr>
          <w:sz w:val="16"/>
        </w:rPr>
        <w:t>формы:</w:t>
      </w:r>
      <w:r>
        <w:rPr>
          <w:spacing w:val="-1"/>
          <w:sz w:val="16"/>
        </w:rPr>
        <w:t xml:space="preserve"> </w:t>
      </w:r>
      <w:r>
        <w:rPr>
          <w:sz w:val="16"/>
        </w:rPr>
        <w:t>дис.</w:t>
      </w:r>
      <w:r>
        <w:rPr>
          <w:spacing w:val="40"/>
          <w:sz w:val="16"/>
        </w:rPr>
        <w:t xml:space="preserve"> </w:t>
      </w:r>
      <w:r>
        <w:rPr>
          <w:sz w:val="16"/>
        </w:rPr>
        <w:t>канд. тех. наук: 05.22.08. Екатеринбург, 2008.</w:t>
      </w:r>
    </w:p>
    <w:p w14:paraId="24952412" w14:textId="77777777" w:rsidR="00103674" w:rsidRDefault="00103674">
      <w:pPr>
        <w:pStyle w:val="a3"/>
        <w:spacing w:before="17"/>
        <w:ind w:left="0"/>
        <w:jc w:val="left"/>
      </w:pPr>
    </w:p>
    <w:p w14:paraId="08958329" w14:textId="77777777" w:rsidR="00103674" w:rsidRDefault="00000000">
      <w:pPr>
        <w:pStyle w:val="2"/>
        <w:ind w:left="167" w:right="450"/>
      </w:pPr>
      <w:r>
        <w:t>Прогнозирование</w:t>
      </w:r>
      <w:r>
        <w:rPr>
          <w:spacing w:val="-7"/>
        </w:rPr>
        <w:t xml:space="preserve"> </w:t>
      </w:r>
      <w:r>
        <w:t>холодового</w:t>
      </w:r>
      <w:r>
        <w:rPr>
          <w:spacing w:val="-5"/>
        </w:rPr>
        <w:t xml:space="preserve"> </w:t>
      </w:r>
      <w:r>
        <w:t>травматизма: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математической</w:t>
      </w:r>
      <w:r>
        <w:rPr>
          <w:spacing w:val="-8"/>
        </w:rPr>
        <w:t xml:space="preserve"> </w:t>
      </w:r>
      <w:r>
        <w:t>модели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оптимизации</w:t>
      </w:r>
      <w:r>
        <w:rPr>
          <w:spacing w:val="40"/>
        </w:rPr>
        <w:t xml:space="preserve"> </w:t>
      </w:r>
      <w:r>
        <w:rPr>
          <w:spacing w:val="-2"/>
        </w:rPr>
        <w:t>обогрева</w:t>
      </w:r>
    </w:p>
    <w:p w14:paraId="6AD56D58" w14:textId="77777777" w:rsidR="00103674" w:rsidRDefault="00000000">
      <w:pPr>
        <w:pStyle w:val="a3"/>
        <w:spacing w:before="2"/>
        <w:ind w:left="1092" w:right="1381"/>
        <w:jc w:val="center"/>
      </w:pPr>
      <w:r>
        <w:t>Матюшев</w:t>
      </w:r>
      <w:r>
        <w:rPr>
          <w:spacing w:val="-7"/>
        </w:rPr>
        <w:t xml:space="preserve"> </w:t>
      </w:r>
      <w:r>
        <w:t>Т.В.,</w:t>
      </w:r>
      <w:r>
        <w:rPr>
          <w:spacing w:val="-6"/>
        </w:rPr>
        <w:t xml:space="preserve"> </w:t>
      </w:r>
      <w:r>
        <w:t>Жеребцова</w:t>
      </w:r>
      <w:r>
        <w:rPr>
          <w:spacing w:val="-3"/>
        </w:rPr>
        <w:t xml:space="preserve"> </w:t>
      </w:r>
      <w:r>
        <w:t>К.С.,</w:t>
      </w:r>
      <w:r>
        <w:rPr>
          <w:spacing w:val="-6"/>
        </w:rPr>
        <w:t xml:space="preserve"> </w:t>
      </w:r>
      <w:r>
        <w:t>Шеина</w:t>
      </w:r>
      <w:r>
        <w:rPr>
          <w:spacing w:val="-7"/>
        </w:rPr>
        <w:t xml:space="preserve"> </w:t>
      </w:r>
      <w:r>
        <w:t>М.А.,</w:t>
      </w:r>
      <w:r>
        <w:rPr>
          <w:spacing w:val="-6"/>
        </w:rPr>
        <w:t xml:space="preserve"> </w:t>
      </w:r>
      <w:r>
        <w:t>Чередников</w:t>
      </w:r>
      <w:r>
        <w:rPr>
          <w:spacing w:val="-6"/>
        </w:rPr>
        <w:t xml:space="preserve"> </w:t>
      </w:r>
      <w:r>
        <w:t>Р.Ф.</w:t>
      </w:r>
      <w:r>
        <w:rPr>
          <w:spacing w:val="40"/>
        </w:rPr>
        <w:t xml:space="preserve"> </w:t>
      </w:r>
      <w:r>
        <w:t>МАИ, г. Москва, Россия</w:t>
      </w:r>
    </w:p>
    <w:p w14:paraId="18D0C4AE" w14:textId="77777777" w:rsidR="00103674" w:rsidRDefault="00000000">
      <w:pPr>
        <w:pStyle w:val="a3"/>
        <w:spacing w:before="3"/>
        <w:ind w:left="142" w:right="422" w:firstLine="140"/>
      </w:pPr>
      <w:r>
        <w:t>Одной из наиболее</w:t>
      </w:r>
      <w:r>
        <w:rPr>
          <w:spacing w:val="-1"/>
        </w:rPr>
        <w:t xml:space="preserve"> </w:t>
      </w:r>
      <w:r>
        <w:t>актуальных для авиационного персонала остается проблема</w:t>
      </w:r>
      <w:r>
        <w:rPr>
          <w:spacing w:val="-1"/>
        </w:rPr>
        <w:t xml:space="preserve"> </w:t>
      </w:r>
      <w:r>
        <w:t>холодовой</w:t>
      </w:r>
      <w:r>
        <w:rPr>
          <w:spacing w:val="40"/>
        </w:rPr>
        <w:t xml:space="preserve"> </w:t>
      </w:r>
      <w:r>
        <w:t>травмы в условиях автономного выживания. Нарушение теплового баланса организма под</w:t>
      </w:r>
      <w:r>
        <w:rPr>
          <w:spacing w:val="40"/>
        </w:rPr>
        <w:t xml:space="preserve"> </w:t>
      </w:r>
      <w:r>
        <w:t>воздействием низких температур может привести как к локальным поражениям</w:t>
      </w:r>
      <w:r>
        <w:rPr>
          <w:spacing w:val="40"/>
        </w:rPr>
        <w:t xml:space="preserve"> </w:t>
      </w:r>
      <w:r>
        <w:t>(обморожениям), так и к общей гипотермии, вплоть до летального исхода. Эта проблема</w:t>
      </w:r>
      <w:r>
        <w:rPr>
          <w:spacing w:val="40"/>
        </w:rPr>
        <w:t xml:space="preserve"> </w:t>
      </w:r>
      <w:r>
        <w:t>приобретает особую важность в контексте деятельности авиационного персонала, который</w:t>
      </w:r>
      <w:r>
        <w:rPr>
          <w:spacing w:val="40"/>
        </w:rPr>
        <w:t xml:space="preserve"> </w:t>
      </w:r>
      <w:r>
        <w:t>может столкнуться с</w:t>
      </w:r>
      <w:r>
        <w:rPr>
          <w:spacing w:val="-1"/>
        </w:rPr>
        <w:t xml:space="preserve"> </w:t>
      </w:r>
      <w:r>
        <w:t>необходимостью автономного выживания после аварийного покидания</w:t>
      </w:r>
      <w:r>
        <w:rPr>
          <w:spacing w:val="40"/>
        </w:rPr>
        <w:t xml:space="preserve"> </w:t>
      </w:r>
      <w:r>
        <w:t>летательных аппаратов или при приземлении/приводнении в зимний период. В таких</w:t>
      </w:r>
      <w:r>
        <w:rPr>
          <w:spacing w:val="40"/>
        </w:rPr>
        <w:t xml:space="preserve"> </w:t>
      </w:r>
      <w:r>
        <w:t>ситуациях высока вероятность общего и локального переохлаждения с серьезными</w:t>
      </w:r>
      <w:r>
        <w:rPr>
          <w:spacing w:val="40"/>
        </w:rPr>
        <w:t xml:space="preserve"> </w:t>
      </w:r>
      <w:r>
        <w:rPr>
          <w:spacing w:val="-2"/>
        </w:rPr>
        <w:t>обморожениями.</w:t>
      </w:r>
    </w:p>
    <w:p w14:paraId="1C15F67E" w14:textId="77777777" w:rsidR="00103674" w:rsidRDefault="00000000">
      <w:pPr>
        <w:pStyle w:val="a3"/>
        <w:spacing w:before="10"/>
        <w:ind w:left="142" w:right="416" w:firstLine="140"/>
      </w:pPr>
      <w:r>
        <w:t>Традиционно защита человека от переохлаждения обеспечивается средствами</w:t>
      </w:r>
      <w:r>
        <w:rPr>
          <w:spacing w:val="40"/>
        </w:rPr>
        <w:t xml:space="preserve"> </w:t>
      </w:r>
      <w:r>
        <w:t>индивидуальной защиты (СИЗ), однако разработка эффективных СИЗ требует глубокого</w:t>
      </w:r>
      <w:r>
        <w:rPr>
          <w:spacing w:val="40"/>
        </w:rPr>
        <w:t xml:space="preserve"> </w:t>
      </w:r>
      <w:r>
        <w:t>понимания процессов теплообмена в сложной системе «человек–тепловая защита–</w:t>
      </w:r>
      <w:r>
        <w:rPr>
          <w:spacing w:val="40"/>
        </w:rPr>
        <w:t xml:space="preserve"> </w:t>
      </w:r>
      <w:r>
        <w:t>окружающая среда». В связи с высокой трудоёмкостью и стоимостью натурных</w:t>
      </w:r>
      <w:r>
        <w:rPr>
          <w:spacing w:val="40"/>
        </w:rPr>
        <w:t xml:space="preserve"> </w:t>
      </w:r>
      <w:r>
        <w:t>экспериментов в широком диапазоне условий, наиболее целесообразным подходом является</w:t>
      </w:r>
      <w:r>
        <w:rPr>
          <w:spacing w:val="40"/>
        </w:rPr>
        <w:t xml:space="preserve"> </w:t>
      </w:r>
      <w:r>
        <w:t>математическое</w:t>
      </w:r>
      <w:r>
        <w:rPr>
          <w:spacing w:val="-5"/>
        </w:rPr>
        <w:t xml:space="preserve"> </w:t>
      </w:r>
      <w:r>
        <w:t>моделирование.</w:t>
      </w:r>
    </w:p>
    <w:p w14:paraId="7713272E" w14:textId="77777777" w:rsidR="00103674" w:rsidRDefault="00000000">
      <w:pPr>
        <w:pStyle w:val="a3"/>
        <w:spacing w:before="66"/>
        <w:ind w:right="142" w:firstLine="140"/>
      </w:pPr>
      <w:r>
        <w:t>Таким образом, целью работы является обоснование методики определения рисков</w:t>
      </w:r>
      <w:r>
        <w:rPr>
          <w:spacing w:val="40"/>
        </w:rPr>
        <w:t xml:space="preserve"> </w:t>
      </w:r>
      <w:r>
        <w:t>холодовой травмы и оптимизации режимов общего и локального обогрева авиационного</w:t>
      </w:r>
      <w:r>
        <w:rPr>
          <w:spacing w:val="40"/>
        </w:rPr>
        <w:t xml:space="preserve"> </w:t>
      </w:r>
      <w:r>
        <w:t>персонала при оказании помощи.</w:t>
      </w:r>
    </w:p>
    <w:p w14:paraId="34D315AF" w14:textId="77777777" w:rsidR="00103674" w:rsidRDefault="00000000">
      <w:pPr>
        <w:pStyle w:val="a3"/>
        <w:spacing w:before="3"/>
        <w:ind w:right="143" w:firstLine="140"/>
      </w:pPr>
      <w:r>
        <w:t>Ключевой физиологической реакцией на холод является вазоконстрикция (сужение</w:t>
      </w:r>
      <w:r>
        <w:rPr>
          <w:spacing w:val="40"/>
        </w:rPr>
        <w:t xml:space="preserve"> </w:t>
      </w:r>
      <w:r>
        <w:t>сосудов), которая уменьшает приток крови к коже, защищая внутренние органы, но</w:t>
      </w:r>
      <w:r>
        <w:rPr>
          <w:spacing w:val="40"/>
        </w:rPr>
        <w:t xml:space="preserve"> </w:t>
      </w:r>
      <w:r>
        <w:t>увеличивая риск холодовых травм конечностей.</w:t>
      </w:r>
    </w:p>
    <w:p w14:paraId="20F3ABB9" w14:textId="77777777" w:rsidR="00103674" w:rsidRDefault="00000000">
      <w:pPr>
        <w:pStyle w:val="a3"/>
        <w:spacing w:before="3"/>
        <w:ind w:right="148" w:firstLine="140"/>
      </w:pPr>
      <w:r>
        <w:t>Разработанная модель,</w:t>
      </w:r>
      <w:r>
        <w:rPr>
          <w:spacing w:val="-2"/>
        </w:rPr>
        <w:t xml:space="preserve"> </w:t>
      </w:r>
      <w:r>
        <w:t>описывающая теплообмен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условиях</w:t>
      </w:r>
      <w:r>
        <w:rPr>
          <w:spacing w:val="-2"/>
        </w:rPr>
        <w:t xml:space="preserve"> </w:t>
      </w:r>
      <w:r>
        <w:t>низких</w:t>
      </w:r>
      <w:r>
        <w:rPr>
          <w:spacing w:val="-2"/>
        </w:rPr>
        <w:t xml:space="preserve"> </w:t>
      </w:r>
      <w:r>
        <w:t>температур,</w:t>
      </w:r>
      <w:r>
        <w:rPr>
          <w:spacing w:val="-2"/>
        </w:rPr>
        <w:t xml:space="preserve"> </w:t>
      </w:r>
      <w:r>
        <w:t>основана</w:t>
      </w:r>
      <w:r>
        <w:rPr>
          <w:spacing w:val="40"/>
        </w:rPr>
        <w:t xml:space="preserve"> </w:t>
      </w:r>
      <w:r>
        <w:t>на концепции Столвика – регуляции по установочному значению (set-point).</w:t>
      </w:r>
    </w:p>
    <w:p w14:paraId="3F0FA72F" w14:textId="77777777" w:rsidR="00103674" w:rsidRDefault="00000000">
      <w:pPr>
        <w:pStyle w:val="a3"/>
        <w:spacing w:before="2"/>
        <w:ind w:right="149" w:firstLine="140"/>
      </w:pPr>
      <w:r>
        <w:t>Тело человека как совокупность взаимодействующих элементов, представлено двумя</w:t>
      </w:r>
      <w:r>
        <w:rPr>
          <w:spacing w:val="40"/>
        </w:rPr>
        <w:t xml:space="preserve"> </w:t>
      </w:r>
      <w:r>
        <w:rPr>
          <w:spacing w:val="-2"/>
        </w:rPr>
        <w:t>сегментами:</w:t>
      </w:r>
    </w:p>
    <w:p w14:paraId="568D7AC8" w14:textId="77777777" w:rsidR="00103674" w:rsidRDefault="00000000">
      <w:pPr>
        <w:pStyle w:val="a5"/>
        <w:numPr>
          <w:ilvl w:val="0"/>
          <w:numId w:val="73"/>
        </w:numPr>
        <w:tabs>
          <w:tab w:val="left" w:pos="662"/>
        </w:tabs>
        <w:spacing w:before="0" w:line="181" w:lineRule="exact"/>
        <w:ind w:left="662" w:hanging="94"/>
        <w:rPr>
          <w:sz w:val="16"/>
        </w:rPr>
      </w:pPr>
      <w:r>
        <w:rPr>
          <w:sz w:val="16"/>
        </w:rPr>
        <w:t>Голова</w:t>
      </w:r>
      <w:r>
        <w:rPr>
          <w:spacing w:val="-5"/>
          <w:sz w:val="16"/>
        </w:rPr>
        <w:t xml:space="preserve"> </w:t>
      </w:r>
      <w:r>
        <w:rPr>
          <w:sz w:val="16"/>
        </w:rPr>
        <w:t>(имитируется</w:t>
      </w:r>
      <w:r>
        <w:rPr>
          <w:spacing w:val="-1"/>
          <w:sz w:val="16"/>
        </w:rPr>
        <w:t xml:space="preserve"> </w:t>
      </w:r>
      <w:r>
        <w:rPr>
          <w:sz w:val="16"/>
        </w:rPr>
        <w:t>сферой):</w:t>
      </w:r>
      <w:r>
        <w:rPr>
          <w:spacing w:val="-3"/>
          <w:sz w:val="16"/>
        </w:rPr>
        <w:t xml:space="preserve"> </w:t>
      </w:r>
      <w:r>
        <w:rPr>
          <w:sz w:val="16"/>
        </w:rPr>
        <w:t>разделена</w:t>
      </w:r>
      <w:r>
        <w:rPr>
          <w:spacing w:val="-4"/>
          <w:sz w:val="16"/>
        </w:rPr>
        <w:t xml:space="preserve"> </w:t>
      </w:r>
      <w:r>
        <w:rPr>
          <w:sz w:val="16"/>
        </w:rPr>
        <w:t>на мозг</w:t>
      </w:r>
      <w:r>
        <w:rPr>
          <w:spacing w:val="-3"/>
          <w:sz w:val="16"/>
        </w:rPr>
        <w:t xml:space="preserve"> </w:t>
      </w:r>
      <w:r>
        <w:rPr>
          <w:sz w:val="16"/>
        </w:rPr>
        <w:t>(ядро)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оболочку.</w:t>
      </w:r>
    </w:p>
    <w:p w14:paraId="0CAC3A27" w14:textId="77777777" w:rsidR="00103674" w:rsidRDefault="00000000">
      <w:pPr>
        <w:pStyle w:val="a5"/>
        <w:numPr>
          <w:ilvl w:val="0"/>
          <w:numId w:val="73"/>
        </w:numPr>
        <w:tabs>
          <w:tab w:val="left" w:pos="661"/>
        </w:tabs>
        <w:spacing w:before="2"/>
        <w:ind w:right="143" w:firstLine="140"/>
        <w:rPr>
          <w:sz w:val="16"/>
        </w:rPr>
      </w:pPr>
      <w:r>
        <w:rPr>
          <w:sz w:val="16"/>
        </w:rPr>
        <w:t>Туловище</w:t>
      </w:r>
      <w:r>
        <w:rPr>
          <w:spacing w:val="-5"/>
          <w:sz w:val="16"/>
        </w:rPr>
        <w:t xml:space="preserve"> </w:t>
      </w:r>
      <w:r>
        <w:rPr>
          <w:sz w:val="16"/>
        </w:rPr>
        <w:t>(имитируется</w:t>
      </w:r>
      <w:r>
        <w:rPr>
          <w:spacing w:val="-2"/>
          <w:sz w:val="16"/>
        </w:rPr>
        <w:t xml:space="preserve"> </w:t>
      </w:r>
      <w:r>
        <w:rPr>
          <w:sz w:val="16"/>
        </w:rPr>
        <w:t>цилиндром):</w:t>
      </w:r>
      <w:r>
        <w:rPr>
          <w:spacing w:val="-3"/>
          <w:sz w:val="16"/>
        </w:rPr>
        <w:t xml:space="preserve"> </w:t>
      </w:r>
      <w:r>
        <w:rPr>
          <w:sz w:val="16"/>
        </w:rPr>
        <w:t>разделено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внутренние органы</w:t>
      </w:r>
      <w:r>
        <w:rPr>
          <w:spacing w:val="-1"/>
          <w:sz w:val="16"/>
        </w:rPr>
        <w:t xml:space="preserve"> </w:t>
      </w:r>
      <w:r>
        <w:rPr>
          <w:sz w:val="16"/>
        </w:rPr>
        <w:t>(ядро)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оболочку,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а также включает дополнительный сегмент — одежда.</w:t>
      </w:r>
    </w:p>
    <w:p w14:paraId="463FA86F" w14:textId="77777777" w:rsidR="00103674" w:rsidRDefault="00000000">
      <w:pPr>
        <w:pStyle w:val="a3"/>
        <w:spacing w:before="2"/>
        <w:ind w:right="143" w:firstLine="140"/>
      </w:pPr>
      <w:r>
        <w:t>Пассивные</w:t>
      </w:r>
      <w:r>
        <w:rPr>
          <w:spacing w:val="-6"/>
        </w:rPr>
        <w:t xml:space="preserve"> </w:t>
      </w:r>
      <w:r>
        <w:t>механизмы</w:t>
      </w:r>
      <w:r>
        <w:rPr>
          <w:spacing w:val="-2"/>
        </w:rPr>
        <w:t xml:space="preserve"> </w:t>
      </w:r>
      <w:r>
        <w:t>описывают</w:t>
      </w:r>
      <w:r>
        <w:rPr>
          <w:spacing w:val="-5"/>
        </w:rPr>
        <w:t xml:space="preserve"> </w:t>
      </w:r>
      <w:r>
        <w:t>теплофизические</w:t>
      </w:r>
      <w:r>
        <w:rPr>
          <w:spacing w:val="-6"/>
        </w:rPr>
        <w:t xml:space="preserve"> </w:t>
      </w:r>
      <w:r>
        <w:t>процессы,</w:t>
      </w:r>
      <w:r>
        <w:rPr>
          <w:spacing w:val="-5"/>
        </w:rPr>
        <w:t xml:space="preserve"> </w:t>
      </w:r>
      <w:r>
        <w:t>включая</w:t>
      </w:r>
      <w:r>
        <w:rPr>
          <w:spacing w:val="-3"/>
        </w:rPr>
        <w:t xml:space="preserve"> </w:t>
      </w:r>
      <w:r>
        <w:t>теплообразование,</w:t>
      </w:r>
      <w:r>
        <w:rPr>
          <w:spacing w:val="40"/>
        </w:rPr>
        <w:t xml:space="preserve"> </w:t>
      </w:r>
      <w:r>
        <w:t>теплопередачу внутри тела и теплоотдачу в окружающую среду. Перенос теплоты внутри</w:t>
      </w:r>
      <w:r>
        <w:rPr>
          <w:spacing w:val="40"/>
        </w:rPr>
        <w:t xml:space="preserve"> </w:t>
      </w:r>
      <w:r>
        <w:t>организма происходит за счет теплопроводности тканей и, главное, за счет конвективного</w:t>
      </w:r>
      <w:r>
        <w:rPr>
          <w:spacing w:val="40"/>
        </w:rPr>
        <w:t xml:space="preserve"> </w:t>
      </w:r>
      <w:r>
        <w:t>теплообмена циркулирующей кровью</w:t>
      </w:r>
    </w:p>
    <w:p w14:paraId="132D81FE" w14:textId="77777777" w:rsidR="00103674" w:rsidRDefault="00000000">
      <w:pPr>
        <w:pStyle w:val="a3"/>
        <w:spacing w:before="4"/>
        <w:ind w:right="142" w:firstLine="140"/>
      </w:pPr>
      <w:r>
        <w:t>Модель</w:t>
      </w:r>
      <w:r>
        <w:rPr>
          <w:spacing w:val="-10"/>
        </w:rPr>
        <w:t xml:space="preserve"> </w:t>
      </w:r>
      <w:r>
        <w:t>активных</w:t>
      </w:r>
      <w:r>
        <w:rPr>
          <w:spacing w:val="-10"/>
        </w:rPr>
        <w:t xml:space="preserve"> </w:t>
      </w:r>
      <w:r>
        <w:t>механизмов</w:t>
      </w:r>
      <w:r>
        <w:rPr>
          <w:spacing w:val="-10"/>
        </w:rPr>
        <w:t xml:space="preserve"> </w:t>
      </w:r>
      <w:r>
        <w:t>включает</w:t>
      </w:r>
      <w:r>
        <w:rPr>
          <w:spacing w:val="-10"/>
        </w:rPr>
        <w:t xml:space="preserve"> </w:t>
      </w:r>
      <w:r>
        <w:t>формализованные</w:t>
      </w:r>
      <w:r>
        <w:rPr>
          <w:spacing w:val="-10"/>
        </w:rPr>
        <w:t xml:space="preserve"> </w:t>
      </w:r>
      <w:r>
        <w:t>описания</w:t>
      </w:r>
      <w:r>
        <w:rPr>
          <w:spacing w:val="-10"/>
        </w:rPr>
        <w:t xml:space="preserve"> </w:t>
      </w:r>
      <w:r>
        <w:t>вазомоторной</w:t>
      </w:r>
      <w:r>
        <w:rPr>
          <w:spacing w:val="-10"/>
        </w:rPr>
        <w:t xml:space="preserve"> </w:t>
      </w:r>
      <w:r>
        <w:t>реакции</w:t>
      </w:r>
      <w:r>
        <w:rPr>
          <w:spacing w:val="40"/>
        </w:rPr>
        <w:t xml:space="preserve"> </w:t>
      </w:r>
      <w:r>
        <w:t>кровообращения и холодовой дрожи</w:t>
      </w:r>
    </w:p>
    <w:p w14:paraId="53E0B4AE" w14:textId="77777777" w:rsidR="00103674" w:rsidRDefault="00000000">
      <w:pPr>
        <w:pStyle w:val="a3"/>
        <w:spacing w:before="3"/>
        <w:ind w:right="139" w:firstLine="140"/>
      </w:pPr>
      <w:r>
        <w:t>Численное моделирование, сравнивающее группы людей 20÷25 лет и 60÷70 лет при</w:t>
      </w:r>
      <w:r>
        <w:rPr>
          <w:spacing w:val="40"/>
        </w:rPr>
        <w:t xml:space="preserve"> </w:t>
      </w:r>
      <w:r>
        <w:t>температуре окружающей среды 12</w:t>
      </w:r>
      <w:r>
        <w:rPr>
          <w:rFonts w:ascii="Cambria Math" w:hAnsi="Cambria Math"/>
        </w:rPr>
        <w:t>∘</w:t>
      </w:r>
      <w:r>
        <w:t>C и 17</w:t>
      </w:r>
      <w:r>
        <w:rPr>
          <w:rFonts w:ascii="Cambria Math" w:hAnsi="Cambria Math"/>
        </w:rPr>
        <w:t>∘</w:t>
      </w:r>
      <w:r>
        <w:t>C, выявило влияние возрастного фактора: у лиц</w:t>
      </w:r>
      <w:r>
        <w:rPr>
          <w:spacing w:val="40"/>
        </w:rPr>
        <w:t xml:space="preserve"> </w:t>
      </w:r>
      <w:r>
        <w:t>старшей</w:t>
      </w:r>
      <w:r>
        <w:rPr>
          <w:spacing w:val="-1"/>
        </w:rPr>
        <w:t xml:space="preserve"> </w:t>
      </w:r>
      <w:r>
        <w:t>возрастной</w:t>
      </w:r>
      <w:r>
        <w:rPr>
          <w:spacing w:val="-1"/>
        </w:rPr>
        <w:t xml:space="preserve"> </w:t>
      </w:r>
      <w:r>
        <w:t>категории наблюдалось более</w:t>
      </w:r>
      <w:r>
        <w:rPr>
          <w:spacing w:val="-2"/>
        </w:rPr>
        <w:t xml:space="preserve"> </w:t>
      </w:r>
      <w:r>
        <w:t>выраженное</w:t>
      </w:r>
      <w:r>
        <w:rPr>
          <w:spacing w:val="-2"/>
        </w:rPr>
        <w:t xml:space="preserve"> </w:t>
      </w:r>
      <w:r>
        <w:t>снижение температуры кожи</w:t>
      </w:r>
      <w:r>
        <w:rPr>
          <w:spacing w:val="40"/>
        </w:rPr>
        <w:t xml:space="preserve"> </w:t>
      </w:r>
      <w:r>
        <w:t>по сравнению с молодыми испытуемыми при 17</w:t>
      </w:r>
      <w:r>
        <w:rPr>
          <w:rFonts w:ascii="Cambria Math" w:hAnsi="Cambria Math"/>
        </w:rPr>
        <w:t>∘</w:t>
      </w:r>
      <w:r>
        <w:t>C.</w:t>
      </w:r>
    </w:p>
    <w:p w14:paraId="6E805505" w14:textId="77777777" w:rsidR="00103674" w:rsidRDefault="00000000">
      <w:pPr>
        <w:pStyle w:val="a3"/>
        <w:ind w:right="146" w:firstLine="140"/>
      </w:pPr>
      <w:r>
        <w:t>Базовая модель была дополнена моделью респираторного теплообмена с учетом</w:t>
      </w:r>
      <w:r>
        <w:rPr>
          <w:spacing w:val="40"/>
        </w:rPr>
        <w:t xml:space="preserve"> </w:t>
      </w:r>
      <w:r>
        <w:t>специфических свойств кислородно-гелиевых смесей (КГС).</w:t>
      </w:r>
    </w:p>
    <w:p w14:paraId="4C4A8A8A" w14:textId="77777777" w:rsidR="00103674" w:rsidRDefault="00000000">
      <w:pPr>
        <w:pStyle w:val="a3"/>
        <w:spacing w:before="5"/>
        <w:ind w:right="130" w:firstLine="140"/>
      </w:pPr>
      <w:r>
        <w:t>Исследование показало, что при подаче смеси с температурой 80</w:t>
      </w:r>
      <w:r>
        <w:rPr>
          <w:rFonts w:ascii="Cambria Math" w:hAnsi="Cambria Math"/>
        </w:rPr>
        <w:t>∘</w:t>
      </w:r>
      <w:r>
        <w:t>C наблюдается</w:t>
      </w:r>
      <w:r>
        <w:rPr>
          <w:spacing w:val="40"/>
        </w:rPr>
        <w:t xml:space="preserve"> </w:t>
      </w:r>
      <w:r>
        <w:t>положительный тепловой поток (обогрев организма), причем для КГС тепловой поток</w:t>
      </w:r>
      <w:r>
        <w:rPr>
          <w:spacing w:val="40"/>
        </w:rPr>
        <w:t xml:space="preserve"> </w:t>
      </w:r>
      <w:r>
        <w:t>превышает таковой для воздуха приблизительно в 3,5 раза. Это связано с высокой</w:t>
      </w:r>
      <w:r>
        <w:rPr>
          <w:spacing w:val="40"/>
        </w:rPr>
        <w:t xml:space="preserve"> </w:t>
      </w:r>
      <w:r>
        <w:t>теплопроводностью</w:t>
      </w:r>
      <w:r>
        <w:rPr>
          <w:spacing w:val="-4"/>
        </w:rPr>
        <w:t xml:space="preserve"> </w:t>
      </w:r>
      <w:r>
        <w:t>гелия,</w:t>
      </w:r>
      <w:r>
        <w:rPr>
          <w:spacing w:val="-1"/>
        </w:rPr>
        <w:t xml:space="preserve"> </w:t>
      </w:r>
      <w:r>
        <w:t>способствующей</w:t>
      </w:r>
      <w:r>
        <w:rPr>
          <w:spacing w:val="-1"/>
        </w:rPr>
        <w:t xml:space="preserve"> </w:t>
      </w:r>
      <w:r>
        <w:t>эффективной</w:t>
      </w:r>
      <w:r>
        <w:rPr>
          <w:spacing w:val="-5"/>
        </w:rPr>
        <w:t xml:space="preserve"> </w:t>
      </w:r>
      <w:r>
        <w:t>конвективной</w:t>
      </w:r>
      <w:r>
        <w:rPr>
          <w:spacing w:val="-5"/>
        </w:rPr>
        <w:t xml:space="preserve"> </w:t>
      </w:r>
      <w:r>
        <w:t>передаче</w:t>
      </w:r>
      <w:r>
        <w:rPr>
          <w:spacing w:val="-2"/>
        </w:rPr>
        <w:t xml:space="preserve"> </w:t>
      </w:r>
      <w:r>
        <w:t>тепла.</w:t>
      </w:r>
      <w:r>
        <w:rPr>
          <w:spacing w:val="-4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подаче смеси температурой 45</w:t>
      </w:r>
      <w:r>
        <w:rPr>
          <w:rFonts w:ascii="Cambria Math" w:hAnsi="Cambria Math"/>
        </w:rPr>
        <w:t>∘</w:t>
      </w:r>
      <w:r>
        <w:t>C тепловой поток был отрицательным (теплоотдача) из-за</w:t>
      </w:r>
      <w:r>
        <w:rPr>
          <w:spacing w:val="40"/>
        </w:rPr>
        <w:t xml:space="preserve"> </w:t>
      </w:r>
      <w:r>
        <w:t>затрат на увлажнение. Это подтверждает, что влажные КГС предпочтительны при</w:t>
      </w:r>
      <w:r>
        <w:rPr>
          <w:spacing w:val="40"/>
        </w:rPr>
        <w:t xml:space="preserve"> </w:t>
      </w:r>
      <w:r>
        <w:t>высокотемпературных режимах обогрева.</w:t>
      </w:r>
    </w:p>
    <w:p w14:paraId="62B1B55C" w14:textId="77777777" w:rsidR="00103674" w:rsidRDefault="00103674">
      <w:pPr>
        <w:pStyle w:val="a3"/>
        <w:spacing w:before="19"/>
        <w:ind w:left="0"/>
        <w:jc w:val="left"/>
      </w:pPr>
    </w:p>
    <w:p w14:paraId="56877378" w14:textId="77777777" w:rsidR="00103674" w:rsidRDefault="00000000">
      <w:pPr>
        <w:pStyle w:val="2"/>
        <w:ind w:left="848" w:right="563" w:hanging="1"/>
      </w:pPr>
      <w:r>
        <w:t>Формирование орбитальной группировки малых космических аппаратов</w:t>
      </w:r>
      <w:r>
        <w:rPr>
          <w:spacing w:val="40"/>
        </w:rPr>
        <w:t xml:space="preserve"> </w:t>
      </w:r>
      <w:r>
        <w:t>дистанционного</w:t>
      </w:r>
      <w:r>
        <w:rPr>
          <w:spacing w:val="-7"/>
        </w:rPr>
        <w:t xml:space="preserve"> </w:t>
      </w:r>
      <w:r>
        <w:t>зондирования</w:t>
      </w:r>
      <w:r>
        <w:rPr>
          <w:spacing w:val="-9"/>
        </w:rPr>
        <w:t xml:space="preserve"> </w:t>
      </w:r>
      <w:r>
        <w:t>Земли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9"/>
        </w:rPr>
        <w:t xml:space="preserve"> </w:t>
      </w:r>
      <w:r>
        <w:t>максимальной</w:t>
      </w:r>
      <w:r>
        <w:rPr>
          <w:spacing w:val="-6"/>
        </w:rPr>
        <w:t xml:space="preserve"> </w:t>
      </w:r>
      <w:r>
        <w:t>целевой</w:t>
      </w:r>
      <w:r>
        <w:rPr>
          <w:spacing w:val="40"/>
        </w:rPr>
        <w:t xml:space="preserve"> </w:t>
      </w:r>
      <w:r>
        <w:t>информации в заданном регионе Земли</w:t>
      </w:r>
    </w:p>
    <w:p w14:paraId="2565B5C3" w14:textId="77777777" w:rsidR="00103674" w:rsidRDefault="00000000">
      <w:pPr>
        <w:pStyle w:val="a3"/>
        <w:spacing w:before="3"/>
        <w:ind w:left="2173" w:right="1891" w:firstLine="530"/>
      </w:pPr>
      <w:r>
        <w:t>Мьоу Т.А., Абрашкин В.И.</w:t>
      </w:r>
      <w:r>
        <w:rPr>
          <w:spacing w:val="40"/>
        </w:rPr>
        <w:t xml:space="preserve"> </w:t>
      </w:r>
      <w:r>
        <w:t>Самарский</w:t>
      </w:r>
      <w:r>
        <w:rPr>
          <w:spacing w:val="-7"/>
        </w:rPr>
        <w:t xml:space="preserve"> </w:t>
      </w:r>
      <w:r>
        <w:t>университет,</w:t>
      </w:r>
      <w:r>
        <w:rPr>
          <w:spacing w:val="-7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Самара,</w:t>
      </w:r>
      <w:r>
        <w:rPr>
          <w:spacing w:val="-6"/>
        </w:rPr>
        <w:t xml:space="preserve"> </w:t>
      </w:r>
      <w:r>
        <w:rPr>
          <w:spacing w:val="-2"/>
        </w:rPr>
        <w:t>Россия</w:t>
      </w:r>
    </w:p>
    <w:p w14:paraId="49FAB449" w14:textId="77777777" w:rsidR="00103674" w:rsidRDefault="00000000">
      <w:pPr>
        <w:pStyle w:val="a3"/>
        <w:spacing w:before="3"/>
        <w:ind w:right="138" w:firstLine="140"/>
      </w:pPr>
      <w:r>
        <w:t>Одной из фундаментальных характеристик одиночного космического аппарата (КА)</w:t>
      </w:r>
      <w:r>
        <w:rPr>
          <w:spacing w:val="40"/>
        </w:rPr>
        <w:t xml:space="preserve"> </w:t>
      </w:r>
      <w:r>
        <w:t>дистанционного зондирования Земли (ДЗЗ) является периодичность его наблюдения за</w:t>
      </w:r>
      <w:r>
        <w:rPr>
          <w:spacing w:val="40"/>
        </w:rPr>
        <w:t xml:space="preserve"> </w:t>
      </w:r>
      <w:r>
        <w:t>конкретной территории на поверхности Земли. Для многих критически важных приложений</w:t>
      </w:r>
      <w:r>
        <w:rPr>
          <w:spacing w:val="4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таких</w:t>
      </w:r>
      <w:r>
        <w:rPr>
          <w:spacing w:val="-9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мониторинг</w:t>
      </w:r>
      <w:r>
        <w:rPr>
          <w:spacing w:val="-10"/>
        </w:rPr>
        <w:t xml:space="preserve"> </w:t>
      </w:r>
      <w:r>
        <w:t>стихийных</w:t>
      </w:r>
      <w:r>
        <w:rPr>
          <w:spacing w:val="-9"/>
        </w:rPr>
        <w:t xml:space="preserve"> </w:t>
      </w:r>
      <w:r>
        <w:t>бедствий</w:t>
      </w:r>
      <w:r>
        <w:rPr>
          <w:spacing w:val="-10"/>
        </w:rPr>
        <w:t xml:space="preserve"> </w:t>
      </w:r>
      <w:r>
        <w:t>(пожары,</w:t>
      </w:r>
      <w:r>
        <w:rPr>
          <w:spacing w:val="-9"/>
        </w:rPr>
        <w:t xml:space="preserve"> </w:t>
      </w:r>
      <w:r>
        <w:t>наводнения),</w:t>
      </w:r>
      <w:r>
        <w:rPr>
          <w:spacing w:val="-9"/>
        </w:rPr>
        <w:t xml:space="preserve"> </w:t>
      </w:r>
      <w:r>
        <w:t>оперативное</w:t>
      </w:r>
      <w:r>
        <w:rPr>
          <w:spacing w:val="-10"/>
        </w:rPr>
        <w:t xml:space="preserve"> </w:t>
      </w:r>
      <w:r>
        <w:t>наблюдение</w:t>
      </w:r>
      <w:r>
        <w:rPr>
          <w:spacing w:val="40"/>
        </w:rPr>
        <w:t xml:space="preserve"> </w:t>
      </w:r>
      <w:r>
        <w:t>за динамичными процессами (движение льдов, распространение разливов нефти), контроль</w:t>
      </w:r>
      <w:r>
        <w:rPr>
          <w:spacing w:val="40"/>
        </w:rPr>
        <w:t xml:space="preserve"> </w:t>
      </w:r>
      <w:r>
        <w:t>сельскохозяйственных угодий или обеспечение безопасности – такая периодичность</w:t>
      </w:r>
      <w:r>
        <w:rPr>
          <w:spacing w:val="40"/>
        </w:rPr>
        <w:t xml:space="preserve"> </w:t>
      </w:r>
      <w:r>
        <w:t>недостаточна. Группировка КА позволяет не</w:t>
      </w:r>
      <w:r>
        <w:rPr>
          <w:spacing w:val="-1"/>
        </w:rPr>
        <w:t xml:space="preserve"> </w:t>
      </w:r>
      <w:r>
        <w:t>просто увеличить количество прохождения над</w:t>
      </w:r>
      <w:r>
        <w:rPr>
          <w:spacing w:val="40"/>
        </w:rPr>
        <w:t xml:space="preserve"> </w:t>
      </w:r>
      <w:r>
        <w:t>определенной территорией, но и обеспечить практически непрерывное или очень частое</w:t>
      </w:r>
      <w:r>
        <w:rPr>
          <w:spacing w:val="40"/>
        </w:rPr>
        <w:t xml:space="preserve"> </w:t>
      </w:r>
      <w:r>
        <w:rPr>
          <w:spacing w:val="-2"/>
        </w:rPr>
        <w:t>наблюдение за конкретными регионами. Быстрое получение актуальных данных критично для</w:t>
      </w:r>
      <w:r>
        <w:rPr>
          <w:spacing w:val="40"/>
        </w:rPr>
        <w:t xml:space="preserve"> </w:t>
      </w:r>
      <w:r>
        <w:t>принятия решений в чрезвычайных ситуациях, при управлении транспортом и логистикой.</w:t>
      </w:r>
      <w:r>
        <w:rPr>
          <w:spacing w:val="40"/>
        </w:rPr>
        <w:t xml:space="preserve"> </w:t>
      </w:r>
      <w:r>
        <w:t>Группировки КА делают оперативный мониторинг реальностью. Таким образом,</w:t>
      </w:r>
      <w:r>
        <w:rPr>
          <w:spacing w:val="40"/>
        </w:rPr>
        <w:t xml:space="preserve"> </w:t>
      </w:r>
      <w:r>
        <w:t>необходимость использования спутниковых группировок для увеличения периодичности</w:t>
      </w:r>
      <w:r>
        <w:rPr>
          <w:spacing w:val="40"/>
        </w:rPr>
        <w:t xml:space="preserve"> </w:t>
      </w:r>
      <w:r>
        <w:t>наблюдения заданной территории продиктована требованиями современных прикладных</w:t>
      </w:r>
      <w:r>
        <w:rPr>
          <w:spacing w:val="40"/>
        </w:rPr>
        <w:t xml:space="preserve"> </w:t>
      </w:r>
      <w:r>
        <w:rPr>
          <w:spacing w:val="-2"/>
        </w:rPr>
        <w:t>задач.</w:t>
      </w:r>
    </w:p>
    <w:p w14:paraId="31E32212" w14:textId="77777777" w:rsidR="00103674" w:rsidRDefault="00000000">
      <w:pPr>
        <w:pStyle w:val="a3"/>
        <w:spacing w:before="10"/>
        <w:ind w:right="132" w:firstLine="140"/>
      </w:pPr>
      <w:r>
        <w:t>В текущем исследовании рассчитывается периодичность для данного района, Мьянмы,</w:t>
      </w:r>
      <w:r>
        <w:rPr>
          <w:spacing w:val="40"/>
        </w:rPr>
        <w:t xml:space="preserve"> </w:t>
      </w:r>
      <w:r>
        <w:t>параметры</w:t>
      </w:r>
      <w:r>
        <w:rPr>
          <w:spacing w:val="66"/>
        </w:rPr>
        <w:t xml:space="preserve"> </w:t>
      </w:r>
      <w:r>
        <w:t>орбиты,</w:t>
      </w:r>
      <w:r>
        <w:rPr>
          <w:spacing w:val="63"/>
        </w:rPr>
        <w:t xml:space="preserve"> </w:t>
      </w:r>
      <w:r>
        <w:t>сравнивается</w:t>
      </w:r>
      <w:r>
        <w:rPr>
          <w:spacing w:val="66"/>
        </w:rPr>
        <w:t xml:space="preserve"> </w:t>
      </w:r>
      <w:r>
        <w:t>периодичность</w:t>
      </w:r>
      <w:r>
        <w:rPr>
          <w:spacing w:val="65"/>
        </w:rPr>
        <w:t xml:space="preserve"> </w:t>
      </w:r>
      <w:r>
        <w:t>солнечной</w:t>
      </w:r>
      <w:r>
        <w:rPr>
          <w:spacing w:val="63"/>
        </w:rPr>
        <w:t xml:space="preserve"> </w:t>
      </w:r>
      <w:r>
        <w:t>синхронной</w:t>
      </w:r>
      <w:r>
        <w:rPr>
          <w:spacing w:val="64"/>
        </w:rPr>
        <w:t xml:space="preserve"> </w:t>
      </w:r>
      <w:r>
        <w:t>орбиты</w:t>
      </w:r>
      <w:r>
        <w:rPr>
          <w:spacing w:val="66"/>
        </w:rPr>
        <w:t xml:space="preserve"> </w:t>
      </w:r>
      <w:r>
        <w:t>с</w:t>
      </w:r>
      <w:r>
        <w:rPr>
          <w:spacing w:val="63"/>
        </w:rPr>
        <w:t xml:space="preserve"> </w:t>
      </w:r>
      <w:r>
        <w:rPr>
          <w:spacing w:val="-5"/>
        </w:rPr>
        <w:t>30-</w:t>
      </w:r>
    </w:p>
    <w:p w14:paraId="77F60909" w14:textId="77777777" w:rsidR="00103674" w:rsidRDefault="00000000">
      <w:pPr>
        <w:pStyle w:val="a3"/>
        <w:spacing w:before="66"/>
        <w:ind w:left="142" w:right="426"/>
      </w:pPr>
      <w:r>
        <w:t>градусной орбитой и рассчитывается необходимое количество спутников.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сформирована группировка, которая обеспечит максимальный охват территории Мьянмы.</w:t>
      </w:r>
      <w:r>
        <w:rPr>
          <w:spacing w:val="40"/>
        </w:rPr>
        <w:t xml:space="preserve"> </w:t>
      </w:r>
      <w:r>
        <w:t>Формирование</w:t>
      </w:r>
      <w:r>
        <w:rPr>
          <w:spacing w:val="-2"/>
        </w:rPr>
        <w:t xml:space="preserve"> </w:t>
      </w:r>
      <w:r>
        <w:t>осуществляется</w:t>
      </w:r>
      <w:r>
        <w:rPr>
          <w:spacing w:val="-4"/>
        </w:rPr>
        <w:t xml:space="preserve"> </w:t>
      </w:r>
      <w:r>
        <w:t>путем</w:t>
      </w:r>
      <w:r>
        <w:rPr>
          <w:spacing w:val="-6"/>
        </w:rPr>
        <w:t xml:space="preserve"> </w:t>
      </w:r>
      <w:r>
        <w:t>формирования</w:t>
      </w:r>
      <w:r>
        <w:rPr>
          <w:spacing w:val="-4"/>
        </w:rPr>
        <w:t xml:space="preserve"> </w:t>
      </w:r>
      <w:r>
        <w:t>спутника</w:t>
      </w:r>
      <w:r>
        <w:rPr>
          <w:spacing w:val="-2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траектории,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выполняется</w:t>
      </w:r>
      <w:r>
        <w:rPr>
          <w:spacing w:val="40"/>
        </w:rPr>
        <w:t xml:space="preserve"> </w:t>
      </w:r>
      <w:r>
        <w:t>фазовый маневр для получения желаемого фазового угла между двумя спутниками. При</w:t>
      </w:r>
      <w:r>
        <w:rPr>
          <w:spacing w:val="40"/>
        </w:rPr>
        <w:t xml:space="preserve"> </w:t>
      </w:r>
      <w:r>
        <w:t>выборе двух импульсов, необходимых для фазового маневра, учитывалось минимальное</w:t>
      </w:r>
      <w:r>
        <w:rPr>
          <w:spacing w:val="40"/>
        </w:rPr>
        <w:t xml:space="preserve"> </w:t>
      </w:r>
      <w:r>
        <w:t>время ожидания и минимальная величина импульса, а также рассчитывалось количество</w:t>
      </w:r>
      <w:r>
        <w:rPr>
          <w:spacing w:val="40"/>
        </w:rPr>
        <w:t xml:space="preserve"> </w:t>
      </w:r>
      <w:r>
        <w:t>топлива, необходимое для двух импульсов. Также было рассчитано, будет ли достаточным</w:t>
      </w:r>
      <w:r>
        <w:rPr>
          <w:spacing w:val="40"/>
        </w:rPr>
        <w:t xml:space="preserve"> </w:t>
      </w:r>
      <w:r>
        <w:t>время</w:t>
      </w:r>
      <w:r>
        <w:rPr>
          <w:spacing w:val="-9"/>
        </w:rPr>
        <w:t xml:space="preserve"> </w:t>
      </w:r>
      <w:r>
        <w:t>сеанса</w:t>
      </w:r>
      <w:r>
        <w:rPr>
          <w:spacing w:val="-6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использовании</w:t>
      </w:r>
      <w:r>
        <w:rPr>
          <w:spacing w:val="-10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наземного</w:t>
      </w:r>
      <w:r>
        <w:rPr>
          <w:spacing w:val="-9"/>
        </w:rPr>
        <w:t xml:space="preserve"> </w:t>
      </w:r>
      <w:r>
        <w:t>пункта</w:t>
      </w:r>
      <w:r>
        <w:rPr>
          <w:spacing w:val="-10"/>
        </w:rPr>
        <w:t xml:space="preserve"> </w:t>
      </w:r>
      <w:r>
        <w:t>приема</w:t>
      </w:r>
      <w:r>
        <w:rPr>
          <w:spacing w:val="-10"/>
        </w:rPr>
        <w:t xml:space="preserve"> </w:t>
      </w:r>
      <w:r>
        <w:t>информации</w:t>
      </w:r>
      <w:r>
        <w:rPr>
          <w:spacing w:val="-10"/>
        </w:rPr>
        <w:t xml:space="preserve"> </w:t>
      </w:r>
      <w:r>
        <w:t>(НППИ)</w:t>
      </w:r>
      <w:r>
        <w:rPr>
          <w:spacing w:val="4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Мьянме.</w:t>
      </w:r>
    </w:p>
    <w:p w14:paraId="34C5A238" w14:textId="77777777" w:rsidR="00103674" w:rsidRDefault="00000000">
      <w:pPr>
        <w:pStyle w:val="a3"/>
        <w:spacing w:before="9"/>
        <w:ind w:left="142" w:right="422" w:firstLine="140"/>
      </w:pPr>
      <w:r>
        <w:t>Для прямоугольной области Мьянмы периодичность наиболее высокая на высоте орбиты</w:t>
      </w:r>
      <w:r>
        <w:rPr>
          <w:spacing w:val="40"/>
        </w:rPr>
        <w:t xml:space="preserve"> </w:t>
      </w:r>
      <w:r>
        <w:t>550 км, а выше и ниже 550 км периодичность уменьшается [1]. При наблюдении территории</w:t>
      </w:r>
      <w:r>
        <w:rPr>
          <w:spacing w:val="40"/>
        </w:rPr>
        <w:t xml:space="preserve"> </w:t>
      </w:r>
      <w:r>
        <w:t>Мьянмы</w:t>
      </w:r>
      <w:r>
        <w:rPr>
          <w:spacing w:val="-3"/>
        </w:rPr>
        <w:t xml:space="preserve"> </w:t>
      </w:r>
      <w:r>
        <w:t>следует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4"/>
        </w:rPr>
        <w:t xml:space="preserve"> </w:t>
      </w:r>
      <w:r>
        <w:t>два</w:t>
      </w:r>
      <w:r>
        <w:rPr>
          <w:spacing w:val="-7"/>
        </w:rPr>
        <w:t xml:space="preserve"> </w:t>
      </w:r>
      <w:r>
        <w:t>КА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обеспечения</w:t>
      </w:r>
      <w:r>
        <w:rPr>
          <w:spacing w:val="-4"/>
        </w:rPr>
        <w:t xml:space="preserve"> </w:t>
      </w:r>
      <w:r>
        <w:t>максимального</w:t>
      </w:r>
      <w:r>
        <w:rPr>
          <w:spacing w:val="-5"/>
        </w:rPr>
        <w:t xml:space="preserve"> </w:t>
      </w:r>
      <w:r>
        <w:t>покрытия</w:t>
      </w:r>
      <w:r>
        <w:rPr>
          <w:spacing w:val="-4"/>
        </w:rPr>
        <w:t xml:space="preserve"> </w:t>
      </w:r>
      <w:r>
        <w:t>территории</w:t>
      </w:r>
      <w:r>
        <w:rPr>
          <w:spacing w:val="40"/>
        </w:rPr>
        <w:t xml:space="preserve"> </w:t>
      </w:r>
      <w:r>
        <w:t>и периодичности. При этом</w:t>
      </w:r>
      <w:r>
        <w:rPr>
          <w:spacing w:val="-1"/>
        </w:rPr>
        <w:t xml:space="preserve"> </w:t>
      </w:r>
      <w:r>
        <w:t>угол разделения между двумя КА должен составлять 5 градусов.</w:t>
      </w:r>
      <w:r>
        <w:rPr>
          <w:spacing w:val="40"/>
        </w:rPr>
        <w:t xml:space="preserve"> </w:t>
      </w:r>
      <w:r>
        <w:lastRenderedPageBreak/>
        <w:t>Если потребный угол разделения достигается на одном витке орбиты КА, значение</w:t>
      </w:r>
      <w:r>
        <w:rPr>
          <w:spacing w:val="40"/>
        </w:rPr>
        <w:t xml:space="preserve"> </w:t>
      </w:r>
      <w:r>
        <w:t>характеристической скорости составляет 78 м/с, а если угол разделения достигается на двух</w:t>
      </w:r>
      <w:r>
        <w:rPr>
          <w:spacing w:val="40"/>
        </w:rPr>
        <w:t xml:space="preserve"> </w:t>
      </w:r>
      <w:r>
        <w:t>витках орбиты КА, значение характеристической скорости составляет 62 м/с. При</w:t>
      </w:r>
      <w:r>
        <w:rPr>
          <w:spacing w:val="40"/>
        </w:rPr>
        <w:t xml:space="preserve"> </w:t>
      </w:r>
      <w:r>
        <w:t>использовании двухкомпонентного топлива (азотный тетраоксид (АТ) + несимметричный</w:t>
      </w:r>
      <w:r>
        <w:rPr>
          <w:spacing w:val="40"/>
        </w:rPr>
        <w:t xml:space="preserve"> </w:t>
      </w:r>
      <w:r>
        <w:t>диметилгидразин (НДМГ)), требуемая масса топлива для двух включения двигательной</w:t>
      </w:r>
      <w:r>
        <w:rPr>
          <w:spacing w:val="40"/>
        </w:rPr>
        <w:t xml:space="preserve"> </w:t>
      </w:r>
      <w:r>
        <w:t>установки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двух</w:t>
      </w:r>
      <w:r>
        <w:rPr>
          <w:spacing w:val="-8"/>
        </w:rPr>
        <w:t xml:space="preserve"> </w:t>
      </w:r>
      <w:r>
        <w:t>витках</w:t>
      </w:r>
      <w:r>
        <w:rPr>
          <w:spacing w:val="-8"/>
        </w:rPr>
        <w:t xml:space="preserve"> </w:t>
      </w:r>
      <w:r>
        <w:t>орбиты</w:t>
      </w:r>
      <w:r>
        <w:rPr>
          <w:spacing w:val="-6"/>
        </w:rPr>
        <w:t xml:space="preserve"> </w:t>
      </w:r>
      <w:r>
        <w:t>КА</w:t>
      </w:r>
      <w:r>
        <w:rPr>
          <w:spacing w:val="-9"/>
        </w:rPr>
        <w:t xml:space="preserve"> </w:t>
      </w:r>
      <w:r>
        <w:t>составит</w:t>
      </w:r>
      <w:r>
        <w:rPr>
          <w:spacing w:val="-8"/>
        </w:rPr>
        <w:t xml:space="preserve"> </w:t>
      </w:r>
      <w:r>
        <w:t>18,56</w:t>
      </w:r>
      <w:r>
        <w:rPr>
          <w:spacing w:val="-8"/>
        </w:rPr>
        <w:t xml:space="preserve"> </w:t>
      </w:r>
      <w:r>
        <w:t>кг.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требуется</w:t>
      </w:r>
      <w:r>
        <w:rPr>
          <w:spacing w:val="-7"/>
        </w:rPr>
        <w:t xml:space="preserve"> </w:t>
      </w:r>
      <w:r>
        <w:t>задействовать</w:t>
      </w:r>
      <w:r>
        <w:rPr>
          <w:spacing w:val="-7"/>
        </w:rPr>
        <w:t xml:space="preserve"> </w:t>
      </w:r>
      <w:r>
        <w:t>два</w:t>
      </w:r>
      <w:r>
        <w:rPr>
          <w:spacing w:val="40"/>
        </w:rPr>
        <w:t xml:space="preserve"> </w:t>
      </w:r>
      <w:r>
        <w:t>НППИ функционировании двух КА.</w:t>
      </w:r>
    </w:p>
    <w:p w14:paraId="1CED133D" w14:textId="77777777" w:rsidR="00103674" w:rsidRDefault="00000000">
      <w:pPr>
        <w:pStyle w:val="a3"/>
        <w:spacing w:before="8"/>
        <w:ind w:left="282"/>
        <w:jc w:val="left"/>
      </w:pPr>
      <w:r>
        <w:rPr>
          <w:spacing w:val="-2"/>
        </w:rPr>
        <w:t>Литература:</w:t>
      </w:r>
    </w:p>
    <w:p w14:paraId="4E07DD48" w14:textId="77777777" w:rsidR="00103674" w:rsidRDefault="00000000">
      <w:pPr>
        <w:pStyle w:val="a3"/>
        <w:ind w:left="142" w:right="418" w:firstLine="140"/>
      </w:pPr>
      <w:r>
        <w:t>1. Мьоу, Т.А. Предварительный анализ дистанционного зондирования на территории</w:t>
      </w:r>
      <w:r>
        <w:rPr>
          <w:spacing w:val="40"/>
        </w:rPr>
        <w:t xml:space="preserve"> </w:t>
      </w:r>
      <w:r>
        <w:t>Мьянмы c использованием малого космического аппарата АИСТ-2Д / Т.А. Мьоу, В.И.</w:t>
      </w:r>
      <w:r>
        <w:rPr>
          <w:spacing w:val="40"/>
        </w:rPr>
        <w:t xml:space="preserve"> </w:t>
      </w:r>
      <w:r>
        <w:t>Абрашкин // Сборник трудов XXVII Всероссийского семинара по управлению движением и</w:t>
      </w:r>
      <w:r>
        <w:rPr>
          <w:spacing w:val="40"/>
        </w:rPr>
        <w:t xml:space="preserve"> </w:t>
      </w:r>
      <w:r>
        <w:t>навигации летательных аппаратов. Самара, 2024. С. 152-157.</w:t>
      </w:r>
    </w:p>
    <w:p w14:paraId="1EC0EFFF" w14:textId="77777777" w:rsidR="00103674" w:rsidRDefault="00103674">
      <w:pPr>
        <w:pStyle w:val="a3"/>
        <w:spacing w:before="20"/>
        <w:ind w:left="0"/>
        <w:jc w:val="left"/>
      </w:pPr>
    </w:p>
    <w:p w14:paraId="6AC3BF22" w14:textId="77777777" w:rsidR="00103674" w:rsidRDefault="00000000">
      <w:pPr>
        <w:pStyle w:val="2"/>
        <w:ind w:left="307" w:right="592" w:firstLine="2"/>
      </w:pPr>
      <w:r>
        <w:t>Выбор проектных параметров средств контроля энергобаланса космической</w:t>
      </w:r>
      <w:r>
        <w:rPr>
          <w:spacing w:val="40"/>
        </w:rPr>
        <w:t xml:space="preserve"> </w:t>
      </w:r>
      <w:r>
        <w:t>платформы</w:t>
      </w:r>
      <w:r>
        <w:rPr>
          <w:spacing w:val="-5"/>
        </w:rPr>
        <w:t xml:space="preserve"> </w:t>
      </w:r>
      <w:r>
        <w:t>дистанционного</w:t>
      </w:r>
      <w:r>
        <w:rPr>
          <w:spacing w:val="-5"/>
        </w:rPr>
        <w:t xml:space="preserve"> </w:t>
      </w:r>
      <w:r>
        <w:t>зондирования</w:t>
      </w:r>
      <w:r>
        <w:rPr>
          <w:spacing w:val="-6"/>
        </w:rPr>
        <w:t xml:space="preserve"> </w:t>
      </w:r>
      <w:r>
        <w:t>Земли</w:t>
      </w:r>
      <w:r>
        <w:rPr>
          <w:spacing w:val="-7"/>
        </w:rPr>
        <w:t xml:space="preserve"> </w:t>
      </w:r>
      <w:r>
        <w:t>малой</w:t>
      </w:r>
      <w:r>
        <w:rPr>
          <w:spacing w:val="-6"/>
        </w:rPr>
        <w:t xml:space="preserve"> </w:t>
      </w:r>
      <w:r>
        <w:t>массы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типовых</w:t>
      </w:r>
      <w:r>
        <w:rPr>
          <w:spacing w:val="-5"/>
        </w:rPr>
        <w:t xml:space="preserve"> </w:t>
      </w:r>
      <w:r>
        <w:t>режимах</w:t>
      </w:r>
      <w:r>
        <w:rPr>
          <w:spacing w:val="40"/>
        </w:rPr>
        <w:t xml:space="preserve"> </w:t>
      </w:r>
      <w:r>
        <w:rPr>
          <w:spacing w:val="-2"/>
        </w:rPr>
        <w:t>полёта</w:t>
      </w:r>
    </w:p>
    <w:p w14:paraId="72886FB6" w14:textId="77777777" w:rsidR="00103674" w:rsidRDefault="00000000">
      <w:pPr>
        <w:pStyle w:val="a3"/>
        <w:spacing w:before="3"/>
        <w:ind w:left="1888" w:right="2176" w:firstLine="625"/>
      </w:pPr>
      <w:r>
        <w:t>Наинг В.Л., Пузин Ю.Я.</w:t>
      </w:r>
      <w:r>
        <w:rPr>
          <w:spacing w:val="40"/>
        </w:rPr>
        <w:t xml:space="preserve"> </w:t>
      </w:r>
      <w:r>
        <w:t>Самарский</w:t>
      </w:r>
      <w:r>
        <w:rPr>
          <w:spacing w:val="-7"/>
        </w:rPr>
        <w:t xml:space="preserve"> </w:t>
      </w:r>
      <w:r>
        <w:t>университет,</w:t>
      </w:r>
      <w:r>
        <w:rPr>
          <w:spacing w:val="-7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Самара,</w:t>
      </w:r>
      <w:r>
        <w:rPr>
          <w:spacing w:val="-6"/>
        </w:rPr>
        <w:t xml:space="preserve"> </w:t>
      </w:r>
      <w:r>
        <w:rPr>
          <w:spacing w:val="-2"/>
        </w:rPr>
        <w:t>Россия</w:t>
      </w:r>
    </w:p>
    <w:p w14:paraId="77329CB0" w14:textId="77777777" w:rsidR="00103674" w:rsidRDefault="00000000">
      <w:pPr>
        <w:pStyle w:val="a3"/>
        <w:spacing w:before="0" w:line="242" w:lineRule="auto"/>
        <w:ind w:left="142" w:right="421" w:firstLine="140"/>
      </w:pPr>
      <w:r>
        <w:t>Методический подход средств контроля энергобаланса космической платформы</w:t>
      </w:r>
      <w:r>
        <w:rPr>
          <w:spacing w:val="40"/>
        </w:rPr>
        <w:t xml:space="preserve"> </w:t>
      </w:r>
      <w:r>
        <w:t>дистанционного зондирования Земли основан на необходимости учета практически всего</w:t>
      </w:r>
      <w:r>
        <w:rPr>
          <w:spacing w:val="40"/>
        </w:rPr>
        <w:t xml:space="preserve"> </w:t>
      </w:r>
      <w:r>
        <w:t>состава</w:t>
      </w:r>
      <w:r>
        <w:rPr>
          <w:spacing w:val="-2"/>
        </w:rPr>
        <w:t xml:space="preserve"> </w:t>
      </w:r>
      <w:r>
        <w:t>бортовых</w:t>
      </w:r>
      <w:r>
        <w:rPr>
          <w:spacing w:val="-1"/>
        </w:rPr>
        <w:t xml:space="preserve"> </w:t>
      </w:r>
      <w:r>
        <w:t>программно-аппаратных</w:t>
      </w:r>
      <w:r>
        <w:rPr>
          <w:spacing w:val="-1"/>
        </w:rPr>
        <w:t xml:space="preserve"> </w:t>
      </w:r>
      <w:r>
        <w:t>средств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частными</w:t>
      </w:r>
      <w:r>
        <w:rPr>
          <w:spacing w:val="-1"/>
        </w:rPr>
        <w:t xml:space="preserve"> </w:t>
      </w:r>
      <w:r>
        <w:t>определяющими</w:t>
      </w:r>
      <w:r>
        <w:rPr>
          <w:spacing w:val="-1"/>
        </w:rPr>
        <w:t xml:space="preserve"> </w:t>
      </w:r>
      <w:r>
        <w:t>проектными</w:t>
      </w:r>
      <w:r>
        <w:rPr>
          <w:spacing w:val="40"/>
        </w:rPr>
        <w:t xml:space="preserve"> </w:t>
      </w:r>
      <w:r>
        <w:t>параметрами,</w:t>
      </w:r>
      <w:r>
        <w:rPr>
          <w:spacing w:val="-6"/>
        </w:rPr>
        <w:t xml:space="preserve"> </w:t>
      </w:r>
      <w:r>
        <w:t>включая</w:t>
      </w:r>
      <w:r>
        <w:rPr>
          <w:spacing w:val="-5"/>
        </w:rPr>
        <w:t xml:space="preserve"> </w:t>
      </w:r>
      <w:r>
        <w:t>их</w:t>
      </w:r>
      <w:r>
        <w:rPr>
          <w:spacing w:val="-6"/>
        </w:rPr>
        <w:t xml:space="preserve"> </w:t>
      </w:r>
      <w:r>
        <w:t>массу,</w:t>
      </w:r>
      <w:r>
        <w:rPr>
          <w:spacing w:val="-6"/>
        </w:rPr>
        <w:t xml:space="preserve"> </w:t>
      </w:r>
      <w:r>
        <w:t>габаритные</w:t>
      </w:r>
      <w:r>
        <w:rPr>
          <w:spacing w:val="-8"/>
        </w:rPr>
        <w:t xml:space="preserve"> </w:t>
      </w:r>
      <w:r>
        <w:t>характеристики,</w:t>
      </w:r>
      <w:r>
        <w:rPr>
          <w:spacing w:val="-6"/>
        </w:rPr>
        <w:t xml:space="preserve"> </w:t>
      </w:r>
      <w:r>
        <w:t>мощность</w:t>
      </w:r>
      <w:r>
        <w:rPr>
          <w:spacing w:val="-5"/>
        </w:rPr>
        <w:t xml:space="preserve"> </w:t>
      </w:r>
      <w:r>
        <w:t>энергопотребления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циклограмму</w:t>
      </w:r>
      <w:r>
        <w:rPr>
          <w:spacing w:val="-8"/>
        </w:rPr>
        <w:t xml:space="preserve"> </w:t>
      </w:r>
      <w:r>
        <w:t>её</w:t>
      </w:r>
      <w:r>
        <w:rPr>
          <w:spacing w:val="-5"/>
        </w:rPr>
        <w:t xml:space="preserve"> </w:t>
      </w:r>
      <w:r>
        <w:t>работы,</w:t>
      </w:r>
      <w:r>
        <w:rPr>
          <w:spacing w:val="-8"/>
        </w:rPr>
        <w:t xml:space="preserve"> </w:t>
      </w:r>
      <w:r>
        <w:t>другие</w:t>
      </w:r>
      <w:r>
        <w:rPr>
          <w:spacing w:val="-10"/>
        </w:rPr>
        <w:t xml:space="preserve"> </w:t>
      </w:r>
      <w:r>
        <w:t>целевые</w:t>
      </w:r>
      <w:r>
        <w:rPr>
          <w:spacing w:val="-10"/>
        </w:rPr>
        <w:t xml:space="preserve"> </w:t>
      </w:r>
      <w:r>
        <w:t>характеристики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зависимости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решаемых</w:t>
      </w:r>
      <w:r>
        <w:rPr>
          <w:spacing w:val="-8"/>
        </w:rPr>
        <w:t xml:space="preserve"> </w:t>
      </w:r>
      <w:r>
        <w:t>целевых</w:t>
      </w:r>
      <w:r>
        <w:rPr>
          <w:spacing w:val="40"/>
        </w:rPr>
        <w:t xml:space="preserve"> </w:t>
      </w:r>
      <w:r>
        <w:t>задач. Причем работа бортовых средств, как правило, реализуется в составе специальных</w:t>
      </w:r>
      <w:r>
        <w:rPr>
          <w:spacing w:val="40"/>
        </w:rPr>
        <w:t xml:space="preserve"> </w:t>
      </w:r>
      <w:r>
        <w:t>технологических операции целевого функционирования спутника, таких как переходы в</w:t>
      </w:r>
      <w:r>
        <w:rPr>
          <w:spacing w:val="40"/>
        </w:rPr>
        <w:t xml:space="preserve"> </w:t>
      </w:r>
      <w:r>
        <w:t>режимы</w:t>
      </w:r>
      <w:r>
        <w:rPr>
          <w:spacing w:val="-7"/>
        </w:rPr>
        <w:t xml:space="preserve"> </w:t>
      </w:r>
      <w:r>
        <w:t>солнечной</w:t>
      </w:r>
      <w:r>
        <w:rPr>
          <w:spacing w:val="-5"/>
        </w:rPr>
        <w:t xml:space="preserve"> </w:t>
      </w:r>
      <w:r>
        <w:t>ориентации</w:t>
      </w:r>
      <w:r>
        <w:rPr>
          <w:spacing w:val="-10"/>
        </w:rPr>
        <w:t xml:space="preserve"> </w:t>
      </w:r>
      <w:r>
        <w:t>(СО),</w:t>
      </w:r>
      <w:r>
        <w:rPr>
          <w:spacing w:val="-4"/>
        </w:rPr>
        <w:t xml:space="preserve"> </w:t>
      </w:r>
      <w:r>
        <w:t>построения</w:t>
      </w:r>
      <w:r>
        <w:rPr>
          <w:spacing w:val="-8"/>
        </w:rPr>
        <w:t xml:space="preserve"> </w:t>
      </w:r>
      <w:r>
        <w:t>орбитальной</w:t>
      </w:r>
      <w:r>
        <w:rPr>
          <w:spacing w:val="-10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координат</w:t>
      </w:r>
      <w:r>
        <w:rPr>
          <w:spacing w:val="-9"/>
        </w:rPr>
        <w:t xml:space="preserve"> </w:t>
      </w:r>
      <w:r>
        <w:t>(ОСК)</w:t>
      </w:r>
      <w:r>
        <w:rPr>
          <w:spacing w:val="-8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инерциальной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координат,</w:t>
      </w:r>
      <w:r>
        <w:rPr>
          <w:spacing w:val="-10"/>
        </w:rPr>
        <w:t xml:space="preserve"> </w:t>
      </w:r>
      <w:r>
        <w:t>отработка</w:t>
      </w:r>
      <w:r>
        <w:rPr>
          <w:spacing w:val="-10"/>
        </w:rPr>
        <w:t xml:space="preserve"> </w:t>
      </w:r>
      <w:r>
        <w:t>режима</w:t>
      </w:r>
      <w:r>
        <w:rPr>
          <w:spacing w:val="-10"/>
        </w:rPr>
        <w:t xml:space="preserve"> </w:t>
      </w:r>
      <w:r>
        <w:t>наведения</w:t>
      </w:r>
      <w:r>
        <w:rPr>
          <w:spacing w:val="-10"/>
        </w:rPr>
        <w:t xml:space="preserve"> </w:t>
      </w:r>
      <w:r>
        <w:t>оптической</w:t>
      </w:r>
      <w:r>
        <w:rPr>
          <w:spacing w:val="-10"/>
        </w:rPr>
        <w:t xml:space="preserve"> </w:t>
      </w:r>
      <w:r>
        <w:t>оси</w:t>
      </w:r>
      <w:r>
        <w:rPr>
          <w:spacing w:val="-10"/>
        </w:rPr>
        <w:t xml:space="preserve"> </w:t>
      </w:r>
      <w:r>
        <w:t>целевой</w:t>
      </w:r>
      <w:r>
        <w:rPr>
          <w:spacing w:val="-10"/>
        </w:rPr>
        <w:t xml:space="preserve"> </w:t>
      </w:r>
      <w:r>
        <w:t>ОЭА</w:t>
      </w:r>
      <w:r>
        <w:rPr>
          <w:spacing w:val="40"/>
        </w:rPr>
        <w:t xml:space="preserve"> </w:t>
      </w:r>
      <w:r>
        <w:t>и включение целевой аппаратуры (ЦА).</w:t>
      </w:r>
    </w:p>
    <w:p w14:paraId="6BB20AA4" w14:textId="77777777" w:rsidR="00103674" w:rsidRDefault="00000000">
      <w:pPr>
        <w:pStyle w:val="a3"/>
        <w:spacing w:before="0" w:line="242" w:lineRule="auto"/>
        <w:ind w:left="142" w:right="425" w:firstLine="140"/>
      </w:pPr>
      <w:r>
        <w:t>Масса</w:t>
      </w:r>
      <w:r>
        <w:rPr>
          <w:spacing w:val="-8"/>
        </w:rPr>
        <w:t xml:space="preserve"> </w:t>
      </w:r>
      <w:r>
        <w:t>космической</w:t>
      </w:r>
      <w:r>
        <w:rPr>
          <w:spacing w:val="-7"/>
        </w:rPr>
        <w:t xml:space="preserve"> </w:t>
      </w:r>
      <w:r>
        <w:t>платформы</w:t>
      </w:r>
      <w:r>
        <w:rPr>
          <w:spacing w:val="-4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более</w:t>
      </w:r>
      <w:r>
        <w:rPr>
          <w:spacing w:val="-8"/>
        </w:rPr>
        <w:t xml:space="preserve"> </w:t>
      </w:r>
      <w:r>
        <w:t>700</w:t>
      </w:r>
      <w:r>
        <w:rPr>
          <w:spacing w:val="-6"/>
        </w:rPr>
        <w:t xml:space="preserve"> </w:t>
      </w:r>
      <w:r>
        <w:t>кг,</w:t>
      </w:r>
      <w:r>
        <w:rPr>
          <w:spacing w:val="-10"/>
        </w:rPr>
        <w:t xml:space="preserve"> </w:t>
      </w:r>
      <w:r>
        <w:t>электрореактивная</w:t>
      </w:r>
      <w:r>
        <w:rPr>
          <w:spacing w:val="-5"/>
        </w:rPr>
        <w:t xml:space="preserve"> </w:t>
      </w:r>
      <w:r>
        <w:t>двигательная</w:t>
      </w:r>
      <w:r>
        <w:rPr>
          <w:spacing w:val="-5"/>
        </w:rPr>
        <w:t xml:space="preserve"> </w:t>
      </w:r>
      <w:r>
        <w:t>установка</w:t>
      </w:r>
      <w:r>
        <w:rPr>
          <w:spacing w:val="40"/>
        </w:rPr>
        <w:t xml:space="preserve"> </w:t>
      </w:r>
      <w:r>
        <w:t>(ЭРДУ) обеспечивает поддержание функционирования спутника на рабочей солнечно-</w:t>
      </w:r>
      <w:r>
        <w:rPr>
          <w:spacing w:val="40"/>
        </w:rPr>
        <w:t xml:space="preserve"> </w:t>
      </w:r>
      <w:r>
        <w:t>синхронной около круговой орбите в период всего времени активного существования. В</w:t>
      </w:r>
      <w:r>
        <w:rPr>
          <w:spacing w:val="40"/>
        </w:rPr>
        <w:t xml:space="preserve"> </w:t>
      </w:r>
      <w:r>
        <w:t>состав бортовой целевой комплекса входят два комплекта оптико-электронной аппаратуры</w:t>
      </w:r>
      <w:r>
        <w:rPr>
          <w:spacing w:val="40"/>
        </w:rPr>
        <w:t xml:space="preserve"> </w:t>
      </w:r>
      <w:r>
        <w:t>высоко детального наблюдения, синхронная работа которых позволяет реализовать режим</w:t>
      </w:r>
      <w:r>
        <w:rPr>
          <w:spacing w:val="40"/>
        </w:rPr>
        <w:t xml:space="preserve"> </w:t>
      </w:r>
      <w:r>
        <w:t>стереосъемки. В состав бортовой обеспечивающей аппаратуры предполагается установить</w:t>
      </w:r>
      <w:r>
        <w:rPr>
          <w:spacing w:val="40"/>
        </w:rPr>
        <w:t xml:space="preserve"> </w:t>
      </w:r>
      <w:r>
        <w:t>бортовую</w:t>
      </w:r>
      <w:r>
        <w:rPr>
          <w:spacing w:val="-5"/>
        </w:rPr>
        <w:t xml:space="preserve"> </w:t>
      </w:r>
      <w:r>
        <w:t>цифровую</w:t>
      </w:r>
      <w:r>
        <w:rPr>
          <w:spacing w:val="-4"/>
        </w:rPr>
        <w:t xml:space="preserve"> </w:t>
      </w:r>
      <w:r>
        <w:t>вычислительную</w:t>
      </w:r>
      <w:r>
        <w:rPr>
          <w:spacing w:val="-3"/>
        </w:rPr>
        <w:t xml:space="preserve"> </w:t>
      </w:r>
      <w:r>
        <w:t>систему,</w:t>
      </w:r>
      <w:r>
        <w:rPr>
          <w:spacing w:val="-4"/>
        </w:rPr>
        <w:t xml:space="preserve"> </w:t>
      </w:r>
      <w:r>
        <w:t>систему</w:t>
      </w:r>
      <w:r>
        <w:rPr>
          <w:spacing w:val="-4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движением</w:t>
      </w:r>
      <w:r>
        <w:rPr>
          <w:spacing w:val="-6"/>
        </w:rPr>
        <w:t xml:space="preserve"> </w:t>
      </w:r>
      <w:r>
        <w:t>(СУД),</w:t>
      </w:r>
      <w:r>
        <w:rPr>
          <w:spacing w:val="-4"/>
        </w:rPr>
        <w:t xml:space="preserve"> </w:t>
      </w:r>
      <w:r>
        <w:t>СЭП,</w:t>
      </w:r>
      <w:r>
        <w:rPr>
          <w:spacing w:val="40"/>
        </w:rPr>
        <w:t xml:space="preserve"> </w:t>
      </w:r>
      <w:r>
        <w:t>а также другие системы, обеспечивающие возможность эффективно решать целевые задачи</w:t>
      </w:r>
      <w:r>
        <w:rPr>
          <w:spacing w:val="40"/>
        </w:rPr>
        <w:t xml:space="preserve"> </w:t>
      </w:r>
      <w:r>
        <w:t>средствами КП ДЗЗ.</w:t>
      </w:r>
    </w:p>
    <w:p w14:paraId="284F156A" w14:textId="77777777" w:rsidR="00103674" w:rsidRDefault="00000000">
      <w:pPr>
        <w:pStyle w:val="a3"/>
        <w:spacing w:before="0"/>
        <w:ind w:left="142" w:right="418" w:firstLine="140"/>
      </w:pPr>
      <w:r>
        <w:t>Рассчитана</w:t>
      </w:r>
      <w:r>
        <w:rPr>
          <w:spacing w:val="-1"/>
        </w:rPr>
        <w:t xml:space="preserve"> </w:t>
      </w:r>
      <w:r>
        <w:t>циклограмма</w:t>
      </w:r>
      <w:r>
        <w:rPr>
          <w:spacing w:val="-1"/>
        </w:rPr>
        <w:t xml:space="preserve"> </w:t>
      </w:r>
      <w:r>
        <w:t>включения ЭРДУ</w:t>
      </w:r>
      <w:r>
        <w:rPr>
          <w:spacing w:val="-3"/>
        </w:rPr>
        <w:t xml:space="preserve"> </w:t>
      </w:r>
      <w:r>
        <w:t>из условия</w:t>
      </w:r>
      <w:r>
        <w:rPr>
          <w:spacing w:val="-3"/>
        </w:rPr>
        <w:t xml:space="preserve"> </w:t>
      </w:r>
      <w:r>
        <w:t>допустимого снижения КП на</w:t>
      </w:r>
      <w:r>
        <w:rPr>
          <w:spacing w:val="-1"/>
        </w:rPr>
        <w:t xml:space="preserve"> </w:t>
      </w:r>
      <w:r>
        <w:t>100 м</w:t>
      </w:r>
      <w:r>
        <w:rPr>
          <w:spacing w:val="40"/>
        </w:rPr>
        <w:t xml:space="preserve"> </w:t>
      </w:r>
      <w:r>
        <w:t>через</w:t>
      </w:r>
      <w:r>
        <w:rPr>
          <w:spacing w:val="-4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витков</w:t>
      </w:r>
      <w:r>
        <w:rPr>
          <w:spacing w:val="-5"/>
        </w:rPr>
        <w:t xml:space="preserve"> </w:t>
      </w:r>
      <w:r>
        <w:t>полета.</w:t>
      </w:r>
      <w:r>
        <w:rPr>
          <w:spacing w:val="-5"/>
        </w:rPr>
        <w:t xml:space="preserve"> </w:t>
      </w:r>
      <w:r>
        <w:t>Эта</w:t>
      </w:r>
      <w:r>
        <w:rPr>
          <w:spacing w:val="-5"/>
        </w:rPr>
        <w:t xml:space="preserve"> </w:t>
      </w:r>
      <w:r>
        <w:t>величина</w:t>
      </w:r>
      <w:r>
        <w:rPr>
          <w:spacing w:val="-6"/>
        </w:rPr>
        <w:t xml:space="preserve"> </w:t>
      </w:r>
      <w:r>
        <w:t>принята</w:t>
      </w:r>
      <w:r>
        <w:rPr>
          <w:spacing w:val="-5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периодичность</w:t>
      </w:r>
      <w:r>
        <w:rPr>
          <w:spacing w:val="-4"/>
        </w:rPr>
        <w:t xml:space="preserve"> </w:t>
      </w:r>
      <w:r>
        <w:t>включения</w:t>
      </w:r>
      <w:r>
        <w:rPr>
          <w:spacing w:val="-4"/>
        </w:rPr>
        <w:t xml:space="preserve"> </w:t>
      </w:r>
      <w:r>
        <w:t>ЭРДУ</w:t>
      </w:r>
      <w:r>
        <w:rPr>
          <w:spacing w:val="-8"/>
        </w:rPr>
        <w:t xml:space="preserve"> </w:t>
      </w:r>
      <w:r>
        <w:t>типа</w:t>
      </w:r>
      <w:r>
        <w:rPr>
          <w:spacing w:val="-1"/>
        </w:rPr>
        <w:t xml:space="preserve"> </w:t>
      </w:r>
      <w:r>
        <w:t>СПД-</w:t>
      </w:r>
      <w:r>
        <w:rPr>
          <w:spacing w:val="40"/>
        </w:rPr>
        <w:t xml:space="preserve"> </w:t>
      </w:r>
      <w:r>
        <w:t>70 для коррекции параметров орбиты, причем время работы составляет от 20 до 40 минут в</w:t>
      </w:r>
      <w:r>
        <w:rPr>
          <w:spacing w:val="40"/>
        </w:rPr>
        <w:t xml:space="preserve"> </w:t>
      </w:r>
      <w:r>
        <w:t>зависимости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состояния</w:t>
      </w:r>
      <w:r>
        <w:rPr>
          <w:spacing w:val="-10"/>
        </w:rPr>
        <w:t xml:space="preserve"> </w:t>
      </w:r>
      <w:r>
        <w:t>атмосферы.</w:t>
      </w:r>
      <w:r>
        <w:rPr>
          <w:spacing w:val="-10"/>
        </w:rPr>
        <w:t xml:space="preserve"> </w:t>
      </w:r>
      <w:r>
        <w:t>Определена</w:t>
      </w:r>
      <w:r>
        <w:rPr>
          <w:spacing w:val="-10"/>
        </w:rPr>
        <w:t xml:space="preserve"> </w:t>
      </w:r>
      <w:r>
        <w:t>периодичность</w:t>
      </w:r>
      <w:r>
        <w:rPr>
          <w:spacing w:val="-10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каналу</w:t>
      </w:r>
    </w:p>
    <w:p w14:paraId="68229E02" w14:textId="77777777" w:rsidR="00103674" w:rsidRDefault="00000000">
      <w:pPr>
        <w:pStyle w:val="a3"/>
        <w:spacing w:before="66"/>
        <w:ind w:right="133"/>
      </w:pPr>
      <w:r>
        <w:t>ВРЛ, установленными в Самаре – не более 108 раз в месяц и в Янгоне — до 70 раз в месяц.</w:t>
      </w:r>
      <w:r>
        <w:rPr>
          <w:spacing w:val="40"/>
        </w:rPr>
        <w:t xml:space="preserve"> </w:t>
      </w:r>
      <w:r>
        <w:t>Это означает, что в среднем сеансы связи будут 5 раз в день. Максимальная</w:t>
      </w:r>
      <w:r>
        <w:rPr>
          <w:spacing w:val="40"/>
        </w:rPr>
        <w:t xml:space="preserve"> </w:t>
      </w:r>
      <w:r>
        <w:t>продолжительность сеансов связи составит 6 – 8 минут.</w:t>
      </w:r>
    </w:p>
    <w:p w14:paraId="13149AF4" w14:textId="77777777" w:rsidR="00103674" w:rsidRDefault="00000000">
      <w:pPr>
        <w:pStyle w:val="a3"/>
        <w:spacing w:before="3"/>
        <w:ind w:right="136" w:firstLine="140"/>
      </w:pPr>
      <w:r>
        <w:t>Проведен анализ циклограммы энергопотребления бортовой аппаратуры (БА) и</w:t>
      </w:r>
      <w:r>
        <w:rPr>
          <w:spacing w:val="40"/>
        </w:rPr>
        <w:t xml:space="preserve"> </w:t>
      </w:r>
      <w:r>
        <w:t>освещённости батарей фотоэлектрической (БФ) в штатном полете и режима</w:t>
      </w:r>
      <w:r>
        <w:rPr>
          <w:spacing w:val="40"/>
        </w:rPr>
        <w:t xml:space="preserve"> </w:t>
      </w:r>
      <w:r>
        <w:t>неориентированного полёта. Типичное суточное энергопотребление в направленном полете</w:t>
      </w:r>
      <w:r>
        <w:rPr>
          <w:spacing w:val="40"/>
        </w:rPr>
        <w:t xml:space="preserve"> </w:t>
      </w:r>
      <w:r>
        <w:t>при среднем суточном потреблении составляет 339 Вт и электропотребление в</w:t>
      </w:r>
      <w:r>
        <w:rPr>
          <w:spacing w:val="40"/>
        </w:rPr>
        <w:t xml:space="preserve"> </w:t>
      </w:r>
      <w:r>
        <w:t>неориентированном полёте для среднесуточного электропотребления БА 186 Вт.</w:t>
      </w:r>
    </w:p>
    <w:p w14:paraId="18894F85" w14:textId="77777777" w:rsidR="00103674" w:rsidRDefault="00000000">
      <w:pPr>
        <w:pStyle w:val="a3"/>
        <w:spacing w:before="5"/>
        <w:ind w:right="131" w:firstLine="140"/>
      </w:pPr>
      <w:r>
        <w:t>Выбраны проектные параметры алгоритма средств СЭП, которые осуществляют контроль</w:t>
      </w:r>
      <w:r>
        <w:rPr>
          <w:spacing w:val="40"/>
        </w:rPr>
        <w:t xml:space="preserve"> </w:t>
      </w:r>
      <w:r>
        <w:t>действующих внутренних и внешних возмущений с целью их минимизации. В систему</w:t>
      </w:r>
      <w:r>
        <w:rPr>
          <w:spacing w:val="40"/>
        </w:rPr>
        <w:t xml:space="preserve"> </w:t>
      </w:r>
      <w:r>
        <w:t>электропитания должна входить батарея солнечная (БС), литий-ионная аккумуляторная</w:t>
      </w:r>
      <w:r>
        <w:rPr>
          <w:spacing w:val="40"/>
        </w:rPr>
        <w:t xml:space="preserve"> </w:t>
      </w:r>
      <w:r>
        <w:t>батарея (ЛАИБ) и блок автоматики, контроля, управления и регулирования (БАКУР). БС</w:t>
      </w:r>
      <w:r>
        <w:rPr>
          <w:spacing w:val="40"/>
        </w:rPr>
        <w:t xml:space="preserve"> </w:t>
      </w:r>
      <w:r>
        <w:t>будет</w:t>
      </w:r>
      <w:r>
        <w:rPr>
          <w:spacing w:val="-10"/>
        </w:rPr>
        <w:t xml:space="preserve"> </w:t>
      </w:r>
      <w:r>
        <w:t>две</w:t>
      </w:r>
      <w:r>
        <w:rPr>
          <w:spacing w:val="-10"/>
        </w:rPr>
        <w:t xml:space="preserve"> </w:t>
      </w:r>
      <w:r>
        <w:t>панели</w:t>
      </w:r>
      <w:r>
        <w:rPr>
          <w:spacing w:val="-10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площадью</w:t>
      </w:r>
      <w:r>
        <w:rPr>
          <w:spacing w:val="-9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t>наклейку</w:t>
      </w:r>
      <w:r>
        <w:rPr>
          <w:spacing w:val="-9"/>
        </w:rPr>
        <w:t xml:space="preserve"> </w:t>
      </w:r>
      <w:r>
        <w:t>фотопреобразователя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менее</w:t>
      </w:r>
      <w:r>
        <w:rPr>
          <w:spacing w:val="-2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м2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ЛИАБ</w:t>
      </w:r>
      <w:r>
        <w:rPr>
          <w:spacing w:val="-1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rPr>
          <w:spacing w:val="-2"/>
        </w:rPr>
        <w:t>8х2ЛИ-40У.</w:t>
      </w:r>
    </w:p>
    <w:p w14:paraId="66BC62BA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lastRenderedPageBreak/>
        <w:t>Литература:</w:t>
      </w:r>
    </w:p>
    <w:p w14:paraId="6424695D" w14:textId="77777777" w:rsidR="00103674" w:rsidRDefault="00000000">
      <w:pPr>
        <w:pStyle w:val="a5"/>
        <w:numPr>
          <w:ilvl w:val="0"/>
          <w:numId w:val="72"/>
        </w:numPr>
        <w:tabs>
          <w:tab w:val="left" w:pos="722"/>
        </w:tabs>
        <w:ind w:right="141" w:firstLine="140"/>
        <w:jc w:val="both"/>
        <w:rPr>
          <w:sz w:val="16"/>
        </w:rPr>
      </w:pPr>
      <w:r>
        <w:rPr>
          <w:sz w:val="16"/>
        </w:rPr>
        <w:t>Куренков,</w:t>
      </w:r>
      <w:r>
        <w:rPr>
          <w:spacing w:val="-10"/>
          <w:sz w:val="16"/>
        </w:rPr>
        <w:t xml:space="preserve"> </w:t>
      </w:r>
      <w:r>
        <w:rPr>
          <w:sz w:val="16"/>
        </w:rPr>
        <w:t>В.И.</w:t>
      </w:r>
      <w:r>
        <w:rPr>
          <w:spacing w:val="-6"/>
          <w:sz w:val="16"/>
        </w:rPr>
        <w:t xml:space="preserve"> </w:t>
      </w:r>
      <w:r>
        <w:rPr>
          <w:sz w:val="16"/>
        </w:rPr>
        <w:t>Методика</w:t>
      </w:r>
      <w:r>
        <w:rPr>
          <w:spacing w:val="-10"/>
          <w:sz w:val="16"/>
        </w:rPr>
        <w:t xml:space="preserve"> </w:t>
      </w:r>
      <w:r>
        <w:rPr>
          <w:sz w:val="16"/>
        </w:rPr>
        <w:t>выбора</w:t>
      </w:r>
      <w:r>
        <w:rPr>
          <w:spacing w:val="-10"/>
          <w:sz w:val="16"/>
        </w:rPr>
        <w:t xml:space="preserve"> </w:t>
      </w:r>
      <w:r>
        <w:rPr>
          <w:sz w:val="16"/>
        </w:rPr>
        <w:t>основных</w:t>
      </w:r>
      <w:r>
        <w:rPr>
          <w:spacing w:val="-9"/>
          <w:sz w:val="16"/>
        </w:rPr>
        <w:t xml:space="preserve"> </w:t>
      </w:r>
      <w:r>
        <w:rPr>
          <w:sz w:val="16"/>
        </w:rPr>
        <w:t>проектных</w:t>
      </w:r>
      <w:r>
        <w:rPr>
          <w:spacing w:val="-9"/>
          <w:sz w:val="16"/>
        </w:rPr>
        <w:t xml:space="preserve"> </w:t>
      </w:r>
      <w:r>
        <w:rPr>
          <w:sz w:val="16"/>
        </w:rPr>
        <w:t>характеристик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конструктивного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облика космических аппаратов наблюдения [Текст] / В. И. Куренков В. В. Салмин., А.Г.</w:t>
      </w:r>
      <w:r>
        <w:rPr>
          <w:spacing w:val="40"/>
          <w:sz w:val="16"/>
        </w:rPr>
        <w:t xml:space="preserve"> </w:t>
      </w:r>
      <w:r>
        <w:rPr>
          <w:sz w:val="16"/>
        </w:rPr>
        <w:t>Прохоров. – Самара: СГАУ, 2007. – 160 с.</w:t>
      </w:r>
    </w:p>
    <w:p w14:paraId="63EAEEEC" w14:textId="77777777" w:rsidR="00103674" w:rsidRDefault="00000000">
      <w:pPr>
        <w:pStyle w:val="a5"/>
        <w:numPr>
          <w:ilvl w:val="0"/>
          <w:numId w:val="72"/>
        </w:numPr>
        <w:tabs>
          <w:tab w:val="left" w:pos="732"/>
        </w:tabs>
        <w:spacing w:before="4"/>
        <w:ind w:right="131" w:firstLine="140"/>
        <w:jc w:val="both"/>
        <w:rPr>
          <w:sz w:val="16"/>
        </w:rPr>
      </w:pPr>
      <w:r>
        <w:rPr>
          <w:sz w:val="16"/>
        </w:rPr>
        <w:t>Д-р техн.</w:t>
      </w:r>
      <w:r>
        <w:rPr>
          <w:spacing w:val="-4"/>
          <w:sz w:val="16"/>
        </w:rPr>
        <w:t xml:space="preserve"> </w:t>
      </w:r>
      <w:r>
        <w:rPr>
          <w:sz w:val="16"/>
        </w:rPr>
        <w:t>наук А.Н. Кирилин, д-р техн.</w:t>
      </w:r>
      <w:r>
        <w:rPr>
          <w:spacing w:val="-4"/>
          <w:sz w:val="16"/>
        </w:rPr>
        <w:t xml:space="preserve"> </w:t>
      </w:r>
      <w:r>
        <w:rPr>
          <w:sz w:val="16"/>
        </w:rPr>
        <w:t>наук Р.Н.</w:t>
      </w:r>
      <w:r>
        <w:rPr>
          <w:spacing w:val="-4"/>
          <w:sz w:val="16"/>
        </w:rPr>
        <w:t xml:space="preserve"> </w:t>
      </w:r>
      <w:r>
        <w:rPr>
          <w:sz w:val="16"/>
        </w:rPr>
        <w:t>Ахметов, д-р техн. наук, чл.-корр. РАН</w:t>
      </w:r>
      <w:r>
        <w:rPr>
          <w:spacing w:val="40"/>
          <w:sz w:val="16"/>
        </w:rPr>
        <w:t xml:space="preserve"> </w:t>
      </w:r>
      <w:r>
        <w:rPr>
          <w:sz w:val="16"/>
        </w:rPr>
        <w:t>Е.В. Шахматов, д-р техн. наук С.И. Ткаченко,</w:t>
      </w:r>
      <w:r>
        <w:rPr>
          <w:spacing w:val="-4"/>
          <w:sz w:val="16"/>
        </w:rPr>
        <w:t xml:space="preserve"> </w:t>
      </w:r>
      <w:r>
        <w:rPr>
          <w:sz w:val="16"/>
        </w:rPr>
        <w:t>канд. техн. Наук А.И. Бакланов, д-р техн. наук</w:t>
      </w:r>
      <w:r>
        <w:rPr>
          <w:spacing w:val="40"/>
          <w:sz w:val="16"/>
        </w:rPr>
        <w:t xml:space="preserve"> </w:t>
      </w:r>
      <w:r>
        <w:rPr>
          <w:sz w:val="16"/>
        </w:rPr>
        <w:t>В.В.</w:t>
      </w:r>
      <w:r>
        <w:rPr>
          <w:spacing w:val="-2"/>
          <w:sz w:val="16"/>
        </w:rPr>
        <w:t xml:space="preserve"> </w:t>
      </w:r>
      <w:r>
        <w:rPr>
          <w:sz w:val="16"/>
        </w:rPr>
        <w:t>Салмин,</w:t>
      </w:r>
      <w:r>
        <w:rPr>
          <w:spacing w:val="-2"/>
          <w:sz w:val="16"/>
        </w:rPr>
        <w:t xml:space="preserve"> </w:t>
      </w:r>
      <w:r>
        <w:rPr>
          <w:sz w:val="16"/>
        </w:rPr>
        <w:t>д-р</w:t>
      </w:r>
      <w:r>
        <w:rPr>
          <w:spacing w:val="-2"/>
          <w:sz w:val="16"/>
        </w:rPr>
        <w:t xml:space="preserve"> </w:t>
      </w:r>
      <w:r>
        <w:rPr>
          <w:sz w:val="16"/>
        </w:rPr>
        <w:t>техн.</w:t>
      </w:r>
      <w:r>
        <w:rPr>
          <w:spacing w:val="-2"/>
          <w:sz w:val="16"/>
        </w:rPr>
        <w:t xml:space="preserve"> </w:t>
      </w:r>
      <w:r>
        <w:rPr>
          <w:sz w:val="16"/>
        </w:rPr>
        <w:t>наук Н.Д.</w:t>
      </w:r>
      <w:r>
        <w:rPr>
          <w:spacing w:val="-2"/>
          <w:sz w:val="16"/>
        </w:rPr>
        <w:t xml:space="preserve"> </w:t>
      </w:r>
      <w:r>
        <w:rPr>
          <w:sz w:val="16"/>
        </w:rPr>
        <w:t>Семкин,</w:t>
      </w:r>
      <w:r>
        <w:rPr>
          <w:spacing w:val="-2"/>
          <w:sz w:val="16"/>
        </w:rPr>
        <w:t xml:space="preserve"> </w:t>
      </w:r>
      <w:r>
        <w:rPr>
          <w:sz w:val="16"/>
        </w:rPr>
        <w:t>канд.</w:t>
      </w:r>
      <w:r>
        <w:rPr>
          <w:spacing w:val="-2"/>
          <w:sz w:val="16"/>
        </w:rPr>
        <w:t xml:space="preserve"> </w:t>
      </w:r>
      <w:r>
        <w:rPr>
          <w:sz w:val="16"/>
        </w:rPr>
        <w:t>техн.</w:t>
      </w:r>
      <w:r>
        <w:rPr>
          <w:spacing w:val="-2"/>
          <w:sz w:val="16"/>
        </w:rPr>
        <w:t xml:space="preserve"> </w:t>
      </w:r>
      <w:r>
        <w:rPr>
          <w:sz w:val="16"/>
        </w:rPr>
        <w:t>наук И.С. Ткаченко,</w:t>
      </w:r>
      <w:r>
        <w:rPr>
          <w:spacing w:val="-2"/>
          <w:sz w:val="16"/>
        </w:rPr>
        <w:t xml:space="preserve"> </w:t>
      </w:r>
      <w:r>
        <w:rPr>
          <w:sz w:val="16"/>
        </w:rPr>
        <w:t>д-р</w:t>
      </w:r>
      <w:r>
        <w:rPr>
          <w:spacing w:val="-2"/>
          <w:sz w:val="16"/>
        </w:rPr>
        <w:t xml:space="preserve"> </w:t>
      </w:r>
      <w:r>
        <w:rPr>
          <w:sz w:val="16"/>
        </w:rPr>
        <w:t>техн.</w:t>
      </w:r>
      <w:r>
        <w:rPr>
          <w:spacing w:val="-2"/>
          <w:sz w:val="16"/>
        </w:rPr>
        <w:t xml:space="preserve"> </w:t>
      </w:r>
      <w:r>
        <w:rPr>
          <w:sz w:val="16"/>
        </w:rPr>
        <w:t>наук О.В.</w:t>
      </w:r>
      <w:r>
        <w:rPr>
          <w:spacing w:val="40"/>
          <w:sz w:val="16"/>
        </w:rPr>
        <w:t xml:space="preserve"> </w:t>
      </w:r>
      <w:r>
        <w:rPr>
          <w:sz w:val="16"/>
        </w:rPr>
        <w:t>Горячкин. «Опытно-технологический малый космический аппарат «АИСТ-2Д». – Самара:</w:t>
      </w:r>
      <w:r>
        <w:rPr>
          <w:spacing w:val="40"/>
          <w:sz w:val="16"/>
        </w:rPr>
        <w:t xml:space="preserve"> </w:t>
      </w:r>
      <w:r>
        <w:rPr>
          <w:sz w:val="16"/>
        </w:rPr>
        <w:t>Изд-во СамНЦ РАН, 2017. – 324 с.: илл.</w:t>
      </w:r>
    </w:p>
    <w:p w14:paraId="46DCC148" w14:textId="77777777" w:rsidR="00103674" w:rsidRDefault="00103674">
      <w:pPr>
        <w:pStyle w:val="a3"/>
        <w:spacing w:before="21"/>
        <w:ind w:left="0"/>
        <w:jc w:val="left"/>
      </w:pPr>
    </w:p>
    <w:p w14:paraId="1DEFB010" w14:textId="77777777" w:rsidR="00103674" w:rsidRDefault="00000000">
      <w:pPr>
        <w:pStyle w:val="2"/>
        <w:ind w:left="526" w:right="247"/>
      </w:pPr>
      <w:r>
        <w:t>Разделение</w:t>
      </w:r>
      <w:r>
        <w:rPr>
          <w:spacing w:val="-9"/>
        </w:rPr>
        <w:t xml:space="preserve"> </w:t>
      </w:r>
      <w:r>
        <w:t>газожидкостных</w:t>
      </w:r>
      <w:r>
        <w:rPr>
          <w:spacing w:val="-5"/>
        </w:rPr>
        <w:t xml:space="preserve"> </w:t>
      </w:r>
      <w:r>
        <w:t>сред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аппаратуре</w:t>
      </w:r>
      <w:r>
        <w:rPr>
          <w:spacing w:val="-6"/>
        </w:rPr>
        <w:t xml:space="preserve"> </w:t>
      </w:r>
      <w:r>
        <w:t>систем</w:t>
      </w:r>
      <w:r>
        <w:rPr>
          <w:spacing w:val="-5"/>
        </w:rPr>
        <w:t xml:space="preserve"> </w:t>
      </w:r>
      <w:r>
        <w:t>регенерации</w:t>
      </w:r>
      <w:r>
        <w:rPr>
          <w:spacing w:val="-7"/>
        </w:rPr>
        <w:t xml:space="preserve"> </w:t>
      </w:r>
      <w:r>
        <w:t>воды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5"/>
        </w:rPr>
        <w:t>МКС</w:t>
      </w:r>
    </w:p>
    <w:p w14:paraId="0F42258A" w14:textId="77777777" w:rsidR="00103674" w:rsidRDefault="00000000">
      <w:pPr>
        <w:pStyle w:val="a3"/>
        <w:ind w:left="289"/>
        <w:jc w:val="center"/>
      </w:pPr>
      <w:r>
        <w:rPr>
          <w:vertAlign w:val="superscript"/>
        </w:rPr>
        <w:t>1</w:t>
      </w:r>
      <w:r>
        <w:t>Павлов</w:t>
      </w:r>
      <w:r>
        <w:rPr>
          <w:spacing w:val="-4"/>
        </w:rPr>
        <w:t xml:space="preserve"> </w:t>
      </w:r>
      <w:r>
        <w:t>А.В.,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Бобе</w:t>
      </w:r>
      <w:r>
        <w:rPr>
          <w:spacing w:val="-4"/>
        </w:rPr>
        <w:t xml:space="preserve"> </w:t>
      </w:r>
      <w:r>
        <w:t>Л.С.,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Рукавицин</w:t>
      </w:r>
      <w:r>
        <w:rPr>
          <w:spacing w:val="-3"/>
        </w:rPr>
        <w:t xml:space="preserve"> </w:t>
      </w:r>
      <w:r>
        <w:t>С.Н.,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Запрягайло</w:t>
      </w:r>
      <w:r>
        <w:rPr>
          <w:spacing w:val="-2"/>
        </w:rPr>
        <w:t xml:space="preserve"> </w:t>
      </w:r>
      <w:r>
        <w:rPr>
          <w:spacing w:val="-4"/>
        </w:rPr>
        <w:t>Е.Д.</w:t>
      </w:r>
    </w:p>
    <w:p w14:paraId="77A6DCCC" w14:textId="77777777" w:rsidR="00103674" w:rsidRDefault="00000000">
      <w:pPr>
        <w:pStyle w:val="a3"/>
        <w:ind w:left="281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6"/>
        </w:rPr>
        <w:t xml:space="preserve"> </w:t>
      </w:r>
      <w:r>
        <w:t>«НИИхиммаш»,</w:t>
      </w:r>
      <w:r>
        <w:rPr>
          <w:spacing w:val="-5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7716AC1" w14:textId="77777777" w:rsidR="00103674" w:rsidRDefault="00000000">
      <w:pPr>
        <w:pStyle w:val="a3"/>
        <w:ind w:left="275"/>
        <w:jc w:val="center"/>
      </w:pPr>
      <w:r>
        <w:rPr>
          <w:vertAlign w:val="superscript"/>
        </w:rPr>
        <w:t>2</w:t>
      </w:r>
      <w:r>
        <w:t>РКК</w:t>
      </w:r>
      <w:r>
        <w:rPr>
          <w:spacing w:val="-5"/>
        </w:rPr>
        <w:t xml:space="preserve"> </w:t>
      </w:r>
      <w:r>
        <w:t>«Энергия»,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Королёв,</w:t>
      </w:r>
      <w:r>
        <w:rPr>
          <w:spacing w:val="-2"/>
        </w:rPr>
        <w:t xml:space="preserve"> Россия</w:t>
      </w:r>
    </w:p>
    <w:p w14:paraId="351956A4" w14:textId="77777777" w:rsidR="00103674" w:rsidRDefault="00000000">
      <w:pPr>
        <w:pStyle w:val="a3"/>
        <w:ind w:right="145" w:firstLine="140"/>
      </w:pPr>
      <w:r>
        <w:t>Сепарация жидкости от воздуха является важнейшей технической задачей в системах</w:t>
      </w:r>
      <w:r>
        <w:rPr>
          <w:spacing w:val="40"/>
        </w:rPr>
        <w:t xml:space="preserve"> </w:t>
      </w:r>
      <w:r>
        <w:t>водообеспечения космических станций. Применяемыми способами сепарации</w:t>
      </w:r>
      <w:r>
        <w:rPr>
          <w:spacing w:val="40"/>
        </w:rPr>
        <w:t xml:space="preserve"> </w:t>
      </w:r>
      <w:r>
        <w:t>газожидкостной смеси (ГЖС) являются разделение через пористую гидрофильную</w:t>
      </w:r>
      <w:r>
        <w:rPr>
          <w:spacing w:val="40"/>
        </w:rPr>
        <w:t xml:space="preserve"> </w:t>
      </w:r>
      <w:r>
        <w:t>перегородку, разделение в центробежном поле и применение влагоудерживающего</w:t>
      </w:r>
      <w:r>
        <w:rPr>
          <w:spacing w:val="40"/>
        </w:rPr>
        <w:t xml:space="preserve"> </w:t>
      </w:r>
      <w:r>
        <w:t>материала. Указанные способы успешно реализованы в аппаратуре систем регенерации и</w:t>
      </w:r>
      <w:r>
        <w:rPr>
          <w:spacing w:val="40"/>
        </w:rPr>
        <w:t xml:space="preserve"> </w:t>
      </w:r>
      <w:r>
        <w:t>водоподготовки воды, разработанных АО «НИИхиммаш» и ПАО «РКК «Энергия».</w:t>
      </w:r>
    </w:p>
    <w:p w14:paraId="281D93F7" w14:textId="77777777" w:rsidR="00103674" w:rsidRDefault="00000000">
      <w:pPr>
        <w:pStyle w:val="a3"/>
        <w:spacing w:before="2"/>
        <w:ind w:right="141" w:firstLine="140"/>
      </w:pPr>
      <w:r>
        <w:t>В системе регенерации воды из конденсата атмосферной влаги СРВ-К2М реализована</w:t>
      </w:r>
      <w:r>
        <w:rPr>
          <w:spacing w:val="40"/>
        </w:rPr>
        <w:t xml:space="preserve"> </w:t>
      </w:r>
      <w:r>
        <w:t>двухступенчатая схема</w:t>
      </w:r>
      <w:r>
        <w:rPr>
          <w:spacing w:val="-1"/>
        </w:rPr>
        <w:t xml:space="preserve"> </w:t>
      </w:r>
      <w:r>
        <w:t>отделения жидкости от воздуха с</w:t>
      </w:r>
      <w:r>
        <w:rPr>
          <w:spacing w:val="-1"/>
        </w:rPr>
        <w:t xml:space="preserve"> </w:t>
      </w:r>
      <w:r>
        <w:t>использованием молекулярных сил</w:t>
      </w:r>
      <w:r>
        <w:rPr>
          <w:spacing w:val="40"/>
        </w:rPr>
        <w:t xml:space="preserve"> </w:t>
      </w:r>
      <w:r>
        <w:t>поверхностного натяжения. Первоначально происходит разделение газожидкостной смеси в</w:t>
      </w:r>
      <w:r>
        <w:rPr>
          <w:spacing w:val="40"/>
        </w:rPr>
        <w:t xml:space="preserve"> </w:t>
      </w:r>
      <w:r>
        <w:t>мембранном фильтре разделителе (МФР), далее на второй страхующей ступени разделение</w:t>
      </w:r>
      <w:r>
        <w:rPr>
          <w:spacing w:val="40"/>
        </w:rPr>
        <w:t xml:space="preserve"> </w:t>
      </w:r>
      <w:r>
        <w:t>осуществляется металлокерамическими пористыми элементами. Преимуществами данных</w:t>
      </w:r>
      <w:r>
        <w:rPr>
          <w:spacing w:val="40"/>
        </w:rPr>
        <w:t xml:space="preserve"> </w:t>
      </w:r>
      <w:r>
        <w:t>аппаратов</w:t>
      </w:r>
      <w:r>
        <w:rPr>
          <w:spacing w:val="-1"/>
        </w:rPr>
        <w:t xml:space="preserve"> </w:t>
      </w:r>
      <w:r>
        <w:t>являются отсутствие</w:t>
      </w:r>
      <w:r>
        <w:rPr>
          <w:spacing w:val="-2"/>
        </w:rPr>
        <w:t xml:space="preserve"> </w:t>
      </w:r>
      <w:r>
        <w:t>движущихся частей</w:t>
      </w:r>
      <w:r>
        <w:rPr>
          <w:spacing w:val="-1"/>
        </w:rPr>
        <w:t xml:space="preserve"> </w:t>
      </w:r>
      <w:r>
        <w:t>в конструкции,</w:t>
      </w:r>
      <w:r>
        <w:rPr>
          <w:spacing w:val="-1"/>
        </w:rPr>
        <w:t xml:space="preserve"> </w:t>
      </w:r>
      <w:r>
        <w:t>практическое</w:t>
      </w:r>
      <w:r>
        <w:rPr>
          <w:spacing w:val="-2"/>
        </w:rPr>
        <w:t xml:space="preserve"> </w:t>
      </w:r>
      <w:r>
        <w:t>отсутствие</w:t>
      </w:r>
      <w:r>
        <w:rPr>
          <w:spacing w:val="40"/>
        </w:rPr>
        <w:t xml:space="preserve"> </w:t>
      </w:r>
      <w:r>
        <w:t>затрат электроэнергии на сепарацию и 100% степень очистки жидкости от воздуха.</w:t>
      </w:r>
    </w:p>
    <w:p w14:paraId="11C24206" w14:textId="77777777" w:rsidR="00103674" w:rsidRDefault="00000000">
      <w:pPr>
        <w:pStyle w:val="a3"/>
        <w:spacing w:before="7"/>
        <w:ind w:right="144" w:firstLine="140"/>
      </w:pPr>
      <w:r>
        <w:t>Разделение</w:t>
      </w:r>
      <w:r>
        <w:rPr>
          <w:spacing w:val="-5"/>
        </w:rPr>
        <w:t xml:space="preserve"> </w:t>
      </w:r>
      <w:r>
        <w:t>ГЖС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центробежном</w:t>
      </w:r>
      <w:r>
        <w:rPr>
          <w:spacing w:val="-5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реализуется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системе</w:t>
      </w:r>
      <w:r>
        <w:rPr>
          <w:spacing w:val="-5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консервации</w:t>
      </w:r>
      <w:r>
        <w:rPr>
          <w:spacing w:val="-4"/>
        </w:rPr>
        <w:t xml:space="preserve"> </w:t>
      </w:r>
      <w:r>
        <w:t>урины</w:t>
      </w:r>
      <w:r>
        <w:rPr>
          <w:spacing w:val="40"/>
        </w:rPr>
        <w:t xml:space="preserve"> </w:t>
      </w:r>
      <w:r>
        <w:t>СПК-УМ. Центробежный насос-разделитель МНР-НС является основным агрегатом,</w:t>
      </w:r>
      <w:r>
        <w:rPr>
          <w:spacing w:val="40"/>
        </w:rPr>
        <w:t xml:space="preserve"> </w:t>
      </w:r>
      <w:r>
        <w:t>отвечающим за разделение фаз, в котором под действием центробежных сил происходит</w:t>
      </w:r>
      <w:r>
        <w:rPr>
          <w:spacing w:val="40"/>
        </w:rPr>
        <w:t xml:space="preserve"> </w:t>
      </w:r>
      <w:r>
        <w:t>отделение</w:t>
      </w:r>
      <w:r>
        <w:rPr>
          <w:spacing w:val="-10"/>
        </w:rPr>
        <w:t xml:space="preserve"> </w:t>
      </w:r>
      <w:r>
        <w:t>консервированной</w:t>
      </w:r>
      <w:r>
        <w:rPr>
          <w:spacing w:val="-10"/>
        </w:rPr>
        <w:t xml:space="preserve"> </w:t>
      </w:r>
      <w:r>
        <w:t>урины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транспортного</w:t>
      </w:r>
      <w:r>
        <w:rPr>
          <w:spacing w:val="-10"/>
        </w:rPr>
        <w:t xml:space="preserve"> </w:t>
      </w:r>
      <w:r>
        <w:t>воздуха.</w:t>
      </w:r>
      <w:r>
        <w:rPr>
          <w:spacing w:val="-10"/>
        </w:rPr>
        <w:t xml:space="preserve"> </w:t>
      </w:r>
      <w:r>
        <w:t>Аппарат</w:t>
      </w:r>
      <w:r>
        <w:rPr>
          <w:spacing w:val="-10"/>
        </w:rPr>
        <w:t xml:space="preserve"> </w:t>
      </w:r>
      <w:r>
        <w:t>обеспечивает</w:t>
      </w:r>
      <w:r>
        <w:rPr>
          <w:spacing w:val="-10"/>
        </w:rPr>
        <w:t xml:space="preserve"> </w:t>
      </w:r>
      <w:r>
        <w:t>полную</w:t>
      </w:r>
      <w:r>
        <w:rPr>
          <w:spacing w:val="40"/>
        </w:rPr>
        <w:t xml:space="preserve"> </w:t>
      </w:r>
      <w:r>
        <w:t>сепарацию</w:t>
      </w:r>
      <w:r>
        <w:rPr>
          <w:spacing w:val="-1"/>
        </w:rPr>
        <w:t xml:space="preserve"> </w:t>
      </w:r>
      <w:r>
        <w:t>сильно</w:t>
      </w:r>
      <w:r>
        <w:rPr>
          <w:spacing w:val="-2"/>
        </w:rPr>
        <w:t xml:space="preserve"> </w:t>
      </w:r>
      <w:r>
        <w:t>загрязнённой</w:t>
      </w:r>
      <w:r>
        <w:rPr>
          <w:spacing w:val="-2"/>
        </w:rPr>
        <w:t xml:space="preserve"> </w:t>
      </w:r>
      <w:r>
        <w:t>жидкости</w:t>
      </w:r>
      <w:r>
        <w:rPr>
          <w:spacing w:val="-2"/>
        </w:rPr>
        <w:t xml:space="preserve"> </w:t>
      </w:r>
      <w:r>
        <w:t>(урины) от</w:t>
      </w:r>
      <w:r>
        <w:rPr>
          <w:spacing w:val="-2"/>
        </w:rPr>
        <w:t xml:space="preserve"> </w:t>
      </w:r>
      <w:r>
        <w:t>воздуха,</w:t>
      </w:r>
      <w:r>
        <w:rPr>
          <w:spacing w:val="-2"/>
        </w:rPr>
        <w:t xml:space="preserve"> </w:t>
      </w:r>
      <w:r>
        <w:t>высокую</w:t>
      </w:r>
      <w:r>
        <w:rPr>
          <w:spacing w:val="-5"/>
        </w:rPr>
        <w:t xml:space="preserve"> </w:t>
      </w:r>
      <w:r>
        <w:t>производительность</w:t>
      </w:r>
      <w:r>
        <w:rPr>
          <w:spacing w:val="40"/>
        </w:rPr>
        <w:t xml:space="preserve"> </w:t>
      </w:r>
      <w:r>
        <w:t>по жидкости и низкое гидравлическое сопротивление при достаточно больших расходах</w:t>
      </w:r>
      <w:r>
        <w:rPr>
          <w:spacing w:val="40"/>
        </w:rPr>
        <w:t xml:space="preserve"> </w:t>
      </w:r>
      <w:r>
        <w:t>газожидкостного потока.</w:t>
      </w:r>
    </w:p>
    <w:p w14:paraId="646BAB1B" w14:textId="77777777" w:rsidR="00103674" w:rsidRDefault="00000000">
      <w:pPr>
        <w:pStyle w:val="a3"/>
        <w:spacing w:before="8"/>
        <w:ind w:right="137" w:firstLine="140"/>
      </w:pPr>
      <w:r>
        <w:t>Для</w:t>
      </w:r>
      <w:r>
        <w:rPr>
          <w:spacing w:val="-3"/>
        </w:rPr>
        <w:t xml:space="preserve"> </w:t>
      </w:r>
      <w:r>
        <w:t>подготовки</w:t>
      </w:r>
      <w:r>
        <w:rPr>
          <w:spacing w:val="-4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электролизного</w:t>
      </w:r>
      <w:r>
        <w:rPr>
          <w:spacing w:val="-3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кислорода</w:t>
      </w:r>
      <w:r>
        <w:rPr>
          <w:spacing w:val="-5"/>
        </w:rPr>
        <w:t xml:space="preserve"> </w:t>
      </w:r>
      <w:r>
        <w:t>«Электрон-ВМ»</w:t>
      </w:r>
      <w:r>
        <w:rPr>
          <w:spacing w:val="-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смывной воды для системы СПК-УМ используются циклонный сепаратор, разработанный</w:t>
      </w:r>
      <w:r>
        <w:rPr>
          <w:spacing w:val="40"/>
        </w:rPr>
        <w:t xml:space="preserve"> </w:t>
      </w:r>
      <w:r>
        <w:t>ПАО</w:t>
      </w:r>
      <w:r>
        <w:rPr>
          <w:spacing w:val="-10"/>
        </w:rPr>
        <w:t xml:space="preserve"> </w:t>
      </w:r>
      <w:r>
        <w:t>«РКК</w:t>
      </w:r>
      <w:r>
        <w:rPr>
          <w:spacing w:val="-10"/>
        </w:rPr>
        <w:t xml:space="preserve"> </w:t>
      </w:r>
      <w:r>
        <w:t>«Энергия»,</w:t>
      </w:r>
      <w:r>
        <w:rPr>
          <w:spacing w:val="-10"/>
        </w:rPr>
        <w:t xml:space="preserve"> </w:t>
      </w:r>
      <w:r>
        <w:t>установка</w:t>
      </w:r>
      <w:r>
        <w:rPr>
          <w:spacing w:val="-10"/>
        </w:rPr>
        <w:t xml:space="preserve"> </w:t>
      </w:r>
      <w:r>
        <w:t>сепарации</w:t>
      </w:r>
      <w:r>
        <w:rPr>
          <w:spacing w:val="-10"/>
        </w:rPr>
        <w:t xml:space="preserve"> </w:t>
      </w:r>
      <w:r>
        <w:t>УС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насос-сепаратор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конденсата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воды</w:t>
      </w:r>
      <w:r>
        <w:rPr>
          <w:spacing w:val="-7"/>
        </w:rPr>
        <w:t xml:space="preserve"> </w:t>
      </w:r>
      <w:r>
        <w:t>НС-</w:t>
      </w:r>
      <w:r>
        <w:rPr>
          <w:spacing w:val="40"/>
        </w:rPr>
        <w:t xml:space="preserve"> </w:t>
      </w:r>
      <w:r>
        <w:t>КВ, разработанные АО «НИИхиммаш». Эксплуатация циклонного аппарата требует</w:t>
      </w:r>
      <w:r>
        <w:rPr>
          <w:spacing w:val="40"/>
        </w:rPr>
        <w:t xml:space="preserve"> </w:t>
      </w:r>
      <w:r>
        <w:t>визуального</w:t>
      </w:r>
      <w:r>
        <w:rPr>
          <w:spacing w:val="-10"/>
        </w:rPr>
        <w:t xml:space="preserve"> </w:t>
      </w:r>
      <w:r>
        <w:t>контроля</w:t>
      </w:r>
      <w:r>
        <w:rPr>
          <w:spacing w:val="-10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работы,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воде,</w:t>
      </w:r>
      <w:r>
        <w:rPr>
          <w:spacing w:val="-10"/>
        </w:rPr>
        <w:t xml:space="preserve"> </w:t>
      </w:r>
      <w:r>
        <w:t>отсепарированной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УС,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течением</w:t>
      </w:r>
      <w:r>
        <w:rPr>
          <w:spacing w:val="-10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выделяться воздух в виде мелких пузырьков, т.к. жидкость проходила через мембрану под</w:t>
      </w:r>
    </w:p>
    <w:p w14:paraId="60BDFB8E" w14:textId="77777777" w:rsidR="00103674" w:rsidRDefault="00000000">
      <w:pPr>
        <w:pStyle w:val="a3"/>
        <w:spacing w:before="66"/>
        <w:ind w:left="142" w:right="420"/>
      </w:pPr>
      <w:r>
        <w:t>давлением. В качестве основного средства водоподготовки в настоящее время используется</w:t>
      </w:r>
      <w:r>
        <w:rPr>
          <w:spacing w:val="40"/>
        </w:rPr>
        <w:t xml:space="preserve"> </w:t>
      </w:r>
      <w:r>
        <w:t>НС-КВ.</w:t>
      </w:r>
      <w:r>
        <w:rPr>
          <w:spacing w:val="-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основным</w:t>
      </w:r>
      <w:r>
        <w:rPr>
          <w:spacing w:val="-2"/>
        </w:rPr>
        <w:t xml:space="preserve"> </w:t>
      </w:r>
      <w:r>
        <w:t>техническим</w:t>
      </w:r>
      <w:r>
        <w:rPr>
          <w:spacing w:val="-2"/>
        </w:rPr>
        <w:t xml:space="preserve"> </w:t>
      </w:r>
      <w:r>
        <w:t>преимуществам</w:t>
      </w:r>
      <w:r>
        <w:rPr>
          <w:spacing w:val="-2"/>
        </w:rPr>
        <w:t xml:space="preserve"> </w:t>
      </w:r>
      <w:r>
        <w:t>аппарата</w:t>
      </w:r>
      <w:r>
        <w:rPr>
          <w:spacing w:val="-2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отнести</w:t>
      </w:r>
      <w:r>
        <w:rPr>
          <w:spacing w:val="-1"/>
        </w:rPr>
        <w:t xml:space="preserve"> </w:t>
      </w:r>
      <w:r>
        <w:t>высокую</w:t>
      </w:r>
      <w:r>
        <w:rPr>
          <w:spacing w:val="-4"/>
        </w:rPr>
        <w:t xml:space="preserve"> </w:t>
      </w:r>
      <w:r>
        <w:t>степень</w:t>
      </w:r>
      <w:r>
        <w:rPr>
          <w:spacing w:val="40"/>
        </w:rPr>
        <w:t xml:space="preserve"> </w:t>
      </w:r>
      <w:r>
        <w:t>очистки жидкости, сравнительно малую энергоёмкость, автоматический режим работы, не</w:t>
      </w:r>
      <w:r>
        <w:rPr>
          <w:spacing w:val="40"/>
        </w:rPr>
        <w:t xml:space="preserve"> </w:t>
      </w:r>
      <w:r>
        <w:t>требующий постоянного контроля экипажем.</w:t>
      </w:r>
    </w:p>
    <w:p w14:paraId="73686D58" w14:textId="77777777" w:rsidR="00103674" w:rsidRDefault="00000000">
      <w:pPr>
        <w:pStyle w:val="a3"/>
        <w:spacing w:before="4"/>
        <w:ind w:left="142" w:right="428" w:firstLine="140"/>
      </w:pPr>
      <w:r>
        <w:t>В настоящем докладе представлен сравнительный анализ используемых способов</w:t>
      </w:r>
      <w:r>
        <w:rPr>
          <w:spacing w:val="40"/>
        </w:rPr>
        <w:t xml:space="preserve"> </w:t>
      </w:r>
      <w:r>
        <w:t>сепарации газожидкостной смеси и характеристики аппаратов, работающих в условиях</w:t>
      </w:r>
      <w:r>
        <w:rPr>
          <w:spacing w:val="40"/>
        </w:rPr>
        <w:t xml:space="preserve"> </w:t>
      </w:r>
      <w:r>
        <w:t>микрогравитации, дана оценка возможности дальнейшего совершенствования аппаратуры.</w:t>
      </w:r>
    </w:p>
    <w:p w14:paraId="0837C55A" w14:textId="77777777" w:rsidR="00103674" w:rsidRDefault="00103674">
      <w:pPr>
        <w:pStyle w:val="a3"/>
        <w:spacing w:before="19"/>
        <w:ind w:left="0"/>
        <w:jc w:val="left"/>
      </w:pPr>
    </w:p>
    <w:p w14:paraId="5E9AD540" w14:textId="77777777" w:rsidR="00103674" w:rsidRDefault="00000000">
      <w:pPr>
        <w:pStyle w:val="2"/>
        <w:ind w:left="247" w:right="541" w:firstLine="325"/>
        <w:jc w:val="both"/>
      </w:pPr>
      <w:r>
        <w:t>Разработка способа обеспечения готовности высокотехнологичного изделия</w:t>
      </w:r>
      <w:r>
        <w:rPr>
          <w:spacing w:val="40"/>
        </w:rPr>
        <w:t xml:space="preserve"> </w:t>
      </w:r>
      <w:r>
        <w:t>аэрокосмической</w:t>
      </w:r>
      <w:r>
        <w:rPr>
          <w:spacing w:val="-8"/>
        </w:rPr>
        <w:t xml:space="preserve"> </w:t>
      </w:r>
      <w:r>
        <w:t>техники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серийному</w:t>
      </w:r>
      <w:r>
        <w:rPr>
          <w:spacing w:val="-2"/>
        </w:rPr>
        <w:t xml:space="preserve"> </w:t>
      </w:r>
      <w:r>
        <w:t>производству</w:t>
      </w:r>
      <w:r>
        <w:rPr>
          <w:spacing w:val="-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гейтовой</w:t>
      </w:r>
      <w:r>
        <w:rPr>
          <w:spacing w:val="-4"/>
        </w:rPr>
        <w:t xml:space="preserve"> </w:t>
      </w:r>
      <w:r>
        <w:t>системе</w:t>
      </w:r>
      <w:r>
        <w:rPr>
          <w:spacing w:val="-7"/>
        </w:rPr>
        <w:t xml:space="preserve"> </w:t>
      </w:r>
      <w:r>
        <w:t>управления</w:t>
      </w:r>
    </w:p>
    <w:p w14:paraId="74F3E3FE" w14:textId="77777777" w:rsidR="00103674" w:rsidRDefault="00000000">
      <w:pPr>
        <w:pStyle w:val="a3"/>
        <w:spacing w:before="5" w:line="235" w:lineRule="auto"/>
        <w:ind w:left="2513" w:right="2432" w:hanging="361"/>
      </w:pPr>
      <w:r>
        <w:t>Пономарева</w:t>
      </w:r>
      <w:r>
        <w:rPr>
          <w:spacing w:val="-10"/>
        </w:rPr>
        <w:t xml:space="preserve"> </w:t>
      </w:r>
      <w:r>
        <w:t>В.С.,</w:t>
      </w:r>
      <w:r>
        <w:rPr>
          <w:spacing w:val="-10"/>
        </w:rPr>
        <w:t xml:space="preserve"> </w:t>
      </w:r>
      <w:r>
        <w:t>Оболенская</w:t>
      </w:r>
      <w:r>
        <w:rPr>
          <w:spacing w:val="-10"/>
        </w:rPr>
        <w:t xml:space="preserve"> </w:t>
      </w:r>
      <w:r>
        <w:t>Е.А.</w:t>
      </w:r>
      <w:r>
        <w:rPr>
          <w:spacing w:val="40"/>
        </w:rPr>
        <w:t xml:space="preserve"> </w:t>
      </w:r>
      <w:r>
        <w:t>МАИ, г. Москва, Россия</w:t>
      </w:r>
    </w:p>
    <w:p w14:paraId="4B7E8F1E" w14:textId="77777777" w:rsidR="00103674" w:rsidRDefault="00000000">
      <w:pPr>
        <w:pStyle w:val="a3"/>
        <w:spacing w:before="2"/>
        <w:ind w:left="142" w:right="420" w:firstLine="140"/>
      </w:pPr>
      <w:r>
        <w:t>Достижение технологического суверенитета является для нашей страны одной из</w:t>
      </w:r>
      <w:r>
        <w:rPr>
          <w:spacing w:val="40"/>
        </w:rPr>
        <w:t xml:space="preserve"> </w:t>
      </w:r>
      <w:r>
        <w:t>стратегических целей развития. Реализация проектов по созданию продуктов-аналогов</w:t>
      </w:r>
      <w:r>
        <w:rPr>
          <w:spacing w:val="40"/>
        </w:rPr>
        <w:t xml:space="preserve"> </w:t>
      </w:r>
      <w:r>
        <w:t>зарубежным</w:t>
      </w:r>
      <w:r>
        <w:rPr>
          <w:spacing w:val="-10"/>
        </w:rPr>
        <w:t xml:space="preserve"> </w:t>
      </w:r>
      <w:r>
        <w:t>решениям,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инновационных</w:t>
      </w:r>
      <w:r>
        <w:rPr>
          <w:spacing w:val="-10"/>
        </w:rPr>
        <w:t xml:space="preserve"> </w:t>
      </w:r>
      <w:r>
        <w:t>проектов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разработке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серийному</w:t>
      </w:r>
      <w:r>
        <w:rPr>
          <w:spacing w:val="-10"/>
        </w:rPr>
        <w:t xml:space="preserve"> </w:t>
      </w:r>
      <w:r>
        <w:t>выпуску</w:t>
      </w:r>
      <w:r>
        <w:rPr>
          <w:spacing w:val="40"/>
        </w:rPr>
        <w:t xml:space="preserve"> </w:t>
      </w:r>
      <w:r>
        <w:lastRenderedPageBreak/>
        <w:t>новых продуктов, способных составить конкуренцию на мировых рынках сбыта, является</w:t>
      </w:r>
      <w:r>
        <w:rPr>
          <w:spacing w:val="40"/>
        </w:rPr>
        <w:t xml:space="preserve"> </w:t>
      </w:r>
      <w:r>
        <w:t>необходимой частью этого процесса. В настоящее время существует трудность в</w:t>
      </w:r>
      <w:r>
        <w:rPr>
          <w:spacing w:val="40"/>
        </w:rPr>
        <w:t xml:space="preserve"> </w:t>
      </w:r>
      <w:r>
        <w:t>коммерциализации высокотехнологичных изделий аэрокосмической техники по причине</w:t>
      </w:r>
      <w:r>
        <w:rPr>
          <w:spacing w:val="40"/>
        </w:rPr>
        <w:t xml:space="preserve"> </w:t>
      </w:r>
      <w:r>
        <w:t>продолжительных стадий научно-исследовательских и опытно-конструкторских работ, а</w:t>
      </w:r>
      <w:r>
        <w:rPr>
          <w:spacing w:val="40"/>
        </w:rPr>
        <w:t xml:space="preserve"> </w:t>
      </w:r>
      <w:r>
        <w:t>также в связи с длительным многоступенчатым производственным циклом [1, 2].</w:t>
      </w:r>
    </w:p>
    <w:p w14:paraId="514557E0" w14:textId="77777777" w:rsidR="00103674" w:rsidRDefault="00000000">
      <w:pPr>
        <w:pStyle w:val="a3"/>
        <w:spacing w:before="9"/>
        <w:ind w:left="142" w:right="421" w:firstLine="140"/>
      </w:pPr>
      <w:r>
        <w:t>Успешный отечественный опыт реализации авиационных программ (например, создание</w:t>
      </w:r>
      <w:r>
        <w:rPr>
          <w:spacing w:val="40"/>
        </w:rPr>
        <w:t xml:space="preserve"> </w:t>
      </w:r>
      <w:r>
        <w:t>гражданского самолета SSJ-100), а также мировой опыт управления высокотехнологичными</w:t>
      </w:r>
      <w:r>
        <w:rPr>
          <w:spacing w:val="40"/>
        </w:rPr>
        <w:t xml:space="preserve"> </w:t>
      </w:r>
      <w:r>
        <w:t>проектами показывает, что гейтовая система эффективна в управлении инновационными</w:t>
      </w:r>
      <w:r>
        <w:rPr>
          <w:spacing w:val="40"/>
        </w:rPr>
        <w:t xml:space="preserve"> </w:t>
      </w:r>
      <w:r>
        <w:rPr>
          <w:spacing w:val="-2"/>
        </w:rPr>
        <w:t>проектами [3]. Ее отличительной особенностью является детальная проработка бизнес-модели</w:t>
      </w:r>
      <w:r>
        <w:rPr>
          <w:spacing w:val="40"/>
        </w:rPr>
        <w:t xml:space="preserve"> </w:t>
      </w:r>
      <w:r>
        <w:t>по всем бизнес-процессам до запуска программы. Примечательно, что, независимо от</w:t>
      </w:r>
      <w:r>
        <w:rPr>
          <w:spacing w:val="40"/>
        </w:rPr>
        <w:t xml:space="preserve"> </w:t>
      </w:r>
      <w:r>
        <w:t>программы выпуска, в серийном производстве авиационной техники поточная организация</w:t>
      </w:r>
      <w:r>
        <w:rPr>
          <w:spacing w:val="40"/>
        </w:rPr>
        <w:t xml:space="preserve"> </w:t>
      </w:r>
      <w:r>
        <w:t>работ выгоднее, чем операционная сборка [4].</w:t>
      </w:r>
    </w:p>
    <w:p w14:paraId="6C490E61" w14:textId="77777777" w:rsidR="00103674" w:rsidRDefault="00000000">
      <w:pPr>
        <w:pStyle w:val="a3"/>
        <w:spacing w:before="8"/>
        <w:ind w:left="142" w:right="424" w:firstLine="140"/>
      </w:pPr>
      <w:r>
        <w:t>В аэрокосмической отрасли, помимо общеизвестных методологий управления,</w:t>
      </w:r>
      <w:r>
        <w:rPr>
          <w:spacing w:val="40"/>
        </w:rPr>
        <w:t xml:space="preserve"> </w:t>
      </w:r>
      <w:r>
        <w:t>применяются специализированные системы оценок уровня готовности технологий (когда</w:t>
      </w:r>
      <w:r>
        <w:rPr>
          <w:spacing w:val="4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обеспечить</w:t>
      </w:r>
      <w:r>
        <w:rPr>
          <w:spacing w:val="-10"/>
        </w:rPr>
        <w:t xml:space="preserve"> </w:t>
      </w:r>
      <w:r>
        <w:t>готовность</w:t>
      </w:r>
      <w:r>
        <w:rPr>
          <w:spacing w:val="-10"/>
        </w:rPr>
        <w:t xml:space="preserve"> </w:t>
      </w:r>
      <w:r>
        <w:t>ряда</w:t>
      </w:r>
      <w:r>
        <w:rPr>
          <w:spacing w:val="-10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применению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одном</w:t>
      </w:r>
      <w:r>
        <w:rPr>
          <w:spacing w:val="-10"/>
        </w:rPr>
        <w:t xml:space="preserve"> </w:t>
      </w:r>
      <w:r>
        <w:t>крупном</w:t>
      </w:r>
      <w:r>
        <w:rPr>
          <w:spacing w:val="-10"/>
        </w:rPr>
        <w:t xml:space="preserve"> </w:t>
      </w:r>
      <w:r>
        <w:t>проекте)</w:t>
      </w:r>
      <w:r>
        <w:rPr>
          <w:spacing w:val="40"/>
        </w:rPr>
        <w:t xml:space="preserve"> </w:t>
      </w:r>
      <w:r>
        <w:t>и производства (когда нужно обеспечить продукт к масштабированию в серийном</w:t>
      </w:r>
      <w:r>
        <w:rPr>
          <w:spacing w:val="40"/>
        </w:rPr>
        <w:t xml:space="preserve"> </w:t>
      </w:r>
      <w:r>
        <w:t>производстве) [5]. Анализ показал, что наивысшим 10-ым уровнем развития</w:t>
      </w:r>
      <w:r>
        <w:rPr>
          <w:spacing w:val="40"/>
        </w:rPr>
        <w:t xml:space="preserve"> </w:t>
      </w:r>
      <w:r>
        <w:t>производственной системы считается выполнение производственного плана и успешное</w:t>
      </w:r>
      <w:r>
        <w:rPr>
          <w:spacing w:val="40"/>
        </w:rPr>
        <w:t xml:space="preserve"> </w:t>
      </w:r>
      <w:r>
        <w:t>внедрение практик бережливого производства, одним из основополагающих элементов</w:t>
      </w:r>
      <w:r>
        <w:rPr>
          <w:spacing w:val="40"/>
        </w:rPr>
        <w:t xml:space="preserve"> </w:t>
      </w:r>
      <w:r>
        <w:t>которого является применение поточного метода. Однако требуется уточнение в части того,</w:t>
      </w:r>
      <w:r>
        <w:rPr>
          <w:spacing w:val="40"/>
        </w:rPr>
        <w:t xml:space="preserve"> </w:t>
      </w:r>
      <w:r>
        <w:t>каким образом обеспечить внедрение практик.</w:t>
      </w:r>
    </w:p>
    <w:p w14:paraId="49B98F8E" w14:textId="77777777" w:rsidR="00103674" w:rsidRDefault="00000000">
      <w:pPr>
        <w:pStyle w:val="a3"/>
        <w:spacing w:before="4"/>
        <w:ind w:left="142" w:right="423" w:firstLine="140"/>
      </w:pPr>
      <w:r>
        <w:t>Для решения вышеописанных проблем предложен способ реализации работ по бизнес-</w:t>
      </w:r>
      <w:r>
        <w:rPr>
          <w:spacing w:val="40"/>
        </w:rPr>
        <w:t xml:space="preserve"> </w:t>
      </w:r>
      <w:r>
        <w:t>процессу «Производство и технологии». Дано определение термина «концепция</w:t>
      </w:r>
      <w:r>
        <w:rPr>
          <w:spacing w:val="40"/>
        </w:rPr>
        <w:t xml:space="preserve"> </w:t>
      </w:r>
      <w:r>
        <w:t>производства», предложен метод разработки концепции, разработана схема эволюционного</w:t>
      </w:r>
      <w:r>
        <w:rPr>
          <w:spacing w:val="40"/>
        </w:rPr>
        <w:t xml:space="preserve"> </w:t>
      </w:r>
      <w:r>
        <w:t>развития концепции на базе системы оценки уровня готовности производства.</w:t>
      </w:r>
      <w:r>
        <w:rPr>
          <w:spacing w:val="40"/>
        </w:rPr>
        <w:t xml:space="preserve"> </w:t>
      </w:r>
      <w:r>
        <w:t>Синхронизированы этапы гейтовой системы, уровней системы технологической готовности</w:t>
      </w:r>
      <w:r>
        <w:rPr>
          <w:spacing w:val="40"/>
        </w:rPr>
        <w:t xml:space="preserve"> </w:t>
      </w:r>
      <w:r>
        <w:t>продукта и уровней усовершенствованной системы производственной готовности.</w:t>
      </w:r>
      <w:r>
        <w:rPr>
          <w:spacing w:val="40"/>
        </w:rPr>
        <w:t xml:space="preserve"> </w:t>
      </w:r>
      <w:r>
        <w:t>Предложенный способ был успешно реализован в проекте оптимизации серийного</w:t>
      </w:r>
      <w:r>
        <w:rPr>
          <w:spacing w:val="40"/>
        </w:rPr>
        <w:t xml:space="preserve"> </w:t>
      </w:r>
      <w:r>
        <w:t>производства беспилотного летательного аппарата самолетного типа.</w:t>
      </w:r>
    </w:p>
    <w:p w14:paraId="6EC51F36" w14:textId="77777777" w:rsidR="00103674" w:rsidRDefault="00000000">
      <w:pPr>
        <w:pStyle w:val="a3"/>
        <w:spacing w:before="9"/>
        <w:ind w:left="282"/>
        <w:jc w:val="left"/>
      </w:pPr>
      <w:r>
        <w:rPr>
          <w:spacing w:val="-2"/>
        </w:rPr>
        <w:t>Литература:</w:t>
      </w:r>
    </w:p>
    <w:p w14:paraId="1B4B58A6" w14:textId="77777777" w:rsidR="00103674" w:rsidRDefault="00000000">
      <w:pPr>
        <w:pStyle w:val="a5"/>
        <w:numPr>
          <w:ilvl w:val="0"/>
          <w:numId w:val="71"/>
        </w:numPr>
        <w:tabs>
          <w:tab w:val="left" w:pos="437"/>
        </w:tabs>
        <w:ind w:right="427" w:firstLine="140"/>
        <w:jc w:val="left"/>
        <w:rPr>
          <w:sz w:val="16"/>
        </w:rPr>
      </w:pPr>
      <w:r>
        <w:rPr>
          <w:sz w:val="16"/>
        </w:rPr>
        <w:t>Потанин</w:t>
      </w:r>
      <w:r>
        <w:rPr>
          <w:spacing w:val="-8"/>
          <w:sz w:val="16"/>
        </w:rPr>
        <w:t xml:space="preserve"> </w:t>
      </w:r>
      <w:r>
        <w:rPr>
          <w:sz w:val="16"/>
        </w:rPr>
        <w:t>В.В.</w:t>
      </w:r>
      <w:r>
        <w:rPr>
          <w:spacing w:val="-7"/>
          <w:sz w:val="16"/>
        </w:rPr>
        <w:t xml:space="preserve"> </w:t>
      </w:r>
      <w:r>
        <w:rPr>
          <w:sz w:val="16"/>
        </w:rPr>
        <w:t>Механизм</w:t>
      </w:r>
      <w:r>
        <w:rPr>
          <w:spacing w:val="-10"/>
          <w:sz w:val="16"/>
        </w:rPr>
        <w:t xml:space="preserve"> </w:t>
      </w:r>
      <w:r>
        <w:rPr>
          <w:sz w:val="16"/>
        </w:rPr>
        <w:t>устойчивого</w:t>
      </w:r>
      <w:r>
        <w:rPr>
          <w:spacing w:val="-7"/>
          <w:sz w:val="16"/>
        </w:rPr>
        <w:t xml:space="preserve"> </w:t>
      </w:r>
      <w:r>
        <w:rPr>
          <w:sz w:val="16"/>
        </w:rPr>
        <w:t>развития</w:t>
      </w:r>
      <w:r>
        <w:rPr>
          <w:spacing w:val="-9"/>
          <w:sz w:val="16"/>
        </w:rPr>
        <w:t xml:space="preserve"> </w:t>
      </w:r>
      <w:r>
        <w:rPr>
          <w:sz w:val="16"/>
        </w:rPr>
        <w:t>экосистемы</w:t>
      </w:r>
      <w:r>
        <w:rPr>
          <w:spacing w:val="-8"/>
          <w:sz w:val="16"/>
        </w:rPr>
        <w:t xml:space="preserve"> </w:t>
      </w:r>
      <w:r>
        <w:rPr>
          <w:sz w:val="16"/>
        </w:rPr>
        <w:t>промышленного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предприятия</w:t>
      </w:r>
      <w:r>
        <w:rPr>
          <w:spacing w:val="40"/>
          <w:sz w:val="16"/>
        </w:rPr>
        <w:t xml:space="preserve"> </w:t>
      </w:r>
      <w:r>
        <w:rPr>
          <w:sz w:val="16"/>
        </w:rPr>
        <w:t>как</w:t>
      </w:r>
      <w:r>
        <w:rPr>
          <w:spacing w:val="77"/>
          <w:sz w:val="16"/>
        </w:rPr>
        <w:t xml:space="preserve"> </w:t>
      </w:r>
      <w:r>
        <w:rPr>
          <w:sz w:val="16"/>
        </w:rPr>
        <w:t>элемент</w:t>
      </w:r>
      <w:r>
        <w:rPr>
          <w:spacing w:val="75"/>
          <w:sz w:val="16"/>
        </w:rPr>
        <w:t xml:space="preserve"> </w:t>
      </w:r>
      <w:r>
        <w:rPr>
          <w:sz w:val="16"/>
        </w:rPr>
        <w:t>обеспечения</w:t>
      </w:r>
      <w:r>
        <w:rPr>
          <w:spacing w:val="77"/>
          <w:sz w:val="16"/>
        </w:rPr>
        <w:t xml:space="preserve"> </w:t>
      </w:r>
      <w:r>
        <w:rPr>
          <w:sz w:val="16"/>
        </w:rPr>
        <w:t>технологического</w:t>
      </w:r>
      <w:r>
        <w:rPr>
          <w:spacing w:val="75"/>
          <w:sz w:val="16"/>
        </w:rPr>
        <w:t xml:space="preserve"> </w:t>
      </w:r>
      <w:r>
        <w:rPr>
          <w:sz w:val="16"/>
        </w:rPr>
        <w:t>суверенитета</w:t>
      </w:r>
      <w:r>
        <w:rPr>
          <w:spacing w:val="74"/>
          <w:sz w:val="16"/>
        </w:rPr>
        <w:t xml:space="preserve"> </w:t>
      </w:r>
      <w:r>
        <w:rPr>
          <w:sz w:val="16"/>
        </w:rPr>
        <w:t>//</w:t>
      </w:r>
      <w:r>
        <w:rPr>
          <w:spacing w:val="76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77"/>
          <w:sz w:val="16"/>
        </w:rPr>
        <w:t xml:space="preserve"> </w:t>
      </w:r>
      <w:r>
        <w:rPr>
          <w:sz w:val="16"/>
        </w:rPr>
        <w:t>ЮУрГУ.</w:t>
      </w:r>
      <w:r>
        <w:rPr>
          <w:spacing w:val="75"/>
          <w:sz w:val="16"/>
        </w:rPr>
        <w:t xml:space="preserve"> </w:t>
      </w:r>
      <w:r>
        <w:rPr>
          <w:sz w:val="16"/>
        </w:rPr>
        <w:t>Серия</w:t>
      </w:r>
    </w:p>
    <w:p w14:paraId="34949FDD" w14:textId="77777777" w:rsidR="00103674" w:rsidRDefault="00000000">
      <w:pPr>
        <w:pStyle w:val="a3"/>
        <w:spacing w:before="2"/>
        <w:ind w:left="142"/>
        <w:jc w:val="left"/>
      </w:pPr>
      <w:r>
        <w:t>«Экономика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менеджмент».</w:t>
      </w:r>
      <w:r>
        <w:rPr>
          <w:spacing w:val="-1"/>
        </w:rPr>
        <w:t xml:space="preserve"> </w:t>
      </w:r>
      <w:r>
        <w:t>2023.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17.</w:t>
      </w:r>
      <w:r>
        <w:rPr>
          <w:spacing w:val="-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t>143–151.</w:t>
      </w:r>
      <w:r>
        <w:rPr>
          <w:spacing w:val="-1"/>
        </w:rPr>
        <w:t xml:space="preserve"> </w:t>
      </w:r>
      <w:r>
        <w:t>DOI:</w:t>
      </w:r>
      <w:r>
        <w:rPr>
          <w:spacing w:val="-1"/>
        </w:rPr>
        <w:t xml:space="preserve"> </w:t>
      </w:r>
      <w:r>
        <w:rPr>
          <w:spacing w:val="-2"/>
        </w:rPr>
        <w:t>10.14529/em230413</w:t>
      </w:r>
    </w:p>
    <w:p w14:paraId="44C5A6AB" w14:textId="77777777" w:rsidR="00103674" w:rsidRDefault="00000000">
      <w:pPr>
        <w:pStyle w:val="a5"/>
        <w:numPr>
          <w:ilvl w:val="0"/>
          <w:numId w:val="71"/>
        </w:numPr>
        <w:tabs>
          <w:tab w:val="left" w:pos="526"/>
        </w:tabs>
        <w:ind w:right="421" w:firstLine="140"/>
        <w:jc w:val="left"/>
        <w:rPr>
          <w:sz w:val="16"/>
        </w:rPr>
      </w:pPr>
      <w:r>
        <w:rPr>
          <w:sz w:val="16"/>
        </w:rPr>
        <w:t>Никулин</w:t>
      </w:r>
      <w:r>
        <w:rPr>
          <w:spacing w:val="40"/>
          <w:sz w:val="16"/>
        </w:rPr>
        <w:t xml:space="preserve"> </w:t>
      </w:r>
      <w:r>
        <w:rPr>
          <w:sz w:val="16"/>
        </w:rPr>
        <w:t>М.В.</w:t>
      </w:r>
      <w:r>
        <w:rPr>
          <w:spacing w:val="80"/>
          <w:sz w:val="16"/>
        </w:rPr>
        <w:t xml:space="preserve"> </w:t>
      </w:r>
      <w:r>
        <w:rPr>
          <w:sz w:val="16"/>
        </w:rPr>
        <w:t>Система</w:t>
      </w:r>
      <w:r>
        <w:rPr>
          <w:spacing w:val="40"/>
          <w:sz w:val="16"/>
        </w:rPr>
        <w:t xml:space="preserve"> </w:t>
      </w:r>
      <w:r>
        <w:rPr>
          <w:sz w:val="16"/>
        </w:rPr>
        <w:t>инновационного</w:t>
      </w:r>
      <w:r>
        <w:rPr>
          <w:spacing w:val="80"/>
          <w:sz w:val="16"/>
        </w:rPr>
        <w:t xml:space="preserve"> </w:t>
      </w:r>
      <w:r>
        <w:rPr>
          <w:sz w:val="16"/>
        </w:rPr>
        <w:t>технологического</w:t>
      </w:r>
      <w:r>
        <w:rPr>
          <w:spacing w:val="79"/>
          <w:sz w:val="16"/>
        </w:rPr>
        <w:t xml:space="preserve"> </w:t>
      </w:r>
      <w:r>
        <w:rPr>
          <w:sz w:val="16"/>
        </w:rPr>
        <w:t>развития</w:t>
      </w:r>
      <w:r>
        <w:rPr>
          <w:spacing w:val="80"/>
          <w:sz w:val="16"/>
        </w:rPr>
        <w:t xml:space="preserve"> </w:t>
      </w:r>
      <w:r>
        <w:rPr>
          <w:sz w:val="16"/>
        </w:rPr>
        <w:t>российских</w:t>
      </w:r>
      <w:r>
        <w:rPr>
          <w:spacing w:val="40"/>
          <w:sz w:val="16"/>
        </w:rPr>
        <w:t xml:space="preserve"> </w:t>
      </w:r>
      <w:r>
        <w:rPr>
          <w:sz w:val="16"/>
        </w:rPr>
        <w:t>промышленных</w:t>
      </w:r>
      <w:r>
        <w:rPr>
          <w:spacing w:val="-10"/>
          <w:sz w:val="16"/>
        </w:rPr>
        <w:t xml:space="preserve"> </w:t>
      </w:r>
      <w:r>
        <w:rPr>
          <w:sz w:val="16"/>
        </w:rPr>
        <w:t>предприятий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-10"/>
          <w:sz w:val="16"/>
        </w:rPr>
        <w:t xml:space="preserve"> </w:t>
      </w:r>
      <w:r>
        <w:rPr>
          <w:sz w:val="16"/>
        </w:rPr>
        <w:t>современных</w:t>
      </w:r>
      <w:r>
        <w:rPr>
          <w:spacing w:val="-10"/>
          <w:sz w:val="16"/>
        </w:rPr>
        <w:t xml:space="preserve"> </w:t>
      </w:r>
      <w:r>
        <w:rPr>
          <w:sz w:val="16"/>
        </w:rPr>
        <w:t>условиях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Экономика.</w:t>
      </w:r>
      <w:r>
        <w:rPr>
          <w:spacing w:val="-10"/>
          <w:sz w:val="16"/>
        </w:rPr>
        <w:t xml:space="preserve"> </w:t>
      </w:r>
      <w:r>
        <w:rPr>
          <w:sz w:val="16"/>
        </w:rPr>
        <w:t>Право.</w:t>
      </w:r>
      <w:r>
        <w:rPr>
          <w:spacing w:val="-10"/>
          <w:sz w:val="16"/>
        </w:rPr>
        <w:t xml:space="preserve"> </w:t>
      </w:r>
      <w:r>
        <w:rPr>
          <w:sz w:val="16"/>
        </w:rPr>
        <w:t>Инновации.</w:t>
      </w:r>
      <w:r>
        <w:rPr>
          <w:spacing w:val="-10"/>
          <w:sz w:val="16"/>
        </w:rPr>
        <w:t xml:space="preserve"> </w:t>
      </w:r>
      <w:r>
        <w:rPr>
          <w:sz w:val="16"/>
        </w:rPr>
        <w:t>2024.</w:t>
      </w:r>
    </w:p>
    <w:p w14:paraId="6D97CF9A" w14:textId="77777777" w:rsidR="00103674" w:rsidRDefault="00000000">
      <w:pPr>
        <w:pStyle w:val="a3"/>
        <w:spacing w:before="3" w:line="182" w:lineRule="exact"/>
        <w:ind w:left="142"/>
        <w:jc w:val="left"/>
      </w:pPr>
      <w:r>
        <w:t>№</w:t>
      </w:r>
      <w:r>
        <w:rPr>
          <w:spacing w:val="1"/>
        </w:rPr>
        <w:t xml:space="preserve"> </w:t>
      </w:r>
      <w:r>
        <w:t>2. С. 38–49.</w:t>
      </w:r>
      <w:r>
        <w:rPr>
          <w:spacing w:val="39"/>
        </w:rPr>
        <w:t xml:space="preserve"> </w:t>
      </w:r>
      <w:r>
        <w:t>DOI: 10.17586/2713-1874-2024-2-38-</w:t>
      </w:r>
      <w:r>
        <w:rPr>
          <w:spacing w:val="-5"/>
        </w:rPr>
        <w:t>49</w:t>
      </w:r>
    </w:p>
    <w:p w14:paraId="74042CD8" w14:textId="77777777" w:rsidR="00103674" w:rsidRDefault="00000000">
      <w:pPr>
        <w:pStyle w:val="a5"/>
        <w:numPr>
          <w:ilvl w:val="0"/>
          <w:numId w:val="71"/>
        </w:numPr>
        <w:tabs>
          <w:tab w:val="left" w:pos="451"/>
        </w:tabs>
        <w:spacing w:before="0"/>
        <w:ind w:right="416" w:firstLine="140"/>
        <w:jc w:val="both"/>
        <w:rPr>
          <w:sz w:val="16"/>
        </w:rPr>
      </w:pPr>
      <w:r w:rsidRPr="00195A71">
        <w:rPr>
          <w:sz w:val="16"/>
          <w:lang w:val="en-US"/>
        </w:rPr>
        <w:t>Smolnik T., Bergmann The structuring and managing the new product development process 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review on the evolution of the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Stage-Gate process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 Journal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Business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Chemistry. </w:t>
      </w:r>
      <w:r>
        <w:rPr>
          <w:sz w:val="16"/>
        </w:rPr>
        <w:t>2020. №</w:t>
      </w:r>
      <w:r>
        <w:rPr>
          <w:spacing w:val="-1"/>
          <w:sz w:val="16"/>
        </w:rPr>
        <w:t xml:space="preserve"> </w:t>
      </w:r>
      <w:r>
        <w:rPr>
          <w:sz w:val="16"/>
        </w:rPr>
        <w:t>1, pp.</w:t>
      </w:r>
      <w:r>
        <w:rPr>
          <w:spacing w:val="40"/>
          <w:sz w:val="16"/>
        </w:rPr>
        <w:t xml:space="preserve"> </w:t>
      </w:r>
      <w:r>
        <w:rPr>
          <w:sz w:val="16"/>
        </w:rPr>
        <w:t>41–57. DOI: 10.17879/22139478907</w:t>
      </w:r>
    </w:p>
    <w:p w14:paraId="3686482A" w14:textId="77777777" w:rsidR="00103674" w:rsidRDefault="00000000">
      <w:pPr>
        <w:pStyle w:val="a5"/>
        <w:numPr>
          <w:ilvl w:val="0"/>
          <w:numId w:val="71"/>
        </w:numPr>
        <w:tabs>
          <w:tab w:val="left" w:pos="742"/>
        </w:tabs>
        <w:spacing w:before="66"/>
        <w:ind w:left="427" w:right="135" w:firstLine="140"/>
        <w:jc w:val="both"/>
        <w:rPr>
          <w:sz w:val="16"/>
        </w:rPr>
      </w:pPr>
      <w:r>
        <w:rPr>
          <w:sz w:val="16"/>
        </w:rPr>
        <w:t>Абибов А.Л., Бирюков Н.М., Бойцов В.В., Григорьев В.П., Зернов И.А., Чударев П.Ф.,</w:t>
      </w:r>
      <w:r>
        <w:rPr>
          <w:spacing w:val="40"/>
          <w:sz w:val="16"/>
        </w:rPr>
        <w:t xml:space="preserve"> </w:t>
      </w:r>
      <w:r>
        <w:rPr>
          <w:sz w:val="16"/>
        </w:rPr>
        <w:t>Ярковец А.И. Технология самолетостроения: Учебник для авиационных вузов // 2-е изд.,</w:t>
      </w:r>
      <w:r>
        <w:rPr>
          <w:spacing w:val="40"/>
          <w:sz w:val="16"/>
        </w:rPr>
        <w:t xml:space="preserve"> </w:t>
      </w:r>
      <w:r>
        <w:rPr>
          <w:sz w:val="16"/>
        </w:rPr>
        <w:t>перераб. и доп. М.: Альянс. 2022. 552 С.</w:t>
      </w:r>
    </w:p>
    <w:p w14:paraId="588B380A" w14:textId="77777777" w:rsidR="00103674" w:rsidRPr="00195A71" w:rsidRDefault="00000000">
      <w:pPr>
        <w:pStyle w:val="a5"/>
        <w:numPr>
          <w:ilvl w:val="0"/>
          <w:numId w:val="71"/>
        </w:numPr>
        <w:tabs>
          <w:tab w:val="left" w:pos="728"/>
        </w:tabs>
        <w:spacing w:before="3"/>
        <w:ind w:left="728" w:hanging="16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DoD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Manufacturing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Readiness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Level: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official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site.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URL: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https://</w:t>
      </w:r>
      <w:hyperlink r:id="rId26">
        <w:r w:rsidRPr="00195A71">
          <w:rPr>
            <w:spacing w:val="-2"/>
            <w:sz w:val="16"/>
            <w:lang w:val="en-US"/>
          </w:rPr>
          <w:t>www.dodmrl.org/</w:t>
        </w:r>
      </w:hyperlink>
    </w:p>
    <w:p w14:paraId="6FF1CE18" w14:textId="77777777" w:rsidR="00103674" w:rsidRPr="00195A71" w:rsidRDefault="00103674">
      <w:pPr>
        <w:pStyle w:val="a3"/>
        <w:spacing w:before="17"/>
        <w:ind w:left="0"/>
        <w:jc w:val="left"/>
        <w:rPr>
          <w:lang w:val="en-US"/>
        </w:rPr>
      </w:pPr>
    </w:p>
    <w:p w14:paraId="2A7C4F3A" w14:textId="77777777" w:rsidR="00103674" w:rsidRDefault="00000000">
      <w:pPr>
        <w:pStyle w:val="2"/>
        <w:ind w:left="531" w:right="244"/>
      </w:pPr>
      <w:r>
        <w:t>Оценка</w:t>
      </w:r>
      <w:r>
        <w:rPr>
          <w:spacing w:val="-6"/>
        </w:rPr>
        <w:t xml:space="preserve"> </w:t>
      </w:r>
      <w:r>
        <w:t>температур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системе</w:t>
      </w:r>
      <w:r>
        <w:rPr>
          <w:spacing w:val="-7"/>
        </w:rPr>
        <w:t xml:space="preserve"> </w:t>
      </w:r>
      <w:r>
        <w:t>электролизного</w:t>
      </w:r>
      <w:r>
        <w:rPr>
          <w:spacing w:val="-6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кислорода</w:t>
      </w:r>
      <w:r>
        <w:rPr>
          <w:spacing w:val="-6"/>
        </w:rPr>
        <w:t xml:space="preserve"> </w:t>
      </w:r>
      <w:r>
        <w:t>«Электрон-ВМ»</w:t>
      </w:r>
      <w:r>
        <w:rPr>
          <w:spacing w:val="40"/>
        </w:rPr>
        <w:t xml:space="preserve"> </w:t>
      </w:r>
      <w:r>
        <w:t>Международной космической станции</w:t>
      </w:r>
    </w:p>
    <w:p w14:paraId="7DF83C1C" w14:textId="77777777" w:rsidR="00103674" w:rsidRDefault="00000000">
      <w:pPr>
        <w:pStyle w:val="a3"/>
        <w:spacing w:before="2"/>
        <w:ind w:left="284"/>
        <w:jc w:val="center"/>
      </w:pPr>
      <w:r>
        <w:t xml:space="preserve">Прошкин </w:t>
      </w:r>
      <w:r>
        <w:rPr>
          <w:spacing w:val="-4"/>
        </w:rPr>
        <w:t>В.Ю.</w:t>
      </w:r>
    </w:p>
    <w:p w14:paraId="3726E86C" w14:textId="77777777" w:rsidR="00103674" w:rsidRDefault="00000000">
      <w:pPr>
        <w:pStyle w:val="a3"/>
        <w:ind w:left="281"/>
        <w:jc w:val="center"/>
      </w:pPr>
      <w:r>
        <w:t>АО</w:t>
      </w:r>
      <w:r>
        <w:rPr>
          <w:spacing w:val="-6"/>
        </w:rPr>
        <w:t xml:space="preserve"> </w:t>
      </w:r>
      <w:r>
        <w:t>«НИИхиммаш»,</w:t>
      </w:r>
      <w:r>
        <w:rPr>
          <w:spacing w:val="-5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AAF4096" w14:textId="77777777" w:rsidR="00103674" w:rsidRDefault="00000000">
      <w:pPr>
        <w:pStyle w:val="a3"/>
        <w:ind w:right="135" w:firstLine="140"/>
      </w:pPr>
      <w:r>
        <w:t>На Международной космической станции (МКС) в модулях СМ и МЛМ работают две</w:t>
      </w:r>
      <w:r>
        <w:rPr>
          <w:spacing w:val="40"/>
        </w:rPr>
        <w:t xml:space="preserve"> </w:t>
      </w:r>
      <w:r>
        <w:t>российские системы генерации кислорода «Электрон-ВМ», которые получают кислород для</w:t>
      </w:r>
      <w:r>
        <w:rPr>
          <w:spacing w:val="40"/>
        </w:rPr>
        <w:t xml:space="preserve"> </w:t>
      </w:r>
      <w:r>
        <w:t>дыхания экипажа путем электролиза воды со щелочным электролитом. Подход к оценке</w:t>
      </w:r>
      <w:r>
        <w:rPr>
          <w:spacing w:val="40"/>
        </w:rPr>
        <w:t xml:space="preserve"> </w:t>
      </w:r>
      <w:r>
        <w:t>температур в технологическом блоке (ТБ) системы:</w:t>
      </w:r>
    </w:p>
    <w:p w14:paraId="604DB406" w14:textId="77777777" w:rsidR="00103674" w:rsidRDefault="00000000">
      <w:pPr>
        <w:pStyle w:val="a5"/>
        <w:numPr>
          <w:ilvl w:val="1"/>
          <w:numId w:val="71"/>
        </w:numPr>
        <w:tabs>
          <w:tab w:val="left" w:pos="662"/>
        </w:tabs>
        <w:spacing w:before="0" w:line="184" w:lineRule="exact"/>
        <w:ind w:left="662" w:hanging="94"/>
        <w:rPr>
          <w:sz w:val="16"/>
        </w:rPr>
      </w:pPr>
      <w:r>
        <w:rPr>
          <w:sz w:val="16"/>
        </w:rPr>
        <w:t>Выделение</w:t>
      </w:r>
      <w:r>
        <w:rPr>
          <w:spacing w:val="-4"/>
          <w:sz w:val="16"/>
        </w:rPr>
        <w:t xml:space="preserve"> </w:t>
      </w:r>
      <w:r>
        <w:rPr>
          <w:sz w:val="16"/>
        </w:rPr>
        <w:t>тепла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электролизере.</w:t>
      </w:r>
    </w:p>
    <w:p w14:paraId="20003BD9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ind w:right="143" w:firstLine="140"/>
        <w:rPr>
          <w:sz w:val="16"/>
        </w:rPr>
      </w:pPr>
      <w:r>
        <w:rPr>
          <w:sz w:val="16"/>
        </w:rPr>
        <w:t>Температура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электролизере</w:t>
      </w:r>
      <w:r>
        <w:rPr>
          <w:spacing w:val="-2"/>
          <w:sz w:val="16"/>
        </w:rPr>
        <w:t xml:space="preserve"> </w:t>
      </w:r>
      <w:r>
        <w:rPr>
          <w:sz w:val="16"/>
        </w:rPr>
        <w:t>равна</w:t>
      </w:r>
      <w:r>
        <w:rPr>
          <w:spacing w:val="-2"/>
          <w:sz w:val="16"/>
        </w:rPr>
        <w:t xml:space="preserve"> </w:t>
      </w:r>
      <w:r>
        <w:rPr>
          <w:sz w:val="16"/>
        </w:rPr>
        <w:t>температуре</w:t>
      </w:r>
      <w:r>
        <w:rPr>
          <w:spacing w:val="-2"/>
          <w:sz w:val="16"/>
        </w:rPr>
        <w:t xml:space="preserve"> </w:t>
      </w:r>
      <w:r>
        <w:rPr>
          <w:sz w:val="16"/>
        </w:rPr>
        <w:t>газожидкостной</w:t>
      </w:r>
      <w:r>
        <w:rPr>
          <w:spacing w:val="-1"/>
          <w:sz w:val="16"/>
        </w:rPr>
        <w:t xml:space="preserve"> </w:t>
      </w:r>
      <w:r>
        <w:rPr>
          <w:sz w:val="16"/>
        </w:rPr>
        <w:t>смеси</w:t>
      </w:r>
      <w:r>
        <w:rPr>
          <w:spacing w:val="-1"/>
          <w:sz w:val="16"/>
        </w:rPr>
        <w:t xml:space="preserve"> </w:t>
      </w:r>
      <w:r>
        <w:rPr>
          <w:sz w:val="16"/>
        </w:rPr>
        <w:t>(ГЖС) на</w:t>
      </w:r>
      <w:r>
        <w:rPr>
          <w:spacing w:val="-2"/>
          <w:sz w:val="16"/>
        </w:rPr>
        <w:t xml:space="preserve"> </w:t>
      </w:r>
      <w:r>
        <w:rPr>
          <w:sz w:val="16"/>
        </w:rPr>
        <w:t>выходе</w:t>
      </w:r>
      <w:r>
        <w:rPr>
          <w:spacing w:val="40"/>
          <w:sz w:val="16"/>
        </w:rPr>
        <w:t xml:space="preserve"> </w:t>
      </w:r>
      <w:r>
        <w:rPr>
          <w:sz w:val="16"/>
        </w:rPr>
        <w:t>из электролизера.</w:t>
      </w:r>
    </w:p>
    <w:p w14:paraId="4404BC5D" w14:textId="77777777" w:rsidR="00103674" w:rsidRDefault="00000000">
      <w:pPr>
        <w:pStyle w:val="a5"/>
        <w:numPr>
          <w:ilvl w:val="1"/>
          <w:numId w:val="71"/>
        </w:numPr>
        <w:tabs>
          <w:tab w:val="left" w:pos="662"/>
        </w:tabs>
        <w:spacing w:before="3"/>
        <w:ind w:left="662" w:hanging="94"/>
        <w:rPr>
          <w:sz w:val="16"/>
        </w:rPr>
      </w:pPr>
      <w:r>
        <w:rPr>
          <w:sz w:val="16"/>
        </w:rPr>
        <w:lastRenderedPageBreak/>
        <w:t>Унос</w:t>
      </w:r>
      <w:r>
        <w:rPr>
          <w:spacing w:val="-2"/>
          <w:sz w:val="16"/>
        </w:rPr>
        <w:t xml:space="preserve"> </w:t>
      </w:r>
      <w:r>
        <w:rPr>
          <w:sz w:val="16"/>
        </w:rPr>
        <w:t>тепла</w:t>
      </w:r>
      <w:r>
        <w:rPr>
          <w:spacing w:val="-1"/>
          <w:sz w:val="16"/>
        </w:rPr>
        <w:t xml:space="preserve"> </w:t>
      </w:r>
      <w:r>
        <w:rPr>
          <w:sz w:val="16"/>
        </w:rPr>
        <w:t>из</w:t>
      </w:r>
      <w:r>
        <w:rPr>
          <w:spacing w:val="1"/>
          <w:sz w:val="16"/>
        </w:rPr>
        <w:t xml:space="preserve"> </w:t>
      </w:r>
      <w:r>
        <w:rPr>
          <w:sz w:val="16"/>
        </w:rPr>
        <w:t>электролизера</w:t>
      </w:r>
      <w:r>
        <w:rPr>
          <w:spacing w:val="-2"/>
          <w:sz w:val="16"/>
        </w:rPr>
        <w:t xml:space="preserve"> </w:t>
      </w:r>
      <w:r>
        <w:rPr>
          <w:sz w:val="16"/>
        </w:rPr>
        <w:t>потоком</w:t>
      </w:r>
      <w:r>
        <w:rPr>
          <w:spacing w:val="-2"/>
          <w:sz w:val="16"/>
        </w:rPr>
        <w:t xml:space="preserve"> </w:t>
      </w:r>
      <w:r>
        <w:rPr>
          <w:sz w:val="16"/>
        </w:rPr>
        <w:t>электролита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в </w:t>
      </w:r>
      <w:r>
        <w:rPr>
          <w:spacing w:val="-4"/>
          <w:sz w:val="16"/>
        </w:rPr>
        <w:t>ГЖС.</w:t>
      </w:r>
    </w:p>
    <w:p w14:paraId="04BB0F09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ind w:right="144" w:firstLine="140"/>
        <w:rPr>
          <w:sz w:val="16"/>
        </w:rPr>
      </w:pPr>
      <w:r>
        <w:rPr>
          <w:sz w:val="16"/>
        </w:rPr>
        <w:t>Охлаждение ГЖС (отвод тепла) в блоке холодильников (БХ) теплоносителем (ТН) из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системы терморегулирования МКС.</w:t>
      </w:r>
    </w:p>
    <w:p w14:paraId="173C782E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spacing w:before="2"/>
        <w:ind w:right="145" w:firstLine="140"/>
        <w:rPr>
          <w:sz w:val="16"/>
        </w:rPr>
      </w:pPr>
      <w:r>
        <w:rPr>
          <w:sz w:val="16"/>
        </w:rPr>
        <w:t>Другие потоки тепла: теплопроводность, излучение, конвекция (на Земле), теплоемкость</w:t>
      </w:r>
      <w:r>
        <w:rPr>
          <w:spacing w:val="40"/>
          <w:sz w:val="16"/>
        </w:rPr>
        <w:t xml:space="preserve"> </w:t>
      </w:r>
      <w:r>
        <w:rPr>
          <w:sz w:val="16"/>
        </w:rPr>
        <w:t>конструкции (при медленном изменении температуры) много меньше рассмотренных и не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учитываются.</w:t>
      </w:r>
    </w:p>
    <w:p w14:paraId="05DB4120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spacing w:before="3"/>
        <w:ind w:right="129" w:firstLine="140"/>
        <w:rPr>
          <w:sz w:val="16"/>
        </w:rPr>
      </w:pPr>
      <w:r>
        <w:rPr>
          <w:sz w:val="16"/>
        </w:rPr>
        <w:t>В ТБ две температуры циркуляционного контура: Тг «горячая» (участок электролизер –</w:t>
      </w:r>
      <w:r>
        <w:rPr>
          <w:spacing w:val="40"/>
          <w:sz w:val="16"/>
        </w:rPr>
        <w:t xml:space="preserve"> </w:t>
      </w:r>
      <w:r>
        <w:rPr>
          <w:sz w:val="16"/>
        </w:rPr>
        <w:t>вход ГЖС в БХ) и Тх «холодная» (выход ГЖС из БХ – разделители ГЖС – насос – вход</w:t>
      </w:r>
      <w:r>
        <w:rPr>
          <w:spacing w:val="40"/>
          <w:sz w:val="16"/>
        </w:rPr>
        <w:t xml:space="preserve"> </w:t>
      </w:r>
      <w:r>
        <w:rPr>
          <w:sz w:val="16"/>
        </w:rPr>
        <w:t>электролита в электролизер).</w:t>
      </w:r>
    </w:p>
    <w:p w14:paraId="475E15E2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spacing w:before="3"/>
        <w:ind w:right="139" w:firstLine="140"/>
        <w:rPr>
          <w:sz w:val="16"/>
        </w:rPr>
      </w:pPr>
      <w:r>
        <w:rPr>
          <w:sz w:val="16"/>
        </w:rPr>
        <w:t>Электролизные газы (О2 и Н2) на участке разделители ГЖС – блок регулирования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давления (снижает абсолютное давление газов со 140 кПа до атмосферного) меняют</w:t>
      </w:r>
      <w:r>
        <w:rPr>
          <w:spacing w:val="40"/>
          <w:sz w:val="16"/>
        </w:rPr>
        <w:t xml:space="preserve"> </w:t>
      </w:r>
      <w:r>
        <w:rPr>
          <w:sz w:val="16"/>
        </w:rPr>
        <w:t>температуру с «холодной» до температуры окружающей среды.</w:t>
      </w:r>
    </w:p>
    <w:p w14:paraId="7F7A4DD9" w14:textId="77777777" w:rsidR="00103674" w:rsidRDefault="00000000">
      <w:pPr>
        <w:pStyle w:val="a3"/>
        <w:spacing w:before="3"/>
        <w:ind w:right="132" w:firstLine="140"/>
      </w:pPr>
      <w:r>
        <w:t>Параметры</w:t>
      </w:r>
      <w:r>
        <w:rPr>
          <w:spacing w:val="-10"/>
        </w:rPr>
        <w:t xml:space="preserve"> </w:t>
      </w:r>
      <w:r>
        <w:t>теплообмена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ТБ:</w:t>
      </w:r>
      <w:r>
        <w:rPr>
          <w:spacing w:val="-10"/>
        </w:rPr>
        <w:t xml:space="preserve"> </w:t>
      </w:r>
      <w:r>
        <w:t>расход</w:t>
      </w:r>
      <w:r>
        <w:rPr>
          <w:spacing w:val="-10"/>
        </w:rPr>
        <w:t xml:space="preserve"> </w:t>
      </w:r>
      <w:r>
        <w:t>электролита</w:t>
      </w:r>
      <w:r>
        <w:rPr>
          <w:spacing w:val="-10"/>
        </w:rPr>
        <w:t xml:space="preserve"> </w:t>
      </w:r>
      <w:r>
        <w:t>0,0076</w:t>
      </w:r>
      <w:r>
        <w:rPr>
          <w:spacing w:val="-10"/>
        </w:rPr>
        <w:t xml:space="preserve"> </w:t>
      </w:r>
      <w:r>
        <w:t>кг/с</w:t>
      </w:r>
      <w:r>
        <w:rPr>
          <w:spacing w:val="-10"/>
        </w:rPr>
        <w:t xml:space="preserve"> </w:t>
      </w:r>
      <w:r>
        <w:t>(22</w:t>
      </w:r>
      <w:r>
        <w:rPr>
          <w:spacing w:val="-10"/>
        </w:rPr>
        <w:t xml:space="preserve"> </w:t>
      </w:r>
      <w:r>
        <w:t>л/час,</w:t>
      </w:r>
      <w:r>
        <w:rPr>
          <w:spacing w:val="-10"/>
        </w:rPr>
        <w:t xml:space="preserve"> </w:t>
      </w:r>
      <w:r>
        <w:t>плотность</w:t>
      </w:r>
      <w:r>
        <w:rPr>
          <w:spacing w:val="-10"/>
        </w:rPr>
        <w:t xml:space="preserve"> </w:t>
      </w:r>
      <w:r>
        <w:t>1,24</w:t>
      </w:r>
      <w:r>
        <w:rPr>
          <w:spacing w:val="-10"/>
        </w:rPr>
        <w:t xml:space="preserve"> </w:t>
      </w:r>
      <w:r>
        <w:t>кг/л),</w:t>
      </w:r>
      <w:r>
        <w:rPr>
          <w:spacing w:val="40"/>
        </w:rPr>
        <w:t xml:space="preserve"> </w:t>
      </w:r>
      <w:r>
        <w:t>расход</w:t>
      </w:r>
      <w:r>
        <w:rPr>
          <w:spacing w:val="-9"/>
        </w:rPr>
        <w:t xml:space="preserve"> </w:t>
      </w:r>
      <w:r>
        <w:t>ТН</w:t>
      </w:r>
      <w:r>
        <w:rPr>
          <w:spacing w:val="-8"/>
        </w:rPr>
        <w:t xml:space="preserve"> </w:t>
      </w:r>
      <w:r>
        <w:t>0,0308</w:t>
      </w:r>
      <w:r>
        <w:rPr>
          <w:spacing w:val="-7"/>
        </w:rPr>
        <w:t xml:space="preserve"> </w:t>
      </w:r>
      <w:r>
        <w:t>кг/с</w:t>
      </w:r>
      <w:r>
        <w:rPr>
          <w:spacing w:val="-9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л/час,</w:t>
      </w:r>
      <w:r>
        <w:rPr>
          <w:spacing w:val="-2"/>
        </w:rPr>
        <w:t xml:space="preserve"> </w:t>
      </w:r>
      <w:r>
        <w:t>плотность</w:t>
      </w:r>
      <w:r>
        <w:rPr>
          <w:spacing w:val="-6"/>
        </w:rPr>
        <w:t xml:space="preserve"> </w:t>
      </w:r>
      <w:r>
        <w:t>1,11</w:t>
      </w:r>
      <w:r>
        <w:rPr>
          <w:spacing w:val="-7"/>
        </w:rPr>
        <w:t xml:space="preserve"> </w:t>
      </w:r>
      <w:r>
        <w:t>кг/л),</w:t>
      </w:r>
      <w:r>
        <w:rPr>
          <w:spacing w:val="-7"/>
        </w:rPr>
        <w:t xml:space="preserve"> </w:t>
      </w:r>
      <w:r>
        <w:t>теплоемкость</w:t>
      </w:r>
      <w:r>
        <w:rPr>
          <w:spacing w:val="-6"/>
        </w:rPr>
        <w:t xml:space="preserve"> </w:t>
      </w:r>
      <w:r>
        <w:t>электролита</w:t>
      </w:r>
      <w:r>
        <w:rPr>
          <w:spacing w:val="-9"/>
        </w:rPr>
        <w:t xml:space="preserve"> </w:t>
      </w:r>
      <w:r>
        <w:t>3,55</w:t>
      </w:r>
      <w:r>
        <w:rPr>
          <w:spacing w:val="-7"/>
        </w:rPr>
        <w:t xml:space="preserve"> </w:t>
      </w:r>
      <w:r>
        <w:t>кДж/(кг</w:t>
      </w:r>
      <w:r>
        <w:rPr>
          <w:spacing w:val="40"/>
        </w:rPr>
        <w:t xml:space="preserve"> </w:t>
      </w:r>
      <w:r>
        <w:t>К), теплоемкость ТН 3,68 кДж/(кг К), площадь теплообмена БХ 0,172 м2, коэффициент</w:t>
      </w:r>
      <w:r>
        <w:rPr>
          <w:spacing w:val="40"/>
        </w:rPr>
        <w:t xml:space="preserve"> </w:t>
      </w:r>
      <w:r>
        <w:t>теплопередачи БХ 160 Вт/(м2 К) [низкий коэффициент теплопередачи из-за необходимости</w:t>
      </w:r>
      <w:r>
        <w:rPr>
          <w:spacing w:val="40"/>
        </w:rPr>
        <w:t xml:space="preserve"> </w:t>
      </w:r>
      <w:r>
        <w:t>электрической изоляции в БХ между камерами ГЖС и камерами ТН].</w:t>
      </w:r>
    </w:p>
    <w:p w14:paraId="12097A5E" w14:textId="77777777" w:rsidR="00103674" w:rsidRDefault="00000000">
      <w:pPr>
        <w:pStyle w:val="a3"/>
        <w:ind w:right="142" w:firstLine="140"/>
      </w:pPr>
      <w:r>
        <w:t>Преобразовав систему уравнений, получим температуры ТБ в зависимости от параметров,</w:t>
      </w:r>
      <w:r>
        <w:rPr>
          <w:spacing w:val="40"/>
        </w:rPr>
        <w:t xml:space="preserve"> </w:t>
      </w:r>
      <w:r>
        <w:t>которые контролируются на МКС:</w:t>
      </w:r>
    </w:p>
    <w:p w14:paraId="10A8176E" w14:textId="77777777" w:rsidR="00103674" w:rsidRPr="00195A71" w:rsidRDefault="00000000">
      <w:pPr>
        <w:pStyle w:val="a3"/>
        <w:spacing w:before="2"/>
        <w:ind w:left="568"/>
        <w:rPr>
          <w:lang w:val="en-US"/>
        </w:rPr>
      </w:pPr>
      <w:r w:rsidRPr="00195A71">
        <w:rPr>
          <w:lang w:val="en-US"/>
        </w:rPr>
        <w:t xml:space="preserve">Tx = </w:t>
      </w:r>
      <w:r>
        <w:t>Ттн</w:t>
      </w:r>
      <w:r w:rsidRPr="00195A71">
        <w:rPr>
          <w:lang w:val="en-US"/>
        </w:rPr>
        <w:t xml:space="preserve"> + 0,024 (U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– 17,76)</w:t>
      </w:r>
      <w:r w:rsidRPr="00195A71">
        <w:rPr>
          <w:spacing w:val="-3"/>
          <w:lang w:val="en-US"/>
        </w:rPr>
        <w:t xml:space="preserve"> </w:t>
      </w:r>
      <w:r w:rsidRPr="00195A71">
        <w:rPr>
          <w:spacing w:val="-5"/>
          <w:lang w:val="en-US"/>
        </w:rPr>
        <w:t>I,</w:t>
      </w:r>
    </w:p>
    <w:p w14:paraId="1B97A20B" w14:textId="77777777" w:rsidR="00103674" w:rsidRPr="00195A71" w:rsidRDefault="00000000">
      <w:pPr>
        <w:pStyle w:val="a3"/>
        <w:ind w:left="568"/>
        <w:rPr>
          <w:lang w:val="en-US"/>
        </w:rPr>
      </w:pPr>
      <w:r w:rsidRPr="00195A71">
        <w:rPr>
          <w:lang w:val="en-US"/>
        </w:rPr>
        <w:t>T</w:t>
      </w:r>
      <w:r>
        <w:t>г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 xml:space="preserve">= </w:t>
      </w:r>
      <w:r>
        <w:t>Ттн</w:t>
      </w:r>
      <w:r w:rsidRPr="00195A71">
        <w:rPr>
          <w:lang w:val="en-US"/>
        </w:rPr>
        <w:t xml:space="preserve"> + 0,061 (U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– 17,76)</w:t>
      </w:r>
      <w:r w:rsidRPr="00195A71">
        <w:rPr>
          <w:spacing w:val="2"/>
          <w:lang w:val="en-US"/>
        </w:rPr>
        <w:t xml:space="preserve"> </w:t>
      </w:r>
      <w:r w:rsidRPr="00195A71">
        <w:rPr>
          <w:spacing w:val="-5"/>
          <w:lang w:val="en-US"/>
        </w:rPr>
        <w:t>I.</w:t>
      </w:r>
    </w:p>
    <w:p w14:paraId="233033A0" w14:textId="77777777" w:rsidR="00103674" w:rsidRDefault="00000000">
      <w:pPr>
        <w:pStyle w:val="a3"/>
        <w:spacing w:before="2"/>
        <w:ind w:right="130" w:firstLine="140"/>
      </w:pPr>
      <w:r>
        <w:t>Ттн ('С) – температура ТН на входе в БХ; I (А) – ток питания электролизера; U (В) –</w:t>
      </w:r>
      <w:r>
        <w:rPr>
          <w:spacing w:val="40"/>
        </w:rPr>
        <w:t xml:space="preserve"> </w:t>
      </w:r>
      <w:r>
        <w:t>напряжение на электролизере; 17,76 (В) – адиабатическое напряжения разложения воды в</w:t>
      </w:r>
      <w:r>
        <w:rPr>
          <w:spacing w:val="40"/>
        </w:rPr>
        <w:t xml:space="preserve"> </w:t>
      </w:r>
      <w:r>
        <w:t>жидком виде при электролизе (1,48 В на электролизной ячейке, 12 ячеек в электролизере).</w:t>
      </w:r>
      <w:r>
        <w:rPr>
          <w:spacing w:val="40"/>
        </w:rPr>
        <w:t xml:space="preserve"> </w:t>
      </w:r>
      <w:r>
        <w:t>Выделение тепла в электролизере и его отвод в БХ = (U – 17,76) I.</w:t>
      </w:r>
    </w:p>
    <w:p w14:paraId="0B393A60" w14:textId="77777777" w:rsidR="00103674" w:rsidRDefault="00000000">
      <w:pPr>
        <w:pStyle w:val="a3"/>
        <w:spacing w:before="4"/>
        <w:ind w:right="130" w:firstLine="140"/>
      </w:pPr>
      <w:r>
        <w:t>Фактический диапазон параметров на МКС: I = 10-64 А, U = 18,6-23 В, Ттн = 9-20 'С</w:t>
      </w:r>
      <w:r>
        <w:rPr>
          <w:spacing w:val="40"/>
        </w:rPr>
        <w:t xml:space="preserve"> </w:t>
      </w:r>
      <w:r>
        <w:t>(кратковременно до 22 'С).</w:t>
      </w:r>
    </w:p>
    <w:p w14:paraId="2D811FA9" w14:textId="77777777" w:rsidR="00103674" w:rsidRDefault="00000000">
      <w:pPr>
        <w:pStyle w:val="a3"/>
        <w:spacing w:before="2"/>
        <w:ind w:right="130" w:firstLine="140"/>
      </w:pPr>
      <w:r>
        <w:t>Рассмотренная оценка температур применима к стационарным условиям работы ТБ</w:t>
      </w:r>
      <w:r>
        <w:rPr>
          <w:spacing w:val="40"/>
        </w:rPr>
        <w:t xml:space="preserve"> </w:t>
      </w:r>
      <w:r>
        <w:t>(квазистационарным, т.к. идут медленные, часы, изменения U и Ттн), подтверждается</w:t>
      </w:r>
      <w:r>
        <w:rPr>
          <w:spacing w:val="40"/>
        </w:rPr>
        <w:t xml:space="preserve"> </w:t>
      </w:r>
      <w:r>
        <w:t>имеющейся динамической моделью полного расчета всех потоков тепла в ТБ и дает</w:t>
      </w:r>
      <w:r>
        <w:rPr>
          <w:spacing w:val="40"/>
        </w:rPr>
        <w:t xml:space="preserve"> </w:t>
      </w:r>
      <w:r>
        <w:t>погрешность в течение 1 часа после скачкообразного изменения параметров работы ТБ</w:t>
      </w:r>
      <w:r>
        <w:rPr>
          <w:spacing w:val="-1"/>
        </w:rPr>
        <w:t xml:space="preserve"> </w:t>
      </w:r>
      <w:r>
        <w:t>из-за</w:t>
      </w:r>
      <w:r>
        <w:rPr>
          <w:spacing w:val="40"/>
        </w:rPr>
        <w:t xml:space="preserve"> </w:t>
      </w:r>
      <w:r>
        <w:t>теплоемкости</w:t>
      </w:r>
      <w:r>
        <w:rPr>
          <w:spacing w:val="-3"/>
        </w:rPr>
        <w:t xml:space="preserve"> </w:t>
      </w:r>
      <w:r>
        <w:t>конструкции:</w:t>
      </w:r>
    </w:p>
    <w:p w14:paraId="4DA8655E" w14:textId="77777777" w:rsidR="00103674" w:rsidRDefault="00000000">
      <w:pPr>
        <w:pStyle w:val="a5"/>
        <w:numPr>
          <w:ilvl w:val="1"/>
          <w:numId w:val="71"/>
        </w:numPr>
        <w:tabs>
          <w:tab w:val="left" w:pos="662"/>
        </w:tabs>
        <w:spacing w:before="5"/>
        <w:ind w:left="662" w:hanging="94"/>
        <w:rPr>
          <w:sz w:val="16"/>
        </w:rPr>
      </w:pPr>
      <w:r>
        <w:rPr>
          <w:sz w:val="16"/>
        </w:rPr>
        <w:t>При</w:t>
      </w:r>
      <w:r>
        <w:rPr>
          <w:spacing w:val="-3"/>
          <w:sz w:val="16"/>
        </w:rPr>
        <w:t xml:space="preserve"> </w:t>
      </w:r>
      <w:r>
        <w:rPr>
          <w:sz w:val="16"/>
        </w:rPr>
        <w:t>включении</w:t>
      </w:r>
      <w:r>
        <w:rPr>
          <w:spacing w:val="-2"/>
          <w:sz w:val="16"/>
        </w:rPr>
        <w:t xml:space="preserve"> </w:t>
      </w:r>
      <w:r>
        <w:rPr>
          <w:sz w:val="16"/>
        </w:rPr>
        <w:t>ТБ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работу</w:t>
      </w:r>
      <w:r>
        <w:rPr>
          <w:spacing w:val="-1"/>
          <w:sz w:val="16"/>
        </w:rPr>
        <w:t xml:space="preserve"> </w:t>
      </w:r>
      <w:r>
        <w:rPr>
          <w:sz w:val="16"/>
        </w:rPr>
        <w:t>после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стоянки.</w:t>
      </w:r>
    </w:p>
    <w:p w14:paraId="5045B238" w14:textId="77777777" w:rsidR="00103674" w:rsidRDefault="00000000">
      <w:pPr>
        <w:pStyle w:val="a5"/>
        <w:numPr>
          <w:ilvl w:val="1"/>
          <w:numId w:val="71"/>
        </w:numPr>
        <w:tabs>
          <w:tab w:val="left" w:pos="662"/>
        </w:tabs>
        <w:ind w:left="662" w:hanging="94"/>
        <w:rPr>
          <w:sz w:val="16"/>
        </w:rPr>
      </w:pPr>
      <w:r>
        <w:rPr>
          <w:sz w:val="16"/>
        </w:rPr>
        <w:t>При</w:t>
      </w:r>
      <w:r>
        <w:rPr>
          <w:spacing w:val="-4"/>
          <w:sz w:val="16"/>
        </w:rPr>
        <w:t xml:space="preserve"> </w:t>
      </w:r>
      <w:r>
        <w:rPr>
          <w:sz w:val="16"/>
        </w:rPr>
        <w:t>изменении</w:t>
      </w:r>
      <w:r>
        <w:rPr>
          <w:spacing w:val="-3"/>
          <w:sz w:val="16"/>
        </w:rPr>
        <w:t xml:space="preserve"> </w:t>
      </w:r>
      <w:r>
        <w:rPr>
          <w:sz w:val="16"/>
        </w:rPr>
        <w:t>производительности</w:t>
      </w:r>
      <w:r>
        <w:rPr>
          <w:spacing w:val="-3"/>
          <w:sz w:val="16"/>
        </w:rPr>
        <w:t xml:space="preserve"> </w:t>
      </w:r>
      <w:r>
        <w:rPr>
          <w:sz w:val="16"/>
        </w:rPr>
        <w:t>ТБ</w:t>
      </w:r>
      <w:r>
        <w:rPr>
          <w:spacing w:val="-4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кислороду</w:t>
      </w:r>
      <w:r>
        <w:rPr>
          <w:spacing w:val="-3"/>
          <w:sz w:val="16"/>
        </w:rPr>
        <w:t xml:space="preserve"> </w:t>
      </w:r>
      <w:r>
        <w:rPr>
          <w:sz w:val="16"/>
        </w:rPr>
        <w:t>(изменение</w:t>
      </w:r>
      <w:r>
        <w:rPr>
          <w:spacing w:val="2"/>
          <w:sz w:val="16"/>
        </w:rPr>
        <w:t xml:space="preserve"> </w:t>
      </w:r>
      <w:r>
        <w:rPr>
          <w:sz w:val="16"/>
        </w:rPr>
        <w:t>I</w:t>
      </w:r>
      <w:r>
        <w:rPr>
          <w:spacing w:val="-1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U).</w:t>
      </w:r>
    </w:p>
    <w:p w14:paraId="1CD2FDD7" w14:textId="77777777" w:rsidR="00103674" w:rsidRDefault="00000000">
      <w:pPr>
        <w:pStyle w:val="a5"/>
        <w:numPr>
          <w:ilvl w:val="1"/>
          <w:numId w:val="71"/>
        </w:numPr>
        <w:tabs>
          <w:tab w:val="left" w:pos="661"/>
        </w:tabs>
        <w:spacing w:before="5" w:line="235" w:lineRule="auto"/>
        <w:ind w:right="141" w:firstLine="140"/>
        <w:rPr>
          <w:sz w:val="16"/>
        </w:rPr>
      </w:pPr>
      <w:r>
        <w:rPr>
          <w:sz w:val="16"/>
        </w:rPr>
        <w:t>При переключении системы терморегулирования МКС с одного активного контура на</w:t>
      </w:r>
      <w:r>
        <w:rPr>
          <w:spacing w:val="40"/>
          <w:sz w:val="16"/>
        </w:rPr>
        <w:t xml:space="preserve"> </w:t>
      </w:r>
      <w:r>
        <w:rPr>
          <w:sz w:val="16"/>
        </w:rPr>
        <w:t>другой (Ттн скачком уменьшается на несколько градусов).</w:t>
      </w:r>
    </w:p>
    <w:p w14:paraId="5066172D" w14:textId="77777777" w:rsidR="00103674" w:rsidRDefault="00000000">
      <w:pPr>
        <w:pStyle w:val="a3"/>
        <w:spacing w:before="66"/>
        <w:ind w:left="282"/>
        <w:jc w:val="left"/>
      </w:pPr>
      <w:r>
        <w:t>Рассмотренная</w:t>
      </w:r>
      <w:r>
        <w:rPr>
          <w:spacing w:val="41"/>
        </w:rPr>
        <w:t xml:space="preserve"> </w:t>
      </w:r>
      <w:r>
        <w:t>оценка</w:t>
      </w:r>
      <w:r>
        <w:rPr>
          <w:spacing w:val="40"/>
        </w:rPr>
        <w:t xml:space="preserve"> </w:t>
      </w:r>
      <w:r>
        <w:t>температур</w:t>
      </w:r>
      <w:r>
        <w:rPr>
          <w:spacing w:val="42"/>
        </w:rPr>
        <w:t xml:space="preserve"> </w:t>
      </w:r>
      <w:r>
        <w:t>использована</w:t>
      </w:r>
      <w:r>
        <w:rPr>
          <w:spacing w:val="45"/>
        </w:rPr>
        <w:t xml:space="preserve"> </w:t>
      </w:r>
      <w:r>
        <w:t>для</w:t>
      </w:r>
      <w:r>
        <w:rPr>
          <w:spacing w:val="43"/>
        </w:rPr>
        <w:t xml:space="preserve"> </w:t>
      </w:r>
      <w:r>
        <w:t>обработки</w:t>
      </w:r>
      <w:r>
        <w:rPr>
          <w:spacing w:val="41"/>
        </w:rPr>
        <w:t xml:space="preserve"> </w:t>
      </w:r>
      <w:r>
        <w:t>данных</w:t>
      </w:r>
      <w:r>
        <w:rPr>
          <w:spacing w:val="42"/>
        </w:rPr>
        <w:t xml:space="preserve"> </w:t>
      </w:r>
      <w:r>
        <w:t>о</w:t>
      </w:r>
      <w:r>
        <w:rPr>
          <w:spacing w:val="41"/>
        </w:rPr>
        <w:t xml:space="preserve"> </w:t>
      </w:r>
      <w:r>
        <w:t>ТБ</w:t>
      </w:r>
      <w:r>
        <w:rPr>
          <w:spacing w:val="40"/>
        </w:rPr>
        <w:t xml:space="preserve"> </w:t>
      </w:r>
      <w:r>
        <w:rPr>
          <w:spacing w:val="-2"/>
        </w:rPr>
        <w:t>системы</w:t>
      </w:r>
    </w:p>
    <w:p w14:paraId="7794071D" w14:textId="77777777" w:rsidR="00103674" w:rsidRDefault="00000000">
      <w:pPr>
        <w:pStyle w:val="a3"/>
        <w:ind w:left="142" w:right="421"/>
        <w:jc w:val="left"/>
      </w:pPr>
      <w:r>
        <w:t>«Электрон-ВМ»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МКС</w:t>
      </w:r>
      <w:r>
        <w:rPr>
          <w:spacing w:val="-6"/>
        </w:rPr>
        <w:t xml:space="preserve"> </w:t>
      </w:r>
      <w:r>
        <w:t>(по</w:t>
      </w:r>
      <w:r>
        <w:rPr>
          <w:spacing w:val="-8"/>
        </w:rPr>
        <w:t xml:space="preserve"> </w:t>
      </w:r>
      <w:r>
        <w:t>каждому</w:t>
      </w:r>
      <w:r>
        <w:rPr>
          <w:spacing w:val="-8"/>
        </w:rPr>
        <w:t xml:space="preserve"> </w:t>
      </w:r>
      <w:r>
        <w:t>параметру</w:t>
      </w:r>
      <w:r>
        <w:rPr>
          <w:spacing w:val="-4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60</w:t>
      </w:r>
      <w:r>
        <w:rPr>
          <w:spacing w:val="-8"/>
        </w:rPr>
        <w:t xml:space="preserve"> </w:t>
      </w:r>
      <w:r>
        <w:t>тыс.</w:t>
      </w:r>
      <w:r>
        <w:rPr>
          <w:spacing w:val="-8"/>
        </w:rPr>
        <w:t xml:space="preserve"> </w:t>
      </w:r>
      <w:r>
        <w:t>значений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модуле</w:t>
      </w:r>
      <w:r>
        <w:rPr>
          <w:spacing w:val="-9"/>
        </w:rPr>
        <w:t xml:space="preserve"> </w:t>
      </w:r>
      <w:r>
        <w:t>СМ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более</w:t>
      </w:r>
      <w:r>
        <w:rPr>
          <w:spacing w:val="40"/>
        </w:rPr>
        <w:t xml:space="preserve"> </w:t>
      </w:r>
      <w:r>
        <w:t>10 тыс. в модуле МЛМ) при:</w:t>
      </w:r>
    </w:p>
    <w:p w14:paraId="04E1E7B6" w14:textId="77777777" w:rsidR="00103674" w:rsidRDefault="00000000">
      <w:pPr>
        <w:pStyle w:val="a5"/>
        <w:numPr>
          <w:ilvl w:val="0"/>
          <w:numId w:val="70"/>
        </w:numPr>
        <w:tabs>
          <w:tab w:val="left" w:pos="376"/>
        </w:tabs>
        <w:spacing w:before="2"/>
        <w:ind w:right="427" w:firstLine="140"/>
        <w:jc w:val="left"/>
        <w:rPr>
          <w:sz w:val="16"/>
        </w:rPr>
      </w:pPr>
      <w:r>
        <w:rPr>
          <w:sz w:val="16"/>
        </w:rPr>
        <w:t>Исследовании влияния температуры на напряжение электролизера (рост температуры на</w:t>
      </w:r>
      <w:r>
        <w:rPr>
          <w:spacing w:val="40"/>
          <w:sz w:val="16"/>
        </w:rPr>
        <w:t xml:space="preserve"> </w:t>
      </w:r>
      <w:r>
        <w:rPr>
          <w:sz w:val="16"/>
        </w:rPr>
        <w:t>1'С снижает напряжения на 0,07 В – на 0,006 В на одной ячейке).</w:t>
      </w:r>
    </w:p>
    <w:p w14:paraId="6982F47A" w14:textId="77777777" w:rsidR="00103674" w:rsidRDefault="00000000">
      <w:pPr>
        <w:pStyle w:val="a5"/>
        <w:numPr>
          <w:ilvl w:val="0"/>
          <w:numId w:val="70"/>
        </w:numPr>
        <w:tabs>
          <w:tab w:val="left" w:pos="376"/>
        </w:tabs>
        <w:spacing w:before="2"/>
        <w:ind w:right="427" w:firstLine="140"/>
        <w:jc w:val="left"/>
        <w:rPr>
          <w:sz w:val="16"/>
        </w:rPr>
      </w:pPr>
      <w:r>
        <w:rPr>
          <w:sz w:val="16"/>
        </w:rPr>
        <w:t>Определении</w:t>
      </w:r>
      <w:r>
        <w:rPr>
          <w:spacing w:val="40"/>
          <w:sz w:val="16"/>
        </w:rPr>
        <w:t xml:space="preserve"> </w:t>
      </w:r>
      <w:r>
        <w:rPr>
          <w:sz w:val="16"/>
        </w:rPr>
        <w:t>механизма</w:t>
      </w:r>
      <w:r>
        <w:rPr>
          <w:spacing w:val="40"/>
          <w:sz w:val="16"/>
        </w:rPr>
        <w:t xml:space="preserve"> </w:t>
      </w:r>
      <w:r>
        <w:rPr>
          <w:sz w:val="16"/>
        </w:rPr>
        <w:t>появления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примеси</w:t>
      </w:r>
      <w:r>
        <w:rPr>
          <w:spacing w:val="40"/>
          <w:sz w:val="16"/>
        </w:rPr>
        <w:t xml:space="preserve"> </w:t>
      </w:r>
      <w:r>
        <w:rPr>
          <w:sz w:val="16"/>
        </w:rPr>
        <w:t>водорода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производимом</w:t>
      </w:r>
      <w:r>
        <w:rPr>
          <w:spacing w:val="40"/>
          <w:sz w:val="16"/>
        </w:rPr>
        <w:t xml:space="preserve"> </w:t>
      </w:r>
      <w:r>
        <w:rPr>
          <w:sz w:val="16"/>
        </w:rPr>
        <w:t>кислороде</w:t>
      </w:r>
      <w:r>
        <w:rPr>
          <w:spacing w:val="80"/>
          <w:sz w:val="16"/>
        </w:rPr>
        <w:t xml:space="preserve"> </w:t>
      </w:r>
      <w:r>
        <w:rPr>
          <w:sz w:val="16"/>
        </w:rPr>
        <w:t>(диффузия Н2 в электролизере через пористые диафрагмы).</w:t>
      </w:r>
    </w:p>
    <w:p w14:paraId="5FE9D179" w14:textId="77777777" w:rsidR="00103674" w:rsidRDefault="00000000">
      <w:pPr>
        <w:pStyle w:val="a5"/>
        <w:numPr>
          <w:ilvl w:val="0"/>
          <w:numId w:val="70"/>
        </w:numPr>
        <w:tabs>
          <w:tab w:val="left" w:pos="376"/>
        </w:tabs>
        <w:spacing w:before="2"/>
        <w:ind w:right="429" w:firstLine="140"/>
        <w:jc w:val="left"/>
        <w:rPr>
          <w:sz w:val="16"/>
        </w:rPr>
      </w:pPr>
      <w:r>
        <w:rPr>
          <w:sz w:val="16"/>
        </w:rPr>
        <w:t>Модернизации</w:t>
      </w:r>
      <w:r>
        <w:rPr>
          <w:spacing w:val="80"/>
          <w:sz w:val="16"/>
        </w:rPr>
        <w:t xml:space="preserve"> </w:t>
      </w:r>
      <w:r>
        <w:rPr>
          <w:sz w:val="16"/>
        </w:rPr>
        <w:t>конструкции</w:t>
      </w:r>
      <w:r>
        <w:rPr>
          <w:spacing w:val="80"/>
          <w:sz w:val="16"/>
        </w:rPr>
        <w:t xml:space="preserve"> </w:t>
      </w:r>
      <w:r>
        <w:rPr>
          <w:sz w:val="16"/>
        </w:rPr>
        <w:t>ТБ</w:t>
      </w:r>
      <w:r>
        <w:rPr>
          <w:spacing w:val="80"/>
          <w:sz w:val="16"/>
        </w:rPr>
        <w:t xml:space="preserve"> </w:t>
      </w:r>
      <w:r>
        <w:rPr>
          <w:sz w:val="16"/>
        </w:rPr>
        <w:t>(убрали</w:t>
      </w:r>
      <w:r>
        <w:rPr>
          <w:spacing w:val="80"/>
          <w:sz w:val="16"/>
        </w:rPr>
        <w:t xml:space="preserve"> </w:t>
      </w:r>
      <w:r>
        <w:rPr>
          <w:sz w:val="16"/>
        </w:rPr>
        <w:t>конструктивно</w:t>
      </w:r>
      <w:r>
        <w:rPr>
          <w:spacing w:val="80"/>
          <w:sz w:val="16"/>
        </w:rPr>
        <w:t xml:space="preserve"> </w:t>
      </w:r>
      <w:r>
        <w:rPr>
          <w:sz w:val="16"/>
        </w:rPr>
        <w:t>сложные</w:t>
      </w:r>
      <w:r>
        <w:rPr>
          <w:spacing w:val="80"/>
          <w:sz w:val="16"/>
        </w:rPr>
        <w:t xml:space="preserve"> </w:t>
      </w:r>
      <w:r>
        <w:rPr>
          <w:sz w:val="16"/>
        </w:rPr>
        <w:t>рекуперативные</w:t>
      </w:r>
      <w:r>
        <w:rPr>
          <w:spacing w:val="40"/>
          <w:sz w:val="16"/>
        </w:rPr>
        <w:t xml:space="preserve"> </w:t>
      </w:r>
      <w:r>
        <w:rPr>
          <w:sz w:val="16"/>
        </w:rPr>
        <w:t>теплообменники для подогрева электролизных газов).</w:t>
      </w:r>
    </w:p>
    <w:p w14:paraId="2815F10A" w14:textId="77777777" w:rsidR="00103674" w:rsidRDefault="00000000">
      <w:pPr>
        <w:pStyle w:val="a5"/>
        <w:numPr>
          <w:ilvl w:val="0"/>
          <w:numId w:val="70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Оперативной</w:t>
      </w:r>
      <w:r>
        <w:rPr>
          <w:spacing w:val="-4"/>
          <w:sz w:val="16"/>
        </w:rPr>
        <w:t xml:space="preserve"> </w:t>
      </w:r>
      <w:r>
        <w:rPr>
          <w:sz w:val="16"/>
        </w:rPr>
        <w:t>оценке</w:t>
      </w:r>
      <w:r>
        <w:rPr>
          <w:spacing w:val="-5"/>
          <w:sz w:val="16"/>
        </w:rPr>
        <w:t xml:space="preserve"> </w:t>
      </w:r>
      <w:r>
        <w:rPr>
          <w:sz w:val="16"/>
        </w:rPr>
        <w:t>состояния</w:t>
      </w:r>
      <w:r>
        <w:rPr>
          <w:spacing w:val="-1"/>
          <w:sz w:val="16"/>
        </w:rPr>
        <w:t xml:space="preserve"> </w:t>
      </w:r>
      <w:r>
        <w:rPr>
          <w:sz w:val="16"/>
        </w:rPr>
        <w:t>ТБ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МКС.</w:t>
      </w:r>
    </w:p>
    <w:p w14:paraId="6CCCDD8E" w14:textId="77777777" w:rsidR="00103674" w:rsidRDefault="00103674">
      <w:pPr>
        <w:pStyle w:val="a3"/>
        <w:spacing w:before="13"/>
        <w:ind w:left="0"/>
        <w:jc w:val="left"/>
      </w:pPr>
    </w:p>
    <w:p w14:paraId="0A5C7106" w14:textId="77777777" w:rsidR="00103674" w:rsidRDefault="00000000">
      <w:pPr>
        <w:pStyle w:val="2"/>
        <w:ind w:left="1903" w:right="976" w:hanging="1216"/>
        <w:jc w:val="both"/>
      </w:pPr>
      <w:r>
        <w:t>Обеспечение</w:t>
      </w:r>
      <w:r>
        <w:rPr>
          <w:spacing w:val="-9"/>
        </w:rPr>
        <w:t xml:space="preserve"> </w:t>
      </w:r>
      <w:r>
        <w:t>теплового</w:t>
      </w:r>
      <w:r>
        <w:rPr>
          <w:spacing w:val="-7"/>
        </w:rPr>
        <w:t xml:space="preserve"> </w:t>
      </w:r>
      <w:r>
        <w:t>режима</w:t>
      </w:r>
      <w:r>
        <w:rPr>
          <w:spacing w:val="-7"/>
        </w:rPr>
        <w:t xml:space="preserve"> </w:t>
      </w:r>
      <w:r>
        <w:t>вращающегося</w:t>
      </w:r>
      <w:r>
        <w:rPr>
          <w:spacing w:val="-9"/>
        </w:rPr>
        <w:t xml:space="preserve"> </w:t>
      </w:r>
      <w:r>
        <w:t>крупного</w:t>
      </w:r>
      <w:r>
        <w:rPr>
          <w:spacing w:val="-7"/>
        </w:rPr>
        <w:t xml:space="preserve"> </w:t>
      </w:r>
      <w:r>
        <w:t>пилотируемого</w:t>
      </w:r>
      <w:r>
        <w:rPr>
          <w:spacing w:val="40"/>
        </w:rPr>
        <w:t xml:space="preserve"> </w:t>
      </w:r>
      <w:r>
        <w:t>межпланетного космического аппарата</w:t>
      </w:r>
    </w:p>
    <w:p w14:paraId="17689DF7" w14:textId="77777777" w:rsidR="00103674" w:rsidRDefault="00000000">
      <w:pPr>
        <w:pStyle w:val="a3"/>
        <w:spacing w:before="2"/>
        <w:ind w:left="2513" w:right="2795" w:firstLine="285"/>
      </w:pPr>
      <w:r>
        <w:t>Рамазанова</w:t>
      </w:r>
      <w:r>
        <w:rPr>
          <w:spacing w:val="-5"/>
        </w:rPr>
        <w:t xml:space="preserve"> </w:t>
      </w:r>
      <w:r>
        <w:t>Д.Р.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380DBB5" w14:textId="77777777" w:rsidR="00103674" w:rsidRDefault="00000000">
      <w:pPr>
        <w:pStyle w:val="a3"/>
        <w:spacing w:before="2"/>
        <w:ind w:left="142" w:right="419" w:firstLine="140"/>
      </w:pPr>
      <w:r>
        <w:t>Для дальних и длительных межпланетных пилотируемых полетов необходимы другие</w:t>
      </w:r>
      <w:r>
        <w:rPr>
          <w:spacing w:val="40"/>
        </w:rPr>
        <w:t xml:space="preserve"> </w:t>
      </w:r>
      <w:r>
        <w:t>космические аппараты (КА). Пилотируемый КА (ПКА) «Джамиля» [1] предназначен для</w:t>
      </w:r>
      <w:r>
        <w:rPr>
          <w:spacing w:val="40"/>
        </w:rPr>
        <w:t xml:space="preserve"> </w:t>
      </w:r>
      <w:r>
        <w:t>обеспечения межпланетных перелетов</w:t>
      </w:r>
      <w:r>
        <w:rPr>
          <w:spacing w:val="-2"/>
        </w:rPr>
        <w:t xml:space="preserve"> </w:t>
      </w:r>
      <w:r>
        <w:t>между планетами</w:t>
      </w:r>
      <w:r>
        <w:rPr>
          <w:spacing w:val="-2"/>
        </w:rPr>
        <w:t xml:space="preserve"> </w:t>
      </w:r>
      <w:r>
        <w:t>Солнечной</w:t>
      </w:r>
      <w:r>
        <w:rPr>
          <w:spacing w:val="-2"/>
        </w:rPr>
        <w:t xml:space="preserve"> </w:t>
      </w:r>
      <w:r>
        <w:t>системы больших</w:t>
      </w:r>
      <w:r>
        <w:rPr>
          <w:spacing w:val="-2"/>
        </w:rPr>
        <w:t xml:space="preserve"> </w:t>
      </w:r>
      <w:r>
        <w:t>групп</w:t>
      </w:r>
      <w:r>
        <w:rPr>
          <w:spacing w:val="40"/>
        </w:rPr>
        <w:t xml:space="preserve"> </w:t>
      </w:r>
      <w:r>
        <w:t>людей с возможной интеграцией в программу «Колонизации космоса». Одна из основных</w:t>
      </w:r>
      <w:r>
        <w:rPr>
          <w:spacing w:val="40"/>
        </w:rPr>
        <w:t xml:space="preserve"> </w:t>
      </w:r>
      <w:r>
        <w:lastRenderedPageBreak/>
        <w:t>особенностей – многоразовость использования и долговременная эксплуатация ПКА в</w:t>
      </w:r>
      <w:r>
        <w:rPr>
          <w:spacing w:val="40"/>
        </w:rPr>
        <w:t xml:space="preserve"> </w:t>
      </w:r>
      <w:r>
        <w:t>условиях космического пространства (КП). Пока таким свойством обладает МКС.</w:t>
      </w:r>
      <w:r>
        <w:rPr>
          <w:spacing w:val="40"/>
        </w:rPr>
        <w:t xml:space="preserve"> </w:t>
      </w:r>
      <w:r>
        <w:t>Но,</w:t>
      </w:r>
      <w:r>
        <w:rPr>
          <w:spacing w:val="40"/>
        </w:rPr>
        <w:t xml:space="preserve"> </w:t>
      </w:r>
      <w:r>
        <w:t>перспективный</w:t>
      </w:r>
      <w:r>
        <w:rPr>
          <w:spacing w:val="-10"/>
        </w:rPr>
        <w:t xml:space="preserve"> </w:t>
      </w:r>
      <w:r>
        <w:t>ПКА</w:t>
      </w:r>
      <w:r>
        <w:rPr>
          <w:spacing w:val="-10"/>
        </w:rPr>
        <w:t xml:space="preserve"> </w:t>
      </w:r>
      <w:r>
        <w:t>«Джамиля»</w:t>
      </w:r>
      <w:r>
        <w:rPr>
          <w:spacing w:val="-9"/>
        </w:rPr>
        <w:t xml:space="preserve"> </w:t>
      </w:r>
      <w:r>
        <w:t>будет</w:t>
      </w:r>
      <w:r>
        <w:rPr>
          <w:spacing w:val="-9"/>
        </w:rPr>
        <w:t xml:space="preserve"> </w:t>
      </w:r>
      <w:r>
        <w:t>функционировать</w:t>
      </w:r>
      <w:r>
        <w:rPr>
          <w:spacing w:val="-8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только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околоземной</w:t>
      </w:r>
      <w:r>
        <w:rPr>
          <w:spacing w:val="-10"/>
        </w:rPr>
        <w:t xml:space="preserve"> </w:t>
      </w:r>
      <w:r>
        <w:t>орбите,</w:t>
      </w:r>
      <w:r>
        <w:rPr>
          <w:spacing w:val="-9"/>
        </w:rPr>
        <w:t xml:space="preserve"> </w:t>
      </w:r>
      <w:r>
        <w:t>а,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основном,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межпланетных</w:t>
      </w:r>
      <w:r>
        <w:rPr>
          <w:spacing w:val="-10"/>
        </w:rPr>
        <w:t xml:space="preserve"> </w:t>
      </w:r>
      <w:r>
        <w:t>перелетах</w:t>
      </w:r>
      <w:r>
        <w:rPr>
          <w:spacing w:val="-10"/>
        </w:rPr>
        <w:t xml:space="preserve"> </w:t>
      </w:r>
      <w:r>
        <w:t>«в</w:t>
      </w:r>
      <w:r>
        <w:rPr>
          <w:spacing w:val="-10"/>
        </w:rPr>
        <w:t xml:space="preserve"> </w:t>
      </w:r>
      <w:r>
        <w:t>оба</w:t>
      </w:r>
      <w:r>
        <w:rPr>
          <w:spacing w:val="-10"/>
        </w:rPr>
        <w:t xml:space="preserve"> </w:t>
      </w:r>
      <w:r>
        <w:t>конца».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габаритам</w:t>
      </w:r>
      <w:r>
        <w:rPr>
          <w:spacing w:val="-10"/>
        </w:rPr>
        <w:t xml:space="preserve"> </w:t>
      </w:r>
      <w:r>
        <w:t>даже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базовом</w:t>
      </w:r>
      <w:r>
        <w:rPr>
          <w:spacing w:val="-10"/>
        </w:rPr>
        <w:t xml:space="preserve"> </w:t>
      </w:r>
      <w:r>
        <w:t>решении</w:t>
      </w:r>
      <w:r>
        <w:rPr>
          <w:spacing w:val="40"/>
        </w:rPr>
        <w:t xml:space="preserve"> </w:t>
      </w:r>
      <w:r>
        <w:t>будет</w:t>
      </w:r>
      <w:r>
        <w:rPr>
          <w:spacing w:val="-7"/>
        </w:rPr>
        <w:t xml:space="preserve"> </w:t>
      </w:r>
      <w:r>
        <w:t>сравним</w:t>
      </w:r>
      <w:r>
        <w:rPr>
          <w:spacing w:val="-9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МКС,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массе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превосходить</w:t>
      </w:r>
      <w:r>
        <w:rPr>
          <w:spacing w:val="-6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чем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два</w:t>
      </w:r>
      <w:r>
        <w:rPr>
          <w:spacing w:val="-9"/>
        </w:rPr>
        <w:t xml:space="preserve"> </w:t>
      </w:r>
      <w:r>
        <w:t>раза,</w:t>
      </w:r>
      <w:r>
        <w:rPr>
          <w:spacing w:val="-3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вместимости</w:t>
      </w:r>
      <w:r>
        <w:rPr>
          <w:spacing w:val="-8"/>
        </w:rPr>
        <w:t xml:space="preserve"> </w:t>
      </w:r>
      <w:r>
        <w:t>экипажа</w:t>
      </w:r>
      <w:r>
        <w:rPr>
          <w:spacing w:val="40"/>
        </w:rPr>
        <w:t xml:space="preserve"> </w:t>
      </w:r>
      <w:r>
        <w:t>– в 3-5 раз. При этом автономность миссии должна достигать полугода.</w:t>
      </w:r>
    </w:p>
    <w:p w14:paraId="21797377" w14:textId="77777777" w:rsidR="00103674" w:rsidRDefault="00000000">
      <w:pPr>
        <w:pStyle w:val="a3"/>
        <w:spacing w:before="11"/>
        <w:ind w:left="142" w:right="428" w:firstLine="140"/>
      </w:pPr>
      <w:r>
        <w:t>В данной работе проведены исследования по обеспечению теплового режима в жилых</w:t>
      </w:r>
      <w:r>
        <w:rPr>
          <w:spacing w:val="40"/>
        </w:rPr>
        <w:t xml:space="preserve"> </w:t>
      </w:r>
      <w:r>
        <w:t>помещениях ПКА «Джамиля» на всём протяжении космических миссий.</w:t>
      </w:r>
    </w:p>
    <w:p w14:paraId="4B4F655C" w14:textId="77777777" w:rsidR="00103674" w:rsidRDefault="00000000">
      <w:pPr>
        <w:pStyle w:val="a3"/>
        <w:spacing w:before="2"/>
        <w:ind w:left="142" w:right="421" w:firstLine="140"/>
      </w:pPr>
      <w:r>
        <w:t>Основное</w:t>
      </w:r>
      <w:r>
        <w:rPr>
          <w:spacing w:val="-10"/>
        </w:rPr>
        <w:t xml:space="preserve"> </w:t>
      </w:r>
      <w:r>
        <w:t>требование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тепловому</w:t>
      </w:r>
      <w:r>
        <w:rPr>
          <w:spacing w:val="-10"/>
        </w:rPr>
        <w:t xml:space="preserve"> </w:t>
      </w:r>
      <w:r>
        <w:t>режиму</w:t>
      </w:r>
      <w:r>
        <w:rPr>
          <w:spacing w:val="-10"/>
        </w:rPr>
        <w:t xml:space="preserve"> </w:t>
      </w:r>
      <w:r>
        <w:t>ПКА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поддержание</w:t>
      </w:r>
      <w:r>
        <w:rPr>
          <w:spacing w:val="-10"/>
        </w:rPr>
        <w:t xml:space="preserve"> </w:t>
      </w:r>
      <w:r>
        <w:t>постоянной</w:t>
      </w:r>
      <w:r>
        <w:rPr>
          <w:spacing w:val="-10"/>
        </w:rPr>
        <w:t xml:space="preserve"> </w:t>
      </w:r>
      <w:r>
        <w:t>температуры</w:t>
      </w:r>
      <w:r>
        <w:rPr>
          <w:spacing w:val="-8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всех помещениях независимо от изменений тепловых потоков от внешних и внутренних</w:t>
      </w:r>
      <w:r>
        <w:rPr>
          <w:spacing w:val="40"/>
        </w:rPr>
        <w:t xml:space="preserve"> </w:t>
      </w:r>
      <w:r>
        <w:t>источников</w:t>
      </w:r>
      <w:r>
        <w:rPr>
          <w:spacing w:val="-8"/>
        </w:rPr>
        <w:t xml:space="preserve"> </w:t>
      </w:r>
      <w:r>
        <w:t>тепла</w:t>
      </w:r>
      <w:r>
        <w:rPr>
          <w:spacing w:val="-4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t>всё</w:t>
      </w:r>
      <w:r>
        <w:rPr>
          <w:spacing w:val="-9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космических</w:t>
      </w:r>
      <w:r>
        <w:rPr>
          <w:spacing w:val="-7"/>
        </w:rPr>
        <w:t xml:space="preserve"> </w:t>
      </w:r>
      <w:r>
        <w:t>миссий.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ПКА</w:t>
      </w:r>
      <w:r>
        <w:rPr>
          <w:spacing w:val="-4"/>
        </w:rPr>
        <w:t xml:space="preserve"> </w:t>
      </w:r>
      <w:r>
        <w:t>«Джамиля»</w:t>
      </w:r>
      <w:r>
        <w:rPr>
          <w:spacing w:val="40"/>
        </w:rPr>
        <w:t xml:space="preserve"> </w:t>
      </w:r>
      <w:r>
        <w:t>предлагается</w:t>
      </w:r>
      <w:r>
        <w:rPr>
          <w:spacing w:val="-5"/>
        </w:rPr>
        <w:t xml:space="preserve"> </w:t>
      </w:r>
      <w:r>
        <w:t>создать</w:t>
      </w:r>
      <w:r>
        <w:rPr>
          <w:spacing w:val="-2"/>
        </w:rPr>
        <w:t xml:space="preserve"> </w:t>
      </w:r>
      <w:r>
        <w:t>трехуровневую</w:t>
      </w:r>
      <w:r>
        <w:rPr>
          <w:spacing w:val="-5"/>
        </w:rPr>
        <w:t xml:space="preserve"> </w:t>
      </w:r>
      <w:r>
        <w:t>систему</w:t>
      </w:r>
      <w:r>
        <w:rPr>
          <w:spacing w:val="-6"/>
        </w:rPr>
        <w:t xml:space="preserve"> </w:t>
      </w:r>
      <w:r>
        <w:t>термостабилизации:</w:t>
      </w:r>
      <w:r>
        <w:rPr>
          <w:spacing w:val="-6"/>
        </w:rPr>
        <w:t xml:space="preserve"> </w:t>
      </w:r>
      <w:r>
        <w:t>пассивную,</w:t>
      </w:r>
      <w:r>
        <w:rPr>
          <w:spacing w:val="-3"/>
        </w:rPr>
        <w:t xml:space="preserve"> </w:t>
      </w:r>
      <w:r>
        <w:t>полуактивную</w:t>
      </w:r>
      <w:r>
        <w:rPr>
          <w:spacing w:val="40"/>
        </w:rPr>
        <w:t xml:space="preserve"> </w:t>
      </w:r>
      <w:r>
        <w:t>и активную. Основу пассивной защиты от внешних источников выполняет ЭВТИ, но её</w:t>
      </w:r>
      <w:r>
        <w:rPr>
          <w:spacing w:val="40"/>
        </w:rPr>
        <w:t xml:space="preserve"> </w:t>
      </w:r>
      <w:r>
        <w:t>дополняет многослойная гибкая оболочка. Для решения задачи вначале строим</w:t>
      </w:r>
      <w:r>
        <w:rPr>
          <w:spacing w:val="40"/>
        </w:rPr>
        <w:t xml:space="preserve"> </w:t>
      </w:r>
      <w:r>
        <w:t>математическую модель температур и тепловых потоков по слоям пассивной теплозащиты.</w:t>
      </w:r>
      <w:r>
        <w:rPr>
          <w:spacing w:val="40"/>
        </w:rPr>
        <w:t xml:space="preserve"> </w:t>
      </w:r>
      <w:r>
        <w:t>Данная задача трехмерная, расчет проходит по двум осям поверхности сегмента и третьей –</w:t>
      </w:r>
      <w:r>
        <w:rPr>
          <w:spacing w:val="40"/>
        </w:rPr>
        <w:t xml:space="preserve"> </w:t>
      </w:r>
      <w:r>
        <w:t>по слоям оболочки. Ввиду кривизны внешней формы жилых помещений разные участки</w:t>
      </w:r>
      <w:r>
        <w:rPr>
          <w:spacing w:val="40"/>
        </w:rPr>
        <w:t xml:space="preserve"> </w:t>
      </w:r>
      <w:r>
        <w:t>поверхности сегмента получают разные значения внешних излучений. Задача усложняется</w:t>
      </w:r>
      <w:r>
        <w:rPr>
          <w:spacing w:val="40"/>
        </w:rPr>
        <w:t xml:space="preserve"> </w:t>
      </w:r>
      <w:r>
        <w:t>тем, что ПКА вращается вокруг своей оси и перемещается по орбитам в КП Солнечной</w:t>
      </w:r>
      <w:r>
        <w:rPr>
          <w:spacing w:val="40"/>
        </w:rPr>
        <w:t xml:space="preserve"> </w:t>
      </w:r>
      <w:r>
        <w:t>системы, вследствие чего внешнее тепловое излучение меняется ещё и по времени. Всё это</w:t>
      </w:r>
      <w:r>
        <w:rPr>
          <w:spacing w:val="40"/>
        </w:rPr>
        <w:t xml:space="preserve"> </w:t>
      </w:r>
      <w:r>
        <w:t>значительно усложняет построение математической модели и её тепловые расчеты.</w:t>
      </w:r>
    </w:p>
    <w:p w14:paraId="3FF05F0D" w14:textId="77777777" w:rsidR="00103674" w:rsidRDefault="00000000">
      <w:pPr>
        <w:pStyle w:val="a3"/>
        <w:spacing w:before="10"/>
        <w:ind w:left="142" w:right="427" w:firstLine="140"/>
      </w:pPr>
      <w:r>
        <w:t>В силу сложности и громоздкости задачи, а также для снижения ошибок и неверных</w:t>
      </w:r>
      <w:r>
        <w:rPr>
          <w:spacing w:val="40"/>
        </w:rPr>
        <w:t xml:space="preserve"> </w:t>
      </w:r>
      <w:r>
        <w:t>результатов, скрытых большой сложностью математической модели и расчетов, применены</w:t>
      </w:r>
      <w:r>
        <w:rPr>
          <w:spacing w:val="40"/>
        </w:rPr>
        <w:t xml:space="preserve"> </w:t>
      </w:r>
      <w:r>
        <w:t>ряд дополнительных методик и упрощений.</w:t>
      </w:r>
    </w:p>
    <w:p w14:paraId="037B4D65" w14:textId="77777777" w:rsidR="00103674" w:rsidRDefault="00000000">
      <w:pPr>
        <w:pStyle w:val="a3"/>
        <w:spacing w:before="3"/>
        <w:ind w:left="142" w:right="423" w:firstLine="140"/>
      </w:pPr>
      <w:r>
        <w:t>Исходно строится математическая модель тепловых потоков в узких столбиках</w:t>
      </w:r>
      <w:r>
        <w:rPr>
          <w:spacing w:val="40"/>
        </w:rPr>
        <w:t xml:space="preserve"> </w:t>
      </w:r>
      <w:r>
        <w:t>многослойной оболочки. Затем, чтобы получить общие тепловые потоки в жилом модуле</w:t>
      </w:r>
      <w:r>
        <w:rPr>
          <w:spacing w:val="40"/>
        </w:rPr>
        <w:t xml:space="preserve"> </w:t>
      </w:r>
      <w:r>
        <w:t>ПКА, их нужно суммировать, и это провести по всем жилым помещениям ПКА. Таким</w:t>
      </w:r>
      <w:r>
        <w:rPr>
          <w:spacing w:val="40"/>
        </w:rPr>
        <w:t xml:space="preserve"> </w:t>
      </w:r>
      <w:r>
        <w:t>образом, мы получаем данные</w:t>
      </w:r>
      <w:r>
        <w:rPr>
          <w:spacing w:val="-1"/>
        </w:rPr>
        <w:t xml:space="preserve"> </w:t>
      </w:r>
      <w:r>
        <w:t>о необходимой мощности тепловых машин, обеспечивающих</w:t>
      </w:r>
      <w:r>
        <w:rPr>
          <w:spacing w:val="40"/>
        </w:rPr>
        <w:t xml:space="preserve"> </w:t>
      </w:r>
      <w:r>
        <w:t>термостабилизацию третьего уровня во всем ПКА. Реализуемая математическая модель</w:t>
      </w:r>
      <w:r>
        <w:rPr>
          <w:spacing w:val="40"/>
        </w:rPr>
        <w:t xml:space="preserve"> </w:t>
      </w:r>
      <w:r>
        <w:t>основана на методах численного интегрирования системы нелинейных дифференциальных</w:t>
      </w:r>
      <w:r>
        <w:rPr>
          <w:spacing w:val="40"/>
        </w:rPr>
        <w:t xml:space="preserve"> </w:t>
      </w:r>
      <w:r>
        <w:t>уравнений с реализацией в вычислительной среде MATLAB.</w:t>
      </w:r>
    </w:p>
    <w:p w14:paraId="2C54BCBC" w14:textId="77777777" w:rsidR="00103674" w:rsidRDefault="00000000">
      <w:pPr>
        <w:pStyle w:val="a3"/>
        <w:spacing w:before="9" w:line="237" w:lineRule="auto"/>
        <w:ind w:left="142" w:right="426" w:firstLine="140"/>
      </w:pPr>
      <w:r>
        <w:t>Последним этапом разработки тепловой защиты будет поиск оптимального соотношения</w:t>
      </w:r>
      <w:r>
        <w:rPr>
          <w:spacing w:val="40"/>
        </w:rPr>
        <w:t xml:space="preserve"> </w:t>
      </w:r>
      <w:r>
        <w:t>средств первого и третьего уровней, с учетом их массогабаритов и энергетических затрат.</w:t>
      </w:r>
      <w:r>
        <w:rPr>
          <w:spacing w:val="40"/>
        </w:rPr>
        <w:t xml:space="preserve"> </w:t>
      </w:r>
      <w:r>
        <w:t>Здесь</w:t>
      </w:r>
      <w:r>
        <w:rPr>
          <w:spacing w:val="7"/>
        </w:rPr>
        <w:t xml:space="preserve"> </w:t>
      </w:r>
      <w:r>
        <w:t>важно</w:t>
      </w:r>
      <w:r>
        <w:rPr>
          <w:spacing w:val="11"/>
        </w:rPr>
        <w:t xml:space="preserve"> </w:t>
      </w:r>
      <w:r>
        <w:t>понять,</w:t>
      </w:r>
      <w:r>
        <w:rPr>
          <w:spacing w:val="7"/>
        </w:rPr>
        <w:t xml:space="preserve"> </w:t>
      </w:r>
      <w:r>
        <w:t>что</w:t>
      </w:r>
      <w:r>
        <w:rPr>
          <w:spacing w:val="8"/>
        </w:rPr>
        <w:t xml:space="preserve"> </w:t>
      </w:r>
      <w:r>
        <w:t>эти</w:t>
      </w:r>
      <w:r>
        <w:rPr>
          <w:spacing w:val="11"/>
        </w:rPr>
        <w:t xml:space="preserve"> </w:t>
      </w:r>
      <w:r>
        <w:t>системы</w:t>
      </w:r>
      <w:r>
        <w:rPr>
          <w:spacing w:val="10"/>
        </w:rPr>
        <w:t xml:space="preserve"> </w:t>
      </w:r>
      <w:r>
        <w:t>термостабилизации</w:t>
      </w:r>
      <w:r>
        <w:rPr>
          <w:spacing w:val="12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ПКА</w:t>
      </w:r>
      <w:r>
        <w:rPr>
          <w:spacing w:val="7"/>
        </w:rPr>
        <w:t xml:space="preserve"> </w:t>
      </w:r>
      <w:r>
        <w:t>«Джамиля»</w:t>
      </w:r>
      <w:r>
        <w:rPr>
          <w:spacing w:val="8"/>
        </w:rPr>
        <w:t xml:space="preserve"> </w:t>
      </w:r>
      <w:r>
        <w:rPr>
          <w:spacing w:val="-2"/>
        </w:rPr>
        <w:t>выполняются</w:t>
      </w:r>
    </w:p>
    <w:p w14:paraId="31C93389" w14:textId="77777777" w:rsidR="00103674" w:rsidRDefault="00000000">
      <w:pPr>
        <w:pStyle w:val="a3"/>
        <w:spacing w:before="66"/>
        <w:jc w:val="left"/>
      </w:pPr>
      <w:r>
        <w:t>один раз и остаются неизменными во всех дальних перелетах и во всё время эксплуатации</w:t>
      </w:r>
      <w:r>
        <w:rPr>
          <w:spacing w:val="40"/>
        </w:rPr>
        <w:t xml:space="preserve"> </w:t>
      </w:r>
      <w:r>
        <w:rPr>
          <w:spacing w:val="-2"/>
        </w:rPr>
        <w:t>аппарата.</w:t>
      </w:r>
    </w:p>
    <w:p w14:paraId="0ECACD90" w14:textId="77777777" w:rsidR="00103674" w:rsidRDefault="00000000">
      <w:pPr>
        <w:pStyle w:val="a3"/>
        <w:spacing w:before="2"/>
        <w:ind w:firstLine="140"/>
        <w:jc w:val="left"/>
      </w:pPr>
      <w:r>
        <w:t>Критериями</w:t>
      </w:r>
      <w:r>
        <w:rPr>
          <w:spacing w:val="-7"/>
        </w:rPr>
        <w:t xml:space="preserve"> </w:t>
      </w:r>
      <w:r>
        <w:t>оптимизации</w:t>
      </w:r>
      <w:r>
        <w:rPr>
          <w:spacing w:val="-7"/>
        </w:rPr>
        <w:t xml:space="preserve"> </w:t>
      </w:r>
      <w:r>
        <w:t>исходно</w:t>
      </w:r>
      <w:r>
        <w:rPr>
          <w:spacing w:val="-6"/>
        </w:rPr>
        <w:t xml:space="preserve"> </w:t>
      </w:r>
      <w:r>
        <w:t>являются</w:t>
      </w:r>
      <w:r>
        <w:rPr>
          <w:spacing w:val="-5"/>
        </w:rPr>
        <w:t xml:space="preserve"> </w:t>
      </w:r>
      <w:r>
        <w:t>допустимые</w:t>
      </w:r>
      <w:r>
        <w:rPr>
          <w:spacing w:val="-7"/>
        </w:rPr>
        <w:t xml:space="preserve"> </w:t>
      </w:r>
      <w:r>
        <w:t>оптимальные</w:t>
      </w:r>
      <w:r>
        <w:rPr>
          <w:spacing w:val="-7"/>
        </w:rPr>
        <w:t xml:space="preserve"> </w:t>
      </w:r>
      <w:r>
        <w:t>расходы</w:t>
      </w:r>
      <w:r>
        <w:rPr>
          <w:spacing w:val="-4"/>
        </w:rPr>
        <w:t xml:space="preserve"> </w:t>
      </w:r>
      <w:r>
        <w:t>энергии</w:t>
      </w:r>
      <w:r>
        <w:rPr>
          <w:spacing w:val="-1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тепловую защиту, минимизация массы систем разных уровней.</w:t>
      </w:r>
    </w:p>
    <w:p w14:paraId="153CC909" w14:textId="77777777" w:rsidR="00103674" w:rsidRPr="00195A71" w:rsidRDefault="00000000">
      <w:pPr>
        <w:pStyle w:val="a3"/>
        <w:spacing w:before="2"/>
        <w:ind w:left="568"/>
        <w:jc w:val="left"/>
        <w:rPr>
          <w:lang w:val="en-US"/>
        </w:rPr>
      </w:pPr>
      <w:r>
        <w:rPr>
          <w:spacing w:val="-2"/>
        </w:rPr>
        <w:t>Литература</w:t>
      </w:r>
      <w:r w:rsidRPr="00195A71">
        <w:rPr>
          <w:spacing w:val="-2"/>
          <w:lang w:val="en-US"/>
        </w:rPr>
        <w:t>:</w:t>
      </w:r>
    </w:p>
    <w:p w14:paraId="57F908D4" w14:textId="77777777" w:rsidR="00103674" w:rsidRPr="00195A71" w:rsidRDefault="00000000">
      <w:pPr>
        <w:pStyle w:val="a3"/>
        <w:ind w:right="132" w:firstLine="140"/>
        <w:rPr>
          <w:lang w:val="en-US"/>
        </w:rPr>
      </w:pPr>
      <w:r w:rsidRPr="00195A71">
        <w:rPr>
          <w:lang w:val="en-US"/>
        </w:rPr>
        <w:t>1. R. Dzhamilya Ramazanova and M. Oleg Alifanov, «Promising manned spacecraft for a long-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duration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flight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with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flexible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inflatable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shell»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5"/>
          <w:lang w:val="en-US"/>
        </w:rPr>
        <w:t xml:space="preserve"> </w:t>
      </w:r>
      <w:r w:rsidRPr="00195A71">
        <w:rPr>
          <w:lang w:val="en-US"/>
        </w:rPr>
        <w:t>Space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Safety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Engineering,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2021,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vol.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8,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iss.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4, pp. 259–265</w:t>
      </w:r>
    </w:p>
    <w:p w14:paraId="07D48D74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004345DB" w14:textId="77777777" w:rsidR="00103674" w:rsidRDefault="00000000">
      <w:pPr>
        <w:pStyle w:val="2"/>
        <w:ind w:left="2223" w:right="616" w:hanging="1321"/>
        <w:jc w:val="both"/>
      </w:pPr>
      <w:r>
        <w:t>Анализ</w:t>
      </w:r>
      <w:r>
        <w:rPr>
          <w:spacing w:val="-8"/>
        </w:rPr>
        <w:t xml:space="preserve"> </w:t>
      </w:r>
      <w:r>
        <w:t>модели</w:t>
      </w:r>
      <w:r>
        <w:rPr>
          <w:spacing w:val="-7"/>
        </w:rPr>
        <w:t xml:space="preserve"> </w:t>
      </w:r>
      <w:r>
        <w:t>деградации</w:t>
      </w:r>
      <w:r>
        <w:rPr>
          <w:spacing w:val="-10"/>
        </w:rPr>
        <w:t xml:space="preserve"> </w:t>
      </w:r>
      <w:r>
        <w:t>механических</w:t>
      </w:r>
      <w:r>
        <w:rPr>
          <w:spacing w:val="-8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композиционных</w:t>
      </w:r>
      <w:r>
        <w:rPr>
          <w:spacing w:val="40"/>
        </w:rPr>
        <w:t xml:space="preserve"> </w:t>
      </w:r>
      <w:r>
        <w:t>конструкций с учётом термоупругости</w:t>
      </w:r>
    </w:p>
    <w:p w14:paraId="2FDB8434" w14:textId="77777777" w:rsidR="00103674" w:rsidRDefault="00000000">
      <w:pPr>
        <w:pStyle w:val="a3"/>
        <w:spacing w:before="0" w:line="242" w:lineRule="auto"/>
        <w:ind w:left="2799" w:right="2510" w:firstLine="365"/>
      </w:pPr>
      <w:r>
        <w:t>Романов</w:t>
      </w:r>
      <w:r>
        <w:rPr>
          <w:spacing w:val="-3"/>
        </w:rPr>
        <w:t xml:space="preserve"> </w:t>
      </w:r>
      <w:r>
        <w:t>Н.И.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36B87BA" w14:textId="77777777" w:rsidR="00103674" w:rsidRDefault="00000000">
      <w:pPr>
        <w:pStyle w:val="a3"/>
        <w:spacing w:before="0"/>
        <w:ind w:right="138" w:firstLine="140"/>
      </w:pPr>
      <w:r>
        <w:t>Экспериментальные данные подтверждают, что уменьшение жёсткостных параметров</w:t>
      </w:r>
      <w:r>
        <w:rPr>
          <w:spacing w:val="40"/>
        </w:rPr>
        <w:t xml:space="preserve"> </w:t>
      </w:r>
      <w:r>
        <w:t>композитных конструкций под действием циклических нагрузок выступает объективным</w:t>
      </w:r>
      <w:r>
        <w:rPr>
          <w:spacing w:val="40"/>
        </w:rPr>
        <w:t xml:space="preserve"> </w:t>
      </w:r>
      <w:r>
        <w:t>показателем накопления структурных повреждений материала. Данный критерий</w:t>
      </w:r>
      <w:r>
        <w:rPr>
          <w:spacing w:val="40"/>
        </w:rPr>
        <w:t xml:space="preserve"> </w:t>
      </w:r>
      <w:r>
        <w:t>представляет собой количественную меру оценки повреждаемости композитных систем при</w:t>
      </w:r>
      <w:r>
        <w:rPr>
          <w:spacing w:val="40"/>
        </w:rPr>
        <w:t xml:space="preserve"> </w:t>
      </w:r>
      <w:r>
        <w:t>многоцикловом</w:t>
      </w:r>
      <w:r>
        <w:rPr>
          <w:spacing w:val="-5"/>
        </w:rPr>
        <w:t xml:space="preserve"> </w:t>
      </w:r>
      <w:r>
        <w:t>нагружении.</w:t>
      </w:r>
    </w:p>
    <w:p w14:paraId="1F429B5A" w14:textId="77777777" w:rsidR="00103674" w:rsidRDefault="00000000">
      <w:pPr>
        <w:pStyle w:val="a3"/>
        <w:spacing w:before="2"/>
        <w:ind w:right="138" w:firstLine="140"/>
      </w:pPr>
      <w:r>
        <w:t>Инженерные методы оценки деградации механических свойств композиционных</w:t>
      </w:r>
      <w:r>
        <w:rPr>
          <w:spacing w:val="40"/>
        </w:rPr>
        <w:t xml:space="preserve"> </w:t>
      </w:r>
      <w:r>
        <w:t>материалов базируются на применении упрощённых математических моделей. Указанные</w:t>
      </w:r>
      <w:r>
        <w:rPr>
          <w:spacing w:val="40"/>
        </w:rPr>
        <w:t xml:space="preserve"> </w:t>
      </w:r>
      <w:r>
        <w:t>модели обеспечивают оперативную оценку изменений прочностных и жёсткостных</w:t>
      </w:r>
      <w:r>
        <w:rPr>
          <w:spacing w:val="40"/>
        </w:rPr>
        <w:t xml:space="preserve"> </w:t>
      </w:r>
      <w:r>
        <w:lastRenderedPageBreak/>
        <w:t>характеристик конструкций при различных</w:t>
      </w:r>
      <w:r>
        <w:rPr>
          <w:spacing w:val="-1"/>
        </w:rPr>
        <w:t xml:space="preserve"> </w:t>
      </w:r>
      <w:r>
        <w:t>режимах нагружения, что критически важно для</w:t>
      </w:r>
      <w:r>
        <w:rPr>
          <w:spacing w:val="40"/>
        </w:rPr>
        <w:t xml:space="preserve"> </w:t>
      </w:r>
      <w:r>
        <w:t>определения ресурса и прогнозирования остаточного срока службы конструктивных</w:t>
      </w:r>
      <w:r>
        <w:rPr>
          <w:spacing w:val="40"/>
        </w:rPr>
        <w:t xml:space="preserve"> </w:t>
      </w:r>
      <w:r>
        <w:rPr>
          <w:spacing w:val="-2"/>
        </w:rPr>
        <w:t>элементов.</w:t>
      </w:r>
    </w:p>
    <w:p w14:paraId="594E88B0" w14:textId="77777777" w:rsidR="00103674" w:rsidRDefault="00000000">
      <w:pPr>
        <w:pStyle w:val="a3"/>
        <w:spacing w:before="6"/>
        <w:ind w:right="138" w:firstLine="140"/>
      </w:pPr>
      <w:r>
        <w:t>Феноменологический подход к описанию деградации механических характеристик</w:t>
      </w:r>
      <w:r>
        <w:rPr>
          <w:spacing w:val="40"/>
        </w:rPr>
        <w:t xml:space="preserve"> </w:t>
      </w:r>
      <w:r>
        <w:t>основывается на экспериментально верифицированных зависимостях между параметрами</w:t>
      </w:r>
      <w:r>
        <w:rPr>
          <w:spacing w:val="40"/>
        </w:rPr>
        <w:t xml:space="preserve"> </w:t>
      </w:r>
      <w:r>
        <w:t>нагружения и изменением свойств материала. При этом учитываются: количество циклов</w:t>
      </w:r>
      <w:r>
        <w:rPr>
          <w:spacing w:val="40"/>
        </w:rPr>
        <w:t xml:space="preserve"> </w:t>
      </w:r>
      <w:r>
        <w:t>нагружения, амплитуда нагрузок, характер распределения нагрузок [1].</w:t>
      </w:r>
    </w:p>
    <w:p w14:paraId="34DE9C3C" w14:textId="77777777" w:rsidR="00103674" w:rsidRDefault="00000000">
      <w:pPr>
        <w:pStyle w:val="a3"/>
        <w:spacing w:before="4"/>
        <w:ind w:right="138" w:firstLine="140"/>
      </w:pPr>
      <w:r>
        <w:t>Такой подход обеспечивает точную оценку степени повреждённости композитных</w:t>
      </w:r>
      <w:r>
        <w:rPr>
          <w:spacing w:val="40"/>
        </w:rPr>
        <w:t xml:space="preserve"> </w:t>
      </w:r>
      <w:r>
        <w:rPr>
          <w:spacing w:val="-2"/>
        </w:rPr>
        <w:t>конструкций.</w:t>
      </w:r>
    </w:p>
    <w:p w14:paraId="5B1C6A89" w14:textId="77777777" w:rsidR="00103674" w:rsidRDefault="00000000">
      <w:pPr>
        <w:pStyle w:val="a3"/>
        <w:spacing w:before="3"/>
        <w:ind w:right="144" w:firstLine="140"/>
      </w:pPr>
      <w:r>
        <w:t>Методология применения данных моделей существенно упрощает прогнозирование</w:t>
      </w:r>
      <w:r>
        <w:rPr>
          <w:spacing w:val="40"/>
        </w:rPr>
        <w:t xml:space="preserve"> </w:t>
      </w:r>
      <w:r>
        <w:t>долговечности конструкций, сохраняя при этом приемлемую точность расчётов. Это делает</w:t>
      </w:r>
      <w:r>
        <w:rPr>
          <w:spacing w:val="40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незаменимыми инструментами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инженерных</w:t>
      </w:r>
      <w:r>
        <w:rPr>
          <w:spacing w:val="-1"/>
        </w:rPr>
        <w:t xml:space="preserve"> </w:t>
      </w:r>
      <w:r>
        <w:t>расчётах и</w:t>
      </w:r>
      <w:r>
        <w:rPr>
          <w:spacing w:val="-1"/>
        </w:rPr>
        <w:t xml:space="preserve"> </w:t>
      </w:r>
      <w:r>
        <w:t>проектировании</w:t>
      </w:r>
      <w:r>
        <w:rPr>
          <w:spacing w:val="-1"/>
        </w:rPr>
        <w:t xml:space="preserve"> </w:t>
      </w:r>
      <w:r>
        <w:t>конструкций</w:t>
      </w:r>
      <w:r>
        <w:rPr>
          <w:spacing w:val="40"/>
        </w:rPr>
        <w:t xml:space="preserve"> </w:t>
      </w:r>
      <w:r>
        <w:t>из композитных материалов.</w:t>
      </w:r>
    </w:p>
    <w:p w14:paraId="6C2FE135" w14:textId="77777777" w:rsidR="00103674" w:rsidRDefault="00000000">
      <w:pPr>
        <w:pStyle w:val="a3"/>
        <w:spacing w:before="0"/>
        <w:ind w:right="139" w:firstLine="140"/>
      </w:pPr>
      <w:r>
        <w:t>Теоретическая база исследования включает множество моделей разрушения и деградации</w:t>
      </w:r>
      <w:r>
        <w:rPr>
          <w:spacing w:val="40"/>
        </w:rPr>
        <w:t xml:space="preserve"> </w:t>
      </w:r>
      <w:r>
        <w:t>характеристик композиционных материалов, значительная часть которых имеет</w:t>
      </w:r>
      <w:r>
        <w:rPr>
          <w:spacing w:val="40"/>
        </w:rPr>
        <w:t xml:space="preserve"> </w:t>
      </w:r>
      <w:r>
        <w:t>экспоненциальную форму. В рамках исследования представлена модель кумулятивного</w:t>
      </w:r>
      <w:r>
        <w:rPr>
          <w:spacing w:val="40"/>
        </w:rPr>
        <w:t xml:space="preserve"> </w:t>
      </w:r>
      <w:r>
        <w:t>накопления повреждений для композитных материалов волокнистого строения</w:t>
      </w:r>
      <w:r>
        <w:rPr>
          <w:spacing w:val="40"/>
        </w:rPr>
        <w:t xml:space="preserve"> </w:t>
      </w:r>
      <w:r>
        <w:t>(углепластиков) [2].</w:t>
      </w:r>
    </w:p>
    <w:p w14:paraId="03DFAD7C" w14:textId="77777777" w:rsidR="00103674" w:rsidRDefault="00000000">
      <w:pPr>
        <w:pStyle w:val="a3"/>
        <w:spacing w:before="5"/>
        <w:ind w:right="145" w:firstLine="140"/>
      </w:pPr>
      <w:r>
        <w:t>Практическая реализация модели включает исследование влияния температурного</w:t>
      </w:r>
      <w:r>
        <w:rPr>
          <w:spacing w:val="40"/>
        </w:rPr>
        <w:t xml:space="preserve"> </w:t>
      </w:r>
      <w:r>
        <w:t>нагружения на изменение эффективных характеристик композиционного материала. Для</w:t>
      </w:r>
      <w:r>
        <w:rPr>
          <w:spacing w:val="40"/>
        </w:rPr>
        <w:t xml:space="preserve"> </w:t>
      </w:r>
      <w:r>
        <w:t>уточнения деградации модулей упругости и сдвига применяется метод простой итерации,</w:t>
      </w:r>
      <w:r>
        <w:rPr>
          <w:spacing w:val="40"/>
        </w:rPr>
        <w:t xml:space="preserve"> </w:t>
      </w:r>
      <w:r>
        <w:t>однако</w:t>
      </w:r>
      <w:r>
        <w:rPr>
          <w:spacing w:val="-4"/>
        </w:rPr>
        <w:t xml:space="preserve"> </w:t>
      </w:r>
      <w:r>
        <w:t>остаётся</w:t>
      </w:r>
      <w:r>
        <w:rPr>
          <w:spacing w:val="-2"/>
        </w:rPr>
        <w:t xml:space="preserve"> </w:t>
      </w:r>
      <w:r>
        <w:t>открытым</w:t>
      </w:r>
      <w:r>
        <w:rPr>
          <w:spacing w:val="-6"/>
        </w:rPr>
        <w:t xml:space="preserve"> </w:t>
      </w:r>
      <w:r>
        <w:t>вопрос</w:t>
      </w:r>
      <w:r>
        <w:rPr>
          <w:spacing w:val="-6"/>
        </w:rPr>
        <w:t xml:space="preserve"> </w:t>
      </w:r>
      <w:r>
        <w:t>оптимального</w:t>
      </w:r>
      <w:r>
        <w:rPr>
          <w:spacing w:val="-4"/>
        </w:rPr>
        <w:t xml:space="preserve"> </w:t>
      </w:r>
      <w:r>
        <w:t>количества</w:t>
      </w:r>
      <w:r>
        <w:rPr>
          <w:spacing w:val="-6"/>
        </w:rPr>
        <w:t xml:space="preserve"> </w:t>
      </w:r>
      <w:r>
        <w:t>итераций,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затруднить</w:t>
      </w:r>
      <w:r>
        <w:rPr>
          <w:spacing w:val="40"/>
        </w:rPr>
        <w:t xml:space="preserve"> </w:t>
      </w:r>
      <w:r>
        <w:t>практическое применение модели при большом их числе.</w:t>
      </w:r>
    </w:p>
    <w:p w14:paraId="370F3202" w14:textId="77777777" w:rsidR="00103674" w:rsidRDefault="00000000">
      <w:pPr>
        <w:pStyle w:val="a3"/>
        <w:spacing w:before="5"/>
        <w:ind w:right="133" w:firstLine="140"/>
      </w:pPr>
      <w:r>
        <w:t>Результаты расчётов демонстрируют, что экспоненциальная форма модели повреждения</w:t>
      </w:r>
      <w:r>
        <w:rPr>
          <w:spacing w:val="40"/>
        </w:rPr>
        <w:t xml:space="preserve"> </w:t>
      </w:r>
      <w:r>
        <w:t>приводит к стабилизации эффективного модуля упругости Ex на некоторых циклах</w:t>
      </w:r>
      <w:r>
        <w:rPr>
          <w:spacing w:val="40"/>
        </w:rPr>
        <w:t xml:space="preserve"> </w:t>
      </w:r>
      <w:r>
        <w:t>нагружения N. Модификация модели деградации с учётом механического и температурного</w:t>
      </w:r>
      <w:r>
        <w:rPr>
          <w:spacing w:val="40"/>
        </w:rPr>
        <w:t xml:space="preserve"> </w:t>
      </w:r>
      <w:r>
        <w:t>воздействия посредством соотношения Франца-Неймана показала физические результаты:</w:t>
      </w:r>
      <w:r>
        <w:rPr>
          <w:spacing w:val="40"/>
        </w:rPr>
        <w:t xml:space="preserve"> </w:t>
      </w:r>
      <w:r>
        <w:t>модули упругости I и II рода снижаются при меньшем количестве циклов.</w:t>
      </w:r>
    </w:p>
    <w:p w14:paraId="5CFE46E6" w14:textId="77777777" w:rsidR="00103674" w:rsidRDefault="00000000">
      <w:pPr>
        <w:pStyle w:val="a3"/>
        <w:spacing w:before="5"/>
        <w:ind w:right="144" w:firstLine="140"/>
      </w:pPr>
      <w:r>
        <w:t>Ограничения модели связаны с высокими вычислительными затратами при анализе</w:t>
      </w:r>
      <w:r>
        <w:rPr>
          <w:spacing w:val="40"/>
        </w:rPr>
        <w:t xml:space="preserve"> </w:t>
      </w:r>
      <w:r>
        <w:t>конструкций со сдвиговыми слоями, особенно при нагрузках, близких к критическим.</w:t>
      </w:r>
      <w:r>
        <w:rPr>
          <w:spacing w:val="40"/>
        </w:rPr>
        <w:t xml:space="preserve"> </w:t>
      </w:r>
      <w:r>
        <w:t>Разработка альтернативных итерационных методов уточнения характеристик материала</w:t>
      </w:r>
      <w:r>
        <w:rPr>
          <w:spacing w:val="40"/>
        </w:rPr>
        <w:t xml:space="preserve"> </w:t>
      </w:r>
      <w:r>
        <w:t>представляет собой перспективное направление дальнейших исследований.</w:t>
      </w:r>
    </w:p>
    <w:p w14:paraId="21F2CD08" w14:textId="77777777" w:rsidR="00103674" w:rsidRDefault="00000000">
      <w:pPr>
        <w:pStyle w:val="a3"/>
        <w:spacing w:before="0" w:line="184" w:lineRule="exact"/>
        <w:ind w:left="568"/>
        <w:jc w:val="left"/>
      </w:pPr>
      <w:r>
        <w:rPr>
          <w:spacing w:val="-2"/>
        </w:rPr>
        <w:t>Литература:</w:t>
      </w:r>
    </w:p>
    <w:p w14:paraId="6024AC46" w14:textId="77777777" w:rsidR="00103674" w:rsidRDefault="00000000">
      <w:pPr>
        <w:pStyle w:val="a5"/>
        <w:numPr>
          <w:ilvl w:val="0"/>
          <w:numId w:val="69"/>
        </w:numPr>
        <w:tabs>
          <w:tab w:val="left" w:pos="521"/>
        </w:tabs>
        <w:spacing w:before="66"/>
        <w:ind w:right="423" w:firstLine="140"/>
        <w:jc w:val="both"/>
        <w:rPr>
          <w:sz w:val="16"/>
        </w:rPr>
      </w:pPr>
      <w:r>
        <w:rPr>
          <w:sz w:val="16"/>
        </w:rPr>
        <w:t>Стрижиус В.Е. Методы оценки усталостной прочности элементов композитных</w:t>
      </w:r>
      <w:r>
        <w:rPr>
          <w:spacing w:val="40"/>
          <w:sz w:val="16"/>
        </w:rPr>
        <w:t xml:space="preserve"> </w:t>
      </w:r>
      <w:r>
        <w:rPr>
          <w:sz w:val="16"/>
        </w:rPr>
        <w:t>авиаконструкций: справочное пособие. М.: Машиностроение; Инновационное</w:t>
      </w:r>
      <w:r>
        <w:rPr>
          <w:spacing w:val="40"/>
          <w:sz w:val="16"/>
        </w:rPr>
        <w:t xml:space="preserve"> </w:t>
      </w:r>
      <w:r>
        <w:rPr>
          <w:sz w:val="16"/>
        </w:rPr>
        <w:t>машиностроение, 2015. 270 с.</w:t>
      </w:r>
    </w:p>
    <w:p w14:paraId="79F1E58C" w14:textId="77777777" w:rsidR="00103674" w:rsidRDefault="00000000">
      <w:pPr>
        <w:pStyle w:val="a5"/>
        <w:numPr>
          <w:ilvl w:val="0"/>
          <w:numId w:val="69"/>
        </w:numPr>
        <w:tabs>
          <w:tab w:val="left" w:pos="516"/>
        </w:tabs>
        <w:spacing w:before="3"/>
        <w:ind w:right="427" w:firstLine="140"/>
        <w:jc w:val="both"/>
        <w:rPr>
          <w:sz w:val="16"/>
        </w:rPr>
      </w:pPr>
      <w:r>
        <w:rPr>
          <w:sz w:val="16"/>
        </w:rPr>
        <w:t>Дудченко А.А., Лурье С.А. Моделирование процессов роста поврежденности и</w:t>
      </w:r>
      <w:r>
        <w:rPr>
          <w:spacing w:val="40"/>
          <w:sz w:val="16"/>
        </w:rPr>
        <w:t xml:space="preserve"> </w:t>
      </w:r>
      <w:r>
        <w:rPr>
          <w:sz w:val="16"/>
        </w:rPr>
        <w:t>деградации механических свойств слоистых композитов. – М.: Изд-во МАИ. – 2019. – 160 с.</w:t>
      </w:r>
    </w:p>
    <w:p w14:paraId="5000302F" w14:textId="77777777" w:rsidR="00103674" w:rsidRDefault="00103674">
      <w:pPr>
        <w:pStyle w:val="a3"/>
        <w:spacing w:before="18"/>
        <w:ind w:left="0"/>
        <w:jc w:val="left"/>
      </w:pPr>
    </w:p>
    <w:p w14:paraId="32454C86" w14:textId="77777777" w:rsidR="00103674" w:rsidRDefault="00000000">
      <w:pPr>
        <w:pStyle w:val="2"/>
        <w:ind w:left="526" w:right="815"/>
      </w:pPr>
      <w:r>
        <w:t>Организация</w:t>
      </w:r>
      <w:r>
        <w:rPr>
          <w:spacing w:val="-2"/>
        </w:rPr>
        <w:t xml:space="preserve"> </w:t>
      </w:r>
      <w:r>
        <w:t>процессов</w:t>
      </w:r>
      <w:r>
        <w:rPr>
          <w:spacing w:val="-7"/>
        </w:rPr>
        <w:t xml:space="preserve"> </w:t>
      </w:r>
      <w:r>
        <w:t>тепломассообмена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рекуперации</w:t>
      </w:r>
      <w:r>
        <w:rPr>
          <w:spacing w:val="-8"/>
        </w:rPr>
        <w:t xml:space="preserve"> </w:t>
      </w:r>
      <w:r>
        <w:t>тепла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системах</w:t>
      </w:r>
      <w:r>
        <w:rPr>
          <w:spacing w:val="40"/>
        </w:rPr>
        <w:t xml:space="preserve"> </w:t>
      </w:r>
      <w:r>
        <w:t>регенерации воды на МКС</w:t>
      </w:r>
    </w:p>
    <w:p w14:paraId="2795752A" w14:textId="77777777" w:rsidR="00103674" w:rsidRDefault="00000000">
      <w:pPr>
        <w:pStyle w:val="a3"/>
        <w:spacing w:before="2"/>
        <w:ind w:left="1393" w:right="1677"/>
        <w:jc w:val="center"/>
      </w:pPr>
      <w:r>
        <w:t>Сальников</w:t>
      </w:r>
      <w:r>
        <w:rPr>
          <w:spacing w:val="-7"/>
        </w:rPr>
        <w:t xml:space="preserve"> </w:t>
      </w:r>
      <w:r>
        <w:t>Н.А.,</w:t>
      </w:r>
      <w:r>
        <w:rPr>
          <w:spacing w:val="-6"/>
        </w:rPr>
        <w:t xml:space="preserve"> </w:t>
      </w:r>
      <w:r>
        <w:t>Бобе</w:t>
      </w:r>
      <w:r>
        <w:rPr>
          <w:spacing w:val="-7"/>
        </w:rPr>
        <w:t xml:space="preserve"> </w:t>
      </w:r>
      <w:r>
        <w:t>Л.С.,</w:t>
      </w:r>
      <w:r>
        <w:rPr>
          <w:spacing w:val="-6"/>
        </w:rPr>
        <w:t xml:space="preserve"> </w:t>
      </w:r>
      <w:r>
        <w:t>Павлов</w:t>
      </w:r>
      <w:r>
        <w:rPr>
          <w:spacing w:val="-7"/>
        </w:rPr>
        <w:t xml:space="preserve"> </w:t>
      </w:r>
      <w:r>
        <w:t>А.В.,</w:t>
      </w:r>
      <w:r>
        <w:rPr>
          <w:spacing w:val="-6"/>
        </w:rPr>
        <w:t xml:space="preserve"> </w:t>
      </w:r>
      <w:r>
        <w:t>Рукавицин</w:t>
      </w:r>
      <w:r>
        <w:rPr>
          <w:spacing w:val="-2"/>
        </w:rPr>
        <w:t xml:space="preserve"> </w:t>
      </w:r>
      <w:r>
        <w:t>С.Н.</w:t>
      </w:r>
      <w:r>
        <w:rPr>
          <w:spacing w:val="40"/>
        </w:rPr>
        <w:t xml:space="preserve"> </w:t>
      </w:r>
      <w:r>
        <w:t>АО «НИИхиммаш», г. Москва, Россия</w:t>
      </w:r>
    </w:p>
    <w:p w14:paraId="2BBCA6D9" w14:textId="77777777" w:rsidR="00103674" w:rsidRDefault="00000000">
      <w:pPr>
        <w:pStyle w:val="a3"/>
        <w:spacing w:before="2"/>
        <w:ind w:left="142" w:right="428" w:firstLine="140"/>
      </w:pPr>
      <w:r>
        <w:t>Практически в каждой регенерационной системе водообеспечения Международной</w:t>
      </w:r>
      <w:r>
        <w:rPr>
          <w:spacing w:val="40"/>
        </w:rPr>
        <w:t xml:space="preserve"> </w:t>
      </w:r>
      <w:r>
        <w:t>космической</w:t>
      </w:r>
      <w:r>
        <w:rPr>
          <w:spacing w:val="-3"/>
        </w:rPr>
        <w:t xml:space="preserve"> </w:t>
      </w:r>
      <w:r>
        <w:t>станции</w:t>
      </w:r>
      <w:r>
        <w:rPr>
          <w:spacing w:val="-3"/>
        </w:rPr>
        <w:t xml:space="preserve"> </w:t>
      </w:r>
      <w:r>
        <w:t>(МКС)</w:t>
      </w:r>
      <w:r>
        <w:rPr>
          <w:spacing w:val="-1"/>
        </w:rPr>
        <w:t xml:space="preserve"> </w:t>
      </w:r>
      <w:r>
        <w:t>осуществляются</w:t>
      </w:r>
      <w:r>
        <w:rPr>
          <w:spacing w:val="-1"/>
        </w:rPr>
        <w:t xml:space="preserve"> </w:t>
      </w:r>
      <w:r>
        <w:t>процессы переноса</w:t>
      </w:r>
      <w:r>
        <w:rPr>
          <w:spacing w:val="-4"/>
        </w:rPr>
        <w:t xml:space="preserve"> </w:t>
      </w:r>
      <w:r>
        <w:t>тепла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массы.</w:t>
      </w:r>
      <w:r>
        <w:rPr>
          <w:spacing w:val="-2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организация процессов тепломассообмена в условиях микрогравитации является весьма</w:t>
      </w:r>
      <w:r>
        <w:rPr>
          <w:spacing w:val="40"/>
        </w:rPr>
        <w:t xml:space="preserve"> </w:t>
      </w:r>
      <w:r>
        <w:t>сложной задачей и требует применения специальных технических приемов.</w:t>
      </w:r>
    </w:p>
    <w:p w14:paraId="7F599D75" w14:textId="77777777" w:rsidR="00103674" w:rsidRDefault="00000000">
      <w:pPr>
        <w:pStyle w:val="a3"/>
        <w:spacing w:before="0"/>
        <w:ind w:left="142" w:right="425" w:firstLine="140"/>
      </w:pPr>
      <w:r>
        <w:t>При организации процессов тепломассообмена в условиях микрогравитации необходимо</w:t>
      </w:r>
      <w:r>
        <w:rPr>
          <w:spacing w:val="40"/>
        </w:rPr>
        <w:t xml:space="preserve"> </w:t>
      </w:r>
      <w:r>
        <w:t>учитывать ряд особенностей. Одна из особенностей состоит в отсутствии естественной</w:t>
      </w:r>
      <w:r>
        <w:rPr>
          <w:spacing w:val="40"/>
        </w:rPr>
        <w:t xml:space="preserve"> </w:t>
      </w:r>
      <w:r>
        <w:t>конвекции, что должно учитываться при расчетах процессов. Другая особенность состоит в</w:t>
      </w:r>
      <w:r>
        <w:rPr>
          <w:spacing w:val="40"/>
        </w:rPr>
        <w:t xml:space="preserve"> </w:t>
      </w:r>
      <w:r>
        <w:t>необходимости в ряде случаев обеспечения устойчивой границы раздела для</w:t>
      </w:r>
      <w:r>
        <w:rPr>
          <w:spacing w:val="40"/>
        </w:rPr>
        <w:t xml:space="preserve"> </w:t>
      </w:r>
      <w:r>
        <w:t>тепломассообмена в газожидкостных средах, которая организуется в поле внешних сил:</w:t>
      </w:r>
      <w:r>
        <w:rPr>
          <w:spacing w:val="40"/>
        </w:rPr>
        <w:t xml:space="preserve"> </w:t>
      </w:r>
      <w:r>
        <w:t>центробежных, сил смачивания и т.д.</w:t>
      </w:r>
    </w:p>
    <w:p w14:paraId="2BFA8E69" w14:textId="77777777" w:rsidR="00103674" w:rsidRDefault="00000000">
      <w:pPr>
        <w:pStyle w:val="a3"/>
        <w:spacing w:before="7"/>
        <w:ind w:left="142" w:right="420" w:firstLine="140"/>
      </w:pPr>
      <w:r>
        <w:t>В настоящее время на Российском сегменте (РС) МКС функционируют система</w:t>
      </w:r>
      <w:r>
        <w:rPr>
          <w:spacing w:val="40"/>
        </w:rPr>
        <w:t xml:space="preserve"> </w:t>
      </w:r>
      <w:r>
        <w:t>регенерации воды из конденсата атмосферной влаги (СРВ-К), система регенерации воды из</w:t>
      </w:r>
      <w:r>
        <w:rPr>
          <w:spacing w:val="40"/>
        </w:rPr>
        <w:t xml:space="preserve"> </w:t>
      </w:r>
      <w:r>
        <w:lastRenderedPageBreak/>
        <w:t>урины (СРВ-У).</w:t>
      </w:r>
    </w:p>
    <w:p w14:paraId="46362431" w14:textId="77777777" w:rsidR="00103674" w:rsidRDefault="00000000">
      <w:pPr>
        <w:pStyle w:val="a3"/>
        <w:spacing w:before="3"/>
        <w:ind w:left="142" w:right="418" w:firstLine="140"/>
      </w:pPr>
      <w:r>
        <w:t>Система СРВ-К функционирует постоянно в квазистатическом режиме, что позволяет</w:t>
      </w:r>
      <w:r>
        <w:rPr>
          <w:spacing w:val="40"/>
        </w:rPr>
        <w:t xml:space="preserve"> </w:t>
      </w:r>
      <w:r>
        <w:t>достичь рекордно низких показателей среднесуточного энергопотребления – 30 Вт (для</w:t>
      </w:r>
      <w:r>
        <w:rPr>
          <w:spacing w:val="40"/>
        </w:rPr>
        <w:t xml:space="preserve"> </w:t>
      </w:r>
      <w:r>
        <w:t>экипажа</w:t>
      </w:r>
      <w:r>
        <w:rPr>
          <w:spacing w:val="-10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3-х</w:t>
      </w:r>
      <w:r>
        <w:rPr>
          <w:spacing w:val="-8"/>
        </w:rPr>
        <w:t xml:space="preserve"> </w:t>
      </w:r>
      <w:r>
        <w:t>человек),</w:t>
      </w:r>
      <w:r>
        <w:rPr>
          <w:spacing w:val="-8"/>
        </w:rPr>
        <w:t xml:space="preserve"> </w:t>
      </w:r>
      <w:r>
        <w:t>включая</w:t>
      </w:r>
      <w:r>
        <w:rPr>
          <w:spacing w:val="-7"/>
        </w:rPr>
        <w:t xml:space="preserve"> </w:t>
      </w:r>
      <w:r>
        <w:t>нагрев</w:t>
      </w:r>
      <w:r>
        <w:rPr>
          <w:spacing w:val="-9"/>
        </w:rPr>
        <w:t xml:space="preserve"> </w:t>
      </w:r>
      <w:r>
        <w:t>воды.</w:t>
      </w:r>
      <w:r>
        <w:rPr>
          <w:spacing w:val="-8"/>
        </w:rPr>
        <w:t xml:space="preserve"> </w:t>
      </w:r>
      <w:r>
        <w:t>Газожидкостная</w:t>
      </w:r>
      <w:r>
        <w:rPr>
          <w:spacing w:val="-7"/>
        </w:rPr>
        <w:t xml:space="preserve"> </w:t>
      </w:r>
      <w:r>
        <w:t>смесь</w:t>
      </w:r>
      <w:r>
        <w:rPr>
          <w:spacing w:val="-7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жидкость</w:t>
      </w:r>
      <w:r>
        <w:rPr>
          <w:spacing w:val="-7"/>
        </w:rPr>
        <w:t xml:space="preserve"> </w:t>
      </w:r>
      <w:r>
        <w:t>движутся</w:t>
      </w:r>
      <w:r>
        <w:rPr>
          <w:spacing w:val="40"/>
        </w:rPr>
        <w:t xml:space="preserve"> </w:t>
      </w:r>
      <w:r>
        <w:t>порциями определенного объема с заданным интервалом времени. Данный режим позволяет</w:t>
      </w:r>
      <w:r>
        <w:rPr>
          <w:spacing w:val="40"/>
        </w:rPr>
        <w:t xml:space="preserve"> </w:t>
      </w:r>
      <w:r>
        <w:t>реализовать такие массообменные процессы, как адсорбция и ионный обмен, а также</w:t>
      </w:r>
      <w:r>
        <w:rPr>
          <w:spacing w:val="40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процесс</w:t>
      </w:r>
      <w:r>
        <w:rPr>
          <w:spacing w:val="-6"/>
        </w:rPr>
        <w:t xml:space="preserve"> </w:t>
      </w:r>
      <w:r>
        <w:t>нагрева</w:t>
      </w:r>
      <w:r>
        <w:rPr>
          <w:spacing w:val="-6"/>
        </w:rPr>
        <w:t xml:space="preserve"> </w:t>
      </w:r>
      <w:r>
        <w:t>регенерированной</w:t>
      </w:r>
      <w:r>
        <w:rPr>
          <w:spacing w:val="-5"/>
        </w:rPr>
        <w:t xml:space="preserve"> </w:t>
      </w:r>
      <w:r>
        <w:t>воды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рекуперацию</w:t>
      </w:r>
      <w:r>
        <w:rPr>
          <w:spacing w:val="-4"/>
        </w:rPr>
        <w:t xml:space="preserve"> </w:t>
      </w:r>
      <w:r>
        <w:t>тепловой</w:t>
      </w:r>
      <w:r>
        <w:rPr>
          <w:spacing w:val="-5"/>
        </w:rPr>
        <w:t xml:space="preserve"> </w:t>
      </w:r>
      <w:r>
        <w:t>энергии.</w:t>
      </w:r>
      <w:r>
        <w:rPr>
          <w:spacing w:val="-4"/>
        </w:rPr>
        <w:t xml:space="preserve"> </w:t>
      </w:r>
      <w:r>
        <w:t>Нагрев</w:t>
      </w:r>
      <w:r>
        <w:rPr>
          <w:spacing w:val="40"/>
        </w:rPr>
        <w:t xml:space="preserve"> </w:t>
      </w:r>
      <w:r>
        <w:t>регенерированной воды проводится до 75-82°С для обеспечения микробиологической</w:t>
      </w:r>
      <w:r>
        <w:rPr>
          <w:spacing w:val="40"/>
        </w:rPr>
        <w:t xml:space="preserve"> </w:t>
      </w:r>
      <w:r>
        <w:t>безопасности (пастеризация) и для обеспечения экипажа горячей водой для приготовления</w:t>
      </w:r>
      <w:r>
        <w:rPr>
          <w:spacing w:val="40"/>
        </w:rPr>
        <w:t xml:space="preserve"> </w:t>
      </w:r>
      <w:r>
        <w:t>пищи и напитков. В связи с отсутствием естественной конвекции квазистатический нагрев</w:t>
      </w:r>
      <w:r>
        <w:rPr>
          <w:spacing w:val="40"/>
        </w:rPr>
        <w:t xml:space="preserve"> </w:t>
      </w:r>
      <w:r>
        <w:t>регенерированной воды осуществляется преимущественно за счет теплопроводности, как и</w:t>
      </w:r>
      <w:r>
        <w:rPr>
          <w:spacing w:val="40"/>
        </w:rPr>
        <w:t xml:space="preserve"> </w:t>
      </w:r>
      <w:r>
        <w:t>рекуперация тепловой энергии в рекуперативном теплообменнике, который служит для</w:t>
      </w:r>
      <w:r>
        <w:rPr>
          <w:spacing w:val="40"/>
        </w:rPr>
        <w:t xml:space="preserve"> </w:t>
      </w:r>
      <w:r>
        <w:t>охлаждения</w:t>
      </w:r>
      <w:r>
        <w:rPr>
          <w:spacing w:val="-7"/>
        </w:rPr>
        <w:t xml:space="preserve"> </w:t>
      </w:r>
      <w:r>
        <w:t>пастеризованной</w:t>
      </w:r>
      <w:r>
        <w:rPr>
          <w:spacing w:val="-9"/>
        </w:rPr>
        <w:t xml:space="preserve"> </w:t>
      </w:r>
      <w:r>
        <w:t>воды</w:t>
      </w:r>
      <w:r>
        <w:rPr>
          <w:spacing w:val="-6"/>
        </w:rPr>
        <w:t xml:space="preserve"> </w:t>
      </w:r>
      <w:r>
        <w:t>перед</w:t>
      </w:r>
      <w:r>
        <w:rPr>
          <w:spacing w:val="-10"/>
        </w:rPr>
        <w:t xml:space="preserve"> </w:t>
      </w:r>
      <w:r>
        <w:t>выдачей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потребление,</w:t>
      </w:r>
      <w:r>
        <w:rPr>
          <w:spacing w:val="-8"/>
        </w:rPr>
        <w:t xml:space="preserve"> </w:t>
      </w:r>
      <w:r>
        <w:t>если</w:t>
      </w:r>
      <w:r>
        <w:rPr>
          <w:spacing w:val="-9"/>
        </w:rPr>
        <w:t xml:space="preserve"> </w:t>
      </w:r>
      <w:r>
        <w:t>экипажу</w:t>
      </w:r>
      <w:r>
        <w:rPr>
          <w:spacing w:val="-8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требуется</w:t>
      </w:r>
      <w:r>
        <w:rPr>
          <w:spacing w:val="40"/>
        </w:rPr>
        <w:t xml:space="preserve"> </w:t>
      </w:r>
      <w:r>
        <w:t>горячая вода.</w:t>
      </w:r>
    </w:p>
    <w:p w14:paraId="261741AC" w14:textId="77777777" w:rsidR="00103674" w:rsidRDefault="00000000">
      <w:pPr>
        <w:pStyle w:val="a3"/>
        <w:spacing w:before="9"/>
        <w:ind w:left="142" w:right="418" w:firstLine="140"/>
      </w:pPr>
      <w:r>
        <w:t>Система СРВ-У функционирует периодически и представляет собой аналог</w:t>
      </w:r>
      <w:r>
        <w:rPr>
          <w:spacing w:val="40"/>
        </w:rPr>
        <w:t xml:space="preserve"> </w:t>
      </w:r>
      <w:r>
        <w:t>многокорпусной вакуумной выпарной установки, работающей в центробежном поле. Такой</w:t>
      </w:r>
      <w:r>
        <w:rPr>
          <w:spacing w:val="40"/>
        </w:rPr>
        <w:t xml:space="preserve"> </w:t>
      </w:r>
      <w:r>
        <w:t>сложный тепломассобменный процесс реализован в одном аппарате – центробежном</w:t>
      </w:r>
      <w:r>
        <w:rPr>
          <w:spacing w:val="40"/>
        </w:rPr>
        <w:t xml:space="preserve"> </w:t>
      </w:r>
      <w:r>
        <w:t>многоступенчатом вакуумном дистилляторе, где устойчивая граница раздела фаз</w:t>
      </w:r>
      <w:r>
        <w:rPr>
          <w:spacing w:val="40"/>
        </w:rPr>
        <w:t xml:space="preserve"> </w:t>
      </w:r>
      <w:r>
        <w:t>формируется в виде колец и стекающей по стенкам пленки жидкости. В каждой ступени</w:t>
      </w:r>
      <w:r>
        <w:rPr>
          <w:spacing w:val="40"/>
        </w:rPr>
        <w:t xml:space="preserve"> </w:t>
      </w:r>
      <w:r>
        <w:t>реализовано испарение воды из урины, конденсация паров воды с передачей теплоты</w:t>
      </w:r>
      <w:r>
        <w:rPr>
          <w:spacing w:val="40"/>
        </w:rPr>
        <w:t xml:space="preserve"> </w:t>
      </w:r>
      <w:r>
        <w:t>конденсации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следующую</w:t>
      </w:r>
      <w:r>
        <w:rPr>
          <w:spacing w:val="-8"/>
        </w:rPr>
        <w:t xml:space="preserve"> </w:t>
      </w:r>
      <w:r>
        <w:t>ступень,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требуемая</w:t>
      </w:r>
      <w:r>
        <w:rPr>
          <w:spacing w:val="-8"/>
        </w:rPr>
        <w:t xml:space="preserve"> </w:t>
      </w:r>
      <w:r>
        <w:t>теплота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проведение</w:t>
      </w:r>
      <w:r>
        <w:rPr>
          <w:spacing w:val="-10"/>
        </w:rPr>
        <w:t xml:space="preserve"> </w:t>
      </w:r>
      <w:r>
        <w:t>дистилляции</w:t>
      </w:r>
      <w:r>
        <w:rPr>
          <w:spacing w:val="40"/>
        </w:rPr>
        <w:t xml:space="preserve"> </w:t>
      </w:r>
      <w:r>
        <w:t>снижается</w:t>
      </w:r>
      <w:r>
        <w:rPr>
          <w:spacing w:val="-10"/>
        </w:rPr>
        <w:t xml:space="preserve"> </w:t>
      </w:r>
      <w:r>
        <w:t>пропорционально</w:t>
      </w:r>
      <w:r>
        <w:rPr>
          <w:spacing w:val="-10"/>
        </w:rPr>
        <w:t xml:space="preserve"> </w:t>
      </w:r>
      <w:r>
        <w:t>числу</w:t>
      </w:r>
      <w:r>
        <w:rPr>
          <w:spacing w:val="-10"/>
        </w:rPr>
        <w:t xml:space="preserve"> </w:t>
      </w:r>
      <w:r>
        <w:t>ступеней.</w:t>
      </w:r>
      <w:r>
        <w:rPr>
          <w:spacing w:val="-10"/>
        </w:rPr>
        <w:t xml:space="preserve"> </w:t>
      </w:r>
      <w:r>
        <w:t>Нагрев</w:t>
      </w:r>
      <w:r>
        <w:rPr>
          <w:spacing w:val="-10"/>
        </w:rPr>
        <w:t xml:space="preserve"> </w:t>
      </w:r>
      <w:r>
        <w:t>урины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рекуперация</w:t>
      </w:r>
      <w:r>
        <w:rPr>
          <w:spacing w:val="-5"/>
        </w:rPr>
        <w:t xml:space="preserve"> </w:t>
      </w:r>
      <w:r>
        <w:t>тепла,</w:t>
      </w:r>
      <w:r>
        <w:rPr>
          <w:spacing w:val="-10"/>
        </w:rPr>
        <w:t xml:space="preserve"> </w:t>
      </w:r>
      <w:r>
        <w:t>выносимого</w:t>
      </w:r>
      <w:r>
        <w:rPr>
          <w:spacing w:val="40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дистиллятора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образовавшемся</w:t>
      </w:r>
      <w:r>
        <w:rPr>
          <w:spacing w:val="-5"/>
        </w:rPr>
        <w:t xml:space="preserve"> </w:t>
      </w:r>
      <w:r>
        <w:t>конденсатом,</w:t>
      </w:r>
      <w:r>
        <w:rPr>
          <w:spacing w:val="-6"/>
        </w:rPr>
        <w:t xml:space="preserve"> </w:t>
      </w:r>
      <w:r>
        <w:t>проводится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термоэлектрическом</w:t>
      </w:r>
      <w:r>
        <w:rPr>
          <w:spacing w:val="-7"/>
        </w:rPr>
        <w:t xml:space="preserve"> </w:t>
      </w:r>
      <w:r>
        <w:t>тепловом</w:t>
      </w:r>
      <w:r>
        <w:rPr>
          <w:spacing w:val="40"/>
        </w:rPr>
        <w:t xml:space="preserve"> </w:t>
      </w:r>
      <w:r>
        <w:t>насосе. Суммарный термодинамический коэффициент эффективности составляет 12 при</w:t>
      </w:r>
      <w:r>
        <w:rPr>
          <w:spacing w:val="40"/>
        </w:rPr>
        <w:t xml:space="preserve"> </w:t>
      </w:r>
      <w:r>
        <w:t>среднесуточной</w:t>
      </w:r>
      <w:r>
        <w:rPr>
          <w:spacing w:val="-10"/>
        </w:rPr>
        <w:t xml:space="preserve"> </w:t>
      </w:r>
      <w:r>
        <w:t>потребляемой</w:t>
      </w:r>
      <w:r>
        <w:rPr>
          <w:spacing w:val="-10"/>
        </w:rPr>
        <w:t xml:space="preserve"> </w:t>
      </w:r>
      <w:r>
        <w:t>мощности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25-32</w:t>
      </w:r>
      <w:r>
        <w:rPr>
          <w:spacing w:val="-10"/>
        </w:rPr>
        <w:t xml:space="preserve"> </w:t>
      </w:r>
      <w:r>
        <w:t>Вт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производительности</w:t>
      </w:r>
      <w:r>
        <w:rPr>
          <w:spacing w:val="-6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дистилляту</w:t>
      </w:r>
      <w:r>
        <w:rPr>
          <w:spacing w:val="-10"/>
        </w:rPr>
        <w:t xml:space="preserve"> </w:t>
      </w:r>
      <w:r>
        <w:t>2,5-</w:t>
      </w:r>
      <w:r>
        <w:rPr>
          <w:spacing w:val="40"/>
        </w:rPr>
        <w:t xml:space="preserve"> </w:t>
      </w:r>
      <w:r>
        <w:t>3,0</w:t>
      </w:r>
      <w:r>
        <w:rPr>
          <w:spacing w:val="-1"/>
        </w:rPr>
        <w:t xml:space="preserve"> </w:t>
      </w:r>
      <w:r>
        <w:t>л/ч.</w:t>
      </w:r>
    </w:p>
    <w:p w14:paraId="653F1D1A" w14:textId="77777777" w:rsidR="00103674" w:rsidRDefault="00000000">
      <w:pPr>
        <w:pStyle w:val="a3"/>
        <w:spacing w:before="13"/>
        <w:ind w:left="142" w:right="428" w:firstLine="140"/>
      </w:pPr>
      <w:r>
        <w:t>В докладе рассмотрены особенности функционирования систем регенерации вода на РС</w:t>
      </w:r>
      <w:r>
        <w:rPr>
          <w:spacing w:val="40"/>
        </w:rPr>
        <w:t xml:space="preserve"> </w:t>
      </w:r>
      <w:r>
        <w:t>МКС, подходы к организации процессов тепломассообмена и рекуперации тепла в системах</w:t>
      </w:r>
      <w:r>
        <w:rPr>
          <w:spacing w:val="40"/>
        </w:rPr>
        <w:t xml:space="preserve"> </w:t>
      </w:r>
      <w:r>
        <w:t>регенерации воды, даны рекомендации по организации процессов регенерационного</w:t>
      </w:r>
      <w:r>
        <w:rPr>
          <w:spacing w:val="40"/>
        </w:rPr>
        <w:t xml:space="preserve"> </w:t>
      </w:r>
      <w:r>
        <w:t>водообеспечения для перспективных пилотируемых миссий.</w:t>
      </w:r>
    </w:p>
    <w:p w14:paraId="293DB1EA" w14:textId="77777777" w:rsidR="001E0E94" w:rsidRDefault="001E0E94" w:rsidP="001E0E94">
      <w:pPr>
        <w:pStyle w:val="2"/>
        <w:spacing w:before="66"/>
        <w:ind w:right="524"/>
        <w:jc w:val="left"/>
      </w:pPr>
    </w:p>
    <w:p w14:paraId="2A691D0F" w14:textId="75967CC6" w:rsidR="00103674" w:rsidRDefault="00000000">
      <w:pPr>
        <w:pStyle w:val="2"/>
        <w:spacing w:before="66"/>
        <w:ind w:left="808" w:right="524"/>
      </w:pPr>
      <w:r>
        <w:t>Применение</w:t>
      </w:r>
      <w:r>
        <w:rPr>
          <w:spacing w:val="-7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численной</w:t>
      </w:r>
      <w:r>
        <w:rPr>
          <w:spacing w:val="-8"/>
        </w:rPr>
        <w:t xml:space="preserve"> </w:t>
      </w:r>
      <w:r>
        <w:t>оптимизации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внутренней</w:t>
      </w:r>
      <w:r>
        <w:rPr>
          <w:spacing w:val="40"/>
        </w:rPr>
        <w:t xml:space="preserve"> </w:t>
      </w:r>
      <w:r>
        <w:t>компоновки отсеков пилотируемых космических аппаратов</w:t>
      </w:r>
    </w:p>
    <w:p w14:paraId="1D8C8F09" w14:textId="77777777" w:rsidR="00103674" w:rsidRDefault="00000000">
      <w:pPr>
        <w:pStyle w:val="a3"/>
        <w:spacing w:before="2"/>
        <w:ind w:left="284"/>
        <w:jc w:val="center"/>
      </w:pPr>
      <w:r>
        <w:t>Симонов</w:t>
      </w:r>
      <w:r>
        <w:rPr>
          <w:spacing w:val="-9"/>
        </w:rPr>
        <w:t xml:space="preserve"> </w:t>
      </w:r>
      <w:r>
        <w:rPr>
          <w:spacing w:val="-4"/>
        </w:rPr>
        <w:t>К.И.</w:t>
      </w:r>
    </w:p>
    <w:p w14:paraId="345803CB" w14:textId="77777777" w:rsidR="00103674" w:rsidRDefault="00000000">
      <w:pPr>
        <w:pStyle w:val="a3"/>
        <w:ind w:left="277"/>
        <w:jc w:val="center"/>
      </w:pPr>
      <w:r>
        <w:t>РКК</w:t>
      </w:r>
      <w:r>
        <w:rPr>
          <w:spacing w:val="-5"/>
        </w:rPr>
        <w:t xml:space="preserve"> </w:t>
      </w:r>
      <w:r>
        <w:t>«Энергия»,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Королёв,</w:t>
      </w:r>
      <w:r>
        <w:rPr>
          <w:spacing w:val="-2"/>
        </w:rPr>
        <w:t xml:space="preserve"> Россия</w:t>
      </w:r>
    </w:p>
    <w:p w14:paraId="2F964D14" w14:textId="77777777" w:rsidR="00103674" w:rsidRDefault="00000000">
      <w:pPr>
        <w:pStyle w:val="a3"/>
        <w:ind w:right="139" w:firstLine="140"/>
      </w:pPr>
      <w:r>
        <w:t>Определение</w:t>
      </w:r>
      <w:r>
        <w:rPr>
          <w:spacing w:val="-4"/>
        </w:rPr>
        <w:t xml:space="preserve"> </w:t>
      </w:r>
      <w:r>
        <w:t>оптимальной</w:t>
      </w:r>
      <w:r>
        <w:rPr>
          <w:spacing w:val="-3"/>
        </w:rPr>
        <w:t xml:space="preserve"> </w:t>
      </w:r>
      <w:r>
        <w:t>внутренней</w:t>
      </w:r>
      <w:r>
        <w:rPr>
          <w:spacing w:val="-3"/>
        </w:rPr>
        <w:t xml:space="preserve"> </w:t>
      </w:r>
      <w:r>
        <w:t>компоновки</w:t>
      </w:r>
      <w:r>
        <w:rPr>
          <w:spacing w:val="-3"/>
        </w:rPr>
        <w:t xml:space="preserve"> </w:t>
      </w:r>
      <w:r>
        <w:t>пилотируемого</w:t>
      </w:r>
      <w:r>
        <w:rPr>
          <w:spacing w:val="-3"/>
        </w:rPr>
        <w:t xml:space="preserve"> </w:t>
      </w:r>
      <w:r>
        <w:t>космического</w:t>
      </w:r>
      <w:r>
        <w:rPr>
          <w:spacing w:val="-3"/>
        </w:rPr>
        <w:t xml:space="preserve"> </w:t>
      </w:r>
      <w:r>
        <w:t>аппарата</w:t>
      </w:r>
      <w:r>
        <w:rPr>
          <w:spacing w:val="40"/>
        </w:rPr>
        <w:t xml:space="preserve"> </w:t>
      </w:r>
      <w:r>
        <w:t>(ПКА) представляет собой трудноформализуемую задачу, сводящуюся к поиску локальных</w:t>
      </w:r>
      <w:r>
        <w:rPr>
          <w:spacing w:val="40"/>
        </w:rPr>
        <w:t xml:space="preserve"> </w:t>
      </w:r>
      <w:r>
        <w:rPr>
          <w:spacing w:val="-2"/>
        </w:rPr>
        <w:t>или глобального минимумов многопараметрической функции. Решение такой задачи вручную</w:t>
      </w:r>
      <w:r>
        <w:rPr>
          <w:spacing w:val="4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возникновению</w:t>
      </w:r>
      <w:r>
        <w:rPr>
          <w:spacing w:val="-9"/>
        </w:rPr>
        <w:t xml:space="preserve"> </w:t>
      </w:r>
      <w:r>
        <w:t>ошибок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самом</w:t>
      </w:r>
      <w:r>
        <w:rPr>
          <w:spacing w:val="-10"/>
        </w:rPr>
        <w:t xml:space="preserve"> </w:t>
      </w:r>
      <w:r>
        <w:t>важном,</w:t>
      </w:r>
      <w:r>
        <w:rPr>
          <w:spacing w:val="-10"/>
        </w:rPr>
        <w:t xml:space="preserve"> </w:t>
      </w:r>
      <w:r>
        <w:t>первоначальном,</w:t>
      </w:r>
      <w:r>
        <w:rPr>
          <w:spacing w:val="-9"/>
        </w:rPr>
        <w:t xml:space="preserve"> </w:t>
      </w:r>
      <w:r>
        <w:t>этапе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40"/>
        </w:rPr>
        <w:t xml:space="preserve"> </w:t>
      </w:r>
      <w:r>
        <w:t>изделия, что в свою очередь влечет за собой проблемы на всех последующих этапах.</w:t>
      </w:r>
    </w:p>
    <w:p w14:paraId="3417B2EF" w14:textId="77777777" w:rsidR="00103674" w:rsidRDefault="00000000">
      <w:pPr>
        <w:pStyle w:val="a3"/>
        <w:spacing w:before="5"/>
        <w:ind w:right="137" w:firstLine="140"/>
      </w:pPr>
      <w:r>
        <w:t>Применение</w:t>
      </w:r>
      <w:r>
        <w:rPr>
          <w:spacing w:val="-8"/>
        </w:rPr>
        <w:t xml:space="preserve"> </w:t>
      </w:r>
      <w:r>
        <w:t>автоматизированных</w:t>
      </w:r>
      <w:r>
        <w:rPr>
          <w:spacing w:val="-6"/>
        </w:rPr>
        <w:t xml:space="preserve"> </w:t>
      </w:r>
      <w:r>
        <w:t>методов,</w:t>
      </w:r>
      <w:r>
        <w:rPr>
          <w:spacing w:val="-6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именно</w:t>
      </w:r>
      <w:r>
        <w:rPr>
          <w:spacing w:val="-6"/>
        </w:rPr>
        <w:t xml:space="preserve"> </w:t>
      </w:r>
      <w:r>
        <w:t>решение</w:t>
      </w:r>
      <w:r>
        <w:rPr>
          <w:spacing w:val="-8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способами</w:t>
      </w:r>
      <w:r>
        <w:rPr>
          <w:spacing w:val="-7"/>
        </w:rPr>
        <w:t xml:space="preserve"> </w:t>
      </w:r>
      <w:r>
        <w:t>численной</w:t>
      </w:r>
      <w:r>
        <w:rPr>
          <w:spacing w:val="40"/>
        </w:rPr>
        <w:t xml:space="preserve"> </w:t>
      </w:r>
      <w:r>
        <w:t>оптимизации, даёт значительный выигрыш в производительности труда инженера,</w:t>
      </w:r>
      <w:r>
        <w:rPr>
          <w:spacing w:val="40"/>
        </w:rPr>
        <w:t xml:space="preserve"> </w:t>
      </w:r>
      <w:r>
        <w:t>занимающегося размещением приборов внутри отсека ПКА. Однако, из-за недостаточности</w:t>
      </w:r>
      <w:r>
        <w:rPr>
          <w:spacing w:val="40"/>
        </w:rPr>
        <w:t xml:space="preserve"> </w:t>
      </w:r>
      <w:r>
        <w:t>мощностей существовавших ЭВМ, длительное время такие методы базировались на</w:t>
      </w:r>
      <w:r>
        <w:rPr>
          <w:spacing w:val="40"/>
        </w:rPr>
        <w:t xml:space="preserve"> </w:t>
      </w:r>
      <w:r>
        <w:t>одиночно-последовательном размещении приборов.</w:t>
      </w:r>
    </w:p>
    <w:p w14:paraId="0C385D49" w14:textId="77777777" w:rsidR="00103674" w:rsidRDefault="00000000">
      <w:pPr>
        <w:pStyle w:val="a3"/>
        <w:ind w:right="142" w:firstLine="140"/>
      </w:pPr>
      <w:r>
        <w:t>Целью данной работы является демонстрация возможности решения задачи компоновки с</w:t>
      </w:r>
      <w:r>
        <w:rPr>
          <w:spacing w:val="40"/>
        </w:rPr>
        <w:t xml:space="preserve"> </w:t>
      </w:r>
      <w:r>
        <w:t>помощью альтернативного численного метода оптимизации.</w:t>
      </w:r>
    </w:p>
    <w:p w14:paraId="695F608E" w14:textId="77777777" w:rsidR="00103674" w:rsidRDefault="00000000">
      <w:pPr>
        <w:pStyle w:val="a3"/>
        <w:spacing w:before="2"/>
        <w:ind w:right="142" w:firstLine="140"/>
      </w:pPr>
      <w:r>
        <w:t>Для облегчения работы инженера, предлагаемый метод решения реализован в</w:t>
      </w:r>
      <w:r>
        <w:rPr>
          <w:spacing w:val="40"/>
        </w:rPr>
        <w:t xml:space="preserve"> </w:t>
      </w:r>
      <w:r>
        <w:t>самостоятельно разработанном программном комплексе, состоящем из двух программ.</w:t>
      </w:r>
    </w:p>
    <w:p w14:paraId="0B0819C8" w14:textId="77777777" w:rsidR="00103674" w:rsidRDefault="00000000">
      <w:pPr>
        <w:pStyle w:val="a3"/>
        <w:spacing w:before="3"/>
        <w:ind w:right="139" w:firstLine="140"/>
      </w:pPr>
      <w:r>
        <w:t>Программа-генератор</w:t>
      </w:r>
      <w:r>
        <w:rPr>
          <w:spacing w:val="-6"/>
        </w:rPr>
        <w:t xml:space="preserve"> </w:t>
      </w:r>
      <w:r>
        <w:t>исходных</w:t>
      </w:r>
      <w:r>
        <w:rPr>
          <w:spacing w:val="-6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необходима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преобразования</w:t>
      </w:r>
      <w:r>
        <w:rPr>
          <w:spacing w:val="-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записи</w:t>
      </w:r>
      <w:r>
        <w:rPr>
          <w:spacing w:val="-7"/>
        </w:rPr>
        <w:t xml:space="preserve"> </w:t>
      </w:r>
      <w:r>
        <w:t>входных</w:t>
      </w:r>
      <w:r>
        <w:rPr>
          <w:spacing w:val="40"/>
        </w:rPr>
        <w:t xml:space="preserve"> </w:t>
      </w:r>
      <w:r>
        <w:t>данных для программы-компоновщика. С помощью этой программы инженер выбирает</w:t>
      </w:r>
      <w:r>
        <w:rPr>
          <w:spacing w:val="40"/>
        </w:rPr>
        <w:t xml:space="preserve"> </w:t>
      </w:r>
      <w:r>
        <w:t>начальные условия для решения задачи, задает параметры размещаемых объектов, а также</w:t>
      </w:r>
      <w:r>
        <w:rPr>
          <w:spacing w:val="40"/>
        </w:rPr>
        <w:t xml:space="preserve"> </w:t>
      </w:r>
      <w:r>
        <w:t>выбирает необходимые ограничения и их диапазоны, требуемое положение суммарного</w:t>
      </w:r>
      <w:r>
        <w:rPr>
          <w:spacing w:val="40"/>
        </w:rPr>
        <w:t xml:space="preserve"> </w:t>
      </w:r>
      <w:r>
        <w:t>центра масс, количество и габариты запретных зон.</w:t>
      </w:r>
    </w:p>
    <w:p w14:paraId="50D1BA3D" w14:textId="77777777" w:rsidR="00103674" w:rsidRDefault="00000000">
      <w:pPr>
        <w:pStyle w:val="a3"/>
        <w:spacing w:before="5"/>
        <w:ind w:right="134" w:firstLine="140"/>
      </w:pPr>
      <w:r>
        <w:lastRenderedPageBreak/>
        <w:t>Программа-компоновщик состоит из двух основных блоков: блока нейросетевого</w:t>
      </w:r>
      <w:r>
        <w:rPr>
          <w:spacing w:val="40"/>
        </w:rPr>
        <w:t xml:space="preserve"> </w:t>
      </w:r>
      <w:r>
        <w:t>алгоритма и блока модулей корректировки. Нейросетевой алгоритм получает на вход</w:t>
      </w:r>
      <w:r>
        <w:rPr>
          <w:spacing w:val="40"/>
        </w:rPr>
        <w:t xml:space="preserve"> </w:t>
      </w:r>
      <w:r>
        <w:t>имеющиеся данные по имеющемуся пространству, массово-габаритным характеристикам</w:t>
      </w:r>
      <w:r>
        <w:rPr>
          <w:spacing w:val="40"/>
        </w:rPr>
        <w:t xml:space="preserve"> </w:t>
      </w:r>
      <w:r>
        <w:t>объектов и требуемым ограничениям. На выход он возвращает координаты размещенных в</w:t>
      </w:r>
      <w:r>
        <w:rPr>
          <w:spacing w:val="40"/>
        </w:rPr>
        <w:t xml:space="preserve"> </w:t>
      </w:r>
      <w:r>
        <w:t>объеме объектов при поданных ему ограничениях. Затем, блок модулей корректировки</w:t>
      </w:r>
      <w:r>
        <w:rPr>
          <w:spacing w:val="40"/>
        </w:rPr>
        <w:t xml:space="preserve"> </w:t>
      </w:r>
      <w:r>
        <w:t>проверяет полученные результаты компоновки и, при необходимости, корректирует</w:t>
      </w:r>
      <w:r>
        <w:rPr>
          <w:spacing w:val="40"/>
        </w:rPr>
        <w:t xml:space="preserve"> </w:t>
      </w:r>
      <w:r>
        <w:t>положения объектов для удовлетворения заданным ограничениям. В случае отсутствия</w:t>
      </w:r>
      <w:r>
        <w:rPr>
          <w:spacing w:val="40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нейросети,</w:t>
      </w:r>
      <w:r>
        <w:rPr>
          <w:spacing w:val="-8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>компонует</w:t>
      </w:r>
      <w:r>
        <w:rPr>
          <w:spacing w:val="-8"/>
        </w:rPr>
        <w:t xml:space="preserve"> </w:t>
      </w:r>
      <w:r>
        <w:t>отсек</w:t>
      </w:r>
      <w:r>
        <w:rPr>
          <w:spacing w:val="-6"/>
        </w:rPr>
        <w:t xml:space="preserve"> </w:t>
      </w:r>
      <w:r>
        <w:t>согласно</w:t>
      </w:r>
      <w:r>
        <w:rPr>
          <w:spacing w:val="-8"/>
        </w:rPr>
        <w:t xml:space="preserve"> </w:t>
      </w:r>
      <w:r>
        <w:t>заданным</w:t>
      </w:r>
      <w:r>
        <w:rPr>
          <w:spacing w:val="-10"/>
        </w:rPr>
        <w:t xml:space="preserve"> </w:t>
      </w:r>
      <w:r>
        <w:t>ограничениям.</w:t>
      </w:r>
      <w:r>
        <w:rPr>
          <w:spacing w:val="-8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качестве метода оптимизации используется модифицированный метод роя частиц. После</w:t>
      </w:r>
      <w:r>
        <w:rPr>
          <w:spacing w:val="40"/>
        </w:rPr>
        <w:t xml:space="preserve"> </w:t>
      </w:r>
      <w:r>
        <w:t>проверки и корректировки программой подаются на выход координаты центров объектов;</w:t>
      </w:r>
      <w:r>
        <w:rPr>
          <w:spacing w:val="40"/>
        </w:rPr>
        <w:t xml:space="preserve"> </w:t>
      </w:r>
      <w:r>
        <w:t>выводится визуализация размещения объектов в пространстве и происходит дообучение</w:t>
      </w:r>
      <w:r>
        <w:rPr>
          <w:spacing w:val="40"/>
        </w:rPr>
        <w:t xml:space="preserve"> </w:t>
      </w:r>
      <w:r>
        <w:t>нейросетевого алгоритма. В перспективе это позволит сократить время размещения и</w:t>
      </w:r>
      <w:r>
        <w:rPr>
          <w:spacing w:val="40"/>
        </w:rPr>
        <w:t xml:space="preserve"> </w:t>
      </w:r>
      <w:r>
        <w:t>корректировки положения объектов, используя уже обученную нейросеть для решения</w:t>
      </w:r>
      <w:r>
        <w:rPr>
          <w:spacing w:val="40"/>
        </w:rPr>
        <w:t xml:space="preserve"> </w:t>
      </w:r>
      <w:r>
        <w:rPr>
          <w:spacing w:val="-2"/>
        </w:rPr>
        <w:t>задачи.</w:t>
      </w:r>
    </w:p>
    <w:p w14:paraId="18E292ED" w14:textId="77777777" w:rsidR="00103674" w:rsidRDefault="00000000">
      <w:pPr>
        <w:pStyle w:val="a3"/>
        <w:spacing w:before="10"/>
        <w:ind w:right="138" w:firstLine="140"/>
      </w:pPr>
      <w:r>
        <w:t>Особенностью</w:t>
      </w:r>
      <w:r>
        <w:rPr>
          <w:spacing w:val="-1"/>
        </w:rPr>
        <w:t xml:space="preserve"> </w:t>
      </w:r>
      <w:r>
        <w:t>предложенного</w:t>
      </w:r>
      <w:r>
        <w:rPr>
          <w:spacing w:val="-2"/>
        </w:rPr>
        <w:t xml:space="preserve"> </w:t>
      </w:r>
      <w:r>
        <w:t>алгоритма</w:t>
      </w:r>
      <w:r>
        <w:rPr>
          <w:spacing w:val="-3"/>
        </w:rPr>
        <w:t xml:space="preserve"> </w:t>
      </w:r>
      <w:r>
        <w:t>является модифицированный</w:t>
      </w:r>
      <w:r>
        <w:rPr>
          <w:spacing w:val="-2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роя частиц</w:t>
      </w:r>
      <w:r>
        <w:rPr>
          <w:spacing w:val="-2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использование нейросети, что позволяет автоматизировать часть процессов компоновки и</w:t>
      </w:r>
      <w:r>
        <w:rPr>
          <w:spacing w:val="40"/>
        </w:rPr>
        <w:t xml:space="preserve"> </w:t>
      </w:r>
      <w:r>
        <w:t>улучшить процесс поиска первоначальных проектных параметров изделия.</w:t>
      </w:r>
    </w:p>
    <w:p w14:paraId="472B3CA1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60C1BE9C" w14:textId="77777777" w:rsidR="00103674" w:rsidRDefault="00000000">
      <w:pPr>
        <w:pStyle w:val="a5"/>
        <w:numPr>
          <w:ilvl w:val="0"/>
          <w:numId w:val="68"/>
        </w:numPr>
        <w:tabs>
          <w:tab w:val="left" w:pos="762"/>
        </w:tabs>
        <w:ind w:right="134" w:firstLine="140"/>
        <w:jc w:val="both"/>
        <w:rPr>
          <w:sz w:val="16"/>
        </w:rPr>
      </w:pPr>
      <w:r>
        <w:rPr>
          <w:sz w:val="16"/>
        </w:rPr>
        <w:t>Основы компоновки бортового оборудования пилотируемых космических аппаратов:</w:t>
      </w:r>
      <w:r>
        <w:rPr>
          <w:spacing w:val="40"/>
          <w:sz w:val="16"/>
        </w:rPr>
        <w:t xml:space="preserve"> </w:t>
      </w:r>
      <w:r>
        <w:rPr>
          <w:sz w:val="16"/>
        </w:rPr>
        <w:t>учебное</w:t>
      </w:r>
      <w:r>
        <w:rPr>
          <w:spacing w:val="-10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[А.</w:t>
      </w:r>
      <w:r>
        <w:rPr>
          <w:spacing w:val="-10"/>
          <w:sz w:val="16"/>
        </w:rPr>
        <w:t xml:space="preserve"> </w:t>
      </w:r>
      <w:r>
        <w:rPr>
          <w:sz w:val="16"/>
        </w:rPr>
        <w:t>В.</w:t>
      </w:r>
      <w:r>
        <w:rPr>
          <w:spacing w:val="-10"/>
          <w:sz w:val="16"/>
        </w:rPr>
        <w:t xml:space="preserve"> </w:t>
      </w:r>
      <w:r>
        <w:rPr>
          <w:sz w:val="16"/>
        </w:rPr>
        <w:t>Туманов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др.];</w:t>
      </w:r>
      <w:r>
        <w:rPr>
          <w:spacing w:val="-10"/>
          <w:sz w:val="16"/>
        </w:rPr>
        <w:t xml:space="preserve"> </w:t>
      </w:r>
      <w:r>
        <w:rPr>
          <w:sz w:val="16"/>
        </w:rPr>
        <w:t>под</w:t>
      </w:r>
      <w:r>
        <w:rPr>
          <w:spacing w:val="-10"/>
          <w:sz w:val="16"/>
        </w:rPr>
        <w:t xml:space="preserve"> </w:t>
      </w:r>
      <w:r>
        <w:rPr>
          <w:sz w:val="16"/>
        </w:rPr>
        <w:t>ред.</w:t>
      </w:r>
      <w:r>
        <w:rPr>
          <w:spacing w:val="-10"/>
          <w:sz w:val="16"/>
        </w:rPr>
        <w:t xml:space="preserve"> </w:t>
      </w:r>
      <w:r>
        <w:rPr>
          <w:sz w:val="16"/>
        </w:rPr>
        <w:t>Г.А.</w:t>
      </w:r>
      <w:r>
        <w:rPr>
          <w:spacing w:val="-10"/>
          <w:sz w:val="16"/>
        </w:rPr>
        <w:t xml:space="preserve"> </w:t>
      </w:r>
      <w:r>
        <w:rPr>
          <w:sz w:val="16"/>
        </w:rPr>
        <w:t>Щеглова.</w:t>
      </w:r>
      <w:r>
        <w:rPr>
          <w:spacing w:val="-10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Москва:</w:t>
      </w:r>
      <w:r>
        <w:rPr>
          <w:spacing w:val="-10"/>
          <w:sz w:val="16"/>
        </w:rPr>
        <w:t xml:space="preserve"> </w:t>
      </w:r>
      <w:r>
        <w:rPr>
          <w:sz w:val="16"/>
        </w:rPr>
        <w:t>Издательство</w:t>
      </w:r>
      <w:r>
        <w:rPr>
          <w:spacing w:val="-10"/>
          <w:sz w:val="16"/>
        </w:rPr>
        <w:t xml:space="preserve"> </w:t>
      </w:r>
      <w:r>
        <w:rPr>
          <w:sz w:val="16"/>
        </w:rPr>
        <w:t>МГТУ</w:t>
      </w:r>
      <w:r>
        <w:rPr>
          <w:spacing w:val="40"/>
          <w:sz w:val="16"/>
        </w:rPr>
        <w:t xml:space="preserve"> </w:t>
      </w:r>
      <w:r>
        <w:rPr>
          <w:sz w:val="16"/>
        </w:rPr>
        <w:t>им. Н. Э. Баумана, 2020. – 755, [5] с.: ил. – (Серия «Вооружение и военная техника»)</w:t>
      </w:r>
    </w:p>
    <w:p w14:paraId="03BA4383" w14:textId="77777777" w:rsidR="00103674" w:rsidRDefault="00000000">
      <w:pPr>
        <w:pStyle w:val="a5"/>
        <w:numPr>
          <w:ilvl w:val="0"/>
          <w:numId w:val="68"/>
        </w:numPr>
        <w:tabs>
          <w:tab w:val="left" w:pos="767"/>
        </w:tabs>
        <w:spacing w:before="4"/>
        <w:ind w:right="143" w:firstLine="140"/>
        <w:jc w:val="both"/>
        <w:rPr>
          <w:sz w:val="16"/>
        </w:rPr>
      </w:pPr>
      <w:r>
        <w:rPr>
          <w:sz w:val="16"/>
        </w:rPr>
        <w:t>Автоматизированная компоновка приборных отсеков летательных аппаратов / В. Н.</w:t>
      </w:r>
      <w:r>
        <w:rPr>
          <w:spacing w:val="40"/>
          <w:sz w:val="16"/>
        </w:rPr>
        <w:t xml:space="preserve"> </w:t>
      </w:r>
      <w:r>
        <w:rPr>
          <w:sz w:val="16"/>
        </w:rPr>
        <w:t>Гаврилов. - М.: Машиностроение, 1988. - 136 с.: ил.</w:t>
      </w:r>
    </w:p>
    <w:p w14:paraId="1BBCAE17" w14:textId="77777777" w:rsidR="00103674" w:rsidRDefault="00000000">
      <w:pPr>
        <w:pStyle w:val="a5"/>
        <w:numPr>
          <w:ilvl w:val="0"/>
          <w:numId w:val="68"/>
        </w:numPr>
        <w:tabs>
          <w:tab w:val="left" w:pos="777"/>
        </w:tabs>
        <w:spacing w:before="2"/>
        <w:ind w:right="137" w:firstLine="140"/>
        <w:jc w:val="both"/>
        <w:rPr>
          <w:sz w:val="16"/>
        </w:rPr>
      </w:pPr>
      <w:r>
        <w:rPr>
          <w:sz w:val="16"/>
        </w:rPr>
        <w:t>Бодрышев С.В. Методы пространственной компоновки на основе функциональных</w:t>
      </w:r>
      <w:r>
        <w:rPr>
          <w:spacing w:val="40"/>
          <w:sz w:val="16"/>
        </w:rPr>
        <w:t xml:space="preserve"> </w:t>
      </w:r>
      <w:r>
        <w:rPr>
          <w:sz w:val="16"/>
        </w:rPr>
        <w:t>зависимостей эксплуатационных параметров. М.: МАИ, 2006. 167 с.</w:t>
      </w:r>
    </w:p>
    <w:p w14:paraId="306F765B" w14:textId="77777777" w:rsidR="00103674" w:rsidRDefault="00000000">
      <w:pPr>
        <w:pStyle w:val="a5"/>
        <w:numPr>
          <w:ilvl w:val="0"/>
          <w:numId w:val="68"/>
        </w:numPr>
        <w:tabs>
          <w:tab w:val="left" w:pos="737"/>
        </w:tabs>
        <w:spacing w:before="2"/>
        <w:ind w:right="148" w:firstLine="140"/>
        <w:jc w:val="both"/>
        <w:rPr>
          <w:sz w:val="16"/>
        </w:rPr>
      </w:pPr>
      <w:r>
        <w:rPr>
          <w:sz w:val="16"/>
        </w:rPr>
        <w:t>Автоматизация проектирования компоновки оборудования летательных аппаратов / Ю.</w:t>
      </w:r>
      <w:r>
        <w:rPr>
          <w:spacing w:val="40"/>
          <w:sz w:val="16"/>
        </w:rPr>
        <w:t xml:space="preserve"> </w:t>
      </w:r>
      <w:r>
        <w:rPr>
          <w:sz w:val="16"/>
        </w:rPr>
        <w:t>Г. Стоян, Е. Н. Кулиш. - М.: Машиностроение, 1984. - 192 с.: ил., граф.</w:t>
      </w:r>
    </w:p>
    <w:p w14:paraId="12C4E4A6" w14:textId="77777777" w:rsidR="001E0E94" w:rsidRDefault="001E0E94" w:rsidP="001E0E94">
      <w:pPr>
        <w:pStyle w:val="2"/>
        <w:spacing w:before="66"/>
        <w:ind w:right="733"/>
        <w:jc w:val="left"/>
      </w:pPr>
    </w:p>
    <w:p w14:paraId="3E595568" w14:textId="3EDF2CC2" w:rsidR="00103674" w:rsidRDefault="00000000">
      <w:pPr>
        <w:pStyle w:val="2"/>
        <w:spacing w:before="66"/>
        <w:ind w:left="442" w:right="733"/>
      </w:pPr>
      <w:r>
        <w:t>Управление</w:t>
      </w:r>
      <w:r>
        <w:rPr>
          <w:spacing w:val="-3"/>
        </w:rPr>
        <w:t xml:space="preserve"> </w:t>
      </w:r>
      <w:r>
        <w:t>подготовкой</w:t>
      </w:r>
      <w:r>
        <w:rPr>
          <w:spacing w:val="-8"/>
        </w:rPr>
        <w:t xml:space="preserve"> </w:t>
      </w:r>
      <w:r>
        <w:t>закупки</w:t>
      </w:r>
      <w:r>
        <w:rPr>
          <w:spacing w:val="-8"/>
        </w:rPr>
        <w:t xml:space="preserve"> </w:t>
      </w:r>
      <w:r>
        <w:t>покупных</w:t>
      </w:r>
      <w:r>
        <w:rPr>
          <w:spacing w:val="-6"/>
        </w:rPr>
        <w:t xml:space="preserve"> </w:t>
      </w:r>
      <w:r>
        <w:t>комплектующих</w:t>
      </w:r>
      <w:r>
        <w:rPr>
          <w:spacing w:val="-6"/>
        </w:rPr>
        <w:t xml:space="preserve"> </w:t>
      </w:r>
      <w:r>
        <w:t>изделий</w:t>
      </w:r>
      <w:r>
        <w:rPr>
          <w:spacing w:val="-8"/>
        </w:rPr>
        <w:t xml:space="preserve"> </w:t>
      </w:r>
      <w:r>
        <w:t>ракетно-</w:t>
      </w:r>
      <w:r>
        <w:rPr>
          <w:spacing w:val="40"/>
        </w:rPr>
        <w:t xml:space="preserve"> </w:t>
      </w:r>
      <w:r>
        <w:t>космической промышленности</w:t>
      </w:r>
    </w:p>
    <w:p w14:paraId="042E568B" w14:textId="77777777" w:rsidR="00103674" w:rsidRDefault="00000000">
      <w:pPr>
        <w:pStyle w:val="a3"/>
        <w:spacing w:before="2"/>
        <w:ind w:left="1662" w:right="1951"/>
        <w:jc w:val="center"/>
      </w:pPr>
      <w:r>
        <w:t>Ткаченко</w:t>
      </w:r>
      <w:r>
        <w:rPr>
          <w:spacing w:val="-9"/>
        </w:rPr>
        <w:t xml:space="preserve"> </w:t>
      </w:r>
      <w:r>
        <w:t>А.А.,</w:t>
      </w:r>
      <w:r>
        <w:rPr>
          <w:spacing w:val="-9"/>
        </w:rPr>
        <w:t xml:space="preserve"> </w:t>
      </w:r>
      <w:r>
        <w:t>Родионов</w:t>
      </w:r>
      <w:r>
        <w:rPr>
          <w:spacing w:val="-9"/>
        </w:rPr>
        <w:t xml:space="preserve"> </w:t>
      </w:r>
      <w:r>
        <w:t>Н.В.,</w:t>
      </w:r>
      <w:r>
        <w:rPr>
          <w:spacing w:val="-9"/>
        </w:rPr>
        <w:t xml:space="preserve"> </w:t>
      </w:r>
      <w:r>
        <w:t>Загидуллин</w:t>
      </w:r>
      <w:r>
        <w:rPr>
          <w:spacing w:val="-10"/>
        </w:rPr>
        <w:t xml:space="preserve"> </w:t>
      </w:r>
      <w:r>
        <w:t>Р.С.</w:t>
      </w:r>
      <w:r>
        <w:rPr>
          <w:spacing w:val="40"/>
        </w:rPr>
        <w:t xml:space="preserve"> </w:t>
      </w:r>
      <w:r>
        <w:t>Самарский университет, г. Самара, Россия</w:t>
      </w:r>
    </w:p>
    <w:p w14:paraId="00BACB39" w14:textId="77777777" w:rsidR="00103674" w:rsidRDefault="00000000">
      <w:pPr>
        <w:pStyle w:val="a3"/>
        <w:spacing w:before="2"/>
        <w:ind w:left="142" w:right="423" w:firstLine="140"/>
      </w:pPr>
      <w:r>
        <w:t>Подготовка к закупке покупных комплектующих изделий (ПКИ) является важной</w:t>
      </w:r>
      <w:r>
        <w:rPr>
          <w:spacing w:val="40"/>
        </w:rPr>
        <w:t xml:space="preserve"> </w:t>
      </w:r>
      <w:r>
        <w:t>составляющей планирования производства изделий ракетно-космической промышленности.</w:t>
      </w:r>
      <w:r>
        <w:rPr>
          <w:spacing w:val="40"/>
        </w:rPr>
        <w:t xml:space="preserve"> </w:t>
      </w:r>
      <w:r>
        <w:t>Сроки реализации государственных контрактов основываются на своевременной</w:t>
      </w:r>
      <w:r>
        <w:rPr>
          <w:spacing w:val="40"/>
        </w:rPr>
        <w:t xml:space="preserve"> </w:t>
      </w:r>
      <w:r>
        <w:t>комплектации производственных подразделений ПКИ.</w:t>
      </w:r>
    </w:p>
    <w:p w14:paraId="1912EA14" w14:textId="77777777" w:rsidR="00103674" w:rsidRDefault="00000000">
      <w:pPr>
        <w:pStyle w:val="a3"/>
        <w:spacing w:before="4"/>
        <w:ind w:left="142" w:right="424" w:firstLine="140"/>
      </w:pPr>
      <w:r>
        <w:t>Международный опыт деятельности, связанной подготовкой к закупке ПКИ, показывает,</w:t>
      </w:r>
      <w:r>
        <w:rPr>
          <w:spacing w:val="40"/>
        </w:rPr>
        <w:t xml:space="preserve"> </w:t>
      </w:r>
      <w:r>
        <w:t>что консолидированные данные внешней и внутренней корпоративной среды подвергаются</w:t>
      </w:r>
      <w:r>
        <w:rPr>
          <w:spacing w:val="40"/>
        </w:rPr>
        <w:t xml:space="preserve"> </w:t>
      </w:r>
      <w:r>
        <w:t>контролю</w:t>
      </w:r>
      <w:r>
        <w:rPr>
          <w:spacing w:val="-5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стороны</w:t>
      </w:r>
      <w:r>
        <w:rPr>
          <w:spacing w:val="-4"/>
        </w:rPr>
        <w:t xml:space="preserve"> </w:t>
      </w:r>
      <w:r>
        <w:t>сотрудников</w:t>
      </w:r>
      <w:r>
        <w:rPr>
          <w:spacing w:val="-6"/>
        </w:rPr>
        <w:t xml:space="preserve"> </w:t>
      </w:r>
      <w:r>
        <w:t>снабжения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необходимости</w:t>
      </w:r>
      <w:r>
        <w:rPr>
          <w:spacing w:val="-6"/>
        </w:rPr>
        <w:t xml:space="preserve"> </w:t>
      </w:r>
      <w:r>
        <w:t>обновляются</w:t>
      </w:r>
      <w:r>
        <w:rPr>
          <w:spacing w:val="-5"/>
        </w:rPr>
        <w:t xml:space="preserve"> </w:t>
      </w:r>
      <w:r>
        <w:t>требования</w:t>
      </w:r>
      <w:r>
        <w:rPr>
          <w:spacing w:val="40"/>
        </w:rPr>
        <w:t xml:space="preserve"> </w:t>
      </w:r>
      <w:r>
        <w:t>к закупаемым ПКИ [1-3].</w:t>
      </w:r>
    </w:p>
    <w:p w14:paraId="05AAC6BB" w14:textId="77777777" w:rsidR="00103674" w:rsidRDefault="00000000">
      <w:pPr>
        <w:pStyle w:val="a3"/>
        <w:spacing w:before="0"/>
        <w:ind w:left="142" w:right="428" w:firstLine="140"/>
      </w:pPr>
      <w:r>
        <w:t>Однако наблюдается проблема, которая характеризуется отсутствием теоретических</w:t>
      </w:r>
      <w:r>
        <w:rPr>
          <w:spacing w:val="40"/>
        </w:rPr>
        <w:t xml:space="preserve"> </w:t>
      </w:r>
      <w:r>
        <w:t>аспектов по стандартизации подготовки к закупке ПКИ.</w:t>
      </w:r>
    </w:p>
    <w:p w14:paraId="03969B2A" w14:textId="77777777" w:rsidR="00103674" w:rsidRDefault="00000000">
      <w:pPr>
        <w:pStyle w:val="a3"/>
        <w:spacing w:before="2"/>
        <w:ind w:left="142" w:right="432" w:firstLine="140"/>
      </w:pPr>
      <w:r>
        <w:t>Цель работы заключается в том, чтобы изложить теоретические аспекты в обеспечение</w:t>
      </w:r>
      <w:r>
        <w:rPr>
          <w:spacing w:val="40"/>
        </w:rPr>
        <w:t xml:space="preserve"> </w:t>
      </w:r>
      <w:r>
        <w:t>разработки инструментария по оценке и принятию решения в отношении закупки ПКИ.</w:t>
      </w:r>
    </w:p>
    <w:p w14:paraId="43CB3DF6" w14:textId="77777777" w:rsidR="00103674" w:rsidRDefault="00000000">
      <w:pPr>
        <w:pStyle w:val="a3"/>
        <w:spacing w:before="2"/>
        <w:ind w:left="142" w:right="426" w:firstLine="140"/>
      </w:pPr>
      <w:r>
        <w:t>Актуальность работы заключается в снижении корпоративного риска, влекущего к</w:t>
      </w:r>
      <w:r>
        <w:rPr>
          <w:spacing w:val="40"/>
        </w:rPr>
        <w:t xml:space="preserve"> </w:t>
      </w:r>
      <w:r>
        <w:t>возникновению отклонений от технических и экономических требований предприятий.</w:t>
      </w:r>
    </w:p>
    <w:p w14:paraId="6714E231" w14:textId="77777777" w:rsidR="00103674" w:rsidRDefault="00000000">
      <w:pPr>
        <w:pStyle w:val="a3"/>
        <w:spacing w:before="3"/>
        <w:ind w:left="142" w:right="423" w:firstLine="140"/>
      </w:pPr>
      <w:r>
        <w:t>Объектом исследования являются структурно-взаимосвязанные элементы материально-</w:t>
      </w:r>
      <w:r>
        <w:rPr>
          <w:spacing w:val="40"/>
        </w:rPr>
        <w:t xml:space="preserve"> </w:t>
      </w:r>
      <w:r>
        <w:t>технического снабжения (МТС).</w:t>
      </w:r>
    </w:p>
    <w:p w14:paraId="27364F77" w14:textId="77777777" w:rsidR="00103674" w:rsidRDefault="00000000">
      <w:pPr>
        <w:pStyle w:val="a3"/>
        <w:spacing w:before="2"/>
        <w:ind w:left="142" w:right="428" w:firstLine="140"/>
      </w:pPr>
      <w:r>
        <w:t>Новизна исследования заключается в определении теоретических аспектов, направленных</w:t>
      </w:r>
      <w:r>
        <w:rPr>
          <w:spacing w:val="40"/>
        </w:rPr>
        <w:t xml:space="preserve"> </w:t>
      </w:r>
      <w:r>
        <w:t>на определение алгоритма, представляющего собой описание критериев оценки</w:t>
      </w:r>
      <w:r>
        <w:rPr>
          <w:spacing w:val="40"/>
        </w:rPr>
        <w:t xml:space="preserve"> </w:t>
      </w:r>
      <w:r>
        <w:t>производственной готовности к закупке ПКИ на стадии планирования снабжения.</w:t>
      </w:r>
    </w:p>
    <w:p w14:paraId="69933DA7" w14:textId="77777777" w:rsidR="00103674" w:rsidRDefault="00000000">
      <w:pPr>
        <w:pStyle w:val="a3"/>
        <w:spacing w:before="3"/>
        <w:ind w:left="142" w:right="425" w:firstLine="140"/>
      </w:pPr>
      <w:r>
        <w:t>Результаты исследования направлены на их использование и совершенствование в</w:t>
      </w:r>
      <w:r>
        <w:rPr>
          <w:spacing w:val="40"/>
        </w:rPr>
        <w:t xml:space="preserve"> </w:t>
      </w:r>
      <w:r>
        <w:t>промышленных предприятиях ракетно-космической промышленности, осуществляющих</w:t>
      </w:r>
      <w:r>
        <w:rPr>
          <w:spacing w:val="40"/>
        </w:rPr>
        <w:t xml:space="preserve"> </w:t>
      </w:r>
      <w:r>
        <w:t>выпуск наукоемкой продукции.</w:t>
      </w:r>
    </w:p>
    <w:p w14:paraId="50B11D10" w14:textId="77777777" w:rsidR="00103674" w:rsidRDefault="00000000">
      <w:pPr>
        <w:pStyle w:val="a3"/>
        <w:spacing w:before="3"/>
        <w:ind w:left="282"/>
      </w:pPr>
      <w:r>
        <w:lastRenderedPageBreak/>
        <w:t>Сформулированы</w:t>
      </w:r>
      <w:r>
        <w:rPr>
          <w:spacing w:val="-2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6"/>
        </w:rPr>
        <w:t xml:space="preserve"> </w:t>
      </w:r>
      <w:r>
        <w:t>аспекты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подготовке</w:t>
      </w:r>
      <w:r>
        <w:rPr>
          <w:spacing w:val="-6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закупке</w:t>
      </w:r>
      <w:r>
        <w:rPr>
          <w:spacing w:val="-5"/>
        </w:rPr>
        <w:t xml:space="preserve"> </w:t>
      </w:r>
      <w:r>
        <w:rPr>
          <w:spacing w:val="-4"/>
        </w:rPr>
        <w:t>ПКИ:</w:t>
      </w:r>
    </w:p>
    <w:p w14:paraId="35B4D025" w14:textId="77777777" w:rsidR="00103674" w:rsidRDefault="00000000">
      <w:pPr>
        <w:pStyle w:val="a5"/>
        <w:numPr>
          <w:ilvl w:val="0"/>
          <w:numId w:val="67"/>
        </w:numPr>
        <w:tabs>
          <w:tab w:val="left" w:pos="521"/>
        </w:tabs>
        <w:ind w:right="423" w:firstLine="140"/>
        <w:jc w:val="both"/>
        <w:rPr>
          <w:sz w:val="16"/>
        </w:rPr>
      </w:pPr>
      <w:r>
        <w:rPr>
          <w:sz w:val="16"/>
        </w:rPr>
        <w:t>Определение требований нормативной, экономической, технической и плановой</w:t>
      </w:r>
      <w:r>
        <w:rPr>
          <w:spacing w:val="40"/>
          <w:sz w:val="16"/>
        </w:rPr>
        <w:t xml:space="preserve"> </w:t>
      </w:r>
      <w:r>
        <w:rPr>
          <w:sz w:val="16"/>
        </w:rPr>
        <w:t>документации на предприятии в части касающейся ПКИ. При этом определяются: сроки</w:t>
      </w:r>
      <w:r>
        <w:rPr>
          <w:spacing w:val="40"/>
          <w:sz w:val="16"/>
        </w:rPr>
        <w:t xml:space="preserve"> </w:t>
      </w:r>
      <w:r>
        <w:rPr>
          <w:sz w:val="16"/>
        </w:rPr>
        <w:t>поставки</w:t>
      </w:r>
      <w:r>
        <w:rPr>
          <w:spacing w:val="-6"/>
          <w:sz w:val="16"/>
        </w:rPr>
        <w:t xml:space="preserve"> </w:t>
      </w:r>
      <w:r>
        <w:rPr>
          <w:sz w:val="16"/>
        </w:rPr>
        <w:t>(включая</w:t>
      </w:r>
      <w:r>
        <w:rPr>
          <w:spacing w:val="-4"/>
          <w:sz w:val="16"/>
        </w:rPr>
        <w:t xml:space="preserve"> </w:t>
      </w:r>
      <w:r>
        <w:rPr>
          <w:sz w:val="16"/>
        </w:rPr>
        <w:t>обоснования</w:t>
      </w:r>
      <w:r>
        <w:rPr>
          <w:spacing w:val="-4"/>
          <w:sz w:val="16"/>
        </w:rPr>
        <w:t xml:space="preserve"> </w:t>
      </w:r>
      <w:r>
        <w:rPr>
          <w:sz w:val="16"/>
        </w:rPr>
        <w:t>о</w:t>
      </w:r>
      <w:r>
        <w:rPr>
          <w:spacing w:val="-5"/>
          <w:sz w:val="16"/>
        </w:rPr>
        <w:t xml:space="preserve"> </w:t>
      </w:r>
      <w:r>
        <w:rPr>
          <w:sz w:val="16"/>
        </w:rPr>
        <w:t>необходимости</w:t>
      </w:r>
      <w:r>
        <w:rPr>
          <w:spacing w:val="-6"/>
          <w:sz w:val="16"/>
        </w:rPr>
        <w:t xml:space="preserve"> </w:t>
      </w:r>
      <w:r>
        <w:rPr>
          <w:sz w:val="16"/>
        </w:rPr>
        <w:t>производственной</w:t>
      </w:r>
      <w:r>
        <w:rPr>
          <w:spacing w:val="-6"/>
          <w:sz w:val="16"/>
        </w:rPr>
        <w:t xml:space="preserve"> </w:t>
      </w:r>
      <w:r>
        <w:rPr>
          <w:sz w:val="16"/>
        </w:rPr>
        <w:t>комплектации</w:t>
      </w:r>
      <w:r>
        <w:rPr>
          <w:spacing w:val="-6"/>
          <w:sz w:val="16"/>
        </w:rPr>
        <w:t xml:space="preserve"> </w:t>
      </w:r>
      <w:r>
        <w:rPr>
          <w:sz w:val="16"/>
        </w:rPr>
        <w:t>изделий),</w:t>
      </w:r>
      <w:r>
        <w:rPr>
          <w:spacing w:val="40"/>
          <w:sz w:val="16"/>
        </w:rPr>
        <w:t xml:space="preserve"> </w:t>
      </w:r>
      <w:r>
        <w:rPr>
          <w:sz w:val="16"/>
        </w:rPr>
        <w:t>бюджетные ограничения, требования военных представительств, технические атрибуты,</w:t>
      </w:r>
      <w:r>
        <w:rPr>
          <w:spacing w:val="40"/>
          <w:sz w:val="16"/>
        </w:rPr>
        <w:t xml:space="preserve"> </w:t>
      </w:r>
      <w:r>
        <w:rPr>
          <w:sz w:val="16"/>
        </w:rPr>
        <w:t>финансовые и юридические условия, требования входного контроля).</w:t>
      </w:r>
    </w:p>
    <w:p w14:paraId="74A1F368" w14:textId="77777777" w:rsidR="00103674" w:rsidRDefault="00000000">
      <w:pPr>
        <w:pStyle w:val="a5"/>
        <w:numPr>
          <w:ilvl w:val="0"/>
          <w:numId w:val="67"/>
        </w:numPr>
        <w:tabs>
          <w:tab w:val="left" w:pos="437"/>
        </w:tabs>
        <w:ind w:right="426" w:firstLine="140"/>
        <w:jc w:val="left"/>
        <w:rPr>
          <w:sz w:val="16"/>
        </w:rPr>
      </w:pPr>
      <w:r>
        <w:rPr>
          <w:sz w:val="16"/>
        </w:rPr>
        <w:t>Составление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контрольных</w:t>
      </w:r>
      <w:r>
        <w:rPr>
          <w:spacing w:val="-8"/>
          <w:sz w:val="16"/>
        </w:rPr>
        <w:t xml:space="preserve"> </w:t>
      </w:r>
      <w:r>
        <w:rPr>
          <w:sz w:val="16"/>
        </w:rPr>
        <w:t>карт</w:t>
      </w:r>
      <w:r>
        <w:rPr>
          <w:spacing w:val="-8"/>
          <w:sz w:val="16"/>
        </w:rPr>
        <w:t xml:space="preserve"> </w:t>
      </w:r>
      <w:r>
        <w:rPr>
          <w:sz w:val="16"/>
        </w:rPr>
        <w:t>о</w:t>
      </w:r>
      <w:r>
        <w:rPr>
          <w:spacing w:val="-8"/>
          <w:sz w:val="16"/>
        </w:rPr>
        <w:t xml:space="preserve"> </w:t>
      </w:r>
      <w:r>
        <w:rPr>
          <w:sz w:val="16"/>
        </w:rPr>
        <w:t>подготовке</w:t>
      </w:r>
      <w:r>
        <w:rPr>
          <w:spacing w:val="-10"/>
          <w:sz w:val="16"/>
        </w:rPr>
        <w:t xml:space="preserve"> </w:t>
      </w:r>
      <w:r>
        <w:rPr>
          <w:sz w:val="16"/>
        </w:rPr>
        <w:t>к</w:t>
      </w:r>
      <w:r>
        <w:rPr>
          <w:spacing w:val="-6"/>
          <w:sz w:val="16"/>
        </w:rPr>
        <w:t xml:space="preserve"> </w:t>
      </w:r>
      <w:r>
        <w:rPr>
          <w:sz w:val="16"/>
        </w:rPr>
        <w:t>закупке</w:t>
      </w:r>
      <w:r>
        <w:rPr>
          <w:spacing w:val="-10"/>
          <w:sz w:val="16"/>
        </w:rPr>
        <w:t xml:space="preserve"> </w:t>
      </w:r>
      <w:r>
        <w:rPr>
          <w:sz w:val="16"/>
        </w:rPr>
        <w:t>ПКИ</w:t>
      </w:r>
      <w:r>
        <w:rPr>
          <w:spacing w:val="-9"/>
          <w:sz w:val="16"/>
        </w:rPr>
        <w:t xml:space="preserve"> </w:t>
      </w:r>
      <w:r>
        <w:rPr>
          <w:sz w:val="16"/>
        </w:rPr>
        <w:t>(по</w:t>
      </w:r>
      <w:r>
        <w:rPr>
          <w:spacing w:val="-8"/>
          <w:sz w:val="16"/>
        </w:rPr>
        <w:t xml:space="preserve"> </w:t>
      </w:r>
      <w:r>
        <w:rPr>
          <w:sz w:val="16"/>
        </w:rPr>
        <w:t>требованиям</w:t>
      </w:r>
      <w:r>
        <w:rPr>
          <w:spacing w:val="-10"/>
          <w:sz w:val="16"/>
        </w:rPr>
        <w:t xml:space="preserve"> </w:t>
      </w:r>
      <w:r>
        <w:rPr>
          <w:sz w:val="16"/>
        </w:rPr>
        <w:t>пункта</w:t>
      </w:r>
      <w:r>
        <w:rPr>
          <w:spacing w:val="-9"/>
          <w:sz w:val="16"/>
        </w:rPr>
        <w:t xml:space="preserve"> </w:t>
      </w:r>
      <w:r>
        <w:rPr>
          <w:sz w:val="16"/>
        </w:rPr>
        <w:t>1)</w:t>
      </w:r>
      <w:r>
        <w:rPr>
          <w:spacing w:val="-7"/>
          <w:sz w:val="16"/>
        </w:rPr>
        <w:t xml:space="preserve"> </w:t>
      </w:r>
      <w:r>
        <w:rPr>
          <w:sz w:val="16"/>
        </w:rPr>
        <w:t>за</w:t>
      </w:r>
      <w:r>
        <w:rPr>
          <w:spacing w:val="40"/>
          <w:sz w:val="16"/>
        </w:rPr>
        <w:t xml:space="preserve"> </w:t>
      </w:r>
      <w:r>
        <w:rPr>
          <w:sz w:val="16"/>
        </w:rPr>
        <w:t>утверждением ответственных подразделений – потребителей ПКИ, служб снабжения и т.д.</w:t>
      </w:r>
    </w:p>
    <w:p w14:paraId="0403C011" w14:textId="77777777" w:rsidR="00103674" w:rsidRDefault="00000000">
      <w:pPr>
        <w:pStyle w:val="a5"/>
        <w:numPr>
          <w:ilvl w:val="0"/>
          <w:numId w:val="67"/>
        </w:numPr>
        <w:tabs>
          <w:tab w:val="left" w:pos="501"/>
        </w:tabs>
        <w:spacing w:before="2"/>
        <w:ind w:right="428" w:firstLine="140"/>
        <w:jc w:val="left"/>
        <w:rPr>
          <w:sz w:val="16"/>
        </w:rPr>
      </w:pPr>
      <w:r>
        <w:rPr>
          <w:sz w:val="16"/>
        </w:rPr>
        <w:t>Согласование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контрольных</w:t>
      </w:r>
      <w:r>
        <w:rPr>
          <w:spacing w:val="40"/>
          <w:sz w:val="16"/>
        </w:rPr>
        <w:t xml:space="preserve"> </w:t>
      </w:r>
      <w:r>
        <w:rPr>
          <w:sz w:val="16"/>
        </w:rPr>
        <w:t>карт</w:t>
      </w:r>
      <w:r>
        <w:rPr>
          <w:spacing w:val="40"/>
          <w:sz w:val="16"/>
        </w:rPr>
        <w:t xml:space="preserve"> </w:t>
      </w:r>
      <w:r>
        <w:rPr>
          <w:sz w:val="16"/>
        </w:rPr>
        <w:t>о</w:t>
      </w:r>
      <w:r>
        <w:rPr>
          <w:spacing w:val="40"/>
          <w:sz w:val="16"/>
        </w:rPr>
        <w:t xml:space="preserve"> </w:t>
      </w:r>
      <w:r>
        <w:rPr>
          <w:sz w:val="16"/>
        </w:rPr>
        <w:t>подготовке</w:t>
      </w:r>
      <w:r>
        <w:rPr>
          <w:spacing w:val="40"/>
          <w:sz w:val="16"/>
        </w:rPr>
        <w:t xml:space="preserve"> </w:t>
      </w:r>
      <w:r>
        <w:rPr>
          <w:sz w:val="16"/>
        </w:rPr>
        <w:t>к</w:t>
      </w:r>
      <w:r>
        <w:rPr>
          <w:spacing w:val="40"/>
          <w:sz w:val="16"/>
        </w:rPr>
        <w:t xml:space="preserve"> </w:t>
      </w:r>
      <w:r>
        <w:rPr>
          <w:sz w:val="16"/>
        </w:rPr>
        <w:t>закупке</w:t>
      </w:r>
      <w:r>
        <w:rPr>
          <w:spacing w:val="40"/>
          <w:sz w:val="16"/>
        </w:rPr>
        <w:t xml:space="preserve"> </w:t>
      </w:r>
      <w:r>
        <w:rPr>
          <w:sz w:val="16"/>
        </w:rPr>
        <w:t>ПКИ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потенциальными</w:t>
      </w:r>
      <w:r>
        <w:rPr>
          <w:spacing w:val="40"/>
          <w:sz w:val="16"/>
        </w:rPr>
        <w:t xml:space="preserve"> </w:t>
      </w:r>
      <w:r>
        <w:rPr>
          <w:sz w:val="16"/>
        </w:rPr>
        <w:t>поставщиками с возможностью оперативного урегулирования замечаний</w:t>
      </w:r>
    </w:p>
    <w:p w14:paraId="1EEBF337" w14:textId="77777777" w:rsidR="00103674" w:rsidRDefault="00000000">
      <w:pPr>
        <w:pStyle w:val="a5"/>
        <w:numPr>
          <w:ilvl w:val="0"/>
          <w:numId w:val="67"/>
        </w:numPr>
        <w:tabs>
          <w:tab w:val="left" w:pos="442"/>
        </w:tabs>
        <w:spacing w:before="2"/>
        <w:ind w:right="427" w:firstLine="140"/>
        <w:jc w:val="left"/>
        <w:rPr>
          <w:sz w:val="16"/>
        </w:rPr>
      </w:pPr>
      <w:r>
        <w:rPr>
          <w:sz w:val="16"/>
        </w:rPr>
        <w:t>Проведение</w:t>
      </w:r>
      <w:r>
        <w:rPr>
          <w:spacing w:val="-3"/>
          <w:sz w:val="16"/>
        </w:rPr>
        <w:t xml:space="preserve"> </w:t>
      </w:r>
      <w:r>
        <w:rPr>
          <w:sz w:val="16"/>
        </w:rPr>
        <w:t>процедуры</w:t>
      </w:r>
      <w:r>
        <w:rPr>
          <w:spacing w:val="-4"/>
          <w:sz w:val="16"/>
        </w:rPr>
        <w:t xml:space="preserve"> </w:t>
      </w:r>
      <w:r>
        <w:rPr>
          <w:sz w:val="16"/>
        </w:rPr>
        <w:t>закупки</w:t>
      </w:r>
      <w:r>
        <w:rPr>
          <w:spacing w:val="-6"/>
          <w:sz w:val="16"/>
        </w:rPr>
        <w:t xml:space="preserve"> </w:t>
      </w:r>
      <w:r>
        <w:rPr>
          <w:sz w:val="16"/>
        </w:rPr>
        <w:t>ПКИ</w:t>
      </w:r>
      <w:r>
        <w:rPr>
          <w:spacing w:val="-6"/>
          <w:sz w:val="16"/>
        </w:rPr>
        <w:t xml:space="preserve"> </w:t>
      </w:r>
      <w:r>
        <w:rPr>
          <w:sz w:val="16"/>
        </w:rPr>
        <w:t>с</w:t>
      </w:r>
      <w:r>
        <w:rPr>
          <w:spacing w:val="-7"/>
          <w:sz w:val="16"/>
        </w:rPr>
        <w:t xml:space="preserve"> </w:t>
      </w:r>
      <w:r>
        <w:rPr>
          <w:sz w:val="16"/>
        </w:rPr>
        <w:t>оперативным</w:t>
      </w:r>
      <w:r>
        <w:rPr>
          <w:spacing w:val="-7"/>
          <w:sz w:val="16"/>
        </w:rPr>
        <w:t xml:space="preserve"> </w:t>
      </w:r>
      <w:r>
        <w:rPr>
          <w:sz w:val="16"/>
        </w:rPr>
        <w:t>ходом</w:t>
      </w:r>
      <w:r>
        <w:rPr>
          <w:spacing w:val="-7"/>
          <w:sz w:val="16"/>
        </w:rPr>
        <w:t xml:space="preserve"> </w:t>
      </w:r>
      <w:r>
        <w:rPr>
          <w:sz w:val="16"/>
        </w:rPr>
        <w:t>отчетности</w:t>
      </w:r>
      <w:r>
        <w:rPr>
          <w:spacing w:val="-2"/>
          <w:sz w:val="16"/>
        </w:rPr>
        <w:t xml:space="preserve"> </w:t>
      </w:r>
      <w:r>
        <w:rPr>
          <w:sz w:val="16"/>
        </w:rPr>
        <w:t>потенциальными</w:t>
      </w:r>
      <w:r>
        <w:rPr>
          <w:spacing w:val="40"/>
          <w:sz w:val="16"/>
        </w:rPr>
        <w:t xml:space="preserve"> </w:t>
      </w:r>
      <w:r>
        <w:rPr>
          <w:sz w:val="16"/>
        </w:rPr>
        <w:t>поставщиками о выполнении установленных требований, подлежащих к исполнению.</w:t>
      </w:r>
    </w:p>
    <w:p w14:paraId="5CDE50CE" w14:textId="77777777" w:rsidR="00103674" w:rsidRDefault="00000000">
      <w:pPr>
        <w:pStyle w:val="a3"/>
        <w:spacing w:before="3"/>
        <w:ind w:left="142" w:right="417" w:firstLine="140"/>
      </w:pPr>
      <w:r>
        <w:t>Таким образом, разработанные теоретические аспекты по созданию потенциального</w:t>
      </w:r>
      <w:r>
        <w:rPr>
          <w:spacing w:val="40"/>
        </w:rPr>
        <w:t xml:space="preserve"> </w:t>
      </w:r>
      <w:r>
        <w:t>инструментария способствуют увеличению качества снабжения и технико-экономических</w:t>
      </w:r>
      <w:r>
        <w:rPr>
          <w:spacing w:val="40"/>
        </w:rPr>
        <w:t xml:space="preserve"> </w:t>
      </w:r>
      <w:r>
        <w:t>характеристик комплектующих и выпускаемой продукции предприятия и влекут</w:t>
      </w:r>
      <w:r>
        <w:rPr>
          <w:spacing w:val="40"/>
        </w:rPr>
        <w:t xml:space="preserve"> </w:t>
      </w:r>
      <w:r>
        <w:t>оптимизацию экономической эффективности промышленной деятельности предприятий</w:t>
      </w:r>
      <w:r>
        <w:rPr>
          <w:spacing w:val="40"/>
        </w:rPr>
        <w:t xml:space="preserve"> </w:t>
      </w:r>
      <w:r>
        <w:t>ракетно-космической</w:t>
      </w:r>
      <w:r>
        <w:rPr>
          <w:spacing w:val="-3"/>
        </w:rPr>
        <w:t xml:space="preserve"> </w:t>
      </w:r>
      <w:r>
        <w:t>промышленности.</w:t>
      </w:r>
    </w:p>
    <w:p w14:paraId="57CEE825" w14:textId="77777777" w:rsidR="00103674" w:rsidRDefault="00103674">
      <w:pPr>
        <w:pStyle w:val="a3"/>
        <w:spacing w:before="21"/>
        <w:ind w:left="0"/>
        <w:jc w:val="left"/>
      </w:pPr>
    </w:p>
    <w:p w14:paraId="37ACB034" w14:textId="77777777" w:rsidR="00103674" w:rsidRDefault="00000000">
      <w:pPr>
        <w:pStyle w:val="2"/>
        <w:ind w:right="290"/>
      </w:pPr>
      <w:r>
        <w:t>Модификация</w:t>
      </w:r>
      <w:r>
        <w:rPr>
          <w:spacing w:val="-7"/>
        </w:rPr>
        <w:t xml:space="preserve"> </w:t>
      </w:r>
      <w:r>
        <w:t>объединенной</w:t>
      </w:r>
      <w:r>
        <w:rPr>
          <w:spacing w:val="-7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усталостного</w:t>
      </w:r>
      <w:r>
        <w:rPr>
          <w:spacing w:val="-5"/>
        </w:rPr>
        <w:t xml:space="preserve"> </w:t>
      </w:r>
      <w:r>
        <w:t>роста</w:t>
      </w:r>
      <w:r>
        <w:rPr>
          <w:spacing w:val="-4"/>
        </w:rPr>
        <w:t xml:space="preserve"> </w:t>
      </w:r>
      <w:r>
        <w:rPr>
          <w:spacing w:val="-2"/>
        </w:rPr>
        <w:t>расслоений</w:t>
      </w:r>
    </w:p>
    <w:p w14:paraId="76F08FC8" w14:textId="77777777" w:rsidR="00103674" w:rsidRDefault="00000000">
      <w:pPr>
        <w:pStyle w:val="a3"/>
        <w:ind w:left="1873" w:right="2157"/>
        <w:jc w:val="center"/>
      </w:pPr>
      <w:r>
        <w:t>Турбин</w:t>
      </w:r>
      <w:r>
        <w:rPr>
          <w:spacing w:val="-10"/>
        </w:rPr>
        <w:t xml:space="preserve"> </w:t>
      </w:r>
      <w:r>
        <w:t>Н.В.,</w:t>
      </w:r>
      <w:r>
        <w:rPr>
          <w:spacing w:val="-9"/>
        </w:rPr>
        <w:t xml:space="preserve"> </w:t>
      </w:r>
      <w:r>
        <w:t>Кононов</w:t>
      </w:r>
      <w:r>
        <w:rPr>
          <w:spacing w:val="-9"/>
        </w:rPr>
        <w:t xml:space="preserve"> </w:t>
      </w:r>
      <w:r>
        <w:t>Н.О.,</w:t>
      </w:r>
      <w:r>
        <w:rPr>
          <w:spacing w:val="-6"/>
        </w:rPr>
        <w:t xml:space="preserve"> </w:t>
      </w:r>
      <w:r>
        <w:t>Ковтунов</w:t>
      </w:r>
      <w:r>
        <w:rPr>
          <w:spacing w:val="-9"/>
        </w:rPr>
        <w:t xml:space="preserve"> </w:t>
      </w:r>
      <w:r>
        <w:t>С.С.</w:t>
      </w:r>
      <w:r>
        <w:rPr>
          <w:spacing w:val="40"/>
        </w:rPr>
        <w:t xml:space="preserve"> </w:t>
      </w:r>
      <w:r>
        <w:t>МАИ, г. Москва, Россия</w:t>
      </w:r>
    </w:p>
    <w:p w14:paraId="05C8E425" w14:textId="77777777" w:rsidR="00103674" w:rsidRDefault="00000000">
      <w:pPr>
        <w:pStyle w:val="a3"/>
        <w:spacing w:before="2"/>
        <w:ind w:left="142" w:right="422" w:firstLine="140"/>
      </w:pPr>
      <w:r>
        <w:t>В докладе описывается процедура теоретического вывода уравнения для скоростей и</w:t>
      </w:r>
      <w:r>
        <w:rPr>
          <w:spacing w:val="40"/>
        </w:rPr>
        <w:t xml:space="preserve"> </w:t>
      </w:r>
      <w:r>
        <w:t>длительностей роста расслоения под действием циклических нагрузок. В выводе уравнений</w:t>
      </w:r>
      <w:r>
        <w:rPr>
          <w:spacing w:val="40"/>
        </w:rPr>
        <w:t xml:space="preserve"> </w:t>
      </w:r>
      <w:r>
        <w:t>скоростей и длительностей роста используются положения, изложенные в работах В.В.</w:t>
      </w:r>
      <w:r>
        <w:rPr>
          <w:spacing w:val="40"/>
        </w:rPr>
        <w:t xml:space="preserve"> </w:t>
      </w:r>
      <w:r>
        <w:t>Болотина.</w:t>
      </w:r>
      <w:r>
        <w:rPr>
          <w:spacing w:val="-6"/>
        </w:rPr>
        <w:t xml:space="preserve"> </w:t>
      </w:r>
      <w:r>
        <w:t>Ключевой</w:t>
      </w:r>
      <w:r>
        <w:rPr>
          <w:spacing w:val="-7"/>
        </w:rPr>
        <w:t xml:space="preserve"> </w:t>
      </w:r>
      <w:r>
        <w:t>особенностью</w:t>
      </w:r>
      <w:r>
        <w:rPr>
          <w:spacing w:val="-6"/>
        </w:rPr>
        <w:t xml:space="preserve"> </w:t>
      </w:r>
      <w:r>
        <w:t>выведенной</w:t>
      </w:r>
      <w:r>
        <w:rPr>
          <w:spacing w:val="-7"/>
        </w:rPr>
        <w:t xml:space="preserve"> </w:t>
      </w:r>
      <w:r>
        <w:t>формы</w:t>
      </w:r>
      <w:r>
        <w:rPr>
          <w:spacing w:val="-5"/>
        </w:rPr>
        <w:t xml:space="preserve"> </w:t>
      </w:r>
      <w:r>
        <w:t>уравнений</w:t>
      </w:r>
      <w:r>
        <w:rPr>
          <w:spacing w:val="-7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учет</w:t>
      </w:r>
      <w:r>
        <w:rPr>
          <w:spacing w:val="-6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скрытым</w:t>
      </w:r>
      <w:r>
        <w:rPr>
          <w:spacing w:val="-10"/>
        </w:rPr>
        <w:t xml:space="preserve"> </w:t>
      </w:r>
      <w:r>
        <w:t>накоплением</w:t>
      </w:r>
      <w:r>
        <w:rPr>
          <w:spacing w:val="-10"/>
        </w:rPr>
        <w:t xml:space="preserve"> </w:t>
      </w:r>
      <w:r>
        <w:t>повреждений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фронте</w:t>
      </w:r>
      <w:r>
        <w:rPr>
          <w:spacing w:val="-10"/>
        </w:rPr>
        <w:t xml:space="preserve"> </w:t>
      </w:r>
      <w:r>
        <w:t>трещины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макроскопическим,</w:t>
      </w:r>
      <w:r>
        <w:rPr>
          <w:spacing w:val="-9"/>
        </w:rPr>
        <w:t xml:space="preserve"> </w:t>
      </w:r>
      <w:r>
        <w:t>наблюдаемым,</w:t>
      </w:r>
      <w:r>
        <w:rPr>
          <w:spacing w:val="40"/>
        </w:rPr>
        <w:t xml:space="preserve"> </w:t>
      </w:r>
      <w:r>
        <w:t>ростом</w:t>
      </w:r>
      <w:r>
        <w:rPr>
          <w:spacing w:val="-6"/>
        </w:rPr>
        <w:t xml:space="preserve"> </w:t>
      </w:r>
      <w:r>
        <w:t>трещины,</w:t>
      </w:r>
      <w:r>
        <w:rPr>
          <w:spacing w:val="-5"/>
        </w:rPr>
        <w:t xml:space="preserve"> </w:t>
      </w:r>
      <w:r>
        <w:t>выражающимся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продвижении</w:t>
      </w:r>
      <w:r>
        <w:rPr>
          <w:spacing w:val="-5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t>фронта.</w:t>
      </w:r>
      <w:r>
        <w:rPr>
          <w:spacing w:val="-5"/>
        </w:rPr>
        <w:t xml:space="preserve"> </w:t>
      </w:r>
      <w:r>
        <w:t>Отмечается,</w:t>
      </w:r>
      <w:r>
        <w:rPr>
          <w:spacing w:val="-1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итоговая</w:t>
      </w:r>
      <w:r>
        <w:rPr>
          <w:spacing w:val="-4"/>
        </w:rPr>
        <w:t xml:space="preserve"> </w:t>
      </w:r>
      <w:r>
        <w:t>форма</w:t>
      </w:r>
      <w:r>
        <w:rPr>
          <w:spacing w:val="40"/>
        </w:rPr>
        <w:t xml:space="preserve"> </w:t>
      </w:r>
      <w:r>
        <w:t>расчетных</w:t>
      </w:r>
      <w:r>
        <w:rPr>
          <w:spacing w:val="30"/>
        </w:rPr>
        <w:t xml:space="preserve"> </w:t>
      </w:r>
      <w:r>
        <w:t>уравнений</w:t>
      </w:r>
      <w:r>
        <w:rPr>
          <w:spacing w:val="30"/>
        </w:rPr>
        <w:t xml:space="preserve"> </w:t>
      </w:r>
      <w:r>
        <w:t>для</w:t>
      </w:r>
      <w:r>
        <w:rPr>
          <w:spacing w:val="37"/>
        </w:rPr>
        <w:t xml:space="preserve"> </w:t>
      </w:r>
      <w:r>
        <w:t>скоростей</w:t>
      </w:r>
      <w:r>
        <w:rPr>
          <w:spacing w:val="30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длительностей</w:t>
      </w:r>
      <w:r>
        <w:rPr>
          <w:spacing w:val="35"/>
        </w:rPr>
        <w:t xml:space="preserve"> </w:t>
      </w:r>
      <w:r>
        <w:t>роста</w:t>
      </w:r>
      <w:r>
        <w:rPr>
          <w:spacing w:val="34"/>
        </w:rPr>
        <w:t xml:space="preserve"> </w:t>
      </w:r>
      <w:r>
        <w:t>будет</w:t>
      </w:r>
      <w:r>
        <w:rPr>
          <w:spacing w:val="30"/>
        </w:rPr>
        <w:t xml:space="preserve"> </w:t>
      </w:r>
      <w:r>
        <w:t>зависеть</w:t>
      </w:r>
      <w:r>
        <w:rPr>
          <w:spacing w:val="32"/>
        </w:rPr>
        <w:t xml:space="preserve"> </w:t>
      </w:r>
      <w:r>
        <w:t>от</w:t>
      </w:r>
      <w:r>
        <w:rPr>
          <w:spacing w:val="30"/>
        </w:rPr>
        <w:t xml:space="preserve"> </w:t>
      </w:r>
      <w:r>
        <w:t>принятого</w:t>
      </w:r>
    </w:p>
    <w:p w14:paraId="1D868DDF" w14:textId="77777777" w:rsidR="00103674" w:rsidRDefault="00000000">
      <w:pPr>
        <w:pStyle w:val="a3"/>
        <w:spacing w:before="66"/>
        <w:ind w:right="140"/>
      </w:pPr>
      <w:r>
        <w:t>выражения для функции накопления повреждений. Приводятся примеры использования</w:t>
      </w:r>
      <w:r>
        <w:rPr>
          <w:spacing w:val="40"/>
        </w:rPr>
        <w:t xml:space="preserve"> </w:t>
      </w:r>
      <w:r>
        <w:t>различных функций накопления повреждений на фронте расслоения.</w:t>
      </w:r>
    </w:p>
    <w:p w14:paraId="4DFD7203" w14:textId="77777777" w:rsidR="00103674" w:rsidRDefault="00000000">
      <w:pPr>
        <w:pStyle w:val="a3"/>
        <w:spacing w:before="2"/>
        <w:ind w:right="136" w:firstLine="140"/>
      </w:pPr>
      <w:r>
        <w:t>В качестве примера, описывается получение расчетных зависимостей для скоростей и</w:t>
      </w:r>
      <w:r>
        <w:rPr>
          <w:spacing w:val="40"/>
        </w:rPr>
        <w:t xml:space="preserve"> </w:t>
      </w:r>
      <w:r>
        <w:t>длительностей</w:t>
      </w:r>
      <w:r>
        <w:rPr>
          <w:spacing w:val="-8"/>
        </w:rPr>
        <w:t xml:space="preserve"> </w:t>
      </w:r>
      <w:r>
        <w:t>роста</w:t>
      </w:r>
      <w:r>
        <w:rPr>
          <w:spacing w:val="-9"/>
        </w:rPr>
        <w:t xml:space="preserve"> </w:t>
      </w:r>
      <w:r>
        <w:t>заложенных</w:t>
      </w:r>
      <w:r>
        <w:rPr>
          <w:spacing w:val="-7"/>
        </w:rPr>
        <w:t xml:space="preserve"> </w:t>
      </w:r>
      <w:r>
        <w:t>расслоений</w:t>
      </w:r>
      <w:r>
        <w:rPr>
          <w:spacing w:val="-8"/>
        </w:rPr>
        <w:t xml:space="preserve"> </w:t>
      </w:r>
      <w:r>
        <w:t>эллиптической</w:t>
      </w:r>
      <w:r>
        <w:rPr>
          <w:spacing w:val="-8"/>
        </w:rPr>
        <w:t xml:space="preserve"> </w:t>
      </w:r>
      <w:r>
        <w:t>формы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слоистом</w:t>
      </w:r>
      <w:r>
        <w:rPr>
          <w:spacing w:val="-9"/>
        </w:rPr>
        <w:t xml:space="preserve"> </w:t>
      </w:r>
      <w:r>
        <w:t>композитном</w:t>
      </w:r>
      <w:r>
        <w:rPr>
          <w:spacing w:val="40"/>
        </w:rPr>
        <w:t xml:space="preserve"> </w:t>
      </w:r>
      <w:r>
        <w:t>элементе под действием циклического сжатия, в общем случае двухосного. Приводятся</w:t>
      </w:r>
      <w:r>
        <w:rPr>
          <w:spacing w:val="40"/>
        </w:rPr>
        <w:t xml:space="preserve"> </w:t>
      </w:r>
      <w:r>
        <w:t>уравнения для потери устойчивости отслоения и для энергетического критерия роста</w:t>
      </w:r>
      <w:r>
        <w:rPr>
          <w:spacing w:val="40"/>
        </w:rPr>
        <w:t xml:space="preserve"> </w:t>
      </w:r>
      <w:r>
        <w:t>расслоения. Демонстрируются теоретические границы устойчивого роста отслоения в</w:t>
      </w:r>
      <w:r>
        <w:rPr>
          <w:spacing w:val="40"/>
        </w:rPr>
        <w:t xml:space="preserve"> </w:t>
      </w:r>
      <w:r>
        <w:t>координатах Размер расслоения – Действующая деформация сжатия. Показано, что</w:t>
      </w:r>
      <w:r>
        <w:rPr>
          <w:spacing w:val="40"/>
        </w:rPr>
        <w:t xml:space="preserve"> </w:t>
      </w:r>
      <w:r>
        <w:t>заложенное эллиптическое расслоение растет под нагрузкой с постоянной скоростью. Этот</w:t>
      </w:r>
      <w:r>
        <w:rPr>
          <w:spacing w:val="40"/>
        </w:rPr>
        <w:t xml:space="preserve"> </w:t>
      </w:r>
      <w:r>
        <w:t>вывод</w:t>
      </w:r>
      <w:r>
        <w:rPr>
          <w:spacing w:val="-10"/>
        </w:rPr>
        <w:t xml:space="preserve"> </w:t>
      </w:r>
      <w:r>
        <w:t>имеет</w:t>
      </w:r>
      <w:r>
        <w:rPr>
          <w:spacing w:val="-8"/>
        </w:rPr>
        <w:t xml:space="preserve"> </w:t>
      </w:r>
      <w:r>
        <w:t>экспериментальное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теоретическое</w:t>
      </w:r>
      <w:r>
        <w:rPr>
          <w:spacing w:val="-10"/>
        </w:rPr>
        <w:t xml:space="preserve"> </w:t>
      </w:r>
      <w:r>
        <w:t>подтверждение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актуальной</w:t>
      </w:r>
      <w:r>
        <w:rPr>
          <w:spacing w:val="-9"/>
        </w:rPr>
        <w:t xml:space="preserve"> </w:t>
      </w:r>
      <w:r>
        <w:t>исследованиях</w:t>
      </w:r>
      <w:r>
        <w:rPr>
          <w:spacing w:val="40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теме.</w:t>
      </w:r>
    </w:p>
    <w:p w14:paraId="0F0BBA4E" w14:textId="77777777" w:rsidR="00103674" w:rsidRDefault="00000000">
      <w:pPr>
        <w:pStyle w:val="a3"/>
        <w:spacing w:before="5"/>
        <w:ind w:right="143" w:firstLine="140"/>
      </w:pPr>
      <w:r>
        <w:t>Исходное расчетное уравнение для скорости роста заложенного расслоения</w:t>
      </w:r>
      <w:r>
        <w:rPr>
          <w:spacing w:val="40"/>
        </w:rPr>
        <w:t xml:space="preserve"> </w:t>
      </w:r>
      <w:r>
        <w:t>модифицируется из необходимости удовлетворения принципа подобия усталостного роста</w:t>
      </w:r>
      <w:r>
        <w:rPr>
          <w:spacing w:val="40"/>
        </w:rPr>
        <w:t xml:space="preserve"> </w:t>
      </w:r>
      <w:r>
        <w:t>трещин,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учетом</w:t>
      </w:r>
      <w:r>
        <w:rPr>
          <w:spacing w:val="-10"/>
        </w:rPr>
        <w:t xml:space="preserve"> </w:t>
      </w:r>
      <w:r>
        <w:t>порогового</w:t>
      </w:r>
      <w:r>
        <w:rPr>
          <w:spacing w:val="-10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размаха</w:t>
      </w:r>
      <w:r>
        <w:rPr>
          <w:spacing w:val="-10"/>
        </w:rPr>
        <w:t xml:space="preserve"> </w:t>
      </w:r>
      <w:r>
        <w:t>обобщенной</w:t>
      </w:r>
      <w:r>
        <w:rPr>
          <w:spacing w:val="-10"/>
        </w:rPr>
        <w:t xml:space="preserve"> </w:t>
      </w:r>
      <w:r>
        <w:t>силы,</w:t>
      </w:r>
      <w:r>
        <w:rPr>
          <w:spacing w:val="-10"/>
        </w:rPr>
        <w:t xml:space="preserve"> </w:t>
      </w:r>
      <w:r>
        <w:t>продвигающей</w:t>
      </w:r>
      <w:r>
        <w:rPr>
          <w:spacing w:val="-10"/>
        </w:rPr>
        <w:t xml:space="preserve"> </w:t>
      </w:r>
      <w:r>
        <w:t>расслоение.</w:t>
      </w:r>
      <w:r>
        <w:rPr>
          <w:spacing w:val="40"/>
        </w:rPr>
        <w:t xml:space="preserve"> </w:t>
      </w:r>
      <w:r>
        <w:t>Таким образом, выводится новое уравнение для скорости роста расслоения.</w:t>
      </w:r>
    </w:p>
    <w:p w14:paraId="4FF6F450" w14:textId="77777777" w:rsidR="00103674" w:rsidRDefault="00000000">
      <w:pPr>
        <w:pStyle w:val="a3"/>
        <w:spacing w:before="4"/>
        <w:ind w:right="147" w:firstLine="140"/>
      </w:pPr>
      <w:r>
        <w:t>В качестве примера, демонстрируется использование полученного уравнения для расчета</w:t>
      </w:r>
      <w:r>
        <w:rPr>
          <w:spacing w:val="40"/>
        </w:rPr>
        <w:t xml:space="preserve"> </w:t>
      </w:r>
      <w:r>
        <w:t>живучести элемента конструкции из композиционных материалов.</w:t>
      </w:r>
    </w:p>
    <w:p w14:paraId="500780D2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4AE5D75F" w14:textId="77777777" w:rsidR="00103674" w:rsidRPr="00195A71" w:rsidRDefault="00000000">
      <w:pPr>
        <w:pStyle w:val="a5"/>
        <w:numPr>
          <w:ilvl w:val="0"/>
          <w:numId w:val="66"/>
        </w:numPr>
        <w:tabs>
          <w:tab w:val="left" w:pos="738"/>
        </w:tabs>
        <w:spacing w:before="2"/>
        <w:rPr>
          <w:sz w:val="16"/>
          <w:lang w:val="en-US"/>
        </w:rPr>
      </w:pPr>
      <w:r w:rsidRPr="00195A71">
        <w:rPr>
          <w:sz w:val="16"/>
          <w:lang w:val="en-US"/>
        </w:rPr>
        <w:t>Pascoe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Slow-growth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damage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tolerance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fatigue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after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impact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FRP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composites: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Why</w:t>
      </w:r>
    </w:p>
    <w:p w14:paraId="6E84449B" w14:textId="77777777" w:rsidR="00103674" w:rsidRPr="00195A71" w:rsidRDefault="00000000">
      <w:pPr>
        <w:pStyle w:val="a3"/>
        <w:jc w:val="left"/>
        <w:rPr>
          <w:lang w:val="en-US"/>
        </w:rPr>
      </w:pPr>
      <w:r w:rsidRPr="00195A71">
        <w:rPr>
          <w:lang w:val="en-US"/>
        </w:rPr>
        <w:t>current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research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won’t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get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us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there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//Procedia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Structural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Integrity.</w:t>
      </w:r>
      <w:r w:rsidRPr="00195A71">
        <w:rPr>
          <w:spacing w:val="5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2020.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3"/>
          <w:lang w:val="en-US"/>
        </w:rPr>
        <w:t xml:space="preserve"> </w:t>
      </w:r>
      <w:r>
        <w:t>Т</w:t>
      </w:r>
      <w:r w:rsidRPr="00195A71">
        <w:rPr>
          <w:lang w:val="en-US"/>
        </w:rPr>
        <w:t>.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28.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>
        <w:t>С</w:t>
      </w:r>
      <w:r w:rsidRPr="00195A71">
        <w:rPr>
          <w:lang w:val="en-US"/>
        </w:rPr>
        <w:t>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726-</w:t>
      </w:r>
      <w:r w:rsidRPr="00195A71">
        <w:rPr>
          <w:spacing w:val="-4"/>
          <w:lang w:val="en-US"/>
        </w:rPr>
        <w:t>733.</w:t>
      </w:r>
    </w:p>
    <w:p w14:paraId="6348DA21" w14:textId="77777777" w:rsidR="00103674" w:rsidRPr="00195A71" w:rsidRDefault="00000000">
      <w:pPr>
        <w:pStyle w:val="a5"/>
        <w:numPr>
          <w:ilvl w:val="0"/>
          <w:numId w:val="66"/>
        </w:numPr>
        <w:tabs>
          <w:tab w:val="left" w:pos="727"/>
        </w:tabs>
        <w:ind w:left="427" w:right="13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Turbin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Shelkov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Analysis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Post-Impact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Damage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Development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Carbon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Fiber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Reinforced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Laminate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under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Repeated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Loading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//Journal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Composites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Science. –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2023.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9"/>
          <w:sz w:val="16"/>
          <w:lang w:val="en-US"/>
        </w:rPr>
        <w:t xml:space="preserve"> </w:t>
      </w:r>
      <w:r>
        <w:rPr>
          <w:sz w:val="16"/>
        </w:rPr>
        <w:t>Т</w:t>
      </w:r>
      <w:r w:rsidRPr="00195A71">
        <w:rPr>
          <w:sz w:val="16"/>
          <w:lang w:val="en-US"/>
        </w:rPr>
        <w:t>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7.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№.</w:t>
      </w:r>
    </w:p>
    <w:p w14:paraId="7CE50C83" w14:textId="77777777" w:rsidR="00103674" w:rsidRDefault="00000000">
      <w:pPr>
        <w:pStyle w:val="a5"/>
        <w:numPr>
          <w:ilvl w:val="0"/>
          <w:numId w:val="67"/>
        </w:numPr>
        <w:tabs>
          <w:tab w:val="left" w:pos="587"/>
        </w:tabs>
        <w:spacing w:before="2"/>
        <w:ind w:left="587" w:hanging="160"/>
        <w:jc w:val="both"/>
        <w:rPr>
          <w:sz w:val="16"/>
        </w:rPr>
      </w:pP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201.</w:t>
      </w:r>
    </w:p>
    <w:p w14:paraId="7A1DE656" w14:textId="77777777" w:rsidR="00103674" w:rsidRDefault="00000000">
      <w:pPr>
        <w:pStyle w:val="a5"/>
        <w:numPr>
          <w:ilvl w:val="0"/>
          <w:numId w:val="66"/>
        </w:numPr>
        <w:tabs>
          <w:tab w:val="left" w:pos="802"/>
        </w:tabs>
        <w:ind w:left="427" w:right="136" w:firstLine="140"/>
        <w:jc w:val="both"/>
        <w:rPr>
          <w:sz w:val="16"/>
        </w:rPr>
      </w:pPr>
      <w:r>
        <w:rPr>
          <w:sz w:val="16"/>
        </w:rPr>
        <w:t>Полилов, А.Н. Условия роста зоны адгезионного разрушения при циклическом</w:t>
      </w:r>
      <w:r>
        <w:rPr>
          <w:spacing w:val="40"/>
          <w:sz w:val="16"/>
        </w:rPr>
        <w:t xml:space="preserve"> </w:t>
      </w:r>
      <w:r>
        <w:rPr>
          <w:sz w:val="16"/>
        </w:rPr>
        <w:t>деформировании углепластиковых панелей / А. Н. Полилов</w:t>
      </w:r>
      <w:r>
        <w:rPr>
          <w:spacing w:val="-1"/>
          <w:sz w:val="16"/>
        </w:rPr>
        <w:t xml:space="preserve"> </w:t>
      </w:r>
      <w:r>
        <w:rPr>
          <w:sz w:val="16"/>
        </w:rPr>
        <w:t>// Клеи. Герметики. Технологии.</w:t>
      </w:r>
      <w:r>
        <w:rPr>
          <w:spacing w:val="40"/>
          <w:sz w:val="16"/>
        </w:rPr>
        <w:t xml:space="preserve"> </w:t>
      </w:r>
      <w:r>
        <w:rPr>
          <w:sz w:val="16"/>
        </w:rPr>
        <w:t>– 2024. – № 5. – С. 15-25. – DOI 10.31044/1813-7008-2024-0-5-15-25.</w:t>
      </w:r>
    </w:p>
    <w:p w14:paraId="681A6F0B" w14:textId="77777777" w:rsidR="00103674" w:rsidRPr="00195A71" w:rsidRDefault="00000000">
      <w:pPr>
        <w:pStyle w:val="a5"/>
        <w:numPr>
          <w:ilvl w:val="0"/>
          <w:numId w:val="66"/>
        </w:numPr>
        <w:tabs>
          <w:tab w:val="left" w:pos="727"/>
        </w:tabs>
        <w:spacing w:before="3"/>
        <w:ind w:left="427" w:right="14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Alderliesten,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R.C.,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Critical Review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 The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Assessment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Fatigue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 Fracture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Composite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 xml:space="preserve">Materials And Structures, Engineering Failure Analysis (2013), doi: </w:t>
      </w:r>
      <w:hyperlink r:id="rId27">
        <w:r w:rsidRPr="00195A71">
          <w:rPr>
            <w:sz w:val="16"/>
            <w:lang w:val="en-US"/>
          </w:rPr>
          <w:t>http://dx.doi.org/10.1016/</w:t>
        </w:r>
      </w:hyperlink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j.engfailanal.2013.03.022</w:t>
      </w:r>
    </w:p>
    <w:p w14:paraId="5922F84C" w14:textId="77777777" w:rsidR="00103674" w:rsidRPr="00195A71" w:rsidRDefault="00000000">
      <w:pPr>
        <w:pStyle w:val="a5"/>
        <w:numPr>
          <w:ilvl w:val="0"/>
          <w:numId w:val="66"/>
        </w:numPr>
        <w:tabs>
          <w:tab w:val="left" w:pos="722"/>
        </w:tabs>
        <w:spacing w:before="5" w:line="237" w:lineRule="auto"/>
        <w:ind w:left="427" w:right="13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Pascoe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J.A.,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Alderliesten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R.C.,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Benedictus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prediction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fatigue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delamination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growth in composites and adhesive bonds–a critical review //Engineering Fracture Mechanics. 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2013.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112. – </w:t>
      </w:r>
      <w:r>
        <w:rPr>
          <w:sz w:val="16"/>
        </w:rPr>
        <w:t>С</w:t>
      </w:r>
      <w:r w:rsidRPr="00195A71">
        <w:rPr>
          <w:sz w:val="16"/>
          <w:lang w:val="en-US"/>
        </w:rPr>
        <w:t>. 72-96.</w:t>
      </w:r>
    </w:p>
    <w:p w14:paraId="2D9C6CC1" w14:textId="77777777" w:rsidR="00103674" w:rsidRDefault="00000000">
      <w:pPr>
        <w:pStyle w:val="a5"/>
        <w:numPr>
          <w:ilvl w:val="0"/>
          <w:numId w:val="66"/>
        </w:numPr>
        <w:tabs>
          <w:tab w:val="left" w:pos="742"/>
        </w:tabs>
        <w:spacing w:before="2"/>
        <w:ind w:left="427" w:right="144" w:firstLine="140"/>
        <w:jc w:val="both"/>
        <w:rPr>
          <w:sz w:val="16"/>
        </w:rPr>
      </w:pPr>
      <w:r>
        <w:rPr>
          <w:sz w:val="16"/>
        </w:rPr>
        <w:t>Болотин В.В. Дефекты типа расслоений в конструкциях из композитных материалов //</w:t>
      </w:r>
      <w:r>
        <w:rPr>
          <w:spacing w:val="40"/>
          <w:sz w:val="16"/>
        </w:rPr>
        <w:t xml:space="preserve"> </w:t>
      </w:r>
      <w:r>
        <w:rPr>
          <w:sz w:val="16"/>
        </w:rPr>
        <w:t>Механика композитных материалов. 1984. № 2. С. 239-255</w:t>
      </w:r>
    </w:p>
    <w:p w14:paraId="6504E63A" w14:textId="77777777" w:rsidR="00103674" w:rsidRDefault="00000000">
      <w:pPr>
        <w:pStyle w:val="a5"/>
        <w:numPr>
          <w:ilvl w:val="0"/>
          <w:numId w:val="66"/>
        </w:numPr>
        <w:tabs>
          <w:tab w:val="left" w:pos="792"/>
        </w:tabs>
        <w:spacing w:before="2"/>
        <w:ind w:left="427" w:right="141" w:firstLine="140"/>
        <w:jc w:val="both"/>
        <w:rPr>
          <w:sz w:val="16"/>
        </w:rPr>
      </w:pPr>
      <w:r>
        <w:rPr>
          <w:sz w:val="16"/>
        </w:rPr>
        <w:t>Турбин Н.В., Кононов Н.О. Комплексный анализ роста ударных повреждений в</w:t>
      </w:r>
      <w:r>
        <w:rPr>
          <w:spacing w:val="40"/>
          <w:sz w:val="16"/>
        </w:rPr>
        <w:t xml:space="preserve"> </w:t>
      </w:r>
      <w:r>
        <w:rPr>
          <w:sz w:val="16"/>
        </w:rPr>
        <w:t>композитном элементе конструкции при циклическом сжатии // Вестник Московского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авиационного института. 2025. Т. 32. № 2. С. 108-117. URL: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https://vestnikmai.ru/publications.php?ID=184996</w:t>
      </w:r>
    </w:p>
    <w:p w14:paraId="08012F2B" w14:textId="77777777" w:rsidR="00103674" w:rsidRDefault="00103674">
      <w:pPr>
        <w:pStyle w:val="a3"/>
        <w:spacing w:before="21"/>
        <w:ind w:left="0"/>
        <w:jc w:val="left"/>
      </w:pPr>
    </w:p>
    <w:p w14:paraId="307B2DE8" w14:textId="77777777" w:rsidR="00103674" w:rsidRDefault="00000000">
      <w:pPr>
        <w:pStyle w:val="2"/>
        <w:ind w:left="773" w:right="491"/>
      </w:pPr>
      <w:r>
        <w:t>Математическое</w:t>
      </w:r>
      <w:r>
        <w:rPr>
          <w:spacing w:val="-9"/>
        </w:rPr>
        <w:t xml:space="preserve"> </w:t>
      </w:r>
      <w:r>
        <w:t>моделирование</w:t>
      </w:r>
      <w:r>
        <w:rPr>
          <w:spacing w:val="-9"/>
        </w:rPr>
        <w:t xml:space="preserve"> </w:t>
      </w:r>
      <w:r>
        <w:t>декомпрессионных</w:t>
      </w:r>
      <w:r>
        <w:rPr>
          <w:spacing w:val="-7"/>
        </w:rPr>
        <w:t xml:space="preserve"> </w:t>
      </w:r>
      <w:r>
        <w:t>процессов</w:t>
      </w:r>
      <w:r>
        <w:rPr>
          <w:spacing w:val="-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оценка</w:t>
      </w:r>
      <w:r>
        <w:rPr>
          <w:spacing w:val="-7"/>
        </w:rPr>
        <w:t xml:space="preserve"> </w:t>
      </w:r>
      <w:r>
        <w:t>риска</w:t>
      </w:r>
      <w:r>
        <w:rPr>
          <w:spacing w:val="40"/>
        </w:rPr>
        <w:t xml:space="preserve"> </w:t>
      </w:r>
      <w:r>
        <w:t>высотной декомпрессионной болезни при разгерметизации пилотируемого</w:t>
      </w:r>
    </w:p>
    <w:p w14:paraId="009CFA59" w14:textId="77777777" w:rsidR="00103674" w:rsidRDefault="00000000">
      <w:pPr>
        <w:spacing w:before="2"/>
        <w:ind w:left="279"/>
        <w:jc w:val="center"/>
        <w:rPr>
          <w:b/>
          <w:sz w:val="16"/>
        </w:rPr>
      </w:pPr>
      <w:r>
        <w:rPr>
          <w:b/>
          <w:sz w:val="16"/>
        </w:rPr>
        <w:t>космического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корабля</w:t>
      </w:r>
    </w:p>
    <w:p w14:paraId="213CCC60" w14:textId="77777777" w:rsidR="00103674" w:rsidRDefault="00000000">
      <w:pPr>
        <w:pStyle w:val="a3"/>
        <w:ind w:left="284"/>
        <w:jc w:val="center"/>
      </w:pPr>
      <w:r>
        <w:rPr>
          <w:vertAlign w:val="superscript"/>
        </w:rPr>
        <w:t>1</w:t>
      </w:r>
      <w:r>
        <w:t>Федяев</w:t>
      </w:r>
      <w:r>
        <w:rPr>
          <w:spacing w:val="-5"/>
        </w:rPr>
        <w:t xml:space="preserve"> </w:t>
      </w:r>
      <w:r>
        <w:t>А.В.,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Матюшев</w:t>
      </w:r>
      <w:r>
        <w:rPr>
          <w:spacing w:val="-4"/>
        </w:rPr>
        <w:t xml:space="preserve"> </w:t>
      </w:r>
      <w:r>
        <w:t>Т.В.,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Белявский</w:t>
      </w:r>
      <w:r>
        <w:rPr>
          <w:spacing w:val="-3"/>
        </w:rPr>
        <w:t xml:space="preserve"> </w:t>
      </w:r>
      <w:r>
        <w:rPr>
          <w:spacing w:val="-4"/>
        </w:rPr>
        <w:t>А.Е.</w:t>
      </w:r>
    </w:p>
    <w:p w14:paraId="34794084" w14:textId="77777777" w:rsidR="00103674" w:rsidRDefault="00000000">
      <w:pPr>
        <w:pStyle w:val="a3"/>
        <w:spacing w:before="2"/>
        <w:ind w:left="282"/>
        <w:jc w:val="center"/>
      </w:pPr>
      <w:r>
        <w:rPr>
          <w:vertAlign w:val="superscript"/>
        </w:rPr>
        <w:t>1</w:t>
      </w:r>
      <w:r>
        <w:t>ФГБУ «НИИ</w:t>
      </w:r>
      <w:r>
        <w:rPr>
          <w:spacing w:val="-3"/>
        </w:rPr>
        <w:t xml:space="preserve"> </w:t>
      </w:r>
      <w:r>
        <w:t>ЦПК</w:t>
      </w:r>
      <w:r>
        <w:rPr>
          <w:spacing w:val="-4"/>
        </w:rPr>
        <w:t xml:space="preserve"> </w:t>
      </w:r>
      <w:r>
        <w:t>имени</w:t>
      </w:r>
      <w:r>
        <w:rPr>
          <w:spacing w:val="-3"/>
        </w:rPr>
        <w:t xml:space="preserve"> </w:t>
      </w:r>
      <w:r>
        <w:t>Ю.А. Гагарина»,</w:t>
      </w:r>
      <w:r>
        <w:rPr>
          <w:spacing w:val="-2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Звёздный</w:t>
      </w:r>
      <w:r>
        <w:rPr>
          <w:spacing w:val="-3"/>
        </w:rPr>
        <w:t xml:space="preserve"> </w:t>
      </w:r>
      <w:r>
        <w:t>городок,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2AACCB6D" w14:textId="77777777" w:rsidR="00103674" w:rsidRDefault="00000000">
      <w:pPr>
        <w:pStyle w:val="a3"/>
        <w:ind w:left="286"/>
        <w:jc w:val="center"/>
      </w:pP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204F106" w14:textId="77777777" w:rsidR="00103674" w:rsidRDefault="00000000">
      <w:pPr>
        <w:pStyle w:val="a3"/>
        <w:ind w:right="132" w:firstLine="140"/>
      </w:pPr>
      <w:r>
        <w:t>Рост</w:t>
      </w:r>
      <w:r>
        <w:rPr>
          <w:spacing w:val="-6"/>
        </w:rPr>
        <w:t xml:space="preserve"> </w:t>
      </w:r>
      <w:r>
        <w:t>масштабов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длительности</w:t>
      </w:r>
      <w:r>
        <w:rPr>
          <w:spacing w:val="-6"/>
        </w:rPr>
        <w:t xml:space="preserve"> </w:t>
      </w:r>
      <w:r>
        <w:t>пилотируемых</w:t>
      </w:r>
      <w:r>
        <w:rPr>
          <w:spacing w:val="-6"/>
        </w:rPr>
        <w:t xml:space="preserve"> </w:t>
      </w:r>
      <w:r>
        <w:t>космических</w:t>
      </w:r>
      <w:r>
        <w:rPr>
          <w:spacing w:val="-6"/>
        </w:rPr>
        <w:t xml:space="preserve"> </w:t>
      </w:r>
      <w:r>
        <w:t>полётов</w:t>
      </w:r>
      <w:r>
        <w:rPr>
          <w:spacing w:val="-6"/>
        </w:rPr>
        <w:t xml:space="preserve"> </w:t>
      </w:r>
      <w:r>
        <w:t>повышает</w:t>
      </w:r>
      <w:r>
        <w:rPr>
          <w:spacing w:val="-6"/>
        </w:rPr>
        <w:t xml:space="preserve"> </w:t>
      </w:r>
      <w:r>
        <w:t>требования</w:t>
      </w:r>
      <w:r>
        <w:rPr>
          <w:spacing w:val="40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обеспечению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3"/>
        </w:rPr>
        <w:t xml:space="preserve"> </w:t>
      </w:r>
      <w:r>
        <w:t>экипажей</w:t>
      </w:r>
      <w:r>
        <w:rPr>
          <w:spacing w:val="-8"/>
        </w:rPr>
        <w:t xml:space="preserve"> </w:t>
      </w:r>
      <w:r>
        <w:t>ПКА.</w:t>
      </w:r>
      <w:r>
        <w:rPr>
          <w:spacing w:val="-7"/>
        </w:rPr>
        <w:t xml:space="preserve"> </w:t>
      </w:r>
      <w:r>
        <w:t>Наиболее</w:t>
      </w:r>
      <w:r>
        <w:rPr>
          <w:spacing w:val="-4"/>
        </w:rPr>
        <w:t xml:space="preserve"> </w:t>
      </w:r>
      <w:r>
        <w:t>критичным</w:t>
      </w:r>
      <w:r>
        <w:rPr>
          <w:spacing w:val="-9"/>
        </w:rPr>
        <w:t xml:space="preserve"> </w:t>
      </w:r>
      <w:r>
        <w:t>фактором</w:t>
      </w:r>
      <w:r>
        <w:rPr>
          <w:spacing w:val="-9"/>
        </w:rPr>
        <w:t xml:space="preserve"> </w:t>
      </w:r>
      <w:r>
        <w:t>риска</w:t>
      </w:r>
      <w:r>
        <w:rPr>
          <w:spacing w:val="-9"/>
        </w:rPr>
        <w:t xml:space="preserve"> </w:t>
      </w:r>
      <w:r>
        <w:t>считается</w:t>
      </w:r>
      <w:r>
        <w:rPr>
          <w:spacing w:val="40"/>
        </w:rPr>
        <w:t xml:space="preserve"> </w:t>
      </w:r>
      <w:r>
        <w:t>возможная</w:t>
      </w:r>
      <w:r>
        <w:rPr>
          <w:spacing w:val="-7"/>
        </w:rPr>
        <w:t xml:space="preserve"> </w:t>
      </w:r>
      <w:r>
        <w:t>разгерметизация</w:t>
      </w:r>
      <w:r>
        <w:rPr>
          <w:spacing w:val="-7"/>
        </w:rPr>
        <w:t xml:space="preserve"> </w:t>
      </w:r>
      <w:r>
        <w:t>корабля,</w:t>
      </w:r>
      <w:r>
        <w:rPr>
          <w:spacing w:val="-8"/>
        </w:rPr>
        <w:t xml:space="preserve"> </w:t>
      </w:r>
      <w:r>
        <w:t>способная</w:t>
      </w:r>
      <w:r>
        <w:rPr>
          <w:spacing w:val="-7"/>
        </w:rPr>
        <w:t xml:space="preserve"> </w:t>
      </w:r>
      <w:r>
        <w:t>вызвать</w:t>
      </w:r>
      <w:r>
        <w:rPr>
          <w:spacing w:val="-10"/>
        </w:rPr>
        <w:t xml:space="preserve"> </w:t>
      </w:r>
      <w:r>
        <w:t>высотно-декомпрессионную</w:t>
      </w:r>
      <w:r>
        <w:rPr>
          <w:spacing w:val="-8"/>
        </w:rPr>
        <w:t xml:space="preserve"> </w:t>
      </w:r>
      <w:r>
        <w:t>болезнь</w:t>
      </w:r>
      <w:r>
        <w:rPr>
          <w:spacing w:val="40"/>
        </w:rPr>
        <w:t xml:space="preserve"> </w:t>
      </w:r>
      <w:r>
        <w:t>(ВДБ), угрожающую жизни космонавтов. Трагедия экипажа «Союза-11» в 1971 году</w:t>
      </w:r>
      <w:r>
        <w:rPr>
          <w:spacing w:val="40"/>
        </w:rPr>
        <w:t xml:space="preserve"> </w:t>
      </w:r>
      <w:r>
        <w:t>показывает всю серьезность данной проблемы.</w:t>
      </w:r>
    </w:p>
    <w:p w14:paraId="529F3BE6" w14:textId="77777777" w:rsidR="00103674" w:rsidRDefault="00000000">
      <w:pPr>
        <w:pStyle w:val="a3"/>
        <w:spacing w:before="5"/>
        <w:ind w:right="144" w:firstLine="140"/>
      </w:pPr>
      <w:r>
        <w:t>Методы оценки риска ВДБ главным образом основаны на эмпирических данных и редко</w:t>
      </w:r>
      <w:r>
        <w:rPr>
          <w:spacing w:val="40"/>
        </w:rPr>
        <w:t xml:space="preserve"> </w:t>
      </w:r>
      <w:r>
        <w:t>учитывают</w:t>
      </w:r>
      <w:r>
        <w:rPr>
          <w:spacing w:val="-8"/>
        </w:rPr>
        <w:t xml:space="preserve"> </w:t>
      </w:r>
      <w:r>
        <w:t>весь</w:t>
      </w:r>
      <w:r>
        <w:rPr>
          <w:spacing w:val="-7"/>
        </w:rPr>
        <w:t xml:space="preserve"> </w:t>
      </w:r>
      <w:r>
        <w:t>спектр</w:t>
      </w:r>
      <w:r>
        <w:rPr>
          <w:spacing w:val="-8"/>
        </w:rPr>
        <w:t xml:space="preserve"> </w:t>
      </w:r>
      <w:r>
        <w:t>реальных</w:t>
      </w:r>
      <w:r>
        <w:rPr>
          <w:spacing w:val="-8"/>
        </w:rPr>
        <w:t xml:space="preserve"> </w:t>
      </w:r>
      <w:r>
        <w:t>космических</w:t>
      </w:r>
      <w:r>
        <w:rPr>
          <w:spacing w:val="-8"/>
        </w:rPr>
        <w:t xml:space="preserve"> </w:t>
      </w:r>
      <w:r>
        <w:t>условий:</w:t>
      </w:r>
      <w:r>
        <w:rPr>
          <w:spacing w:val="-8"/>
        </w:rPr>
        <w:t xml:space="preserve"> </w:t>
      </w:r>
      <w:r>
        <w:t>изменение</w:t>
      </w:r>
      <w:r>
        <w:rPr>
          <w:spacing w:val="-5"/>
        </w:rPr>
        <w:t xml:space="preserve"> </w:t>
      </w:r>
      <w:r>
        <w:t>высоты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давления,</w:t>
      </w:r>
      <w:r>
        <w:rPr>
          <w:spacing w:val="-8"/>
        </w:rPr>
        <w:t xml:space="preserve"> </w:t>
      </w:r>
      <w:r>
        <w:t>объем</w:t>
      </w:r>
      <w:r>
        <w:rPr>
          <w:spacing w:val="40"/>
        </w:rPr>
        <w:t xml:space="preserve"> </w:t>
      </w:r>
      <w:r>
        <w:t>гермокабины (ГК), инерционность систем наддува системы обеспечения газового состава</w:t>
      </w:r>
      <w:r>
        <w:rPr>
          <w:spacing w:val="40"/>
        </w:rPr>
        <w:t xml:space="preserve"> </w:t>
      </w:r>
      <w:r>
        <w:t>(СОГС) и физиологию экипажа.</w:t>
      </w:r>
    </w:p>
    <w:p w14:paraId="72A7A2B7" w14:textId="77777777" w:rsidR="00103674" w:rsidRDefault="00000000">
      <w:pPr>
        <w:pStyle w:val="a3"/>
        <w:spacing w:before="66"/>
        <w:ind w:left="142" w:right="432" w:firstLine="140"/>
      </w:pPr>
      <w:r>
        <w:t>Таким образом, разработка комплексного метода оценки риска ВДБ при разгерметизации</w:t>
      </w:r>
      <w:r>
        <w:rPr>
          <w:spacing w:val="40"/>
        </w:rPr>
        <w:t xml:space="preserve"> </w:t>
      </w:r>
      <w:r>
        <w:t>КК на основе математического моделирования декомпрессионных процессов, является</w:t>
      </w:r>
      <w:r>
        <w:rPr>
          <w:spacing w:val="40"/>
        </w:rPr>
        <w:t xml:space="preserve"> </w:t>
      </w:r>
      <w:r>
        <w:t>актуальной</w:t>
      </w:r>
      <w:r>
        <w:rPr>
          <w:spacing w:val="-3"/>
        </w:rPr>
        <w:t xml:space="preserve"> </w:t>
      </w:r>
      <w:r>
        <w:t>задачей.</w:t>
      </w:r>
    </w:p>
    <w:p w14:paraId="241A4350" w14:textId="77777777" w:rsidR="00103674" w:rsidRDefault="00000000">
      <w:pPr>
        <w:pStyle w:val="a3"/>
        <w:spacing w:before="3"/>
        <w:ind w:left="142" w:right="427" w:firstLine="140"/>
      </w:pPr>
      <w:r>
        <w:t>Базовым подходом для моделирования истечения газа была выбрана модель Олизарова</w:t>
      </w:r>
      <w:r>
        <w:rPr>
          <w:spacing w:val="40"/>
        </w:rPr>
        <w:t xml:space="preserve"> </w:t>
      </w:r>
      <w:r>
        <w:t>Ю.С. и Илюшина В.В., продемонстрировавшая наилучшую точность среди существующих</w:t>
      </w:r>
      <w:r>
        <w:rPr>
          <w:spacing w:val="40"/>
        </w:rPr>
        <w:t xml:space="preserve"> </w:t>
      </w:r>
      <w:r>
        <w:rPr>
          <w:spacing w:val="-2"/>
        </w:rPr>
        <w:t>методов.</w:t>
      </w:r>
    </w:p>
    <w:p w14:paraId="1E951F38" w14:textId="77777777" w:rsidR="00103674" w:rsidRDefault="00000000">
      <w:pPr>
        <w:pStyle w:val="a3"/>
        <w:spacing w:before="3"/>
        <w:ind w:left="142" w:right="429" w:firstLine="140"/>
      </w:pPr>
      <w:r>
        <w:t>Разработанная комплексная математическая модель объединяет газодинамическую и</w:t>
      </w:r>
      <w:r>
        <w:rPr>
          <w:spacing w:val="40"/>
        </w:rPr>
        <w:t xml:space="preserve"> </w:t>
      </w:r>
      <w:r>
        <w:t>физиологическую</w:t>
      </w:r>
      <w:r>
        <w:rPr>
          <w:spacing w:val="-1"/>
        </w:rPr>
        <w:t xml:space="preserve"> </w:t>
      </w:r>
      <w:r>
        <w:t>модели.</w:t>
      </w:r>
    </w:p>
    <w:p w14:paraId="59DB61F0" w14:textId="77777777" w:rsidR="00103674" w:rsidRDefault="00000000">
      <w:pPr>
        <w:pStyle w:val="a3"/>
        <w:spacing w:before="2"/>
        <w:ind w:left="142" w:right="431" w:firstLine="140"/>
      </w:pPr>
      <w:r>
        <w:t>Газодинамическая модель основана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базовых</w:t>
      </w:r>
      <w:r>
        <w:rPr>
          <w:spacing w:val="-2"/>
        </w:rPr>
        <w:t xml:space="preserve"> </w:t>
      </w:r>
      <w:r>
        <w:t>уравнениях</w:t>
      </w:r>
      <w:r>
        <w:rPr>
          <w:spacing w:val="-2"/>
        </w:rPr>
        <w:t xml:space="preserve"> </w:t>
      </w:r>
      <w:r>
        <w:t>квазистационарного</w:t>
      </w:r>
      <w:r>
        <w:rPr>
          <w:spacing w:val="-2"/>
        </w:rPr>
        <w:t xml:space="preserve"> </w:t>
      </w:r>
      <w:r>
        <w:t>истечения</w:t>
      </w:r>
      <w:r>
        <w:rPr>
          <w:spacing w:val="40"/>
        </w:rPr>
        <w:t xml:space="preserve"> </w:t>
      </w:r>
      <w:r>
        <w:t>и дополнена рядом усовершенствований:</w:t>
      </w:r>
    </w:p>
    <w:p w14:paraId="50490FAD" w14:textId="77777777" w:rsidR="00103674" w:rsidRDefault="00000000">
      <w:pPr>
        <w:pStyle w:val="a5"/>
        <w:numPr>
          <w:ilvl w:val="0"/>
          <w:numId w:val="65"/>
        </w:numPr>
        <w:tabs>
          <w:tab w:val="left" w:pos="376"/>
        </w:tabs>
        <w:spacing w:before="0" w:line="242" w:lineRule="auto"/>
        <w:ind w:right="434" w:firstLine="140"/>
        <w:jc w:val="left"/>
        <w:rPr>
          <w:sz w:val="16"/>
        </w:rPr>
      </w:pPr>
      <w:r>
        <w:rPr>
          <w:sz w:val="16"/>
        </w:rPr>
        <w:t>Модель</w:t>
      </w:r>
      <w:r>
        <w:rPr>
          <w:spacing w:val="28"/>
          <w:sz w:val="16"/>
        </w:rPr>
        <w:t xml:space="preserve"> </w:t>
      </w:r>
      <w:r>
        <w:rPr>
          <w:sz w:val="16"/>
        </w:rPr>
        <w:t>рассматривает</w:t>
      </w:r>
      <w:r>
        <w:rPr>
          <w:spacing w:val="26"/>
          <w:sz w:val="16"/>
        </w:rPr>
        <w:t xml:space="preserve"> </w:t>
      </w:r>
      <w:r>
        <w:rPr>
          <w:sz w:val="16"/>
        </w:rPr>
        <w:t>ГК</w:t>
      </w:r>
      <w:r>
        <w:rPr>
          <w:spacing w:val="25"/>
          <w:sz w:val="16"/>
        </w:rPr>
        <w:t xml:space="preserve"> </w:t>
      </w:r>
      <w:r>
        <w:rPr>
          <w:sz w:val="16"/>
        </w:rPr>
        <w:t>как</w:t>
      </w:r>
      <w:r>
        <w:rPr>
          <w:spacing w:val="28"/>
          <w:sz w:val="16"/>
        </w:rPr>
        <w:t xml:space="preserve"> </w:t>
      </w:r>
      <w:r>
        <w:rPr>
          <w:sz w:val="16"/>
        </w:rPr>
        <w:t>систему</w:t>
      </w:r>
      <w:r>
        <w:rPr>
          <w:spacing w:val="26"/>
          <w:sz w:val="16"/>
        </w:rPr>
        <w:t xml:space="preserve"> </w:t>
      </w:r>
      <w:r>
        <w:rPr>
          <w:sz w:val="16"/>
        </w:rPr>
        <w:t>сообщающихся</w:t>
      </w:r>
      <w:r>
        <w:rPr>
          <w:spacing w:val="27"/>
          <w:sz w:val="16"/>
        </w:rPr>
        <w:t xml:space="preserve"> </w:t>
      </w:r>
      <w:r>
        <w:rPr>
          <w:sz w:val="16"/>
        </w:rPr>
        <w:t>объемов,</w:t>
      </w:r>
      <w:r>
        <w:rPr>
          <w:spacing w:val="26"/>
          <w:sz w:val="16"/>
        </w:rPr>
        <w:t xml:space="preserve"> </w:t>
      </w:r>
      <w:r>
        <w:rPr>
          <w:sz w:val="16"/>
        </w:rPr>
        <w:t>где</w:t>
      </w:r>
      <w:r>
        <w:rPr>
          <w:spacing w:val="29"/>
          <w:sz w:val="16"/>
        </w:rPr>
        <w:t xml:space="preserve"> </w:t>
      </w:r>
      <w:r>
        <w:rPr>
          <w:sz w:val="16"/>
        </w:rPr>
        <w:t>утечка</w:t>
      </w:r>
      <w:r>
        <w:rPr>
          <w:spacing w:val="25"/>
          <w:sz w:val="16"/>
        </w:rPr>
        <w:t xml:space="preserve"> </w:t>
      </w:r>
      <w:r>
        <w:rPr>
          <w:sz w:val="16"/>
        </w:rPr>
        <w:t>из</w:t>
      </w:r>
      <w:r>
        <w:rPr>
          <w:spacing w:val="27"/>
          <w:sz w:val="16"/>
        </w:rPr>
        <w:t xml:space="preserve"> </w:t>
      </w:r>
      <w:r>
        <w:rPr>
          <w:sz w:val="16"/>
        </w:rPr>
        <w:t>одного</w:t>
      </w:r>
      <w:r>
        <w:rPr>
          <w:spacing w:val="40"/>
          <w:sz w:val="16"/>
        </w:rPr>
        <w:t xml:space="preserve"> </w:t>
      </w:r>
      <w:r>
        <w:rPr>
          <w:sz w:val="16"/>
        </w:rPr>
        <w:t>отсека становится притоком для другого.</w:t>
      </w:r>
    </w:p>
    <w:p w14:paraId="1DEB315F" w14:textId="77777777" w:rsidR="00103674" w:rsidRDefault="00000000">
      <w:pPr>
        <w:pStyle w:val="a5"/>
        <w:numPr>
          <w:ilvl w:val="0"/>
          <w:numId w:val="65"/>
        </w:numPr>
        <w:tabs>
          <w:tab w:val="left" w:pos="376"/>
        </w:tabs>
        <w:spacing w:before="0" w:line="183" w:lineRule="exact"/>
        <w:ind w:left="376" w:hanging="94"/>
        <w:jc w:val="left"/>
        <w:rPr>
          <w:sz w:val="16"/>
        </w:rPr>
      </w:pPr>
      <w:r>
        <w:rPr>
          <w:sz w:val="16"/>
        </w:rPr>
        <w:t>Введены</w:t>
      </w:r>
      <w:r>
        <w:rPr>
          <w:spacing w:val="-5"/>
          <w:sz w:val="16"/>
        </w:rPr>
        <w:t xml:space="preserve"> </w:t>
      </w:r>
      <w:r>
        <w:rPr>
          <w:sz w:val="16"/>
        </w:rPr>
        <w:t>условия,</w:t>
      </w:r>
      <w:r>
        <w:rPr>
          <w:spacing w:val="-4"/>
          <w:sz w:val="16"/>
        </w:rPr>
        <w:t xml:space="preserve"> </w:t>
      </w:r>
      <w:r>
        <w:rPr>
          <w:sz w:val="16"/>
        </w:rPr>
        <w:t>учитывающие</w:t>
      </w:r>
      <w:r>
        <w:rPr>
          <w:spacing w:val="-6"/>
          <w:sz w:val="16"/>
        </w:rPr>
        <w:t xml:space="preserve"> </w:t>
      </w:r>
      <w:r>
        <w:rPr>
          <w:sz w:val="16"/>
        </w:rPr>
        <w:t>изменение</w:t>
      </w:r>
      <w:r>
        <w:rPr>
          <w:spacing w:val="-6"/>
          <w:sz w:val="16"/>
        </w:rPr>
        <w:t xml:space="preserve"> </w:t>
      </w:r>
      <w:r>
        <w:rPr>
          <w:sz w:val="16"/>
        </w:rPr>
        <w:t>высоты</w:t>
      </w:r>
      <w:r>
        <w:rPr>
          <w:spacing w:val="-2"/>
          <w:sz w:val="16"/>
        </w:rPr>
        <w:t xml:space="preserve"> </w:t>
      </w:r>
      <w:r>
        <w:rPr>
          <w:sz w:val="16"/>
        </w:rPr>
        <w:t>при</w:t>
      </w:r>
      <w:r>
        <w:rPr>
          <w:spacing w:val="-5"/>
          <w:sz w:val="16"/>
        </w:rPr>
        <w:t xml:space="preserve"> </w:t>
      </w:r>
      <w:r>
        <w:rPr>
          <w:sz w:val="16"/>
        </w:rPr>
        <w:t>истечении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газов.</w:t>
      </w:r>
    </w:p>
    <w:p w14:paraId="62D1D4F6" w14:textId="77777777" w:rsidR="00103674" w:rsidRDefault="00000000">
      <w:pPr>
        <w:pStyle w:val="a5"/>
        <w:numPr>
          <w:ilvl w:val="0"/>
          <w:numId w:val="65"/>
        </w:numPr>
        <w:tabs>
          <w:tab w:val="left" w:pos="376"/>
        </w:tabs>
        <w:spacing w:before="0"/>
        <w:ind w:right="430" w:firstLine="140"/>
        <w:jc w:val="left"/>
        <w:rPr>
          <w:sz w:val="16"/>
        </w:rPr>
      </w:pPr>
      <w:r>
        <w:rPr>
          <w:sz w:val="16"/>
        </w:rPr>
        <w:t>Коэффициент расхода</w:t>
      </w:r>
      <w:r>
        <w:rPr>
          <w:spacing w:val="20"/>
          <w:sz w:val="16"/>
        </w:rPr>
        <w:t xml:space="preserve"> </w:t>
      </w:r>
      <w:r>
        <w:rPr>
          <w:sz w:val="16"/>
        </w:rPr>
        <w:t>зависит от отношения давлений в</w:t>
      </w:r>
      <w:r>
        <w:rPr>
          <w:spacing w:val="21"/>
          <w:sz w:val="16"/>
        </w:rPr>
        <w:t xml:space="preserve"> </w:t>
      </w:r>
      <w:r>
        <w:rPr>
          <w:sz w:val="16"/>
        </w:rPr>
        <w:t>ГК и окружающей среде, а не</w:t>
      </w:r>
      <w:r>
        <w:rPr>
          <w:spacing w:val="40"/>
          <w:sz w:val="16"/>
        </w:rPr>
        <w:t xml:space="preserve"> </w:t>
      </w:r>
      <w:r>
        <w:rPr>
          <w:sz w:val="16"/>
        </w:rPr>
        <w:t>является постоянной величиной.</w:t>
      </w:r>
    </w:p>
    <w:p w14:paraId="26E3DE33" w14:textId="77777777" w:rsidR="00103674" w:rsidRDefault="00000000">
      <w:pPr>
        <w:pStyle w:val="a5"/>
        <w:numPr>
          <w:ilvl w:val="0"/>
          <w:numId w:val="65"/>
        </w:numPr>
        <w:tabs>
          <w:tab w:val="left" w:pos="376"/>
        </w:tabs>
        <w:ind w:right="434" w:firstLine="140"/>
        <w:jc w:val="left"/>
        <w:rPr>
          <w:sz w:val="16"/>
        </w:rPr>
      </w:pPr>
      <w:r>
        <w:rPr>
          <w:sz w:val="16"/>
        </w:rPr>
        <w:t>В</w:t>
      </w:r>
      <w:r>
        <w:rPr>
          <w:spacing w:val="17"/>
          <w:sz w:val="16"/>
        </w:rPr>
        <w:t xml:space="preserve"> </w:t>
      </w:r>
      <w:r>
        <w:rPr>
          <w:sz w:val="16"/>
        </w:rPr>
        <w:t>уравнение</w:t>
      </w:r>
      <w:r>
        <w:rPr>
          <w:spacing w:val="17"/>
          <w:sz w:val="16"/>
        </w:rPr>
        <w:t xml:space="preserve"> </w:t>
      </w:r>
      <w:r>
        <w:rPr>
          <w:sz w:val="16"/>
        </w:rPr>
        <w:t>истечения</w:t>
      </w:r>
      <w:r>
        <w:rPr>
          <w:spacing w:val="20"/>
          <w:sz w:val="16"/>
        </w:rPr>
        <w:t xml:space="preserve"> </w:t>
      </w:r>
      <w:r>
        <w:rPr>
          <w:sz w:val="16"/>
        </w:rPr>
        <w:t>включен</w:t>
      </w:r>
      <w:r>
        <w:rPr>
          <w:spacing w:val="18"/>
          <w:sz w:val="16"/>
        </w:rPr>
        <w:t xml:space="preserve"> </w:t>
      </w:r>
      <w:r>
        <w:rPr>
          <w:sz w:val="16"/>
        </w:rPr>
        <w:t>член,</w:t>
      </w:r>
      <w:r>
        <w:rPr>
          <w:spacing w:val="18"/>
          <w:sz w:val="16"/>
        </w:rPr>
        <w:t xml:space="preserve"> </w:t>
      </w:r>
      <w:r>
        <w:rPr>
          <w:sz w:val="16"/>
        </w:rPr>
        <w:t>учитывающий</w:t>
      </w:r>
      <w:r>
        <w:rPr>
          <w:spacing w:val="18"/>
          <w:sz w:val="16"/>
        </w:rPr>
        <w:t xml:space="preserve"> </w:t>
      </w:r>
      <w:r>
        <w:rPr>
          <w:sz w:val="16"/>
        </w:rPr>
        <w:t>подачу</w:t>
      </w:r>
      <w:r>
        <w:rPr>
          <w:spacing w:val="18"/>
          <w:sz w:val="16"/>
        </w:rPr>
        <w:t xml:space="preserve"> </w:t>
      </w:r>
      <w:r>
        <w:rPr>
          <w:sz w:val="16"/>
        </w:rPr>
        <w:t>газа</w:t>
      </w:r>
      <w:r>
        <w:rPr>
          <w:spacing w:val="17"/>
          <w:sz w:val="16"/>
        </w:rPr>
        <w:t xml:space="preserve"> </w:t>
      </w:r>
      <w:r>
        <w:rPr>
          <w:sz w:val="16"/>
        </w:rPr>
        <w:t>системой</w:t>
      </w:r>
      <w:r>
        <w:rPr>
          <w:spacing w:val="18"/>
          <w:sz w:val="16"/>
        </w:rPr>
        <w:t xml:space="preserve"> </w:t>
      </w:r>
      <w:r>
        <w:rPr>
          <w:sz w:val="16"/>
        </w:rPr>
        <w:t>аварийного</w:t>
      </w:r>
      <w:r>
        <w:rPr>
          <w:spacing w:val="40"/>
          <w:sz w:val="16"/>
        </w:rPr>
        <w:t xml:space="preserve"> </w:t>
      </w:r>
      <w:r>
        <w:rPr>
          <w:sz w:val="16"/>
        </w:rPr>
        <w:t>наддува СОГС, что обеспечивает моделирование разных стратегий компенсации утечек.</w:t>
      </w:r>
    </w:p>
    <w:p w14:paraId="0ED01589" w14:textId="77777777" w:rsidR="00103674" w:rsidRDefault="00000000">
      <w:pPr>
        <w:pStyle w:val="a3"/>
        <w:spacing w:before="2"/>
        <w:ind w:left="142" w:right="416" w:firstLine="140"/>
        <w:jc w:val="right"/>
      </w:pPr>
      <w:r>
        <w:t>Физиологическая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оценивающая</w:t>
      </w:r>
      <w:r>
        <w:rPr>
          <w:spacing w:val="-6"/>
        </w:rPr>
        <w:t xml:space="preserve"> </w:t>
      </w:r>
      <w:r>
        <w:t>влияние</w:t>
      </w:r>
      <w:r>
        <w:rPr>
          <w:spacing w:val="-5"/>
        </w:rPr>
        <w:t xml:space="preserve"> </w:t>
      </w:r>
      <w:r>
        <w:t>параметров</w:t>
      </w:r>
      <w:r>
        <w:rPr>
          <w:spacing w:val="-8"/>
        </w:rPr>
        <w:t xml:space="preserve"> </w:t>
      </w:r>
      <w:r>
        <w:t>ГК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организм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риск</w:t>
      </w:r>
      <w:r>
        <w:rPr>
          <w:spacing w:val="-5"/>
        </w:rPr>
        <w:t xml:space="preserve"> </w:t>
      </w:r>
      <w:r>
        <w:t>развития</w:t>
      </w:r>
      <w:r>
        <w:rPr>
          <w:spacing w:val="-6"/>
        </w:rPr>
        <w:t xml:space="preserve"> </w:t>
      </w:r>
      <w:r>
        <w:t>ВДБ</w:t>
      </w:r>
      <w:r>
        <w:rPr>
          <w:spacing w:val="40"/>
        </w:rPr>
        <w:t xml:space="preserve"> </w:t>
      </w:r>
      <w:r>
        <w:t>содержит</w:t>
      </w:r>
      <w:r>
        <w:rPr>
          <w:spacing w:val="36"/>
        </w:rPr>
        <w:t xml:space="preserve"> </w:t>
      </w:r>
      <w:r>
        <w:t>модель</w:t>
      </w:r>
      <w:r>
        <w:rPr>
          <w:spacing w:val="38"/>
        </w:rPr>
        <w:t xml:space="preserve"> </w:t>
      </w:r>
      <w:r>
        <w:t>респираторной</w:t>
      </w:r>
      <w:r>
        <w:rPr>
          <w:spacing w:val="36"/>
        </w:rPr>
        <w:t xml:space="preserve"> </w:t>
      </w:r>
      <w:r>
        <w:t>системы,</w:t>
      </w:r>
      <w:r>
        <w:rPr>
          <w:spacing w:val="36"/>
        </w:rPr>
        <w:t xml:space="preserve"> </w:t>
      </w:r>
      <w:r>
        <w:t>описывающую</w:t>
      </w:r>
      <w:r>
        <w:rPr>
          <w:spacing w:val="37"/>
        </w:rPr>
        <w:t xml:space="preserve"> </w:t>
      </w:r>
      <w:r>
        <w:t>газотранспорт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позволяющую</w:t>
      </w:r>
      <w:r>
        <w:rPr>
          <w:spacing w:val="40"/>
        </w:rPr>
        <w:t xml:space="preserve"> </w:t>
      </w:r>
      <w:r>
        <w:t>вычислять</w:t>
      </w:r>
      <w:r>
        <w:rPr>
          <w:spacing w:val="-2"/>
        </w:rPr>
        <w:t xml:space="preserve"> </w:t>
      </w:r>
      <w:r>
        <w:t>парциальные</w:t>
      </w:r>
      <w:r>
        <w:rPr>
          <w:spacing w:val="-5"/>
        </w:rPr>
        <w:t xml:space="preserve"> </w:t>
      </w:r>
      <w:r>
        <w:t>давления</w:t>
      </w:r>
      <w:r>
        <w:rPr>
          <w:spacing w:val="-2"/>
        </w:rPr>
        <w:t xml:space="preserve"> </w:t>
      </w:r>
      <w:r>
        <w:t>газов</w:t>
      </w:r>
      <w:r>
        <w:rPr>
          <w:spacing w:val="-4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вдыхаемом,</w:t>
      </w:r>
      <w:r>
        <w:rPr>
          <w:spacing w:val="-3"/>
        </w:rPr>
        <w:t xml:space="preserve"> </w:t>
      </w:r>
      <w:r>
        <w:t>выдыхаемом и</w:t>
      </w:r>
      <w:r>
        <w:rPr>
          <w:spacing w:val="-4"/>
        </w:rPr>
        <w:t xml:space="preserve"> </w:t>
      </w:r>
      <w:r>
        <w:t>альвеолярном</w:t>
      </w:r>
      <w:r>
        <w:rPr>
          <w:spacing w:val="-5"/>
        </w:rPr>
        <w:t xml:space="preserve"> </w:t>
      </w:r>
      <w:r>
        <w:t>воздухе.</w:t>
      </w:r>
      <w:r>
        <w:rPr>
          <w:spacing w:val="40"/>
        </w:rPr>
        <w:t xml:space="preserve"> </w:t>
      </w:r>
      <w:r>
        <w:t>Риск</w:t>
      </w:r>
      <w:r>
        <w:rPr>
          <w:spacing w:val="40"/>
        </w:rPr>
        <w:t xml:space="preserve"> </w:t>
      </w:r>
      <w:r>
        <w:t>ВДБ</w:t>
      </w:r>
      <w:r>
        <w:rPr>
          <w:spacing w:val="40"/>
        </w:rPr>
        <w:t xml:space="preserve"> </w:t>
      </w:r>
      <w:r>
        <w:t>оценивается</w:t>
      </w:r>
      <w:r>
        <w:rPr>
          <w:spacing w:val="40"/>
        </w:rPr>
        <w:t xml:space="preserve"> </w:t>
      </w:r>
      <w:r>
        <w:t>степенью</w:t>
      </w:r>
      <w:r>
        <w:rPr>
          <w:spacing w:val="40"/>
        </w:rPr>
        <w:t xml:space="preserve"> </w:t>
      </w:r>
      <w:r>
        <w:t>пересыщения</w:t>
      </w:r>
      <w:r>
        <w:rPr>
          <w:spacing w:val="40"/>
        </w:rPr>
        <w:t xml:space="preserve"> </w:t>
      </w:r>
      <w:r>
        <w:t>тканей</w:t>
      </w:r>
      <w:r>
        <w:rPr>
          <w:spacing w:val="40"/>
        </w:rPr>
        <w:t xml:space="preserve"> </w:t>
      </w:r>
      <w:r>
        <w:t>азотом.</w:t>
      </w:r>
      <w:r>
        <w:rPr>
          <w:spacing w:val="40"/>
        </w:rPr>
        <w:t xml:space="preserve"> </w:t>
      </w:r>
      <w:r>
        <w:t>Основной</w:t>
      </w:r>
      <w:r>
        <w:rPr>
          <w:spacing w:val="40"/>
        </w:rPr>
        <w:t xml:space="preserve"> </w:t>
      </w:r>
      <w:r>
        <w:t>показатель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динамический</w:t>
      </w:r>
      <w:r>
        <w:rPr>
          <w:spacing w:val="40"/>
        </w:rPr>
        <w:t xml:space="preserve"> </w:t>
      </w:r>
      <w:r>
        <w:t>коэффициент</w:t>
      </w:r>
      <w:r>
        <w:rPr>
          <w:spacing w:val="40"/>
        </w:rPr>
        <w:t xml:space="preserve"> </w:t>
      </w:r>
      <w:r>
        <w:t>перенасыщения,</w:t>
      </w:r>
      <w:r>
        <w:rPr>
          <w:spacing w:val="40"/>
        </w:rPr>
        <w:t xml:space="preserve"> </w:t>
      </w:r>
      <w:r>
        <w:t>равный</w:t>
      </w:r>
      <w:r>
        <w:rPr>
          <w:spacing w:val="40"/>
        </w:rPr>
        <w:t xml:space="preserve"> </w:t>
      </w:r>
      <w:r>
        <w:t>отношению</w:t>
      </w:r>
      <w:r>
        <w:rPr>
          <w:spacing w:val="40"/>
        </w:rPr>
        <w:t xml:space="preserve"> </w:t>
      </w:r>
      <w:r>
        <w:t>парциального</w:t>
      </w:r>
      <w:r>
        <w:rPr>
          <w:spacing w:val="40"/>
        </w:rPr>
        <w:t xml:space="preserve"> </w:t>
      </w:r>
      <w:r>
        <w:t>давления</w:t>
      </w:r>
      <w:r>
        <w:rPr>
          <w:spacing w:val="40"/>
        </w:rPr>
        <w:t xml:space="preserve"> </w:t>
      </w:r>
      <w:r>
        <w:t>азота</w:t>
      </w:r>
      <w:r>
        <w:rPr>
          <w:spacing w:val="35"/>
        </w:rPr>
        <w:t xml:space="preserve"> </w:t>
      </w:r>
      <w:r>
        <w:t>во</w:t>
      </w:r>
      <w:r>
        <w:rPr>
          <w:spacing w:val="38"/>
        </w:rPr>
        <w:t xml:space="preserve"> </w:t>
      </w:r>
      <w:r>
        <w:t>вдыхаемом</w:t>
      </w:r>
      <w:r>
        <w:rPr>
          <w:spacing w:val="37"/>
        </w:rPr>
        <w:t xml:space="preserve"> </w:t>
      </w:r>
      <w:r>
        <w:t>воздухе</w:t>
      </w:r>
      <w:r>
        <w:rPr>
          <w:spacing w:val="38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безопасному</w:t>
      </w:r>
      <w:r>
        <w:rPr>
          <w:spacing w:val="38"/>
        </w:rPr>
        <w:t xml:space="preserve"> </w:t>
      </w:r>
      <w:r>
        <w:t>давлению</w:t>
      </w:r>
      <w:r>
        <w:rPr>
          <w:spacing w:val="39"/>
        </w:rPr>
        <w:t xml:space="preserve"> </w:t>
      </w:r>
      <w:r>
        <w:t>декомпрессии,</w:t>
      </w:r>
      <w:r>
        <w:rPr>
          <w:spacing w:val="43"/>
        </w:rPr>
        <w:t xml:space="preserve"> </w:t>
      </w:r>
      <w:r>
        <w:t>определяемому</w:t>
      </w:r>
      <w:r>
        <w:rPr>
          <w:spacing w:val="39"/>
        </w:rPr>
        <w:t xml:space="preserve"> </w:t>
      </w:r>
      <w:r>
        <w:rPr>
          <w:spacing w:val="-5"/>
        </w:rPr>
        <w:t>по</w:t>
      </w:r>
    </w:p>
    <w:p w14:paraId="5FD6D56D" w14:textId="77777777" w:rsidR="00103674" w:rsidRDefault="00000000">
      <w:pPr>
        <w:pStyle w:val="a3"/>
        <w:spacing w:before="6"/>
        <w:ind w:left="142"/>
      </w:pPr>
      <w:r>
        <w:t>адаптированной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космических</w:t>
      </w:r>
      <w:r>
        <w:rPr>
          <w:spacing w:val="-5"/>
        </w:rPr>
        <w:t xml:space="preserve"> </w:t>
      </w:r>
      <w:r>
        <w:t>полетов</w:t>
      </w:r>
      <w:r>
        <w:rPr>
          <w:spacing w:val="-6"/>
        </w:rPr>
        <w:t xml:space="preserve"> </w:t>
      </w:r>
      <w:r>
        <w:t>кривой</w:t>
      </w:r>
      <w:r>
        <w:rPr>
          <w:spacing w:val="-1"/>
        </w:rPr>
        <w:t xml:space="preserve"> </w:t>
      </w:r>
      <w:r>
        <w:t>В.И.</w:t>
      </w:r>
      <w:r>
        <w:rPr>
          <w:spacing w:val="-5"/>
        </w:rPr>
        <w:t xml:space="preserve"> </w:t>
      </w:r>
      <w:r>
        <w:rPr>
          <w:spacing w:val="-2"/>
        </w:rPr>
        <w:t>Чадова.</w:t>
      </w:r>
    </w:p>
    <w:p w14:paraId="4FC69A54" w14:textId="77777777" w:rsidR="00103674" w:rsidRDefault="00000000">
      <w:pPr>
        <w:pStyle w:val="a3"/>
        <w:ind w:left="142" w:right="424" w:firstLine="140"/>
      </w:pPr>
      <w:r>
        <w:t>Вычислительные эксперименты выполнены с помощью комплексной математической</w:t>
      </w:r>
      <w:r>
        <w:rPr>
          <w:spacing w:val="40"/>
        </w:rPr>
        <w:t xml:space="preserve"> </w:t>
      </w:r>
      <w:r>
        <w:t>модели для разных сценариев разгерметизации корабля «Союз МС» показали нелинейную</w:t>
      </w:r>
      <w:r>
        <w:rPr>
          <w:spacing w:val="40"/>
        </w:rPr>
        <w:t xml:space="preserve"> </w:t>
      </w:r>
      <w:r>
        <w:t>зависимость времени декомпрессии от площади отверстия Увеличение площади отверстия в</w:t>
      </w:r>
      <w:r>
        <w:rPr>
          <w:spacing w:val="40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раз</w:t>
      </w:r>
      <w:r>
        <w:rPr>
          <w:spacing w:val="-4"/>
        </w:rPr>
        <w:t xml:space="preserve"> </w:t>
      </w:r>
      <w:r>
        <w:t>сокращает</w:t>
      </w:r>
      <w:r>
        <w:rPr>
          <w:spacing w:val="-4"/>
        </w:rPr>
        <w:t xml:space="preserve"> </w:t>
      </w:r>
      <w:r>
        <w:t>время</w:t>
      </w:r>
      <w:r>
        <w:rPr>
          <w:spacing w:val="-8"/>
        </w:rPr>
        <w:t xml:space="preserve"> </w:t>
      </w:r>
      <w:r>
        <w:t>декомпрессии</w:t>
      </w:r>
      <w:r>
        <w:rPr>
          <w:spacing w:val="-5"/>
        </w:rPr>
        <w:t xml:space="preserve"> </w:t>
      </w:r>
      <w:r>
        <w:t>более</w:t>
      </w:r>
      <w:r>
        <w:rPr>
          <w:spacing w:val="-6"/>
        </w:rPr>
        <w:t xml:space="preserve"> </w:t>
      </w:r>
      <w:r>
        <w:t>чем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раз.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быстрой</w:t>
      </w:r>
      <w:r>
        <w:rPr>
          <w:spacing w:val="-5"/>
        </w:rPr>
        <w:t xml:space="preserve"> </w:t>
      </w:r>
      <w:r>
        <w:t>декомпрессии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375</w:t>
      </w:r>
      <w:r>
        <w:rPr>
          <w:spacing w:val="-4"/>
        </w:rPr>
        <w:t xml:space="preserve"> </w:t>
      </w:r>
      <w:r>
        <w:t>мм</w:t>
      </w:r>
      <w:r>
        <w:rPr>
          <w:spacing w:val="40"/>
        </w:rPr>
        <w:t xml:space="preserve"> </w:t>
      </w:r>
      <w:r>
        <w:lastRenderedPageBreak/>
        <w:t>рт. ст. через отверстие площадью 0,015 м2 процесс занял 154,7 секунды. Критическое</w:t>
      </w:r>
      <w:r>
        <w:rPr>
          <w:spacing w:val="40"/>
        </w:rPr>
        <w:t xml:space="preserve"> </w:t>
      </w:r>
      <w:r>
        <w:t>значение коэффициента перенасыщения 1,6 для экипажа в покое возникает спустя 2–5 мин</w:t>
      </w:r>
      <w:r>
        <w:rPr>
          <w:spacing w:val="40"/>
        </w:rPr>
        <w:t xml:space="preserve"> </w:t>
      </w:r>
      <w:r>
        <w:t>после начала декомпрессии. На высоте 12 км с площадью отверстия 0,025 м2, полная</w:t>
      </w:r>
      <w:r>
        <w:rPr>
          <w:spacing w:val="40"/>
        </w:rPr>
        <w:t xml:space="preserve"> </w:t>
      </w:r>
      <w:r>
        <w:t>декомпрессия происходит за 26,83 секунды минимальный коэффициент перенасыщения</w:t>
      </w:r>
      <w:r>
        <w:rPr>
          <w:spacing w:val="40"/>
        </w:rPr>
        <w:t xml:space="preserve"> </w:t>
      </w:r>
      <w:r>
        <w:t>достигает</w:t>
      </w:r>
      <w:r>
        <w:rPr>
          <w:spacing w:val="-1"/>
        </w:rPr>
        <w:t xml:space="preserve"> </w:t>
      </w:r>
      <w:r>
        <w:t>2,3.</w:t>
      </w:r>
    </w:p>
    <w:p w14:paraId="111B594B" w14:textId="77777777" w:rsidR="00103674" w:rsidRDefault="00000000">
      <w:pPr>
        <w:pStyle w:val="a3"/>
        <w:spacing w:before="5"/>
        <w:ind w:left="142" w:right="428" w:firstLine="140"/>
      </w:pPr>
      <w:r>
        <w:t>Моделирование выявило критические значения эквивалентной площади отверстия для</w:t>
      </w:r>
      <w:r>
        <w:rPr>
          <w:spacing w:val="40"/>
        </w:rPr>
        <w:t xml:space="preserve"> </w:t>
      </w:r>
      <w:r>
        <w:t>разных высот: на высоте 4,5 км безопасна площадь 0,010 м2, а на высоте 12 км любое</w:t>
      </w:r>
      <w:r>
        <w:rPr>
          <w:spacing w:val="40"/>
        </w:rPr>
        <w:t xml:space="preserve"> </w:t>
      </w:r>
      <w:r>
        <w:t>отверстие площадью 0,005 м2 требует немедленной активации системы спасения в течение</w:t>
      </w:r>
      <w:r>
        <w:rPr>
          <w:spacing w:val="40"/>
        </w:rPr>
        <w:t xml:space="preserve"> </w:t>
      </w:r>
      <w:r>
        <w:t>10–15</w:t>
      </w:r>
      <w:r>
        <w:rPr>
          <w:spacing w:val="-1"/>
        </w:rPr>
        <w:t xml:space="preserve"> </w:t>
      </w:r>
      <w:r>
        <w:t>секунд.</w:t>
      </w:r>
    </w:p>
    <w:p w14:paraId="613D3E61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058EE88F" w14:textId="77777777" w:rsidR="00103674" w:rsidRDefault="00000000">
      <w:pPr>
        <w:pStyle w:val="a5"/>
        <w:numPr>
          <w:ilvl w:val="0"/>
          <w:numId w:val="64"/>
        </w:numPr>
        <w:tabs>
          <w:tab w:val="left" w:pos="482"/>
        </w:tabs>
        <w:ind w:right="427" w:firstLine="140"/>
        <w:rPr>
          <w:sz w:val="16"/>
        </w:rPr>
      </w:pPr>
      <w:r>
        <w:rPr>
          <w:sz w:val="16"/>
        </w:rPr>
        <w:t>Илюшин</w:t>
      </w:r>
      <w:r>
        <w:rPr>
          <w:spacing w:val="32"/>
          <w:sz w:val="16"/>
        </w:rPr>
        <w:t xml:space="preserve"> </w:t>
      </w:r>
      <w:r>
        <w:rPr>
          <w:sz w:val="16"/>
        </w:rPr>
        <w:t>Ю.С.,</w:t>
      </w:r>
      <w:r>
        <w:rPr>
          <w:spacing w:val="32"/>
          <w:sz w:val="16"/>
        </w:rPr>
        <w:t xml:space="preserve"> </w:t>
      </w:r>
      <w:r>
        <w:rPr>
          <w:sz w:val="16"/>
        </w:rPr>
        <w:t>Олизаров</w:t>
      </w:r>
      <w:r>
        <w:rPr>
          <w:spacing w:val="34"/>
          <w:sz w:val="16"/>
        </w:rPr>
        <w:t xml:space="preserve"> </w:t>
      </w:r>
      <w:r>
        <w:rPr>
          <w:sz w:val="16"/>
        </w:rPr>
        <w:t>В.В.</w:t>
      </w:r>
      <w:r>
        <w:rPr>
          <w:spacing w:val="32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34"/>
          <w:sz w:val="16"/>
        </w:rPr>
        <w:t xml:space="preserve"> </w:t>
      </w:r>
      <w:r>
        <w:rPr>
          <w:sz w:val="16"/>
        </w:rPr>
        <w:t>обеспечения</w:t>
      </w:r>
      <w:r>
        <w:rPr>
          <w:spacing w:val="33"/>
          <w:sz w:val="16"/>
        </w:rPr>
        <w:t xml:space="preserve"> </w:t>
      </w:r>
      <w:r>
        <w:rPr>
          <w:sz w:val="16"/>
        </w:rPr>
        <w:t>жизнедеятельности</w:t>
      </w:r>
      <w:r>
        <w:rPr>
          <w:spacing w:val="32"/>
          <w:sz w:val="16"/>
        </w:rPr>
        <w:t xml:space="preserve"> </w:t>
      </w:r>
      <w:r>
        <w:rPr>
          <w:sz w:val="16"/>
        </w:rPr>
        <w:t>и</w:t>
      </w:r>
      <w:r>
        <w:rPr>
          <w:spacing w:val="32"/>
          <w:sz w:val="16"/>
        </w:rPr>
        <w:t xml:space="preserve"> </w:t>
      </w:r>
      <w:r>
        <w:rPr>
          <w:sz w:val="16"/>
        </w:rPr>
        <w:t>спасения</w:t>
      </w:r>
      <w:r>
        <w:rPr>
          <w:spacing w:val="40"/>
          <w:sz w:val="16"/>
        </w:rPr>
        <w:t xml:space="preserve"> </w:t>
      </w:r>
      <w:r>
        <w:rPr>
          <w:sz w:val="16"/>
        </w:rPr>
        <w:t>экипажей летательных аппаратов. – М: ВВИА им. проф. Н.Е. Жуковского. 1972. – 492 с.</w:t>
      </w:r>
    </w:p>
    <w:p w14:paraId="567C56D7" w14:textId="77777777" w:rsidR="00103674" w:rsidRDefault="00000000">
      <w:pPr>
        <w:pStyle w:val="a5"/>
        <w:numPr>
          <w:ilvl w:val="0"/>
          <w:numId w:val="64"/>
        </w:numPr>
        <w:tabs>
          <w:tab w:val="left" w:pos="467"/>
        </w:tabs>
        <w:spacing w:before="2"/>
        <w:ind w:right="427" w:firstLine="140"/>
        <w:rPr>
          <w:sz w:val="16"/>
        </w:rPr>
      </w:pPr>
      <w:r>
        <w:rPr>
          <w:sz w:val="16"/>
        </w:rPr>
        <w:t>Виолетт</w:t>
      </w:r>
      <w:r>
        <w:rPr>
          <w:spacing w:val="20"/>
          <w:sz w:val="16"/>
        </w:rPr>
        <w:t xml:space="preserve"> </w:t>
      </w:r>
      <w:r>
        <w:rPr>
          <w:sz w:val="16"/>
        </w:rPr>
        <w:t>Франсуа.</w:t>
      </w:r>
      <w:r>
        <w:rPr>
          <w:spacing w:val="25"/>
          <w:sz w:val="16"/>
        </w:rPr>
        <w:t xml:space="preserve"> </w:t>
      </w:r>
      <w:r>
        <w:rPr>
          <w:sz w:val="16"/>
        </w:rPr>
        <w:t>Взрывная</w:t>
      </w:r>
      <w:r>
        <w:rPr>
          <w:spacing w:val="22"/>
          <w:sz w:val="16"/>
        </w:rPr>
        <w:t xml:space="preserve"> </w:t>
      </w:r>
      <w:r>
        <w:rPr>
          <w:sz w:val="16"/>
        </w:rPr>
        <w:t>декомпрессия</w:t>
      </w:r>
      <w:r>
        <w:rPr>
          <w:spacing w:val="22"/>
          <w:sz w:val="16"/>
        </w:rPr>
        <w:t xml:space="preserve"> </w:t>
      </w:r>
      <w:r>
        <w:rPr>
          <w:sz w:val="16"/>
        </w:rPr>
        <w:t>и</w:t>
      </w:r>
      <w:r>
        <w:rPr>
          <w:spacing w:val="25"/>
          <w:sz w:val="16"/>
        </w:rPr>
        <w:t xml:space="preserve"> </w:t>
      </w:r>
      <w:r>
        <w:rPr>
          <w:sz w:val="16"/>
        </w:rPr>
        <w:t>ее</w:t>
      </w:r>
      <w:r>
        <w:rPr>
          <w:spacing w:val="19"/>
          <w:sz w:val="16"/>
        </w:rPr>
        <w:t xml:space="preserve"> </w:t>
      </w:r>
      <w:r>
        <w:rPr>
          <w:sz w:val="16"/>
        </w:rPr>
        <w:t>действие</w:t>
      </w:r>
      <w:r>
        <w:rPr>
          <w:spacing w:val="19"/>
          <w:sz w:val="16"/>
        </w:rPr>
        <w:t xml:space="preserve"> </w:t>
      </w:r>
      <w:r>
        <w:rPr>
          <w:sz w:val="16"/>
        </w:rPr>
        <w:t>на</w:t>
      </w:r>
      <w:r>
        <w:rPr>
          <w:spacing w:val="19"/>
          <w:sz w:val="16"/>
        </w:rPr>
        <w:t xml:space="preserve"> </w:t>
      </w:r>
      <w:r>
        <w:rPr>
          <w:sz w:val="16"/>
        </w:rPr>
        <w:t>организм</w:t>
      </w:r>
      <w:r>
        <w:rPr>
          <w:spacing w:val="19"/>
          <w:sz w:val="16"/>
        </w:rPr>
        <w:t xml:space="preserve"> </w:t>
      </w:r>
      <w:r>
        <w:rPr>
          <w:sz w:val="16"/>
        </w:rPr>
        <w:t>человека.</w:t>
      </w:r>
      <w:r>
        <w:rPr>
          <w:spacing w:val="29"/>
          <w:sz w:val="16"/>
        </w:rPr>
        <w:t xml:space="preserve"> </w:t>
      </w:r>
      <w:r>
        <w:rPr>
          <w:sz w:val="16"/>
        </w:rPr>
        <w:t>-</w:t>
      </w:r>
      <w:r>
        <w:rPr>
          <w:spacing w:val="22"/>
          <w:sz w:val="16"/>
        </w:rPr>
        <w:t xml:space="preserve"> </w:t>
      </w:r>
      <w:r>
        <w:rPr>
          <w:sz w:val="16"/>
        </w:rPr>
        <w:t>М.:</w:t>
      </w:r>
      <w:r>
        <w:rPr>
          <w:spacing w:val="40"/>
          <w:sz w:val="16"/>
        </w:rPr>
        <w:t xml:space="preserve"> </w:t>
      </w:r>
      <w:r>
        <w:rPr>
          <w:sz w:val="16"/>
        </w:rPr>
        <w:t>Воениздат, 1951. - 128 с.</w:t>
      </w:r>
    </w:p>
    <w:p w14:paraId="7B1C6C57" w14:textId="77777777" w:rsidR="00103674" w:rsidRDefault="00103674">
      <w:pPr>
        <w:pStyle w:val="a3"/>
        <w:spacing w:before="18"/>
        <w:ind w:left="0"/>
        <w:jc w:val="left"/>
      </w:pPr>
    </w:p>
    <w:p w14:paraId="0C753793" w14:textId="77777777" w:rsidR="00103674" w:rsidRDefault="00000000">
      <w:pPr>
        <w:pStyle w:val="2"/>
        <w:ind w:right="286"/>
      </w:pPr>
      <w:r>
        <w:t>О</w:t>
      </w:r>
      <w:r>
        <w:rPr>
          <w:spacing w:val="-8"/>
        </w:rPr>
        <w:t xml:space="preserve"> </w:t>
      </w:r>
      <w:r>
        <w:t>некоторых</w:t>
      </w:r>
      <w:r>
        <w:rPr>
          <w:spacing w:val="-7"/>
        </w:rPr>
        <w:t xml:space="preserve"> </w:t>
      </w:r>
      <w:r>
        <w:t>результатах</w:t>
      </w:r>
      <w:r>
        <w:rPr>
          <w:spacing w:val="-7"/>
        </w:rPr>
        <w:t xml:space="preserve"> </w:t>
      </w:r>
      <w:r>
        <w:t>экспериментальных</w:t>
      </w:r>
      <w:r>
        <w:rPr>
          <w:spacing w:val="-4"/>
        </w:rPr>
        <w:t xml:space="preserve"> </w:t>
      </w:r>
      <w:r>
        <w:rPr>
          <w:spacing w:val="-2"/>
        </w:rPr>
        <w:t>исследований</w:t>
      </w:r>
    </w:p>
    <w:p w14:paraId="07E1C086" w14:textId="77777777" w:rsidR="00103674" w:rsidRDefault="00000000">
      <w:pPr>
        <w:pStyle w:val="a3"/>
        <w:ind w:left="0" w:right="284"/>
        <w:jc w:val="center"/>
      </w:pPr>
      <w:r>
        <w:rPr>
          <w:vertAlign w:val="superscript"/>
        </w:rPr>
        <w:t>1</w:t>
      </w:r>
      <w:r>
        <w:t>Чеботарев</w:t>
      </w:r>
      <w:r>
        <w:rPr>
          <w:spacing w:val="-5"/>
        </w:rPr>
        <w:t xml:space="preserve"> </w:t>
      </w:r>
      <w:r>
        <w:t>Ю.С.,</w:t>
      </w:r>
      <w:r>
        <w:rPr>
          <w:spacing w:val="-5"/>
        </w:rPr>
        <w:t xml:space="preserve"> </w:t>
      </w:r>
      <w:r>
        <w:rPr>
          <w:vertAlign w:val="superscript"/>
        </w:rPr>
        <w:t>2</w:t>
      </w:r>
      <w:r>
        <w:t>Камалетдиова</w:t>
      </w:r>
      <w:r>
        <w:rPr>
          <w:spacing w:val="-4"/>
        </w:rPr>
        <w:t xml:space="preserve"> Г.Р.</w:t>
      </w:r>
    </w:p>
    <w:p w14:paraId="7AA3780B" w14:textId="77777777" w:rsidR="00103674" w:rsidRDefault="00000000">
      <w:pPr>
        <w:pStyle w:val="a3"/>
        <w:ind w:left="0" w:right="285"/>
        <w:jc w:val="center"/>
      </w:pPr>
      <w:r>
        <w:rPr>
          <w:vertAlign w:val="superscript"/>
        </w:rPr>
        <w:t>1</w:t>
      </w:r>
      <w:r>
        <w:t>ФГБУ</w:t>
      </w:r>
      <w:r>
        <w:rPr>
          <w:spacing w:val="-2"/>
        </w:rPr>
        <w:t xml:space="preserve"> </w:t>
      </w:r>
      <w:r>
        <w:t>«НИИ</w:t>
      </w:r>
      <w:r>
        <w:rPr>
          <w:spacing w:val="-3"/>
        </w:rPr>
        <w:t xml:space="preserve"> </w:t>
      </w:r>
      <w:r>
        <w:t>ЦПК</w:t>
      </w:r>
      <w:r>
        <w:rPr>
          <w:spacing w:val="-3"/>
        </w:rPr>
        <w:t xml:space="preserve"> </w:t>
      </w:r>
      <w:r>
        <w:t>имени</w:t>
      </w:r>
      <w:r>
        <w:rPr>
          <w:spacing w:val="-3"/>
        </w:rPr>
        <w:t xml:space="preserve"> </w:t>
      </w:r>
      <w:r>
        <w:t>Ю.А.</w:t>
      </w:r>
      <w:r>
        <w:rPr>
          <w:spacing w:val="-1"/>
        </w:rPr>
        <w:t xml:space="preserve"> </w:t>
      </w:r>
      <w:r>
        <w:t>Гагарина»,</w:t>
      </w:r>
      <w:r>
        <w:rPr>
          <w:spacing w:val="-2"/>
        </w:rPr>
        <w:t xml:space="preserve"> </w:t>
      </w:r>
      <w:r>
        <w:t>п.</w:t>
      </w:r>
      <w:r>
        <w:rPr>
          <w:spacing w:val="-2"/>
        </w:rPr>
        <w:t xml:space="preserve"> </w:t>
      </w:r>
      <w:r>
        <w:t>Звёздный</w:t>
      </w:r>
      <w:r>
        <w:rPr>
          <w:spacing w:val="-2"/>
        </w:rPr>
        <w:t xml:space="preserve"> </w:t>
      </w:r>
      <w:r>
        <w:t>городок,</w:t>
      </w:r>
      <w:r>
        <w:rPr>
          <w:spacing w:val="-2"/>
        </w:rPr>
        <w:t xml:space="preserve"> Россия</w:t>
      </w:r>
    </w:p>
    <w:p w14:paraId="6C413401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C750DDD" w14:textId="77777777" w:rsidR="00103674" w:rsidRDefault="00000000">
      <w:pPr>
        <w:pStyle w:val="a3"/>
        <w:ind w:left="142" w:right="424" w:firstLine="140"/>
      </w:pPr>
      <w:r>
        <w:t>В будущих длительных космических полетах, когда пилотируемые космические аппараты</w:t>
      </w:r>
      <w:r>
        <w:rPr>
          <w:spacing w:val="40"/>
        </w:rPr>
        <w:t xml:space="preserve"> </w:t>
      </w:r>
      <w:r>
        <w:t>будут находиться на значительном расстоянии от Земли, одним из значительных факторов,</w:t>
      </w:r>
      <w:r>
        <w:rPr>
          <w:spacing w:val="40"/>
        </w:rPr>
        <w:t xml:space="preserve"> </w:t>
      </w:r>
      <w:r>
        <w:t>воздействующих на экипаж и влияющих на операторскую деятельность, будет являться</w:t>
      </w:r>
      <w:r>
        <w:rPr>
          <w:spacing w:val="40"/>
        </w:rPr>
        <w:t xml:space="preserve"> </w:t>
      </w:r>
      <w:r>
        <w:t>временная задержка связи между центром управления полетом с обеспечением технической</w:t>
      </w:r>
      <w:r>
        <w:rPr>
          <w:spacing w:val="40"/>
        </w:rPr>
        <w:t xml:space="preserve"> </w:t>
      </w:r>
      <w:r>
        <w:t>поддержки, и непосредственно экипажем. В таком случае актуальность проведения</w:t>
      </w:r>
      <w:r>
        <w:rPr>
          <w:spacing w:val="40"/>
        </w:rPr>
        <w:t xml:space="preserve"> </w:t>
      </w:r>
      <w:r>
        <w:t>изоляционных</w:t>
      </w:r>
      <w:r>
        <w:rPr>
          <w:spacing w:val="-4"/>
        </w:rPr>
        <w:t xml:space="preserve"> </w:t>
      </w:r>
      <w:r>
        <w:t>экспериментов,</w:t>
      </w:r>
      <w:r>
        <w:rPr>
          <w:spacing w:val="-4"/>
        </w:rPr>
        <w:t xml:space="preserve"> </w:t>
      </w:r>
      <w:r>
        <w:t>проходящих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Земле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имитирующих</w:t>
      </w:r>
      <w:r>
        <w:rPr>
          <w:spacing w:val="-4"/>
        </w:rPr>
        <w:t xml:space="preserve"> </w:t>
      </w:r>
      <w:r>
        <w:t>факторы</w:t>
      </w:r>
      <w:r>
        <w:rPr>
          <w:spacing w:val="-3"/>
        </w:rPr>
        <w:t xml:space="preserve"> </w:t>
      </w:r>
      <w:r>
        <w:t>космического</w:t>
      </w:r>
      <w:r>
        <w:rPr>
          <w:spacing w:val="40"/>
        </w:rPr>
        <w:t xml:space="preserve"> </w:t>
      </w:r>
      <w:r>
        <w:t>полета</w:t>
      </w:r>
      <w:r>
        <w:rPr>
          <w:spacing w:val="23"/>
        </w:rPr>
        <w:t xml:space="preserve"> </w:t>
      </w:r>
      <w:r>
        <w:t>с</w:t>
      </w:r>
      <w:r>
        <w:rPr>
          <w:spacing w:val="23"/>
        </w:rPr>
        <w:t xml:space="preserve"> </w:t>
      </w:r>
      <w:r>
        <w:t>задержкой</w:t>
      </w:r>
      <w:r>
        <w:rPr>
          <w:spacing w:val="24"/>
        </w:rPr>
        <w:t xml:space="preserve"> </w:t>
      </w:r>
      <w:r>
        <w:t>связи,</w:t>
      </w:r>
      <w:r>
        <w:rPr>
          <w:spacing w:val="20"/>
        </w:rPr>
        <w:t xml:space="preserve"> </w:t>
      </w:r>
      <w:r>
        <w:t>является</w:t>
      </w:r>
      <w:r>
        <w:rPr>
          <w:spacing w:val="26"/>
        </w:rPr>
        <w:t xml:space="preserve"> </w:t>
      </w:r>
      <w:r>
        <w:t>очевидной.</w:t>
      </w:r>
      <w:r>
        <w:rPr>
          <w:spacing w:val="24"/>
        </w:rPr>
        <w:t xml:space="preserve"> </w:t>
      </w:r>
      <w:r>
        <w:t>Участие</w:t>
      </w:r>
      <w:r>
        <w:rPr>
          <w:spacing w:val="23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таких</w:t>
      </w:r>
      <w:r>
        <w:rPr>
          <w:spacing w:val="20"/>
        </w:rPr>
        <w:t xml:space="preserve"> </w:t>
      </w:r>
      <w:r>
        <w:t>экспериментах</w:t>
      </w:r>
      <w:r>
        <w:rPr>
          <w:spacing w:val="24"/>
        </w:rPr>
        <w:t xml:space="preserve"> </w:t>
      </w:r>
      <w:r>
        <w:t>позволяет</w:t>
      </w:r>
    </w:p>
    <w:p w14:paraId="41D2F8C8" w14:textId="77777777" w:rsidR="00103674" w:rsidRDefault="00000000">
      <w:pPr>
        <w:pStyle w:val="a3"/>
        <w:spacing w:before="66"/>
        <w:ind w:right="135"/>
      </w:pPr>
      <w:r>
        <w:t>выполнить ряд задач с применением робототехнических систем, с отработкой</w:t>
      </w:r>
      <w:r>
        <w:rPr>
          <w:spacing w:val="40"/>
        </w:rPr>
        <w:t xml:space="preserve"> </w:t>
      </w:r>
      <w:r>
        <w:t>соответствующих технологий и выявлением проблем как в программно-аппаратном</w:t>
      </w:r>
      <w:r>
        <w:rPr>
          <w:spacing w:val="40"/>
        </w:rPr>
        <w:t xml:space="preserve"> </w:t>
      </w:r>
      <w:r>
        <w:t>комплексе, так и в разрабатываемой организационно-методической документации, для</w:t>
      </w:r>
      <w:r>
        <w:rPr>
          <w:spacing w:val="40"/>
        </w:rPr>
        <w:t xml:space="preserve"> </w:t>
      </w:r>
      <w:r>
        <w:t>последующего их совершенствования в интересах дальнейшего применения в космических</w:t>
      </w:r>
      <w:r>
        <w:rPr>
          <w:spacing w:val="40"/>
        </w:rPr>
        <w:t xml:space="preserve"> </w:t>
      </w:r>
      <w:r>
        <w:rPr>
          <w:spacing w:val="-2"/>
        </w:rPr>
        <w:t>миссиях.</w:t>
      </w:r>
    </w:p>
    <w:p w14:paraId="559EEB3E" w14:textId="77777777" w:rsidR="00103674" w:rsidRDefault="00000000">
      <w:pPr>
        <w:pStyle w:val="a3"/>
        <w:spacing w:before="5"/>
        <w:ind w:right="133" w:firstLine="140"/>
      </w:pPr>
      <w:r>
        <w:t>В работе рассматриваются некоторые результаты экспериментальных исследований (ЭИ),</w:t>
      </w:r>
      <w:r>
        <w:rPr>
          <w:spacing w:val="40"/>
        </w:rPr>
        <w:t xml:space="preserve"> </w:t>
      </w:r>
      <w:r>
        <w:t>проведенных на базе ИМБП РАН в годовом изоляционном эксперименте «SIRIUS-23» с</w:t>
      </w:r>
      <w:r>
        <w:rPr>
          <w:spacing w:val="40"/>
        </w:rPr>
        <w:t xml:space="preserve"> </w:t>
      </w:r>
      <w:r>
        <w:t>имитацией факторов космического полета, которые представляли собой серию сеансов</w:t>
      </w:r>
      <w:r>
        <w:rPr>
          <w:spacing w:val="40"/>
        </w:rPr>
        <w:t xml:space="preserve"> </w:t>
      </w:r>
      <w:r>
        <w:t>работы испытателей с виртуальной моделью и физическим образцом робототехнической</w:t>
      </w:r>
      <w:r>
        <w:rPr>
          <w:spacing w:val="40"/>
        </w:rPr>
        <w:t xml:space="preserve"> </w:t>
      </w:r>
      <w:r>
        <w:t>системы (РТС), управляемыми с</w:t>
      </w:r>
      <w:r>
        <w:rPr>
          <w:spacing w:val="-1"/>
        </w:rPr>
        <w:t xml:space="preserve"> </w:t>
      </w:r>
      <w:r>
        <w:t>помощью мобильного задающего устройства копирующего</w:t>
      </w:r>
      <w:r>
        <w:rPr>
          <w:spacing w:val="40"/>
        </w:rPr>
        <w:t xml:space="preserve"> </w:t>
      </w:r>
      <w:r>
        <w:t>типа. В</w:t>
      </w:r>
      <w:r>
        <w:rPr>
          <w:spacing w:val="-2"/>
        </w:rPr>
        <w:t xml:space="preserve"> </w:t>
      </w:r>
      <w:r>
        <w:t>каждом</w:t>
      </w:r>
      <w:r>
        <w:rPr>
          <w:spacing w:val="-2"/>
        </w:rPr>
        <w:t xml:space="preserve"> </w:t>
      </w:r>
      <w:r>
        <w:t>сеансе</w:t>
      </w:r>
      <w:r>
        <w:rPr>
          <w:spacing w:val="-2"/>
        </w:rPr>
        <w:t xml:space="preserve"> </w:t>
      </w:r>
      <w:r>
        <w:t>отрабатывались задачи</w:t>
      </w:r>
      <w:r>
        <w:rPr>
          <w:spacing w:val="-1"/>
        </w:rPr>
        <w:t xml:space="preserve"> </w:t>
      </w:r>
      <w:r>
        <w:t>сценарного</w:t>
      </w:r>
      <w:r>
        <w:rPr>
          <w:spacing w:val="-1"/>
        </w:rPr>
        <w:t xml:space="preserve"> </w:t>
      </w:r>
      <w:r>
        <w:t>плана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учетом смены операторов,</w:t>
      </w:r>
      <w:r>
        <w:rPr>
          <w:spacing w:val="40"/>
        </w:rPr>
        <w:t xml:space="preserve"> </w:t>
      </w:r>
      <w:r>
        <w:t>проведения самоподготовки и дистанционного обучения экипажа для выполнения новых</w:t>
      </w:r>
      <w:r>
        <w:rPr>
          <w:spacing w:val="40"/>
        </w:rPr>
        <w:t xml:space="preserve"> </w:t>
      </w:r>
      <w:r>
        <w:t>задач. Эксперимента характеризовался рядом особенностей – каждый из четырех</w:t>
      </w:r>
      <w:r>
        <w:rPr>
          <w:spacing w:val="40"/>
        </w:rPr>
        <w:t xml:space="preserve"> </w:t>
      </w:r>
      <w:r>
        <w:t>испытателей, отобранных для участия в данном исследовании в результате</w:t>
      </w:r>
      <w:r>
        <w:rPr>
          <w:spacing w:val="40"/>
        </w:rPr>
        <w:t xml:space="preserve"> </w:t>
      </w:r>
      <w:r>
        <w:t>пролонгированного</w:t>
      </w:r>
      <w:r>
        <w:rPr>
          <w:spacing w:val="-3"/>
        </w:rPr>
        <w:t xml:space="preserve"> </w:t>
      </w:r>
      <w:r>
        <w:t>отбора,</w:t>
      </w:r>
      <w:r>
        <w:rPr>
          <w:spacing w:val="-3"/>
        </w:rPr>
        <w:t xml:space="preserve"> </w:t>
      </w:r>
      <w:r>
        <w:t>выполнял</w:t>
      </w:r>
      <w:r>
        <w:rPr>
          <w:spacing w:val="-3"/>
        </w:rPr>
        <w:t xml:space="preserve"> </w:t>
      </w:r>
      <w:r>
        <w:t>последовательно</w:t>
      </w:r>
      <w:r>
        <w:rPr>
          <w:spacing w:val="-3"/>
        </w:rPr>
        <w:t xml:space="preserve"> </w:t>
      </w:r>
      <w:r>
        <w:t>четыре</w:t>
      </w:r>
      <w:r>
        <w:rPr>
          <w:spacing w:val="-5"/>
        </w:rPr>
        <w:t xml:space="preserve"> </w:t>
      </w:r>
      <w:r>
        <w:t>роли</w:t>
      </w:r>
      <w:r>
        <w:rPr>
          <w:spacing w:val="-4"/>
        </w:rPr>
        <w:t xml:space="preserve"> </w:t>
      </w:r>
      <w:r>
        <w:t>при выполнении</w:t>
      </w:r>
      <w:r>
        <w:rPr>
          <w:spacing w:val="-4"/>
        </w:rPr>
        <w:t xml:space="preserve"> </w:t>
      </w:r>
      <w:r>
        <w:t>каждой</w:t>
      </w:r>
      <w:r>
        <w:rPr>
          <w:spacing w:val="40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задач;</w:t>
      </w:r>
      <w:r>
        <w:rPr>
          <w:spacing w:val="-7"/>
        </w:rPr>
        <w:t xml:space="preserve"> </w:t>
      </w:r>
      <w:r>
        <w:t>задачи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управлению</w:t>
      </w:r>
      <w:r>
        <w:rPr>
          <w:spacing w:val="-7"/>
        </w:rPr>
        <w:t xml:space="preserve"> </w:t>
      </w:r>
      <w:r>
        <w:t>виртуальным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реальным</w:t>
      </w:r>
      <w:r>
        <w:rPr>
          <w:spacing w:val="-9"/>
        </w:rPr>
        <w:t xml:space="preserve"> </w:t>
      </w:r>
      <w:r>
        <w:t>РТС</w:t>
      </w:r>
      <w:r>
        <w:rPr>
          <w:spacing w:val="-9"/>
        </w:rPr>
        <w:t xml:space="preserve"> </w:t>
      </w:r>
      <w:r>
        <w:t>планировались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принципу</w:t>
      </w:r>
      <w:r>
        <w:rPr>
          <w:spacing w:val="-7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простого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сложному;</w:t>
      </w:r>
      <w:r>
        <w:rPr>
          <w:spacing w:val="-8"/>
        </w:rPr>
        <w:t xml:space="preserve"> </w:t>
      </w:r>
      <w:r>
        <w:t>выполнялись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том</w:t>
      </w:r>
      <w:r>
        <w:rPr>
          <w:spacing w:val="-10"/>
        </w:rPr>
        <w:t xml:space="preserve"> </w:t>
      </w:r>
      <w:r>
        <w:t>числе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задачи,</w:t>
      </w:r>
      <w:r>
        <w:rPr>
          <w:spacing w:val="-8"/>
        </w:rPr>
        <w:t xml:space="preserve"> </w:t>
      </w:r>
      <w:r>
        <w:t>требующие</w:t>
      </w:r>
      <w:r>
        <w:rPr>
          <w:spacing w:val="-10"/>
        </w:rPr>
        <w:t xml:space="preserve"> </w:t>
      </w:r>
      <w:r>
        <w:t>совместной</w:t>
      </w:r>
      <w:r>
        <w:rPr>
          <w:spacing w:val="-9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двух</w:t>
      </w:r>
      <w:r>
        <w:rPr>
          <w:spacing w:val="40"/>
        </w:rPr>
        <w:t xml:space="preserve"> </w:t>
      </w:r>
      <w:r>
        <w:t>испытателей для совмещенного управления антропоморфным роботом, установленным на</w:t>
      </w:r>
      <w:r>
        <w:rPr>
          <w:spacing w:val="40"/>
        </w:rPr>
        <w:t xml:space="preserve"> </w:t>
      </w:r>
      <w:r>
        <w:t>мобильной</w:t>
      </w:r>
      <w:r>
        <w:rPr>
          <w:spacing w:val="-3"/>
        </w:rPr>
        <w:t xml:space="preserve"> </w:t>
      </w:r>
      <w:r>
        <w:t>платформе.</w:t>
      </w:r>
    </w:p>
    <w:p w14:paraId="4CB39A84" w14:textId="77777777" w:rsidR="00103674" w:rsidRDefault="00000000">
      <w:pPr>
        <w:pStyle w:val="a3"/>
        <w:spacing w:before="11"/>
        <w:ind w:left="568"/>
      </w:pPr>
      <w:r>
        <w:t>В</w:t>
      </w:r>
      <w:r>
        <w:rPr>
          <w:spacing w:val="-6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проведенных</w:t>
      </w:r>
      <w:r>
        <w:rPr>
          <w:spacing w:val="-3"/>
        </w:rPr>
        <w:t xml:space="preserve"> </w:t>
      </w:r>
      <w:r>
        <w:rPr>
          <w:spacing w:val="-5"/>
        </w:rPr>
        <w:t>ЭИ:</w:t>
      </w:r>
    </w:p>
    <w:p w14:paraId="213B907F" w14:textId="77777777" w:rsidR="00103674" w:rsidRDefault="00000000">
      <w:pPr>
        <w:pStyle w:val="a5"/>
        <w:numPr>
          <w:ilvl w:val="0"/>
          <w:numId w:val="63"/>
        </w:numPr>
        <w:tabs>
          <w:tab w:val="left" w:pos="728"/>
        </w:tabs>
        <w:jc w:val="both"/>
        <w:rPr>
          <w:sz w:val="16"/>
        </w:rPr>
      </w:pPr>
      <w:r>
        <w:rPr>
          <w:sz w:val="16"/>
        </w:rPr>
        <w:t>Дополнена</w:t>
      </w:r>
      <w:r>
        <w:rPr>
          <w:spacing w:val="-5"/>
          <w:sz w:val="16"/>
        </w:rPr>
        <w:t xml:space="preserve"> </w:t>
      </w:r>
      <w:r>
        <w:rPr>
          <w:sz w:val="16"/>
        </w:rPr>
        <w:t>база</w:t>
      </w:r>
      <w:r>
        <w:rPr>
          <w:spacing w:val="-4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3"/>
          <w:sz w:val="16"/>
        </w:rPr>
        <w:t xml:space="preserve"> </w:t>
      </w:r>
      <w:r>
        <w:rPr>
          <w:sz w:val="16"/>
        </w:rPr>
        <w:t>норм</w:t>
      </w:r>
      <w:r>
        <w:rPr>
          <w:spacing w:val="-4"/>
          <w:sz w:val="16"/>
        </w:rPr>
        <w:t xml:space="preserve"> </w:t>
      </w:r>
      <w:r>
        <w:rPr>
          <w:sz w:val="16"/>
        </w:rPr>
        <w:t>времени</w:t>
      </w:r>
      <w:r>
        <w:rPr>
          <w:spacing w:val="-4"/>
          <w:sz w:val="16"/>
        </w:rPr>
        <w:t xml:space="preserve"> </w:t>
      </w:r>
      <w:r>
        <w:rPr>
          <w:sz w:val="16"/>
        </w:rPr>
        <w:t>выполнения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сценариев.</w:t>
      </w:r>
    </w:p>
    <w:p w14:paraId="05232A1D" w14:textId="77777777" w:rsidR="00103674" w:rsidRDefault="00000000">
      <w:pPr>
        <w:pStyle w:val="a5"/>
        <w:numPr>
          <w:ilvl w:val="0"/>
          <w:numId w:val="63"/>
        </w:numPr>
        <w:tabs>
          <w:tab w:val="left" w:pos="896"/>
        </w:tabs>
        <w:ind w:left="427" w:right="143" w:firstLine="140"/>
        <w:jc w:val="both"/>
        <w:rPr>
          <w:sz w:val="16"/>
        </w:rPr>
      </w:pPr>
      <w:r>
        <w:rPr>
          <w:sz w:val="16"/>
        </w:rPr>
        <w:t>Проанализированы механизмы адаптации испытателей по использованию</w:t>
      </w:r>
      <w:r>
        <w:rPr>
          <w:spacing w:val="40"/>
          <w:sz w:val="16"/>
        </w:rPr>
        <w:t xml:space="preserve"> </w:t>
      </w:r>
      <w:r>
        <w:rPr>
          <w:sz w:val="16"/>
        </w:rPr>
        <w:t>коллаборативных робототехнических технологий и средств (КРТиС).</w:t>
      </w:r>
    </w:p>
    <w:p w14:paraId="31134313" w14:textId="77777777" w:rsidR="00103674" w:rsidRDefault="00000000">
      <w:pPr>
        <w:pStyle w:val="a5"/>
        <w:numPr>
          <w:ilvl w:val="0"/>
          <w:numId w:val="63"/>
        </w:numPr>
        <w:tabs>
          <w:tab w:val="left" w:pos="791"/>
        </w:tabs>
        <w:spacing w:before="2"/>
        <w:ind w:left="427" w:right="140" w:firstLine="140"/>
        <w:jc w:val="both"/>
        <w:rPr>
          <w:sz w:val="16"/>
        </w:rPr>
      </w:pPr>
      <w:r>
        <w:rPr>
          <w:sz w:val="16"/>
        </w:rPr>
        <w:t>Проведены исследования потенциальных особенностей использования КРТиС для</w:t>
      </w:r>
      <w:r>
        <w:rPr>
          <w:spacing w:val="40"/>
          <w:sz w:val="16"/>
        </w:rPr>
        <w:t xml:space="preserve"> </w:t>
      </w:r>
      <w:r>
        <w:rPr>
          <w:sz w:val="16"/>
        </w:rPr>
        <w:t>поддержания</w:t>
      </w:r>
      <w:r>
        <w:rPr>
          <w:spacing w:val="-9"/>
          <w:sz w:val="16"/>
        </w:rPr>
        <w:t xml:space="preserve"> </w:t>
      </w:r>
      <w:r>
        <w:rPr>
          <w:sz w:val="16"/>
        </w:rPr>
        <w:t>операторской</w:t>
      </w:r>
      <w:r>
        <w:rPr>
          <w:spacing w:val="-6"/>
          <w:sz w:val="16"/>
        </w:rPr>
        <w:t xml:space="preserve"> </w:t>
      </w:r>
      <w:r>
        <w:rPr>
          <w:sz w:val="16"/>
        </w:rPr>
        <w:t>деятельности</w:t>
      </w:r>
      <w:r>
        <w:rPr>
          <w:spacing w:val="-10"/>
          <w:sz w:val="16"/>
        </w:rPr>
        <w:t xml:space="preserve"> </w:t>
      </w:r>
      <w:r>
        <w:rPr>
          <w:sz w:val="16"/>
        </w:rPr>
        <w:t>экипажей</w:t>
      </w:r>
      <w:r>
        <w:rPr>
          <w:spacing w:val="-7"/>
          <w:sz w:val="16"/>
        </w:rPr>
        <w:t xml:space="preserve"> </w:t>
      </w:r>
      <w:r>
        <w:rPr>
          <w:sz w:val="16"/>
        </w:rPr>
        <w:t>при</w:t>
      </w:r>
      <w:r>
        <w:rPr>
          <w:spacing w:val="-10"/>
          <w:sz w:val="16"/>
        </w:rPr>
        <w:t xml:space="preserve"> </w:t>
      </w:r>
      <w:r>
        <w:rPr>
          <w:sz w:val="16"/>
        </w:rPr>
        <w:t>моделировании</w:t>
      </w:r>
      <w:r>
        <w:rPr>
          <w:spacing w:val="-10"/>
          <w:sz w:val="16"/>
        </w:rPr>
        <w:t xml:space="preserve"> </w:t>
      </w:r>
      <w:r>
        <w:rPr>
          <w:sz w:val="16"/>
        </w:rPr>
        <w:t>факторов</w:t>
      </w:r>
      <w:r>
        <w:rPr>
          <w:spacing w:val="-10"/>
          <w:sz w:val="16"/>
        </w:rPr>
        <w:t xml:space="preserve"> </w:t>
      </w:r>
      <w:r>
        <w:rPr>
          <w:sz w:val="16"/>
        </w:rPr>
        <w:t>длительной</w:t>
      </w:r>
      <w:r>
        <w:rPr>
          <w:spacing w:val="40"/>
          <w:sz w:val="16"/>
        </w:rPr>
        <w:t xml:space="preserve"> </w:t>
      </w:r>
      <w:r>
        <w:rPr>
          <w:sz w:val="16"/>
        </w:rPr>
        <w:t>изоляции космического полёта.</w:t>
      </w:r>
    </w:p>
    <w:p w14:paraId="4B00EDA5" w14:textId="77777777" w:rsidR="00103674" w:rsidRDefault="00000000">
      <w:pPr>
        <w:pStyle w:val="a5"/>
        <w:numPr>
          <w:ilvl w:val="0"/>
          <w:numId w:val="63"/>
        </w:numPr>
        <w:tabs>
          <w:tab w:val="left" w:pos="766"/>
        </w:tabs>
        <w:spacing w:before="3"/>
        <w:ind w:left="427" w:right="148" w:firstLine="140"/>
        <w:jc w:val="both"/>
        <w:rPr>
          <w:sz w:val="16"/>
        </w:rPr>
      </w:pPr>
      <w:r>
        <w:rPr>
          <w:sz w:val="16"/>
        </w:rPr>
        <w:t>Отработана технология дистанционного обучения экипажа, с учетом внесения роли</w:t>
      </w:r>
      <w:r>
        <w:rPr>
          <w:spacing w:val="40"/>
          <w:sz w:val="16"/>
        </w:rPr>
        <w:t xml:space="preserve"> </w:t>
      </w:r>
      <w:r>
        <w:rPr>
          <w:sz w:val="16"/>
        </w:rPr>
        <w:t>одного из испытателей «Инструктор операторов».</w:t>
      </w:r>
    </w:p>
    <w:p w14:paraId="7DA9A030" w14:textId="77777777" w:rsidR="00103674" w:rsidRDefault="00000000">
      <w:pPr>
        <w:pStyle w:val="a5"/>
        <w:numPr>
          <w:ilvl w:val="0"/>
          <w:numId w:val="63"/>
        </w:numPr>
        <w:tabs>
          <w:tab w:val="left" w:pos="746"/>
        </w:tabs>
        <w:spacing w:before="2"/>
        <w:ind w:left="427" w:right="148" w:firstLine="140"/>
        <w:jc w:val="both"/>
        <w:rPr>
          <w:sz w:val="16"/>
        </w:rPr>
      </w:pPr>
      <w:r>
        <w:rPr>
          <w:sz w:val="16"/>
        </w:rPr>
        <w:t>Проведен анализ экспериментальных данных по оценке динамики изменения качества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выполнения операторской деятельности членов экипажа с использованием КРТиС.</w:t>
      </w:r>
    </w:p>
    <w:p w14:paraId="6F735C0D" w14:textId="77777777" w:rsidR="00103674" w:rsidRDefault="00000000">
      <w:pPr>
        <w:pStyle w:val="a3"/>
        <w:spacing w:before="0" w:line="242" w:lineRule="auto"/>
        <w:ind w:right="140" w:firstLine="140"/>
      </w:pPr>
      <w:r>
        <w:t>Разработанные организационно-методические рекомендации подготовки операторов</w:t>
      </w:r>
      <w:r>
        <w:rPr>
          <w:spacing w:val="40"/>
        </w:rPr>
        <w:t xml:space="preserve"> </w:t>
      </w:r>
      <w:r>
        <w:t>экипажа</w:t>
      </w:r>
      <w:r>
        <w:rPr>
          <w:spacing w:val="-4"/>
        </w:rPr>
        <w:t xml:space="preserve"> </w:t>
      </w:r>
      <w:r>
        <w:t>являются</w:t>
      </w:r>
      <w:r>
        <w:rPr>
          <w:spacing w:val="-1"/>
        </w:rPr>
        <w:t xml:space="preserve"> </w:t>
      </w:r>
      <w:r>
        <w:t>научно-методическим</w:t>
      </w:r>
      <w:r>
        <w:rPr>
          <w:spacing w:val="-4"/>
        </w:rPr>
        <w:t xml:space="preserve"> </w:t>
      </w:r>
      <w:r>
        <w:t>заделом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подготовки</w:t>
      </w:r>
      <w:r>
        <w:rPr>
          <w:spacing w:val="-3"/>
        </w:rPr>
        <w:t xml:space="preserve"> </w:t>
      </w:r>
      <w:r>
        <w:t>космонавтов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проведению</w:t>
      </w:r>
      <w:r>
        <w:rPr>
          <w:spacing w:val="40"/>
        </w:rPr>
        <w:t xml:space="preserve"> </w:t>
      </w:r>
      <w:r>
        <w:t>целевой работы «Теледроид».</w:t>
      </w:r>
    </w:p>
    <w:p w14:paraId="379F606D" w14:textId="77777777" w:rsidR="00103674" w:rsidRDefault="00000000">
      <w:pPr>
        <w:pStyle w:val="a3"/>
        <w:spacing w:before="0" w:line="182" w:lineRule="exact"/>
        <w:ind w:left="568"/>
        <w:jc w:val="left"/>
      </w:pPr>
      <w:r>
        <w:rPr>
          <w:spacing w:val="-2"/>
        </w:rPr>
        <w:t>Литература:</w:t>
      </w:r>
    </w:p>
    <w:p w14:paraId="7842F941" w14:textId="77777777" w:rsidR="00103674" w:rsidRDefault="00000000">
      <w:pPr>
        <w:pStyle w:val="a5"/>
        <w:numPr>
          <w:ilvl w:val="0"/>
          <w:numId w:val="62"/>
        </w:numPr>
        <w:tabs>
          <w:tab w:val="left" w:pos="767"/>
        </w:tabs>
        <w:spacing w:before="0"/>
        <w:ind w:right="130" w:firstLine="140"/>
        <w:jc w:val="both"/>
        <w:rPr>
          <w:sz w:val="16"/>
        </w:rPr>
      </w:pPr>
      <w:r>
        <w:rPr>
          <w:sz w:val="16"/>
        </w:rPr>
        <w:t>Некоторые результаты исследования с использованием робототехнических систем в</w:t>
      </w:r>
      <w:r>
        <w:rPr>
          <w:spacing w:val="40"/>
          <w:sz w:val="16"/>
        </w:rPr>
        <w:t xml:space="preserve"> </w:t>
      </w:r>
      <w:r>
        <w:rPr>
          <w:sz w:val="16"/>
        </w:rPr>
        <w:t>обеспечении автономности выполнения совместной операторской деятельности членов</w:t>
      </w:r>
      <w:r>
        <w:rPr>
          <w:spacing w:val="40"/>
          <w:sz w:val="16"/>
        </w:rPr>
        <w:t xml:space="preserve"> </w:t>
      </w:r>
      <w:r>
        <w:rPr>
          <w:sz w:val="16"/>
        </w:rPr>
        <w:t>экипажей в условиях имитации факторов длительной космической экспедиции в рамках</w:t>
      </w:r>
      <w:r>
        <w:rPr>
          <w:spacing w:val="40"/>
          <w:sz w:val="16"/>
        </w:rPr>
        <w:t xml:space="preserve"> </w:t>
      </w:r>
      <w:r>
        <w:rPr>
          <w:sz w:val="16"/>
        </w:rPr>
        <w:t>эксперимента «SIRIUS-23» / Ю.С. Чеботарев, А.Н. Симбаев, И.А. Буковская, В.А. Дикарев //</w:t>
      </w:r>
      <w:r>
        <w:rPr>
          <w:spacing w:val="40"/>
          <w:sz w:val="16"/>
        </w:rPr>
        <w:t xml:space="preserve"> </w:t>
      </w:r>
      <w:r>
        <w:rPr>
          <w:sz w:val="16"/>
        </w:rPr>
        <w:t>Материалы 2-й Всероссийской научно-практической конференции «Быковские чтения –</w:t>
      </w:r>
      <w:r>
        <w:rPr>
          <w:spacing w:val="40"/>
          <w:sz w:val="16"/>
        </w:rPr>
        <w:t xml:space="preserve"> </w:t>
      </w:r>
      <w:r>
        <w:rPr>
          <w:sz w:val="16"/>
        </w:rPr>
        <w:t>2025». – С. 65–68.</w:t>
      </w:r>
    </w:p>
    <w:p w14:paraId="3C6133A4" w14:textId="77777777" w:rsidR="00103674" w:rsidRDefault="00000000">
      <w:pPr>
        <w:pStyle w:val="a5"/>
        <w:numPr>
          <w:ilvl w:val="0"/>
          <w:numId w:val="62"/>
        </w:numPr>
        <w:tabs>
          <w:tab w:val="left" w:pos="722"/>
        </w:tabs>
        <w:spacing w:before="5"/>
        <w:ind w:right="132" w:firstLine="140"/>
        <w:jc w:val="both"/>
        <w:rPr>
          <w:sz w:val="16"/>
        </w:rPr>
      </w:pPr>
      <w:r>
        <w:rPr>
          <w:sz w:val="16"/>
        </w:rPr>
        <w:t>Теледроид:</w:t>
      </w:r>
      <w:r>
        <w:rPr>
          <w:spacing w:val="-10"/>
          <w:sz w:val="16"/>
        </w:rPr>
        <w:t xml:space="preserve"> </w:t>
      </w:r>
      <w:r>
        <w:rPr>
          <w:sz w:val="16"/>
        </w:rPr>
        <w:t>эксперимент.</w:t>
      </w:r>
      <w:r>
        <w:rPr>
          <w:spacing w:val="-10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https://tsniimash.ru/science/scientific-experiments-onboard-the-is-</w:t>
      </w:r>
      <w:r>
        <w:rPr>
          <w:spacing w:val="40"/>
          <w:sz w:val="16"/>
        </w:rPr>
        <w:t xml:space="preserve"> </w:t>
      </w:r>
      <w:r>
        <w:rPr>
          <w:sz w:val="16"/>
        </w:rPr>
        <w:t>rs/cnts/experiments/teledroid/ (дата обращения 20.10.2025).</w:t>
      </w:r>
    </w:p>
    <w:p w14:paraId="7806EC52" w14:textId="77777777" w:rsidR="00103674" w:rsidRDefault="00103674">
      <w:pPr>
        <w:pStyle w:val="a3"/>
        <w:spacing w:before="18"/>
        <w:ind w:left="0"/>
        <w:jc w:val="left"/>
      </w:pPr>
    </w:p>
    <w:p w14:paraId="3CA50C83" w14:textId="77777777" w:rsidR="00103674" w:rsidRDefault="00000000">
      <w:pPr>
        <w:pStyle w:val="2"/>
        <w:ind w:left="407" w:right="122"/>
      </w:pPr>
      <w:r>
        <w:t>Перенаправление</w:t>
      </w:r>
      <w:r>
        <w:rPr>
          <w:spacing w:val="-6"/>
        </w:rPr>
        <w:t xml:space="preserve"> </w:t>
      </w:r>
      <w:r>
        <w:t>околоземных</w:t>
      </w:r>
      <w:r>
        <w:rPr>
          <w:spacing w:val="-5"/>
        </w:rPr>
        <w:t xml:space="preserve"> </w:t>
      </w:r>
      <w:r>
        <w:t>астероидов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резонансные</w:t>
      </w:r>
      <w:r>
        <w:rPr>
          <w:spacing w:val="-6"/>
        </w:rPr>
        <w:t xml:space="preserve"> </w:t>
      </w:r>
      <w:r>
        <w:t>орбиты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t>Земля-</w:t>
      </w:r>
      <w:r>
        <w:rPr>
          <w:spacing w:val="40"/>
        </w:rPr>
        <w:t xml:space="preserve"> </w:t>
      </w:r>
      <w:r>
        <w:rPr>
          <w:spacing w:val="-4"/>
        </w:rPr>
        <w:t>Луна</w:t>
      </w:r>
    </w:p>
    <w:p w14:paraId="22DDC7D9" w14:textId="77777777" w:rsidR="00103674" w:rsidRDefault="00000000">
      <w:pPr>
        <w:pStyle w:val="a3"/>
        <w:spacing w:before="2"/>
        <w:ind w:left="2619" w:right="2332"/>
        <w:jc w:val="center"/>
      </w:pPr>
      <w:r>
        <w:t>Черненко</w:t>
      </w:r>
      <w:r>
        <w:rPr>
          <w:spacing w:val="-10"/>
        </w:rPr>
        <w:t xml:space="preserve"> </w:t>
      </w:r>
      <w:r>
        <w:t>О.С.,</w:t>
      </w:r>
      <w:r>
        <w:rPr>
          <w:spacing w:val="-10"/>
        </w:rPr>
        <w:t xml:space="preserve"> </w:t>
      </w:r>
      <w:r>
        <w:t>Эйсмонт</w:t>
      </w:r>
      <w:r>
        <w:rPr>
          <w:spacing w:val="-10"/>
        </w:rPr>
        <w:t xml:space="preserve"> </w:t>
      </w:r>
      <w:r>
        <w:t>Н.А.</w:t>
      </w:r>
      <w:r>
        <w:rPr>
          <w:spacing w:val="40"/>
        </w:rPr>
        <w:t xml:space="preserve"> </w:t>
      </w:r>
      <w:r>
        <w:t>ИКИ</w:t>
      </w:r>
      <w:r>
        <w:rPr>
          <w:spacing w:val="-4"/>
        </w:rPr>
        <w:t xml:space="preserve"> </w:t>
      </w:r>
      <w:r>
        <w:t>РАН,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31488389" w14:textId="77777777" w:rsidR="00103674" w:rsidRDefault="00000000">
      <w:pPr>
        <w:pStyle w:val="a3"/>
        <w:spacing w:before="2"/>
        <w:ind w:right="140" w:firstLine="140"/>
      </w:pPr>
      <w:r>
        <w:t>Работа посвящена проектированию энергетически эффективной схемы перенаправления</w:t>
      </w:r>
      <w:r>
        <w:rPr>
          <w:spacing w:val="40"/>
        </w:rPr>
        <w:t xml:space="preserve"> </w:t>
      </w:r>
      <w:r>
        <w:t>малого околоземного астероида на гелиоцентрическую резонансную с Землёй орбиту при</w:t>
      </w:r>
      <w:r>
        <w:rPr>
          <w:spacing w:val="40"/>
        </w:rPr>
        <w:t xml:space="preserve"> </w:t>
      </w:r>
      <w:r>
        <w:t>помощи гравитационного манёвра, а также поиску наиболее эффективных окон для</w:t>
      </w:r>
      <w:r>
        <w:rPr>
          <w:spacing w:val="40"/>
        </w:rPr>
        <w:t xml:space="preserve"> </w:t>
      </w:r>
      <w:r>
        <w:t>последующих лунных пролётов. Данный класс траекторий (как в резонансе с Землёй, так и</w:t>
      </w:r>
      <w:r>
        <w:rPr>
          <w:spacing w:val="40"/>
        </w:rPr>
        <w:t xml:space="preserve"> </w:t>
      </w:r>
      <w:r>
        <w:t>впоследствии в резонансе с Луной) представляет особый интерес в связи с увеличением</w:t>
      </w:r>
      <w:r>
        <w:rPr>
          <w:spacing w:val="40"/>
        </w:rPr>
        <w:t xml:space="preserve"> </w:t>
      </w:r>
      <w:r>
        <w:t>оптимальных</w:t>
      </w:r>
      <w:r>
        <w:rPr>
          <w:spacing w:val="-2"/>
        </w:rPr>
        <w:t xml:space="preserve"> </w:t>
      </w:r>
      <w:r>
        <w:t>окон</w:t>
      </w:r>
      <w:r>
        <w:rPr>
          <w:spacing w:val="1"/>
        </w:rPr>
        <w:t xml:space="preserve"> </w:t>
      </w:r>
      <w:r>
        <w:t>старта для</w:t>
      </w:r>
      <w:r>
        <w:rPr>
          <w:spacing w:val="3"/>
        </w:rPr>
        <w:t xml:space="preserve"> </w:t>
      </w:r>
      <w:r>
        <w:t>прямого</w:t>
      </w:r>
      <w:r>
        <w:rPr>
          <w:spacing w:val="1"/>
        </w:rPr>
        <w:t xml:space="preserve"> </w:t>
      </w:r>
      <w:r>
        <w:t>исследования,</w:t>
      </w:r>
      <w:r>
        <w:rPr>
          <w:spacing w:val="1"/>
        </w:rPr>
        <w:t xml:space="preserve"> </w:t>
      </w:r>
      <w:r>
        <w:t>добычи</w:t>
      </w:r>
      <w:r>
        <w:rPr>
          <w:spacing w:val="1"/>
        </w:rPr>
        <w:t xml:space="preserve"> </w:t>
      </w:r>
      <w:r>
        <w:t>полезных</w:t>
      </w:r>
      <w:r>
        <w:rPr>
          <w:spacing w:val="1"/>
        </w:rPr>
        <w:t xml:space="preserve"> </w:t>
      </w:r>
      <w:r>
        <w:t>ископаемых,</w:t>
      </w:r>
      <w:r>
        <w:rPr>
          <w:spacing w:val="1"/>
        </w:rPr>
        <w:t xml:space="preserve"> </w:t>
      </w:r>
      <w:r>
        <w:t xml:space="preserve">а </w:t>
      </w:r>
      <w:r>
        <w:rPr>
          <w:spacing w:val="-2"/>
        </w:rPr>
        <w:t>также</w:t>
      </w:r>
    </w:p>
    <w:p w14:paraId="5E793692" w14:textId="77777777" w:rsidR="00103674" w:rsidRDefault="00000000">
      <w:pPr>
        <w:pStyle w:val="a3"/>
        <w:spacing w:before="66"/>
        <w:ind w:left="142" w:right="428"/>
      </w:pPr>
      <w:r>
        <w:t>планетарной</w:t>
      </w:r>
      <w:r>
        <w:rPr>
          <w:spacing w:val="-10"/>
        </w:rPr>
        <w:t xml:space="preserve"> </w:t>
      </w:r>
      <w:r>
        <w:t>защиты,</w:t>
      </w:r>
      <w:r>
        <w:rPr>
          <w:spacing w:val="-10"/>
        </w:rPr>
        <w:t xml:space="preserve"> </w:t>
      </w:r>
      <w:r>
        <w:t>путём</w:t>
      </w:r>
      <w:r>
        <w:rPr>
          <w:spacing w:val="-10"/>
        </w:rPr>
        <w:t xml:space="preserve"> </w:t>
      </w:r>
      <w:r>
        <w:t>перенаправления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опасности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будущем</w:t>
      </w:r>
      <w:r>
        <w:rPr>
          <w:spacing w:val="-10"/>
        </w:rPr>
        <w:t xml:space="preserve"> </w:t>
      </w:r>
      <w:r>
        <w:t>малого</w:t>
      </w:r>
      <w:r>
        <w:rPr>
          <w:spacing w:val="-10"/>
        </w:rPr>
        <w:t xml:space="preserve"> </w:t>
      </w:r>
      <w:r>
        <w:t>астероида</w:t>
      </w:r>
      <w:r>
        <w:rPr>
          <w:spacing w:val="40"/>
        </w:rPr>
        <w:t xml:space="preserve"> </w:t>
      </w:r>
      <w:r>
        <w:t>на траекторию встречи с опасным для Земли объектом.</w:t>
      </w:r>
    </w:p>
    <w:p w14:paraId="6B2F74C0" w14:textId="77777777" w:rsidR="00103674" w:rsidRDefault="00000000">
      <w:pPr>
        <w:pStyle w:val="a3"/>
        <w:spacing w:before="2"/>
        <w:ind w:left="142" w:right="421" w:firstLine="140"/>
      </w:pPr>
      <w:r>
        <w:t>Каталог околоземных астероидов для последующего перенаправления фильтровался</w:t>
      </w:r>
      <w:r>
        <w:rPr>
          <w:spacing w:val="40"/>
        </w:rPr>
        <w:t xml:space="preserve"> </w:t>
      </w:r>
      <w:r>
        <w:t>геометрическим</w:t>
      </w:r>
      <w:r>
        <w:rPr>
          <w:spacing w:val="-6"/>
        </w:rPr>
        <w:t xml:space="preserve"> </w:t>
      </w:r>
      <w:r>
        <w:t>порогом</w:t>
      </w:r>
      <w:r>
        <w:rPr>
          <w:spacing w:val="-6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минимальному</w:t>
      </w:r>
      <w:r>
        <w:rPr>
          <w:spacing w:val="-9"/>
        </w:rPr>
        <w:t xml:space="preserve"> </w:t>
      </w:r>
      <w:r>
        <w:t>расстоянию</w:t>
      </w:r>
      <w:r>
        <w:rPr>
          <w:spacing w:val="-9"/>
        </w:rPr>
        <w:t xml:space="preserve"> </w:t>
      </w:r>
      <w:r>
        <w:t>пересечения</w:t>
      </w:r>
      <w:r>
        <w:rPr>
          <w:spacing w:val="-8"/>
        </w:rPr>
        <w:t xml:space="preserve"> </w:t>
      </w:r>
      <w:r>
        <w:t>орбиты</w:t>
      </w:r>
      <w:r>
        <w:rPr>
          <w:spacing w:val="-7"/>
        </w:rPr>
        <w:t xml:space="preserve"> </w:t>
      </w:r>
      <w:r>
        <w:t>Земли</w:t>
      </w:r>
      <w:r>
        <w:rPr>
          <w:spacing w:val="-10"/>
        </w:rPr>
        <w:t xml:space="preserve"> </w:t>
      </w:r>
      <w:r>
        <w:t>(MOID)</w:t>
      </w:r>
      <w:r>
        <w:rPr>
          <w:spacing w:val="-8"/>
        </w:rPr>
        <w:t xml:space="preserve"> </w:t>
      </w:r>
      <w:r>
        <w:t>≤</w:t>
      </w:r>
      <w:r>
        <w:rPr>
          <w:spacing w:val="40"/>
        </w:rPr>
        <w:t xml:space="preserve"> </w:t>
      </w:r>
      <w:r>
        <w:t>0,05 а.е., а также динамическим критерием резонансной достижимости, который включал в</w:t>
      </w:r>
      <w:r>
        <w:rPr>
          <w:spacing w:val="40"/>
        </w:rPr>
        <w:t xml:space="preserve"> </w:t>
      </w:r>
      <w:r>
        <w:t>себя</w:t>
      </w:r>
      <w:r>
        <w:rPr>
          <w:spacing w:val="-4"/>
        </w:rPr>
        <w:t xml:space="preserve"> </w:t>
      </w:r>
      <w:r>
        <w:t>минимальную</w:t>
      </w:r>
      <w:r>
        <w:rPr>
          <w:spacing w:val="-5"/>
        </w:rPr>
        <w:t xml:space="preserve"> </w:t>
      </w:r>
      <w:r>
        <w:t>характеристическую</w:t>
      </w:r>
      <w:r>
        <w:rPr>
          <w:spacing w:val="-5"/>
        </w:rPr>
        <w:t xml:space="preserve"> </w:t>
      </w:r>
      <w:r>
        <w:t>скорость</w:t>
      </w:r>
      <w:r>
        <w:rPr>
          <w:spacing w:val="-4"/>
        </w:rPr>
        <w:t xml:space="preserve"> </w:t>
      </w:r>
      <w:r>
        <w:t>(Δv)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орбиту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T≈1</w:t>
      </w:r>
      <w:r>
        <w:rPr>
          <w:spacing w:val="-9"/>
        </w:rPr>
        <w:t xml:space="preserve"> </w:t>
      </w:r>
      <w:r>
        <w:t>год;</w:t>
      </w:r>
      <w:r>
        <w:rPr>
          <w:spacing w:val="-5"/>
        </w:rPr>
        <w:t xml:space="preserve"> </w:t>
      </w:r>
      <w:r>
        <w:t>малое</w:t>
      </w:r>
      <w:r>
        <w:rPr>
          <w:spacing w:val="40"/>
        </w:rPr>
        <w:t xml:space="preserve"> </w:t>
      </w:r>
      <w:r>
        <w:t>отклонение от большой полуоси земной орбиты |a–1|; умеренные эксцентриситет и</w:t>
      </w:r>
      <w:r>
        <w:rPr>
          <w:spacing w:val="40"/>
        </w:rPr>
        <w:t xml:space="preserve"> </w:t>
      </w:r>
      <w:r>
        <w:t>наклонение. Это уменьшает затраты на манёвры и обеспечивает низкую относительную</w:t>
      </w:r>
      <w:r>
        <w:rPr>
          <w:spacing w:val="40"/>
        </w:rPr>
        <w:t xml:space="preserve"> </w:t>
      </w:r>
      <w:r>
        <w:t>скорость у Земли. Для семейств астероидов Атоны/Аполлоны/Амуры/Атиры показаны</w:t>
      </w:r>
      <w:r>
        <w:rPr>
          <w:spacing w:val="40"/>
        </w:rPr>
        <w:t xml:space="preserve"> </w:t>
      </w:r>
      <w:r>
        <w:t>соответствующие</w:t>
      </w:r>
      <w:r>
        <w:rPr>
          <w:spacing w:val="-5"/>
        </w:rPr>
        <w:t xml:space="preserve"> </w:t>
      </w:r>
      <w:r>
        <w:t>распределения.</w:t>
      </w:r>
    </w:p>
    <w:p w14:paraId="169ED14E" w14:textId="77777777" w:rsidR="00103674" w:rsidRDefault="00000000">
      <w:pPr>
        <w:pStyle w:val="a3"/>
        <w:spacing w:before="3"/>
        <w:ind w:left="142" w:right="417" w:firstLine="140"/>
      </w:pPr>
      <w:r>
        <w:t>Для сетки «дата вылета — время полёта» рассчитаны карты трёх метрик: Δv разгонного</w:t>
      </w:r>
      <w:r>
        <w:rPr>
          <w:spacing w:val="40"/>
        </w:rPr>
        <w:t xml:space="preserve"> </w:t>
      </w:r>
      <w:r>
        <w:t>блока (РБ) для выведения с низкой околоземной орбиты (НОО), остаток Δv космического</w:t>
      </w:r>
      <w:r>
        <w:rPr>
          <w:spacing w:val="40"/>
        </w:rPr>
        <w:t xml:space="preserve"> </w:t>
      </w:r>
      <w:r>
        <w:t>аппарата</w:t>
      </w:r>
      <w:r>
        <w:rPr>
          <w:spacing w:val="-10"/>
        </w:rPr>
        <w:t xml:space="preserve"> </w:t>
      </w:r>
      <w:r>
        <w:t>(КА),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Δv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сближении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астероидом.</w:t>
      </w:r>
      <w:r>
        <w:rPr>
          <w:spacing w:val="-9"/>
        </w:rPr>
        <w:t xml:space="preserve"> </w:t>
      </w:r>
      <w:r>
        <w:t>Задача</w:t>
      </w:r>
      <w:r>
        <w:rPr>
          <w:spacing w:val="-10"/>
        </w:rPr>
        <w:t xml:space="preserve"> </w:t>
      </w:r>
      <w:r>
        <w:t>Ламберта</w:t>
      </w:r>
      <w:r>
        <w:rPr>
          <w:spacing w:val="-10"/>
        </w:rPr>
        <w:t xml:space="preserve"> </w:t>
      </w:r>
      <w:r>
        <w:t>решалась</w:t>
      </w:r>
      <w:r>
        <w:rPr>
          <w:spacing w:val="-8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Иццо</w:t>
      </w:r>
      <w:r>
        <w:rPr>
          <w:spacing w:val="-9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возмущений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шаге.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примере</w:t>
      </w:r>
      <w:r>
        <w:rPr>
          <w:spacing w:val="-12"/>
        </w:rPr>
        <w:t xml:space="preserve"> </w:t>
      </w:r>
      <w:r>
        <w:t>пяти</w:t>
      </w:r>
      <w:r>
        <w:rPr>
          <w:spacing w:val="-11"/>
        </w:rPr>
        <w:t xml:space="preserve"> </w:t>
      </w:r>
      <w:r>
        <w:t>астероидов</w:t>
      </w:r>
      <w:r>
        <w:rPr>
          <w:spacing w:val="-10"/>
        </w:rPr>
        <w:t xml:space="preserve"> </w:t>
      </w:r>
      <w:r>
        <w:t>получены</w:t>
      </w:r>
      <w:r>
        <w:rPr>
          <w:spacing w:val="-10"/>
        </w:rPr>
        <w:t xml:space="preserve"> </w:t>
      </w:r>
      <w:r>
        <w:t>рабочие</w:t>
      </w:r>
      <w:r>
        <w:rPr>
          <w:spacing w:val="-8"/>
        </w:rPr>
        <w:t xml:space="preserve"> </w:t>
      </w:r>
      <w:r>
        <w:t>окна:</w:t>
      </w:r>
      <w:r>
        <w:rPr>
          <w:spacing w:val="-10"/>
        </w:rPr>
        <w:t xml:space="preserve"> </w:t>
      </w:r>
      <w:r>
        <w:t>РБ</w:t>
      </w:r>
      <w:r>
        <w:rPr>
          <w:spacing w:val="-13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пределах</w:t>
      </w:r>
    </w:p>
    <w:p w14:paraId="65D05202" w14:textId="77777777" w:rsidR="00103674" w:rsidRDefault="00000000">
      <w:pPr>
        <w:pStyle w:val="a3"/>
        <w:spacing w:before="5"/>
        <w:ind w:left="142" w:right="421"/>
      </w:pPr>
      <w:r>
        <w:t>3.4 км/с с НОО 200 км, остаток для КА в пределах 0.18 км/с, прибытие в</w:t>
      </w:r>
      <w:r>
        <w:rPr>
          <w:spacing w:val="-2"/>
        </w:rPr>
        <w:t xml:space="preserve"> </w:t>
      </w:r>
      <w:r>
        <w:t>пределах 0.17 км/с</w:t>
      </w:r>
      <w:r>
        <w:rPr>
          <w:spacing w:val="40"/>
        </w:rPr>
        <w:t xml:space="preserve"> </w:t>
      </w:r>
      <w:r>
        <w:t>для трёх из пяти случаев.</w:t>
      </w:r>
    </w:p>
    <w:p w14:paraId="03E70B2B" w14:textId="77777777" w:rsidR="00103674" w:rsidRDefault="00000000">
      <w:pPr>
        <w:pStyle w:val="a3"/>
        <w:spacing w:before="2"/>
        <w:ind w:left="142" w:right="420" w:firstLine="140"/>
      </w:pPr>
      <w:r>
        <w:t>После сближения на астероиде для лучшего кандидата выполняется малый фазирующий</w:t>
      </w:r>
      <w:r>
        <w:rPr>
          <w:spacing w:val="40"/>
        </w:rPr>
        <w:t xml:space="preserve"> </w:t>
      </w:r>
      <w:r>
        <w:t>импульс для нацеливания на земной пролёт с заданным перицентром. Цель —</w:t>
      </w:r>
      <w:r>
        <w:rPr>
          <w:spacing w:val="40"/>
        </w:rPr>
        <w:t xml:space="preserve"> </w:t>
      </w:r>
      <w:r>
        <w:t>гравитационный манёвр (ГМ), практически сохраняющий модуль гелиоцентрической</w:t>
      </w:r>
      <w:r>
        <w:rPr>
          <w:spacing w:val="40"/>
        </w:rPr>
        <w:t xml:space="preserve"> </w:t>
      </w:r>
      <w:r>
        <w:t>скорости и поворачивающий её вектор так, чтобы после ГМ орбита имела необходимый</w:t>
      </w:r>
      <w:r>
        <w:rPr>
          <w:spacing w:val="40"/>
        </w:rPr>
        <w:t xml:space="preserve"> </w:t>
      </w:r>
      <w:r>
        <w:t>период.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(астероид</w:t>
      </w:r>
      <w:r>
        <w:rPr>
          <w:spacing w:val="-6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SG344)</w:t>
      </w:r>
      <w:r>
        <w:rPr>
          <w:spacing w:val="-3"/>
        </w:rPr>
        <w:t xml:space="preserve"> </w:t>
      </w:r>
      <w:r>
        <w:t>импульс</w:t>
      </w:r>
      <w:r>
        <w:rPr>
          <w:spacing w:val="-6"/>
        </w:rPr>
        <w:t xml:space="preserve"> </w:t>
      </w:r>
      <w:r>
        <w:t>составил</w:t>
      </w:r>
      <w:r>
        <w:rPr>
          <w:spacing w:val="-4"/>
        </w:rPr>
        <w:t xml:space="preserve"> </w:t>
      </w:r>
      <w:r>
        <w:t>96</w:t>
      </w:r>
      <w:r>
        <w:rPr>
          <w:spacing w:val="-4"/>
        </w:rPr>
        <w:t xml:space="preserve"> </w:t>
      </w:r>
      <w:r>
        <w:t>м/с</w:t>
      </w:r>
      <w:r>
        <w:rPr>
          <w:spacing w:val="-6"/>
        </w:rPr>
        <w:t xml:space="preserve"> </w:t>
      </w:r>
      <w:r>
        <w:t>перицентром</w:t>
      </w:r>
      <w:r>
        <w:rPr>
          <w:spacing w:val="-6"/>
        </w:rPr>
        <w:t xml:space="preserve"> </w:t>
      </w:r>
      <w:r>
        <w:t>≈</w:t>
      </w:r>
      <w:r>
        <w:rPr>
          <w:spacing w:val="-3"/>
        </w:rPr>
        <w:t xml:space="preserve"> </w:t>
      </w:r>
      <w:r>
        <w:t>2510000</w:t>
      </w:r>
      <w:r>
        <w:rPr>
          <w:spacing w:val="-9"/>
        </w:rPr>
        <w:t xml:space="preserve"> </w:t>
      </w:r>
      <w:r>
        <w:t>км,</w:t>
      </w:r>
      <w:r>
        <w:rPr>
          <w:spacing w:val="40"/>
        </w:rPr>
        <w:t xml:space="preserve"> </w:t>
      </w:r>
      <w:r>
        <w:t>так как траектория слегка подруливается гравитацией Земли издалека, без глубокого</w:t>
      </w:r>
      <w:r>
        <w:rPr>
          <w:spacing w:val="40"/>
        </w:rPr>
        <w:t xml:space="preserve"> </w:t>
      </w:r>
      <w:r>
        <w:t>погружения в поле.</w:t>
      </w:r>
    </w:p>
    <w:p w14:paraId="51A42E70" w14:textId="77777777" w:rsidR="00103674" w:rsidRDefault="00000000">
      <w:pPr>
        <w:pStyle w:val="a3"/>
        <w:spacing w:before="8"/>
        <w:ind w:left="142" w:right="420" w:firstLine="140"/>
      </w:pPr>
      <w:r>
        <w:t>Пост-ГМ участок интегрировался в модели «Солнце–Земля–Луна» по эфемеридам.</w:t>
      </w:r>
      <w:r>
        <w:rPr>
          <w:spacing w:val="40"/>
        </w:rPr>
        <w:t xml:space="preserve"> </w:t>
      </w:r>
      <w:r>
        <w:t>Детектировались встречи с Землёй и попадания в «лунные окна» для оценки возможностей</w:t>
      </w:r>
      <w:r>
        <w:rPr>
          <w:spacing w:val="40"/>
        </w:rPr>
        <w:t xml:space="preserve"> </w:t>
      </w:r>
      <w:r>
        <w:rPr>
          <w:spacing w:val="-2"/>
        </w:rPr>
        <w:t>совершения последующего каскада гравитационных манёвров у Луны. Для 2000</w:t>
      </w:r>
      <w:r>
        <w:t xml:space="preserve"> </w:t>
      </w:r>
      <w:r>
        <w:rPr>
          <w:spacing w:val="-2"/>
        </w:rPr>
        <w:t>SG344 первое</w:t>
      </w:r>
      <w:r>
        <w:rPr>
          <w:spacing w:val="40"/>
        </w:rPr>
        <w:t xml:space="preserve"> </w:t>
      </w:r>
      <w:r>
        <w:t>попадание</w:t>
      </w:r>
      <w:r>
        <w:rPr>
          <w:spacing w:val="-5"/>
        </w:rPr>
        <w:t xml:space="preserve"> </w:t>
      </w:r>
      <w:r>
        <w:t>в сферу</w:t>
      </w:r>
      <w:r>
        <w:rPr>
          <w:spacing w:val="-3"/>
        </w:rPr>
        <w:t xml:space="preserve"> </w:t>
      </w:r>
      <w:r>
        <w:t>влияния</w:t>
      </w:r>
      <w:r>
        <w:rPr>
          <w:spacing w:val="-2"/>
        </w:rPr>
        <w:t xml:space="preserve"> </w:t>
      </w:r>
      <w:r>
        <w:t>Луны</w:t>
      </w:r>
      <w:r>
        <w:rPr>
          <w:spacing w:val="-1"/>
        </w:rPr>
        <w:t xml:space="preserve"> </w:t>
      </w:r>
      <w:r>
        <w:t>происходит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расстоянии</w:t>
      </w:r>
      <w:r>
        <w:rPr>
          <w:spacing w:val="-4"/>
        </w:rPr>
        <w:t xml:space="preserve"> </w:t>
      </w:r>
      <w:r>
        <w:t>~89628</w:t>
      </w:r>
      <w:r>
        <w:rPr>
          <w:spacing w:val="-3"/>
        </w:rPr>
        <w:t xml:space="preserve"> </w:t>
      </w:r>
      <w:r>
        <w:t>км,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хоть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дальше</w:t>
      </w:r>
      <w:r>
        <w:rPr>
          <w:spacing w:val="40"/>
        </w:rPr>
        <w:t xml:space="preserve"> </w:t>
      </w:r>
      <w:r>
        <w:t>сферы</w:t>
      </w:r>
      <w:r>
        <w:rPr>
          <w:spacing w:val="-10"/>
        </w:rPr>
        <w:t xml:space="preserve"> </w:t>
      </w:r>
      <w:r>
        <w:t>действия</w:t>
      </w:r>
      <w:r>
        <w:rPr>
          <w:spacing w:val="-10"/>
        </w:rPr>
        <w:t xml:space="preserve"> </w:t>
      </w:r>
      <w:r>
        <w:t>Луны,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открывает</w:t>
      </w:r>
      <w:r>
        <w:rPr>
          <w:spacing w:val="-10"/>
        </w:rPr>
        <w:t xml:space="preserve"> </w:t>
      </w:r>
      <w:r>
        <w:t>сценарии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возможности</w:t>
      </w:r>
      <w:r>
        <w:rPr>
          <w:spacing w:val="-10"/>
        </w:rPr>
        <w:t xml:space="preserve"> </w:t>
      </w:r>
      <w:r>
        <w:t>дальнейшего</w:t>
      </w:r>
      <w:r>
        <w:rPr>
          <w:spacing w:val="-10"/>
        </w:rPr>
        <w:t xml:space="preserve"> </w:t>
      </w:r>
      <w:r>
        <w:t>торможения</w:t>
      </w:r>
      <w:r>
        <w:rPr>
          <w:spacing w:val="-1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захвата с малыми энергетическими затратами при более чётком подборе параметров полёта</w:t>
      </w:r>
      <w:r>
        <w:rPr>
          <w:spacing w:val="40"/>
        </w:rPr>
        <w:t xml:space="preserve"> </w:t>
      </w:r>
      <w:r>
        <w:t>на предыдущих шагах.</w:t>
      </w:r>
    </w:p>
    <w:p w14:paraId="229652E9" w14:textId="77777777" w:rsidR="00103674" w:rsidRDefault="00000000">
      <w:pPr>
        <w:pStyle w:val="a3"/>
        <w:spacing w:before="2"/>
        <w:ind w:left="142" w:right="423" w:firstLine="140"/>
      </w:pPr>
      <w:r>
        <w:t>В</w:t>
      </w:r>
      <w:r>
        <w:rPr>
          <w:spacing w:val="-1"/>
        </w:rPr>
        <w:t xml:space="preserve"> </w:t>
      </w:r>
      <w:r>
        <w:t>дальнейшем</w:t>
      </w:r>
      <w:r>
        <w:rPr>
          <w:spacing w:val="-1"/>
        </w:rPr>
        <w:t xml:space="preserve"> </w:t>
      </w:r>
      <w:r>
        <w:t>планируется расширить отбор целей, оптимизировать перицентр и фазу ГМ</w:t>
      </w:r>
      <w:r>
        <w:rPr>
          <w:spacing w:val="40"/>
        </w:rPr>
        <w:t xml:space="preserve"> </w:t>
      </w:r>
      <w:r>
        <w:lastRenderedPageBreak/>
        <w:t>с учётом ограничений по высоте, добавить чувствительность к ошибкам навигации и оценку</w:t>
      </w:r>
      <w:r>
        <w:rPr>
          <w:spacing w:val="40"/>
        </w:rPr>
        <w:t xml:space="preserve"> </w:t>
      </w:r>
      <w:r>
        <w:t>итоговой полезной массы и топлива с учётом типа двигательной установки.</w:t>
      </w:r>
    </w:p>
    <w:p w14:paraId="7BF76E69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5E53B412" w14:textId="77777777" w:rsidR="00103674" w:rsidRDefault="00000000">
      <w:pPr>
        <w:pStyle w:val="a5"/>
        <w:numPr>
          <w:ilvl w:val="0"/>
          <w:numId w:val="61"/>
        </w:numPr>
        <w:tabs>
          <w:tab w:val="left" w:pos="462"/>
        </w:tabs>
        <w:ind w:right="423" w:firstLine="140"/>
        <w:jc w:val="both"/>
        <w:rPr>
          <w:sz w:val="16"/>
        </w:rPr>
      </w:pPr>
      <w:r>
        <w:rPr>
          <w:sz w:val="16"/>
        </w:rPr>
        <w:t>Эйсмонт Н.А., Боярский М.Н., Ледков А.А., Назиров Р.Р., Данхэм Д., Шустов Б.М. О</w:t>
      </w:r>
      <w:r>
        <w:rPr>
          <w:spacing w:val="40"/>
          <w:sz w:val="16"/>
        </w:rPr>
        <w:t xml:space="preserve"> </w:t>
      </w:r>
      <w:r>
        <w:rPr>
          <w:sz w:val="16"/>
        </w:rPr>
        <w:t>возможности наведения малых астероидов на опасные небесные объекты с использованием</w:t>
      </w:r>
      <w:r>
        <w:rPr>
          <w:spacing w:val="40"/>
          <w:sz w:val="16"/>
        </w:rPr>
        <w:t xml:space="preserve"> </w:t>
      </w:r>
      <w:r>
        <w:rPr>
          <w:sz w:val="16"/>
        </w:rPr>
        <w:t>гравитационного маневра // Астрономический вестник, 2013. Т. 47, No 4 с. 352-360.</w:t>
      </w:r>
    </w:p>
    <w:p w14:paraId="4C2FEF2E" w14:textId="77777777" w:rsidR="00103674" w:rsidRDefault="00000000">
      <w:pPr>
        <w:pStyle w:val="a5"/>
        <w:numPr>
          <w:ilvl w:val="0"/>
          <w:numId w:val="61"/>
        </w:numPr>
        <w:tabs>
          <w:tab w:val="left" w:pos="447"/>
        </w:tabs>
        <w:spacing w:before="3"/>
        <w:ind w:right="429" w:firstLine="140"/>
        <w:jc w:val="both"/>
        <w:rPr>
          <w:sz w:val="16"/>
        </w:rPr>
      </w:pPr>
      <w:r>
        <w:rPr>
          <w:sz w:val="16"/>
        </w:rPr>
        <w:t>Ледков А.А., Эйсмонт Н.А., Назиров Р.Р., Боярский М.Н. Способ захвата астероидов на</w:t>
      </w:r>
      <w:r>
        <w:rPr>
          <w:spacing w:val="40"/>
          <w:sz w:val="16"/>
        </w:rPr>
        <w:t xml:space="preserve"> </w:t>
      </w:r>
      <w:r>
        <w:rPr>
          <w:sz w:val="16"/>
        </w:rPr>
        <w:t>орбиту спутника Земли // Письма в астрономический журнал: Астрономия и космическая</w:t>
      </w:r>
      <w:r>
        <w:rPr>
          <w:spacing w:val="40"/>
          <w:sz w:val="16"/>
        </w:rPr>
        <w:t xml:space="preserve"> </w:t>
      </w:r>
      <w:r>
        <w:rPr>
          <w:sz w:val="16"/>
        </w:rPr>
        <w:t>астрофизика, 2015. Т. 41, No 8. – с. 482-489.</w:t>
      </w:r>
    </w:p>
    <w:p w14:paraId="65F78CFA" w14:textId="77777777" w:rsidR="00103674" w:rsidRDefault="00103674">
      <w:pPr>
        <w:pStyle w:val="a3"/>
        <w:spacing w:before="19"/>
        <w:ind w:left="0"/>
        <w:jc w:val="left"/>
      </w:pPr>
    </w:p>
    <w:p w14:paraId="64E847C8" w14:textId="77777777" w:rsidR="00103674" w:rsidRDefault="00000000">
      <w:pPr>
        <w:pStyle w:val="2"/>
        <w:ind w:left="663" w:right="950" w:hanging="1"/>
        <w:rPr>
          <w:b w:val="0"/>
        </w:rPr>
      </w:pPr>
      <w:r>
        <w:t>Перспективы использования искусственной силы тяжести в качестве</w:t>
      </w:r>
      <w:r>
        <w:rPr>
          <w:spacing w:val="40"/>
        </w:rPr>
        <w:t xml:space="preserve"> </w:t>
      </w:r>
      <w:r>
        <w:t>профилактического</w:t>
      </w:r>
      <w:r>
        <w:rPr>
          <w:spacing w:val="-10"/>
        </w:rPr>
        <w:t xml:space="preserve"> </w:t>
      </w:r>
      <w:r>
        <w:t>средства</w:t>
      </w:r>
      <w:r>
        <w:rPr>
          <w:spacing w:val="-10"/>
        </w:rPr>
        <w:t xml:space="preserve"> </w:t>
      </w:r>
      <w:r>
        <w:t>неблагоприятного</w:t>
      </w:r>
      <w:r>
        <w:rPr>
          <w:spacing w:val="-10"/>
        </w:rPr>
        <w:t xml:space="preserve"> </w:t>
      </w:r>
      <w:r>
        <w:t>воздействия</w:t>
      </w:r>
      <w:r>
        <w:rPr>
          <w:spacing w:val="-10"/>
        </w:rPr>
        <w:t xml:space="preserve"> </w:t>
      </w:r>
      <w:r>
        <w:t>невесомости</w:t>
      </w:r>
      <w:r>
        <w:rPr>
          <w:spacing w:val="40"/>
        </w:rPr>
        <w:t xml:space="preserve"> </w:t>
      </w:r>
      <w:r>
        <w:rPr>
          <w:b w:val="0"/>
        </w:rPr>
        <w:t>Шумская М.К.</w:t>
      </w:r>
    </w:p>
    <w:p w14:paraId="3E16B240" w14:textId="77777777" w:rsidR="00103674" w:rsidRDefault="00000000">
      <w:pPr>
        <w:pStyle w:val="a3"/>
        <w:spacing w:before="4"/>
        <w:ind w:left="0" w:right="290"/>
        <w:jc w:val="center"/>
      </w:pPr>
      <w:r>
        <w:t>РКК</w:t>
      </w:r>
      <w:r>
        <w:rPr>
          <w:spacing w:val="-5"/>
        </w:rPr>
        <w:t xml:space="preserve"> </w:t>
      </w:r>
      <w:r>
        <w:t>«Энергия»,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Королёв,</w:t>
      </w:r>
      <w:r>
        <w:rPr>
          <w:spacing w:val="-2"/>
        </w:rPr>
        <w:t xml:space="preserve"> Россия</w:t>
      </w:r>
    </w:p>
    <w:p w14:paraId="07C11EFD" w14:textId="77777777" w:rsidR="00103674" w:rsidRDefault="00000000">
      <w:pPr>
        <w:pStyle w:val="a3"/>
        <w:ind w:left="142" w:right="423" w:firstLine="140"/>
      </w:pPr>
      <w:r>
        <w:t>Из обширного опыта космических полетов известно, что длительное отсутствие</w:t>
      </w:r>
      <w:r>
        <w:rPr>
          <w:spacing w:val="40"/>
        </w:rPr>
        <w:t xml:space="preserve"> </w:t>
      </w:r>
      <w:r>
        <w:t>гравитационных нагрузок негативно сказывается на здоровье человека. Наибольшие</w:t>
      </w:r>
      <w:r>
        <w:rPr>
          <w:spacing w:val="40"/>
        </w:rPr>
        <w:t xml:space="preserve"> </w:t>
      </w:r>
      <w:r>
        <w:t>физиологические отклонения наблюдаются в опорно-двигательном аппарате, кровеносной и</w:t>
      </w:r>
      <w:r>
        <w:rPr>
          <w:spacing w:val="40"/>
        </w:rPr>
        <w:t xml:space="preserve"> </w:t>
      </w:r>
      <w:r>
        <w:t>нервной системах организма [1]. На современных орбитальных станциях для снижения</w:t>
      </w:r>
      <w:r>
        <w:rPr>
          <w:spacing w:val="40"/>
        </w:rPr>
        <w:t xml:space="preserve"> </w:t>
      </w:r>
      <w:r>
        <w:t>степени адаптации организма к невесомости применяются средства профилактики, которые</w:t>
      </w:r>
      <w:r>
        <w:rPr>
          <w:spacing w:val="40"/>
        </w:rPr>
        <w:t xml:space="preserve"> </w:t>
      </w:r>
      <w:r>
        <w:t>обеспечивают поддержание отдельных систем организма человека на требуемом уровне.</w:t>
      </w:r>
      <w:r>
        <w:rPr>
          <w:spacing w:val="40"/>
        </w:rPr>
        <w:t xml:space="preserve"> </w:t>
      </w:r>
      <w:r>
        <w:t>Помимо профилактики на борту, по возвращении на Землю экипаж должен проходить курс</w:t>
      </w:r>
      <w:r>
        <w:rPr>
          <w:spacing w:val="40"/>
        </w:rPr>
        <w:t xml:space="preserve"> </w:t>
      </w:r>
      <w:r>
        <w:t>послеполетной реабилитации, который, в зависимости от длительности экспедиции, может</w:t>
      </w:r>
      <w:r>
        <w:rPr>
          <w:spacing w:val="40"/>
        </w:rPr>
        <w:t xml:space="preserve"> </w:t>
      </w:r>
      <w:r>
        <w:t>достигать</w:t>
      </w:r>
      <w:r>
        <w:rPr>
          <w:spacing w:val="72"/>
        </w:rPr>
        <w:t xml:space="preserve"> </w:t>
      </w:r>
      <w:r>
        <w:t>шести</w:t>
      </w:r>
      <w:r>
        <w:rPr>
          <w:spacing w:val="70"/>
        </w:rPr>
        <w:t xml:space="preserve"> </w:t>
      </w:r>
      <w:r>
        <w:t>месяцев.</w:t>
      </w:r>
      <w:r>
        <w:rPr>
          <w:spacing w:val="70"/>
        </w:rPr>
        <w:t xml:space="preserve"> </w:t>
      </w:r>
      <w:r>
        <w:t>Однако</w:t>
      </w:r>
      <w:r>
        <w:rPr>
          <w:spacing w:val="70"/>
        </w:rPr>
        <w:t xml:space="preserve"> </w:t>
      </w:r>
      <w:r>
        <w:t>современные</w:t>
      </w:r>
      <w:r>
        <w:rPr>
          <w:spacing w:val="69"/>
        </w:rPr>
        <w:t xml:space="preserve"> </w:t>
      </w:r>
      <w:r>
        <w:t>средства</w:t>
      </w:r>
      <w:r>
        <w:rPr>
          <w:spacing w:val="69"/>
        </w:rPr>
        <w:t xml:space="preserve"> </w:t>
      </w:r>
      <w:r>
        <w:t>не</w:t>
      </w:r>
      <w:r>
        <w:rPr>
          <w:spacing w:val="74"/>
        </w:rPr>
        <w:t xml:space="preserve"> </w:t>
      </w:r>
      <w:r>
        <w:t>позволяют</w:t>
      </w:r>
      <w:r>
        <w:rPr>
          <w:spacing w:val="70"/>
        </w:rPr>
        <w:t xml:space="preserve"> </w:t>
      </w:r>
      <w:r>
        <w:t>обеспечивать</w:t>
      </w:r>
    </w:p>
    <w:p w14:paraId="0CE94F40" w14:textId="77777777" w:rsidR="00103674" w:rsidRDefault="00000000">
      <w:pPr>
        <w:pStyle w:val="a3"/>
        <w:spacing w:before="66"/>
        <w:ind w:right="138"/>
      </w:pPr>
      <w:r>
        <w:t>требуемый уровень работоспособности экипажа неограниченный срок поскольку они</w:t>
      </w:r>
      <w:r>
        <w:rPr>
          <w:spacing w:val="40"/>
        </w:rPr>
        <w:t xml:space="preserve"> </w:t>
      </w:r>
      <w:r>
        <w:t>борются не с проблемой возникновения физиологических отклонений, а с их симптомами.</w:t>
      </w:r>
    </w:p>
    <w:p w14:paraId="6D920597" w14:textId="77777777" w:rsidR="00103674" w:rsidRDefault="00000000">
      <w:pPr>
        <w:pStyle w:val="a3"/>
        <w:spacing w:before="2"/>
        <w:ind w:right="142" w:firstLine="140"/>
      </w:pPr>
      <w:r>
        <w:t>Одним из перспективных средств профилактики здоровья человека при длительном</w:t>
      </w:r>
      <w:r>
        <w:rPr>
          <w:spacing w:val="40"/>
        </w:rPr>
        <w:t xml:space="preserve"> </w:t>
      </w:r>
      <w:r>
        <w:t>пребывании в невесомости является создание на борту пилотируемого космического</w:t>
      </w:r>
      <w:r>
        <w:rPr>
          <w:spacing w:val="40"/>
        </w:rPr>
        <w:t xml:space="preserve"> </w:t>
      </w:r>
      <w:r>
        <w:t>комплекса (ПКК) зон с искусственной силой тяжести (ИСТ). Основным преимуществом</w:t>
      </w:r>
      <w:r>
        <w:rPr>
          <w:spacing w:val="40"/>
        </w:rPr>
        <w:t xml:space="preserve"> </w:t>
      </w:r>
      <w:r>
        <w:t>использования ИСТ является устранение первопричины возникающих отклонений, а не</w:t>
      </w:r>
      <w:r>
        <w:rPr>
          <w:spacing w:val="40"/>
        </w:rPr>
        <w:t xml:space="preserve"> </w:t>
      </w:r>
      <w:r>
        <w:t>борьба с их последствиями.</w:t>
      </w:r>
    </w:p>
    <w:p w14:paraId="15ED6CAA" w14:textId="77777777" w:rsidR="00103674" w:rsidRDefault="00000000">
      <w:pPr>
        <w:pStyle w:val="a3"/>
        <w:spacing w:before="5"/>
        <w:ind w:right="138" w:firstLine="140"/>
      </w:pPr>
      <w:r>
        <w:t>Наиболее оптимальным в ближайшем будущем является размещение на борту ПКК</w:t>
      </w:r>
      <w:r>
        <w:rPr>
          <w:spacing w:val="40"/>
        </w:rPr>
        <w:t xml:space="preserve"> </w:t>
      </w:r>
      <w:r>
        <w:rPr>
          <w:spacing w:val="-2"/>
        </w:rPr>
        <w:t>центрифуги короткого радиуса (ЦКР). За счет</w:t>
      </w:r>
      <w:r>
        <w:t xml:space="preserve"> </w:t>
      </w:r>
      <w:r>
        <w:rPr>
          <w:spacing w:val="-2"/>
        </w:rPr>
        <w:t>своих небольших размеров ее можно разместить</w:t>
      </w:r>
      <w:r>
        <w:rPr>
          <w:spacing w:val="40"/>
        </w:rPr>
        <w:t xml:space="preserve"> </w:t>
      </w:r>
      <w:r>
        <w:t>внутри герметичного объема модуля, при этом обеспечив дополнительную профилактику</w:t>
      </w:r>
      <w:r>
        <w:rPr>
          <w:spacing w:val="40"/>
        </w:rPr>
        <w:t xml:space="preserve"> </w:t>
      </w:r>
      <w:r>
        <w:t>экипажа</w:t>
      </w:r>
      <w:r>
        <w:rPr>
          <w:spacing w:val="-10"/>
        </w:rPr>
        <w:t xml:space="preserve"> </w:t>
      </w:r>
      <w:r>
        <w:t>[2].</w:t>
      </w:r>
      <w:r>
        <w:rPr>
          <w:spacing w:val="-10"/>
        </w:rPr>
        <w:t xml:space="preserve"> </w:t>
      </w:r>
      <w:r>
        <w:t>Эффективность</w:t>
      </w:r>
      <w:r>
        <w:rPr>
          <w:spacing w:val="-10"/>
        </w:rPr>
        <w:t xml:space="preserve"> </w:t>
      </w:r>
      <w:r>
        <w:t>применения</w:t>
      </w:r>
      <w:r>
        <w:rPr>
          <w:spacing w:val="-9"/>
        </w:rPr>
        <w:t xml:space="preserve"> </w:t>
      </w:r>
      <w:r>
        <w:t>ЦКР</w:t>
      </w:r>
      <w:r>
        <w:rPr>
          <w:spacing w:val="-10"/>
        </w:rPr>
        <w:t xml:space="preserve"> </w:t>
      </w:r>
      <w:r>
        <w:t>подтверждается</w:t>
      </w:r>
      <w:r>
        <w:rPr>
          <w:spacing w:val="-9"/>
        </w:rPr>
        <w:t xml:space="preserve"> </w:t>
      </w:r>
      <w:r>
        <w:t>рядом</w:t>
      </w:r>
      <w:r>
        <w:rPr>
          <w:spacing w:val="-7"/>
        </w:rPr>
        <w:t xml:space="preserve"> </w:t>
      </w:r>
      <w:r>
        <w:t>наземных</w:t>
      </w:r>
      <w:r>
        <w:rPr>
          <w:spacing w:val="-10"/>
        </w:rPr>
        <w:t xml:space="preserve"> </w:t>
      </w:r>
      <w:r>
        <w:t>исследований</w:t>
      </w:r>
      <w:r>
        <w:rPr>
          <w:spacing w:val="40"/>
        </w:rPr>
        <w:t xml:space="preserve"> </w:t>
      </w:r>
      <w:r>
        <w:t>[3], но в тоже время имеет ряд ограничений, связанных с длительностью проведения</w:t>
      </w:r>
      <w:r>
        <w:rPr>
          <w:spacing w:val="40"/>
        </w:rPr>
        <w:t xml:space="preserve"> </w:t>
      </w:r>
      <w:r>
        <w:t>профилактических тренировок, а также ограничение по количеству одновременно</w:t>
      </w:r>
      <w:r>
        <w:rPr>
          <w:spacing w:val="40"/>
        </w:rPr>
        <w:t xml:space="preserve"> </w:t>
      </w:r>
      <w:r>
        <w:t>тренирующихся членов экипажа. Помимо этого, у применения ЦКР имеется ряд негативных</w:t>
      </w:r>
      <w:r>
        <w:rPr>
          <w:spacing w:val="40"/>
        </w:rPr>
        <w:t xml:space="preserve"> </w:t>
      </w:r>
      <w:r>
        <w:t>эффектов, которые следует учитывать при выборе режимов тренировки на ЦКР [4].</w:t>
      </w:r>
    </w:p>
    <w:p w14:paraId="506E8482" w14:textId="77777777" w:rsidR="00103674" w:rsidRDefault="00000000">
      <w:pPr>
        <w:pStyle w:val="a3"/>
        <w:spacing w:before="4"/>
        <w:ind w:right="139" w:firstLine="140"/>
      </w:pPr>
      <w:r>
        <w:t>Несмотря на сравнительную эффективность ЦКР, вопрос создания крупногабаритного</w:t>
      </w:r>
      <w:r>
        <w:rPr>
          <w:spacing w:val="40"/>
        </w:rPr>
        <w:t xml:space="preserve"> </w:t>
      </w:r>
      <w:r>
        <w:t>космического аппарата (КА) с ИСТ остается актуальным, поскольку позволяет не только</w:t>
      </w:r>
      <w:r>
        <w:rPr>
          <w:spacing w:val="40"/>
        </w:rPr>
        <w:t xml:space="preserve"> </w:t>
      </w:r>
      <w:r>
        <w:t>обеспечить</w:t>
      </w:r>
      <w:r>
        <w:rPr>
          <w:spacing w:val="-4"/>
        </w:rPr>
        <w:t xml:space="preserve"> </w:t>
      </w:r>
      <w:r>
        <w:t>большое</w:t>
      </w:r>
      <w:r>
        <w:rPr>
          <w:spacing w:val="-7"/>
        </w:rPr>
        <w:t xml:space="preserve"> </w:t>
      </w:r>
      <w:r>
        <w:t>количество</w:t>
      </w:r>
      <w:r>
        <w:rPr>
          <w:spacing w:val="-5"/>
        </w:rPr>
        <w:t xml:space="preserve"> </w:t>
      </w:r>
      <w:r>
        <w:t>экипажа</w:t>
      </w:r>
      <w:r>
        <w:rPr>
          <w:spacing w:val="-7"/>
        </w:rPr>
        <w:t xml:space="preserve"> </w:t>
      </w:r>
      <w:r>
        <w:t>профилактическим</w:t>
      </w:r>
      <w:r>
        <w:rPr>
          <w:spacing w:val="-7"/>
        </w:rPr>
        <w:t xml:space="preserve"> </w:t>
      </w:r>
      <w:r>
        <w:t>воздействием</w:t>
      </w:r>
      <w:r>
        <w:rPr>
          <w:spacing w:val="-7"/>
        </w:rPr>
        <w:t xml:space="preserve"> </w:t>
      </w:r>
      <w:r>
        <w:t>ИСТ,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создать</w:t>
      </w:r>
      <w:r>
        <w:rPr>
          <w:spacing w:val="40"/>
        </w:rPr>
        <w:t xml:space="preserve"> </w:t>
      </w:r>
      <w:r>
        <w:t>более привычную среду обитания, что может является важным факторам в длительных</w:t>
      </w:r>
      <w:r>
        <w:rPr>
          <w:spacing w:val="40"/>
        </w:rPr>
        <w:t xml:space="preserve"> </w:t>
      </w:r>
      <w:r>
        <w:t>межпланетных</w:t>
      </w:r>
      <w:r>
        <w:rPr>
          <w:spacing w:val="-1"/>
        </w:rPr>
        <w:t xml:space="preserve"> </w:t>
      </w:r>
      <w:r>
        <w:t>перелетах.</w:t>
      </w:r>
    </w:p>
    <w:p w14:paraId="3ADE4565" w14:textId="77777777" w:rsidR="00103674" w:rsidRDefault="00000000">
      <w:pPr>
        <w:pStyle w:val="a3"/>
        <w:spacing w:before="6"/>
        <w:ind w:right="139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целесообразность</w:t>
      </w:r>
      <w:r>
        <w:rPr>
          <w:spacing w:val="-10"/>
        </w:rPr>
        <w:t xml:space="preserve"> </w:t>
      </w:r>
      <w:r>
        <w:t>применения</w:t>
      </w:r>
      <w:r>
        <w:rPr>
          <w:spacing w:val="-10"/>
        </w:rPr>
        <w:t xml:space="preserve"> </w:t>
      </w:r>
      <w:r>
        <w:t>того</w:t>
      </w:r>
      <w:r>
        <w:rPr>
          <w:spacing w:val="-10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иного</w:t>
      </w:r>
      <w:r>
        <w:rPr>
          <w:spacing w:val="-10"/>
        </w:rPr>
        <w:t xml:space="preserve"> </w:t>
      </w:r>
      <w:r>
        <w:t>варианта</w:t>
      </w:r>
      <w:r>
        <w:rPr>
          <w:spacing w:val="-10"/>
        </w:rPr>
        <w:t xml:space="preserve"> </w:t>
      </w:r>
      <w:r>
        <w:t>должна</w:t>
      </w:r>
      <w:r>
        <w:rPr>
          <w:spacing w:val="-10"/>
        </w:rPr>
        <w:t xml:space="preserve"> </w:t>
      </w:r>
      <w:r>
        <w:t>определятся</w:t>
      </w:r>
      <w:r>
        <w:rPr>
          <w:spacing w:val="40"/>
        </w:rPr>
        <w:t xml:space="preserve"> </w:t>
      </w:r>
      <w:r>
        <w:t>исходя из численности экипажа, длительности его пребывания в условиях космического</w:t>
      </w:r>
      <w:r>
        <w:rPr>
          <w:spacing w:val="40"/>
        </w:rPr>
        <w:t xml:space="preserve"> </w:t>
      </w:r>
      <w:r>
        <w:t>полета, а также возможностям по его смене.</w:t>
      </w:r>
    </w:p>
    <w:p w14:paraId="7C19092E" w14:textId="77777777" w:rsidR="00103674" w:rsidRDefault="00000000">
      <w:pPr>
        <w:pStyle w:val="a5"/>
        <w:numPr>
          <w:ilvl w:val="0"/>
          <w:numId w:val="60"/>
        </w:numPr>
        <w:tabs>
          <w:tab w:val="left" w:pos="802"/>
        </w:tabs>
        <w:spacing w:before="3"/>
        <w:ind w:right="137" w:firstLine="140"/>
        <w:jc w:val="both"/>
        <w:rPr>
          <w:sz w:val="16"/>
        </w:rPr>
      </w:pPr>
      <w:r>
        <w:rPr>
          <w:sz w:val="16"/>
        </w:rPr>
        <w:t>И.М. Ульянкин, И.В. Хромова, Исследование воздействия негативных факторов</w:t>
      </w:r>
      <w:r>
        <w:rPr>
          <w:spacing w:val="40"/>
          <w:sz w:val="16"/>
        </w:rPr>
        <w:t xml:space="preserve"> </w:t>
      </w:r>
      <w:r>
        <w:rPr>
          <w:sz w:val="16"/>
        </w:rPr>
        <w:t>невесомости</w:t>
      </w:r>
      <w:r>
        <w:rPr>
          <w:spacing w:val="-10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организм</w:t>
      </w:r>
      <w:r>
        <w:rPr>
          <w:spacing w:val="-10"/>
          <w:sz w:val="16"/>
        </w:rPr>
        <w:t xml:space="preserve"> </w:t>
      </w:r>
      <w:r>
        <w:rPr>
          <w:sz w:val="16"/>
        </w:rPr>
        <w:t>человека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Актуальные</w:t>
      </w:r>
      <w:r>
        <w:rPr>
          <w:spacing w:val="-10"/>
          <w:sz w:val="16"/>
        </w:rPr>
        <w:t xml:space="preserve"> </w:t>
      </w:r>
      <w:r>
        <w:rPr>
          <w:sz w:val="16"/>
        </w:rPr>
        <w:t>проблемы</w:t>
      </w:r>
      <w:r>
        <w:rPr>
          <w:spacing w:val="-10"/>
          <w:sz w:val="16"/>
        </w:rPr>
        <w:t xml:space="preserve"> </w:t>
      </w:r>
      <w:r>
        <w:rPr>
          <w:sz w:val="16"/>
        </w:rPr>
        <w:t>авиации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космонавтики</w:t>
      </w:r>
      <w:r>
        <w:rPr>
          <w:spacing w:val="-10"/>
          <w:sz w:val="16"/>
        </w:rPr>
        <w:t xml:space="preserve"> </w:t>
      </w:r>
      <w:r>
        <w:rPr>
          <w:sz w:val="16"/>
        </w:rPr>
        <w:t>2017</w:t>
      </w:r>
      <w:r>
        <w:rPr>
          <w:spacing w:val="-10"/>
          <w:sz w:val="16"/>
        </w:rPr>
        <w:t xml:space="preserve"> </w:t>
      </w:r>
      <w:r>
        <w:rPr>
          <w:sz w:val="16"/>
        </w:rPr>
        <w:t>Том</w:t>
      </w:r>
      <w:r>
        <w:rPr>
          <w:spacing w:val="40"/>
          <w:sz w:val="16"/>
        </w:rPr>
        <w:t xml:space="preserve"> 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sz w:val="16"/>
        </w:rPr>
        <w:t>С.753-754;</w:t>
      </w:r>
    </w:p>
    <w:p w14:paraId="67823394" w14:textId="77777777" w:rsidR="00103674" w:rsidRDefault="00000000">
      <w:pPr>
        <w:pStyle w:val="a5"/>
        <w:numPr>
          <w:ilvl w:val="0"/>
          <w:numId w:val="60"/>
        </w:numPr>
        <w:tabs>
          <w:tab w:val="left" w:pos="797"/>
        </w:tabs>
        <w:spacing w:before="3"/>
        <w:ind w:right="143" w:firstLine="140"/>
        <w:jc w:val="both"/>
        <w:rPr>
          <w:sz w:val="16"/>
        </w:rPr>
      </w:pPr>
      <w:r>
        <w:rPr>
          <w:sz w:val="16"/>
        </w:rPr>
        <w:t>Орлов О.И., Колотева М.И. Центрифуга короткого радиуса как новое средство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профилактики неблагоприятных эффектов невесомости и перспективные планы по разработке</w:t>
      </w:r>
      <w:r>
        <w:rPr>
          <w:spacing w:val="40"/>
          <w:sz w:val="16"/>
        </w:rPr>
        <w:t xml:space="preserve"> </w:t>
      </w:r>
      <w:r>
        <w:rPr>
          <w:sz w:val="16"/>
        </w:rPr>
        <w:t>проблемы искусственной силы тяжести применительно к межпланетным полетам.</w:t>
      </w:r>
      <w:r>
        <w:rPr>
          <w:spacing w:val="40"/>
          <w:sz w:val="16"/>
        </w:rPr>
        <w:t xml:space="preserve"> </w:t>
      </w:r>
      <w:r>
        <w:rPr>
          <w:sz w:val="16"/>
        </w:rPr>
        <w:t>Авиакосмическая и экологическая медицина. 2017.Т. 51. № 7 (спецвыпуск). С. 11–18;</w:t>
      </w:r>
    </w:p>
    <w:p w14:paraId="09019700" w14:textId="77777777" w:rsidR="00103674" w:rsidRDefault="00000000">
      <w:pPr>
        <w:pStyle w:val="a5"/>
        <w:numPr>
          <w:ilvl w:val="0"/>
          <w:numId w:val="60"/>
        </w:numPr>
        <w:tabs>
          <w:tab w:val="left" w:pos="757"/>
        </w:tabs>
        <w:spacing w:before="0"/>
        <w:ind w:right="136" w:firstLine="140"/>
        <w:jc w:val="both"/>
        <w:rPr>
          <w:sz w:val="16"/>
        </w:rPr>
      </w:pPr>
      <w:r>
        <w:rPr>
          <w:sz w:val="16"/>
        </w:rPr>
        <w:t>Лебедева С.А., Швед Д.М., Сравнение психофизиологического состояния человека в</w:t>
      </w:r>
      <w:r>
        <w:rPr>
          <w:spacing w:val="40"/>
          <w:sz w:val="16"/>
        </w:rPr>
        <w:t xml:space="preserve"> </w:t>
      </w:r>
      <w:r>
        <w:rPr>
          <w:sz w:val="16"/>
        </w:rPr>
        <w:t>условиях воздействия моделируемой микрогравитации без средств профилактики и при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вращении на центрифуге короткого радиуса. Авиакосмическая и экологическая медицина.</w:t>
      </w:r>
      <w:r>
        <w:rPr>
          <w:spacing w:val="40"/>
          <w:sz w:val="16"/>
        </w:rPr>
        <w:t xml:space="preserve"> </w:t>
      </w:r>
      <w:r>
        <w:rPr>
          <w:sz w:val="16"/>
        </w:rPr>
        <w:t>2008. Т. 42. № 6. С. 74–83;</w:t>
      </w:r>
    </w:p>
    <w:p w14:paraId="1D0A9380" w14:textId="77777777" w:rsidR="00103674" w:rsidRDefault="00000000">
      <w:pPr>
        <w:pStyle w:val="a5"/>
        <w:numPr>
          <w:ilvl w:val="0"/>
          <w:numId w:val="60"/>
        </w:numPr>
        <w:tabs>
          <w:tab w:val="left" w:pos="752"/>
        </w:tabs>
        <w:spacing w:before="4"/>
        <w:ind w:right="134" w:firstLine="140"/>
        <w:jc w:val="both"/>
        <w:rPr>
          <w:sz w:val="16"/>
        </w:rPr>
      </w:pPr>
      <w:r w:rsidRPr="00195A71">
        <w:rPr>
          <w:sz w:val="16"/>
          <w:lang w:val="en-US"/>
        </w:rPr>
        <w:t>Clement, G., Bukley, A., Paloski, W., Artificial gravity as a countermeasure for mitigating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physiological deconditioning during long-duration space missions. </w:t>
      </w:r>
      <w:r>
        <w:rPr>
          <w:sz w:val="16"/>
        </w:rPr>
        <w:t>Frontiers in Systems</w:t>
      </w:r>
      <w:r>
        <w:rPr>
          <w:spacing w:val="40"/>
          <w:sz w:val="16"/>
        </w:rPr>
        <w:t xml:space="preserve"> </w:t>
      </w:r>
      <w:r>
        <w:rPr>
          <w:sz w:val="16"/>
        </w:rPr>
        <w:t>Neuroscience</w:t>
      </w:r>
      <w:r>
        <w:rPr>
          <w:spacing w:val="-1"/>
          <w:sz w:val="16"/>
        </w:rPr>
        <w:t xml:space="preserve"> </w:t>
      </w:r>
      <w:r>
        <w:rPr>
          <w:sz w:val="16"/>
        </w:rPr>
        <w:t>9,92</w:t>
      </w:r>
    </w:p>
    <w:p w14:paraId="39C94754" w14:textId="77777777" w:rsidR="00103674" w:rsidRDefault="00103674">
      <w:pPr>
        <w:pStyle w:val="a3"/>
        <w:spacing w:before="19"/>
        <w:ind w:left="0"/>
        <w:jc w:val="left"/>
      </w:pPr>
    </w:p>
    <w:p w14:paraId="79C23356" w14:textId="77777777" w:rsidR="00103674" w:rsidRDefault="00000000">
      <w:pPr>
        <w:pStyle w:val="2"/>
        <w:ind w:left="531" w:right="244"/>
      </w:pPr>
      <w:r>
        <w:t>Использование</w:t>
      </w:r>
      <w:r>
        <w:rPr>
          <w:spacing w:val="-8"/>
        </w:rPr>
        <w:t xml:space="preserve"> </w:t>
      </w:r>
      <w:r>
        <w:t>имитационного</w:t>
      </w:r>
      <w:r>
        <w:rPr>
          <w:spacing w:val="-5"/>
        </w:rPr>
        <w:t xml:space="preserve"> </w:t>
      </w:r>
      <w:r>
        <w:t>моделирования</w:t>
      </w:r>
      <w:r>
        <w:rPr>
          <w:spacing w:val="-4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разработке</w:t>
      </w:r>
      <w:r>
        <w:rPr>
          <w:spacing w:val="-8"/>
        </w:rPr>
        <w:t xml:space="preserve"> </w:t>
      </w:r>
      <w:r>
        <w:t>конфигураций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расчете параметров систем поддержания газового состава КЛА</w:t>
      </w:r>
    </w:p>
    <w:p w14:paraId="2A385192" w14:textId="77777777" w:rsidR="00103674" w:rsidRDefault="00000000">
      <w:pPr>
        <w:pStyle w:val="a3"/>
        <w:spacing w:before="3"/>
        <w:ind w:left="2593" w:right="2307"/>
        <w:jc w:val="center"/>
      </w:pPr>
      <w:r>
        <w:t>Шустров</w:t>
      </w:r>
      <w:r>
        <w:rPr>
          <w:spacing w:val="-10"/>
        </w:rPr>
        <w:t xml:space="preserve"> </w:t>
      </w:r>
      <w:r>
        <w:t>Т.Л.,</w:t>
      </w:r>
      <w:r>
        <w:rPr>
          <w:spacing w:val="-10"/>
        </w:rPr>
        <w:t xml:space="preserve"> </w:t>
      </w:r>
      <w:r>
        <w:t>Белявский</w:t>
      </w:r>
      <w:r>
        <w:rPr>
          <w:spacing w:val="-10"/>
        </w:rPr>
        <w:t xml:space="preserve"> </w:t>
      </w:r>
      <w:r>
        <w:t>А.Е.</w:t>
      </w:r>
      <w:r>
        <w:rPr>
          <w:spacing w:val="40"/>
        </w:rPr>
        <w:t xml:space="preserve"> </w:t>
      </w:r>
      <w:r>
        <w:t>МАИ, г. Москва, Россия</w:t>
      </w:r>
    </w:p>
    <w:p w14:paraId="4D9E1419" w14:textId="77777777" w:rsidR="00103674" w:rsidRDefault="00000000">
      <w:pPr>
        <w:pStyle w:val="a3"/>
        <w:ind w:right="144" w:firstLine="140"/>
      </w:pPr>
      <w:r>
        <w:t>С учетом возрастающих перспектив проведения пилотируемых миссий на Луну и Марс, а</w:t>
      </w:r>
      <w:r>
        <w:rPr>
          <w:spacing w:val="40"/>
        </w:rPr>
        <w:t xml:space="preserve"> </w:t>
      </w:r>
      <w:r>
        <w:t>также создания отдельной обитаемой российской орбитальной станции, вопрос</w:t>
      </w:r>
      <w:r>
        <w:rPr>
          <w:spacing w:val="40"/>
        </w:rPr>
        <w:t xml:space="preserve"> </w:t>
      </w:r>
      <w:r>
        <w:t>совершенствования и модернизации систем обеспечения газового состава и, в частности,</w:t>
      </w:r>
      <w:r>
        <w:rPr>
          <w:spacing w:val="40"/>
        </w:rPr>
        <w:t xml:space="preserve"> </w:t>
      </w:r>
      <w:r>
        <w:t>очистки от микропримесей становится все более существенным. Необходимо обеспечивать</w:t>
      </w:r>
      <w:r>
        <w:rPr>
          <w:spacing w:val="40"/>
        </w:rPr>
        <w:t xml:space="preserve"> </w:t>
      </w:r>
      <w:r>
        <w:t>работу систем при разных условиях, разных режимах работы. Систем устойчивых к</w:t>
      </w:r>
      <w:r>
        <w:rPr>
          <w:spacing w:val="40"/>
        </w:rPr>
        <w:t xml:space="preserve"> </w:t>
      </w:r>
      <w:r>
        <w:t>нештатным ситуациям как конструкционно, так и функционально.</w:t>
      </w:r>
    </w:p>
    <w:p w14:paraId="4475D68D" w14:textId="77777777" w:rsidR="00103674" w:rsidRDefault="00000000">
      <w:pPr>
        <w:pStyle w:val="a3"/>
        <w:spacing w:before="7"/>
        <w:ind w:right="140" w:firstLine="140"/>
      </w:pPr>
      <w:r>
        <w:t>Подбор конфигурации системы очистки от микропримесей можно осуществлять</w:t>
      </w:r>
      <w:r>
        <w:rPr>
          <w:spacing w:val="40"/>
        </w:rPr>
        <w:t xml:space="preserve"> </w:t>
      </w:r>
      <w:r>
        <w:t>исключительно теоретически по принципу «с запасом», однако нельзя отрицать важность</w:t>
      </w:r>
      <w:r>
        <w:rPr>
          <w:spacing w:val="40"/>
        </w:rPr>
        <w:t xml:space="preserve"> </w:t>
      </w:r>
      <w:r>
        <w:t>возможности точечно подбирать компоненты с учетом предстоящих задач космической</w:t>
      </w:r>
      <w:r>
        <w:rPr>
          <w:spacing w:val="40"/>
        </w:rPr>
        <w:t xml:space="preserve"> </w:t>
      </w:r>
      <w:r>
        <w:t>миссии с возможностью гибкой настройки отдельных структурных элементов. Особенно</w:t>
      </w:r>
      <w:r>
        <w:rPr>
          <w:spacing w:val="40"/>
        </w:rPr>
        <w:t xml:space="preserve"> </w:t>
      </w:r>
      <w:r>
        <w:t>сильно</w:t>
      </w:r>
      <w:r>
        <w:rPr>
          <w:spacing w:val="60"/>
          <w:w w:val="150"/>
        </w:rPr>
        <w:t xml:space="preserve"> </w:t>
      </w:r>
      <w:r>
        <w:t>это</w:t>
      </w:r>
      <w:r>
        <w:rPr>
          <w:spacing w:val="62"/>
          <w:w w:val="150"/>
        </w:rPr>
        <w:t xml:space="preserve"> </w:t>
      </w:r>
      <w:r>
        <w:t>касается</w:t>
      </w:r>
      <w:r>
        <w:rPr>
          <w:spacing w:val="64"/>
          <w:w w:val="150"/>
        </w:rPr>
        <w:t xml:space="preserve"> </w:t>
      </w:r>
      <w:r>
        <w:t>условных</w:t>
      </w:r>
      <w:r>
        <w:rPr>
          <w:spacing w:val="62"/>
          <w:w w:val="150"/>
        </w:rPr>
        <w:t xml:space="preserve"> </w:t>
      </w:r>
      <w:r>
        <w:t>обитаемых</w:t>
      </w:r>
      <w:r>
        <w:rPr>
          <w:spacing w:val="63"/>
          <w:w w:val="150"/>
        </w:rPr>
        <w:t xml:space="preserve"> </w:t>
      </w:r>
      <w:r>
        <w:t>баз,</w:t>
      </w:r>
      <w:r>
        <w:rPr>
          <w:spacing w:val="62"/>
          <w:w w:val="150"/>
        </w:rPr>
        <w:t xml:space="preserve"> </w:t>
      </w:r>
      <w:r>
        <w:t>в</w:t>
      </w:r>
      <w:r>
        <w:rPr>
          <w:spacing w:val="62"/>
          <w:w w:val="150"/>
        </w:rPr>
        <w:t xml:space="preserve"> </w:t>
      </w:r>
      <w:r>
        <w:t>которых</w:t>
      </w:r>
      <w:r>
        <w:rPr>
          <w:spacing w:val="62"/>
          <w:w w:val="150"/>
        </w:rPr>
        <w:t xml:space="preserve"> </w:t>
      </w:r>
      <w:r>
        <w:t>постоянное</w:t>
      </w:r>
      <w:r>
        <w:rPr>
          <w:spacing w:val="62"/>
          <w:w w:val="150"/>
        </w:rPr>
        <w:t xml:space="preserve"> </w:t>
      </w:r>
      <w:r>
        <w:rPr>
          <w:spacing w:val="-2"/>
        </w:rPr>
        <w:t>человеческое</w:t>
      </w:r>
    </w:p>
    <w:p w14:paraId="6D2C1576" w14:textId="77777777" w:rsidR="00103674" w:rsidRDefault="00000000">
      <w:pPr>
        <w:pStyle w:val="a3"/>
        <w:spacing w:before="66"/>
        <w:ind w:left="142" w:right="429"/>
      </w:pPr>
      <w:r>
        <w:t>присутствие может радикально меняться по численности, увеличивая нагрузку на штатные</w:t>
      </w:r>
      <w:r>
        <w:rPr>
          <w:spacing w:val="40"/>
        </w:rPr>
        <w:t xml:space="preserve"> </w:t>
      </w:r>
      <w:r>
        <w:rPr>
          <w:spacing w:val="-2"/>
        </w:rPr>
        <w:t>системы.</w:t>
      </w:r>
    </w:p>
    <w:p w14:paraId="4F404AF9" w14:textId="77777777" w:rsidR="00103674" w:rsidRDefault="00000000">
      <w:pPr>
        <w:pStyle w:val="a3"/>
        <w:spacing w:before="2"/>
        <w:ind w:left="142" w:right="423" w:firstLine="140"/>
      </w:pPr>
      <w:r>
        <w:t>Оптимальными для данной задачи являются методы и инструменты имитационного</w:t>
      </w:r>
      <w:r>
        <w:rPr>
          <w:spacing w:val="40"/>
        </w:rPr>
        <w:t xml:space="preserve"> </w:t>
      </w:r>
      <w:r>
        <w:t>моделирования, позволяющие производить симуляции и расчеты в реальном времени,</w:t>
      </w:r>
      <w:r>
        <w:rPr>
          <w:spacing w:val="40"/>
        </w:rPr>
        <w:t xml:space="preserve"> </w:t>
      </w:r>
      <w:r>
        <w:t>мгновенно</w:t>
      </w:r>
      <w:r>
        <w:rPr>
          <w:spacing w:val="-10"/>
        </w:rPr>
        <w:t xml:space="preserve"> </w:t>
      </w:r>
      <w:r>
        <w:t>реагируя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изменения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имитации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прекращения</w:t>
      </w:r>
      <w:r>
        <w:rPr>
          <w:spacing w:val="-10"/>
        </w:rPr>
        <w:t xml:space="preserve"> </w:t>
      </w:r>
      <w:r>
        <w:t>процесса.</w:t>
      </w:r>
      <w:r>
        <w:rPr>
          <w:spacing w:val="-10"/>
        </w:rPr>
        <w:t xml:space="preserve"> </w:t>
      </w:r>
      <w:r>
        <w:t>Подобная</w:t>
      </w:r>
      <w:r>
        <w:rPr>
          <w:spacing w:val="40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позволит</w:t>
      </w:r>
      <w:r>
        <w:rPr>
          <w:spacing w:val="-5"/>
        </w:rPr>
        <w:t xml:space="preserve"> </w:t>
      </w:r>
      <w:r>
        <w:t>производить</w:t>
      </w:r>
      <w:r>
        <w:rPr>
          <w:spacing w:val="-4"/>
        </w:rPr>
        <w:t xml:space="preserve"> </w:t>
      </w:r>
      <w:r>
        <w:t>предварительный</w:t>
      </w:r>
      <w:r>
        <w:rPr>
          <w:spacing w:val="-6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элементов</w:t>
      </w:r>
      <w:r>
        <w:rPr>
          <w:spacing w:val="-6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t>конструкцию</w:t>
      </w:r>
      <w:r>
        <w:rPr>
          <w:spacing w:val="40"/>
        </w:rPr>
        <w:t xml:space="preserve"> </w:t>
      </w:r>
      <w:r>
        <w:t>еще на этапе составления технического задания.</w:t>
      </w:r>
    </w:p>
    <w:p w14:paraId="70891D14" w14:textId="77777777" w:rsidR="00103674" w:rsidRDefault="00000000">
      <w:pPr>
        <w:pStyle w:val="a3"/>
        <w:spacing w:before="5"/>
        <w:ind w:left="142" w:right="421" w:firstLine="140"/>
      </w:pPr>
      <w:r>
        <w:t>В работе представлена имитационная модель динамики микропримесей в условном</w:t>
      </w:r>
      <w:r>
        <w:rPr>
          <w:spacing w:val="40"/>
        </w:rPr>
        <w:t xml:space="preserve"> </w:t>
      </w:r>
      <w:r>
        <w:t>замкнутом объёме, со взятыми за основу элементами КПО СБМП РС МКС, а также</w:t>
      </w:r>
      <w:r>
        <w:rPr>
          <w:spacing w:val="40"/>
        </w:rPr>
        <w:t xml:space="preserve"> </w:t>
      </w:r>
      <w:r>
        <w:t>сопутствующими</w:t>
      </w:r>
      <w:r>
        <w:rPr>
          <w:spacing w:val="-5"/>
        </w:rPr>
        <w:t xml:space="preserve"> </w:t>
      </w:r>
      <w:r>
        <w:t>непрофильными</w:t>
      </w:r>
      <w:r>
        <w:rPr>
          <w:spacing w:val="-5"/>
        </w:rPr>
        <w:t xml:space="preserve"> </w:t>
      </w:r>
      <w:r>
        <w:t>системами,</w:t>
      </w:r>
      <w:r>
        <w:rPr>
          <w:spacing w:val="-4"/>
        </w:rPr>
        <w:t xml:space="preserve"> </w:t>
      </w:r>
      <w:r>
        <w:t>принимающими</w:t>
      </w:r>
      <w:r>
        <w:rPr>
          <w:spacing w:val="-5"/>
        </w:rPr>
        <w:t xml:space="preserve"> </w:t>
      </w:r>
      <w:r>
        <w:t>пассивное</w:t>
      </w:r>
      <w:r>
        <w:rPr>
          <w:spacing w:val="-2"/>
        </w:rPr>
        <w:t xml:space="preserve"> </w:t>
      </w:r>
      <w:r>
        <w:t>участие</w:t>
      </w:r>
      <w:r>
        <w:rPr>
          <w:spacing w:val="-6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очистки газовой среды от микропримесей. Описаны динамические процессы поведения</w:t>
      </w:r>
      <w:r>
        <w:rPr>
          <w:spacing w:val="40"/>
        </w:rPr>
        <w:t xml:space="preserve"> </w:t>
      </w:r>
      <w:r>
        <w:t>микропримесей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искусственной</w:t>
      </w:r>
      <w:r>
        <w:rPr>
          <w:spacing w:val="-3"/>
        </w:rPr>
        <w:t xml:space="preserve"> </w:t>
      </w:r>
      <w:r>
        <w:t>газовой</w:t>
      </w:r>
      <w:r>
        <w:rPr>
          <w:spacing w:val="-3"/>
        </w:rPr>
        <w:t xml:space="preserve"> </w:t>
      </w:r>
      <w:r>
        <w:t>среде.</w:t>
      </w:r>
      <w:r>
        <w:rPr>
          <w:spacing w:val="-3"/>
        </w:rPr>
        <w:t xml:space="preserve"> </w:t>
      </w:r>
      <w:r>
        <w:t>Описаны структурные</w:t>
      </w:r>
      <w:r>
        <w:rPr>
          <w:spacing w:val="-4"/>
        </w:rPr>
        <w:t xml:space="preserve"> </w:t>
      </w:r>
      <w:r>
        <w:t>блоки</w:t>
      </w:r>
      <w:r>
        <w:rPr>
          <w:spacing w:val="-3"/>
        </w:rPr>
        <w:t xml:space="preserve"> </w:t>
      </w:r>
      <w:r>
        <w:t>данной модели,</w:t>
      </w:r>
      <w:r>
        <w:rPr>
          <w:spacing w:val="40"/>
        </w:rPr>
        <w:t xml:space="preserve"> </w:t>
      </w:r>
      <w:r>
        <w:t>в частности, продемонстрирована ее работа как целого.</w:t>
      </w:r>
    </w:p>
    <w:p w14:paraId="572D7450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05D3F835" w14:textId="77777777" w:rsidR="00103674" w:rsidRPr="00195A71" w:rsidRDefault="00000000">
      <w:pPr>
        <w:pStyle w:val="a5"/>
        <w:numPr>
          <w:ilvl w:val="0"/>
          <w:numId w:val="59"/>
        </w:numPr>
        <w:tabs>
          <w:tab w:val="left" w:pos="507"/>
        </w:tabs>
        <w:ind w:right="433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The interaction of spacecraft cabin atmospheric quality and water processing system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performance/ 2002-01-2300/ J.L. Perry/ NASA Marshall Space Flight Center</w:t>
      </w:r>
    </w:p>
    <w:p w14:paraId="2FE5C63F" w14:textId="77777777" w:rsidR="00103674" w:rsidRPr="00195A71" w:rsidRDefault="00000000">
      <w:pPr>
        <w:pStyle w:val="a5"/>
        <w:numPr>
          <w:ilvl w:val="0"/>
          <w:numId w:val="59"/>
        </w:numPr>
        <w:tabs>
          <w:tab w:val="left" w:pos="447"/>
        </w:tabs>
        <w:spacing w:before="2"/>
        <w:ind w:right="418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Trace contaminant dynamics simulation model for TCRS design concept/ 2005-01-2861/ E.A.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Kurmazenko, N.M. Samsonov, L.I. Gavrilov, N.S. Farafonov, I.V. Dokunin, T.N. Pavlova, Ju.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I.Shumyatsky/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NIIchimmash.</w:t>
      </w:r>
    </w:p>
    <w:p w14:paraId="1CF3332F" w14:textId="77777777" w:rsidR="00103674" w:rsidRDefault="00000000">
      <w:pPr>
        <w:pStyle w:val="a5"/>
        <w:numPr>
          <w:ilvl w:val="0"/>
          <w:numId w:val="59"/>
        </w:numPr>
        <w:tabs>
          <w:tab w:val="left" w:pos="442"/>
        </w:tabs>
        <w:spacing w:before="4"/>
        <w:ind w:right="421" w:firstLine="140"/>
        <w:jc w:val="both"/>
        <w:rPr>
          <w:sz w:val="16"/>
        </w:rPr>
      </w:pPr>
      <w:r>
        <w:rPr>
          <w:sz w:val="16"/>
        </w:rPr>
        <w:t>Фотокаталитическая</w:t>
      </w:r>
      <w:r>
        <w:rPr>
          <w:spacing w:val="-6"/>
          <w:sz w:val="16"/>
        </w:rPr>
        <w:t xml:space="preserve"> </w:t>
      </w:r>
      <w:r>
        <w:rPr>
          <w:sz w:val="16"/>
        </w:rPr>
        <w:t>система</w:t>
      </w:r>
      <w:r>
        <w:rPr>
          <w:spacing w:val="-9"/>
          <w:sz w:val="16"/>
        </w:rPr>
        <w:t xml:space="preserve"> </w:t>
      </w:r>
      <w:r>
        <w:rPr>
          <w:sz w:val="16"/>
        </w:rPr>
        <w:t>обеззараживания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8"/>
          <w:sz w:val="16"/>
        </w:rPr>
        <w:t xml:space="preserve"> </w:t>
      </w:r>
      <w:r>
        <w:rPr>
          <w:sz w:val="16"/>
        </w:rPr>
        <w:t>очистки</w:t>
      </w:r>
      <w:r>
        <w:rPr>
          <w:spacing w:val="-8"/>
          <w:sz w:val="16"/>
        </w:rPr>
        <w:t xml:space="preserve"> </w:t>
      </w:r>
      <w:r>
        <w:rPr>
          <w:sz w:val="16"/>
        </w:rPr>
        <w:t>атмосферы</w:t>
      </w:r>
      <w:r>
        <w:rPr>
          <w:spacing w:val="-6"/>
          <w:sz w:val="16"/>
        </w:rPr>
        <w:t xml:space="preserve"> </w:t>
      </w:r>
      <w:r>
        <w:rPr>
          <w:sz w:val="16"/>
        </w:rPr>
        <w:t>обитаемых</w:t>
      </w:r>
      <w:r>
        <w:rPr>
          <w:spacing w:val="-7"/>
          <w:sz w:val="16"/>
        </w:rPr>
        <w:t xml:space="preserve"> </w:t>
      </w:r>
      <w:r>
        <w:rPr>
          <w:sz w:val="16"/>
        </w:rPr>
        <w:t>модулей</w:t>
      </w:r>
      <w:r>
        <w:rPr>
          <w:spacing w:val="40"/>
          <w:sz w:val="16"/>
        </w:rPr>
        <w:t xml:space="preserve"> </w:t>
      </w:r>
      <w:r>
        <w:rPr>
          <w:sz w:val="16"/>
        </w:rPr>
        <w:t>космических аппаратов от микропримесей /УДК 629.78.047.048/ Э.А. Курмазенко, Д.Г.</w:t>
      </w:r>
      <w:r>
        <w:rPr>
          <w:spacing w:val="40"/>
          <w:sz w:val="16"/>
        </w:rPr>
        <w:t xml:space="preserve"> </w:t>
      </w:r>
      <w:r>
        <w:rPr>
          <w:sz w:val="16"/>
        </w:rPr>
        <w:t>Громов, А.Е. Коробков, А.А. Кочетков, Д.В. Козлов, П.А. Калинько, О.В. Кирюшин,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О.Д.Пушкарь</w:t>
      </w:r>
    </w:p>
    <w:p w14:paraId="3FE77CD4" w14:textId="77777777" w:rsidR="001E0E94" w:rsidRDefault="001E0E94" w:rsidP="001E0E94">
      <w:pPr>
        <w:pStyle w:val="2"/>
        <w:spacing w:before="200"/>
        <w:ind w:right="123"/>
        <w:jc w:val="left"/>
      </w:pPr>
      <w:bookmarkStart w:id="8" w:name="Направление_№7__«Искусственный_интеллект"/>
      <w:bookmarkStart w:id="9" w:name="_bookmark6"/>
      <w:bookmarkEnd w:id="8"/>
      <w:bookmarkEnd w:id="9"/>
    </w:p>
    <w:p w14:paraId="187A333F" w14:textId="26846370" w:rsidR="00103674" w:rsidRDefault="00000000">
      <w:pPr>
        <w:pStyle w:val="2"/>
        <w:spacing w:before="200"/>
        <w:ind w:left="407" w:right="123"/>
      </w:pPr>
      <w:r>
        <w:t>Анализ</w:t>
      </w:r>
      <w:r>
        <w:rPr>
          <w:spacing w:val="-7"/>
        </w:rPr>
        <w:t xml:space="preserve"> </w:t>
      </w:r>
      <w:r>
        <w:t>больших</w:t>
      </w:r>
      <w:r>
        <w:rPr>
          <w:spacing w:val="-7"/>
        </w:rPr>
        <w:t xml:space="preserve"> </w:t>
      </w:r>
      <w:r>
        <w:t>массивов</w:t>
      </w:r>
      <w:r>
        <w:rPr>
          <w:spacing w:val="-8"/>
        </w:rPr>
        <w:t xml:space="preserve"> </w:t>
      </w:r>
      <w:r>
        <w:t>аэрокосмических</w:t>
      </w:r>
      <w:r>
        <w:rPr>
          <w:spacing w:val="-3"/>
        </w:rPr>
        <w:t xml:space="preserve"> </w:t>
      </w:r>
      <w:r>
        <w:t>публикаций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t>DeepSeek</w:t>
      </w:r>
      <w:r>
        <w:rPr>
          <w:spacing w:val="40"/>
        </w:rPr>
        <w:t xml:space="preserve"> </w:t>
      </w:r>
      <w:r>
        <w:rPr>
          <w:spacing w:val="-4"/>
        </w:rPr>
        <w:t>OCR</w:t>
      </w:r>
    </w:p>
    <w:p w14:paraId="230CBA33" w14:textId="77777777" w:rsidR="00103674" w:rsidRDefault="00000000">
      <w:pPr>
        <w:pStyle w:val="a3"/>
        <w:spacing w:before="2"/>
        <w:ind w:left="278"/>
        <w:jc w:val="center"/>
      </w:pPr>
      <w:r>
        <w:t>Баданина</w:t>
      </w:r>
      <w:r>
        <w:rPr>
          <w:spacing w:val="-8"/>
        </w:rPr>
        <w:t xml:space="preserve"> </w:t>
      </w:r>
      <w:r>
        <w:rPr>
          <w:spacing w:val="-4"/>
        </w:rPr>
        <w:t>Н.Д.</w:t>
      </w:r>
    </w:p>
    <w:p w14:paraId="3A5006DA" w14:textId="77777777" w:rsidR="00103674" w:rsidRDefault="00000000">
      <w:pPr>
        <w:pStyle w:val="a3"/>
        <w:ind w:left="284"/>
        <w:jc w:val="center"/>
      </w:pPr>
      <w:r>
        <w:t>РЭУ</w:t>
      </w:r>
      <w:r>
        <w:rPr>
          <w:spacing w:val="-2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Г.В.</w:t>
      </w:r>
      <w:r>
        <w:rPr>
          <w:spacing w:val="-3"/>
        </w:rPr>
        <w:t xml:space="preserve"> </w:t>
      </w:r>
      <w:r>
        <w:t>Плеханова,</w:t>
      </w:r>
      <w:r>
        <w:rPr>
          <w:spacing w:val="-2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2B23A83F" w14:textId="77777777" w:rsidR="00103674" w:rsidRDefault="00000000">
      <w:pPr>
        <w:pStyle w:val="a3"/>
        <w:ind w:right="140" w:firstLine="140"/>
      </w:pPr>
      <w:r>
        <w:t>В условиях стремительного увеличения числа научных публикаций, исследователи</w:t>
      </w:r>
      <w:r>
        <w:rPr>
          <w:spacing w:val="40"/>
        </w:rPr>
        <w:t xml:space="preserve"> </w:t>
      </w:r>
      <w:r>
        <w:t>сталкиваются с проблемой анализа больших массивов данных. Аналитика массива</w:t>
      </w:r>
      <w:r>
        <w:rPr>
          <w:spacing w:val="40"/>
        </w:rPr>
        <w:t xml:space="preserve"> </w:t>
      </w:r>
      <w:r>
        <w:t>публикаций задействует огромные ресурсы, в том числе и вычислительные, что может быть</w:t>
      </w:r>
      <w:r>
        <w:rPr>
          <w:spacing w:val="40"/>
        </w:rPr>
        <w:t xml:space="preserve"> </w:t>
      </w:r>
      <w:r>
        <w:t>препятствием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оперативном</w:t>
      </w:r>
      <w:r>
        <w:rPr>
          <w:spacing w:val="-10"/>
        </w:rPr>
        <w:t xml:space="preserve"> </w:t>
      </w:r>
      <w:r>
        <w:t>обнаружении</w:t>
      </w:r>
      <w:r>
        <w:rPr>
          <w:spacing w:val="-10"/>
        </w:rPr>
        <w:t xml:space="preserve"> </w:t>
      </w:r>
      <w:r>
        <w:t>новых</w:t>
      </w:r>
      <w:r>
        <w:rPr>
          <w:spacing w:val="-10"/>
        </w:rPr>
        <w:t xml:space="preserve"> </w:t>
      </w:r>
      <w:r>
        <w:t>тенденций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области.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оценкам,</w:t>
      </w:r>
      <w:r>
        <w:rPr>
          <w:spacing w:val="-10"/>
        </w:rPr>
        <w:t xml:space="preserve"> </w:t>
      </w:r>
      <w:r>
        <w:t>ежегодно</w:t>
      </w:r>
      <w:r>
        <w:rPr>
          <w:spacing w:val="40"/>
        </w:rPr>
        <w:t xml:space="preserve"> </w:t>
      </w:r>
      <w:r>
        <w:lastRenderedPageBreak/>
        <w:t>публикуется тысячи статей по темам авиационной техники и космонавтики, включая</w:t>
      </w:r>
      <w:r>
        <w:rPr>
          <w:spacing w:val="40"/>
        </w:rPr>
        <w:t xml:space="preserve"> </w:t>
      </w:r>
      <w:r>
        <w:t>архивные документы в формате PDF.</w:t>
      </w:r>
    </w:p>
    <w:p w14:paraId="11FA4491" w14:textId="77777777" w:rsidR="00103674" w:rsidRDefault="00000000">
      <w:pPr>
        <w:pStyle w:val="a3"/>
        <w:spacing w:before="2"/>
        <w:ind w:right="136" w:firstLine="140"/>
      </w:pPr>
      <w:r>
        <w:t>Модель DeepSeek OCR опубликована 20.10.2025 [1] и представляет собой новую модель</w:t>
      </w:r>
      <w:r>
        <w:rPr>
          <w:spacing w:val="40"/>
        </w:rPr>
        <w:t xml:space="preserve"> </w:t>
      </w:r>
      <w:r>
        <w:t>оптического распознавания, которая не просто извлекает текст, а преобразует страницы</w:t>
      </w:r>
      <w:r>
        <w:rPr>
          <w:spacing w:val="40"/>
        </w:rPr>
        <w:t xml:space="preserve"> </w:t>
      </w:r>
      <w:r>
        <w:t>документов в компактные визуальные токены, обеспечивая сжатие информации в 10-20 раз</w:t>
      </w:r>
      <w:r>
        <w:rPr>
          <w:spacing w:val="40"/>
        </w:rPr>
        <w:t xml:space="preserve"> </w:t>
      </w:r>
      <w:r>
        <w:t>без существенной потери точности (до 97% при десятикратном сжатии). Это позволяет</w:t>
      </w:r>
      <w:r>
        <w:rPr>
          <w:spacing w:val="40"/>
        </w:rPr>
        <w:t xml:space="preserve"> </w:t>
      </w:r>
      <w:r>
        <w:t>эффективно обрабатывать сложные элементы, такие как технические схемы, работать с</w:t>
      </w:r>
      <w:r>
        <w:rPr>
          <w:spacing w:val="40"/>
        </w:rPr>
        <w:t xml:space="preserve"> </w:t>
      </w:r>
      <w:r>
        <w:t>текстом на почти 100 языках.</w:t>
      </w:r>
    </w:p>
    <w:p w14:paraId="492533AF" w14:textId="77777777" w:rsidR="00103674" w:rsidRDefault="00000000">
      <w:pPr>
        <w:pStyle w:val="a3"/>
        <w:spacing w:before="7"/>
        <w:ind w:right="138" w:firstLine="140"/>
      </w:pPr>
      <w:r>
        <w:t>В отличие от традиционных OCR, DeepSeek использует трехступенчатую архитектуру,</w:t>
      </w:r>
      <w:r>
        <w:rPr>
          <w:spacing w:val="40"/>
        </w:rPr>
        <w:t xml:space="preserve"> </w:t>
      </w:r>
      <w:r>
        <w:t>которая включает локальное внимание для деталей, сверточное сжатие для компактности и</w:t>
      </w:r>
      <w:r>
        <w:rPr>
          <w:spacing w:val="40"/>
        </w:rPr>
        <w:t xml:space="preserve"> </w:t>
      </w:r>
      <w:r>
        <w:t>глобальное внимание для понимания контекста. [2] Как показывают кейсы, с помощью этой</w:t>
      </w:r>
      <w:r>
        <w:rPr>
          <w:spacing w:val="40"/>
        </w:rPr>
        <w:t xml:space="preserve"> </w:t>
      </w:r>
      <w:r>
        <w:t>модели, alphaXiv обработала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>
        <w:t>500 000 научных работ по искусственному интеллекту на</w:t>
      </w:r>
      <w:r>
        <w:rPr>
          <w:spacing w:val="40"/>
        </w:rPr>
        <w:t xml:space="preserve"> </w:t>
      </w:r>
      <w:r>
        <w:t>портале arXiv, извлекая данные из таблиц и диаграмм за 1000 долларов США, что в 7,5 раза</w:t>
      </w:r>
      <w:r>
        <w:rPr>
          <w:spacing w:val="40"/>
        </w:rPr>
        <w:t xml:space="preserve"> </w:t>
      </w:r>
      <w:r>
        <w:t>дешевле, чем с Mistral OCR (7500 долларов).</w:t>
      </w:r>
    </w:p>
    <w:p w14:paraId="333CA594" w14:textId="77777777" w:rsidR="00103674" w:rsidRDefault="00000000">
      <w:pPr>
        <w:pStyle w:val="a3"/>
        <w:spacing w:before="6"/>
        <w:ind w:right="132" w:firstLine="140"/>
      </w:pPr>
      <w:r>
        <w:t>Модель состоит из двух частей, DeepEncoder и DeepSeek-3B-MoE Decoder. DeepEncoder</w:t>
      </w:r>
      <w:r>
        <w:rPr>
          <w:spacing w:val="40"/>
        </w:rPr>
        <w:t xml:space="preserve"> </w:t>
      </w:r>
      <w:r>
        <w:t>оптически сжимает изображения, превращая его в набор vision токенов. SAM извлекает</w:t>
      </w:r>
      <w:r>
        <w:rPr>
          <w:spacing w:val="40"/>
        </w:rPr>
        <w:t xml:space="preserve"> </w:t>
      </w:r>
      <w:r>
        <w:t>главную структуру и символы: буквы,</w:t>
      </w:r>
      <w:r>
        <w:rPr>
          <w:spacing w:val="-5"/>
        </w:rPr>
        <w:t xml:space="preserve"> </w:t>
      </w:r>
      <w:r>
        <w:t>главы, подписи, картинки, формулы и так далее. CLIP</w:t>
      </w:r>
      <w:r>
        <w:rPr>
          <w:spacing w:val="40"/>
        </w:rPr>
        <w:t xml:space="preserve"> </w:t>
      </w:r>
      <w:r>
        <w:t>добавляет глобальное понимание контекста и того, о чем анализируемый документ. Выходы</w:t>
      </w:r>
      <w:r>
        <w:rPr>
          <w:spacing w:val="40"/>
        </w:rPr>
        <w:t xml:space="preserve"> </w:t>
      </w:r>
      <w:r>
        <w:t>моделей затем проходят через сверточное сжатие, свертка уменьшает количество токенов в</w:t>
      </w:r>
      <w:r>
        <w:rPr>
          <w:spacing w:val="40"/>
        </w:rPr>
        <w:t xml:space="preserve"> </w:t>
      </w:r>
      <w:r>
        <w:t>10-20</w:t>
      </w:r>
      <w:r>
        <w:rPr>
          <w:spacing w:val="-2"/>
        </w:rPr>
        <w:t xml:space="preserve"> </w:t>
      </w:r>
      <w:r>
        <w:t>раз,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теряя при</w:t>
      </w:r>
      <w:r>
        <w:rPr>
          <w:spacing w:val="-3"/>
        </w:rPr>
        <w:t xml:space="preserve"> </w:t>
      </w:r>
      <w:r>
        <w:t>этом смысла.</w:t>
      </w:r>
      <w:r>
        <w:rPr>
          <w:spacing w:val="-2"/>
        </w:rPr>
        <w:t xml:space="preserve"> </w:t>
      </w:r>
      <w:r>
        <w:t>Далее сжатые</w:t>
      </w:r>
      <w:r>
        <w:rPr>
          <w:spacing w:val="-4"/>
        </w:rPr>
        <w:t xml:space="preserve"> </w:t>
      </w:r>
      <w:r>
        <w:t>визуальные</w:t>
      </w:r>
      <w:r>
        <w:rPr>
          <w:spacing w:val="-4"/>
        </w:rPr>
        <w:t xml:space="preserve"> </w:t>
      </w:r>
      <w:r>
        <w:t>токены отправляются</w:t>
      </w:r>
      <w:r>
        <w:rPr>
          <w:spacing w:val="-1"/>
        </w:rPr>
        <w:t xml:space="preserve"> </w:t>
      </w:r>
      <w:r>
        <w:t>в LLM,</w:t>
      </w:r>
      <w:r>
        <w:rPr>
          <w:spacing w:val="40"/>
        </w:rPr>
        <w:t xml:space="preserve"> </w:t>
      </w:r>
      <w:r>
        <w:t>и модель расшифровывает их в итоговый текст.</w:t>
      </w:r>
    </w:p>
    <w:p w14:paraId="38A8F2E9" w14:textId="77777777" w:rsidR="00103674" w:rsidRDefault="00000000">
      <w:pPr>
        <w:pStyle w:val="a3"/>
        <w:spacing w:before="3"/>
        <w:ind w:right="143" w:firstLine="140"/>
      </w:pPr>
      <w:r>
        <w:t>В аэрокосмической отрасли такой подход открывает новые возможности. Например, он</w:t>
      </w:r>
      <w:r>
        <w:rPr>
          <w:spacing w:val="40"/>
        </w:rPr>
        <w:t xml:space="preserve"> </w:t>
      </w:r>
      <w:r>
        <w:t>позволяет обнаруживать малоизученные проблемы в проектировании ракетных двигателей,</w:t>
      </w:r>
      <w:r>
        <w:rPr>
          <w:spacing w:val="40"/>
        </w:rPr>
        <w:t xml:space="preserve"> </w:t>
      </w:r>
      <w:r>
        <w:t>анализируя архивные сканированные документы, а также выявлять "тихие инновации" в</w:t>
      </w:r>
      <w:r>
        <w:rPr>
          <w:spacing w:val="40"/>
        </w:rPr>
        <w:t xml:space="preserve"> </w:t>
      </w:r>
      <w:r>
        <w:t>смежных областях, таких как материаловедение. Оптимизация анализа технической</w:t>
      </w:r>
      <w:r>
        <w:rPr>
          <w:spacing w:val="40"/>
        </w:rPr>
        <w:t xml:space="preserve"> </w:t>
      </w:r>
      <w:r>
        <w:t>литературы сокращает время на обзор, а мультиязычность помогает интегрировать</w:t>
      </w:r>
      <w:r>
        <w:rPr>
          <w:spacing w:val="40"/>
        </w:rPr>
        <w:t xml:space="preserve"> </w:t>
      </w:r>
      <w:r>
        <w:t>региональные журналы, снижая пропуски редких тем.</w:t>
      </w:r>
    </w:p>
    <w:p w14:paraId="447BADCF" w14:textId="77777777" w:rsidR="00103674" w:rsidRDefault="00000000">
      <w:pPr>
        <w:pStyle w:val="a3"/>
        <w:spacing w:before="6"/>
        <w:ind w:right="138" w:firstLine="140"/>
      </w:pPr>
      <w:r>
        <w:t>Рассмотренный подход имеет преимущества</w:t>
      </w:r>
      <w:r>
        <w:rPr>
          <w:spacing w:val="-1"/>
        </w:rPr>
        <w:t xml:space="preserve"> </w:t>
      </w:r>
      <w:r>
        <w:t>в виде</w:t>
      </w:r>
      <w:r>
        <w:rPr>
          <w:spacing w:val="-1"/>
        </w:rPr>
        <w:t xml:space="preserve"> </w:t>
      </w:r>
      <w:r>
        <w:t>экономии ресурсов (низкие</w:t>
      </w:r>
      <w:r>
        <w:rPr>
          <w:spacing w:val="-1"/>
        </w:rPr>
        <w:t xml:space="preserve"> </w:t>
      </w:r>
      <w:r>
        <w:t>затраты на</w:t>
      </w:r>
      <w:r>
        <w:rPr>
          <w:spacing w:val="40"/>
        </w:rPr>
        <w:t xml:space="preserve"> </w:t>
      </w:r>
      <w:r>
        <w:t>обработку), работы с макетами конференционных постеров и мультимодальность.</w:t>
      </w:r>
      <w:r>
        <w:rPr>
          <w:spacing w:val="40"/>
        </w:rPr>
        <w:t xml:space="preserve"> </w:t>
      </w:r>
      <w:r>
        <w:t>Актуальность</w:t>
      </w:r>
      <w:r>
        <w:rPr>
          <w:spacing w:val="-5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обусловлена</w:t>
      </w:r>
      <w:r>
        <w:rPr>
          <w:spacing w:val="-8"/>
        </w:rPr>
        <w:t xml:space="preserve"> </w:t>
      </w:r>
      <w:r>
        <w:t>необходимостью</w:t>
      </w:r>
      <w:r>
        <w:rPr>
          <w:spacing w:val="-6"/>
        </w:rPr>
        <w:t xml:space="preserve"> </w:t>
      </w:r>
      <w:r>
        <w:t>автоматизации</w:t>
      </w:r>
      <w:r>
        <w:rPr>
          <w:spacing w:val="-7"/>
        </w:rPr>
        <w:t xml:space="preserve"> </w:t>
      </w:r>
      <w:r>
        <w:t>процессов</w:t>
      </w:r>
      <w:r>
        <w:rPr>
          <w:spacing w:val="-7"/>
        </w:rPr>
        <w:t xml:space="preserve"> </w:t>
      </w:r>
      <w:r>
        <w:t>кластеризации</w:t>
      </w:r>
      <w:r>
        <w:rPr>
          <w:spacing w:val="40"/>
        </w:rPr>
        <w:t xml:space="preserve"> </w:t>
      </w:r>
      <w:r>
        <w:t>исследований [3], поиска аномалий и прогнозирования трендов.</w:t>
      </w:r>
    </w:p>
    <w:p w14:paraId="57C7BDE2" w14:textId="77777777" w:rsidR="00103674" w:rsidRDefault="00000000">
      <w:pPr>
        <w:pStyle w:val="a3"/>
        <w:spacing w:before="5"/>
        <w:ind w:right="141" w:firstLine="140"/>
      </w:pPr>
      <w:r>
        <w:t>DeepSeek OCR предлагается к рассмотрению, как мощный инструмент для анализа</w:t>
      </w:r>
      <w:r>
        <w:rPr>
          <w:spacing w:val="40"/>
        </w:rPr>
        <w:t xml:space="preserve"> </w:t>
      </w:r>
      <w:r>
        <w:t>аэрокосмических публикаций, повышая эффективность выявления аномалий и новых</w:t>
      </w:r>
      <w:r>
        <w:rPr>
          <w:spacing w:val="40"/>
        </w:rPr>
        <w:t xml:space="preserve"> </w:t>
      </w:r>
      <w:r>
        <w:t>направлений. Перспективы включают интеграцию с базами патентов для прогнозирования</w:t>
      </w:r>
      <w:r>
        <w:rPr>
          <w:spacing w:val="40"/>
        </w:rPr>
        <w:t xml:space="preserve"> </w:t>
      </w:r>
      <w:r>
        <w:t>инноваций и расширение на прогнозирование трендов с использованием долгосрочной</w:t>
      </w:r>
      <w:r>
        <w:rPr>
          <w:spacing w:val="40"/>
        </w:rPr>
        <w:t xml:space="preserve"> </w:t>
      </w:r>
      <w:r>
        <w:t>памяти</w:t>
      </w:r>
      <w:r>
        <w:rPr>
          <w:spacing w:val="-3"/>
        </w:rPr>
        <w:t xml:space="preserve"> </w:t>
      </w:r>
      <w:r>
        <w:t>моделей.</w:t>
      </w:r>
    </w:p>
    <w:p w14:paraId="24CC5F38" w14:textId="77777777" w:rsidR="00103674" w:rsidRDefault="00000000">
      <w:pPr>
        <w:pStyle w:val="a3"/>
        <w:spacing w:before="5"/>
        <w:ind w:left="568"/>
        <w:jc w:val="left"/>
      </w:pPr>
      <w:r>
        <w:rPr>
          <w:spacing w:val="-2"/>
        </w:rPr>
        <w:t>Литература:</w:t>
      </w:r>
    </w:p>
    <w:p w14:paraId="4F6DB232" w14:textId="77777777" w:rsidR="00103674" w:rsidRDefault="00000000">
      <w:pPr>
        <w:pStyle w:val="a5"/>
        <w:numPr>
          <w:ilvl w:val="0"/>
          <w:numId w:val="58"/>
        </w:numPr>
        <w:tabs>
          <w:tab w:val="left" w:pos="853"/>
        </w:tabs>
        <w:spacing w:line="182" w:lineRule="exact"/>
        <w:jc w:val="left"/>
        <w:rPr>
          <w:sz w:val="16"/>
        </w:rPr>
      </w:pPr>
      <w:r w:rsidRPr="00195A71">
        <w:rPr>
          <w:sz w:val="16"/>
          <w:lang w:val="en-US"/>
        </w:rPr>
        <w:t>DeepSeek-OCR:</w:t>
      </w:r>
      <w:r w:rsidRPr="00195A71">
        <w:rPr>
          <w:spacing w:val="39"/>
          <w:sz w:val="16"/>
          <w:lang w:val="en-US"/>
        </w:rPr>
        <w:t xml:space="preserve">  </w:t>
      </w:r>
      <w:r w:rsidRPr="00195A71">
        <w:rPr>
          <w:sz w:val="16"/>
          <w:lang w:val="en-US"/>
        </w:rPr>
        <w:t>Documentation.</w:t>
      </w:r>
      <w:r w:rsidRPr="00195A71">
        <w:rPr>
          <w:spacing w:val="40"/>
          <w:sz w:val="16"/>
          <w:lang w:val="en-US"/>
        </w:rPr>
        <w:t xml:space="preserve">  </w:t>
      </w:r>
      <w:r w:rsidRPr="00195A71">
        <w:rPr>
          <w:sz w:val="16"/>
          <w:lang w:val="en-US"/>
        </w:rPr>
        <w:t>–</w:t>
      </w:r>
      <w:r w:rsidRPr="00195A71">
        <w:rPr>
          <w:spacing w:val="40"/>
          <w:sz w:val="16"/>
          <w:lang w:val="en-US"/>
        </w:rPr>
        <w:t xml:space="preserve">  </w:t>
      </w:r>
      <w:r w:rsidRPr="00195A71">
        <w:rPr>
          <w:sz w:val="16"/>
          <w:lang w:val="en-US"/>
        </w:rPr>
        <w:t>[</w:t>
      </w:r>
      <w:r>
        <w:rPr>
          <w:sz w:val="16"/>
        </w:rPr>
        <w:t>Электронный</w:t>
      </w:r>
      <w:r w:rsidRPr="00195A71">
        <w:rPr>
          <w:spacing w:val="40"/>
          <w:sz w:val="16"/>
          <w:lang w:val="en-US"/>
        </w:rPr>
        <w:t xml:space="preserve">  </w:t>
      </w:r>
      <w:r>
        <w:rPr>
          <w:sz w:val="16"/>
        </w:rPr>
        <w:t>ресурс</w:t>
      </w:r>
      <w:r w:rsidRPr="00195A71">
        <w:rPr>
          <w:sz w:val="16"/>
          <w:lang w:val="en-US"/>
        </w:rPr>
        <w:t>].</w:t>
      </w:r>
      <w:r w:rsidRPr="00195A71">
        <w:rPr>
          <w:spacing w:val="41"/>
          <w:sz w:val="16"/>
          <w:lang w:val="en-US"/>
        </w:rPr>
        <w:t xml:space="preserve">  </w:t>
      </w:r>
      <w:r>
        <w:rPr>
          <w:sz w:val="16"/>
        </w:rPr>
        <w:t>–</w:t>
      </w:r>
      <w:r>
        <w:rPr>
          <w:spacing w:val="42"/>
          <w:sz w:val="16"/>
        </w:rPr>
        <w:t xml:space="preserve">  </w:t>
      </w:r>
      <w:r>
        <w:rPr>
          <w:sz w:val="16"/>
        </w:rPr>
        <w:t>Режим</w:t>
      </w:r>
      <w:r>
        <w:rPr>
          <w:spacing w:val="39"/>
          <w:sz w:val="16"/>
        </w:rPr>
        <w:t xml:space="preserve">  </w:t>
      </w:r>
      <w:r>
        <w:rPr>
          <w:spacing w:val="-2"/>
          <w:sz w:val="16"/>
        </w:rPr>
        <w:t>доступа:</w:t>
      </w:r>
    </w:p>
    <w:p w14:paraId="3E5A139D" w14:textId="77777777" w:rsidR="00103674" w:rsidRDefault="00000000">
      <w:pPr>
        <w:pStyle w:val="a3"/>
        <w:spacing w:before="0" w:line="182" w:lineRule="exact"/>
        <w:jc w:val="left"/>
      </w:pPr>
      <w:r>
        <w:rPr>
          <w:spacing w:val="-2"/>
        </w:rPr>
        <w:t>https://github.com/deepseek-ai/DeepSeek-OCR/tree/main.</w:t>
      </w:r>
    </w:p>
    <w:p w14:paraId="20AF33A5" w14:textId="77777777" w:rsidR="00103674" w:rsidRPr="00195A71" w:rsidRDefault="00000000">
      <w:pPr>
        <w:pStyle w:val="a5"/>
        <w:numPr>
          <w:ilvl w:val="0"/>
          <w:numId w:val="58"/>
        </w:numPr>
        <w:tabs>
          <w:tab w:val="left" w:pos="756"/>
        </w:tabs>
        <w:ind w:left="427" w:right="137" w:firstLine="140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DeepSeek-OCR: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Contexts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Optical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Compression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H.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Wei,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Sun,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</w:t>
      </w:r>
      <w:r w:rsidRPr="00195A71">
        <w:rPr>
          <w:spacing w:val="3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Li.</w:t>
      </w:r>
      <w:r w:rsidRPr="00195A71">
        <w:rPr>
          <w:spacing w:val="3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2025.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DOI: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10.48550/arXiv.2510.18234.</w:t>
      </w:r>
    </w:p>
    <w:p w14:paraId="1960AD46" w14:textId="77777777" w:rsidR="00103674" w:rsidRDefault="00000000">
      <w:pPr>
        <w:pStyle w:val="a5"/>
        <w:numPr>
          <w:ilvl w:val="0"/>
          <w:numId w:val="58"/>
        </w:numPr>
        <w:tabs>
          <w:tab w:val="left" w:pos="496"/>
        </w:tabs>
        <w:spacing w:before="66"/>
        <w:ind w:left="142" w:right="416" w:firstLine="140"/>
        <w:jc w:val="both"/>
        <w:rPr>
          <w:sz w:val="16"/>
        </w:rPr>
      </w:pPr>
      <w:r>
        <w:rPr>
          <w:sz w:val="16"/>
        </w:rPr>
        <w:t>Ранжирование объектов на основе нечеткой кластеризации / Н.Д. Баданина, А.А.</w:t>
      </w:r>
      <w:r>
        <w:rPr>
          <w:spacing w:val="40"/>
          <w:sz w:val="16"/>
        </w:rPr>
        <w:t xml:space="preserve"> </w:t>
      </w:r>
      <w:r>
        <w:rPr>
          <w:sz w:val="16"/>
        </w:rPr>
        <w:t>Зинченко, В.А. Судаков // Препринты ИПМ им. М.В. Келдыша. – 2022. – № 68. – С. 1-12. –</w:t>
      </w:r>
      <w:r>
        <w:rPr>
          <w:spacing w:val="40"/>
          <w:sz w:val="16"/>
        </w:rPr>
        <w:t xml:space="preserve"> </w:t>
      </w:r>
      <w:r>
        <w:rPr>
          <w:sz w:val="16"/>
        </w:rPr>
        <w:t>DOI:</w:t>
      </w:r>
      <w:r>
        <w:rPr>
          <w:spacing w:val="-1"/>
          <w:sz w:val="16"/>
        </w:rPr>
        <w:t xml:space="preserve"> </w:t>
      </w:r>
      <w:r>
        <w:rPr>
          <w:sz w:val="16"/>
        </w:rPr>
        <w:t>10.20948/prepr-2022-68.</w:t>
      </w:r>
    </w:p>
    <w:p w14:paraId="2CE40C4E" w14:textId="77777777" w:rsidR="00103674" w:rsidRDefault="00103674">
      <w:pPr>
        <w:pStyle w:val="a3"/>
        <w:spacing w:before="19"/>
        <w:ind w:left="0"/>
        <w:jc w:val="left"/>
      </w:pPr>
    </w:p>
    <w:p w14:paraId="43B8D6D1" w14:textId="77777777" w:rsidR="00103674" w:rsidRDefault="00000000">
      <w:pPr>
        <w:pStyle w:val="2"/>
        <w:ind w:left="165" w:right="450"/>
      </w:pPr>
      <w:r>
        <w:t>Спектральные</w:t>
      </w:r>
      <w:r>
        <w:rPr>
          <w:spacing w:val="-8"/>
        </w:rPr>
        <w:t xml:space="preserve"> </w:t>
      </w:r>
      <w:r>
        <w:t>свойства</w:t>
      </w:r>
      <w:r>
        <w:rPr>
          <w:spacing w:val="-7"/>
        </w:rPr>
        <w:t xml:space="preserve"> </w:t>
      </w:r>
      <w:r>
        <w:t>упругого</w:t>
      </w:r>
      <w:r>
        <w:rPr>
          <w:spacing w:val="-7"/>
        </w:rPr>
        <w:t xml:space="preserve"> </w:t>
      </w:r>
      <w:r>
        <w:t>стержня</w:t>
      </w:r>
      <w:r>
        <w:rPr>
          <w:spacing w:val="-8"/>
        </w:rPr>
        <w:t xml:space="preserve"> </w:t>
      </w:r>
      <w:r>
        <w:t>периодически</w:t>
      </w:r>
      <w:r>
        <w:rPr>
          <w:spacing w:val="-5"/>
        </w:rPr>
        <w:t xml:space="preserve"> </w:t>
      </w:r>
      <w:r>
        <w:t>изменяющегося</w:t>
      </w:r>
      <w:r>
        <w:rPr>
          <w:spacing w:val="-8"/>
        </w:rPr>
        <w:t xml:space="preserve"> </w:t>
      </w:r>
      <w:r>
        <w:t>поперечного</w:t>
      </w:r>
      <w:r>
        <w:rPr>
          <w:spacing w:val="40"/>
        </w:rPr>
        <w:t xml:space="preserve"> </w:t>
      </w:r>
      <w:r>
        <w:rPr>
          <w:spacing w:val="-2"/>
        </w:rPr>
        <w:t>сечения</w:t>
      </w:r>
    </w:p>
    <w:p w14:paraId="2515D889" w14:textId="77777777" w:rsidR="00103674" w:rsidRDefault="00000000">
      <w:pPr>
        <w:pStyle w:val="a3"/>
        <w:spacing w:before="2"/>
        <w:ind w:left="0" w:right="284"/>
        <w:jc w:val="center"/>
      </w:pPr>
      <w:r>
        <w:rPr>
          <w:vertAlign w:val="superscript"/>
        </w:rPr>
        <w:t>1</w:t>
      </w:r>
      <w:r>
        <w:t>Байдулов</w:t>
      </w:r>
      <w:r>
        <w:rPr>
          <w:spacing w:val="-5"/>
        </w:rPr>
        <w:t xml:space="preserve"> </w:t>
      </w:r>
      <w:r>
        <w:t>В.Г.,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Пью</w:t>
      </w:r>
      <w:r>
        <w:rPr>
          <w:spacing w:val="-3"/>
        </w:rPr>
        <w:t xml:space="preserve"> </w:t>
      </w:r>
      <w:r>
        <w:rPr>
          <w:spacing w:val="-4"/>
        </w:rPr>
        <w:t>К.К.</w:t>
      </w:r>
    </w:p>
    <w:p w14:paraId="5220B39E" w14:textId="77777777" w:rsidR="00103674" w:rsidRDefault="00000000">
      <w:pPr>
        <w:pStyle w:val="a3"/>
        <w:ind w:left="-1" w:right="285"/>
        <w:jc w:val="center"/>
      </w:pPr>
      <w:r>
        <w:rPr>
          <w:vertAlign w:val="superscript"/>
        </w:rPr>
        <w:t>1</w:t>
      </w:r>
      <w:r>
        <w:t>ИПМех</w:t>
      </w:r>
      <w:r>
        <w:rPr>
          <w:spacing w:val="-4"/>
        </w:rPr>
        <w:t xml:space="preserve"> </w:t>
      </w:r>
      <w:r>
        <w:t>РАН,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t>Н.Э.</w:t>
      </w:r>
      <w:r>
        <w:rPr>
          <w:spacing w:val="-3"/>
        </w:rPr>
        <w:t xml:space="preserve"> </w:t>
      </w:r>
      <w:r>
        <w:t>Баумана,</w:t>
      </w:r>
      <w:r>
        <w:rPr>
          <w:spacing w:val="-3"/>
        </w:rPr>
        <w:t xml:space="preserve"> </w:t>
      </w:r>
      <w:r>
        <w:t xml:space="preserve">г. Москва, </w:t>
      </w:r>
      <w:r>
        <w:rPr>
          <w:spacing w:val="-2"/>
        </w:rPr>
        <w:t>Россия</w:t>
      </w:r>
    </w:p>
    <w:p w14:paraId="4B97A8E9" w14:textId="77777777" w:rsidR="00103674" w:rsidRDefault="00000000">
      <w:pPr>
        <w:pStyle w:val="a3"/>
        <w:ind w:left="142" w:right="427" w:firstLine="140"/>
      </w:pPr>
      <w:r>
        <w:t>Подробно</w:t>
      </w:r>
      <w:r>
        <w:rPr>
          <w:spacing w:val="-6"/>
        </w:rPr>
        <w:t xml:space="preserve"> </w:t>
      </w:r>
      <w:r>
        <w:t>изучено</w:t>
      </w:r>
      <w:r>
        <w:rPr>
          <w:spacing w:val="-6"/>
        </w:rPr>
        <w:t xml:space="preserve"> </w:t>
      </w:r>
      <w:r>
        <w:t>влияние</w:t>
      </w:r>
      <w:r>
        <w:rPr>
          <w:spacing w:val="-8"/>
        </w:rPr>
        <w:t xml:space="preserve"> </w:t>
      </w:r>
      <w:r>
        <w:t>амплитуды</w:t>
      </w:r>
      <w:r>
        <w:rPr>
          <w:spacing w:val="-4"/>
        </w:rPr>
        <w:t xml:space="preserve"> </w:t>
      </w:r>
      <w:r>
        <w:t>дефекта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волнового</w:t>
      </w:r>
      <w:r>
        <w:rPr>
          <w:spacing w:val="-6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профиля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собственные</w:t>
      </w:r>
      <w:r>
        <w:rPr>
          <w:spacing w:val="40"/>
        </w:rPr>
        <w:t xml:space="preserve"> </w:t>
      </w:r>
      <w:r>
        <w:t>значения и формы поперечных колебаний стержня с переменным сечением. Авторы</w:t>
      </w:r>
      <w:r>
        <w:rPr>
          <w:spacing w:val="40"/>
        </w:rPr>
        <w:t xml:space="preserve"> </w:t>
      </w:r>
      <w:r>
        <w:t>применяют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аналитические,</w:t>
      </w:r>
      <w:r>
        <w:rPr>
          <w:spacing w:val="-10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численные</w:t>
      </w:r>
      <w:r>
        <w:rPr>
          <w:spacing w:val="-10"/>
        </w:rPr>
        <w:t xml:space="preserve"> </w:t>
      </w:r>
      <w:r>
        <w:t>подходы,</w:t>
      </w:r>
      <w:r>
        <w:rPr>
          <w:spacing w:val="-10"/>
        </w:rPr>
        <w:t xml:space="preserve"> </w:t>
      </w:r>
      <w:r>
        <w:t>чтобы</w:t>
      </w:r>
      <w:r>
        <w:rPr>
          <w:spacing w:val="-10"/>
        </w:rPr>
        <w:t xml:space="preserve"> </w:t>
      </w:r>
      <w:r>
        <w:t>показать,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геометрические</w:t>
      </w:r>
      <w:r>
        <w:rPr>
          <w:spacing w:val="40"/>
        </w:rPr>
        <w:t xml:space="preserve"> </w:t>
      </w:r>
      <w:r>
        <w:t>изменения влияют на вибрационные характеристики, что имеет большое значение для</w:t>
      </w:r>
      <w:r>
        <w:rPr>
          <w:spacing w:val="40"/>
        </w:rPr>
        <w:t xml:space="preserve"> </w:t>
      </w:r>
      <w:r>
        <w:t>точности инженерных расчетов.</w:t>
      </w:r>
    </w:p>
    <w:p w14:paraId="1437DDCC" w14:textId="77777777" w:rsidR="00103674" w:rsidRDefault="00000000">
      <w:pPr>
        <w:pStyle w:val="a3"/>
        <w:ind w:left="142" w:right="422" w:firstLine="140"/>
      </w:pPr>
      <w:r>
        <w:t>В рамках длинноволнового приближения исследованы частоты и формы собственных</w:t>
      </w:r>
      <w:r>
        <w:rPr>
          <w:spacing w:val="40"/>
        </w:rPr>
        <w:t xml:space="preserve"> </w:t>
      </w:r>
      <w:r>
        <w:lastRenderedPageBreak/>
        <w:t>колебаний кругового стержня трубы периодического сечения. Задачи сводится к задаче</w:t>
      </w:r>
      <w:r>
        <w:rPr>
          <w:spacing w:val="40"/>
        </w:rPr>
        <w:t xml:space="preserve"> </w:t>
      </w:r>
      <w:r>
        <w:t>Штурма − Лиувилля с краевыми условиями, отвечающими свободным концам стержня.</w:t>
      </w:r>
      <w:r>
        <w:rPr>
          <w:spacing w:val="40"/>
        </w:rPr>
        <w:t xml:space="preserve"> </w:t>
      </w:r>
      <w:r>
        <w:t>Решение проводилось методом ускоренной сходимости. Проведен детальный анализ</w:t>
      </w:r>
      <w:r>
        <w:rPr>
          <w:spacing w:val="40"/>
        </w:rPr>
        <w:t xml:space="preserve"> </w:t>
      </w:r>
      <w:r>
        <w:t>зависимостей</w:t>
      </w:r>
      <w:r>
        <w:rPr>
          <w:spacing w:val="-1"/>
        </w:rPr>
        <w:t xml:space="preserve"> </w:t>
      </w:r>
      <w:r>
        <w:t>собственных</w:t>
      </w:r>
      <w:r>
        <w:rPr>
          <w:spacing w:val="-1"/>
        </w:rPr>
        <w:t xml:space="preserve"> </w:t>
      </w:r>
      <w:r>
        <w:t>чисел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собственных</w:t>
      </w:r>
      <w:r>
        <w:rPr>
          <w:spacing w:val="-1"/>
        </w:rPr>
        <w:t xml:space="preserve"> </w:t>
      </w:r>
      <w:r>
        <w:t>функций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параметров трубы.</w:t>
      </w:r>
      <w:r>
        <w:rPr>
          <w:spacing w:val="-1"/>
        </w:rPr>
        <w:t xml:space="preserve"> </w:t>
      </w:r>
      <w:r>
        <w:t>Определены</w:t>
      </w:r>
      <w:r>
        <w:rPr>
          <w:spacing w:val="40"/>
        </w:rPr>
        <w:t xml:space="preserve"> </w:t>
      </w:r>
      <w:r>
        <w:t>значения параметров периодичности трубы, при которых происходит резкое изменение</w:t>
      </w:r>
      <w:r>
        <w:rPr>
          <w:spacing w:val="40"/>
        </w:rPr>
        <w:t xml:space="preserve"> </w:t>
      </w:r>
      <w:r>
        <w:t>собственной</w:t>
      </w:r>
      <w:r>
        <w:rPr>
          <w:spacing w:val="-3"/>
        </w:rPr>
        <w:t xml:space="preserve"> </w:t>
      </w:r>
      <w:r>
        <w:t>частоты.</w:t>
      </w:r>
    </w:p>
    <w:p w14:paraId="3E4484D8" w14:textId="77777777" w:rsidR="00103674" w:rsidRDefault="00000000">
      <w:pPr>
        <w:pStyle w:val="a3"/>
        <w:spacing w:before="8"/>
        <w:ind w:left="142" w:right="418" w:firstLine="140"/>
      </w:pPr>
      <w:r>
        <w:t>Показано, что при относительно небольших значениях параметра волнового числа трубы</w:t>
      </w:r>
      <w:r>
        <w:rPr>
          <w:spacing w:val="40"/>
        </w:rPr>
        <w:t xml:space="preserve"> </w:t>
      </w:r>
      <w:r>
        <w:t>результаты работы согласуются с ранее выполненными исследованиями [1–3], в рамках</w:t>
      </w:r>
      <w:r>
        <w:rPr>
          <w:spacing w:val="40"/>
        </w:rPr>
        <w:t xml:space="preserve"> </w:t>
      </w:r>
      <w:r>
        <w:t>которых изучались собственные частоты и формы резонатора с единичным дефектом.</w:t>
      </w:r>
      <w:r>
        <w:rPr>
          <w:spacing w:val="40"/>
        </w:rPr>
        <w:t xml:space="preserve"> </w:t>
      </w:r>
      <w:r>
        <w:t>Наличие дефекта большой амплитуды, когда размеры отверстия становятся малыми,</w:t>
      </w:r>
      <w:r>
        <w:rPr>
          <w:spacing w:val="40"/>
        </w:rPr>
        <w:t xml:space="preserve"> </w:t>
      </w:r>
      <w:r>
        <w:t>приводит к локализации колебаний в одной из двух частей резонатора в зависимости от</w:t>
      </w:r>
      <w:r>
        <w:rPr>
          <w:spacing w:val="40"/>
        </w:rPr>
        <w:t xml:space="preserve"> </w:t>
      </w:r>
      <w:r>
        <w:t>номера моды. При этом напряжения, вызванные звуком стержне резонатора, оказываются</w:t>
      </w:r>
      <w:r>
        <w:rPr>
          <w:spacing w:val="40"/>
        </w:rPr>
        <w:t xml:space="preserve"> </w:t>
      </w:r>
      <w:r>
        <w:t>сосредоточенными практически исключительно местах расположения дефектов.</w:t>
      </w:r>
    </w:p>
    <w:p w14:paraId="65A932F9" w14:textId="77777777" w:rsidR="00103674" w:rsidRDefault="00000000">
      <w:pPr>
        <w:pStyle w:val="a3"/>
        <w:spacing w:before="7"/>
        <w:ind w:left="282" w:right="518"/>
      </w:pPr>
      <w:r>
        <w:t>Работа</w:t>
      </w:r>
      <w:r>
        <w:rPr>
          <w:spacing w:val="-5"/>
        </w:rPr>
        <w:t xml:space="preserve"> </w:t>
      </w:r>
      <w:r>
        <w:t>выполнена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теме</w:t>
      </w:r>
      <w:r>
        <w:rPr>
          <w:spacing w:val="-6"/>
        </w:rPr>
        <w:t xml:space="preserve"> </w:t>
      </w:r>
      <w:r>
        <w:t>государственного</w:t>
      </w:r>
      <w:r>
        <w:rPr>
          <w:spacing w:val="-4"/>
        </w:rPr>
        <w:t xml:space="preserve"> </w:t>
      </w:r>
      <w:r>
        <w:t>задания</w:t>
      </w:r>
      <w:r>
        <w:rPr>
          <w:spacing w:val="-3"/>
        </w:rPr>
        <w:t xml:space="preserve"> </w:t>
      </w:r>
      <w:r>
        <w:t>(№</w:t>
      </w:r>
      <w:r>
        <w:rPr>
          <w:spacing w:val="-3"/>
        </w:rPr>
        <w:t xml:space="preserve"> </w:t>
      </w:r>
      <w:r>
        <w:t>госрегистрации</w:t>
      </w:r>
      <w:r>
        <w:rPr>
          <w:spacing w:val="-5"/>
        </w:rPr>
        <w:t xml:space="preserve"> </w:t>
      </w:r>
      <w:r>
        <w:t>124012500443-0)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271578DD" w14:textId="77777777" w:rsidR="00103674" w:rsidRDefault="00000000">
      <w:pPr>
        <w:pStyle w:val="a5"/>
        <w:numPr>
          <w:ilvl w:val="0"/>
          <w:numId w:val="57"/>
        </w:numPr>
        <w:tabs>
          <w:tab w:val="left" w:pos="477"/>
        </w:tabs>
        <w:spacing w:before="2"/>
        <w:ind w:right="423" w:firstLine="140"/>
        <w:rPr>
          <w:sz w:val="16"/>
        </w:rPr>
      </w:pPr>
      <w:r>
        <w:rPr>
          <w:sz w:val="16"/>
        </w:rPr>
        <w:t>Нестеров</w:t>
      </w:r>
      <w:r>
        <w:rPr>
          <w:spacing w:val="28"/>
          <w:sz w:val="16"/>
        </w:rPr>
        <w:t xml:space="preserve"> </w:t>
      </w:r>
      <w:r>
        <w:rPr>
          <w:sz w:val="16"/>
        </w:rPr>
        <w:t>С.В.,</w:t>
      </w:r>
      <w:r>
        <w:rPr>
          <w:spacing w:val="28"/>
          <w:sz w:val="16"/>
        </w:rPr>
        <w:t xml:space="preserve"> </w:t>
      </w:r>
      <w:r>
        <w:rPr>
          <w:sz w:val="16"/>
        </w:rPr>
        <w:t>Акуленко</w:t>
      </w:r>
      <w:r>
        <w:rPr>
          <w:spacing w:val="28"/>
          <w:sz w:val="16"/>
        </w:rPr>
        <w:t xml:space="preserve"> </w:t>
      </w:r>
      <w:r>
        <w:rPr>
          <w:sz w:val="16"/>
        </w:rPr>
        <w:t>Л.Д.,</w:t>
      </w:r>
      <w:r>
        <w:rPr>
          <w:spacing w:val="23"/>
          <w:sz w:val="16"/>
        </w:rPr>
        <w:t xml:space="preserve"> </w:t>
      </w:r>
      <w:r>
        <w:rPr>
          <w:sz w:val="16"/>
        </w:rPr>
        <w:t>Байдулов</w:t>
      </w:r>
      <w:r>
        <w:rPr>
          <w:spacing w:val="28"/>
          <w:sz w:val="16"/>
        </w:rPr>
        <w:t xml:space="preserve"> </w:t>
      </w:r>
      <w:r>
        <w:rPr>
          <w:sz w:val="16"/>
        </w:rPr>
        <w:t>В.Г.</w:t>
      </w:r>
      <w:r>
        <w:rPr>
          <w:spacing w:val="28"/>
          <w:sz w:val="16"/>
        </w:rPr>
        <w:t xml:space="preserve"> </w:t>
      </w:r>
      <w:r>
        <w:rPr>
          <w:sz w:val="16"/>
        </w:rPr>
        <w:t>Собственные</w:t>
      </w:r>
      <w:r>
        <w:rPr>
          <w:spacing w:val="27"/>
          <w:sz w:val="16"/>
        </w:rPr>
        <w:t xml:space="preserve"> </w:t>
      </w:r>
      <w:r>
        <w:rPr>
          <w:sz w:val="16"/>
        </w:rPr>
        <w:t>колебания</w:t>
      </w:r>
      <w:r>
        <w:rPr>
          <w:spacing w:val="30"/>
          <w:sz w:val="16"/>
        </w:rPr>
        <w:t xml:space="preserve"> </w:t>
      </w:r>
      <w:r>
        <w:rPr>
          <w:sz w:val="16"/>
        </w:rPr>
        <w:t>акустического</w:t>
      </w:r>
      <w:r>
        <w:rPr>
          <w:spacing w:val="40"/>
          <w:sz w:val="16"/>
        </w:rPr>
        <w:t xml:space="preserve"> </w:t>
      </w:r>
      <w:r>
        <w:rPr>
          <w:sz w:val="16"/>
        </w:rPr>
        <w:t>резонатора с локальной перегородкой //</w:t>
      </w:r>
      <w:r>
        <w:rPr>
          <w:spacing w:val="14"/>
          <w:sz w:val="16"/>
        </w:rPr>
        <w:t xml:space="preserve"> </w:t>
      </w:r>
      <w:r>
        <w:rPr>
          <w:sz w:val="16"/>
        </w:rPr>
        <w:t>Докл. РАН. 2016. Т. 470. № 3.</w:t>
      </w:r>
      <w:r>
        <w:rPr>
          <w:spacing w:val="20"/>
          <w:sz w:val="16"/>
        </w:rPr>
        <w:t xml:space="preserve"> </w:t>
      </w:r>
      <w:r>
        <w:rPr>
          <w:sz w:val="16"/>
        </w:rPr>
        <w:t>C. 279–282. pp. 467–</w:t>
      </w:r>
    </w:p>
    <w:p w14:paraId="7DCA7A2B" w14:textId="77777777" w:rsidR="00103674" w:rsidRDefault="00000000">
      <w:pPr>
        <w:pStyle w:val="a3"/>
        <w:spacing w:before="0" w:line="182" w:lineRule="exact"/>
        <w:ind w:left="142"/>
        <w:jc w:val="left"/>
      </w:pPr>
      <w:r>
        <w:t xml:space="preserve">470. DOI: </w:t>
      </w:r>
      <w:r>
        <w:rPr>
          <w:spacing w:val="-2"/>
        </w:rPr>
        <w:t>10.1134/S1028335816090093</w:t>
      </w:r>
    </w:p>
    <w:p w14:paraId="5BBDB330" w14:textId="77777777" w:rsidR="00103674" w:rsidRDefault="00000000">
      <w:pPr>
        <w:pStyle w:val="a5"/>
        <w:numPr>
          <w:ilvl w:val="0"/>
          <w:numId w:val="57"/>
        </w:numPr>
        <w:tabs>
          <w:tab w:val="left" w:pos="457"/>
        </w:tabs>
        <w:ind w:right="425" w:firstLine="140"/>
        <w:rPr>
          <w:sz w:val="16"/>
        </w:rPr>
      </w:pPr>
      <w:r>
        <w:rPr>
          <w:sz w:val="16"/>
        </w:rPr>
        <w:t>Акуленко Л.Д., Байдулов В.Г., Нестеров С.В. Зависимость собственных частот и форм</w:t>
      </w:r>
      <w:r>
        <w:rPr>
          <w:spacing w:val="40"/>
          <w:sz w:val="16"/>
        </w:rPr>
        <w:t xml:space="preserve"> </w:t>
      </w:r>
      <w:r>
        <w:rPr>
          <w:sz w:val="16"/>
        </w:rPr>
        <w:t>колебаний идеального газа от параметров акустического резонатора // Изв. РАН. МТТ. 2017.</w:t>
      </w:r>
    </w:p>
    <w:p w14:paraId="1790241D" w14:textId="77777777" w:rsidR="00103674" w:rsidRDefault="00000000">
      <w:pPr>
        <w:pStyle w:val="a3"/>
        <w:spacing w:before="2"/>
        <w:ind w:left="142"/>
        <w:jc w:val="left"/>
      </w:pPr>
      <w:r>
        <w:t>№</w:t>
      </w:r>
      <w:r>
        <w:rPr>
          <w:spacing w:val="1"/>
        </w:rPr>
        <w:t xml:space="preserve"> </w:t>
      </w:r>
      <w:r>
        <w:t>1. C.</w:t>
      </w:r>
      <w:r>
        <w:rPr>
          <w:spacing w:val="-1"/>
        </w:rPr>
        <w:t xml:space="preserve"> </w:t>
      </w:r>
      <w:r>
        <w:t xml:space="preserve">52–64. DOI: </w:t>
      </w:r>
      <w:r>
        <w:rPr>
          <w:spacing w:val="-2"/>
        </w:rPr>
        <w:t>10.3103/S002565441701006X</w:t>
      </w:r>
    </w:p>
    <w:p w14:paraId="0FC620B0" w14:textId="77777777" w:rsidR="00103674" w:rsidRDefault="00000000">
      <w:pPr>
        <w:pStyle w:val="a5"/>
        <w:numPr>
          <w:ilvl w:val="0"/>
          <w:numId w:val="57"/>
        </w:numPr>
        <w:tabs>
          <w:tab w:val="left" w:pos="477"/>
        </w:tabs>
        <w:ind w:right="422" w:firstLine="140"/>
        <w:jc w:val="both"/>
        <w:rPr>
          <w:sz w:val="16"/>
        </w:rPr>
      </w:pPr>
      <w:r>
        <w:rPr>
          <w:sz w:val="16"/>
        </w:rPr>
        <w:t>Павлов В.П. Поперечные колебания стержня с переменным поперечным сечением и</w:t>
      </w:r>
      <w:r>
        <w:rPr>
          <w:spacing w:val="40"/>
          <w:sz w:val="16"/>
        </w:rPr>
        <w:t xml:space="preserve"> </w:t>
      </w:r>
      <w:r>
        <w:rPr>
          <w:sz w:val="16"/>
        </w:rPr>
        <w:t>вычисление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его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собственных</w:t>
      </w:r>
      <w:r>
        <w:rPr>
          <w:spacing w:val="-9"/>
          <w:sz w:val="16"/>
        </w:rPr>
        <w:t xml:space="preserve"> </w:t>
      </w:r>
      <w:r>
        <w:rPr>
          <w:sz w:val="16"/>
        </w:rPr>
        <w:t>частот</w:t>
      </w:r>
      <w:r>
        <w:rPr>
          <w:spacing w:val="-4"/>
          <w:sz w:val="16"/>
        </w:rPr>
        <w:t xml:space="preserve"> </w:t>
      </w:r>
      <w:r>
        <w:rPr>
          <w:sz w:val="16"/>
        </w:rPr>
        <w:t>методом</w:t>
      </w:r>
      <w:r>
        <w:rPr>
          <w:spacing w:val="-6"/>
          <w:sz w:val="16"/>
        </w:rPr>
        <w:t xml:space="preserve"> </w:t>
      </w:r>
      <w:r>
        <w:rPr>
          <w:sz w:val="16"/>
        </w:rPr>
        <w:t>сплайнов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4"/>
          <w:sz w:val="16"/>
        </w:rPr>
        <w:t xml:space="preserve"> </w:t>
      </w:r>
      <w:r>
        <w:rPr>
          <w:sz w:val="16"/>
        </w:rPr>
        <w:t>Вестн.</w:t>
      </w:r>
      <w:r>
        <w:rPr>
          <w:spacing w:val="-9"/>
          <w:sz w:val="16"/>
        </w:rPr>
        <w:t xml:space="preserve"> </w:t>
      </w:r>
      <w:r>
        <w:rPr>
          <w:sz w:val="16"/>
        </w:rPr>
        <w:t>УГАТУ.</w:t>
      </w:r>
      <w:r>
        <w:rPr>
          <w:spacing w:val="-9"/>
          <w:sz w:val="16"/>
        </w:rPr>
        <w:t xml:space="preserve"> </w:t>
      </w:r>
      <w:r>
        <w:rPr>
          <w:sz w:val="16"/>
        </w:rPr>
        <w:t>2017.</w:t>
      </w:r>
      <w:r>
        <w:rPr>
          <w:spacing w:val="-9"/>
          <w:sz w:val="16"/>
        </w:rPr>
        <w:t xml:space="preserve"> </w:t>
      </w:r>
      <w:r>
        <w:rPr>
          <w:sz w:val="16"/>
        </w:rPr>
        <w:t>Т.</w:t>
      </w:r>
      <w:r>
        <w:rPr>
          <w:spacing w:val="-9"/>
          <w:sz w:val="16"/>
        </w:rPr>
        <w:t xml:space="preserve"> </w:t>
      </w:r>
      <w:r>
        <w:rPr>
          <w:sz w:val="16"/>
        </w:rPr>
        <w:t>21.</w:t>
      </w:r>
      <w:r>
        <w:rPr>
          <w:spacing w:val="-9"/>
          <w:sz w:val="16"/>
        </w:rPr>
        <w:t xml:space="preserve"> </w:t>
      </w:r>
      <w:r>
        <w:rPr>
          <w:sz w:val="16"/>
        </w:rPr>
        <w:t>№</w:t>
      </w:r>
      <w:r>
        <w:rPr>
          <w:spacing w:val="-7"/>
          <w:sz w:val="16"/>
        </w:rPr>
        <w:t xml:space="preserve"> </w:t>
      </w:r>
      <w:r>
        <w:rPr>
          <w:sz w:val="16"/>
        </w:rPr>
        <w:t>2</w:t>
      </w:r>
      <w:r>
        <w:rPr>
          <w:spacing w:val="-9"/>
          <w:sz w:val="16"/>
        </w:rPr>
        <w:t xml:space="preserve"> </w:t>
      </w:r>
      <w:r>
        <w:rPr>
          <w:sz w:val="16"/>
        </w:rPr>
        <w:t>(76).</w:t>
      </w:r>
      <w:r>
        <w:rPr>
          <w:spacing w:val="40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3–6.</w:t>
      </w:r>
    </w:p>
    <w:p w14:paraId="3EE0C399" w14:textId="77777777" w:rsidR="00103674" w:rsidRDefault="00103674">
      <w:pPr>
        <w:pStyle w:val="a3"/>
        <w:spacing w:before="20"/>
        <w:ind w:left="0"/>
        <w:jc w:val="left"/>
      </w:pPr>
    </w:p>
    <w:p w14:paraId="4FBC9F3F" w14:textId="77777777" w:rsidR="00103674" w:rsidRDefault="00000000">
      <w:pPr>
        <w:pStyle w:val="2"/>
        <w:ind w:left="342"/>
        <w:jc w:val="both"/>
      </w:pPr>
      <w:r>
        <w:t>Движения</w:t>
      </w:r>
      <w:r>
        <w:rPr>
          <w:spacing w:val="-8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«гравитационный</w:t>
      </w:r>
      <w:r>
        <w:rPr>
          <w:spacing w:val="-6"/>
        </w:rPr>
        <w:t xml:space="preserve"> </w:t>
      </w:r>
      <w:r>
        <w:t>пропеллер»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ограниченной</w:t>
      </w:r>
      <w:r>
        <w:rPr>
          <w:spacing w:val="-7"/>
        </w:rPr>
        <w:t xml:space="preserve"> </w:t>
      </w:r>
      <w:r>
        <w:t>задаче</w:t>
      </w:r>
      <w:r>
        <w:rPr>
          <w:spacing w:val="-1"/>
        </w:rPr>
        <w:t xml:space="preserve"> </w:t>
      </w:r>
      <w:r>
        <w:t>четырёх</w:t>
      </w:r>
      <w:r>
        <w:rPr>
          <w:spacing w:val="-3"/>
        </w:rPr>
        <w:t xml:space="preserve"> </w:t>
      </w:r>
      <w:r>
        <w:rPr>
          <w:spacing w:val="-5"/>
        </w:rPr>
        <w:t>тел</w:t>
      </w:r>
    </w:p>
    <w:p w14:paraId="1236057D" w14:textId="77777777" w:rsidR="00103674" w:rsidRDefault="00000000">
      <w:pPr>
        <w:pStyle w:val="a3"/>
        <w:ind w:left="2513" w:right="2795" w:firstLine="425"/>
      </w:pPr>
      <w:r>
        <w:t>Байков</w:t>
      </w:r>
      <w:r>
        <w:rPr>
          <w:spacing w:val="-3"/>
        </w:rPr>
        <w:t xml:space="preserve"> </w:t>
      </w:r>
      <w:r>
        <w:t>А.Е.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D7D3878" w14:textId="77777777" w:rsidR="00103674" w:rsidRDefault="00000000">
      <w:pPr>
        <w:pStyle w:val="a3"/>
        <w:spacing w:before="2"/>
        <w:ind w:left="142" w:right="421" w:firstLine="140"/>
      </w:pPr>
      <w:r>
        <w:t>Изучается динамика двух малых тел A и B (астероидов) одной массы в гравитационном</w:t>
      </w:r>
      <w:r>
        <w:rPr>
          <w:spacing w:val="40"/>
        </w:rPr>
        <w:t xml:space="preserve"> </w:t>
      </w:r>
      <w:r>
        <w:t>поле, созданном двумя основными телами (звёздами) одной массы. Звёзды движутся по</w:t>
      </w:r>
      <w:r>
        <w:rPr>
          <w:spacing w:val="40"/>
        </w:rPr>
        <w:t xml:space="preserve"> </w:t>
      </w:r>
      <w:r>
        <w:t>круговой</w:t>
      </w:r>
      <w:r>
        <w:rPr>
          <w:spacing w:val="-10"/>
        </w:rPr>
        <w:t xml:space="preserve"> </w:t>
      </w:r>
      <w:r>
        <w:t>орбите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центром</w:t>
      </w:r>
      <w:r>
        <w:rPr>
          <w:spacing w:val="-10"/>
        </w:rPr>
        <w:t xml:space="preserve"> </w:t>
      </w:r>
      <w:r>
        <w:t>O.</w:t>
      </w:r>
      <w:r>
        <w:rPr>
          <w:spacing w:val="-10"/>
        </w:rPr>
        <w:t xml:space="preserve"> </w:t>
      </w:r>
      <w:r>
        <w:t>Предполагается,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отношение</w:t>
      </w:r>
      <w:r>
        <w:rPr>
          <w:spacing w:val="-10"/>
        </w:rPr>
        <w:t xml:space="preserve"> </w:t>
      </w:r>
      <w:r>
        <w:t>масс</w:t>
      </w:r>
      <w:r>
        <w:rPr>
          <w:spacing w:val="-10"/>
        </w:rPr>
        <w:t xml:space="preserve"> </w:t>
      </w:r>
      <w:r>
        <w:t>мало,</w:t>
      </w:r>
      <w:r>
        <w:rPr>
          <w:spacing w:val="-10"/>
        </w:rPr>
        <w:t xml:space="preserve"> </w:t>
      </w:r>
      <w:r>
        <w:t>астероиды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звёзды</w:t>
      </w:r>
      <w:r>
        <w:rPr>
          <w:spacing w:val="40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влияют,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испытывают</w:t>
      </w:r>
      <w:r>
        <w:rPr>
          <w:spacing w:val="-5"/>
        </w:rPr>
        <w:t xml:space="preserve"> </w:t>
      </w:r>
      <w:r>
        <w:t>взаимное</w:t>
      </w:r>
      <w:r>
        <w:rPr>
          <w:spacing w:val="-7"/>
        </w:rPr>
        <w:t xml:space="preserve"> </w:t>
      </w:r>
      <w:r>
        <w:t>притяжение.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[1-3]</w:t>
      </w:r>
      <w:r>
        <w:rPr>
          <w:spacing w:val="-8"/>
        </w:rPr>
        <w:t xml:space="preserve"> </w:t>
      </w:r>
      <w:r>
        <w:t>данная</w:t>
      </w:r>
      <w:r>
        <w:rPr>
          <w:spacing w:val="-4"/>
        </w:rPr>
        <w:t xml:space="preserve"> </w:t>
      </w:r>
      <w:r>
        <w:t>проблема</w:t>
      </w:r>
      <w:r>
        <w:rPr>
          <w:spacing w:val="-2"/>
        </w:rPr>
        <w:t xml:space="preserve"> </w:t>
      </w:r>
      <w:r>
        <w:t>рассматривалась</w:t>
      </w:r>
      <w:r>
        <w:rPr>
          <w:spacing w:val="-4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плоской</w:t>
      </w:r>
      <w:r>
        <w:rPr>
          <w:spacing w:val="-6"/>
        </w:rPr>
        <w:t xml:space="preserve"> </w:t>
      </w:r>
      <w:r>
        <w:t>постановке:</w:t>
      </w:r>
      <w:r>
        <w:rPr>
          <w:spacing w:val="-5"/>
        </w:rPr>
        <w:t xml:space="preserve"> </w:t>
      </w:r>
      <w:r>
        <w:t>были</w:t>
      </w:r>
      <w:r>
        <w:rPr>
          <w:spacing w:val="-6"/>
        </w:rPr>
        <w:t xml:space="preserve"> </w:t>
      </w:r>
      <w:r>
        <w:t>изучены</w:t>
      </w:r>
      <w:r>
        <w:rPr>
          <w:spacing w:val="-3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t>малых</w:t>
      </w:r>
      <w:r>
        <w:rPr>
          <w:spacing w:val="-5"/>
        </w:rPr>
        <w:t xml:space="preserve"> </w:t>
      </w:r>
      <w:r>
        <w:t>тел</w:t>
      </w:r>
      <w:r>
        <w:rPr>
          <w:spacing w:val="-9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тем</w:t>
      </w:r>
      <w:r>
        <w:rPr>
          <w:spacing w:val="-7"/>
        </w:rPr>
        <w:t xml:space="preserve"> </w:t>
      </w:r>
      <w:r>
        <w:t>свойством,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центр</w:t>
      </w:r>
      <w:r>
        <w:rPr>
          <w:spacing w:val="-5"/>
        </w:rPr>
        <w:t xml:space="preserve"> </w:t>
      </w:r>
      <w:r>
        <w:t>масс</w:t>
      </w:r>
      <w:r>
        <w:rPr>
          <w:spacing w:val="-7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точка O совпадали (задача Ишлинского). Данная система может служить моделью двойного</w:t>
      </w:r>
      <w:r>
        <w:rPr>
          <w:spacing w:val="40"/>
        </w:rPr>
        <w:t xml:space="preserve"> </w:t>
      </w:r>
      <w:r>
        <w:t>астероида, который находится в гравитационном поле двойной звезды.</w:t>
      </w:r>
    </w:p>
    <w:p w14:paraId="07EC25F2" w14:textId="77777777" w:rsidR="00103674" w:rsidRDefault="00000000">
      <w:pPr>
        <w:pStyle w:val="a3"/>
        <w:spacing w:before="7"/>
        <w:ind w:left="142" w:right="422" w:firstLine="140"/>
      </w:pPr>
      <w:r>
        <w:t>Указан</w:t>
      </w:r>
      <w:r>
        <w:rPr>
          <w:spacing w:val="-5"/>
        </w:rPr>
        <w:t xml:space="preserve"> </w:t>
      </w:r>
      <w:r>
        <w:t>такой</w:t>
      </w:r>
      <w:r>
        <w:rPr>
          <w:spacing w:val="-5"/>
        </w:rPr>
        <w:t xml:space="preserve"> </w:t>
      </w:r>
      <w:r>
        <w:t>тип</w:t>
      </w:r>
      <w:r>
        <w:rPr>
          <w:spacing w:val="-9"/>
        </w:rPr>
        <w:t xml:space="preserve"> </w:t>
      </w:r>
      <w:r>
        <w:t>движений</w:t>
      </w:r>
      <w:r>
        <w:rPr>
          <w:spacing w:val="-5"/>
        </w:rPr>
        <w:t xml:space="preserve"> </w:t>
      </w:r>
      <w:r>
        <w:t>астероидов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центр</w:t>
      </w:r>
      <w:r>
        <w:rPr>
          <w:spacing w:val="-4"/>
        </w:rPr>
        <w:t xml:space="preserve"> </w:t>
      </w:r>
      <w:r>
        <w:t>масс</w:t>
      </w:r>
      <w:r>
        <w:rPr>
          <w:spacing w:val="-5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постоянно</w:t>
      </w:r>
      <w:r>
        <w:rPr>
          <w:spacing w:val="-4"/>
        </w:rPr>
        <w:t xml:space="preserve"> </w:t>
      </w:r>
      <w:r>
        <w:t>принадлежит</w:t>
      </w:r>
      <w:r>
        <w:rPr>
          <w:spacing w:val="40"/>
        </w:rPr>
        <w:t xml:space="preserve"> </w:t>
      </w:r>
      <w:r>
        <w:t>оси Oz, перпендикулярной плоскости орбиты звёзд, а линия AB остаётся перпендикулярной</w:t>
      </w:r>
      <w:r>
        <w:rPr>
          <w:spacing w:val="40"/>
        </w:rPr>
        <w:t xml:space="preserve"> </w:t>
      </w:r>
      <w:r>
        <w:t>Oz. Ранее этот тип движений был выявлен для однородного стержня [4] и назван</w:t>
      </w:r>
      <w:r>
        <w:rPr>
          <w:spacing w:val="40"/>
        </w:rPr>
        <w:t xml:space="preserve"> </w:t>
      </w:r>
      <w:r>
        <w:t>"гравитационным</w:t>
      </w:r>
      <w:r>
        <w:rPr>
          <w:spacing w:val="-10"/>
        </w:rPr>
        <w:t xml:space="preserve"> </w:t>
      </w:r>
      <w:r>
        <w:t>пропеллером",</w:t>
      </w:r>
      <w:r>
        <w:rPr>
          <w:spacing w:val="-10"/>
        </w:rPr>
        <w:t xml:space="preserve"> </w:t>
      </w:r>
      <w:r>
        <w:t>затем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гантели</w:t>
      </w:r>
      <w:r>
        <w:rPr>
          <w:spacing w:val="-10"/>
        </w:rPr>
        <w:t xml:space="preserve"> </w:t>
      </w:r>
      <w:r>
        <w:t>[5]</w:t>
      </w:r>
      <w:r>
        <w:rPr>
          <w:spacing w:val="-10"/>
        </w:rPr>
        <w:t xml:space="preserve"> </w:t>
      </w:r>
      <w:r>
        <w:t>(в</w:t>
      </w:r>
      <w:r>
        <w:rPr>
          <w:spacing w:val="-10"/>
        </w:rPr>
        <w:t xml:space="preserve"> </w:t>
      </w:r>
      <w:r>
        <w:t>последнем</w:t>
      </w:r>
      <w:r>
        <w:rPr>
          <w:spacing w:val="-10"/>
        </w:rPr>
        <w:t xml:space="preserve"> </w:t>
      </w:r>
      <w:r>
        <w:t>случае</w:t>
      </w:r>
      <w:r>
        <w:rPr>
          <w:spacing w:val="-10"/>
        </w:rPr>
        <w:t xml:space="preserve"> </w:t>
      </w:r>
      <w:r>
        <w:t>малые</w:t>
      </w:r>
      <w:r>
        <w:rPr>
          <w:spacing w:val="-10"/>
        </w:rPr>
        <w:t xml:space="preserve"> </w:t>
      </w:r>
      <w:r>
        <w:t>тела</w:t>
      </w:r>
      <w:r>
        <w:rPr>
          <w:spacing w:val="-10"/>
        </w:rPr>
        <w:t xml:space="preserve"> </w:t>
      </w:r>
      <w:r>
        <w:t>равной</w:t>
      </w:r>
      <w:r>
        <w:rPr>
          <w:spacing w:val="40"/>
        </w:rPr>
        <w:t xml:space="preserve"> </w:t>
      </w:r>
      <w:r>
        <w:t>массы были связаны невесомым стержнем).</w:t>
      </w:r>
    </w:p>
    <w:p w14:paraId="691ECEF5" w14:textId="77777777" w:rsidR="00103674" w:rsidRDefault="00000000">
      <w:pPr>
        <w:pStyle w:val="a3"/>
        <w:spacing w:before="66"/>
        <w:ind w:right="139" w:firstLine="140"/>
      </w:pPr>
      <w:r>
        <w:t>Для исследования движений малых тел типа "гравитационный пропеллер" уравнения</w:t>
      </w:r>
      <w:r>
        <w:rPr>
          <w:spacing w:val="40"/>
        </w:rPr>
        <w:t xml:space="preserve"> </w:t>
      </w:r>
      <w:r>
        <w:t>Лагранжа</w:t>
      </w:r>
      <w:r>
        <w:rPr>
          <w:spacing w:val="-10"/>
        </w:rPr>
        <w:t xml:space="preserve"> </w:t>
      </w:r>
      <w:r>
        <w:t>приведены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безразмерному</w:t>
      </w:r>
      <w:r>
        <w:rPr>
          <w:spacing w:val="-4"/>
        </w:rPr>
        <w:t xml:space="preserve"> </w:t>
      </w:r>
      <w:r>
        <w:t>виду,</w:t>
      </w:r>
      <w:r>
        <w:rPr>
          <w:spacing w:val="-8"/>
        </w:rPr>
        <w:t xml:space="preserve"> </w:t>
      </w:r>
      <w:r>
        <w:t>затем</w:t>
      </w:r>
      <w:r>
        <w:rPr>
          <w:spacing w:val="-5"/>
        </w:rPr>
        <w:t xml:space="preserve"> </w:t>
      </w:r>
      <w:r>
        <w:t>правые</w:t>
      </w:r>
      <w:r>
        <w:rPr>
          <w:spacing w:val="-10"/>
        </w:rPr>
        <w:t xml:space="preserve"> </w:t>
      </w:r>
      <w:r>
        <w:t>части</w:t>
      </w:r>
      <w:r>
        <w:rPr>
          <w:spacing w:val="-9"/>
        </w:rPr>
        <w:t xml:space="preserve"> </w:t>
      </w:r>
      <w:r>
        <w:t>разложены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степеням</w:t>
      </w:r>
      <w:r>
        <w:rPr>
          <w:spacing w:val="40"/>
        </w:rPr>
        <w:t xml:space="preserve"> </w:t>
      </w:r>
      <w:r>
        <w:t>образовавшихся малых параметров μ и δ. Редуцированная система получается, если в</w:t>
      </w:r>
      <w:r>
        <w:rPr>
          <w:spacing w:val="40"/>
        </w:rPr>
        <w:t xml:space="preserve"> </w:t>
      </w:r>
      <w:r>
        <w:t>разложении правых частей оставить члены до второго порядка включительно. Движение</w:t>
      </w:r>
      <w:r>
        <w:rPr>
          <w:spacing w:val="40"/>
        </w:rPr>
        <w:t xml:space="preserve"> </w:t>
      </w:r>
      <w:r>
        <w:t>центра масс C в ней отделяется от относительных движений астероидов: он движется как</w:t>
      </w:r>
      <w:r>
        <w:rPr>
          <w:spacing w:val="40"/>
        </w:rPr>
        <w:t xml:space="preserve"> </w:t>
      </w:r>
      <w:r>
        <w:t>точка в круговой задаче Ситникова, причём период малых колебаний в 2√2≈2.8 раза меньше</w:t>
      </w:r>
      <w:r>
        <w:rPr>
          <w:spacing w:val="40"/>
        </w:rPr>
        <w:t xml:space="preserve"> </w:t>
      </w:r>
      <w:r>
        <w:t>звёздного</w:t>
      </w:r>
      <w:r>
        <w:rPr>
          <w:spacing w:val="-1"/>
        </w:rPr>
        <w:t xml:space="preserve"> </w:t>
      </w:r>
      <w:r>
        <w:t>периода.</w:t>
      </w:r>
    </w:p>
    <w:p w14:paraId="5DF6827D" w14:textId="77777777" w:rsidR="00103674" w:rsidRDefault="00000000">
      <w:pPr>
        <w:pStyle w:val="a3"/>
        <w:spacing w:before="7"/>
        <w:ind w:right="139" w:firstLine="140"/>
      </w:pPr>
      <w:r>
        <w:t>В редуцированной системе движение центра масс влияет на относительные движения</w:t>
      </w:r>
      <w:r>
        <w:rPr>
          <w:spacing w:val="40"/>
        </w:rPr>
        <w:t xml:space="preserve"> </w:t>
      </w:r>
      <w:r>
        <w:t>астероидов. Если центр масс покоится, то, как показывает метод усреднения, существуют</w:t>
      </w:r>
      <w:r>
        <w:rPr>
          <w:spacing w:val="40"/>
        </w:rPr>
        <w:t xml:space="preserve"> </w:t>
      </w:r>
      <w:r>
        <w:t>орбиты малых тел, близкие к круговым [1]. В [3] установлено, что квазикруговые орбиты</w:t>
      </w:r>
      <w:r>
        <w:rPr>
          <w:spacing w:val="40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устойчивыми,</w:t>
      </w:r>
      <w:r>
        <w:rPr>
          <w:spacing w:val="-9"/>
        </w:rPr>
        <w:t xml:space="preserve"> </w:t>
      </w:r>
      <w:r>
        <w:t>если</w:t>
      </w:r>
      <w:r>
        <w:rPr>
          <w:spacing w:val="-10"/>
        </w:rPr>
        <w:t xml:space="preserve"> </w:t>
      </w:r>
      <w:r>
        <w:t>параметр</w:t>
      </w:r>
      <w:r>
        <w:rPr>
          <w:spacing w:val="-7"/>
        </w:rPr>
        <w:t xml:space="preserve"> </w:t>
      </w:r>
      <w:r>
        <w:t>δ&lt;1/36.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докладе</w:t>
      </w:r>
      <w:r>
        <w:rPr>
          <w:spacing w:val="-10"/>
        </w:rPr>
        <w:t xml:space="preserve"> </w:t>
      </w:r>
      <w:r>
        <w:t>будет</w:t>
      </w:r>
      <w:r>
        <w:rPr>
          <w:spacing w:val="-9"/>
        </w:rPr>
        <w:t xml:space="preserve"> </w:t>
      </w:r>
      <w:r>
        <w:t>рассказано</w:t>
      </w:r>
      <w:r>
        <w:rPr>
          <w:spacing w:val="-9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влиянии</w:t>
      </w:r>
      <w:r>
        <w:rPr>
          <w:spacing w:val="-10"/>
        </w:rPr>
        <w:t xml:space="preserve"> </w:t>
      </w:r>
      <w:r>
        <w:t>малых</w:t>
      </w:r>
      <w:r>
        <w:rPr>
          <w:spacing w:val="40"/>
        </w:rPr>
        <w:t xml:space="preserve"> </w:t>
      </w:r>
      <w:r>
        <w:t>колебаний центра масс на относительные движения астероидов.</w:t>
      </w:r>
    </w:p>
    <w:p w14:paraId="54F8EE6B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6CDF661F" w14:textId="77777777" w:rsidR="00103674" w:rsidRDefault="00000000">
      <w:pPr>
        <w:pStyle w:val="a5"/>
        <w:numPr>
          <w:ilvl w:val="0"/>
          <w:numId w:val="56"/>
        </w:numPr>
        <w:tabs>
          <w:tab w:val="left" w:pos="737"/>
        </w:tabs>
        <w:ind w:hanging="169"/>
        <w:rPr>
          <w:sz w:val="16"/>
        </w:rPr>
      </w:pPr>
      <w:r>
        <w:rPr>
          <w:sz w:val="16"/>
        </w:rPr>
        <w:t>Белецкий</w:t>
      </w:r>
      <w:r>
        <w:rPr>
          <w:spacing w:val="4"/>
          <w:sz w:val="16"/>
        </w:rPr>
        <w:t xml:space="preserve"> </w:t>
      </w:r>
      <w:r>
        <w:rPr>
          <w:sz w:val="16"/>
        </w:rPr>
        <w:t>В.В.</w:t>
      </w:r>
      <w:r>
        <w:rPr>
          <w:spacing w:val="7"/>
          <w:sz w:val="16"/>
        </w:rPr>
        <w:t xml:space="preserve"> </w:t>
      </w:r>
      <w:r>
        <w:rPr>
          <w:sz w:val="16"/>
        </w:rPr>
        <w:t>Об</w:t>
      </w:r>
      <w:r>
        <w:rPr>
          <w:spacing w:val="6"/>
          <w:sz w:val="16"/>
        </w:rPr>
        <w:t xml:space="preserve"> </w:t>
      </w:r>
      <w:r>
        <w:rPr>
          <w:sz w:val="16"/>
        </w:rPr>
        <w:t>одной</w:t>
      </w:r>
      <w:r>
        <w:rPr>
          <w:spacing w:val="7"/>
          <w:sz w:val="16"/>
        </w:rPr>
        <w:t xml:space="preserve"> </w:t>
      </w:r>
      <w:r>
        <w:rPr>
          <w:sz w:val="16"/>
        </w:rPr>
        <w:t>задаче</w:t>
      </w:r>
      <w:r>
        <w:rPr>
          <w:spacing w:val="5"/>
          <w:sz w:val="16"/>
        </w:rPr>
        <w:t xml:space="preserve"> </w:t>
      </w:r>
      <w:r>
        <w:rPr>
          <w:sz w:val="16"/>
        </w:rPr>
        <w:t>А.Ю.</w:t>
      </w:r>
      <w:r>
        <w:rPr>
          <w:spacing w:val="7"/>
          <w:sz w:val="16"/>
        </w:rPr>
        <w:t xml:space="preserve"> </w:t>
      </w:r>
      <w:r>
        <w:rPr>
          <w:sz w:val="16"/>
        </w:rPr>
        <w:t>Ишлинского</w:t>
      </w:r>
      <w:r>
        <w:rPr>
          <w:spacing w:val="7"/>
          <w:sz w:val="16"/>
        </w:rPr>
        <w:t xml:space="preserve"> </w:t>
      </w:r>
      <w:r>
        <w:rPr>
          <w:sz w:val="16"/>
        </w:rPr>
        <w:t>//</w:t>
      </w:r>
      <w:r>
        <w:rPr>
          <w:spacing w:val="7"/>
          <w:sz w:val="16"/>
        </w:rPr>
        <w:t xml:space="preserve"> </w:t>
      </w:r>
      <w:r>
        <w:rPr>
          <w:sz w:val="16"/>
        </w:rPr>
        <w:t>ПММ.</w:t>
      </w:r>
      <w:r>
        <w:rPr>
          <w:spacing w:val="7"/>
          <w:sz w:val="16"/>
        </w:rPr>
        <w:t xml:space="preserve"> </w:t>
      </w:r>
      <w:r>
        <w:rPr>
          <w:sz w:val="16"/>
        </w:rPr>
        <w:t>2003.</w:t>
      </w:r>
      <w:r>
        <w:rPr>
          <w:spacing w:val="11"/>
          <w:sz w:val="16"/>
        </w:rPr>
        <w:t xml:space="preserve"> </w:t>
      </w:r>
      <w:r>
        <w:rPr>
          <w:sz w:val="16"/>
        </w:rPr>
        <w:t>Т.</w:t>
      </w:r>
      <w:r>
        <w:rPr>
          <w:spacing w:val="7"/>
          <w:sz w:val="16"/>
        </w:rPr>
        <w:t xml:space="preserve"> </w:t>
      </w:r>
      <w:r>
        <w:rPr>
          <w:sz w:val="16"/>
        </w:rPr>
        <w:t>67.</w:t>
      </w:r>
      <w:r>
        <w:rPr>
          <w:spacing w:val="6"/>
          <w:sz w:val="16"/>
        </w:rPr>
        <w:t xml:space="preserve"> </w:t>
      </w:r>
      <w:r>
        <w:rPr>
          <w:sz w:val="16"/>
        </w:rPr>
        <w:t>Вып.</w:t>
      </w:r>
      <w:r>
        <w:rPr>
          <w:spacing w:val="7"/>
          <w:sz w:val="16"/>
        </w:rPr>
        <w:t xml:space="preserve"> </w:t>
      </w:r>
      <w:r>
        <w:rPr>
          <w:sz w:val="16"/>
        </w:rPr>
        <w:t>4.</w:t>
      </w:r>
      <w:r>
        <w:rPr>
          <w:spacing w:val="7"/>
          <w:sz w:val="16"/>
        </w:rPr>
        <w:t xml:space="preserve"> </w:t>
      </w:r>
      <w:r>
        <w:rPr>
          <w:sz w:val="16"/>
        </w:rPr>
        <w:t>С.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549–</w:t>
      </w:r>
    </w:p>
    <w:p w14:paraId="515D98A4" w14:textId="77777777" w:rsidR="00103674" w:rsidRDefault="00000000">
      <w:pPr>
        <w:pStyle w:val="a3"/>
        <w:jc w:val="left"/>
      </w:pPr>
      <w:r>
        <w:rPr>
          <w:spacing w:val="-4"/>
        </w:rPr>
        <w:t>555.</w:t>
      </w:r>
    </w:p>
    <w:p w14:paraId="0EB59C47" w14:textId="77777777" w:rsidR="00103674" w:rsidRDefault="00000000">
      <w:pPr>
        <w:pStyle w:val="a5"/>
        <w:numPr>
          <w:ilvl w:val="0"/>
          <w:numId w:val="56"/>
        </w:numPr>
        <w:tabs>
          <w:tab w:val="left" w:pos="736"/>
        </w:tabs>
        <w:ind w:left="427" w:right="132" w:firstLine="140"/>
        <w:jc w:val="both"/>
        <w:rPr>
          <w:sz w:val="16"/>
        </w:rPr>
      </w:pPr>
      <w:r w:rsidRPr="00195A71">
        <w:rPr>
          <w:sz w:val="16"/>
          <w:lang w:val="en-US"/>
        </w:rPr>
        <w:lastRenderedPageBreak/>
        <w:t>Bakker, L.F., Freeman, N.J. Relative equilibria and periodic orbits in a Circular Planar (2+2)-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Body Problem. </w:t>
      </w:r>
      <w:r>
        <w:rPr>
          <w:sz w:val="16"/>
        </w:rPr>
        <w:t>Celest Mech Dyn Astron 135, 58 (2023).</w:t>
      </w:r>
    </w:p>
    <w:p w14:paraId="68391B52" w14:textId="77777777" w:rsidR="00103674" w:rsidRDefault="00000000">
      <w:pPr>
        <w:pStyle w:val="a5"/>
        <w:numPr>
          <w:ilvl w:val="0"/>
          <w:numId w:val="56"/>
        </w:numPr>
        <w:tabs>
          <w:tab w:val="left" w:pos="786"/>
        </w:tabs>
        <w:spacing w:before="2"/>
        <w:ind w:left="427" w:right="137" w:firstLine="140"/>
        <w:jc w:val="both"/>
        <w:rPr>
          <w:sz w:val="16"/>
        </w:rPr>
      </w:pPr>
      <w:r>
        <w:rPr>
          <w:sz w:val="16"/>
        </w:rPr>
        <w:t>Байков А.Е., Майоров А.Ю. Плоская круговая ограниченная задача четырёх тел: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исследование внутренних движений // X Поляховские чтения: Материалы международной</w:t>
      </w:r>
      <w:r>
        <w:rPr>
          <w:spacing w:val="40"/>
          <w:sz w:val="16"/>
        </w:rPr>
        <w:t xml:space="preserve"> </w:t>
      </w:r>
      <w:r>
        <w:rPr>
          <w:sz w:val="16"/>
        </w:rPr>
        <w:t>научной конференции по механике, 23–27 сентября, 2024 г., Санкт-Петербург, Россия. СПб:</w:t>
      </w:r>
      <w:r>
        <w:rPr>
          <w:spacing w:val="40"/>
          <w:sz w:val="16"/>
        </w:rPr>
        <w:t xml:space="preserve"> </w:t>
      </w:r>
      <w:r>
        <w:rPr>
          <w:sz w:val="16"/>
        </w:rPr>
        <w:t>Издательство ВВМ, 2024. С. 193–197.</w:t>
      </w:r>
    </w:p>
    <w:p w14:paraId="71D9F639" w14:textId="77777777" w:rsidR="00103674" w:rsidRDefault="00000000">
      <w:pPr>
        <w:pStyle w:val="a5"/>
        <w:numPr>
          <w:ilvl w:val="0"/>
          <w:numId w:val="56"/>
        </w:numPr>
        <w:tabs>
          <w:tab w:val="left" w:pos="796"/>
        </w:tabs>
        <w:spacing w:before="5"/>
        <w:ind w:left="427" w:right="147" w:firstLine="140"/>
        <w:jc w:val="both"/>
        <w:rPr>
          <w:sz w:val="16"/>
        </w:rPr>
      </w:pPr>
      <w:r>
        <w:rPr>
          <w:sz w:val="16"/>
        </w:rPr>
        <w:t>Красильников П.С. О многообразии "гравитационный пропеллер" в обобщенной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круговой задаче Ситникова // ПММ. 2021. Т. 85. Вып. 5. С. 576–586.</w:t>
      </w:r>
    </w:p>
    <w:p w14:paraId="51C7D5F4" w14:textId="77777777" w:rsidR="00103674" w:rsidRDefault="00000000">
      <w:pPr>
        <w:pStyle w:val="a5"/>
        <w:numPr>
          <w:ilvl w:val="0"/>
          <w:numId w:val="56"/>
        </w:numPr>
        <w:tabs>
          <w:tab w:val="left" w:pos="746"/>
        </w:tabs>
        <w:spacing w:before="2"/>
        <w:ind w:left="427" w:right="140" w:firstLine="140"/>
        <w:jc w:val="both"/>
        <w:rPr>
          <w:sz w:val="16"/>
        </w:rPr>
      </w:pPr>
      <w:r>
        <w:rPr>
          <w:sz w:val="16"/>
        </w:rPr>
        <w:t>Красильников П.С., Байков А.Е. О движениях гантели в обобщенной круговой задаче</w:t>
      </w:r>
      <w:r>
        <w:rPr>
          <w:spacing w:val="40"/>
          <w:sz w:val="16"/>
        </w:rPr>
        <w:t xml:space="preserve"> </w:t>
      </w:r>
      <w:r>
        <w:rPr>
          <w:sz w:val="16"/>
        </w:rPr>
        <w:t>Ситникова // Космические исследования. 2024. Т. 62, № 3. С. 311–318.</w:t>
      </w:r>
    </w:p>
    <w:p w14:paraId="7A67C52F" w14:textId="77777777" w:rsidR="00103674" w:rsidRDefault="00103674">
      <w:pPr>
        <w:pStyle w:val="a3"/>
        <w:spacing w:before="18"/>
        <w:ind w:left="0"/>
        <w:jc w:val="left"/>
      </w:pPr>
    </w:p>
    <w:p w14:paraId="7A048A37" w14:textId="77777777" w:rsidR="00103674" w:rsidRDefault="00000000">
      <w:pPr>
        <w:pStyle w:val="2"/>
        <w:ind w:left="279"/>
      </w:pPr>
      <w:r>
        <w:t>Моделирование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оценка</w:t>
      </w:r>
      <w:r>
        <w:rPr>
          <w:spacing w:val="-5"/>
        </w:rPr>
        <w:t xml:space="preserve"> </w:t>
      </w:r>
      <w:r>
        <w:t>эффективности</w:t>
      </w:r>
      <w:r>
        <w:rPr>
          <w:spacing w:val="-8"/>
        </w:rPr>
        <w:t xml:space="preserve"> </w:t>
      </w:r>
      <w:r>
        <w:t>сбрасываемой</w:t>
      </w:r>
      <w:r>
        <w:rPr>
          <w:spacing w:val="-8"/>
        </w:rPr>
        <w:t xml:space="preserve"> </w:t>
      </w:r>
      <w:r>
        <w:t>транспортной</w:t>
      </w:r>
      <w:r>
        <w:rPr>
          <w:spacing w:val="-8"/>
        </w:rPr>
        <w:t xml:space="preserve"> </w:t>
      </w:r>
      <w:r>
        <w:rPr>
          <w:spacing w:val="-2"/>
        </w:rPr>
        <w:t>капсулы</w:t>
      </w:r>
    </w:p>
    <w:p w14:paraId="1B3760C9" w14:textId="77777777" w:rsidR="00103674" w:rsidRDefault="00000000">
      <w:pPr>
        <w:pStyle w:val="a3"/>
        <w:ind w:left="2569" w:right="2282"/>
        <w:jc w:val="center"/>
      </w:pPr>
      <w:r>
        <w:t>Беличенко</w:t>
      </w:r>
      <w:r>
        <w:rPr>
          <w:spacing w:val="-10"/>
        </w:rPr>
        <w:t xml:space="preserve"> </w:t>
      </w:r>
      <w:r>
        <w:t>М.В.,</w:t>
      </w:r>
      <w:r>
        <w:rPr>
          <w:spacing w:val="-10"/>
        </w:rPr>
        <w:t xml:space="preserve"> </w:t>
      </w:r>
      <w:r>
        <w:t>Лобанов</w:t>
      </w:r>
      <w:r>
        <w:rPr>
          <w:spacing w:val="-10"/>
        </w:rPr>
        <w:t xml:space="preserve"> </w:t>
      </w:r>
      <w:r>
        <w:t>М.В.</w:t>
      </w:r>
      <w:r>
        <w:rPr>
          <w:spacing w:val="40"/>
        </w:rPr>
        <w:t xml:space="preserve"> </w:t>
      </w:r>
      <w:r>
        <w:t>МАИ, г. Москва, Россия</w:t>
      </w:r>
    </w:p>
    <w:p w14:paraId="3688BBCA" w14:textId="77777777" w:rsidR="00103674" w:rsidRDefault="00000000">
      <w:pPr>
        <w:pStyle w:val="a3"/>
        <w:spacing w:before="2"/>
        <w:ind w:right="138" w:firstLine="140"/>
      </w:pPr>
      <w:r>
        <w:t>Развитие современных технологий в области беспилотных летательных аппаратов</w:t>
      </w:r>
      <w:r>
        <w:rPr>
          <w:spacing w:val="40"/>
        </w:rPr>
        <w:t xml:space="preserve"> </w:t>
      </w:r>
      <w:r>
        <w:t>позволило использовать их для транспортировки массивных грузов, используя их ключевое</w:t>
      </w:r>
      <w:r>
        <w:rPr>
          <w:spacing w:val="40"/>
        </w:rPr>
        <w:t xml:space="preserve"> </w:t>
      </w:r>
      <w:r>
        <w:t>преимущество – способность преодолевать непроходимую для наземного транспорта</w:t>
      </w:r>
      <w:r>
        <w:rPr>
          <w:spacing w:val="40"/>
        </w:rPr>
        <w:t xml:space="preserve"> </w:t>
      </w:r>
      <w:r>
        <w:rPr>
          <w:spacing w:val="-2"/>
        </w:rPr>
        <w:t>местность вкупе с повышенной манёвренностью, превосходящей, например, вертолёт. Однако</w:t>
      </w:r>
      <w:r>
        <w:rPr>
          <w:spacing w:val="40"/>
        </w:rPr>
        <w:t xml:space="preserve"> </w:t>
      </w:r>
      <w:r>
        <w:t>даже эти преимущества не всегда способны обеспечить возможность посадки, например, в</w:t>
      </w:r>
      <w:r>
        <w:rPr>
          <w:spacing w:val="40"/>
        </w:rPr>
        <w:t xml:space="preserve"> </w:t>
      </w:r>
      <w:r>
        <w:t>условиях сложного рельефа, сил радиоэлектронной борьбы или иных факторов. В таких</w:t>
      </w:r>
      <w:r>
        <w:rPr>
          <w:spacing w:val="40"/>
        </w:rPr>
        <w:t xml:space="preserve"> </w:t>
      </w:r>
      <w:r>
        <w:t>условиях десантирование груза со значительной высоты позволит дрону (или иному</w:t>
      </w:r>
      <w:r>
        <w:rPr>
          <w:spacing w:val="40"/>
        </w:rPr>
        <w:t xml:space="preserve"> </w:t>
      </w:r>
      <w:r>
        <w:t>летательному средству) избежать угроз и выполнить поставленную цель.</w:t>
      </w:r>
    </w:p>
    <w:p w14:paraId="3698F3C6" w14:textId="77777777" w:rsidR="00103674" w:rsidRDefault="00000000">
      <w:pPr>
        <w:pStyle w:val="a3"/>
        <w:spacing w:before="4"/>
        <w:ind w:right="143" w:firstLine="140"/>
      </w:pPr>
      <w:r>
        <w:t>Спроектированная капсула внешним видом напоминает авиационную бомбу и состоит из</w:t>
      </w:r>
      <w:r>
        <w:rPr>
          <w:spacing w:val="40"/>
        </w:rPr>
        <w:t xml:space="preserve"> </w:t>
      </w:r>
      <w:r>
        <w:t>нескольких частей: пары несущих пластин, хвоста с оперением и креплениям двигателей</w:t>
      </w:r>
      <w:r>
        <w:rPr>
          <w:spacing w:val="40"/>
        </w:rPr>
        <w:t xml:space="preserve"> </w:t>
      </w:r>
      <w:r>
        <w:t>тормозной</w:t>
      </w:r>
      <w:r>
        <w:rPr>
          <w:spacing w:val="-10"/>
        </w:rPr>
        <w:t xml:space="preserve"> </w:t>
      </w:r>
      <w:r>
        <w:t>системы,</w:t>
      </w:r>
      <w:r>
        <w:rPr>
          <w:spacing w:val="-10"/>
        </w:rPr>
        <w:t xml:space="preserve"> </w:t>
      </w:r>
      <w:r>
        <w:t>корпуса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обтекателя.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снижения</w:t>
      </w:r>
      <w:r>
        <w:rPr>
          <w:spacing w:val="-10"/>
        </w:rPr>
        <w:t xml:space="preserve"> </w:t>
      </w:r>
      <w:r>
        <w:t>веса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потери</w:t>
      </w:r>
      <w:r>
        <w:rPr>
          <w:spacing w:val="-10"/>
        </w:rPr>
        <w:t xml:space="preserve"> </w:t>
      </w:r>
      <w:r>
        <w:t>прочности</w:t>
      </w:r>
      <w:r>
        <w:rPr>
          <w:spacing w:val="-10"/>
        </w:rPr>
        <w:t xml:space="preserve"> </w:t>
      </w:r>
      <w:r>
        <w:t>пластины</w:t>
      </w:r>
      <w:r>
        <w:rPr>
          <w:spacing w:val="40"/>
        </w:rPr>
        <w:t xml:space="preserve"> </w:t>
      </w:r>
      <w:r>
        <w:t>имеют решётчатую структуру. Также в колпаке обтекателя находится специальная сотовая</w:t>
      </w:r>
      <w:r>
        <w:rPr>
          <w:spacing w:val="40"/>
        </w:rPr>
        <w:t xml:space="preserve"> </w:t>
      </w:r>
      <w:r>
        <w:t>конструкция, призванная обеспечить дополнительную амортизацию при приземлении.</w:t>
      </w:r>
    </w:p>
    <w:p w14:paraId="24CCC008" w14:textId="77777777" w:rsidR="00103674" w:rsidRDefault="00000000">
      <w:pPr>
        <w:pStyle w:val="a3"/>
        <w:spacing w:before="5"/>
        <w:ind w:right="143" w:firstLine="140"/>
      </w:pPr>
      <w:r>
        <w:t>Рассмотрены</w:t>
      </w:r>
      <w:r>
        <w:rPr>
          <w:spacing w:val="-10"/>
        </w:rPr>
        <w:t xml:space="preserve"> </w:t>
      </w:r>
      <w:r>
        <w:t>ситуации</w:t>
      </w:r>
      <w:r>
        <w:rPr>
          <w:spacing w:val="-10"/>
        </w:rPr>
        <w:t xml:space="preserve"> </w:t>
      </w:r>
      <w:r>
        <w:t>сброса</w:t>
      </w:r>
      <w:r>
        <w:rPr>
          <w:spacing w:val="-10"/>
        </w:rPr>
        <w:t xml:space="preserve"> </w:t>
      </w:r>
      <w:r>
        <w:t>капсулы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однородном</w:t>
      </w:r>
      <w:r>
        <w:rPr>
          <w:spacing w:val="-10"/>
        </w:rPr>
        <w:t xml:space="preserve"> </w:t>
      </w:r>
      <w:r>
        <w:t>поле</w:t>
      </w:r>
      <w:r>
        <w:rPr>
          <w:spacing w:val="-10"/>
        </w:rPr>
        <w:t xml:space="preserve"> </w:t>
      </w:r>
      <w:r>
        <w:t>тяжести.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силу</w:t>
      </w:r>
      <w:r>
        <w:rPr>
          <w:spacing w:val="-10"/>
        </w:rPr>
        <w:t xml:space="preserve"> </w:t>
      </w:r>
      <w:r>
        <w:t>симметричности</w:t>
      </w:r>
      <w:r>
        <w:rPr>
          <w:spacing w:val="40"/>
        </w:rPr>
        <w:t xml:space="preserve"> </w:t>
      </w:r>
      <w:r>
        <w:t>конструкции силы аэродинамического сопротивления рассматриваются как плоская система</w:t>
      </w:r>
      <w:r>
        <w:rPr>
          <w:spacing w:val="40"/>
        </w:rPr>
        <w:t xml:space="preserve"> </w:t>
      </w:r>
      <w:r>
        <w:t>сил. Капсула рассматривается как твёрдое тело. Изменение координат центра масс заданы</w:t>
      </w:r>
      <w:r>
        <w:rPr>
          <w:spacing w:val="40"/>
        </w:rPr>
        <w:t xml:space="preserve"> </w:t>
      </w:r>
      <w:r>
        <w:t>через второй закон Ньютона в абсолютной системе координат; динамика вращательного</w:t>
      </w:r>
      <w:r>
        <w:rPr>
          <w:spacing w:val="40"/>
        </w:rPr>
        <w:t xml:space="preserve"> </w:t>
      </w:r>
      <w:r>
        <w:t>движения задана через динамические уравнения Эйлера. Связь угловых скоростей задана</w:t>
      </w:r>
      <w:r>
        <w:rPr>
          <w:spacing w:val="40"/>
        </w:rPr>
        <w:t xml:space="preserve"> </w:t>
      </w:r>
      <w:r>
        <w:t>через производные компонент кватерниона. Силы аэродинамического сопротивления были</w:t>
      </w:r>
      <w:r>
        <w:rPr>
          <w:spacing w:val="40"/>
        </w:rPr>
        <w:t xml:space="preserve"> </w:t>
      </w:r>
      <w:r>
        <w:t>найдены экспериментально при помощи ANSYS CFX.</w:t>
      </w:r>
    </w:p>
    <w:p w14:paraId="5DEFC939" w14:textId="77777777" w:rsidR="00103674" w:rsidRDefault="00000000">
      <w:pPr>
        <w:pStyle w:val="a3"/>
        <w:spacing w:before="8"/>
        <w:ind w:right="139" w:firstLine="140"/>
      </w:pPr>
      <w:r>
        <w:t>Произведены симуляции сброса капсулы с высоты 10000 и 250 метров из вертикального</w:t>
      </w:r>
      <w:r>
        <w:rPr>
          <w:spacing w:val="40"/>
        </w:rPr>
        <w:t xml:space="preserve"> </w:t>
      </w:r>
      <w:r>
        <w:t>положения и</w:t>
      </w:r>
      <w:r>
        <w:rPr>
          <w:spacing w:val="-1"/>
        </w:rPr>
        <w:t xml:space="preserve"> </w:t>
      </w:r>
      <w:r>
        <w:t>состояния покоя.</w:t>
      </w:r>
      <w:r>
        <w:rPr>
          <w:spacing w:val="-1"/>
        </w:rPr>
        <w:t xml:space="preserve"> </w:t>
      </w:r>
      <w:r>
        <w:t>Разработаны две</w:t>
      </w:r>
      <w:r>
        <w:rPr>
          <w:spacing w:val="-1"/>
        </w:rPr>
        <w:t xml:space="preserve"> </w:t>
      </w:r>
      <w:r>
        <w:t>стратегии</w:t>
      </w:r>
      <w:r>
        <w:rPr>
          <w:spacing w:val="-1"/>
        </w:rPr>
        <w:t xml:space="preserve"> </w:t>
      </w:r>
      <w:r>
        <w:t>работы тормозных</w:t>
      </w:r>
      <w:r>
        <w:rPr>
          <w:spacing w:val="-1"/>
        </w:rPr>
        <w:t xml:space="preserve"> </w:t>
      </w:r>
      <w:r>
        <w:t>двигателей</w:t>
      </w:r>
      <w:r>
        <w:rPr>
          <w:spacing w:val="-1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обеспечения</w:t>
      </w:r>
      <w:r>
        <w:rPr>
          <w:spacing w:val="-3"/>
        </w:rPr>
        <w:t xml:space="preserve"> </w:t>
      </w:r>
      <w:r>
        <w:t>мягкой</w:t>
      </w:r>
      <w:r>
        <w:rPr>
          <w:spacing w:val="-5"/>
        </w:rPr>
        <w:t xml:space="preserve"> </w:t>
      </w:r>
      <w:r>
        <w:t>посадки.</w:t>
      </w:r>
      <w:r>
        <w:rPr>
          <w:spacing w:val="-4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оценена</w:t>
      </w:r>
      <w:r>
        <w:rPr>
          <w:spacing w:val="-1"/>
        </w:rPr>
        <w:t xml:space="preserve"> </w:t>
      </w:r>
      <w:r>
        <w:t>устойчивость</w:t>
      </w:r>
      <w:r>
        <w:rPr>
          <w:spacing w:val="-3"/>
        </w:rPr>
        <w:t xml:space="preserve"> </w:t>
      </w:r>
      <w:r>
        <w:t>капсулы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постоянному</w:t>
      </w:r>
      <w:r>
        <w:rPr>
          <w:spacing w:val="-4"/>
        </w:rPr>
        <w:t xml:space="preserve"> </w:t>
      </w:r>
      <w:r>
        <w:t>боковому</w:t>
      </w:r>
      <w:r>
        <w:rPr>
          <w:spacing w:val="40"/>
        </w:rPr>
        <w:t xml:space="preserve"> </w:t>
      </w:r>
      <w:r>
        <w:t>ветру и способность справляться с нештатной ситуацией при работе двигателей.</w:t>
      </w:r>
    </w:p>
    <w:p w14:paraId="53077323" w14:textId="77777777" w:rsidR="00103674" w:rsidRDefault="00000000">
      <w:pPr>
        <w:pStyle w:val="a3"/>
        <w:spacing w:before="0" w:line="184" w:lineRule="exact"/>
        <w:ind w:left="568"/>
        <w:jc w:val="left"/>
      </w:pPr>
      <w:r>
        <w:rPr>
          <w:spacing w:val="-2"/>
        </w:rPr>
        <w:t>Литература:</w:t>
      </w:r>
    </w:p>
    <w:p w14:paraId="1E3BB9CE" w14:textId="77777777" w:rsidR="00103674" w:rsidRDefault="00000000">
      <w:pPr>
        <w:pStyle w:val="a5"/>
        <w:numPr>
          <w:ilvl w:val="0"/>
          <w:numId w:val="55"/>
        </w:numPr>
        <w:tabs>
          <w:tab w:val="left" w:pos="456"/>
        </w:tabs>
        <w:spacing w:before="66"/>
        <w:ind w:left="456" w:hanging="174"/>
        <w:rPr>
          <w:sz w:val="16"/>
        </w:rPr>
      </w:pPr>
      <w:r>
        <w:rPr>
          <w:sz w:val="16"/>
        </w:rPr>
        <w:t>Бураго,</w:t>
      </w:r>
      <w:r>
        <w:rPr>
          <w:spacing w:val="15"/>
          <w:sz w:val="16"/>
        </w:rPr>
        <w:t xml:space="preserve"> </w:t>
      </w:r>
      <w:r>
        <w:rPr>
          <w:sz w:val="16"/>
        </w:rPr>
        <w:t>С.Г.</w:t>
      </w:r>
      <w:r>
        <w:rPr>
          <w:spacing w:val="13"/>
          <w:sz w:val="16"/>
        </w:rPr>
        <w:t xml:space="preserve"> </w:t>
      </w:r>
      <w:r>
        <w:rPr>
          <w:sz w:val="16"/>
        </w:rPr>
        <w:t>Аэродинамика</w:t>
      </w:r>
      <w:r>
        <w:rPr>
          <w:spacing w:val="11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13"/>
          <w:sz w:val="16"/>
        </w:rPr>
        <w:t xml:space="preserve"> </w:t>
      </w:r>
      <w:r>
        <w:rPr>
          <w:sz w:val="16"/>
        </w:rPr>
        <w:t>аппаратов</w:t>
      </w:r>
      <w:r>
        <w:rPr>
          <w:spacing w:val="13"/>
          <w:sz w:val="16"/>
        </w:rPr>
        <w:t xml:space="preserve"> </w:t>
      </w:r>
      <w:r>
        <w:rPr>
          <w:sz w:val="16"/>
        </w:rPr>
        <w:t>/</w:t>
      </w:r>
      <w:r>
        <w:rPr>
          <w:spacing w:val="18"/>
          <w:sz w:val="16"/>
        </w:rPr>
        <w:t xml:space="preserve"> </w:t>
      </w:r>
      <w:r>
        <w:rPr>
          <w:sz w:val="16"/>
        </w:rPr>
        <w:t>С.Г.</w:t>
      </w:r>
      <w:r>
        <w:rPr>
          <w:spacing w:val="13"/>
          <w:sz w:val="16"/>
        </w:rPr>
        <w:t xml:space="preserve"> </w:t>
      </w:r>
      <w:r>
        <w:rPr>
          <w:sz w:val="16"/>
        </w:rPr>
        <w:t>Бураго</w:t>
      </w:r>
      <w:r>
        <w:rPr>
          <w:spacing w:val="18"/>
          <w:sz w:val="16"/>
        </w:rPr>
        <w:t xml:space="preserve"> </w:t>
      </w:r>
      <w:r>
        <w:rPr>
          <w:sz w:val="16"/>
        </w:rPr>
        <w:t>//</w:t>
      </w:r>
      <w:r>
        <w:rPr>
          <w:spacing w:val="13"/>
          <w:sz w:val="16"/>
        </w:rPr>
        <w:t xml:space="preserve"> </w:t>
      </w:r>
      <w:r>
        <w:rPr>
          <w:sz w:val="16"/>
        </w:rPr>
        <w:t>М.:</w:t>
      </w:r>
      <w:r>
        <w:rPr>
          <w:spacing w:val="14"/>
          <w:sz w:val="16"/>
        </w:rPr>
        <w:t xml:space="preserve"> </w:t>
      </w:r>
      <w:r>
        <w:rPr>
          <w:sz w:val="16"/>
        </w:rPr>
        <w:t>РУ-САЙНС.</w:t>
      </w:r>
      <w:r>
        <w:rPr>
          <w:spacing w:val="13"/>
          <w:sz w:val="16"/>
        </w:rPr>
        <w:t xml:space="preserve"> </w:t>
      </w:r>
      <w:r>
        <w:rPr>
          <w:spacing w:val="-10"/>
          <w:sz w:val="16"/>
        </w:rPr>
        <w:t>—</w:t>
      </w:r>
    </w:p>
    <w:p w14:paraId="7453C549" w14:textId="77777777" w:rsidR="00103674" w:rsidRDefault="00000000">
      <w:pPr>
        <w:pStyle w:val="a3"/>
        <w:ind w:left="142"/>
        <w:jc w:val="left"/>
      </w:pPr>
      <w:r>
        <w:t xml:space="preserve">2020. — 174 </w:t>
      </w:r>
      <w:r>
        <w:rPr>
          <w:spacing w:val="-5"/>
        </w:rPr>
        <w:t>с.</w:t>
      </w:r>
    </w:p>
    <w:p w14:paraId="4CC47D3A" w14:textId="77777777" w:rsidR="00103674" w:rsidRDefault="00000000">
      <w:pPr>
        <w:pStyle w:val="a5"/>
        <w:numPr>
          <w:ilvl w:val="0"/>
          <w:numId w:val="55"/>
        </w:numPr>
        <w:tabs>
          <w:tab w:val="left" w:pos="437"/>
        </w:tabs>
        <w:ind w:left="142" w:right="421" w:firstLine="140"/>
        <w:rPr>
          <w:sz w:val="16"/>
        </w:rPr>
      </w:pPr>
      <w:r>
        <w:rPr>
          <w:sz w:val="16"/>
        </w:rPr>
        <w:t>Пунтус,</w:t>
      </w:r>
      <w:r>
        <w:rPr>
          <w:spacing w:val="-8"/>
          <w:sz w:val="16"/>
        </w:rPr>
        <w:t xml:space="preserve"> </w:t>
      </w:r>
      <w:r>
        <w:rPr>
          <w:sz w:val="16"/>
        </w:rPr>
        <w:t>А.А.</w:t>
      </w:r>
      <w:r>
        <w:rPr>
          <w:spacing w:val="-8"/>
          <w:sz w:val="16"/>
        </w:rPr>
        <w:t xml:space="preserve"> </w:t>
      </w:r>
      <w:r>
        <w:rPr>
          <w:sz w:val="16"/>
        </w:rPr>
        <w:t>Дифференциальные</w:t>
      </w:r>
      <w:r>
        <w:rPr>
          <w:spacing w:val="-10"/>
          <w:sz w:val="16"/>
        </w:rPr>
        <w:t xml:space="preserve"> </w:t>
      </w:r>
      <w:r>
        <w:rPr>
          <w:sz w:val="16"/>
        </w:rPr>
        <w:t>уравнения</w:t>
      </w:r>
      <w:r>
        <w:rPr>
          <w:spacing w:val="-7"/>
          <w:sz w:val="16"/>
        </w:rPr>
        <w:t xml:space="preserve"> </w:t>
      </w:r>
      <w:r>
        <w:rPr>
          <w:sz w:val="16"/>
        </w:rPr>
        <w:t>/</w:t>
      </w:r>
      <w:r>
        <w:rPr>
          <w:spacing w:val="-8"/>
          <w:sz w:val="16"/>
        </w:rPr>
        <w:t xml:space="preserve"> </w:t>
      </w:r>
      <w:r>
        <w:rPr>
          <w:sz w:val="16"/>
        </w:rPr>
        <w:t>А.А.</w:t>
      </w:r>
      <w:r>
        <w:rPr>
          <w:spacing w:val="-8"/>
          <w:sz w:val="16"/>
        </w:rPr>
        <w:t xml:space="preserve"> </w:t>
      </w:r>
      <w:r>
        <w:rPr>
          <w:sz w:val="16"/>
        </w:rPr>
        <w:t>Пунтус</w:t>
      </w:r>
      <w:r>
        <w:rPr>
          <w:spacing w:val="-9"/>
          <w:sz w:val="16"/>
        </w:rPr>
        <w:t xml:space="preserve"> </w:t>
      </w:r>
      <w:r>
        <w:rPr>
          <w:sz w:val="16"/>
        </w:rPr>
        <w:t>//</w:t>
      </w:r>
      <w:r>
        <w:rPr>
          <w:spacing w:val="-8"/>
          <w:sz w:val="16"/>
        </w:rPr>
        <w:t xml:space="preserve"> </w:t>
      </w:r>
      <w:r>
        <w:rPr>
          <w:sz w:val="16"/>
        </w:rPr>
        <w:t>М.:</w:t>
      </w:r>
      <w:r>
        <w:rPr>
          <w:spacing w:val="-4"/>
          <w:sz w:val="16"/>
        </w:rPr>
        <w:t xml:space="preserve"> </w:t>
      </w:r>
      <w:r>
        <w:rPr>
          <w:sz w:val="16"/>
        </w:rPr>
        <w:t>МАИ-Принт.</w:t>
      </w:r>
      <w:r>
        <w:rPr>
          <w:spacing w:val="-8"/>
          <w:sz w:val="16"/>
        </w:rPr>
        <w:t xml:space="preserve"> </w:t>
      </w:r>
      <w:r>
        <w:rPr>
          <w:sz w:val="16"/>
        </w:rPr>
        <w:t>—</w:t>
      </w:r>
      <w:r>
        <w:rPr>
          <w:spacing w:val="-8"/>
          <w:sz w:val="16"/>
        </w:rPr>
        <w:t xml:space="preserve"> </w:t>
      </w:r>
      <w:r>
        <w:rPr>
          <w:sz w:val="16"/>
        </w:rPr>
        <w:t>2019.</w:t>
      </w:r>
      <w:r>
        <w:rPr>
          <w:spacing w:val="-8"/>
          <w:sz w:val="16"/>
        </w:rPr>
        <w:t xml:space="preserve"> </w:t>
      </w:r>
      <w:r>
        <w:rPr>
          <w:sz w:val="16"/>
        </w:rPr>
        <w:t>—</w:t>
      </w:r>
      <w:r>
        <w:rPr>
          <w:spacing w:val="40"/>
          <w:sz w:val="16"/>
        </w:rPr>
        <w:t xml:space="preserve"> </w:t>
      </w:r>
      <w:r>
        <w:rPr>
          <w:sz w:val="16"/>
        </w:rPr>
        <w:t>151</w:t>
      </w:r>
      <w:r>
        <w:rPr>
          <w:spacing w:val="-1"/>
          <w:sz w:val="16"/>
        </w:rPr>
        <w:t xml:space="preserve"> </w:t>
      </w:r>
      <w:r>
        <w:rPr>
          <w:sz w:val="16"/>
        </w:rPr>
        <w:t>с.</w:t>
      </w:r>
    </w:p>
    <w:p w14:paraId="2904EFB7" w14:textId="77777777" w:rsidR="00103674" w:rsidRDefault="00000000">
      <w:pPr>
        <w:pStyle w:val="a5"/>
        <w:numPr>
          <w:ilvl w:val="0"/>
          <w:numId w:val="55"/>
        </w:numPr>
        <w:tabs>
          <w:tab w:val="left" w:pos="471"/>
        </w:tabs>
        <w:spacing w:before="2"/>
        <w:ind w:left="142" w:right="429" w:firstLine="140"/>
        <w:rPr>
          <w:sz w:val="16"/>
        </w:rPr>
      </w:pPr>
      <w:r>
        <w:rPr>
          <w:sz w:val="16"/>
        </w:rPr>
        <w:t>Биматов,</w:t>
      </w:r>
      <w:r>
        <w:rPr>
          <w:spacing w:val="24"/>
          <w:sz w:val="16"/>
        </w:rPr>
        <w:t xml:space="preserve"> </w:t>
      </w:r>
      <w:r>
        <w:rPr>
          <w:sz w:val="16"/>
        </w:rPr>
        <w:t>В.И.</w:t>
      </w:r>
      <w:r>
        <w:rPr>
          <w:spacing w:val="29"/>
          <w:sz w:val="16"/>
        </w:rPr>
        <w:t xml:space="preserve"> </w:t>
      </w:r>
      <w:r>
        <w:rPr>
          <w:sz w:val="16"/>
        </w:rPr>
        <w:t>Внешняя</w:t>
      </w:r>
      <w:r>
        <w:rPr>
          <w:spacing w:val="26"/>
          <w:sz w:val="16"/>
        </w:rPr>
        <w:t xml:space="preserve"> </w:t>
      </w:r>
      <w:r>
        <w:rPr>
          <w:sz w:val="16"/>
        </w:rPr>
        <w:t>баллистика</w:t>
      </w:r>
      <w:r>
        <w:rPr>
          <w:spacing w:val="23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В.И.</w:t>
      </w:r>
      <w:r>
        <w:rPr>
          <w:spacing w:val="29"/>
          <w:sz w:val="16"/>
        </w:rPr>
        <w:t xml:space="preserve"> </w:t>
      </w:r>
      <w:r>
        <w:rPr>
          <w:sz w:val="16"/>
        </w:rPr>
        <w:t>Биматов,</w:t>
      </w:r>
      <w:r>
        <w:rPr>
          <w:spacing w:val="29"/>
          <w:sz w:val="16"/>
        </w:rPr>
        <w:t xml:space="preserve"> </w:t>
      </w:r>
      <w:r>
        <w:rPr>
          <w:sz w:val="16"/>
        </w:rPr>
        <w:t>В.Д.</w:t>
      </w:r>
      <w:r>
        <w:rPr>
          <w:spacing w:val="24"/>
          <w:sz w:val="16"/>
        </w:rPr>
        <w:t xml:space="preserve"> </w:t>
      </w:r>
      <w:r>
        <w:rPr>
          <w:sz w:val="16"/>
        </w:rPr>
        <w:t>Мерзляков,</w:t>
      </w:r>
      <w:r>
        <w:rPr>
          <w:spacing w:val="24"/>
          <w:sz w:val="16"/>
        </w:rPr>
        <w:t xml:space="preserve"> </w:t>
      </w:r>
      <w:r>
        <w:rPr>
          <w:sz w:val="16"/>
        </w:rPr>
        <w:t>В.А.</w:t>
      </w:r>
      <w:r>
        <w:rPr>
          <w:spacing w:val="24"/>
          <w:sz w:val="16"/>
        </w:rPr>
        <w:t xml:space="preserve"> </w:t>
      </w:r>
      <w:r>
        <w:rPr>
          <w:sz w:val="16"/>
        </w:rPr>
        <w:t>Цветков</w:t>
      </w:r>
      <w:r>
        <w:rPr>
          <w:spacing w:val="24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Томск: Изд-во Томского университета. — 1993. — 168 с.</w:t>
      </w:r>
    </w:p>
    <w:p w14:paraId="3D6D0A8F" w14:textId="77777777" w:rsidR="00103674" w:rsidRDefault="00103674">
      <w:pPr>
        <w:pStyle w:val="a3"/>
        <w:spacing w:before="18"/>
        <w:ind w:left="0"/>
        <w:jc w:val="left"/>
      </w:pPr>
    </w:p>
    <w:p w14:paraId="1B3AE9F1" w14:textId="77777777" w:rsidR="00103674" w:rsidRDefault="00000000">
      <w:pPr>
        <w:pStyle w:val="2"/>
        <w:ind w:left="527" w:right="810"/>
      </w:pPr>
      <w:r>
        <w:t>Разработка</w:t>
      </w:r>
      <w:r>
        <w:rPr>
          <w:spacing w:val="-7"/>
        </w:rPr>
        <w:t xml:space="preserve"> </w:t>
      </w:r>
      <w:r>
        <w:t>архитектуры</w:t>
      </w:r>
      <w:r>
        <w:rPr>
          <w:spacing w:val="-7"/>
        </w:rPr>
        <w:t xml:space="preserve"> </w:t>
      </w:r>
      <w:r>
        <w:t>интеллектуальной</w:t>
      </w:r>
      <w:r>
        <w:rPr>
          <w:spacing w:val="-10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планирования</w:t>
      </w:r>
      <w:r>
        <w:rPr>
          <w:spacing w:val="-9"/>
        </w:rPr>
        <w:t xml:space="preserve"> </w:t>
      </w:r>
      <w:r>
        <w:t>загрузки</w:t>
      </w:r>
      <w:r>
        <w:rPr>
          <w:spacing w:val="40"/>
        </w:rPr>
        <w:t xml:space="preserve"> </w:t>
      </w:r>
      <w:r>
        <w:rPr>
          <w:spacing w:val="-2"/>
        </w:rPr>
        <w:t>оборудования</w:t>
      </w:r>
    </w:p>
    <w:p w14:paraId="3E2D7BCC" w14:textId="77777777" w:rsidR="00103674" w:rsidRDefault="00000000">
      <w:pPr>
        <w:pStyle w:val="a3"/>
        <w:spacing w:before="2"/>
        <w:ind w:left="2247" w:right="2531"/>
        <w:jc w:val="center"/>
      </w:pPr>
      <w:r>
        <w:t>Бойцов</w:t>
      </w:r>
      <w:r>
        <w:rPr>
          <w:spacing w:val="-10"/>
        </w:rPr>
        <w:t xml:space="preserve"> </w:t>
      </w:r>
      <w:r>
        <w:t>С.В.,</w:t>
      </w:r>
      <w:r>
        <w:rPr>
          <w:spacing w:val="-10"/>
        </w:rPr>
        <w:t xml:space="preserve"> </w:t>
      </w:r>
      <w:r>
        <w:t>Власенко</w:t>
      </w:r>
      <w:r>
        <w:rPr>
          <w:spacing w:val="-10"/>
        </w:rPr>
        <w:t xml:space="preserve"> </w:t>
      </w:r>
      <w:r>
        <w:t>А.Н.</w:t>
      </w:r>
      <w:r>
        <w:rPr>
          <w:spacing w:val="40"/>
        </w:rPr>
        <w:t xml:space="preserve"> </w:t>
      </w:r>
      <w:r>
        <w:t>МАИ, г. Москва, Россия</w:t>
      </w:r>
    </w:p>
    <w:p w14:paraId="71F31241" w14:textId="77777777" w:rsidR="00103674" w:rsidRDefault="00000000">
      <w:pPr>
        <w:pStyle w:val="a3"/>
        <w:spacing w:before="0" w:line="242" w:lineRule="auto"/>
        <w:ind w:left="142" w:right="422" w:firstLine="140"/>
        <w:jc w:val="right"/>
      </w:pPr>
      <w:r>
        <w:t>Разработка архитектуры интеллектуальной системы планирования загрузки оборудования</w:t>
      </w:r>
      <w:r>
        <w:rPr>
          <w:spacing w:val="40"/>
        </w:rPr>
        <w:t xml:space="preserve"> </w:t>
      </w:r>
      <w:r>
        <w:t>обусловлена</w:t>
      </w:r>
      <w:r>
        <w:rPr>
          <w:spacing w:val="40"/>
        </w:rPr>
        <w:t xml:space="preserve"> </w:t>
      </w:r>
      <w:r>
        <w:t>необходимостью</w:t>
      </w:r>
      <w:r>
        <w:rPr>
          <w:spacing w:val="40"/>
        </w:rPr>
        <w:t xml:space="preserve"> </w:t>
      </w:r>
      <w:r>
        <w:t>преодоления</w:t>
      </w:r>
      <w:r>
        <w:rPr>
          <w:spacing w:val="40"/>
        </w:rPr>
        <w:t xml:space="preserve"> </w:t>
      </w:r>
      <w:r>
        <w:t>ограничений</w:t>
      </w:r>
      <w:r>
        <w:rPr>
          <w:spacing w:val="40"/>
        </w:rPr>
        <w:t xml:space="preserve"> </w:t>
      </w:r>
      <w:r>
        <w:t>традиционных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(Excel-</w:t>
      </w:r>
      <w:r>
        <w:rPr>
          <w:spacing w:val="40"/>
        </w:rPr>
        <w:t xml:space="preserve"> </w:t>
      </w:r>
      <w:r>
        <w:t>таблицы;</w:t>
      </w:r>
      <w:r>
        <w:rPr>
          <w:spacing w:val="-8"/>
        </w:rPr>
        <w:t xml:space="preserve"> </w:t>
      </w:r>
      <w:r>
        <w:t>статические</w:t>
      </w:r>
      <w:r>
        <w:rPr>
          <w:spacing w:val="-8"/>
        </w:rPr>
        <w:t xml:space="preserve"> </w:t>
      </w:r>
      <w:r>
        <w:t>ERP-модули;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MES,</w:t>
      </w:r>
      <w:r>
        <w:rPr>
          <w:spacing w:val="-8"/>
        </w:rPr>
        <w:t xml:space="preserve"> </w:t>
      </w:r>
      <w:r>
        <w:t>ориентированные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учет,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сложную</w:t>
      </w:r>
      <w:r>
        <w:rPr>
          <w:spacing w:val="40"/>
        </w:rPr>
        <w:t xml:space="preserve"> </w:t>
      </w:r>
      <w:r>
        <w:t>многокритериальную оптимизацию). В основе предложенного решения лежит комплексный</w:t>
      </w:r>
      <w:r>
        <w:rPr>
          <w:spacing w:val="40"/>
        </w:rPr>
        <w:t xml:space="preserve"> </w:t>
      </w:r>
      <w:r>
        <w:t>подход,</w:t>
      </w:r>
      <w:r>
        <w:rPr>
          <w:spacing w:val="19"/>
        </w:rPr>
        <w:t xml:space="preserve"> </w:t>
      </w:r>
      <w:r>
        <w:t>объединяющий</w:t>
      </w:r>
      <w:r>
        <w:rPr>
          <w:spacing w:val="19"/>
        </w:rPr>
        <w:t xml:space="preserve"> </w:t>
      </w:r>
      <w:r>
        <w:t>два</w:t>
      </w:r>
      <w:r>
        <w:rPr>
          <w:spacing w:val="18"/>
        </w:rPr>
        <w:t xml:space="preserve"> </w:t>
      </w:r>
      <w:r>
        <w:t>взаимодополняющих</w:t>
      </w:r>
      <w:r>
        <w:rPr>
          <w:spacing w:val="19"/>
        </w:rPr>
        <w:t xml:space="preserve"> </w:t>
      </w:r>
      <w:r>
        <w:t>алгоритма</w:t>
      </w:r>
      <w:r>
        <w:rPr>
          <w:spacing w:val="18"/>
        </w:rPr>
        <w:t xml:space="preserve"> </w:t>
      </w:r>
      <w:r>
        <w:t>оптимизации,</w:t>
      </w:r>
      <w:r>
        <w:rPr>
          <w:spacing w:val="19"/>
        </w:rPr>
        <w:t xml:space="preserve"> </w:t>
      </w:r>
      <w:r>
        <w:t>математической</w:t>
      </w:r>
      <w:r>
        <w:rPr>
          <w:spacing w:val="40"/>
        </w:rPr>
        <w:t xml:space="preserve"> </w:t>
      </w:r>
      <w:r>
        <w:lastRenderedPageBreak/>
        <w:t>основой</w:t>
      </w:r>
      <w:r>
        <w:rPr>
          <w:spacing w:val="33"/>
        </w:rPr>
        <w:t xml:space="preserve"> </w:t>
      </w:r>
      <w:r>
        <w:t>которых</w:t>
      </w:r>
      <w:r>
        <w:rPr>
          <w:spacing w:val="33"/>
        </w:rPr>
        <w:t xml:space="preserve"> </w:t>
      </w:r>
      <w:r>
        <w:t>выступают</w:t>
      </w:r>
      <w:r>
        <w:rPr>
          <w:spacing w:val="33"/>
        </w:rPr>
        <w:t xml:space="preserve"> </w:t>
      </w:r>
      <w:r>
        <w:t>задачи</w:t>
      </w:r>
      <w:r>
        <w:rPr>
          <w:spacing w:val="33"/>
        </w:rPr>
        <w:t xml:space="preserve"> </w:t>
      </w:r>
      <w:r>
        <w:t>псевдобулевого</w:t>
      </w:r>
      <w:r>
        <w:rPr>
          <w:spacing w:val="37"/>
        </w:rPr>
        <w:t xml:space="preserve"> </w:t>
      </w:r>
      <w:r>
        <w:t>математического</w:t>
      </w:r>
      <w:r>
        <w:rPr>
          <w:spacing w:val="37"/>
        </w:rPr>
        <w:t xml:space="preserve"> </w:t>
      </w:r>
      <w:r>
        <w:t>программирования,</w:t>
      </w:r>
      <w:r>
        <w:rPr>
          <w:spacing w:val="40"/>
        </w:rPr>
        <w:t xml:space="preserve"> </w:t>
      </w:r>
      <w:r>
        <w:t>позволяющие формализовать производственные ограничения, включая логические условия</w:t>
      </w:r>
      <w:r>
        <w:rPr>
          <w:spacing w:val="40"/>
        </w:rPr>
        <w:t xml:space="preserve"> </w:t>
      </w:r>
      <w:r>
        <w:t>взаимосвязи</w:t>
      </w:r>
      <w:r>
        <w:rPr>
          <w:spacing w:val="-2"/>
        </w:rPr>
        <w:t xml:space="preserve"> </w:t>
      </w:r>
      <w:r>
        <w:t>операций,</w:t>
      </w:r>
      <w:r>
        <w:rPr>
          <w:spacing w:val="-1"/>
        </w:rPr>
        <w:t xml:space="preserve"> </w:t>
      </w:r>
      <w:r>
        <w:t>доступность ресурсов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требования к последовательности</w:t>
      </w:r>
      <w:r>
        <w:rPr>
          <w:spacing w:val="-2"/>
        </w:rPr>
        <w:t xml:space="preserve"> </w:t>
      </w:r>
      <w:r>
        <w:t>обработки.</w:t>
      </w:r>
      <w:r>
        <w:rPr>
          <w:spacing w:val="40"/>
        </w:rPr>
        <w:t xml:space="preserve"> </w:t>
      </w:r>
      <w:r>
        <w:t>Первый</w:t>
      </w:r>
      <w:r>
        <w:rPr>
          <w:spacing w:val="40"/>
        </w:rPr>
        <w:t xml:space="preserve"> </w:t>
      </w:r>
      <w:r>
        <w:t>алгоритм</w:t>
      </w:r>
      <w:r>
        <w:rPr>
          <w:spacing w:val="40"/>
        </w:rPr>
        <w:t xml:space="preserve"> </w:t>
      </w:r>
      <w:r>
        <w:t>«Обоснование</w:t>
      </w:r>
      <w:r>
        <w:rPr>
          <w:spacing w:val="40"/>
        </w:rPr>
        <w:t xml:space="preserve"> </w:t>
      </w:r>
      <w:r>
        <w:t>структурной</w:t>
      </w:r>
      <w:r>
        <w:rPr>
          <w:spacing w:val="40"/>
        </w:rPr>
        <w:t xml:space="preserve"> </w:t>
      </w:r>
      <w:r>
        <w:t>организации</w:t>
      </w:r>
      <w:r>
        <w:rPr>
          <w:spacing w:val="40"/>
        </w:rPr>
        <w:t xml:space="preserve"> </w:t>
      </w:r>
      <w:r>
        <w:t>подсистем»</w:t>
      </w:r>
      <w:r>
        <w:rPr>
          <w:spacing w:val="40"/>
        </w:rPr>
        <w:t xml:space="preserve"> </w:t>
      </w:r>
      <w:r>
        <w:t>решает</w:t>
      </w:r>
      <w:r>
        <w:rPr>
          <w:spacing w:val="40"/>
        </w:rPr>
        <w:t xml:space="preserve"> </w:t>
      </w:r>
      <w:r>
        <w:t>задачу</w:t>
      </w:r>
      <w:r>
        <w:rPr>
          <w:spacing w:val="40"/>
        </w:rPr>
        <w:t xml:space="preserve"> </w:t>
      </w:r>
      <w:r>
        <w:t>оптимальной</w:t>
      </w:r>
      <w:r>
        <w:rPr>
          <w:spacing w:val="80"/>
        </w:rPr>
        <w:t xml:space="preserve"> </w:t>
      </w:r>
      <w:r>
        <w:t>группировки</w:t>
      </w:r>
      <w:r>
        <w:rPr>
          <w:spacing w:val="80"/>
        </w:rPr>
        <w:t xml:space="preserve"> </w:t>
      </w:r>
      <w:r>
        <w:t>узлов</w:t>
      </w:r>
      <w:r>
        <w:rPr>
          <w:spacing w:val="80"/>
        </w:rPr>
        <w:t xml:space="preserve"> </w:t>
      </w:r>
      <w:r>
        <w:t>оборудования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основе</w:t>
      </w:r>
      <w:r>
        <w:rPr>
          <w:spacing w:val="80"/>
        </w:rPr>
        <w:t xml:space="preserve"> </w:t>
      </w:r>
      <w:r>
        <w:t>матрицы</w:t>
      </w:r>
      <w:r>
        <w:rPr>
          <w:spacing w:val="80"/>
        </w:rPr>
        <w:t xml:space="preserve"> </w:t>
      </w:r>
      <w:r>
        <w:t>интенсивности</w:t>
      </w:r>
      <w:r>
        <w:rPr>
          <w:spacing w:val="40"/>
        </w:rPr>
        <w:t xml:space="preserve"> </w:t>
      </w:r>
      <w:r>
        <w:t>взаимодействия.</w:t>
      </w:r>
      <w:r>
        <w:rPr>
          <w:spacing w:val="40"/>
        </w:rPr>
        <w:t xml:space="preserve"> </w:t>
      </w:r>
      <w:r>
        <w:t>Формализуются</w:t>
      </w:r>
      <w:r>
        <w:rPr>
          <w:spacing w:val="40"/>
        </w:rPr>
        <w:t xml:space="preserve"> </w:t>
      </w:r>
      <w:r>
        <w:t>производственные</w:t>
      </w:r>
      <w:r>
        <w:rPr>
          <w:spacing w:val="40"/>
        </w:rPr>
        <w:t xml:space="preserve"> </w:t>
      </w:r>
      <w:r>
        <w:t>ограничения,</w:t>
      </w:r>
      <w:r>
        <w:rPr>
          <w:spacing w:val="40"/>
        </w:rPr>
        <w:t xml:space="preserve"> </w:t>
      </w:r>
      <w:r>
        <w:t>включая</w:t>
      </w:r>
      <w:r>
        <w:rPr>
          <w:spacing w:val="40"/>
        </w:rPr>
        <w:t xml:space="preserve"> </w:t>
      </w:r>
      <w:r>
        <w:t>максимальное</w:t>
      </w:r>
      <w:r>
        <w:rPr>
          <w:spacing w:val="40"/>
        </w:rPr>
        <w:t xml:space="preserve"> </w:t>
      </w:r>
      <w:r>
        <w:t>количество</w:t>
      </w:r>
      <w:r>
        <w:rPr>
          <w:spacing w:val="26"/>
        </w:rPr>
        <w:t xml:space="preserve"> </w:t>
      </w:r>
      <w:r>
        <w:t>узлов</w:t>
      </w:r>
      <w:r>
        <w:rPr>
          <w:spacing w:val="26"/>
        </w:rPr>
        <w:t xml:space="preserve"> </w:t>
      </w:r>
      <w:r>
        <w:t>в</w:t>
      </w:r>
      <w:r>
        <w:rPr>
          <w:spacing w:val="26"/>
        </w:rPr>
        <w:t xml:space="preserve"> </w:t>
      </w:r>
      <w:r>
        <w:t>группах</w:t>
      </w:r>
      <w:r>
        <w:rPr>
          <w:spacing w:val="31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пределы</w:t>
      </w:r>
      <w:r>
        <w:rPr>
          <w:spacing w:val="29"/>
        </w:rPr>
        <w:t xml:space="preserve"> </w:t>
      </w:r>
      <w:r>
        <w:t>внутреннего</w:t>
      </w:r>
      <w:r>
        <w:rPr>
          <w:spacing w:val="26"/>
        </w:rPr>
        <w:t xml:space="preserve"> </w:t>
      </w:r>
      <w:r>
        <w:t>взаимодействия.</w:t>
      </w:r>
      <w:r>
        <w:rPr>
          <w:spacing w:val="26"/>
        </w:rPr>
        <w:t xml:space="preserve"> </w:t>
      </w:r>
      <w:r>
        <w:t>Алгоритм</w:t>
      </w:r>
      <w:r>
        <w:rPr>
          <w:spacing w:val="25"/>
        </w:rPr>
        <w:t xml:space="preserve"> </w:t>
      </w:r>
      <w:r>
        <w:t>реализует</w:t>
      </w:r>
      <w:r>
        <w:rPr>
          <w:spacing w:val="40"/>
        </w:rPr>
        <w:t xml:space="preserve"> </w:t>
      </w:r>
      <w:r>
        <w:t>адаптивную</w:t>
      </w:r>
      <w:r>
        <w:rPr>
          <w:spacing w:val="35"/>
        </w:rPr>
        <w:t xml:space="preserve"> </w:t>
      </w:r>
      <w:r>
        <w:t>стратегию</w:t>
      </w:r>
      <w:r>
        <w:rPr>
          <w:spacing w:val="35"/>
        </w:rPr>
        <w:t xml:space="preserve"> </w:t>
      </w:r>
      <w:r>
        <w:t>выбора</w:t>
      </w:r>
      <w:r>
        <w:rPr>
          <w:spacing w:val="29"/>
        </w:rPr>
        <w:t xml:space="preserve"> </w:t>
      </w:r>
      <w:r>
        <w:t>метода</w:t>
      </w:r>
      <w:r>
        <w:rPr>
          <w:spacing w:val="33"/>
        </w:rPr>
        <w:t xml:space="preserve"> </w:t>
      </w:r>
      <w:r>
        <w:t>оптимизации:</w:t>
      </w:r>
      <w:r>
        <w:rPr>
          <w:spacing w:val="35"/>
        </w:rPr>
        <w:t xml:space="preserve"> </w:t>
      </w:r>
      <w:r>
        <w:t>для</w:t>
      </w:r>
      <w:r>
        <w:rPr>
          <w:spacing w:val="31"/>
        </w:rPr>
        <w:t xml:space="preserve"> </w:t>
      </w:r>
      <w:r>
        <w:t>систем</w:t>
      </w:r>
      <w:r>
        <w:rPr>
          <w:spacing w:val="33"/>
        </w:rPr>
        <w:t xml:space="preserve"> </w:t>
      </w:r>
      <w:r>
        <w:t>до</w:t>
      </w:r>
      <w:r>
        <w:rPr>
          <w:spacing w:val="30"/>
        </w:rPr>
        <w:t xml:space="preserve"> </w:t>
      </w:r>
      <w:r>
        <w:t>9</w:t>
      </w:r>
      <w:r>
        <w:rPr>
          <w:spacing w:val="39"/>
        </w:rPr>
        <w:t xml:space="preserve"> </w:t>
      </w:r>
      <w:r>
        <w:t>узлов</w:t>
      </w:r>
      <w:r>
        <w:rPr>
          <w:spacing w:val="30"/>
        </w:rPr>
        <w:t xml:space="preserve"> </w:t>
      </w:r>
      <w:r>
        <w:t>применяется</w:t>
      </w:r>
      <w:r>
        <w:rPr>
          <w:spacing w:val="40"/>
        </w:rPr>
        <w:t xml:space="preserve"> </w:t>
      </w:r>
      <w:r>
        <w:t>полный</w:t>
      </w:r>
      <w:r>
        <w:rPr>
          <w:spacing w:val="-10"/>
        </w:rPr>
        <w:t xml:space="preserve"> </w:t>
      </w:r>
      <w:r>
        <w:t>перебор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гарантией</w:t>
      </w:r>
      <w:r>
        <w:rPr>
          <w:spacing w:val="-10"/>
        </w:rPr>
        <w:t xml:space="preserve"> </w:t>
      </w:r>
      <w:r>
        <w:t>нахождения</w:t>
      </w:r>
      <w:r>
        <w:rPr>
          <w:spacing w:val="-8"/>
        </w:rPr>
        <w:t xml:space="preserve"> </w:t>
      </w:r>
      <w:r>
        <w:t>оптимального</w:t>
      </w:r>
      <w:r>
        <w:rPr>
          <w:spacing w:val="-9"/>
        </w:rPr>
        <w:t xml:space="preserve"> </w:t>
      </w:r>
      <w:r>
        <w:t>решения;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15</w:t>
      </w:r>
      <w:r>
        <w:rPr>
          <w:spacing w:val="-9"/>
        </w:rPr>
        <w:t xml:space="preserve"> </w:t>
      </w:r>
      <w:r>
        <w:t>узлов</w:t>
      </w:r>
      <w:r>
        <w:rPr>
          <w:spacing w:val="40"/>
        </w:rPr>
        <w:t xml:space="preserve"> </w:t>
      </w:r>
      <w:r>
        <w:t>используется гибридный подход, сочетающий генетический алгоритм и симуляцию отжига;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крупномасштабных</w:t>
      </w:r>
      <w:r>
        <w:rPr>
          <w:spacing w:val="80"/>
        </w:rPr>
        <w:t xml:space="preserve"> </w:t>
      </w:r>
      <w:r>
        <w:t>систем</w:t>
      </w:r>
      <w:r>
        <w:rPr>
          <w:spacing w:val="80"/>
        </w:rPr>
        <w:t xml:space="preserve"> </w:t>
      </w:r>
      <w:r>
        <w:t>свыше</w:t>
      </w:r>
      <w:r>
        <w:rPr>
          <w:spacing w:val="80"/>
        </w:rPr>
        <w:t xml:space="preserve"> </w:t>
      </w:r>
      <w:r>
        <w:t>15</w:t>
      </w:r>
      <w:r>
        <w:rPr>
          <w:spacing w:val="80"/>
        </w:rPr>
        <w:t xml:space="preserve"> </w:t>
      </w:r>
      <w:r>
        <w:t>узлов</w:t>
      </w:r>
      <w:r>
        <w:rPr>
          <w:spacing w:val="80"/>
        </w:rPr>
        <w:t xml:space="preserve"> </w:t>
      </w:r>
      <w:r>
        <w:t>задействуется</w:t>
      </w:r>
      <w:r>
        <w:rPr>
          <w:spacing w:val="80"/>
        </w:rPr>
        <w:t xml:space="preserve"> </w:t>
      </w:r>
      <w:r>
        <w:t>специализированный</w:t>
      </w:r>
      <w:r>
        <w:rPr>
          <w:spacing w:val="40"/>
        </w:rPr>
        <w:t xml:space="preserve"> </w:t>
      </w:r>
      <w:r>
        <w:t>генетический</w:t>
      </w:r>
      <w:r>
        <w:rPr>
          <w:spacing w:val="40"/>
        </w:rPr>
        <w:t xml:space="preserve"> </w:t>
      </w:r>
      <w:r>
        <w:t>алгоритм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турнирным</w:t>
      </w:r>
      <w:r>
        <w:rPr>
          <w:spacing w:val="40"/>
        </w:rPr>
        <w:t xml:space="preserve"> </w:t>
      </w:r>
      <w:r>
        <w:t>отбором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адаптивной</w:t>
      </w:r>
      <w:r>
        <w:rPr>
          <w:spacing w:val="40"/>
        </w:rPr>
        <w:t xml:space="preserve"> </w:t>
      </w:r>
      <w:r>
        <w:t>мутацией.</w:t>
      </w:r>
      <w:r>
        <w:rPr>
          <w:spacing w:val="40"/>
        </w:rPr>
        <w:t xml:space="preserve"> </w:t>
      </w:r>
      <w:r>
        <w:t>Визуализация</w:t>
      </w:r>
      <w:r>
        <w:rPr>
          <w:spacing w:val="80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t>группировки</w:t>
      </w:r>
      <w:r>
        <w:rPr>
          <w:spacing w:val="-4"/>
        </w:rPr>
        <w:t xml:space="preserve"> </w:t>
      </w:r>
      <w:r>
        <w:t>реализована</w:t>
      </w:r>
      <w:r>
        <w:rPr>
          <w:spacing w:val="-5"/>
        </w:rPr>
        <w:t xml:space="preserve"> </w:t>
      </w:r>
      <w:r>
        <w:t>через интерактивную</w:t>
      </w:r>
      <w:r>
        <w:rPr>
          <w:spacing w:val="-3"/>
        </w:rPr>
        <w:t xml:space="preserve"> </w:t>
      </w:r>
      <w:r>
        <w:t>схему с цветовым</w:t>
      </w:r>
      <w:r>
        <w:rPr>
          <w:spacing w:val="-5"/>
        </w:rPr>
        <w:t xml:space="preserve"> </w:t>
      </w:r>
      <w:r>
        <w:t>кодированием</w:t>
      </w:r>
      <w:r>
        <w:rPr>
          <w:spacing w:val="40"/>
        </w:rPr>
        <w:t xml:space="preserve"> </w:t>
      </w:r>
      <w:r>
        <w:t>групп,</w:t>
      </w:r>
      <w:r>
        <w:rPr>
          <w:spacing w:val="28"/>
        </w:rPr>
        <w:t xml:space="preserve">  </w:t>
      </w:r>
      <w:r>
        <w:t>разделением</w:t>
      </w:r>
      <w:r>
        <w:rPr>
          <w:spacing w:val="30"/>
        </w:rPr>
        <w:t xml:space="preserve">  </w:t>
      </w:r>
      <w:r>
        <w:t>связей</w:t>
      </w:r>
      <w:r>
        <w:rPr>
          <w:spacing w:val="30"/>
        </w:rPr>
        <w:t xml:space="preserve">  </w:t>
      </w:r>
      <w:r>
        <w:t>по</w:t>
      </w:r>
      <w:r>
        <w:rPr>
          <w:spacing w:val="30"/>
        </w:rPr>
        <w:t xml:space="preserve">  </w:t>
      </w:r>
      <w:r>
        <w:t>интенсивности</w:t>
      </w:r>
      <w:r>
        <w:rPr>
          <w:spacing w:val="30"/>
        </w:rPr>
        <w:t xml:space="preserve">  </w:t>
      </w:r>
      <w:r>
        <w:t>и</w:t>
      </w:r>
      <w:r>
        <w:rPr>
          <w:spacing w:val="33"/>
        </w:rPr>
        <w:t xml:space="preserve">  </w:t>
      </w:r>
      <w:r>
        <w:t>автоматическим</w:t>
      </w:r>
      <w:r>
        <w:rPr>
          <w:spacing w:val="32"/>
        </w:rPr>
        <w:t xml:space="preserve">  </w:t>
      </w:r>
      <w:r>
        <w:t>расчетом</w:t>
      </w:r>
      <w:r>
        <w:rPr>
          <w:spacing w:val="33"/>
        </w:rPr>
        <w:t xml:space="preserve">  </w:t>
      </w:r>
      <w:r>
        <w:rPr>
          <w:spacing w:val="-2"/>
        </w:rPr>
        <w:t>метрик</w:t>
      </w:r>
    </w:p>
    <w:p w14:paraId="15103CF4" w14:textId="77777777" w:rsidR="00103674" w:rsidRDefault="00000000">
      <w:pPr>
        <w:pStyle w:val="a3"/>
        <w:spacing w:before="0" w:line="168" w:lineRule="exact"/>
        <w:ind w:left="142"/>
        <w:jc w:val="left"/>
      </w:pPr>
      <w:r>
        <w:rPr>
          <w:spacing w:val="-2"/>
        </w:rPr>
        <w:t>эффективности.</w:t>
      </w:r>
    </w:p>
    <w:p w14:paraId="2AFF2180" w14:textId="77777777" w:rsidR="00103674" w:rsidRDefault="00000000">
      <w:pPr>
        <w:pStyle w:val="a3"/>
        <w:spacing w:before="0"/>
        <w:ind w:left="142" w:right="424" w:firstLine="140"/>
      </w:pPr>
      <w:r>
        <w:t>Второй</w:t>
      </w:r>
      <w:r>
        <w:rPr>
          <w:spacing w:val="-7"/>
        </w:rPr>
        <w:t xml:space="preserve"> </w:t>
      </w:r>
      <w:r>
        <w:t>алгоритм</w:t>
      </w:r>
      <w:r>
        <w:rPr>
          <w:spacing w:val="-8"/>
        </w:rPr>
        <w:t xml:space="preserve"> </w:t>
      </w:r>
      <w:r>
        <w:t>«Оптимизация</w:t>
      </w:r>
      <w:r>
        <w:rPr>
          <w:spacing w:val="-6"/>
        </w:rPr>
        <w:t xml:space="preserve"> </w:t>
      </w:r>
      <w:r>
        <w:t>распределения</w:t>
      </w:r>
      <w:r>
        <w:rPr>
          <w:spacing w:val="-6"/>
        </w:rPr>
        <w:t xml:space="preserve"> </w:t>
      </w:r>
      <w:r>
        <w:t>нагрузки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реализации</w:t>
      </w:r>
      <w:r>
        <w:rPr>
          <w:spacing w:val="-7"/>
        </w:rPr>
        <w:t xml:space="preserve"> </w:t>
      </w:r>
      <w:r>
        <w:t>взаимодействий</w:t>
      </w:r>
      <w:r>
        <w:rPr>
          <w:spacing w:val="-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системе» решает задачу размещения технологических объектов (ТО) по узлам обработки с</w:t>
      </w:r>
      <w:r>
        <w:rPr>
          <w:spacing w:val="40"/>
        </w:rPr>
        <w:t xml:space="preserve"> </w:t>
      </w:r>
      <w:r>
        <w:t>учетом матрицы зависимостей и ограничений емкости. Алгоритм функционирует на основе</w:t>
      </w:r>
      <w:r>
        <w:rPr>
          <w:spacing w:val="40"/>
        </w:rPr>
        <w:t xml:space="preserve"> </w:t>
      </w:r>
      <w:r>
        <w:t>матрицы интенсивности запросов и матрицы зависимостей «головных» ТО, обеспечивая</w:t>
      </w:r>
      <w:r>
        <w:rPr>
          <w:spacing w:val="40"/>
        </w:rPr>
        <w:t xml:space="preserve"> </w:t>
      </w:r>
      <w:r>
        <w:rPr>
          <w:spacing w:val="-2"/>
        </w:rPr>
        <w:t>минимальное суммарное взаимодействие при соблюдении ограничений по</w:t>
      </w:r>
      <w:r>
        <w:t xml:space="preserve"> </w:t>
      </w:r>
      <w:r>
        <w:rPr>
          <w:spacing w:val="-2"/>
        </w:rPr>
        <w:t>загрузке узлов. Для</w:t>
      </w:r>
      <w:r>
        <w:rPr>
          <w:spacing w:val="40"/>
        </w:rPr>
        <w:t xml:space="preserve"> </w:t>
      </w:r>
      <w:r>
        <w:t>задач</w:t>
      </w:r>
      <w:r>
        <w:rPr>
          <w:spacing w:val="-10"/>
        </w:rPr>
        <w:t xml:space="preserve"> </w:t>
      </w:r>
      <w:r>
        <w:t>малой</w:t>
      </w:r>
      <w:r>
        <w:rPr>
          <w:spacing w:val="-10"/>
        </w:rPr>
        <w:t xml:space="preserve"> </w:t>
      </w:r>
      <w:r>
        <w:t>размерности</w:t>
      </w:r>
      <w:r>
        <w:rPr>
          <w:spacing w:val="-10"/>
        </w:rPr>
        <w:t xml:space="preserve"> </w:t>
      </w:r>
      <w:r>
        <w:t>(до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ТО)</w:t>
      </w:r>
      <w:r>
        <w:rPr>
          <w:spacing w:val="-10"/>
        </w:rPr>
        <w:t xml:space="preserve"> </w:t>
      </w:r>
      <w:r>
        <w:t>применяется</w:t>
      </w:r>
      <w:r>
        <w:rPr>
          <w:spacing w:val="-10"/>
        </w:rPr>
        <w:t xml:space="preserve"> </w:t>
      </w:r>
      <w:r>
        <w:t>полный</w:t>
      </w:r>
      <w:r>
        <w:rPr>
          <w:spacing w:val="-10"/>
        </w:rPr>
        <w:t xml:space="preserve"> </w:t>
      </w:r>
      <w:r>
        <w:t>перебор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гарантией</w:t>
      </w:r>
      <w:r>
        <w:rPr>
          <w:spacing w:val="-10"/>
        </w:rPr>
        <w:t xml:space="preserve"> </w:t>
      </w:r>
      <w:r>
        <w:t>оптимальности;</w:t>
      </w:r>
      <w:r>
        <w:rPr>
          <w:spacing w:val="4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задач</w:t>
      </w:r>
      <w:r>
        <w:rPr>
          <w:spacing w:val="-9"/>
        </w:rPr>
        <w:t xml:space="preserve"> </w:t>
      </w:r>
      <w:r>
        <w:t>большей</w:t>
      </w:r>
      <w:r>
        <w:rPr>
          <w:spacing w:val="-9"/>
        </w:rPr>
        <w:t xml:space="preserve"> </w:t>
      </w:r>
      <w:r>
        <w:t>размерности</w:t>
      </w:r>
      <w:r>
        <w:rPr>
          <w:spacing w:val="-4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улучшенная</w:t>
      </w:r>
      <w:r>
        <w:rPr>
          <w:spacing w:val="-7"/>
        </w:rPr>
        <w:t xml:space="preserve"> </w:t>
      </w:r>
      <w:r>
        <w:t>эвристика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локальным</w:t>
      </w:r>
      <w:r>
        <w:rPr>
          <w:spacing w:val="-10"/>
        </w:rPr>
        <w:t xml:space="preserve"> </w:t>
      </w:r>
      <w:r>
        <w:t>поиском</w:t>
      </w:r>
      <w:r>
        <w:rPr>
          <w:spacing w:val="-1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методу 2-opt, обеспечивающая перемещение ТО между узлами для поиска локальных</w:t>
      </w:r>
      <w:r>
        <w:rPr>
          <w:spacing w:val="40"/>
        </w:rPr>
        <w:t xml:space="preserve"> </w:t>
      </w:r>
      <w:r>
        <w:t>улучшений. Дополнительно алгоритм вычисляет необходимое количество обрабатывающих</w:t>
      </w:r>
      <w:r>
        <w:rPr>
          <w:spacing w:val="40"/>
        </w:rPr>
        <w:t xml:space="preserve"> </w:t>
      </w:r>
      <w:r>
        <w:t>устройств на основе критической загрузки и рабочей емкости, предоставляя сравнительный</w:t>
      </w:r>
      <w:r>
        <w:rPr>
          <w:spacing w:val="40"/>
        </w:rPr>
        <w:t xml:space="preserve"> </w:t>
      </w:r>
      <w:r>
        <w:t>анализ с базовым жадным алгоритмом с количественной оценкой улучшения.</w:t>
      </w:r>
    </w:p>
    <w:p w14:paraId="18B50292" w14:textId="77777777" w:rsidR="00103674" w:rsidRDefault="00000000">
      <w:pPr>
        <w:pStyle w:val="a3"/>
        <w:spacing w:before="8"/>
        <w:ind w:left="142" w:right="423" w:firstLine="140"/>
      </w:pPr>
      <w:r>
        <w:t>Оба алгоритма реализованы в рамках единой веб-платформы. Система предоставляет</w:t>
      </w:r>
      <w:r>
        <w:rPr>
          <w:spacing w:val="40"/>
        </w:rPr>
        <w:t xml:space="preserve"> </w:t>
      </w:r>
      <w:r>
        <w:t>комплекс инструментов для визуализации производственных процессов, включая</w:t>
      </w:r>
      <w:r>
        <w:rPr>
          <w:spacing w:val="40"/>
        </w:rPr>
        <w:t xml:space="preserve"> </w:t>
      </w:r>
      <w:r>
        <w:t>интерактивную диаграмму Ганта с цветовым кодированием статусов заданий, трехмерную</w:t>
      </w:r>
      <w:r>
        <w:rPr>
          <w:spacing w:val="40"/>
        </w:rPr>
        <w:t xml:space="preserve"> </w:t>
      </w:r>
      <w:r>
        <w:t>модель</w:t>
      </w:r>
      <w:r>
        <w:rPr>
          <w:spacing w:val="-1"/>
        </w:rPr>
        <w:t xml:space="preserve"> </w:t>
      </w:r>
      <w:r>
        <w:t>цеха с</w:t>
      </w:r>
      <w:r>
        <w:rPr>
          <w:spacing w:val="-5"/>
        </w:rPr>
        <w:t xml:space="preserve"> </w:t>
      </w:r>
      <w:r>
        <w:t>отображением</w:t>
      </w:r>
      <w:r>
        <w:rPr>
          <w:spacing w:val="-5"/>
        </w:rPr>
        <w:t xml:space="preserve"> </w:t>
      </w:r>
      <w:r>
        <w:t>текущей</w:t>
      </w:r>
      <w:r>
        <w:rPr>
          <w:spacing w:val="-4"/>
        </w:rPr>
        <w:t xml:space="preserve"> </w:t>
      </w:r>
      <w:r>
        <w:t>загрузки</w:t>
      </w:r>
      <w:r>
        <w:rPr>
          <w:spacing w:val="-4"/>
        </w:rPr>
        <w:t xml:space="preserve"> </w:t>
      </w:r>
      <w:r>
        <w:t>оборудования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производственный</w:t>
      </w:r>
      <w:r>
        <w:rPr>
          <w:spacing w:val="-4"/>
        </w:rPr>
        <w:t xml:space="preserve"> </w:t>
      </w:r>
      <w:r>
        <w:t>календарь</w:t>
      </w:r>
      <w:r>
        <w:rPr>
          <w:spacing w:val="40"/>
        </w:rPr>
        <w:t xml:space="preserve"> </w:t>
      </w:r>
      <w:r>
        <w:t>с понедельным планированием. В веб-реализации первый алгоритм находит применение в</w:t>
      </w:r>
      <w:r>
        <w:rPr>
          <w:spacing w:val="40"/>
        </w:rPr>
        <w:t xml:space="preserve"> </w:t>
      </w:r>
      <w:r>
        <w:t>модуле оптимизации загрузки станков, где система анализирует матрицу интенсивности</w:t>
      </w:r>
      <w:r>
        <w:rPr>
          <w:spacing w:val="40"/>
        </w:rPr>
        <w:t xml:space="preserve"> </w:t>
      </w:r>
      <w:r>
        <w:t>взаимодействия между производственными объектами через данные о назначениях и</w:t>
      </w:r>
      <w:r>
        <w:rPr>
          <w:spacing w:val="40"/>
        </w:rPr>
        <w:t xml:space="preserve"> </w:t>
      </w:r>
      <w:r>
        <w:t>оборудовании. Второй алгоритм реализован через модуль планирования заданий, который</w:t>
      </w:r>
      <w:r>
        <w:rPr>
          <w:spacing w:val="40"/>
        </w:rPr>
        <w:t xml:space="preserve"> </w:t>
      </w:r>
      <w:r>
        <w:t>решает задачу размещения технологических объектов по узлам</w:t>
      </w:r>
      <w:r>
        <w:rPr>
          <w:spacing w:val="-1"/>
        </w:rPr>
        <w:t xml:space="preserve"> </w:t>
      </w:r>
      <w:r>
        <w:t>обработки с</w:t>
      </w:r>
      <w:r>
        <w:rPr>
          <w:spacing w:val="-1"/>
        </w:rPr>
        <w:t xml:space="preserve"> </w:t>
      </w:r>
      <w:r>
        <w:t>учетом</w:t>
      </w:r>
      <w:r>
        <w:rPr>
          <w:spacing w:val="-1"/>
        </w:rPr>
        <w:t xml:space="preserve"> </w:t>
      </w:r>
      <w:r>
        <w:t>матрицы</w:t>
      </w:r>
      <w:r>
        <w:rPr>
          <w:spacing w:val="40"/>
        </w:rPr>
        <w:t xml:space="preserve"> </w:t>
      </w:r>
      <w:r>
        <w:t>зависимостей и ограничений емкости.</w:t>
      </w:r>
    </w:p>
    <w:p w14:paraId="1FA2AB3B" w14:textId="77777777" w:rsidR="00103674" w:rsidRDefault="00000000">
      <w:pPr>
        <w:pStyle w:val="a3"/>
        <w:spacing w:before="66"/>
        <w:ind w:right="141" w:firstLine="140"/>
      </w:pPr>
      <w:r>
        <w:t>Комплексная</w:t>
      </w:r>
      <w:r>
        <w:rPr>
          <w:spacing w:val="-5"/>
        </w:rPr>
        <w:t xml:space="preserve"> </w:t>
      </w:r>
      <w:r>
        <w:t>веб-платформа</w:t>
      </w:r>
      <w:r>
        <w:rPr>
          <w:spacing w:val="-3"/>
        </w:rPr>
        <w:t xml:space="preserve"> </w:t>
      </w:r>
      <w:r>
        <w:t>сокращает</w:t>
      </w:r>
      <w:r>
        <w:rPr>
          <w:spacing w:val="-6"/>
        </w:rPr>
        <w:t xml:space="preserve"> </w:t>
      </w:r>
      <w:r>
        <w:t>время планирования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сложных</w:t>
      </w:r>
      <w:r>
        <w:rPr>
          <w:spacing w:val="-6"/>
        </w:rPr>
        <w:t xml:space="preserve"> </w:t>
      </w:r>
      <w:r>
        <w:t>производственных</w:t>
      </w:r>
      <w:r>
        <w:rPr>
          <w:spacing w:val="40"/>
        </w:rPr>
        <w:t xml:space="preserve"> </w:t>
      </w:r>
      <w:r>
        <w:t>контурах и повышает прозрачность производственных операций, обеспечивая переход от</w:t>
      </w:r>
      <w:r>
        <w:rPr>
          <w:spacing w:val="40"/>
        </w:rPr>
        <w:t xml:space="preserve"> </w:t>
      </w:r>
      <w:r>
        <w:t>реактивного к проактивному управлению.</w:t>
      </w:r>
    </w:p>
    <w:p w14:paraId="3E8FB6CC" w14:textId="77777777" w:rsidR="00103674" w:rsidRDefault="00103674">
      <w:pPr>
        <w:pStyle w:val="a3"/>
        <w:spacing w:before="19"/>
        <w:ind w:left="0"/>
        <w:jc w:val="left"/>
      </w:pPr>
    </w:p>
    <w:p w14:paraId="2A648B13" w14:textId="77777777" w:rsidR="00103674" w:rsidRDefault="00000000">
      <w:pPr>
        <w:pStyle w:val="2"/>
        <w:ind w:left="442" w:right="157"/>
      </w:pPr>
      <w:r>
        <w:t>Исследование</w:t>
      </w:r>
      <w:r>
        <w:rPr>
          <w:spacing w:val="-6"/>
        </w:rPr>
        <w:t xml:space="preserve"> </w:t>
      </w:r>
      <w:r>
        <w:t>эффекта</w:t>
      </w:r>
      <w:r>
        <w:rPr>
          <w:spacing w:val="-4"/>
        </w:rPr>
        <w:t xml:space="preserve"> </w:t>
      </w:r>
      <w:r>
        <w:t>трансгрессии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движении</w:t>
      </w:r>
      <w:r>
        <w:rPr>
          <w:spacing w:val="-7"/>
        </w:rPr>
        <w:t xml:space="preserve"> </w:t>
      </w:r>
      <w:r>
        <w:t>почти</w:t>
      </w:r>
      <w:r>
        <w:rPr>
          <w:spacing w:val="-7"/>
        </w:rPr>
        <w:t xml:space="preserve"> </w:t>
      </w:r>
      <w:r>
        <w:t>голономного</w:t>
      </w:r>
      <w:r>
        <w:rPr>
          <w:spacing w:val="-4"/>
        </w:rPr>
        <w:t xml:space="preserve"> </w:t>
      </w:r>
      <w:r>
        <w:t>маятника</w:t>
      </w:r>
      <w:r>
        <w:rPr>
          <w:spacing w:val="40"/>
        </w:rPr>
        <w:t xml:space="preserve"> </w:t>
      </w:r>
      <w:r>
        <w:t>методом нормальных форм</w:t>
      </w:r>
    </w:p>
    <w:p w14:paraId="6E381F02" w14:textId="77777777" w:rsidR="00103674" w:rsidRDefault="00000000">
      <w:pPr>
        <w:pStyle w:val="a3"/>
        <w:spacing w:before="2"/>
        <w:ind w:left="284"/>
        <w:jc w:val="center"/>
      </w:pPr>
      <w:r>
        <w:t>Видов</w:t>
      </w:r>
      <w:r>
        <w:rPr>
          <w:spacing w:val="-6"/>
        </w:rPr>
        <w:t xml:space="preserve"> </w:t>
      </w:r>
      <w:r>
        <w:t>Н.М.,</w:t>
      </w:r>
      <w:r>
        <w:rPr>
          <w:spacing w:val="-1"/>
        </w:rPr>
        <w:t xml:space="preserve"> </w:t>
      </w:r>
      <w:r>
        <w:t>Кулешов</w:t>
      </w:r>
      <w:r>
        <w:rPr>
          <w:spacing w:val="-4"/>
        </w:rPr>
        <w:t xml:space="preserve"> А.С.</w:t>
      </w:r>
    </w:p>
    <w:p w14:paraId="7A0A7806" w14:textId="77777777" w:rsidR="00103674" w:rsidRDefault="00000000">
      <w:pPr>
        <w:pStyle w:val="a3"/>
        <w:ind w:left="282"/>
        <w:jc w:val="center"/>
      </w:pPr>
      <w:r>
        <w:t>МГУ</w:t>
      </w:r>
      <w:r>
        <w:rPr>
          <w:spacing w:val="-3"/>
        </w:rPr>
        <w:t xml:space="preserve"> </w:t>
      </w:r>
      <w:r>
        <w:t>имени</w:t>
      </w:r>
      <w:r>
        <w:rPr>
          <w:spacing w:val="-4"/>
        </w:rPr>
        <w:t xml:space="preserve"> </w:t>
      </w:r>
      <w:r>
        <w:t>М.В.</w:t>
      </w:r>
      <w:r>
        <w:rPr>
          <w:spacing w:val="-3"/>
        </w:rPr>
        <w:t xml:space="preserve"> </w:t>
      </w:r>
      <w:r>
        <w:t>Ломоносова,</w:t>
      </w:r>
      <w:r>
        <w:rPr>
          <w:spacing w:val="-3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7EAB7862" w14:textId="77777777" w:rsidR="00103674" w:rsidRDefault="00000000">
      <w:pPr>
        <w:pStyle w:val="a3"/>
        <w:ind w:right="135" w:firstLine="140"/>
      </w:pPr>
      <w:r>
        <w:t>В конце 80-х годов прошлого века в работах Я.В. Татаринова [1, 2] был описан эффект,</w:t>
      </w:r>
      <w:r>
        <w:rPr>
          <w:spacing w:val="40"/>
        </w:rPr>
        <w:t xml:space="preserve"> </w:t>
      </w:r>
      <w:r>
        <w:t>названный им эффектом трансгрессии. Изучаются нелинейные колебания консервативной</w:t>
      </w:r>
      <w:r>
        <w:rPr>
          <w:spacing w:val="40"/>
        </w:rPr>
        <w:t xml:space="preserve"> </w:t>
      </w:r>
      <w:r>
        <w:t>неголономной</w:t>
      </w:r>
      <w:r>
        <w:rPr>
          <w:spacing w:val="-6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около</w:t>
      </w:r>
      <w:r>
        <w:rPr>
          <w:spacing w:val="-6"/>
        </w:rPr>
        <w:t xml:space="preserve"> </w:t>
      </w:r>
      <w:r>
        <w:t>состояния</w:t>
      </w:r>
      <w:r>
        <w:rPr>
          <w:spacing w:val="-9"/>
        </w:rPr>
        <w:t xml:space="preserve"> </w:t>
      </w:r>
      <w:r>
        <w:t>равновесия.</w:t>
      </w:r>
      <w:r>
        <w:rPr>
          <w:spacing w:val="-6"/>
        </w:rPr>
        <w:t xml:space="preserve"> </w:t>
      </w:r>
      <w:r>
        <w:t>Хорошо</w:t>
      </w:r>
      <w:r>
        <w:rPr>
          <w:spacing w:val="-6"/>
        </w:rPr>
        <w:t xml:space="preserve"> </w:t>
      </w:r>
      <w:r>
        <w:t>известно,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такие</w:t>
      </w:r>
      <w:r>
        <w:rPr>
          <w:spacing w:val="-7"/>
        </w:rPr>
        <w:t xml:space="preserve"> </w:t>
      </w:r>
      <w:r>
        <w:t>состояния</w:t>
      </w:r>
      <w:r>
        <w:rPr>
          <w:spacing w:val="-9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неголономных систем не изолированы, а образуют многообразия в фазовом пространстве</w:t>
      </w:r>
      <w:r>
        <w:rPr>
          <w:spacing w:val="40"/>
        </w:rPr>
        <w:t xml:space="preserve"> </w:t>
      </w:r>
      <w:r>
        <w:t>(причина этого явления – не неинтегрируемость связей, а их дифференциальное</w:t>
      </w:r>
      <w:r>
        <w:rPr>
          <w:spacing w:val="40"/>
        </w:rPr>
        <w:t xml:space="preserve"> </w:t>
      </w:r>
      <w:r>
        <w:t>представление). Если размерность многообразия равновесий равна числу связей, то в</w:t>
      </w:r>
      <w:r>
        <w:rPr>
          <w:spacing w:val="40"/>
        </w:rPr>
        <w:t xml:space="preserve"> </w:t>
      </w:r>
      <w:r>
        <w:t>динамике с независимыми частотами уравнения связей "интегрируемы в</w:t>
      </w:r>
      <w:r>
        <w:rPr>
          <w:spacing w:val="-1"/>
        </w:rPr>
        <w:t xml:space="preserve"> </w:t>
      </w:r>
      <w:r>
        <w:t>среднем", то есть в</w:t>
      </w:r>
      <w:r>
        <w:rPr>
          <w:spacing w:val="40"/>
        </w:rPr>
        <w:t xml:space="preserve"> </w:t>
      </w:r>
      <w:r>
        <w:t>подходящих определяющих координатах движение происходит вблизи координатных</w:t>
      </w:r>
      <w:r>
        <w:rPr>
          <w:spacing w:val="40"/>
        </w:rPr>
        <w:t xml:space="preserve"> </w:t>
      </w:r>
      <w:r>
        <w:t>плоскостей,</w:t>
      </w:r>
      <w:r>
        <w:rPr>
          <w:spacing w:val="-8"/>
        </w:rPr>
        <w:t xml:space="preserve"> </w:t>
      </w:r>
      <w:r>
        <w:t>причем</w:t>
      </w:r>
      <w:r>
        <w:rPr>
          <w:spacing w:val="-10"/>
        </w:rPr>
        <w:t xml:space="preserve"> </w:t>
      </w:r>
      <w:r>
        <w:t>отклонение</w:t>
      </w:r>
      <w:r>
        <w:rPr>
          <w:spacing w:val="-6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них</w:t>
      </w:r>
      <w:r>
        <w:rPr>
          <w:spacing w:val="-5"/>
        </w:rPr>
        <w:t xml:space="preserve"> </w:t>
      </w:r>
      <w:r>
        <w:t>имеет</w:t>
      </w:r>
      <w:r>
        <w:rPr>
          <w:spacing w:val="-4"/>
        </w:rPr>
        <w:t xml:space="preserve"> </w:t>
      </w:r>
      <w:r>
        <w:t>второй</w:t>
      </w:r>
      <w:r>
        <w:rPr>
          <w:spacing w:val="-9"/>
        </w:rPr>
        <w:t xml:space="preserve"> </w:t>
      </w:r>
      <w:r>
        <w:t>порядок</w:t>
      </w:r>
      <w:r>
        <w:rPr>
          <w:spacing w:val="-2"/>
        </w:rPr>
        <w:t xml:space="preserve"> </w:t>
      </w:r>
      <w:r>
        <w:t>малости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носит</w:t>
      </w:r>
      <w:r>
        <w:rPr>
          <w:spacing w:val="-8"/>
        </w:rPr>
        <w:t xml:space="preserve"> </w:t>
      </w:r>
      <w:r>
        <w:t>колебательный</w:t>
      </w:r>
      <w:r>
        <w:rPr>
          <w:spacing w:val="40"/>
        </w:rPr>
        <w:t xml:space="preserve"> </w:t>
      </w:r>
      <w:r>
        <w:t>характер. Если размерность многообразия равновесий больше числа связей, то во втором</w:t>
      </w:r>
      <w:r>
        <w:rPr>
          <w:spacing w:val="40"/>
        </w:rPr>
        <w:t xml:space="preserve"> </w:t>
      </w:r>
      <w:r>
        <w:t>приближении возникает тривиальное смещение вдоль многообразия со скоростью первого</w:t>
      </w:r>
      <w:r>
        <w:rPr>
          <w:spacing w:val="40"/>
        </w:rPr>
        <w:t xml:space="preserve"> </w:t>
      </w:r>
      <w:r>
        <w:lastRenderedPageBreak/>
        <w:t>порядка малости, а начиная с четвертого приближении может возникнуть эффект</w:t>
      </w:r>
      <w:r>
        <w:rPr>
          <w:spacing w:val="40"/>
        </w:rPr>
        <w:t xml:space="preserve"> </w:t>
      </w:r>
      <w:r>
        <w:t>дополнительной эволюции вдоль многообразия равновесий, так что об "интегрируемости в</w:t>
      </w:r>
      <w:r>
        <w:rPr>
          <w:spacing w:val="40"/>
        </w:rPr>
        <w:t xml:space="preserve"> </w:t>
      </w:r>
      <w:r>
        <w:t>среднем" говорить</w:t>
      </w:r>
      <w:r>
        <w:rPr>
          <w:spacing w:val="-2"/>
        </w:rPr>
        <w:t xml:space="preserve"> </w:t>
      </w:r>
      <w:r>
        <w:t>уже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приходится.</w:t>
      </w:r>
      <w:r>
        <w:rPr>
          <w:spacing w:val="-3"/>
        </w:rPr>
        <w:t xml:space="preserve"> </w:t>
      </w:r>
      <w:r>
        <w:t>Именно</w:t>
      </w:r>
      <w:r>
        <w:rPr>
          <w:spacing w:val="-3"/>
        </w:rPr>
        <w:t xml:space="preserve"> </w:t>
      </w:r>
      <w:r>
        <w:t>этот</w:t>
      </w:r>
      <w:r>
        <w:rPr>
          <w:spacing w:val="-3"/>
        </w:rPr>
        <w:t xml:space="preserve"> </w:t>
      </w:r>
      <w:r>
        <w:t>эффект</w:t>
      </w:r>
      <w:r>
        <w:rPr>
          <w:spacing w:val="-3"/>
        </w:rPr>
        <w:t xml:space="preserve"> </w:t>
      </w:r>
      <w:r>
        <w:t>дополнительной</w:t>
      </w:r>
      <w:r>
        <w:rPr>
          <w:spacing w:val="-4"/>
        </w:rPr>
        <w:t xml:space="preserve"> </w:t>
      </w:r>
      <w:r>
        <w:t>эволюции</w:t>
      </w:r>
      <w:r>
        <w:rPr>
          <w:spacing w:val="-4"/>
        </w:rPr>
        <w:t xml:space="preserve"> </w:t>
      </w:r>
      <w:r>
        <w:t>вдоль</w:t>
      </w:r>
      <w:r>
        <w:rPr>
          <w:spacing w:val="40"/>
        </w:rPr>
        <w:t xml:space="preserve"> </w:t>
      </w:r>
      <w:r>
        <w:t>многообразия равновесий и был назван в работах Я.В. Татаринова [1, 2] эффектом</w:t>
      </w:r>
      <w:r>
        <w:rPr>
          <w:spacing w:val="40"/>
        </w:rPr>
        <w:t xml:space="preserve"> </w:t>
      </w:r>
      <w:r>
        <w:t>трансгрессии. Изучение подобных эффектов предполагалось проводить путем привлечения</w:t>
      </w:r>
      <w:r>
        <w:rPr>
          <w:spacing w:val="40"/>
        </w:rPr>
        <w:t xml:space="preserve"> </w:t>
      </w:r>
      <w:r>
        <w:t>метода нормальных форм. Эффект трансгрессии был изучен в задаче о движении почти</w:t>
      </w:r>
      <w:r>
        <w:rPr>
          <w:spacing w:val="40"/>
        </w:rPr>
        <w:t xml:space="preserve"> </w:t>
      </w:r>
      <w:r>
        <w:t>голономного</w:t>
      </w:r>
      <w:r>
        <w:rPr>
          <w:spacing w:val="-4"/>
        </w:rPr>
        <w:t xml:space="preserve"> </w:t>
      </w:r>
      <w:r>
        <w:t>маятника</w:t>
      </w:r>
      <w:r>
        <w:rPr>
          <w:spacing w:val="-6"/>
        </w:rPr>
        <w:t xml:space="preserve"> </w:t>
      </w:r>
      <w:r>
        <w:t>[3],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движении</w:t>
      </w:r>
      <w:r>
        <w:rPr>
          <w:spacing w:val="-5"/>
        </w:rPr>
        <w:t xml:space="preserve"> </w:t>
      </w:r>
      <w:r>
        <w:t>стержня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цилиндру</w:t>
      </w:r>
      <w:r>
        <w:rPr>
          <w:spacing w:val="-4"/>
        </w:rPr>
        <w:t xml:space="preserve"> </w:t>
      </w:r>
      <w:r>
        <w:t>[4]</w:t>
      </w:r>
      <w:r>
        <w:rPr>
          <w:spacing w:val="-8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качении</w:t>
      </w:r>
      <w:r>
        <w:rPr>
          <w:spacing w:val="40"/>
        </w:rPr>
        <w:t xml:space="preserve"> </w:t>
      </w:r>
      <w:r>
        <w:t>шара в углублении [5]. В докладе описывается применение метода нормальных форм для</w:t>
      </w:r>
      <w:r>
        <w:rPr>
          <w:spacing w:val="40"/>
        </w:rPr>
        <w:t xml:space="preserve"> </w:t>
      </w:r>
      <w:r>
        <w:t>исследования эффекта трансгрессии в задаче о движении почти голономного маятника.</w:t>
      </w:r>
      <w:r>
        <w:rPr>
          <w:spacing w:val="40"/>
        </w:rPr>
        <w:t xml:space="preserve"> </w:t>
      </w:r>
      <w:r>
        <w:t>Тривиальное смещение вдоль многообразия равновесий соответствует решению,</w:t>
      </w:r>
      <w:r>
        <w:rPr>
          <w:spacing w:val="40"/>
        </w:rPr>
        <w:t xml:space="preserve"> </w:t>
      </w:r>
      <w:r>
        <w:t>полученному ранее методом осреднения в работе [3], а скорость дополнительной эволюции</w:t>
      </w:r>
      <w:r>
        <w:rPr>
          <w:spacing w:val="40"/>
        </w:rPr>
        <w:t xml:space="preserve"> </w:t>
      </w:r>
      <w:r>
        <w:t>вдоль многообразия равновесий имеет третий порядок малости.</w:t>
      </w:r>
    </w:p>
    <w:p w14:paraId="133651B3" w14:textId="77777777" w:rsidR="00103674" w:rsidRDefault="00000000">
      <w:pPr>
        <w:pStyle w:val="a3"/>
        <w:spacing w:before="16"/>
        <w:ind w:left="568"/>
        <w:jc w:val="left"/>
      </w:pPr>
      <w:r>
        <w:rPr>
          <w:spacing w:val="-2"/>
        </w:rPr>
        <w:t>Литература:</w:t>
      </w:r>
    </w:p>
    <w:p w14:paraId="25E8EA83" w14:textId="77777777" w:rsidR="00103674" w:rsidRDefault="00000000">
      <w:pPr>
        <w:pStyle w:val="a5"/>
        <w:numPr>
          <w:ilvl w:val="0"/>
          <w:numId w:val="54"/>
        </w:numPr>
        <w:tabs>
          <w:tab w:val="left" w:pos="756"/>
        </w:tabs>
        <w:ind w:right="144" w:firstLine="140"/>
        <w:jc w:val="both"/>
        <w:rPr>
          <w:sz w:val="16"/>
        </w:rPr>
      </w:pPr>
      <w:r>
        <w:rPr>
          <w:sz w:val="16"/>
        </w:rPr>
        <w:t>Татаринов Я.В. Сложение нелинейных колебаний с эволюцией вблизи многообразия</w:t>
      </w:r>
      <w:r>
        <w:rPr>
          <w:spacing w:val="40"/>
          <w:sz w:val="16"/>
        </w:rPr>
        <w:t xml:space="preserve"> </w:t>
      </w:r>
      <w:r>
        <w:rPr>
          <w:sz w:val="16"/>
        </w:rPr>
        <w:t>равновесий обратимых систем // Вестник Московского университета. Серия 1. Математика,</w:t>
      </w:r>
      <w:r>
        <w:rPr>
          <w:spacing w:val="40"/>
          <w:sz w:val="16"/>
        </w:rPr>
        <w:t xml:space="preserve"> </w:t>
      </w:r>
      <w:r>
        <w:rPr>
          <w:sz w:val="16"/>
        </w:rPr>
        <w:t>механика. 1990. № 5. С. 93 – 95.</w:t>
      </w:r>
    </w:p>
    <w:p w14:paraId="73797D0D" w14:textId="77777777" w:rsidR="00103674" w:rsidRDefault="00000000">
      <w:pPr>
        <w:pStyle w:val="a5"/>
        <w:numPr>
          <w:ilvl w:val="0"/>
          <w:numId w:val="54"/>
        </w:numPr>
        <w:tabs>
          <w:tab w:val="left" w:pos="796"/>
        </w:tabs>
        <w:spacing w:before="3"/>
        <w:ind w:right="143" w:firstLine="140"/>
        <w:jc w:val="both"/>
        <w:rPr>
          <w:sz w:val="16"/>
        </w:rPr>
      </w:pPr>
      <w:r>
        <w:rPr>
          <w:sz w:val="16"/>
        </w:rPr>
        <w:t>Татаринов Я.В. Следствия неинтегрируемого возмущения интегрируемых связей:</w:t>
      </w:r>
      <w:r>
        <w:rPr>
          <w:spacing w:val="40"/>
          <w:sz w:val="16"/>
        </w:rPr>
        <w:t xml:space="preserve"> </w:t>
      </w:r>
      <w:r>
        <w:rPr>
          <w:sz w:val="16"/>
        </w:rPr>
        <w:t>нелинейные</w:t>
      </w:r>
      <w:r>
        <w:rPr>
          <w:spacing w:val="-10"/>
          <w:sz w:val="16"/>
        </w:rPr>
        <w:t xml:space="preserve"> </w:t>
      </w:r>
      <w:r>
        <w:rPr>
          <w:sz w:val="16"/>
        </w:rPr>
        <w:t>эффекты</w:t>
      </w:r>
      <w:r>
        <w:rPr>
          <w:spacing w:val="-10"/>
          <w:sz w:val="16"/>
        </w:rPr>
        <w:t xml:space="preserve"> </w:t>
      </w:r>
      <w:r>
        <w:rPr>
          <w:sz w:val="16"/>
        </w:rPr>
        <w:t>вблизи</w:t>
      </w:r>
      <w:r>
        <w:rPr>
          <w:spacing w:val="-10"/>
          <w:sz w:val="16"/>
        </w:rPr>
        <w:t xml:space="preserve"> </w:t>
      </w:r>
      <w:r>
        <w:rPr>
          <w:sz w:val="16"/>
        </w:rPr>
        <w:t>многообразия</w:t>
      </w:r>
      <w:r>
        <w:rPr>
          <w:spacing w:val="-10"/>
          <w:sz w:val="16"/>
        </w:rPr>
        <w:t xml:space="preserve"> </w:t>
      </w:r>
      <w:r>
        <w:rPr>
          <w:sz w:val="16"/>
        </w:rPr>
        <w:t>равновесий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Прикладная</w:t>
      </w:r>
      <w:r>
        <w:rPr>
          <w:spacing w:val="-10"/>
          <w:sz w:val="16"/>
        </w:rPr>
        <w:t xml:space="preserve"> </w:t>
      </w:r>
      <w:r>
        <w:rPr>
          <w:sz w:val="16"/>
        </w:rPr>
        <w:t>математика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механика.</w:t>
      </w:r>
      <w:r>
        <w:rPr>
          <w:spacing w:val="40"/>
          <w:sz w:val="16"/>
        </w:rPr>
        <w:t xml:space="preserve"> </w:t>
      </w:r>
      <w:r>
        <w:rPr>
          <w:sz w:val="16"/>
        </w:rPr>
        <w:t>1992. Т. 56. Вып. 4. С. 604 – 614.</w:t>
      </w:r>
    </w:p>
    <w:p w14:paraId="16BF5748" w14:textId="77777777" w:rsidR="00103674" w:rsidRDefault="00000000">
      <w:pPr>
        <w:pStyle w:val="a5"/>
        <w:numPr>
          <w:ilvl w:val="0"/>
          <w:numId w:val="54"/>
        </w:numPr>
        <w:tabs>
          <w:tab w:val="left" w:pos="766"/>
        </w:tabs>
        <w:spacing w:before="3"/>
        <w:ind w:right="140" w:firstLine="140"/>
        <w:jc w:val="both"/>
        <w:rPr>
          <w:sz w:val="16"/>
        </w:rPr>
      </w:pPr>
      <w:r>
        <w:rPr>
          <w:sz w:val="16"/>
        </w:rPr>
        <w:t>Кулешов А.С., Улятовская И. И. Эффект трансгрессии в задаче о движении почти</w:t>
      </w:r>
      <w:r>
        <w:rPr>
          <w:spacing w:val="40"/>
          <w:sz w:val="16"/>
        </w:rPr>
        <w:t xml:space="preserve"> </w:t>
      </w:r>
      <w:r>
        <w:rPr>
          <w:sz w:val="16"/>
        </w:rPr>
        <w:t>голономного маятника. Вестник Санкт-Петербургского университета. Серия 1. Математика.</w:t>
      </w:r>
      <w:r>
        <w:rPr>
          <w:spacing w:val="40"/>
          <w:sz w:val="16"/>
        </w:rPr>
        <w:t xml:space="preserve"> </w:t>
      </w:r>
      <w:r>
        <w:rPr>
          <w:sz w:val="16"/>
        </w:rPr>
        <w:t>Механика. Астрономия. 2020. Т. 7. Вып. 2. С. 356 – 360.</w:t>
      </w:r>
    </w:p>
    <w:p w14:paraId="45842CDD" w14:textId="77777777" w:rsidR="00103674" w:rsidRDefault="00000000">
      <w:pPr>
        <w:pStyle w:val="a5"/>
        <w:numPr>
          <w:ilvl w:val="0"/>
          <w:numId w:val="54"/>
        </w:numPr>
        <w:tabs>
          <w:tab w:val="left" w:pos="761"/>
        </w:tabs>
        <w:spacing w:before="3"/>
        <w:ind w:right="141" w:firstLine="140"/>
        <w:jc w:val="both"/>
        <w:rPr>
          <w:sz w:val="16"/>
        </w:rPr>
      </w:pPr>
      <w:r>
        <w:rPr>
          <w:sz w:val="16"/>
        </w:rPr>
        <w:t>Кулешов А.С., Видов Н. М. Эффект трансгрессии в задаче о движении стержня по</w:t>
      </w:r>
      <w:r>
        <w:rPr>
          <w:spacing w:val="40"/>
          <w:sz w:val="16"/>
        </w:rPr>
        <w:t xml:space="preserve"> </w:t>
      </w:r>
      <w:r>
        <w:rPr>
          <w:sz w:val="16"/>
        </w:rPr>
        <w:t>цилиндру. Вестник Санкт-Петербургского университета. Серия 1. Математика. Механика.</w:t>
      </w:r>
      <w:r>
        <w:rPr>
          <w:spacing w:val="40"/>
          <w:sz w:val="16"/>
        </w:rPr>
        <w:t xml:space="preserve"> </w:t>
      </w:r>
      <w:r>
        <w:rPr>
          <w:sz w:val="16"/>
        </w:rPr>
        <w:t>Астрономия. 2023. Т. 10. Вып. 3. С. 568 – 581.</w:t>
      </w:r>
    </w:p>
    <w:p w14:paraId="7AB9ED9A" w14:textId="77777777" w:rsidR="00103674" w:rsidRDefault="00000000">
      <w:pPr>
        <w:pStyle w:val="a5"/>
        <w:numPr>
          <w:ilvl w:val="0"/>
          <w:numId w:val="54"/>
        </w:numPr>
        <w:tabs>
          <w:tab w:val="left" w:pos="727"/>
        </w:tabs>
        <w:spacing w:before="4"/>
        <w:ind w:right="138" w:firstLine="140"/>
        <w:jc w:val="both"/>
        <w:rPr>
          <w:sz w:val="16"/>
        </w:rPr>
      </w:pPr>
      <w:r>
        <w:rPr>
          <w:sz w:val="16"/>
        </w:rPr>
        <w:t>Кулешов</w:t>
      </w:r>
      <w:r>
        <w:rPr>
          <w:spacing w:val="-6"/>
          <w:sz w:val="16"/>
        </w:rPr>
        <w:t xml:space="preserve"> </w:t>
      </w:r>
      <w:r>
        <w:rPr>
          <w:sz w:val="16"/>
        </w:rPr>
        <w:t>А.С.,</w:t>
      </w:r>
      <w:r>
        <w:rPr>
          <w:spacing w:val="-5"/>
          <w:sz w:val="16"/>
        </w:rPr>
        <w:t xml:space="preserve"> </w:t>
      </w:r>
      <w:r>
        <w:rPr>
          <w:sz w:val="16"/>
        </w:rPr>
        <w:t>Видов</w:t>
      </w:r>
      <w:r>
        <w:rPr>
          <w:spacing w:val="-6"/>
          <w:sz w:val="16"/>
        </w:rPr>
        <w:t xml:space="preserve"> </w:t>
      </w:r>
      <w:r>
        <w:rPr>
          <w:sz w:val="16"/>
        </w:rPr>
        <w:t>Н.М.</w:t>
      </w:r>
      <w:r>
        <w:rPr>
          <w:spacing w:val="-5"/>
          <w:sz w:val="16"/>
        </w:rPr>
        <w:t xml:space="preserve"> </w:t>
      </w:r>
      <w:r>
        <w:rPr>
          <w:sz w:val="16"/>
        </w:rPr>
        <w:t>Эффект</w:t>
      </w:r>
      <w:r>
        <w:rPr>
          <w:spacing w:val="-5"/>
          <w:sz w:val="16"/>
        </w:rPr>
        <w:t xml:space="preserve"> </w:t>
      </w:r>
      <w:r>
        <w:rPr>
          <w:sz w:val="16"/>
        </w:rPr>
        <w:t>трансгрессии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задаче</w:t>
      </w:r>
      <w:r>
        <w:rPr>
          <w:spacing w:val="-7"/>
          <w:sz w:val="16"/>
        </w:rPr>
        <w:t xml:space="preserve"> </w:t>
      </w:r>
      <w:r>
        <w:rPr>
          <w:sz w:val="16"/>
        </w:rPr>
        <w:t>о</w:t>
      </w:r>
      <w:r>
        <w:rPr>
          <w:spacing w:val="-9"/>
          <w:sz w:val="16"/>
        </w:rPr>
        <w:t xml:space="preserve"> </w:t>
      </w:r>
      <w:r>
        <w:rPr>
          <w:sz w:val="16"/>
        </w:rPr>
        <w:t>качении</w:t>
      </w:r>
      <w:r>
        <w:rPr>
          <w:spacing w:val="-6"/>
          <w:sz w:val="16"/>
        </w:rPr>
        <w:t xml:space="preserve"> </w:t>
      </w:r>
      <w:r>
        <w:rPr>
          <w:sz w:val="16"/>
        </w:rPr>
        <w:t>шара</w:t>
      </w:r>
      <w:r>
        <w:rPr>
          <w:spacing w:val="-7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углублении</w:t>
      </w:r>
      <w:r>
        <w:rPr>
          <w:spacing w:val="-6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Вестник Санкт-Петербургского</w:t>
      </w:r>
      <w:r>
        <w:rPr>
          <w:spacing w:val="-2"/>
          <w:sz w:val="16"/>
        </w:rPr>
        <w:t xml:space="preserve"> </w:t>
      </w:r>
      <w:r>
        <w:rPr>
          <w:sz w:val="16"/>
        </w:rPr>
        <w:t>университета. Серия 1.</w:t>
      </w:r>
      <w:r>
        <w:rPr>
          <w:spacing w:val="-2"/>
          <w:sz w:val="16"/>
        </w:rPr>
        <w:t xml:space="preserve"> </w:t>
      </w:r>
      <w:r>
        <w:rPr>
          <w:sz w:val="16"/>
        </w:rPr>
        <w:t>Математика.</w:t>
      </w:r>
      <w:r>
        <w:rPr>
          <w:spacing w:val="-2"/>
          <w:sz w:val="16"/>
        </w:rPr>
        <w:t xml:space="preserve"> </w:t>
      </w:r>
      <w:r>
        <w:rPr>
          <w:sz w:val="16"/>
        </w:rPr>
        <w:t>Механика.</w:t>
      </w:r>
      <w:r>
        <w:rPr>
          <w:spacing w:val="-2"/>
          <w:sz w:val="16"/>
        </w:rPr>
        <w:t xml:space="preserve"> </w:t>
      </w:r>
      <w:r>
        <w:rPr>
          <w:sz w:val="16"/>
        </w:rPr>
        <w:t>Астрономия.</w:t>
      </w:r>
      <w:r>
        <w:rPr>
          <w:spacing w:val="40"/>
          <w:sz w:val="16"/>
        </w:rPr>
        <w:t xml:space="preserve"> </w:t>
      </w:r>
      <w:r>
        <w:rPr>
          <w:sz w:val="16"/>
        </w:rPr>
        <w:t>2024. Т. 11. Вып. 3. С. 549 – 556.</w:t>
      </w:r>
    </w:p>
    <w:p w14:paraId="49DD2C8C" w14:textId="77777777" w:rsidR="00103674" w:rsidRDefault="00103674">
      <w:pPr>
        <w:pStyle w:val="a3"/>
        <w:spacing w:before="19"/>
        <w:ind w:left="0"/>
        <w:jc w:val="left"/>
      </w:pPr>
    </w:p>
    <w:p w14:paraId="4502DD96" w14:textId="77777777" w:rsidR="00103674" w:rsidRDefault="00000000">
      <w:pPr>
        <w:pStyle w:val="2"/>
        <w:ind w:left="282"/>
      </w:pPr>
      <w:r>
        <w:t>Способы</w:t>
      </w:r>
      <w:r>
        <w:rPr>
          <w:spacing w:val="-5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синтетических</w:t>
      </w:r>
      <w:r>
        <w:rPr>
          <w:spacing w:val="-5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аэрофото</w:t>
      </w:r>
      <w:r>
        <w:rPr>
          <w:spacing w:val="-4"/>
        </w:rPr>
        <w:t xml:space="preserve"> </w:t>
      </w:r>
      <w:r>
        <w:rPr>
          <w:spacing w:val="-2"/>
        </w:rPr>
        <w:t>снимков</w:t>
      </w:r>
    </w:p>
    <w:p w14:paraId="19FB9E75" w14:textId="77777777" w:rsidR="00103674" w:rsidRDefault="00000000">
      <w:pPr>
        <w:pStyle w:val="a3"/>
        <w:ind w:left="2377" w:right="2090"/>
        <w:jc w:val="center"/>
      </w:pPr>
      <w:r>
        <w:t>Власенко</w:t>
      </w:r>
      <w:r>
        <w:rPr>
          <w:spacing w:val="-10"/>
        </w:rPr>
        <w:t xml:space="preserve"> </w:t>
      </w:r>
      <w:r>
        <w:t>А.Н.,</w:t>
      </w:r>
      <w:r>
        <w:rPr>
          <w:spacing w:val="-10"/>
        </w:rPr>
        <w:t xml:space="preserve"> </w:t>
      </w:r>
      <w:r>
        <w:t>Александрова</w:t>
      </w:r>
      <w:r>
        <w:rPr>
          <w:spacing w:val="-10"/>
        </w:rPr>
        <w:t xml:space="preserve"> </w:t>
      </w:r>
      <w:r>
        <w:t>С.С.</w:t>
      </w:r>
      <w:r>
        <w:rPr>
          <w:spacing w:val="40"/>
        </w:rPr>
        <w:t xml:space="preserve"> </w:t>
      </w:r>
      <w:r>
        <w:t>МАИ, г. Москва, Россия</w:t>
      </w:r>
    </w:p>
    <w:p w14:paraId="64FAB59C" w14:textId="77777777" w:rsidR="00103674" w:rsidRDefault="00000000">
      <w:pPr>
        <w:pStyle w:val="a3"/>
        <w:spacing w:before="4" w:line="237" w:lineRule="auto"/>
        <w:ind w:right="143" w:firstLine="140"/>
      </w:pPr>
      <w:r>
        <w:t>Синтетические данные играют ключевую роль в обучении нейронных сетей для задач</w:t>
      </w:r>
      <w:r>
        <w:rPr>
          <w:spacing w:val="40"/>
        </w:rPr>
        <w:t xml:space="preserve"> </w:t>
      </w:r>
      <w:r>
        <w:t>компьютерного зрения. Их использование позволяет решать проблемы недостатка и</w:t>
      </w:r>
      <w:r>
        <w:rPr>
          <w:spacing w:val="40"/>
        </w:rPr>
        <w:t xml:space="preserve"> </w:t>
      </w:r>
      <w:r>
        <w:t>дисбаланса</w:t>
      </w:r>
      <w:r>
        <w:rPr>
          <w:spacing w:val="30"/>
        </w:rPr>
        <w:t xml:space="preserve"> </w:t>
      </w:r>
      <w:r>
        <w:t>реальных</w:t>
      </w:r>
      <w:r>
        <w:rPr>
          <w:spacing w:val="31"/>
        </w:rPr>
        <w:t xml:space="preserve"> </w:t>
      </w:r>
      <w:r>
        <w:t>датасетов,</w:t>
      </w:r>
      <w:r>
        <w:rPr>
          <w:spacing w:val="36"/>
        </w:rPr>
        <w:t xml:space="preserve"> </w:t>
      </w:r>
      <w:r>
        <w:t>а</w:t>
      </w:r>
      <w:r>
        <w:rPr>
          <w:spacing w:val="30"/>
        </w:rPr>
        <w:t xml:space="preserve"> </w:t>
      </w:r>
      <w:r>
        <w:t>также</w:t>
      </w:r>
      <w:r>
        <w:rPr>
          <w:spacing w:val="30"/>
        </w:rPr>
        <w:t xml:space="preserve"> </w:t>
      </w:r>
      <w:r>
        <w:t>снижать</w:t>
      </w:r>
      <w:r>
        <w:rPr>
          <w:spacing w:val="33"/>
        </w:rPr>
        <w:t xml:space="preserve"> </w:t>
      </w:r>
      <w:r>
        <w:t>затраты</w:t>
      </w:r>
      <w:r>
        <w:rPr>
          <w:spacing w:val="34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сбор</w:t>
      </w:r>
      <w:r>
        <w:rPr>
          <w:spacing w:val="31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разметку.</w:t>
      </w:r>
      <w:r>
        <w:rPr>
          <w:spacing w:val="31"/>
        </w:rPr>
        <w:t xml:space="preserve"> </w:t>
      </w:r>
      <w:r>
        <w:t>Особенно</w:t>
      </w:r>
    </w:p>
    <w:p w14:paraId="4589694D" w14:textId="77777777" w:rsidR="00103674" w:rsidRDefault="00000000">
      <w:pPr>
        <w:pStyle w:val="a3"/>
        <w:spacing w:before="66"/>
        <w:ind w:left="142" w:right="427"/>
      </w:pPr>
      <w:r>
        <w:t>актуально применение синтетических изображений в области анализа аэрофотоснимков, где</w:t>
      </w:r>
      <w:r>
        <w:rPr>
          <w:spacing w:val="40"/>
        </w:rPr>
        <w:t xml:space="preserve"> </w:t>
      </w:r>
      <w:r>
        <w:t>сбор реальных данных трудоемок и ограничен.</w:t>
      </w:r>
    </w:p>
    <w:p w14:paraId="439992A1" w14:textId="77777777" w:rsidR="00103674" w:rsidRDefault="00000000">
      <w:pPr>
        <w:pStyle w:val="a3"/>
        <w:spacing w:before="2"/>
        <w:ind w:left="142" w:right="423" w:firstLine="140"/>
      </w:pPr>
      <w:r>
        <w:t>Для</w:t>
      </w:r>
      <w:r>
        <w:rPr>
          <w:spacing w:val="-8"/>
        </w:rPr>
        <w:t xml:space="preserve"> </w:t>
      </w:r>
      <w:r>
        <w:t>генерации</w:t>
      </w:r>
      <w:r>
        <w:rPr>
          <w:spacing w:val="-10"/>
        </w:rPr>
        <w:t xml:space="preserve"> </w:t>
      </w:r>
      <w:r>
        <w:t>аэрофотосцен</w:t>
      </w:r>
      <w:r>
        <w:rPr>
          <w:spacing w:val="-10"/>
        </w:rPr>
        <w:t xml:space="preserve"> </w:t>
      </w:r>
      <w:r>
        <w:t>применялись</w:t>
      </w:r>
      <w:r>
        <w:rPr>
          <w:spacing w:val="-8"/>
        </w:rPr>
        <w:t xml:space="preserve"> </w:t>
      </w:r>
      <w:r>
        <w:t>следующие</w:t>
      </w:r>
      <w:r>
        <w:rPr>
          <w:spacing w:val="-10"/>
        </w:rPr>
        <w:t xml:space="preserve"> </w:t>
      </w:r>
      <w:r>
        <w:t>подходы:</w:t>
      </w:r>
      <w:r>
        <w:rPr>
          <w:spacing w:val="-9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3D-пакетов</w:t>
      </w:r>
      <w:r>
        <w:rPr>
          <w:spacing w:val="40"/>
        </w:rPr>
        <w:t xml:space="preserve"> </w:t>
      </w:r>
      <w:r>
        <w:t>(Blender, Houdini, Maya), игровых движков (Unreal Engine), диффузионных моделей и</w:t>
      </w:r>
      <w:r>
        <w:rPr>
          <w:spacing w:val="40"/>
        </w:rPr>
        <w:t xml:space="preserve"> </w:t>
      </w:r>
      <w:r>
        <w:t>фотограмметрии. С их помощью моделируются разнообразные условия съемки</w:t>
      </w:r>
      <w:r>
        <w:rPr>
          <w:spacing w:val="40"/>
        </w:rPr>
        <w:t xml:space="preserve"> </w:t>
      </w:r>
      <w:r>
        <w:t>(освещенность, погода, угол обзора и др.), что повышает обобщающую способность</w:t>
      </w:r>
      <w:r>
        <w:rPr>
          <w:spacing w:val="40"/>
        </w:rPr>
        <w:t xml:space="preserve"> </w:t>
      </w:r>
      <w:r>
        <w:t>обучаемых</w:t>
      </w:r>
      <w:r>
        <w:rPr>
          <w:spacing w:val="-1"/>
        </w:rPr>
        <w:t xml:space="preserve"> </w:t>
      </w:r>
      <w:r>
        <w:t>моделей.</w:t>
      </w:r>
    </w:p>
    <w:p w14:paraId="759AFFC1" w14:textId="77777777" w:rsidR="00103674" w:rsidRDefault="00000000">
      <w:pPr>
        <w:pStyle w:val="a3"/>
        <w:spacing w:before="5"/>
        <w:ind w:left="142" w:right="418" w:firstLine="140"/>
      </w:pPr>
      <w:r>
        <w:t>Сравнительный</w:t>
      </w:r>
      <w:r>
        <w:rPr>
          <w:spacing w:val="-6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показал,</w:t>
      </w:r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Houdini</w:t>
      </w:r>
      <w:r>
        <w:rPr>
          <w:spacing w:val="-9"/>
        </w:rPr>
        <w:t xml:space="preserve"> </w:t>
      </w:r>
      <w:r>
        <w:t>обладает</w:t>
      </w:r>
      <w:r>
        <w:rPr>
          <w:spacing w:val="-5"/>
        </w:rPr>
        <w:t xml:space="preserve"> </w:t>
      </w:r>
      <w:r>
        <w:t>наибольшим</w:t>
      </w:r>
      <w:r>
        <w:rPr>
          <w:spacing w:val="-7"/>
        </w:rPr>
        <w:t xml:space="preserve"> </w:t>
      </w:r>
      <w:r>
        <w:t>потенциалом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создании</w:t>
      </w:r>
      <w:r>
        <w:rPr>
          <w:spacing w:val="40"/>
        </w:rPr>
        <w:t xml:space="preserve"> </w:t>
      </w:r>
      <w:r>
        <w:t>процедурных сцен и симуляций физически сложных процессов (огонь, дым, вода),</w:t>
      </w:r>
      <w:r>
        <w:rPr>
          <w:spacing w:val="40"/>
        </w:rPr>
        <w:t xml:space="preserve"> </w:t>
      </w:r>
      <w:r>
        <w:t>обеспечивая кинематографическое качество. Unreal Engine удобен для построения больших</w:t>
      </w:r>
      <w:r>
        <w:rPr>
          <w:spacing w:val="40"/>
        </w:rPr>
        <w:t xml:space="preserve"> </w:t>
      </w:r>
      <w:r>
        <w:t>миров, но уступает в реализме и гибкости процедурного моделирования. Blender отличается</w:t>
      </w:r>
      <w:r>
        <w:rPr>
          <w:spacing w:val="40"/>
        </w:rPr>
        <w:t xml:space="preserve"> </w:t>
      </w:r>
      <w:r>
        <w:t>простотой, бесплатностью и развитым инструментарием, однако проигрывает по</w:t>
      </w:r>
      <w:r>
        <w:rPr>
          <w:spacing w:val="40"/>
        </w:rPr>
        <w:t xml:space="preserve"> </w:t>
      </w:r>
      <w:r>
        <w:t>производительности и фотореализму. Maya традиционно применяется в кино, обеспечивая</w:t>
      </w:r>
      <w:r>
        <w:rPr>
          <w:spacing w:val="40"/>
        </w:rPr>
        <w:t xml:space="preserve"> </w:t>
      </w:r>
      <w:r>
        <w:t>качественный рендер, но требует дополнений для параметрического моделирования.</w:t>
      </w:r>
    </w:p>
    <w:p w14:paraId="56528413" w14:textId="77777777" w:rsidR="00103674" w:rsidRDefault="00000000">
      <w:pPr>
        <w:pStyle w:val="a3"/>
        <w:spacing w:before="3"/>
        <w:ind w:left="142" w:right="425" w:firstLine="140"/>
      </w:pPr>
      <w:r>
        <w:t>Также были рассмотрены способы оптимизации больших 3D сцен. Для генерации</w:t>
      </w:r>
      <w:r>
        <w:rPr>
          <w:spacing w:val="40"/>
        </w:rPr>
        <w:t xml:space="preserve"> </w:t>
      </w:r>
      <w:r>
        <w:t>растительности использовали пакет SpeedTree, L-системы и встроенные инструменты</w:t>
      </w:r>
      <w:r>
        <w:rPr>
          <w:spacing w:val="40"/>
        </w:rPr>
        <w:t xml:space="preserve"> </w:t>
      </w:r>
      <w:r>
        <w:t>Houdini. Дополнительно для создания 3D объектов использовали методы фотограмметрии,</w:t>
      </w:r>
      <w:r>
        <w:rPr>
          <w:spacing w:val="40"/>
        </w:rPr>
        <w:t xml:space="preserve"> </w:t>
      </w:r>
      <w:r>
        <w:t>генераторы 3D-моделей по изображениям или текстовым описаниям.</w:t>
      </w:r>
    </w:p>
    <w:p w14:paraId="36A1BB93" w14:textId="77777777" w:rsidR="00103674" w:rsidRDefault="00000000">
      <w:pPr>
        <w:pStyle w:val="a3"/>
        <w:spacing w:before="5"/>
        <w:ind w:left="142" w:right="429" w:firstLine="140"/>
      </w:pPr>
      <w:r>
        <w:t>Для автоматизации разметки синтетических данных использовали послойный рендер</w:t>
      </w:r>
      <w:r>
        <w:rPr>
          <w:spacing w:val="40"/>
        </w:rPr>
        <w:t xml:space="preserve"> </w:t>
      </w:r>
      <w:r>
        <w:t>нужных 3D объектов, bounding box-метки, а также мультимодальные модели (например,</w:t>
      </w:r>
      <w:r>
        <w:rPr>
          <w:spacing w:val="40"/>
        </w:rPr>
        <w:t xml:space="preserve"> </w:t>
      </w:r>
      <w:r>
        <w:lastRenderedPageBreak/>
        <w:t>Qwen2.5-VL), позволяющие по промту определять координаты объектов.</w:t>
      </w:r>
    </w:p>
    <w:p w14:paraId="75A5B4BD" w14:textId="77777777" w:rsidR="00103674" w:rsidRDefault="00000000">
      <w:pPr>
        <w:pStyle w:val="a3"/>
        <w:spacing w:before="3"/>
        <w:ind w:left="142" w:right="427" w:firstLine="140"/>
      </w:pPr>
      <w:r>
        <w:t>Несмотря на перспективность генеративных моделей их результаты пока уступают по</w:t>
      </w:r>
      <w:r>
        <w:rPr>
          <w:spacing w:val="40"/>
        </w:rPr>
        <w:t xml:space="preserve"> </w:t>
      </w:r>
      <w:r>
        <w:t>контролируемости и реализму традиционному рендерингу. Однако в совокупности все</w:t>
      </w:r>
      <w:r>
        <w:rPr>
          <w:spacing w:val="40"/>
        </w:rPr>
        <w:t xml:space="preserve"> </w:t>
      </w:r>
      <w:r>
        <w:t>методы обеспечивают гибкий инструментарий для создания масштабируемых и</w:t>
      </w:r>
      <w:r>
        <w:rPr>
          <w:spacing w:val="40"/>
        </w:rPr>
        <w:t xml:space="preserve"> </w:t>
      </w:r>
      <w:r>
        <w:t>разнообразных датасетов, необходимых для обучения современных систем технического</w:t>
      </w:r>
      <w:r>
        <w:rPr>
          <w:spacing w:val="40"/>
        </w:rPr>
        <w:t xml:space="preserve"> </w:t>
      </w:r>
      <w:r>
        <w:rPr>
          <w:spacing w:val="-2"/>
        </w:rPr>
        <w:t>зрения.</w:t>
      </w:r>
    </w:p>
    <w:p w14:paraId="7113BBA8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1D1305C2" w14:textId="77777777" w:rsidR="00103674" w:rsidRDefault="00000000">
      <w:pPr>
        <w:pStyle w:val="a5"/>
        <w:numPr>
          <w:ilvl w:val="0"/>
          <w:numId w:val="53"/>
        </w:numPr>
        <w:tabs>
          <w:tab w:val="left" w:pos="466"/>
        </w:tabs>
        <w:ind w:right="428" w:firstLine="140"/>
        <w:jc w:val="both"/>
        <w:rPr>
          <w:sz w:val="16"/>
        </w:rPr>
      </w:pPr>
      <w:r>
        <w:rPr>
          <w:sz w:val="16"/>
        </w:rPr>
        <w:t>Система генерации наборов изображений для задач компьютерного зрения на основе</w:t>
      </w:r>
      <w:r>
        <w:rPr>
          <w:spacing w:val="40"/>
          <w:sz w:val="16"/>
        </w:rPr>
        <w:t xml:space="preserve"> </w:t>
      </w:r>
      <w:r>
        <w:rPr>
          <w:sz w:val="16"/>
        </w:rPr>
        <w:t>фотореалистичного</w:t>
      </w:r>
      <w:r>
        <w:rPr>
          <w:spacing w:val="-10"/>
          <w:sz w:val="16"/>
        </w:rPr>
        <w:t xml:space="preserve"> </w:t>
      </w:r>
      <w:r>
        <w:rPr>
          <w:sz w:val="16"/>
        </w:rPr>
        <w:t>рендеринга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9"/>
          <w:sz w:val="16"/>
        </w:rPr>
        <w:t xml:space="preserve"> </w:t>
      </w:r>
      <w:r>
        <w:rPr>
          <w:sz w:val="16"/>
        </w:rPr>
        <w:t>В.В.</w:t>
      </w:r>
      <w:r>
        <w:rPr>
          <w:spacing w:val="-9"/>
          <w:sz w:val="16"/>
        </w:rPr>
        <w:t xml:space="preserve"> </w:t>
      </w:r>
      <w:r>
        <w:rPr>
          <w:sz w:val="16"/>
        </w:rPr>
        <w:t>Санжаров</w:t>
      </w:r>
      <w:r>
        <w:rPr>
          <w:spacing w:val="-9"/>
          <w:sz w:val="16"/>
        </w:rPr>
        <w:t xml:space="preserve"> </w:t>
      </w:r>
      <w:r>
        <w:rPr>
          <w:sz w:val="16"/>
        </w:rPr>
        <w:t>[и</w:t>
      </w:r>
      <w:r>
        <w:rPr>
          <w:spacing w:val="-5"/>
          <w:sz w:val="16"/>
        </w:rPr>
        <w:t xml:space="preserve"> </w:t>
      </w:r>
      <w:r>
        <w:rPr>
          <w:sz w:val="16"/>
        </w:rPr>
        <w:t>др.]</w:t>
      </w:r>
      <w:r>
        <w:rPr>
          <w:spacing w:val="-10"/>
          <w:sz w:val="16"/>
        </w:rPr>
        <w:t xml:space="preserve"> </w:t>
      </w:r>
      <w:r>
        <w:rPr>
          <w:sz w:val="16"/>
        </w:rPr>
        <w:t>//</w:t>
      </w:r>
      <w:r>
        <w:rPr>
          <w:spacing w:val="-4"/>
          <w:sz w:val="16"/>
        </w:rPr>
        <w:t xml:space="preserve"> </w:t>
      </w:r>
      <w:r>
        <w:rPr>
          <w:sz w:val="16"/>
        </w:rPr>
        <w:t>Препринты</w:t>
      </w:r>
      <w:r>
        <w:rPr>
          <w:spacing w:val="-7"/>
          <w:sz w:val="16"/>
        </w:rPr>
        <w:t xml:space="preserve"> </w:t>
      </w:r>
      <w:r>
        <w:rPr>
          <w:sz w:val="16"/>
        </w:rPr>
        <w:t>ИПМ</w:t>
      </w:r>
      <w:r>
        <w:rPr>
          <w:spacing w:val="-7"/>
          <w:sz w:val="16"/>
        </w:rPr>
        <w:t xml:space="preserve"> </w:t>
      </w:r>
      <w:r>
        <w:rPr>
          <w:sz w:val="16"/>
        </w:rPr>
        <w:t>им.</w:t>
      </w:r>
      <w:r>
        <w:rPr>
          <w:spacing w:val="-9"/>
          <w:sz w:val="16"/>
        </w:rPr>
        <w:t xml:space="preserve"> </w:t>
      </w:r>
      <w:r>
        <w:rPr>
          <w:sz w:val="16"/>
        </w:rPr>
        <w:t>М.В.Келдыша.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2020. № 80. 29 с. </w:t>
      </w:r>
      <w:hyperlink r:id="rId28">
        <w:r>
          <w:rPr>
            <w:sz w:val="16"/>
          </w:rPr>
          <w:t>http://doi.org/10.20948/prepr-2020-80</w:t>
        </w:r>
      </w:hyperlink>
    </w:p>
    <w:p w14:paraId="7DD0A257" w14:textId="77777777" w:rsidR="00103674" w:rsidRDefault="00000000">
      <w:pPr>
        <w:pStyle w:val="a5"/>
        <w:numPr>
          <w:ilvl w:val="0"/>
          <w:numId w:val="53"/>
        </w:numPr>
        <w:tabs>
          <w:tab w:val="left" w:pos="446"/>
        </w:tabs>
        <w:spacing w:before="0"/>
        <w:ind w:right="425" w:firstLine="140"/>
        <w:jc w:val="both"/>
        <w:rPr>
          <w:sz w:val="16"/>
        </w:rPr>
      </w:pPr>
      <w:r>
        <w:rPr>
          <w:sz w:val="16"/>
        </w:rPr>
        <w:t>Копылов</w:t>
      </w:r>
      <w:r>
        <w:rPr>
          <w:spacing w:val="-1"/>
          <w:sz w:val="16"/>
        </w:rPr>
        <w:t xml:space="preserve"> </w:t>
      </w:r>
      <w:r>
        <w:rPr>
          <w:sz w:val="16"/>
        </w:rPr>
        <w:t>Д.А.,</w:t>
      </w:r>
      <w:r>
        <w:rPr>
          <w:spacing w:val="-1"/>
          <w:sz w:val="16"/>
        </w:rPr>
        <w:t xml:space="preserve"> </w:t>
      </w:r>
      <w:r>
        <w:rPr>
          <w:sz w:val="16"/>
        </w:rPr>
        <w:t>Агешин</w:t>
      </w:r>
      <w:r>
        <w:rPr>
          <w:spacing w:val="-1"/>
          <w:sz w:val="16"/>
        </w:rPr>
        <w:t xml:space="preserve"> </w:t>
      </w:r>
      <w:r>
        <w:rPr>
          <w:sz w:val="16"/>
        </w:rPr>
        <w:t>Е.С.,</w:t>
      </w:r>
      <w:r>
        <w:rPr>
          <w:spacing w:val="-1"/>
          <w:sz w:val="16"/>
        </w:rPr>
        <w:t xml:space="preserve"> </w:t>
      </w:r>
      <w:r>
        <w:rPr>
          <w:sz w:val="16"/>
        </w:rPr>
        <w:t>Хомутская</w:t>
      </w:r>
      <w:r>
        <w:rPr>
          <w:spacing w:val="-4"/>
          <w:sz w:val="16"/>
        </w:rPr>
        <w:t xml:space="preserve"> </w:t>
      </w:r>
      <w:r>
        <w:rPr>
          <w:sz w:val="16"/>
        </w:rPr>
        <w:t>О.В.</w:t>
      </w:r>
      <w:r>
        <w:rPr>
          <w:spacing w:val="-1"/>
          <w:sz w:val="16"/>
        </w:rPr>
        <w:t xml:space="preserve"> </w:t>
      </w:r>
      <w:r>
        <w:rPr>
          <w:sz w:val="16"/>
        </w:rPr>
        <w:t>"Формирование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синтетических</w:t>
      </w:r>
      <w:r>
        <w:rPr>
          <w:spacing w:val="-1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1"/>
          <w:sz w:val="16"/>
        </w:rPr>
        <w:t xml:space="preserve"> </w:t>
      </w:r>
      <w:r>
        <w:rPr>
          <w:sz w:val="16"/>
        </w:rPr>
        <w:t>для</w:t>
      </w:r>
      <w:r>
        <w:rPr>
          <w:spacing w:val="40"/>
          <w:sz w:val="16"/>
        </w:rPr>
        <w:t xml:space="preserve"> </w:t>
      </w:r>
      <w:r>
        <w:rPr>
          <w:sz w:val="16"/>
        </w:rPr>
        <w:t>обучения системы компьютерного зрения" Автоматизация и моделирование в</w:t>
      </w:r>
      <w:r>
        <w:rPr>
          <w:spacing w:val="40"/>
          <w:sz w:val="16"/>
        </w:rPr>
        <w:t xml:space="preserve"> </w:t>
      </w:r>
      <w:r>
        <w:rPr>
          <w:sz w:val="16"/>
        </w:rPr>
        <w:t>проектировании и управлении № 4, 2022г, с 18-28.</w:t>
      </w:r>
    </w:p>
    <w:p w14:paraId="47F0CCA8" w14:textId="77777777" w:rsidR="00103674" w:rsidRDefault="00000000">
      <w:pPr>
        <w:pStyle w:val="a5"/>
        <w:numPr>
          <w:ilvl w:val="0"/>
          <w:numId w:val="53"/>
        </w:numPr>
        <w:tabs>
          <w:tab w:val="left" w:pos="456"/>
        </w:tabs>
        <w:spacing w:before="2"/>
        <w:ind w:right="428" w:firstLine="140"/>
        <w:jc w:val="both"/>
        <w:rPr>
          <w:sz w:val="16"/>
        </w:rPr>
      </w:pPr>
      <w:r>
        <w:rPr>
          <w:sz w:val="16"/>
        </w:rPr>
        <w:t>Пчелинцев С.Ю., Ляшков М.А., Ковалева О.А. Метод создания синтетических наборов</w:t>
      </w:r>
      <w:r>
        <w:rPr>
          <w:spacing w:val="40"/>
          <w:sz w:val="16"/>
        </w:rPr>
        <w:t xml:space="preserve"> </w:t>
      </w:r>
      <w:r>
        <w:rPr>
          <w:sz w:val="16"/>
        </w:rPr>
        <w:t>данных для обучения нейросетевых моделей распознаванию объектов. Информационно-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управляющие системы, 2022, № 3, с. 9–19. doi:10.31799/1684-8853-2022-3-9-19</w:t>
      </w:r>
    </w:p>
    <w:p w14:paraId="7BE815FB" w14:textId="77777777" w:rsidR="00103674" w:rsidRPr="00195A71" w:rsidRDefault="00000000">
      <w:pPr>
        <w:pStyle w:val="a5"/>
        <w:numPr>
          <w:ilvl w:val="0"/>
          <w:numId w:val="53"/>
        </w:numPr>
        <w:tabs>
          <w:tab w:val="left" w:pos="437"/>
        </w:tabs>
        <w:spacing w:before="3"/>
        <w:ind w:right="418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Matthias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Müller,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Vincent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Casser,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Jean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Lahoud,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Neil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Smith,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Bernard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Ghanem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Sim4CV: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Photo-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Realistic Simulator for Computer Vision Applications International Journal of Computer Vision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(IJCV), 2018 https://doi.org/10.48550/arXiv.1708.05869</w:t>
      </w:r>
    </w:p>
    <w:p w14:paraId="11A02CEE" w14:textId="77777777" w:rsidR="00103674" w:rsidRDefault="00000000">
      <w:pPr>
        <w:pStyle w:val="a5"/>
        <w:numPr>
          <w:ilvl w:val="0"/>
          <w:numId w:val="53"/>
        </w:numPr>
        <w:tabs>
          <w:tab w:val="left" w:pos="467"/>
        </w:tabs>
        <w:spacing w:before="4"/>
        <w:ind w:right="429" w:firstLine="140"/>
        <w:jc w:val="both"/>
        <w:rPr>
          <w:sz w:val="16"/>
        </w:rPr>
      </w:pPr>
      <w:r>
        <w:rPr>
          <w:sz w:val="16"/>
        </w:rPr>
        <w:t>Шамунова, В.Г. (2025). Анализ модели нейронной сети, обученной на синтетических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данных, применяемой для управления БПЛА. Академический исследовательский журнал,</w:t>
      </w:r>
      <w:r>
        <w:rPr>
          <w:spacing w:val="40"/>
          <w:sz w:val="16"/>
        </w:rPr>
        <w:t xml:space="preserve"> </w:t>
      </w:r>
      <w:r>
        <w:rPr>
          <w:sz w:val="16"/>
        </w:rPr>
        <w:t>3(4), 189–195. https://doi.org/10.25726/g6708-7342-2819-f</w:t>
      </w:r>
    </w:p>
    <w:p w14:paraId="48E86BEB" w14:textId="77777777" w:rsidR="00103674" w:rsidRPr="00195A71" w:rsidRDefault="00000000">
      <w:pPr>
        <w:pStyle w:val="a5"/>
        <w:numPr>
          <w:ilvl w:val="0"/>
          <w:numId w:val="53"/>
        </w:numPr>
        <w:tabs>
          <w:tab w:val="left" w:pos="437"/>
        </w:tabs>
        <w:spacing w:before="2"/>
        <w:ind w:right="41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Christopher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Maxey,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Jaehoon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Choi,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Hyungtae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Lee,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Dinesh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Manocha,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Heesung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Kwon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UAV-Sim: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NeRF-based Synthetic Data Generation for UAV-based Perception, 2023.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https://doi.org/10.48550/arXiv.2310.16255</w:t>
      </w:r>
    </w:p>
    <w:p w14:paraId="1780FED3" w14:textId="77777777" w:rsidR="00103674" w:rsidRPr="00195A71" w:rsidRDefault="00103674">
      <w:pPr>
        <w:pStyle w:val="a3"/>
        <w:spacing w:before="20"/>
        <w:ind w:left="0"/>
        <w:jc w:val="left"/>
        <w:rPr>
          <w:lang w:val="en-US"/>
        </w:rPr>
      </w:pPr>
    </w:p>
    <w:p w14:paraId="4ABCA012" w14:textId="77777777" w:rsidR="00103674" w:rsidRDefault="00000000">
      <w:pPr>
        <w:pStyle w:val="2"/>
        <w:ind w:left="194" w:right="484"/>
      </w:pPr>
      <w:r>
        <w:t>Исследование</w:t>
      </w:r>
      <w:r>
        <w:rPr>
          <w:spacing w:val="-7"/>
        </w:rPr>
        <w:t xml:space="preserve"> </w:t>
      </w:r>
      <w:r>
        <w:t>устойчивости</w:t>
      </w:r>
      <w:r>
        <w:rPr>
          <w:spacing w:val="-4"/>
        </w:rPr>
        <w:t xml:space="preserve"> </w:t>
      </w:r>
      <w:r>
        <w:t>положений</w:t>
      </w:r>
      <w:r>
        <w:rPr>
          <w:spacing w:val="-8"/>
        </w:rPr>
        <w:t xml:space="preserve"> </w:t>
      </w:r>
      <w:r>
        <w:t>относительного</w:t>
      </w:r>
      <w:r>
        <w:rPr>
          <w:spacing w:val="-5"/>
        </w:rPr>
        <w:t xml:space="preserve"> </w:t>
      </w:r>
      <w:r>
        <w:t>равновесия</w:t>
      </w:r>
      <w:r>
        <w:rPr>
          <w:spacing w:val="-7"/>
        </w:rPr>
        <w:t xml:space="preserve"> </w:t>
      </w:r>
      <w:r>
        <w:t>тела</w:t>
      </w:r>
      <w:r>
        <w:rPr>
          <w:spacing w:val="-5"/>
        </w:rPr>
        <w:t xml:space="preserve"> </w:t>
      </w:r>
      <w:r>
        <w:t>малой</w:t>
      </w:r>
      <w:r>
        <w:rPr>
          <w:spacing w:val="-7"/>
        </w:rPr>
        <w:t xml:space="preserve"> </w:t>
      </w:r>
      <w:r>
        <w:t>массы</w:t>
      </w:r>
      <w:r>
        <w:rPr>
          <w:spacing w:val="40"/>
        </w:rPr>
        <w:t xml:space="preserve"> </w:t>
      </w:r>
      <w:r>
        <w:t>в плоской круговой ограниченной задаче четырёх тел в случае вырождения</w:t>
      </w:r>
    </w:p>
    <w:p w14:paraId="4155ADF4" w14:textId="77777777" w:rsidR="00103674" w:rsidRDefault="00000000">
      <w:pPr>
        <w:pStyle w:val="a3"/>
        <w:spacing w:before="2"/>
        <w:ind w:left="2341" w:right="2631"/>
        <w:jc w:val="center"/>
      </w:pPr>
      <w:r>
        <w:t>Волков</w:t>
      </w:r>
      <w:r>
        <w:rPr>
          <w:spacing w:val="-10"/>
        </w:rPr>
        <w:t xml:space="preserve"> </w:t>
      </w:r>
      <w:r>
        <w:t>Е.В.,</w:t>
      </w:r>
      <w:r>
        <w:rPr>
          <w:spacing w:val="-10"/>
        </w:rPr>
        <w:t xml:space="preserve"> </w:t>
      </w:r>
      <w:r>
        <w:t>Бардин</w:t>
      </w:r>
      <w:r>
        <w:rPr>
          <w:spacing w:val="-10"/>
        </w:rPr>
        <w:t xml:space="preserve"> </w:t>
      </w:r>
      <w:r>
        <w:t>Б.С.</w:t>
      </w:r>
      <w:r>
        <w:rPr>
          <w:spacing w:val="40"/>
        </w:rPr>
        <w:t xml:space="preserve"> </w:t>
      </w:r>
      <w:r>
        <w:t>МАИ, г. Москва, Россия</w:t>
      </w:r>
    </w:p>
    <w:p w14:paraId="0EFF3433" w14:textId="77777777" w:rsidR="00103674" w:rsidRDefault="00000000">
      <w:pPr>
        <w:pStyle w:val="a3"/>
        <w:spacing w:before="3"/>
        <w:ind w:left="142" w:right="421" w:firstLine="140"/>
      </w:pPr>
      <w:r>
        <w:t>Рассматривается движение тела малой массы в гравитационном поле трёх притягивающих</w:t>
      </w:r>
      <w:r>
        <w:rPr>
          <w:spacing w:val="40"/>
        </w:rPr>
        <w:t xml:space="preserve"> </w:t>
      </w:r>
      <w:r>
        <w:t>тел. Притягивающие тела взаимодействуют друг с другом по закону всемирного тяготения,</w:t>
      </w:r>
      <w:r>
        <w:rPr>
          <w:spacing w:val="40"/>
        </w:rPr>
        <w:t xml:space="preserve"> </w:t>
      </w:r>
      <w:r>
        <w:t>движутся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одной</w:t>
      </w:r>
      <w:r>
        <w:rPr>
          <w:spacing w:val="-6"/>
        </w:rPr>
        <w:t xml:space="preserve"> </w:t>
      </w:r>
      <w:r>
        <w:t>плоскости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круговым</w:t>
      </w:r>
      <w:r>
        <w:rPr>
          <w:spacing w:val="-7"/>
        </w:rPr>
        <w:t xml:space="preserve"> </w:t>
      </w:r>
      <w:r>
        <w:t>орбитам,</w:t>
      </w:r>
      <w:r>
        <w:rPr>
          <w:spacing w:val="-5"/>
        </w:rPr>
        <w:t xml:space="preserve"> </w:t>
      </w:r>
      <w:r>
        <w:t>находясь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лагранжевых</w:t>
      </w:r>
      <w:r>
        <w:rPr>
          <w:spacing w:val="-5"/>
        </w:rPr>
        <w:t xml:space="preserve"> </w:t>
      </w:r>
      <w:r>
        <w:t>точках</w:t>
      </w:r>
      <w:r>
        <w:rPr>
          <w:spacing w:val="-5"/>
        </w:rPr>
        <w:t xml:space="preserve"> </w:t>
      </w:r>
      <w:r>
        <w:t>либрации</w:t>
      </w:r>
      <w:r>
        <w:rPr>
          <w:spacing w:val="40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трёх</w:t>
      </w:r>
      <w:r>
        <w:rPr>
          <w:spacing w:val="-3"/>
        </w:rPr>
        <w:t xml:space="preserve"> </w:t>
      </w:r>
      <w:r>
        <w:t>тел.</w:t>
      </w:r>
      <w:r>
        <w:rPr>
          <w:spacing w:val="-3"/>
        </w:rPr>
        <w:t xml:space="preserve"> </w:t>
      </w:r>
      <w:r>
        <w:t>Малое</w:t>
      </w:r>
      <w:r>
        <w:rPr>
          <w:spacing w:val="-4"/>
        </w:rPr>
        <w:t xml:space="preserve"> </w:t>
      </w:r>
      <w:r>
        <w:t>тело</w:t>
      </w:r>
      <w:r>
        <w:rPr>
          <w:spacing w:val="-3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оказывает</w:t>
      </w:r>
      <w:r>
        <w:rPr>
          <w:spacing w:val="-3"/>
        </w:rPr>
        <w:t xml:space="preserve"> </w:t>
      </w:r>
      <w:r>
        <w:t>влияния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движение</w:t>
      </w:r>
      <w:r>
        <w:rPr>
          <w:spacing w:val="-5"/>
        </w:rPr>
        <w:t xml:space="preserve"> </w:t>
      </w:r>
      <w:r>
        <w:t>этих</w:t>
      </w:r>
      <w:r>
        <w:rPr>
          <w:spacing w:val="-3"/>
        </w:rPr>
        <w:t xml:space="preserve"> </w:t>
      </w:r>
      <w:r>
        <w:t>тел.</w:t>
      </w:r>
      <w:r>
        <w:rPr>
          <w:spacing w:val="-8"/>
        </w:rPr>
        <w:t xml:space="preserve"> </w:t>
      </w:r>
      <w:r>
        <w:t>Предполагается,</w:t>
      </w:r>
      <w:r>
        <w:rPr>
          <w:spacing w:val="-3"/>
        </w:rPr>
        <w:t xml:space="preserve"> </w:t>
      </w:r>
      <w:r>
        <w:rPr>
          <w:spacing w:val="-5"/>
        </w:rPr>
        <w:t>что</w:t>
      </w:r>
    </w:p>
    <w:p w14:paraId="70BAF5C0" w14:textId="77777777" w:rsidR="00103674" w:rsidRDefault="00000000">
      <w:pPr>
        <w:pStyle w:val="a3"/>
        <w:spacing w:before="66"/>
        <w:ind w:right="143"/>
      </w:pPr>
      <w:r>
        <w:rPr>
          <w:spacing w:val="-2"/>
        </w:rPr>
        <w:t>движение притягивающих тел устойчиво в линейном приближении. Уравнения движения тела</w:t>
      </w:r>
      <w:r>
        <w:rPr>
          <w:spacing w:val="40"/>
        </w:rPr>
        <w:t xml:space="preserve"> </w:t>
      </w:r>
      <w:r>
        <w:t>малой массы допускают частные решения, которые описывают положения относительного</w:t>
      </w:r>
      <w:r>
        <w:rPr>
          <w:spacing w:val="40"/>
        </w:rPr>
        <w:t xml:space="preserve"> </w:t>
      </w:r>
      <w:r>
        <w:t>равновесия тела малой массы во вращающейся вместе с притягивающими телами системе</w:t>
      </w:r>
      <w:r>
        <w:rPr>
          <w:spacing w:val="40"/>
        </w:rPr>
        <w:t xml:space="preserve"> </w:t>
      </w:r>
      <w:r>
        <w:t>координат. Для большинства значений параметров задачи нелинейный анализ устойчивости</w:t>
      </w:r>
      <w:r>
        <w:rPr>
          <w:spacing w:val="40"/>
        </w:rPr>
        <w:t xml:space="preserve"> </w:t>
      </w:r>
      <w:r>
        <w:t>таких положений относительного равновесия был выполнен в работе [1]. В работах [2, 3]</w:t>
      </w:r>
      <w:r>
        <w:rPr>
          <w:spacing w:val="40"/>
        </w:rPr>
        <w:t xml:space="preserve"> </w:t>
      </w:r>
      <w:r>
        <w:t>исследование устойчивости проводилось для случая равных масс двух притягивающих тел.</w:t>
      </w:r>
    </w:p>
    <w:p w14:paraId="4F72BBB6" w14:textId="77777777" w:rsidR="00103674" w:rsidRDefault="00000000">
      <w:pPr>
        <w:pStyle w:val="a3"/>
        <w:spacing w:before="6"/>
        <w:ind w:right="137" w:firstLine="140"/>
      </w:pPr>
      <w:r>
        <w:t>В данной работе выполнено исследование устойчивости по Ляпунову положений</w:t>
      </w:r>
      <w:r>
        <w:rPr>
          <w:spacing w:val="40"/>
        </w:rPr>
        <w:t xml:space="preserve"> </w:t>
      </w:r>
      <w:r>
        <w:t>относительного равновесия тела малой массы в случае вырождения, когда требуется</w:t>
      </w:r>
      <w:r>
        <w:rPr>
          <w:spacing w:val="40"/>
        </w:rPr>
        <w:t xml:space="preserve"> </w:t>
      </w:r>
      <w:r>
        <w:t>нелинейный анализ с учетом членов выше четвертой степени в разложении функции</w:t>
      </w:r>
      <w:r>
        <w:rPr>
          <w:spacing w:val="40"/>
        </w:rPr>
        <w:t xml:space="preserve"> </w:t>
      </w:r>
      <w:r>
        <w:t>Гамильтона уравнений возмущенного движения. С этой целью при помощи канонической</w:t>
      </w:r>
      <w:r>
        <w:rPr>
          <w:spacing w:val="40"/>
        </w:rPr>
        <w:t xml:space="preserve"> </w:t>
      </w:r>
      <w:r>
        <w:t>замены переменных функция Гамильтона была приведена к нормальной форме до членов</w:t>
      </w:r>
      <w:r>
        <w:rPr>
          <w:spacing w:val="40"/>
        </w:rPr>
        <w:t xml:space="preserve"> </w:t>
      </w:r>
      <w:r>
        <w:t>шестого порядка включительно. Коэффициенты нормальной формы вычислялись численно</w:t>
      </w:r>
      <w:r>
        <w:rPr>
          <w:spacing w:val="40"/>
        </w:rPr>
        <w:t xml:space="preserve"> </w:t>
      </w:r>
      <w:r>
        <w:t>для значений параметров задачи, отвечающих случаю вырождения. На основании анализа</w:t>
      </w:r>
      <w:r>
        <w:rPr>
          <w:spacing w:val="40"/>
        </w:rPr>
        <w:t xml:space="preserve"> </w:t>
      </w:r>
      <w:r>
        <w:t>этих коэффициентов, используя достаточные условия устойчивости гамильтоновых систем,</w:t>
      </w:r>
      <w:r>
        <w:rPr>
          <w:spacing w:val="40"/>
        </w:rPr>
        <w:t xml:space="preserve"> </w:t>
      </w:r>
      <w:r>
        <w:t>были получены строгие выводы об устойчивости по Ляпунову положений равновесия при</w:t>
      </w:r>
      <w:r>
        <w:rPr>
          <w:spacing w:val="40"/>
        </w:rPr>
        <w:t xml:space="preserve"> </w:t>
      </w:r>
      <w:r>
        <w:t>указанных значениях параметров. В частности, было установлено, что в рассматриваемом</w:t>
      </w:r>
      <w:r>
        <w:rPr>
          <w:spacing w:val="40"/>
        </w:rPr>
        <w:t xml:space="preserve"> </w:t>
      </w:r>
      <w:r>
        <w:t>случае вырождения положения относительного равновесия устойчивы по Ляпунову, за</w:t>
      </w:r>
      <w:r>
        <w:rPr>
          <w:spacing w:val="40"/>
        </w:rPr>
        <w:t xml:space="preserve"> </w:t>
      </w:r>
      <w:r>
        <w:t>исключением, может быть, случаев резонансов пятого и шестого порядка, а также случаев</w:t>
      </w:r>
      <w:r>
        <w:rPr>
          <w:spacing w:val="40"/>
        </w:rPr>
        <w:t xml:space="preserve"> </w:t>
      </w:r>
      <w:r>
        <w:t>существенного вырождения, когда требуется нелинейный анализ с учётом членов выше</w:t>
      </w:r>
      <w:r>
        <w:rPr>
          <w:spacing w:val="40"/>
        </w:rPr>
        <w:t xml:space="preserve"> </w:t>
      </w:r>
      <w:r>
        <w:t>шестой степени в разложении функции Гамильтона. Результаты проведенного исследования</w:t>
      </w:r>
      <w:r>
        <w:rPr>
          <w:spacing w:val="40"/>
        </w:rPr>
        <w:t xml:space="preserve"> </w:t>
      </w:r>
      <w:r>
        <w:t>представлены на диаграммах устойчивости, построенных в плоскости параметров задачи.</w:t>
      </w:r>
      <w:r>
        <w:rPr>
          <w:spacing w:val="40"/>
        </w:rPr>
        <w:t xml:space="preserve"> </w:t>
      </w:r>
      <w:r>
        <w:lastRenderedPageBreak/>
        <w:t>Показано,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предельном</w:t>
      </w:r>
      <w:r>
        <w:rPr>
          <w:spacing w:val="-10"/>
        </w:rPr>
        <w:t xml:space="preserve"> </w:t>
      </w:r>
      <w:r>
        <w:t>случае,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одна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масс</w:t>
      </w:r>
      <w:r>
        <w:rPr>
          <w:spacing w:val="-6"/>
        </w:rPr>
        <w:t xml:space="preserve"> </w:t>
      </w:r>
      <w:r>
        <w:t>притягивающих</w:t>
      </w:r>
      <w:r>
        <w:rPr>
          <w:spacing w:val="-8"/>
        </w:rPr>
        <w:t xml:space="preserve"> </w:t>
      </w:r>
      <w:r>
        <w:t>тел</w:t>
      </w:r>
      <w:r>
        <w:rPr>
          <w:spacing w:val="-8"/>
        </w:rPr>
        <w:t xml:space="preserve"> </w:t>
      </w:r>
      <w:r>
        <w:t>обращается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ноль</w:t>
      </w:r>
      <w:r>
        <w:rPr>
          <w:spacing w:val="40"/>
        </w:rPr>
        <w:t xml:space="preserve"> </w:t>
      </w:r>
      <w:r>
        <w:t>и задача вырождается в задачу трёх тел, полученные результаты хорошо согласуются с</w:t>
      </w:r>
      <w:r>
        <w:rPr>
          <w:spacing w:val="40"/>
        </w:rPr>
        <w:t xml:space="preserve"> </w:t>
      </w:r>
      <w:r>
        <w:t>полученными ранее результатами работы [4].</w:t>
      </w:r>
    </w:p>
    <w:p w14:paraId="7F9823C8" w14:textId="77777777" w:rsidR="00103674" w:rsidRDefault="00000000">
      <w:pPr>
        <w:pStyle w:val="a3"/>
        <w:spacing w:before="15"/>
        <w:ind w:right="131" w:firstLine="140"/>
      </w:pPr>
      <w:r>
        <w:t>Исследование выполнено за счет гранта Российского научного фонда № 24-11-00162,</w:t>
      </w:r>
      <w:r>
        <w:rPr>
          <w:spacing w:val="40"/>
        </w:rPr>
        <w:t xml:space="preserve"> </w:t>
      </w:r>
      <w:r>
        <w:t>https://rscf.ru/project/24-11-00162/ в Московском авиационном институте (национальном</w:t>
      </w:r>
      <w:r>
        <w:rPr>
          <w:spacing w:val="40"/>
        </w:rPr>
        <w:t xml:space="preserve"> </w:t>
      </w:r>
      <w:r>
        <w:t>исследовательском</w:t>
      </w:r>
      <w:r>
        <w:rPr>
          <w:spacing w:val="-5"/>
        </w:rPr>
        <w:t xml:space="preserve"> </w:t>
      </w:r>
      <w:r>
        <w:t>университете).</w:t>
      </w:r>
    </w:p>
    <w:p w14:paraId="0AA1BABA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798529D7" w14:textId="77777777" w:rsidR="00103674" w:rsidRDefault="00000000">
      <w:pPr>
        <w:pStyle w:val="a5"/>
        <w:numPr>
          <w:ilvl w:val="0"/>
          <w:numId w:val="52"/>
        </w:numPr>
        <w:tabs>
          <w:tab w:val="left" w:pos="722"/>
        </w:tabs>
        <w:ind w:right="146" w:firstLine="140"/>
        <w:rPr>
          <w:sz w:val="16"/>
        </w:rPr>
      </w:pPr>
      <w:r w:rsidRPr="00195A71">
        <w:rPr>
          <w:sz w:val="16"/>
          <w:lang w:val="en-US"/>
        </w:rPr>
        <w:t>Bardin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B.S.,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Volkov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E.V.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Lyapunov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stability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central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configurations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planar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circular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restricted four-body problem // Cosmic Research. </w:t>
      </w:r>
      <w:r>
        <w:rPr>
          <w:sz w:val="16"/>
        </w:rPr>
        <w:t>2024. V. 62, no. 5. P. 388-400.</w:t>
      </w:r>
    </w:p>
    <w:p w14:paraId="04A306C2" w14:textId="77777777" w:rsidR="00103674" w:rsidRDefault="00000000">
      <w:pPr>
        <w:pStyle w:val="a5"/>
        <w:numPr>
          <w:ilvl w:val="0"/>
          <w:numId w:val="52"/>
        </w:numPr>
        <w:tabs>
          <w:tab w:val="left" w:pos="741"/>
        </w:tabs>
        <w:spacing w:before="0" w:line="242" w:lineRule="auto"/>
        <w:ind w:right="140" w:firstLine="140"/>
        <w:rPr>
          <w:sz w:val="16"/>
        </w:rPr>
      </w:pPr>
      <w:r w:rsidRPr="00195A71">
        <w:rPr>
          <w:sz w:val="16"/>
          <w:lang w:val="en-US"/>
        </w:rPr>
        <w:t>Bardin B.S., Esipov P.A. Investigation of lyapunov stability of a central configuration in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restricted four body problem // AIP Conference Proceedings. </w:t>
      </w:r>
      <w:r>
        <w:rPr>
          <w:sz w:val="16"/>
        </w:rPr>
        <w:t>2018. V. 1959.</w:t>
      </w:r>
    </w:p>
    <w:p w14:paraId="7D46F872" w14:textId="77777777" w:rsidR="00103674" w:rsidRDefault="00000000">
      <w:pPr>
        <w:pStyle w:val="a5"/>
        <w:numPr>
          <w:ilvl w:val="0"/>
          <w:numId w:val="52"/>
        </w:numPr>
        <w:tabs>
          <w:tab w:val="left" w:pos="751"/>
        </w:tabs>
        <w:spacing w:before="0"/>
        <w:ind w:right="131" w:firstLine="140"/>
        <w:rPr>
          <w:sz w:val="16"/>
        </w:rPr>
      </w:pPr>
      <w:r w:rsidRPr="00195A71">
        <w:rPr>
          <w:sz w:val="16"/>
          <w:lang w:val="en-US"/>
        </w:rPr>
        <w:t>Bardin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B.S.,</w:t>
      </w:r>
      <w:r w:rsidRPr="00195A71">
        <w:rPr>
          <w:spacing w:val="2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Volkov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E.V.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Stability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Study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3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2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Relative</w:t>
      </w:r>
      <w:r w:rsidRPr="00195A71">
        <w:rPr>
          <w:spacing w:val="2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Equilibrium</w:t>
      </w:r>
      <w:r w:rsidRPr="00195A71">
        <w:rPr>
          <w:spacing w:val="2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2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Planar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Circular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Restricted Four-Body Problem //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IOP Conference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Series: Materials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and Engineering. </w:t>
      </w:r>
      <w:r>
        <w:rPr>
          <w:sz w:val="16"/>
        </w:rPr>
        <w:t>2020.</w:t>
      </w:r>
    </w:p>
    <w:p w14:paraId="26B6218E" w14:textId="77777777" w:rsidR="00103674" w:rsidRDefault="00000000">
      <w:pPr>
        <w:pStyle w:val="a3"/>
        <w:spacing w:before="0"/>
        <w:jc w:val="left"/>
      </w:pPr>
      <w:r>
        <w:t>V.</w:t>
      </w:r>
      <w:r>
        <w:rPr>
          <w:spacing w:val="-1"/>
        </w:rPr>
        <w:t xml:space="preserve"> </w:t>
      </w:r>
      <w:r>
        <w:rPr>
          <w:spacing w:val="-4"/>
        </w:rPr>
        <w:t>927.</w:t>
      </w:r>
    </w:p>
    <w:p w14:paraId="34320D0B" w14:textId="77777777" w:rsidR="00103674" w:rsidRDefault="00000000">
      <w:pPr>
        <w:pStyle w:val="a5"/>
        <w:numPr>
          <w:ilvl w:val="0"/>
          <w:numId w:val="52"/>
        </w:numPr>
        <w:tabs>
          <w:tab w:val="left" w:pos="741"/>
        </w:tabs>
        <w:spacing w:before="0"/>
        <w:ind w:right="147" w:firstLine="140"/>
        <w:rPr>
          <w:sz w:val="16"/>
        </w:rPr>
      </w:pPr>
      <w:r>
        <w:rPr>
          <w:sz w:val="16"/>
        </w:rPr>
        <w:t>Маркеев А.П. Об устойчивости треугольных точек либрации в круговой ограниченной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задаче трех тел. // Прикладная математика и механика. 1969. Т. 33, Вып. 1. С. 112–116.</w:t>
      </w:r>
    </w:p>
    <w:p w14:paraId="7F2B2B45" w14:textId="77777777" w:rsidR="00103674" w:rsidRDefault="00103674">
      <w:pPr>
        <w:pStyle w:val="a3"/>
        <w:spacing w:before="17"/>
        <w:ind w:left="0"/>
        <w:jc w:val="left"/>
      </w:pPr>
    </w:p>
    <w:p w14:paraId="3627F2D3" w14:textId="77777777" w:rsidR="00103674" w:rsidRDefault="00000000">
      <w:pPr>
        <w:pStyle w:val="2"/>
        <w:spacing w:before="1"/>
        <w:ind w:left="903" w:right="618"/>
      </w:pPr>
      <w:r>
        <w:t>Программно-аппаратный</w:t>
      </w:r>
      <w:r>
        <w:rPr>
          <w:spacing w:val="-10"/>
        </w:rPr>
        <w:t xml:space="preserve"> </w:t>
      </w:r>
      <w:r>
        <w:t>комплекс</w:t>
      </w:r>
      <w:r>
        <w:rPr>
          <w:spacing w:val="-9"/>
        </w:rPr>
        <w:t xml:space="preserve"> </w:t>
      </w:r>
      <w:r>
        <w:t>защиты</w:t>
      </w:r>
      <w:r>
        <w:rPr>
          <w:spacing w:val="-7"/>
        </w:rPr>
        <w:t xml:space="preserve"> </w:t>
      </w:r>
      <w:r>
        <w:t>телеметрии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телеуправления</w:t>
      </w:r>
      <w:r>
        <w:rPr>
          <w:spacing w:val="40"/>
        </w:rPr>
        <w:t xml:space="preserve"> </w:t>
      </w:r>
      <w:r>
        <w:t>беспилотных авиационных систем</w:t>
      </w:r>
    </w:p>
    <w:p w14:paraId="359B4CC3" w14:textId="77777777" w:rsidR="00103674" w:rsidRDefault="00000000">
      <w:pPr>
        <w:pStyle w:val="a3"/>
        <w:spacing w:before="2"/>
        <w:ind w:left="284"/>
        <w:jc w:val="center"/>
      </w:pPr>
      <w:r>
        <w:rPr>
          <w:vertAlign w:val="superscript"/>
        </w:rPr>
        <w:t>1</w:t>
      </w:r>
      <w:r>
        <w:t>Гебель</w:t>
      </w:r>
      <w:r>
        <w:rPr>
          <w:spacing w:val="-2"/>
        </w:rPr>
        <w:t xml:space="preserve"> </w:t>
      </w:r>
      <w:r>
        <w:t>Е.С.,</w:t>
      </w:r>
      <w:r>
        <w:rPr>
          <w:spacing w:val="-2"/>
        </w:rPr>
        <w:t xml:space="preserve"> </w:t>
      </w:r>
      <w:r>
        <w:rPr>
          <w:vertAlign w:val="superscript"/>
        </w:rPr>
        <w:t>2</w:t>
      </w:r>
      <w:r>
        <w:t>Клыпин</w:t>
      </w:r>
      <w:r>
        <w:rPr>
          <w:spacing w:val="-1"/>
        </w:rPr>
        <w:t xml:space="preserve"> </w:t>
      </w:r>
      <w:r>
        <w:rPr>
          <w:spacing w:val="-4"/>
        </w:rPr>
        <w:t>Д.Н.</w:t>
      </w:r>
    </w:p>
    <w:p w14:paraId="21DCB2F4" w14:textId="77777777" w:rsidR="00103674" w:rsidRDefault="00000000">
      <w:pPr>
        <w:pStyle w:val="a3"/>
        <w:ind w:left="287"/>
        <w:jc w:val="center"/>
      </w:pPr>
      <w:r>
        <w:rPr>
          <w:vertAlign w:val="superscript"/>
        </w:rPr>
        <w:t>1</w:t>
      </w:r>
      <w:r>
        <w:t>СПбПУ,</w:t>
      </w:r>
      <w:r>
        <w:rPr>
          <w:spacing w:val="-6"/>
        </w:rPr>
        <w:t xml:space="preserve"> </w:t>
      </w:r>
      <w:r>
        <w:t>г.</w:t>
      </w:r>
      <w:r>
        <w:rPr>
          <w:spacing w:val="-5"/>
        </w:rPr>
        <w:t xml:space="preserve"> </w:t>
      </w:r>
      <w:r>
        <w:t>Санкт-Петербург,</w:t>
      </w:r>
      <w:r>
        <w:rPr>
          <w:spacing w:val="-5"/>
        </w:rPr>
        <w:t xml:space="preserve"> </w:t>
      </w:r>
      <w:r>
        <w:rPr>
          <w:spacing w:val="-2"/>
        </w:rPr>
        <w:t>Россия</w:t>
      </w:r>
    </w:p>
    <w:p w14:paraId="2AC9F383" w14:textId="77777777" w:rsidR="00103674" w:rsidRDefault="00000000">
      <w:pPr>
        <w:pStyle w:val="a3"/>
        <w:ind w:left="286"/>
        <w:jc w:val="center"/>
      </w:pPr>
      <w:r>
        <w:rPr>
          <w:vertAlign w:val="superscript"/>
        </w:rPr>
        <w:t>2</w:t>
      </w:r>
      <w:r>
        <w:t>ОмГТУ,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 xml:space="preserve">Омск, </w:t>
      </w:r>
      <w:r>
        <w:rPr>
          <w:spacing w:val="-2"/>
        </w:rPr>
        <w:t>Россия</w:t>
      </w:r>
    </w:p>
    <w:p w14:paraId="208FBD43" w14:textId="77777777" w:rsidR="00103674" w:rsidRDefault="00000000">
      <w:pPr>
        <w:pStyle w:val="a3"/>
        <w:ind w:right="142" w:firstLine="140"/>
      </w:pPr>
      <w:r>
        <w:t>В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рассмотрена</w:t>
      </w:r>
      <w:r>
        <w:rPr>
          <w:spacing w:val="-6"/>
        </w:rPr>
        <w:t xml:space="preserve"> </w:t>
      </w:r>
      <w:r>
        <w:t>проблема</w:t>
      </w:r>
      <w:r>
        <w:rPr>
          <w:spacing w:val="-6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защищенного</w:t>
      </w:r>
      <w:r>
        <w:rPr>
          <w:spacing w:val="-5"/>
        </w:rPr>
        <w:t xml:space="preserve"> </w:t>
      </w:r>
      <w:r>
        <w:t>канала</w:t>
      </w:r>
      <w:r>
        <w:rPr>
          <w:spacing w:val="-6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применения</w:t>
      </w:r>
      <w:r>
        <w:rPr>
          <w:spacing w:val="40"/>
        </w:rPr>
        <w:t xml:space="preserve"> </w:t>
      </w:r>
      <w:r>
        <w:t>кибериммунного подхода в сфере беспилотных авиационных систем (БАС). Актуальность</w:t>
      </w:r>
      <w:r>
        <w:rPr>
          <w:spacing w:val="40"/>
        </w:rPr>
        <w:t xml:space="preserve"> </w:t>
      </w:r>
      <w:r>
        <w:t>проблемы обусловлена расширением сфер применения беспилотного транспорта для</w:t>
      </w:r>
      <w:r>
        <w:rPr>
          <w:spacing w:val="40"/>
        </w:rPr>
        <w:t xml:space="preserve"> </w:t>
      </w:r>
      <w:r>
        <w:t>выполнения поисково-спасательных работ, дистанционного зондирования земли, надзора в</w:t>
      </w:r>
      <w:r>
        <w:rPr>
          <w:spacing w:val="40"/>
        </w:rPr>
        <w:t xml:space="preserve"> </w:t>
      </w:r>
      <w:r>
        <w:t>строительной сфере, сельскохозяйственной деятельности, доставке товаров, мониторинге,</w:t>
      </w:r>
      <w:r>
        <w:rPr>
          <w:spacing w:val="40"/>
        </w:rPr>
        <w:t xml:space="preserve"> </w:t>
      </w:r>
      <w:r>
        <w:t>обеспечении коммуникаций, а также выполнения ответственных операций. Использование</w:t>
      </w:r>
      <w:r>
        <w:rPr>
          <w:spacing w:val="40"/>
        </w:rPr>
        <w:t xml:space="preserve"> </w:t>
      </w:r>
      <w:r>
        <w:t>незащищенного канала связи может привести к несанкционированному доступу к</w:t>
      </w:r>
      <w:r>
        <w:rPr>
          <w:spacing w:val="40"/>
        </w:rPr>
        <w:t xml:space="preserve"> </w:t>
      </w:r>
      <w:r>
        <w:t>информации и данным, преднамеренному скрытому искажению частей алгоритмов</w:t>
      </w:r>
      <w:r>
        <w:rPr>
          <w:spacing w:val="40"/>
        </w:rPr>
        <w:t xml:space="preserve"> </w:t>
      </w:r>
      <w:r>
        <w:t>программы, перехвату, уничтожению, искажению или нарушению целостности данных,</w:t>
      </w:r>
      <w:r>
        <w:rPr>
          <w:spacing w:val="40"/>
        </w:rPr>
        <w:t xml:space="preserve"> </w:t>
      </w:r>
      <w:r>
        <w:t>осуществлению запрограммированных действий или бездействию при наступлении</w:t>
      </w:r>
      <w:r>
        <w:rPr>
          <w:spacing w:val="40"/>
        </w:rPr>
        <w:t xml:space="preserve"> </w:t>
      </w:r>
      <w:r>
        <w:t>определенных</w:t>
      </w:r>
      <w:r>
        <w:rPr>
          <w:spacing w:val="-1"/>
        </w:rPr>
        <w:t xml:space="preserve"> </w:t>
      </w:r>
      <w:r>
        <w:t>событий.</w:t>
      </w:r>
    </w:p>
    <w:p w14:paraId="0656E0CA" w14:textId="77777777" w:rsidR="00103674" w:rsidRDefault="00000000">
      <w:pPr>
        <w:pStyle w:val="a3"/>
        <w:spacing w:before="66"/>
        <w:ind w:left="142" w:right="421" w:firstLine="140"/>
      </w:pPr>
      <w:r>
        <w:t>Эффективность применения БАС обеспечивается за счет передачи по радиоканалам связи</w:t>
      </w:r>
      <w:r>
        <w:rPr>
          <w:spacing w:val="40"/>
        </w:rPr>
        <w:t xml:space="preserve"> </w:t>
      </w:r>
      <w:r>
        <w:t>между аппаратом и пунктом управления (ПУ) достоверной, целостной, оперативной и</w:t>
      </w:r>
      <w:r>
        <w:rPr>
          <w:spacing w:val="40"/>
        </w:rPr>
        <w:t xml:space="preserve"> </w:t>
      </w:r>
      <w:r>
        <w:t>защищенной информации. Система радиосвязи устройства должна представлять собой</w:t>
      </w:r>
      <w:r>
        <w:rPr>
          <w:spacing w:val="40"/>
        </w:rPr>
        <w:t xml:space="preserve"> </w:t>
      </w:r>
      <w:r>
        <w:t>совокупность линий связи, по которым передается информация различного типа, объема,</w:t>
      </w:r>
      <w:r>
        <w:rPr>
          <w:spacing w:val="40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важности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криптозащиты.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работах</w:t>
      </w:r>
      <w:r>
        <w:rPr>
          <w:spacing w:val="-4"/>
        </w:rPr>
        <w:t xml:space="preserve"> </w:t>
      </w:r>
      <w:r>
        <w:t>[1-3]</w:t>
      </w:r>
      <w:r>
        <w:rPr>
          <w:spacing w:val="-8"/>
        </w:rPr>
        <w:t xml:space="preserve"> </w:t>
      </w:r>
      <w:r>
        <w:t>рассматриваются</w:t>
      </w:r>
      <w:r>
        <w:rPr>
          <w:spacing w:val="-3"/>
        </w:rPr>
        <w:t xml:space="preserve"> </w:t>
      </w:r>
      <w:r>
        <w:t>варианты</w:t>
      </w:r>
      <w:r>
        <w:rPr>
          <w:spacing w:val="-2"/>
        </w:rPr>
        <w:t xml:space="preserve"> </w:t>
      </w:r>
      <w:r>
        <w:t>использования</w:t>
      </w:r>
      <w:r>
        <w:rPr>
          <w:spacing w:val="40"/>
        </w:rPr>
        <w:t xml:space="preserve"> </w:t>
      </w:r>
      <w:r>
        <w:t>БАС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двумя радиоканалами связи для распределенной передачи командно-телеметрических</w:t>
      </w:r>
      <w:r>
        <w:rPr>
          <w:spacing w:val="40"/>
        </w:rPr>
        <w:t xml:space="preserve"> </w:t>
      </w:r>
      <w:r>
        <w:t>данных и данных от технических средств полезной нагрузки. При этом совместно</w:t>
      </w:r>
      <w:r>
        <w:rPr>
          <w:spacing w:val="40"/>
        </w:rPr>
        <w:t xml:space="preserve"> </w:t>
      </w:r>
      <w:r>
        <w:t>используются сети мобильных операторов связи поколений 2G...4G, радиоканалы на основе</w:t>
      </w:r>
      <w:r>
        <w:rPr>
          <w:spacing w:val="40"/>
        </w:rPr>
        <w:t xml:space="preserve"> </w:t>
      </w:r>
      <w:r>
        <w:t>стандартных технологии радиосвязи (433 МГц, 868 МГц, 2400 МГц, сети CDMA, GSM900,</w:t>
      </w:r>
      <w:r>
        <w:rPr>
          <w:spacing w:val="40"/>
        </w:rPr>
        <w:t xml:space="preserve"> </w:t>
      </w:r>
      <w:r>
        <w:t>GSM1800, сети 3G и 4G, сети Wi-Fi), радиоканалы цифрового видео вещания DVB, а также</w:t>
      </w:r>
      <w:r>
        <w:rPr>
          <w:spacing w:val="40"/>
        </w:rPr>
        <w:t xml:space="preserve"> </w:t>
      </w:r>
      <w:r>
        <w:t>специально выделенные радиоканалы с различными частотными полосами, видами</w:t>
      </w:r>
      <w:r>
        <w:rPr>
          <w:spacing w:val="40"/>
        </w:rPr>
        <w:t xml:space="preserve"> </w:t>
      </w:r>
      <w:r>
        <w:t>модуляции и диапазонами. Необходимость применения двух радиоканалов связи</w:t>
      </w:r>
      <w:r>
        <w:rPr>
          <w:spacing w:val="40"/>
        </w:rPr>
        <w:t xml:space="preserve"> </w:t>
      </w:r>
      <w:r>
        <w:t>обуславливается тем, что требуется обеспечить надёжную распределенную передачу</w:t>
      </w:r>
      <w:r>
        <w:rPr>
          <w:spacing w:val="40"/>
        </w:rPr>
        <w:t xml:space="preserve"> </w:t>
      </w:r>
      <w:r>
        <w:t>командно-телеметрических данных и данных от технических средств полезной нагрузки.</w:t>
      </w:r>
    </w:p>
    <w:p w14:paraId="4DFA59C2" w14:textId="77777777" w:rsidR="00103674" w:rsidRDefault="00000000">
      <w:pPr>
        <w:pStyle w:val="a3"/>
        <w:spacing w:before="10"/>
        <w:ind w:left="142" w:right="423" w:firstLine="140"/>
      </w:pPr>
      <w:r>
        <w:t>В работе предложены аппаратное решение с приёмопередатчиком данных в КВ диапазоне</w:t>
      </w:r>
      <w:r>
        <w:rPr>
          <w:spacing w:val="40"/>
        </w:rPr>
        <w:t xml:space="preserve"> </w:t>
      </w:r>
      <w:r>
        <w:t>прямой и дифракционной волной, и ядро протокола обмена с возможностью защиты</w:t>
      </w:r>
      <w:r>
        <w:rPr>
          <w:spacing w:val="40"/>
        </w:rPr>
        <w:t xml:space="preserve"> </w:t>
      </w:r>
      <w:r>
        <w:t>передаваемой информации, позволяющие обеспечивать выполнение целей безопасности.</w:t>
      </w:r>
      <w:r>
        <w:rPr>
          <w:spacing w:val="40"/>
        </w:rPr>
        <w:t xml:space="preserve"> </w:t>
      </w:r>
      <w:r>
        <w:t>Сформулированы цели и предположения в области безопасности кибериммунной БАС,</w:t>
      </w:r>
      <w:r>
        <w:rPr>
          <w:spacing w:val="40"/>
        </w:rPr>
        <w:t xml:space="preserve"> </w:t>
      </w:r>
      <w:r>
        <w:t>представлена архитектура, использующая отдельные шаблоны из проекта ГОСТ Р «Защита</w:t>
      </w:r>
      <w:r>
        <w:rPr>
          <w:spacing w:val="40"/>
        </w:rPr>
        <w:t xml:space="preserve"> </w:t>
      </w:r>
      <w:r>
        <w:t>информации. Системы с конструктивной информационной безопасностью. Методология</w:t>
      </w:r>
      <w:r>
        <w:rPr>
          <w:spacing w:val="40"/>
        </w:rPr>
        <w:t xml:space="preserve"> </w:t>
      </w:r>
      <w:r>
        <w:rPr>
          <w:spacing w:val="-2"/>
        </w:rPr>
        <w:t>разработки».</w:t>
      </w:r>
    </w:p>
    <w:p w14:paraId="1852400B" w14:textId="77777777" w:rsidR="00103674" w:rsidRDefault="00000000">
      <w:pPr>
        <w:pStyle w:val="a3"/>
        <w:spacing w:before="8"/>
        <w:ind w:left="142" w:right="430" w:firstLine="140"/>
      </w:pPr>
      <w:r>
        <w:t>Исследование финансируется Министерством науки и высшего образования Российской</w:t>
      </w:r>
      <w:r>
        <w:rPr>
          <w:spacing w:val="40"/>
        </w:rPr>
        <w:t xml:space="preserve"> </w:t>
      </w:r>
      <w:r>
        <w:lastRenderedPageBreak/>
        <w:t>Федерации в рамках соглашения № 075-15-2025-674 от 20 августа 2025 года.</w:t>
      </w:r>
    </w:p>
    <w:p w14:paraId="266FB44C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26649A55" w14:textId="77777777" w:rsidR="00103674" w:rsidRDefault="00000000">
      <w:pPr>
        <w:pStyle w:val="a5"/>
        <w:numPr>
          <w:ilvl w:val="0"/>
          <w:numId w:val="51"/>
        </w:numPr>
        <w:tabs>
          <w:tab w:val="left" w:pos="446"/>
        </w:tabs>
        <w:ind w:right="421" w:firstLine="140"/>
        <w:jc w:val="both"/>
        <w:rPr>
          <w:sz w:val="16"/>
        </w:rPr>
      </w:pPr>
      <w:r>
        <w:rPr>
          <w:sz w:val="16"/>
        </w:rPr>
        <w:t>Макаренко</w:t>
      </w:r>
      <w:r>
        <w:rPr>
          <w:spacing w:val="-1"/>
          <w:sz w:val="16"/>
        </w:rPr>
        <w:t xml:space="preserve"> </w:t>
      </w:r>
      <w:r>
        <w:rPr>
          <w:sz w:val="16"/>
        </w:rPr>
        <w:t>С.И.</w:t>
      </w:r>
      <w:r>
        <w:rPr>
          <w:spacing w:val="-1"/>
          <w:sz w:val="16"/>
        </w:rPr>
        <w:t xml:space="preserve"> </w:t>
      </w:r>
      <w:r>
        <w:rPr>
          <w:sz w:val="16"/>
        </w:rPr>
        <w:t>Противодействие</w:t>
      </w:r>
      <w:r>
        <w:rPr>
          <w:spacing w:val="-2"/>
          <w:sz w:val="16"/>
        </w:rPr>
        <w:t xml:space="preserve"> </w:t>
      </w:r>
      <w:r>
        <w:rPr>
          <w:sz w:val="16"/>
        </w:rPr>
        <w:t>беспилотным</w:t>
      </w:r>
      <w:r>
        <w:rPr>
          <w:spacing w:val="-2"/>
          <w:sz w:val="16"/>
        </w:rPr>
        <w:t xml:space="preserve"> </w:t>
      </w:r>
      <w:r>
        <w:rPr>
          <w:sz w:val="16"/>
        </w:rPr>
        <w:t>летательным</w:t>
      </w:r>
      <w:r>
        <w:rPr>
          <w:spacing w:val="-2"/>
          <w:sz w:val="16"/>
        </w:rPr>
        <w:t xml:space="preserve"> </w:t>
      </w:r>
      <w:r>
        <w:rPr>
          <w:sz w:val="16"/>
        </w:rPr>
        <w:t>аппаратам.</w:t>
      </w:r>
      <w:r>
        <w:rPr>
          <w:spacing w:val="-1"/>
          <w:sz w:val="16"/>
        </w:rPr>
        <w:t xml:space="preserve"> </w:t>
      </w:r>
      <w:r>
        <w:rPr>
          <w:sz w:val="16"/>
        </w:rPr>
        <w:t>Монография. –</w:t>
      </w:r>
      <w:r>
        <w:rPr>
          <w:spacing w:val="40"/>
          <w:sz w:val="16"/>
        </w:rPr>
        <w:t xml:space="preserve"> </w:t>
      </w:r>
      <w:r>
        <w:rPr>
          <w:sz w:val="16"/>
        </w:rPr>
        <w:t>СПб.: Наукоемкие технологии, 2020. – 204 с.</w:t>
      </w:r>
    </w:p>
    <w:p w14:paraId="7C8176BB" w14:textId="77777777" w:rsidR="00103674" w:rsidRDefault="00000000">
      <w:pPr>
        <w:pStyle w:val="a5"/>
        <w:numPr>
          <w:ilvl w:val="0"/>
          <w:numId w:val="51"/>
        </w:numPr>
        <w:tabs>
          <w:tab w:val="left" w:pos="506"/>
        </w:tabs>
        <w:spacing w:before="2"/>
        <w:ind w:right="430" w:firstLine="140"/>
        <w:jc w:val="both"/>
        <w:rPr>
          <w:sz w:val="16"/>
        </w:rPr>
      </w:pPr>
      <w:r>
        <w:rPr>
          <w:sz w:val="16"/>
        </w:rPr>
        <w:t>Боев Н.М. Анализ командно-телеметрической радиолинии связи с беспилотными</w:t>
      </w:r>
      <w:r>
        <w:rPr>
          <w:spacing w:val="40"/>
          <w:sz w:val="16"/>
        </w:rPr>
        <w:t xml:space="preserve"> </w:t>
      </w:r>
      <w:r>
        <w:rPr>
          <w:sz w:val="16"/>
        </w:rPr>
        <w:t>летательными</w:t>
      </w:r>
      <w:r>
        <w:rPr>
          <w:spacing w:val="-2"/>
          <w:sz w:val="16"/>
        </w:rPr>
        <w:t xml:space="preserve"> </w:t>
      </w:r>
      <w:r>
        <w:rPr>
          <w:sz w:val="16"/>
        </w:rPr>
        <w:t>аппаратами</w:t>
      </w:r>
      <w:r>
        <w:rPr>
          <w:spacing w:val="-2"/>
          <w:sz w:val="16"/>
        </w:rPr>
        <w:t xml:space="preserve"> </w:t>
      </w:r>
      <w:r>
        <w:rPr>
          <w:sz w:val="16"/>
        </w:rPr>
        <w:t>//</w:t>
      </w:r>
      <w:r>
        <w:rPr>
          <w:spacing w:val="-2"/>
          <w:sz w:val="16"/>
        </w:rPr>
        <w:t xml:space="preserve"> </w:t>
      </w:r>
      <w:r>
        <w:rPr>
          <w:sz w:val="16"/>
        </w:rPr>
        <w:t>Сибирский</w:t>
      </w:r>
      <w:r>
        <w:rPr>
          <w:spacing w:val="-2"/>
          <w:sz w:val="16"/>
        </w:rPr>
        <w:t xml:space="preserve"> </w:t>
      </w:r>
      <w:r>
        <w:rPr>
          <w:sz w:val="16"/>
        </w:rPr>
        <w:t>аэрокосмический</w:t>
      </w:r>
      <w:r>
        <w:rPr>
          <w:spacing w:val="-2"/>
          <w:sz w:val="16"/>
        </w:rPr>
        <w:t xml:space="preserve"> </w:t>
      </w:r>
      <w:r>
        <w:rPr>
          <w:sz w:val="16"/>
        </w:rPr>
        <w:t>журнал.</w:t>
      </w:r>
      <w:r>
        <w:rPr>
          <w:spacing w:val="-2"/>
          <w:sz w:val="16"/>
        </w:rPr>
        <w:t xml:space="preserve"> </w:t>
      </w:r>
      <w:r>
        <w:rPr>
          <w:sz w:val="16"/>
        </w:rPr>
        <w:t>2012.</w:t>
      </w:r>
      <w:r>
        <w:rPr>
          <w:spacing w:val="-2"/>
          <w:sz w:val="16"/>
        </w:rPr>
        <w:t xml:space="preserve"> </w:t>
      </w:r>
      <w:r>
        <w:rPr>
          <w:sz w:val="16"/>
        </w:rPr>
        <w:t>Т.</w:t>
      </w:r>
      <w:r>
        <w:rPr>
          <w:spacing w:val="-2"/>
          <w:sz w:val="16"/>
        </w:rPr>
        <w:t xml:space="preserve"> </w:t>
      </w:r>
      <w:r>
        <w:rPr>
          <w:sz w:val="16"/>
        </w:rPr>
        <w:t>13.</w:t>
      </w:r>
      <w:r>
        <w:rPr>
          <w:spacing w:val="-2"/>
          <w:sz w:val="16"/>
        </w:rPr>
        <w:t xml:space="preserve"> </w:t>
      </w:r>
      <w:r>
        <w:rPr>
          <w:sz w:val="16"/>
        </w:rPr>
        <w:t>№ 2.</w:t>
      </w:r>
      <w:r>
        <w:rPr>
          <w:spacing w:val="-2"/>
          <w:sz w:val="16"/>
        </w:rPr>
        <w:t xml:space="preserve"> </w:t>
      </w:r>
      <w:r>
        <w:rPr>
          <w:sz w:val="16"/>
        </w:rPr>
        <w:t>С.</w:t>
      </w:r>
      <w:r>
        <w:rPr>
          <w:spacing w:val="-2"/>
          <w:sz w:val="16"/>
        </w:rPr>
        <w:t xml:space="preserve"> </w:t>
      </w:r>
      <w:r>
        <w:rPr>
          <w:sz w:val="16"/>
        </w:rPr>
        <w:t>86–91.</w:t>
      </w:r>
    </w:p>
    <w:p w14:paraId="0DB4EB8F" w14:textId="77777777" w:rsidR="00103674" w:rsidRDefault="00000000">
      <w:pPr>
        <w:pStyle w:val="a5"/>
        <w:numPr>
          <w:ilvl w:val="0"/>
          <w:numId w:val="51"/>
        </w:numPr>
        <w:tabs>
          <w:tab w:val="left" w:pos="511"/>
        </w:tabs>
        <w:spacing w:before="4" w:line="237" w:lineRule="auto"/>
        <w:ind w:right="418" w:firstLine="140"/>
        <w:jc w:val="both"/>
        <w:rPr>
          <w:sz w:val="16"/>
        </w:rPr>
      </w:pPr>
      <w:r>
        <w:rPr>
          <w:sz w:val="16"/>
        </w:rPr>
        <w:t>Винокуров А.В. Анализ уязвимостей комплексов с беспилотными летательными</w:t>
      </w:r>
      <w:r>
        <w:rPr>
          <w:spacing w:val="40"/>
          <w:sz w:val="16"/>
        </w:rPr>
        <w:t xml:space="preserve"> </w:t>
      </w:r>
      <w:r>
        <w:rPr>
          <w:sz w:val="16"/>
        </w:rPr>
        <w:t>аппаратами и классификация угроз безопасности циркулирующей в них информации // I-</w:t>
      </w:r>
      <w:r>
        <w:rPr>
          <w:spacing w:val="40"/>
          <w:sz w:val="16"/>
        </w:rPr>
        <w:t xml:space="preserve"> </w:t>
      </w:r>
      <w:r>
        <w:rPr>
          <w:sz w:val="16"/>
        </w:rPr>
        <w:t>methods. 2016. Т. 8. № 1. – С. 5–9.</w:t>
      </w:r>
    </w:p>
    <w:p w14:paraId="70BD77BB" w14:textId="77777777" w:rsidR="00103674" w:rsidRDefault="00103674">
      <w:pPr>
        <w:pStyle w:val="a3"/>
        <w:spacing w:before="18"/>
        <w:ind w:left="0"/>
        <w:jc w:val="left"/>
      </w:pPr>
    </w:p>
    <w:p w14:paraId="2FA73646" w14:textId="77777777" w:rsidR="00103674" w:rsidRDefault="00000000">
      <w:pPr>
        <w:pStyle w:val="2"/>
        <w:ind w:right="290"/>
      </w:pPr>
      <w:r>
        <w:t>Алгоритм</w:t>
      </w:r>
      <w:r>
        <w:rPr>
          <w:spacing w:val="-10"/>
        </w:rPr>
        <w:t xml:space="preserve"> </w:t>
      </w:r>
      <w:r>
        <w:t>оптимизации</w:t>
      </w:r>
      <w:r>
        <w:rPr>
          <w:spacing w:val="-6"/>
        </w:rPr>
        <w:t xml:space="preserve"> </w:t>
      </w:r>
      <w:r>
        <w:t>построения</w:t>
      </w:r>
      <w:r>
        <w:rPr>
          <w:spacing w:val="-9"/>
        </w:rPr>
        <w:t xml:space="preserve"> </w:t>
      </w:r>
      <w:r>
        <w:t>орбитальной</w:t>
      </w:r>
      <w:r>
        <w:rPr>
          <w:spacing w:val="-9"/>
        </w:rPr>
        <w:t xml:space="preserve"> </w:t>
      </w:r>
      <w:r>
        <w:rPr>
          <w:spacing w:val="-2"/>
        </w:rPr>
        <w:t>группировки</w:t>
      </w:r>
    </w:p>
    <w:p w14:paraId="3CD9E04A" w14:textId="77777777" w:rsidR="00103674" w:rsidRDefault="00000000">
      <w:pPr>
        <w:pStyle w:val="a3"/>
        <w:ind w:left="1863" w:right="2156" w:firstLine="9"/>
        <w:jc w:val="center"/>
      </w:pPr>
      <w:r>
        <w:t>Гусева Н.А., Шкапов П.М., Темнов А.Н.</w:t>
      </w:r>
      <w:r>
        <w:rPr>
          <w:spacing w:val="40"/>
        </w:rPr>
        <w:t xml:space="preserve"> </w:t>
      </w:r>
      <w:r>
        <w:t>МГТУ</w:t>
      </w:r>
      <w:r>
        <w:rPr>
          <w:spacing w:val="-8"/>
        </w:rPr>
        <w:t xml:space="preserve"> </w:t>
      </w:r>
      <w:r>
        <w:t>им.</w:t>
      </w:r>
      <w:r>
        <w:rPr>
          <w:spacing w:val="-8"/>
        </w:rPr>
        <w:t xml:space="preserve"> </w:t>
      </w:r>
      <w:r>
        <w:t>Н.Э.</w:t>
      </w:r>
      <w:r>
        <w:rPr>
          <w:spacing w:val="-8"/>
        </w:rPr>
        <w:t xml:space="preserve"> </w:t>
      </w:r>
      <w:r>
        <w:t>Баумана,</w:t>
      </w:r>
      <w:r>
        <w:rPr>
          <w:spacing w:val="-8"/>
        </w:rPr>
        <w:t xml:space="preserve"> </w:t>
      </w:r>
      <w:r>
        <w:t>г.</w:t>
      </w:r>
      <w:r>
        <w:rPr>
          <w:spacing w:val="-5"/>
        </w:rPr>
        <w:t xml:space="preserve"> </w:t>
      </w:r>
      <w:r>
        <w:t>Москва,</w:t>
      </w:r>
      <w:r>
        <w:rPr>
          <w:spacing w:val="-8"/>
        </w:rPr>
        <w:t xml:space="preserve"> </w:t>
      </w:r>
      <w:r>
        <w:t>Россия</w:t>
      </w:r>
    </w:p>
    <w:p w14:paraId="0D7E4DF4" w14:textId="77777777" w:rsidR="00103674" w:rsidRDefault="00000000">
      <w:pPr>
        <w:pStyle w:val="a3"/>
        <w:spacing w:before="2"/>
        <w:ind w:left="142" w:right="428" w:firstLine="140"/>
      </w:pPr>
      <w:r>
        <w:t>В рамках разработки структуры орбитальной группировки (ОГ) для выполнения целевых</w:t>
      </w:r>
      <w:r>
        <w:rPr>
          <w:spacing w:val="40"/>
        </w:rPr>
        <w:t xml:space="preserve"> </w:t>
      </w:r>
      <w:r>
        <w:t>задач управления необходимо учитывать следующие ключевые аспекты. Основные</w:t>
      </w:r>
      <w:r>
        <w:rPr>
          <w:spacing w:val="40"/>
        </w:rPr>
        <w:t xml:space="preserve"> </w:t>
      </w:r>
      <w:r>
        <w:t>параметры ОГ определяются следующими фактами:</w:t>
      </w:r>
    </w:p>
    <w:p w14:paraId="41813FAA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spacing w:before="4"/>
        <w:ind w:left="376" w:hanging="94"/>
        <w:jc w:val="left"/>
        <w:rPr>
          <w:sz w:val="16"/>
        </w:rPr>
      </w:pPr>
      <w:r>
        <w:rPr>
          <w:sz w:val="16"/>
        </w:rPr>
        <w:t>Формирование</w:t>
      </w:r>
      <w:r>
        <w:rPr>
          <w:spacing w:val="-7"/>
          <w:sz w:val="16"/>
        </w:rPr>
        <w:t xml:space="preserve"> </w:t>
      </w:r>
      <w:r>
        <w:rPr>
          <w:sz w:val="16"/>
        </w:rPr>
        <w:t>оптимальной</w:t>
      </w:r>
      <w:r>
        <w:rPr>
          <w:spacing w:val="-6"/>
          <w:sz w:val="16"/>
        </w:rPr>
        <w:t xml:space="preserve"> </w:t>
      </w:r>
      <w:r>
        <w:rPr>
          <w:sz w:val="16"/>
        </w:rPr>
        <w:t>структуры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ОГ.</w:t>
      </w:r>
    </w:p>
    <w:p w14:paraId="1674352D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ind w:right="432" w:firstLine="140"/>
        <w:jc w:val="left"/>
        <w:rPr>
          <w:sz w:val="16"/>
        </w:rPr>
      </w:pPr>
      <w:r>
        <w:rPr>
          <w:sz w:val="16"/>
        </w:rPr>
        <w:t>Оптимизация</w:t>
      </w:r>
      <w:r>
        <w:rPr>
          <w:spacing w:val="33"/>
          <w:sz w:val="16"/>
        </w:rPr>
        <w:t xml:space="preserve"> </w:t>
      </w:r>
      <w:r>
        <w:rPr>
          <w:sz w:val="16"/>
        </w:rPr>
        <w:t>баллистических</w:t>
      </w:r>
      <w:r>
        <w:rPr>
          <w:spacing w:val="31"/>
          <w:sz w:val="16"/>
        </w:rPr>
        <w:t xml:space="preserve"> </w:t>
      </w:r>
      <w:r>
        <w:rPr>
          <w:sz w:val="16"/>
        </w:rPr>
        <w:t>характеристик</w:t>
      </w:r>
      <w:r>
        <w:rPr>
          <w:spacing w:val="33"/>
          <w:sz w:val="16"/>
        </w:rPr>
        <w:t xml:space="preserve"> </w:t>
      </w:r>
      <w:r>
        <w:rPr>
          <w:sz w:val="16"/>
        </w:rPr>
        <w:t>построения</w:t>
      </w:r>
      <w:r>
        <w:rPr>
          <w:spacing w:val="33"/>
          <w:sz w:val="16"/>
        </w:rPr>
        <w:t xml:space="preserve"> </w:t>
      </w:r>
      <w:r>
        <w:rPr>
          <w:sz w:val="16"/>
        </w:rPr>
        <w:t>ОГ</w:t>
      </w:r>
      <w:r>
        <w:rPr>
          <w:spacing w:val="34"/>
          <w:sz w:val="16"/>
        </w:rPr>
        <w:t xml:space="preserve"> </w:t>
      </w:r>
      <w:r>
        <w:rPr>
          <w:sz w:val="16"/>
        </w:rPr>
        <w:t>с</w:t>
      </w:r>
      <w:r>
        <w:rPr>
          <w:spacing w:val="30"/>
          <w:sz w:val="16"/>
        </w:rPr>
        <w:t xml:space="preserve"> </w:t>
      </w:r>
      <w:r>
        <w:rPr>
          <w:sz w:val="16"/>
        </w:rPr>
        <w:t>учётом</w:t>
      </w:r>
      <w:r>
        <w:rPr>
          <w:spacing w:val="30"/>
          <w:sz w:val="16"/>
        </w:rPr>
        <w:t xml:space="preserve"> </w:t>
      </w:r>
      <w:r>
        <w:rPr>
          <w:sz w:val="16"/>
        </w:rPr>
        <w:t>обслуживаемой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территории.</w:t>
      </w:r>
    </w:p>
    <w:p w14:paraId="0328BFB7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spacing w:before="2"/>
        <w:ind w:right="428" w:firstLine="140"/>
        <w:jc w:val="left"/>
        <w:rPr>
          <w:sz w:val="16"/>
        </w:rPr>
      </w:pPr>
      <w:r>
        <w:rPr>
          <w:sz w:val="16"/>
        </w:rPr>
        <w:t>Исследование</w:t>
      </w:r>
      <w:r>
        <w:rPr>
          <w:spacing w:val="-4"/>
          <w:sz w:val="16"/>
        </w:rPr>
        <w:t xml:space="preserve"> </w:t>
      </w:r>
      <w:r>
        <w:rPr>
          <w:sz w:val="16"/>
        </w:rPr>
        <w:t>влияния</w:t>
      </w:r>
      <w:r>
        <w:rPr>
          <w:spacing w:val="-1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4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-3"/>
          <w:sz w:val="16"/>
        </w:rPr>
        <w:t xml:space="preserve"> </w:t>
      </w:r>
      <w:r>
        <w:rPr>
          <w:sz w:val="16"/>
        </w:rPr>
        <w:t>аппаратов</w:t>
      </w:r>
      <w:r>
        <w:rPr>
          <w:spacing w:val="-3"/>
          <w:sz w:val="16"/>
        </w:rPr>
        <w:t xml:space="preserve"> </w:t>
      </w:r>
      <w:r>
        <w:rPr>
          <w:sz w:val="16"/>
        </w:rPr>
        <w:t>(КА)</w:t>
      </w:r>
      <w:r>
        <w:rPr>
          <w:spacing w:val="-1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орбитальной</w:t>
      </w:r>
      <w:r>
        <w:rPr>
          <w:spacing w:val="-3"/>
          <w:sz w:val="16"/>
        </w:rPr>
        <w:t xml:space="preserve"> </w:t>
      </w:r>
      <w:r>
        <w:rPr>
          <w:sz w:val="16"/>
        </w:rPr>
        <w:t>плоскости</w:t>
      </w:r>
      <w:r>
        <w:rPr>
          <w:spacing w:val="40"/>
          <w:sz w:val="16"/>
        </w:rPr>
        <w:t xml:space="preserve"> </w:t>
      </w:r>
      <w:r>
        <w:rPr>
          <w:sz w:val="16"/>
        </w:rPr>
        <w:t>на эффективность ОГ.</w:t>
      </w:r>
    </w:p>
    <w:p w14:paraId="4D4F8414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spacing w:before="3"/>
        <w:ind w:left="376" w:hanging="94"/>
        <w:jc w:val="left"/>
        <w:rPr>
          <w:sz w:val="16"/>
        </w:rPr>
      </w:pPr>
      <w:r>
        <w:rPr>
          <w:sz w:val="16"/>
        </w:rPr>
        <w:t>Исследование</w:t>
      </w:r>
      <w:r>
        <w:rPr>
          <w:spacing w:val="-5"/>
          <w:sz w:val="16"/>
        </w:rPr>
        <w:t xml:space="preserve"> </w:t>
      </w:r>
      <w:r>
        <w:rPr>
          <w:sz w:val="16"/>
        </w:rPr>
        <w:t>влияния</w:t>
      </w:r>
      <w:r>
        <w:rPr>
          <w:spacing w:val="-3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5"/>
          <w:sz w:val="16"/>
        </w:rPr>
        <w:t xml:space="preserve"> </w:t>
      </w:r>
      <w:r>
        <w:rPr>
          <w:sz w:val="16"/>
        </w:rPr>
        <w:t>орбитальных</w:t>
      </w:r>
      <w:r>
        <w:rPr>
          <w:spacing w:val="-3"/>
          <w:sz w:val="16"/>
        </w:rPr>
        <w:t xml:space="preserve"> </w:t>
      </w:r>
      <w:r>
        <w:rPr>
          <w:sz w:val="16"/>
        </w:rPr>
        <w:t>плоскостей</w:t>
      </w:r>
      <w:r>
        <w:rPr>
          <w:spacing w:val="-4"/>
          <w:sz w:val="16"/>
        </w:rPr>
        <w:t xml:space="preserve"> </w:t>
      </w:r>
      <w:r>
        <w:rPr>
          <w:sz w:val="16"/>
        </w:rPr>
        <w:t>(ОП)</w:t>
      </w:r>
      <w:r>
        <w:rPr>
          <w:spacing w:val="-2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эффективность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ОГ.</w:t>
      </w:r>
    </w:p>
    <w:p w14:paraId="7E8AE0BC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Оценка</w:t>
      </w:r>
      <w:r>
        <w:rPr>
          <w:spacing w:val="-7"/>
          <w:sz w:val="16"/>
        </w:rPr>
        <w:t xml:space="preserve"> </w:t>
      </w:r>
      <w:r>
        <w:rPr>
          <w:sz w:val="16"/>
        </w:rPr>
        <w:t>показателей</w:t>
      </w:r>
      <w:r>
        <w:rPr>
          <w:spacing w:val="-6"/>
          <w:sz w:val="16"/>
        </w:rPr>
        <w:t xml:space="preserve"> </w:t>
      </w:r>
      <w:r>
        <w:rPr>
          <w:sz w:val="16"/>
        </w:rPr>
        <w:t>устойчивости</w:t>
      </w:r>
      <w:r>
        <w:rPr>
          <w:spacing w:val="-5"/>
          <w:sz w:val="16"/>
        </w:rPr>
        <w:t xml:space="preserve"> ОГ.</w:t>
      </w:r>
    </w:p>
    <w:p w14:paraId="30DC8B9A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ind w:right="429" w:firstLine="140"/>
        <w:jc w:val="left"/>
        <w:rPr>
          <w:sz w:val="16"/>
        </w:rPr>
      </w:pPr>
      <w:r>
        <w:rPr>
          <w:sz w:val="16"/>
        </w:rPr>
        <w:t>Анализ</w:t>
      </w:r>
      <w:r>
        <w:rPr>
          <w:spacing w:val="40"/>
          <w:sz w:val="16"/>
        </w:rPr>
        <w:t xml:space="preserve"> </w:t>
      </w:r>
      <w:r>
        <w:rPr>
          <w:sz w:val="16"/>
        </w:rPr>
        <w:t>альтернативных</w:t>
      </w:r>
      <w:r>
        <w:rPr>
          <w:spacing w:val="40"/>
          <w:sz w:val="16"/>
        </w:rPr>
        <w:t xml:space="preserve"> </w:t>
      </w:r>
      <w:r>
        <w:rPr>
          <w:sz w:val="16"/>
        </w:rPr>
        <w:t>вариантов</w:t>
      </w:r>
      <w:r>
        <w:rPr>
          <w:spacing w:val="40"/>
          <w:sz w:val="16"/>
        </w:rPr>
        <w:t xml:space="preserve"> </w:t>
      </w:r>
      <w:r>
        <w:rPr>
          <w:sz w:val="16"/>
        </w:rPr>
        <w:t>построения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изменением</w:t>
      </w:r>
      <w:r>
        <w:rPr>
          <w:spacing w:val="40"/>
          <w:sz w:val="16"/>
        </w:rPr>
        <w:t xml:space="preserve"> </w:t>
      </w:r>
      <w:r>
        <w:rPr>
          <w:sz w:val="16"/>
        </w:rPr>
        <w:t>наклонения</w:t>
      </w:r>
      <w:r>
        <w:rPr>
          <w:spacing w:val="40"/>
          <w:sz w:val="16"/>
        </w:rPr>
        <w:t xml:space="preserve"> </w:t>
      </w:r>
      <w:r>
        <w:rPr>
          <w:sz w:val="16"/>
        </w:rPr>
        <w:t>плоскости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орбиты.</w:t>
      </w:r>
    </w:p>
    <w:p w14:paraId="17E45DCD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spacing w:before="2"/>
        <w:ind w:left="376" w:hanging="94"/>
        <w:jc w:val="left"/>
        <w:rPr>
          <w:sz w:val="16"/>
        </w:rPr>
      </w:pPr>
      <w:r>
        <w:rPr>
          <w:sz w:val="16"/>
        </w:rPr>
        <w:t>Контроль</w:t>
      </w:r>
      <w:r>
        <w:rPr>
          <w:spacing w:val="-3"/>
          <w:sz w:val="16"/>
        </w:rPr>
        <w:t xml:space="preserve"> </w:t>
      </w:r>
      <w:r>
        <w:rPr>
          <w:sz w:val="16"/>
        </w:rPr>
        <w:t>опасного</w:t>
      </w:r>
      <w:r>
        <w:rPr>
          <w:spacing w:val="-4"/>
          <w:sz w:val="16"/>
        </w:rPr>
        <w:t xml:space="preserve"> </w:t>
      </w:r>
      <w:r>
        <w:rPr>
          <w:sz w:val="16"/>
        </w:rPr>
        <w:t>сближения</w:t>
      </w:r>
      <w:r>
        <w:rPr>
          <w:spacing w:val="-3"/>
          <w:sz w:val="16"/>
        </w:rPr>
        <w:t xml:space="preserve"> </w:t>
      </w:r>
      <w:r>
        <w:rPr>
          <w:sz w:val="16"/>
        </w:rPr>
        <w:t>КА</w:t>
      </w:r>
      <w:r>
        <w:rPr>
          <w:spacing w:val="-5"/>
          <w:sz w:val="16"/>
        </w:rPr>
        <w:t xml:space="preserve"> </w:t>
      </w:r>
      <w:r>
        <w:rPr>
          <w:sz w:val="16"/>
        </w:rPr>
        <w:t>внутри</w:t>
      </w:r>
      <w:r>
        <w:rPr>
          <w:spacing w:val="-5"/>
          <w:sz w:val="16"/>
        </w:rPr>
        <w:t xml:space="preserve"> ОГ.</w:t>
      </w:r>
    </w:p>
    <w:p w14:paraId="2EEF468F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ind w:left="376" w:hanging="94"/>
        <w:jc w:val="left"/>
        <w:rPr>
          <w:sz w:val="16"/>
        </w:rPr>
      </w:pPr>
      <w:r>
        <w:rPr>
          <w:sz w:val="16"/>
        </w:rPr>
        <w:t>Анализ</w:t>
      </w:r>
      <w:r>
        <w:rPr>
          <w:spacing w:val="-3"/>
          <w:sz w:val="16"/>
        </w:rPr>
        <w:t xml:space="preserve"> </w:t>
      </w:r>
      <w:r>
        <w:rPr>
          <w:sz w:val="16"/>
        </w:rPr>
        <w:t>рисков</w:t>
      </w:r>
      <w:r>
        <w:rPr>
          <w:spacing w:val="-5"/>
          <w:sz w:val="16"/>
        </w:rPr>
        <w:t xml:space="preserve"> </w:t>
      </w:r>
      <w:r>
        <w:rPr>
          <w:sz w:val="16"/>
        </w:rPr>
        <w:t>опасного</w:t>
      </w:r>
      <w:r>
        <w:rPr>
          <w:spacing w:val="-4"/>
          <w:sz w:val="16"/>
        </w:rPr>
        <w:t xml:space="preserve"> </w:t>
      </w:r>
      <w:r>
        <w:rPr>
          <w:sz w:val="16"/>
        </w:rPr>
        <w:t>сближения</w:t>
      </w:r>
      <w:r>
        <w:rPr>
          <w:spacing w:val="-3"/>
          <w:sz w:val="16"/>
        </w:rPr>
        <w:t xml:space="preserve"> </w:t>
      </w:r>
      <w:r>
        <w:rPr>
          <w:sz w:val="16"/>
        </w:rPr>
        <w:t>КА ОГ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другими</w:t>
      </w:r>
      <w:r>
        <w:rPr>
          <w:spacing w:val="-5"/>
          <w:sz w:val="16"/>
        </w:rPr>
        <w:t xml:space="preserve"> </w:t>
      </w:r>
      <w:r>
        <w:rPr>
          <w:sz w:val="16"/>
        </w:rPr>
        <w:t>космическими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объектами.</w:t>
      </w:r>
    </w:p>
    <w:p w14:paraId="2C72A18F" w14:textId="77777777" w:rsidR="00103674" w:rsidRDefault="00000000">
      <w:pPr>
        <w:pStyle w:val="a3"/>
        <w:spacing w:before="2" w:line="237" w:lineRule="auto"/>
        <w:ind w:left="142" w:right="427" w:firstLine="140"/>
      </w:pPr>
      <w:r>
        <w:t>Оптимальная конфигурация ОГ формируется на основе комплексного анализа</w:t>
      </w:r>
      <w:r>
        <w:rPr>
          <w:spacing w:val="40"/>
        </w:rPr>
        <w:t xml:space="preserve"> </w:t>
      </w:r>
      <w:r>
        <w:t>вышеуказанных параметров. Математическое описание структуры ОГ реализуется по схеме</w:t>
      </w:r>
      <w:r>
        <w:rPr>
          <w:spacing w:val="40"/>
        </w:rPr>
        <w:t xml:space="preserve"> </w:t>
      </w:r>
      <w:r>
        <w:t>NxK, где: N – количество орбитальных плоскостей; K – количество КА в каждой плоскости.</w:t>
      </w:r>
    </w:p>
    <w:p w14:paraId="44ACBAF9" w14:textId="77777777" w:rsidR="00103674" w:rsidRDefault="00000000">
      <w:pPr>
        <w:pStyle w:val="a3"/>
        <w:spacing w:before="3"/>
        <w:ind w:left="282"/>
      </w:pPr>
      <w:r>
        <w:t>Базовая</w:t>
      </w:r>
      <w:r>
        <w:rPr>
          <w:spacing w:val="-5"/>
        </w:rPr>
        <w:t xml:space="preserve"> </w:t>
      </w:r>
      <w:r>
        <w:t>конфигурация</w:t>
      </w:r>
      <w:r>
        <w:rPr>
          <w:spacing w:val="-5"/>
        </w:rPr>
        <w:t xml:space="preserve"> </w:t>
      </w:r>
      <w:r>
        <w:t>ОГ</w:t>
      </w:r>
      <w:r>
        <w:rPr>
          <w:spacing w:val="-4"/>
        </w:rPr>
        <w:t xml:space="preserve"> </w:t>
      </w:r>
      <w:r>
        <w:t>характеризуется</w:t>
      </w:r>
      <w:r>
        <w:rPr>
          <w:spacing w:val="-4"/>
        </w:rPr>
        <w:t xml:space="preserve"> </w:t>
      </w:r>
      <w:r>
        <w:t>следующими</w:t>
      </w:r>
      <w:r>
        <w:rPr>
          <w:spacing w:val="-6"/>
        </w:rPr>
        <w:t xml:space="preserve"> </w:t>
      </w:r>
      <w:r>
        <w:rPr>
          <w:spacing w:val="-2"/>
        </w:rPr>
        <w:t>параметрами:</w:t>
      </w:r>
    </w:p>
    <w:p w14:paraId="318DBBFF" w14:textId="77777777" w:rsidR="00103674" w:rsidRDefault="00000000">
      <w:pPr>
        <w:pStyle w:val="a5"/>
        <w:numPr>
          <w:ilvl w:val="1"/>
          <w:numId w:val="51"/>
        </w:numPr>
        <w:tabs>
          <w:tab w:val="left" w:pos="376"/>
        </w:tabs>
        <w:ind w:left="376" w:hanging="94"/>
        <w:rPr>
          <w:sz w:val="16"/>
        </w:rPr>
      </w:pPr>
      <w:r>
        <w:rPr>
          <w:sz w:val="16"/>
        </w:rPr>
        <w:t>Количество</w:t>
      </w:r>
      <w:r>
        <w:rPr>
          <w:spacing w:val="-3"/>
          <w:sz w:val="16"/>
        </w:rPr>
        <w:t xml:space="preserve"> </w:t>
      </w:r>
      <w:r>
        <w:rPr>
          <w:sz w:val="16"/>
        </w:rPr>
        <w:t>орбитальных</w:t>
      </w:r>
      <w:r>
        <w:rPr>
          <w:spacing w:val="-2"/>
          <w:sz w:val="16"/>
        </w:rPr>
        <w:t xml:space="preserve"> </w:t>
      </w:r>
      <w:r>
        <w:rPr>
          <w:sz w:val="16"/>
        </w:rPr>
        <w:t>плоскостей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N.</w:t>
      </w:r>
    </w:p>
    <w:p w14:paraId="21BBD8FC" w14:textId="77777777" w:rsidR="00103674" w:rsidRDefault="00000000">
      <w:pPr>
        <w:pStyle w:val="a5"/>
        <w:numPr>
          <w:ilvl w:val="1"/>
          <w:numId w:val="51"/>
        </w:numPr>
        <w:tabs>
          <w:tab w:val="left" w:pos="662"/>
        </w:tabs>
        <w:spacing w:before="66"/>
        <w:ind w:left="662" w:hanging="94"/>
        <w:jc w:val="left"/>
        <w:rPr>
          <w:sz w:val="16"/>
        </w:rPr>
      </w:pPr>
      <w:r>
        <w:rPr>
          <w:sz w:val="16"/>
        </w:rPr>
        <w:t>Количество</w:t>
      </w:r>
      <w:r>
        <w:rPr>
          <w:spacing w:val="-6"/>
          <w:sz w:val="16"/>
        </w:rPr>
        <w:t xml:space="preserve"> </w:t>
      </w:r>
      <w:r>
        <w:rPr>
          <w:sz w:val="16"/>
        </w:rPr>
        <w:t>размещенных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каждой</w:t>
      </w:r>
      <w:r>
        <w:rPr>
          <w:spacing w:val="-5"/>
          <w:sz w:val="16"/>
        </w:rPr>
        <w:t xml:space="preserve"> </w:t>
      </w:r>
      <w:r>
        <w:rPr>
          <w:sz w:val="16"/>
        </w:rPr>
        <w:t>плоскости</w:t>
      </w:r>
      <w:r>
        <w:rPr>
          <w:spacing w:val="-4"/>
          <w:sz w:val="16"/>
        </w:rPr>
        <w:t xml:space="preserve"> </w:t>
      </w:r>
      <w:r>
        <w:rPr>
          <w:sz w:val="16"/>
        </w:rPr>
        <w:t>космических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аппаратов </w:t>
      </w:r>
      <w:r>
        <w:rPr>
          <w:spacing w:val="-5"/>
          <w:sz w:val="16"/>
        </w:rPr>
        <w:t>K.</w:t>
      </w:r>
    </w:p>
    <w:p w14:paraId="3E800846" w14:textId="77777777" w:rsidR="00103674" w:rsidRDefault="00000000">
      <w:pPr>
        <w:pStyle w:val="a5"/>
        <w:numPr>
          <w:ilvl w:val="1"/>
          <w:numId w:val="51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Угол</w:t>
      </w:r>
      <w:r>
        <w:rPr>
          <w:spacing w:val="-2"/>
          <w:sz w:val="16"/>
        </w:rPr>
        <w:t xml:space="preserve"> </w:t>
      </w:r>
      <w:r>
        <w:rPr>
          <w:sz w:val="16"/>
        </w:rPr>
        <w:t>смещения плоскостей</w:t>
      </w:r>
      <w:r>
        <w:rPr>
          <w:spacing w:val="-3"/>
          <w:sz w:val="16"/>
        </w:rPr>
        <w:t xml:space="preserve"> </w:t>
      </w:r>
      <w:r>
        <w:rPr>
          <w:sz w:val="16"/>
        </w:rPr>
        <w:t>∆φ</w:t>
      </w:r>
      <w:r>
        <w:rPr>
          <w:spacing w:val="1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180°/N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первом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приближении.</w:t>
      </w:r>
    </w:p>
    <w:p w14:paraId="50CA3F45" w14:textId="77777777" w:rsidR="00103674" w:rsidRDefault="00000000">
      <w:pPr>
        <w:pStyle w:val="a5"/>
        <w:numPr>
          <w:ilvl w:val="1"/>
          <w:numId w:val="51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Равномерное</w:t>
      </w:r>
      <w:r>
        <w:rPr>
          <w:spacing w:val="-4"/>
          <w:sz w:val="16"/>
        </w:rPr>
        <w:t xml:space="preserve"> </w:t>
      </w:r>
      <w:r>
        <w:rPr>
          <w:sz w:val="16"/>
        </w:rPr>
        <w:t>расположение</w:t>
      </w:r>
      <w:r>
        <w:rPr>
          <w:spacing w:val="1"/>
          <w:sz w:val="16"/>
        </w:rPr>
        <w:t xml:space="preserve"> </w:t>
      </w:r>
      <w:r>
        <w:rPr>
          <w:sz w:val="16"/>
        </w:rPr>
        <w:t>КА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плоскости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3"/>
          <w:sz w:val="16"/>
        </w:rPr>
        <w:t xml:space="preserve"> </w:t>
      </w:r>
      <w:r>
        <w:rPr>
          <w:sz w:val="16"/>
        </w:rPr>
        <w:t>фазовым</w:t>
      </w:r>
      <w:r>
        <w:rPr>
          <w:spacing w:val="-4"/>
          <w:sz w:val="16"/>
        </w:rPr>
        <w:t xml:space="preserve"> </w:t>
      </w:r>
      <w:r>
        <w:rPr>
          <w:sz w:val="16"/>
        </w:rPr>
        <w:t>углом</w:t>
      </w:r>
      <w:r>
        <w:rPr>
          <w:spacing w:val="-3"/>
          <w:sz w:val="16"/>
        </w:rPr>
        <w:t xml:space="preserve"> </w:t>
      </w:r>
      <w:r>
        <w:rPr>
          <w:sz w:val="16"/>
        </w:rPr>
        <w:t>∆Ψ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360°/K.</w:t>
      </w:r>
    </w:p>
    <w:p w14:paraId="79EA0BBC" w14:textId="77777777" w:rsidR="00103674" w:rsidRDefault="00000000">
      <w:pPr>
        <w:pStyle w:val="a5"/>
        <w:numPr>
          <w:ilvl w:val="1"/>
          <w:numId w:val="51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Межплоскостное</w:t>
      </w:r>
      <w:r>
        <w:rPr>
          <w:spacing w:val="-4"/>
          <w:sz w:val="16"/>
        </w:rPr>
        <w:t xml:space="preserve"> </w:t>
      </w:r>
      <w:r>
        <w:rPr>
          <w:sz w:val="16"/>
        </w:rPr>
        <w:t>угловое</w:t>
      </w:r>
      <w:r>
        <w:rPr>
          <w:spacing w:val="-4"/>
          <w:sz w:val="16"/>
        </w:rPr>
        <w:t xml:space="preserve"> </w:t>
      </w:r>
      <w:r>
        <w:rPr>
          <w:sz w:val="16"/>
        </w:rPr>
        <w:t>смещение</w:t>
      </w:r>
      <w:r>
        <w:rPr>
          <w:spacing w:val="-3"/>
          <w:sz w:val="16"/>
        </w:rPr>
        <w:t xml:space="preserve"> </w:t>
      </w:r>
      <w:r>
        <w:rPr>
          <w:sz w:val="16"/>
        </w:rPr>
        <w:t>КА</w:t>
      </w:r>
      <w:r>
        <w:rPr>
          <w:spacing w:val="-3"/>
          <w:sz w:val="16"/>
        </w:rPr>
        <w:t xml:space="preserve"> </w:t>
      </w:r>
      <w:r>
        <w:rPr>
          <w:sz w:val="16"/>
        </w:rPr>
        <w:t>∆u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180°/K.</w:t>
      </w:r>
    </w:p>
    <w:p w14:paraId="22D12B0D" w14:textId="77777777" w:rsidR="00103674" w:rsidRDefault="00000000">
      <w:pPr>
        <w:pStyle w:val="a3"/>
        <w:ind w:right="138" w:firstLine="140"/>
      </w:pPr>
      <w:r>
        <w:t>Оптимизация баллистического построения ОГ по обслуживаемой территории происходит</w:t>
      </w:r>
      <w:r>
        <w:rPr>
          <w:spacing w:val="40"/>
        </w:rPr>
        <w:t xml:space="preserve"> </w:t>
      </w:r>
      <w:r>
        <w:rPr>
          <w:spacing w:val="-2"/>
        </w:rPr>
        <w:t>следующим способом. Подбор количества КА осуществляется таким образом, чтобы наиболее</w:t>
      </w:r>
      <w:r>
        <w:rPr>
          <w:spacing w:val="40"/>
        </w:rPr>
        <w:t xml:space="preserve"> </w:t>
      </w:r>
      <w:r>
        <w:t>эффективно обсуживался приэкваториальный район, обеспечивалась близкая к единице</w:t>
      </w:r>
      <w:r>
        <w:rPr>
          <w:spacing w:val="40"/>
        </w:rPr>
        <w:t xml:space="preserve"> </w:t>
      </w:r>
      <w:r>
        <w:t>кратность</w:t>
      </w:r>
      <w:r>
        <w:rPr>
          <w:spacing w:val="-10"/>
        </w:rPr>
        <w:t xml:space="preserve"> </w:t>
      </w:r>
      <w:r>
        <w:t>покрытия</w:t>
      </w:r>
      <w:r>
        <w:rPr>
          <w:spacing w:val="-10"/>
        </w:rPr>
        <w:t xml:space="preserve"> </w:t>
      </w:r>
      <w:r>
        <w:t>данного</w:t>
      </w:r>
      <w:r>
        <w:rPr>
          <w:spacing w:val="-10"/>
        </w:rPr>
        <w:t xml:space="preserve"> </w:t>
      </w:r>
      <w:r>
        <w:t>региона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велся</w:t>
      </w:r>
      <w:r>
        <w:rPr>
          <w:spacing w:val="-10"/>
        </w:rPr>
        <w:t xml:space="preserve"> </w:t>
      </w:r>
      <w:r>
        <w:t>учет</w:t>
      </w:r>
      <w:r>
        <w:rPr>
          <w:spacing w:val="-10"/>
        </w:rPr>
        <w:t xml:space="preserve"> </w:t>
      </w:r>
      <w:r>
        <w:t>избыточного</w:t>
      </w:r>
      <w:r>
        <w:rPr>
          <w:spacing w:val="-10"/>
        </w:rPr>
        <w:t xml:space="preserve"> </w:t>
      </w:r>
      <w:r>
        <w:t>покрытия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средних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высоких</w:t>
      </w:r>
      <w:r>
        <w:rPr>
          <w:spacing w:val="40"/>
        </w:rPr>
        <w:t xml:space="preserve"> </w:t>
      </w:r>
      <w:r>
        <w:rPr>
          <w:spacing w:val="-2"/>
        </w:rPr>
        <w:t>широтах.</w:t>
      </w:r>
    </w:p>
    <w:p w14:paraId="4D6D6006" w14:textId="77777777" w:rsidR="00103674" w:rsidRDefault="00000000">
      <w:pPr>
        <w:pStyle w:val="a3"/>
        <w:spacing w:before="5"/>
        <w:ind w:right="144" w:firstLine="140"/>
      </w:pPr>
      <w:r>
        <w:t>При орбитальном движении КА происходит прецессия плоскостей, что приводит к</w:t>
      </w:r>
      <w:r>
        <w:rPr>
          <w:spacing w:val="40"/>
        </w:rPr>
        <w:t xml:space="preserve"> </w:t>
      </w:r>
      <w:r>
        <w:t>периодическому появлению и смещению зон разрыва. Для территории РФ характерно</w:t>
      </w:r>
      <w:r>
        <w:rPr>
          <w:spacing w:val="40"/>
        </w:rPr>
        <w:t xml:space="preserve"> </w:t>
      </w:r>
      <w:r>
        <w:t>перемещение таких зон с востока на запад, при этом их продолжительность нахождения над</w:t>
      </w:r>
      <w:r>
        <w:rPr>
          <w:spacing w:val="40"/>
        </w:rPr>
        <w:t xml:space="preserve"> </w:t>
      </w:r>
      <w:r>
        <w:t>территорией необходимо минимизировать.</w:t>
      </w:r>
    </w:p>
    <w:p w14:paraId="780998E6" w14:textId="77777777" w:rsidR="00103674" w:rsidRDefault="00000000">
      <w:pPr>
        <w:pStyle w:val="a3"/>
        <w:spacing w:before="0"/>
        <w:ind w:right="142" w:firstLine="140"/>
      </w:pPr>
      <w:r>
        <w:t>В анализе качества покрытия орбитальной группировкой заданных территорий</w:t>
      </w:r>
      <w:r>
        <w:rPr>
          <w:spacing w:val="40"/>
        </w:rPr>
        <w:t xml:space="preserve"> </w:t>
      </w:r>
      <w:r>
        <w:t>используется характеристика – процент покрытия территории [1]. Она определяется через</w:t>
      </w:r>
      <w:r>
        <w:rPr>
          <w:spacing w:val="40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этапы:</w:t>
      </w:r>
    </w:p>
    <w:p w14:paraId="233B9DC7" w14:textId="77777777" w:rsidR="00103674" w:rsidRDefault="00000000">
      <w:pPr>
        <w:pStyle w:val="a5"/>
        <w:numPr>
          <w:ilvl w:val="0"/>
          <w:numId w:val="50"/>
        </w:numPr>
        <w:tabs>
          <w:tab w:val="left" w:pos="776"/>
        </w:tabs>
        <w:spacing w:before="3"/>
        <w:ind w:right="146" w:firstLine="140"/>
        <w:rPr>
          <w:sz w:val="16"/>
        </w:rPr>
      </w:pPr>
      <w:r>
        <w:rPr>
          <w:sz w:val="16"/>
        </w:rPr>
        <w:t>Развёртывание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сети</w:t>
      </w:r>
      <w:r>
        <w:rPr>
          <w:spacing w:val="40"/>
          <w:sz w:val="16"/>
        </w:rPr>
        <w:t xml:space="preserve"> </w:t>
      </w:r>
      <w:r>
        <w:rPr>
          <w:sz w:val="16"/>
        </w:rPr>
        <w:t>наземных</w:t>
      </w:r>
      <w:r>
        <w:rPr>
          <w:spacing w:val="40"/>
          <w:sz w:val="16"/>
        </w:rPr>
        <w:t xml:space="preserve"> </w:t>
      </w:r>
      <w:r>
        <w:rPr>
          <w:sz w:val="16"/>
        </w:rPr>
        <w:t>станций</w:t>
      </w:r>
      <w:r>
        <w:rPr>
          <w:spacing w:val="40"/>
          <w:sz w:val="16"/>
        </w:rPr>
        <w:t xml:space="preserve"> </w:t>
      </w:r>
      <w:r>
        <w:rPr>
          <w:sz w:val="16"/>
        </w:rPr>
        <w:t>на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исследуемой</w:t>
      </w:r>
      <w:r>
        <w:rPr>
          <w:spacing w:val="40"/>
          <w:sz w:val="16"/>
        </w:rPr>
        <w:t xml:space="preserve"> </w:t>
      </w:r>
      <w:r>
        <w:rPr>
          <w:sz w:val="16"/>
        </w:rPr>
        <w:t>территории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соблюдением</w:t>
      </w:r>
      <w:r>
        <w:rPr>
          <w:spacing w:val="40"/>
          <w:sz w:val="16"/>
        </w:rPr>
        <w:t xml:space="preserve"> </w:t>
      </w:r>
      <w:r>
        <w:rPr>
          <w:sz w:val="16"/>
        </w:rPr>
        <w:t>равномерного размещения – основного условия развертывания.</w:t>
      </w:r>
    </w:p>
    <w:p w14:paraId="41209643" w14:textId="77777777" w:rsidR="00103674" w:rsidRDefault="00000000">
      <w:pPr>
        <w:pStyle w:val="a5"/>
        <w:numPr>
          <w:ilvl w:val="0"/>
          <w:numId w:val="50"/>
        </w:numPr>
        <w:tabs>
          <w:tab w:val="left" w:pos="796"/>
        </w:tabs>
        <w:spacing w:before="3"/>
        <w:ind w:right="132" w:firstLine="140"/>
        <w:rPr>
          <w:sz w:val="16"/>
        </w:rPr>
      </w:pPr>
      <w:r>
        <w:rPr>
          <w:sz w:val="16"/>
        </w:rPr>
        <w:t>Прогнозирование</w:t>
      </w:r>
      <w:r>
        <w:rPr>
          <w:spacing w:val="40"/>
          <w:sz w:val="16"/>
        </w:rPr>
        <w:t xml:space="preserve"> </w:t>
      </w:r>
      <w:r>
        <w:rPr>
          <w:sz w:val="16"/>
        </w:rPr>
        <w:t>траекторий</w:t>
      </w:r>
      <w:r>
        <w:rPr>
          <w:spacing w:val="40"/>
          <w:sz w:val="16"/>
        </w:rPr>
        <w:t xml:space="preserve"> </w:t>
      </w:r>
      <w:r>
        <w:rPr>
          <w:sz w:val="16"/>
        </w:rPr>
        <w:t>всех</w:t>
      </w:r>
      <w:r>
        <w:rPr>
          <w:spacing w:val="40"/>
          <w:sz w:val="16"/>
        </w:rPr>
        <w:t xml:space="preserve"> </w:t>
      </w:r>
      <w:r>
        <w:rPr>
          <w:sz w:val="16"/>
        </w:rPr>
        <w:t>КА</w:t>
      </w:r>
      <w:r>
        <w:rPr>
          <w:spacing w:val="40"/>
          <w:sz w:val="16"/>
        </w:rPr>
        <w:t xml:space="preserve"> </w:t>
      </w:r>
      <w:r>
        <w:rPr>
          <w:sz w:val="16"/>
        </w:rPr>
        <w:t>ОГ</w:t>
      </w:r>
      <w:r>
        <w:rPr>
          <w:spacing w:val="40"/>
          <w:sz w:val="16"/>
        </w:rPr>
        <w:t xml:space="preserve"> </w:t>
      </w:r>
      <w:r>
        <w:rPr>
          <w:sz w:val="16"/>
        </w:rPr>
        <w:t>на</w:t>
      </w:r>
      <w:r>
        <w:rPr>
          <w:spacing w:val="40"/>
          <w:sz w:val="16"/>
        </w:rPr>
        <w:t xml:space="preserve"> </w:t>
      </w:r>
      <w:r>
        <w:rPr>
          <w:sz w:val="16"/>
        </w:rPr>
        <w:t>заданный</w:t>
      </w:r>
      <w:r>
        <w:rPr>
          <w:spacing w:val="40"/>
          <w:sz w:val="16"/>
        </w:rPr>
        <w:t xml:space="preserve"> </w:t>
      </w:r>
      <w:r>
        <w:rPr>
          <w:sz w:val="16"/>
        </w:rPr>
        <w:t>период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40"/>
          <w:sz w:val="16"/>
        </w:rPr>
        <w:t xml:space="preserve"> </w:t>
      </w:r>
      <w:r>
        <w:rPr>
          <w:sz w:val="16"/>
        </w:rPr>
        <w:t>определённым</w:t>
      </w:r>
      <w:r>
        <w:rPr>
          <w:spacing w:val="40"/>
          <w:sz w:val="16"/>
        </w:rPr>
        <w:t xml:space="preserve"> </w:t>
      </w:r>
      <w:r>
        <w:rPr>
          <w:sz w:val="16"/>
        </w:rPr>
        <w:t>временным</w:t>
      </w:r>
      <w:r>
        <w:rPr>
          <w:spacing w:val="-12"/>
          <w:sz w:val="16"/>
        </w:rPr>
        <w:t xml:space="preserve"> </w:t>
      </w:r>
      <w:r>
        <w:rPr>
          <w:sz w:val="16"/>
        </w:rPr>
        <w:t>шагом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расчёт</w:t>
      </w:r>
      <w:r>
        <w:rPr>
          <w:spacing w:val="-10"/>
          <w:sz w:val="16"/>
        </w:rPr>
        <w:t xml:space="preserve"> </w:t>
      </w:r>
      <w:r>
        <w:rPr>
          <w:sz w:val="16"/>
        </w:rPr>
        <w:t>зон</w:t>
      </w:r>
      <w:r>
        <w:rPr>
          <w:spacing w:val="-10"/>
          <w:sz w:val="16"/>
        </w:rPr>
        <w:t xml:space="preserve"> </w:t>
      </w:r>
      <w:r>
        <w:rPr>
          <w:sz w:val="16"/>
        </w:rPr>
        <w:t>радиовидимости</w:t>
      </w:r>
      <w:r>
        <w:rPr>
          <w:spacing w:val="-10"/>
          <w:sz w:val="16"/>
        </w:rPr>
        <w:t xml:space="preserve"> </w:t>
      </w:r>
      <w:r>
        <w:rPr>
          <w:sz w:val="16"/>
        </w:rPr>
        <w:t>(ЗРВ)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наземных</w:t>
      </w:r>
      <w:r>
        <w:rPr>
          <w:spacing w:val="-9"/>
          <w:sz w:val="16"/>
        </w:rPr>
        <w:t xml:space="preserve"> </w:t>
      </w:r>
      <w:r>
        <w:rPr>
          <w:sz w:val="16"/>
        </w:rPr>
        <w:t>станций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любым</w:t>
      </w:r>
      <w:r>
        <w:rPr>
          <w:spacing w:val="-10"/>
          <w:sz w:val="16"/>
        </w:rPr>
        <w:t xml:space="preserve"> </w:t>
      </w:r>
      <w:r>
        <w:rPr>
          <w:sz w:val="16"/>
        </w:rPr>
        <w:t>КА</w:t>
      </w:r>
      <w:r>
        <w:rPr>
          <w:spacing w:val="-9"/>
          <w:sz w:val="16"/>
        </w:rPr>
        <w:t xml:space="preserve"> </w:t>
      </w:r>
      <w:r>
        <w:rPr>
          <w:spacing w:val="-5"/>
          <w:sz w:val="16"/>
        </w:rPr>
        <w:t>ОГ.</w:t>
      </w:r>
    </w:p>
    <w:p w14:paraId="1A31604F" w14:textId="77777777" w:rsidR="00103674" w:rsidRDefault="00000000">
      <w:pPr>
        <w:pStyle w:val="a5"/>
        <w:numPr>
          <w:ilvl w:val="0"/>
          <w:numId w:val="50"/>
        </w:numPr>
        <w:tabs>
          <w:tab w:val="left" w:pos="727"/>
        </w:tabs>
        <w:spacing w:before="2"/>
        <w:ind w:right="148" w:firstLine="140"/>
        <w:rPr>
          <w:sz w:val="16"/>
        </w:rPr>
      </w:pPr>
      <w:r>
        <w:rPr>
          <w:sz w:val="16"/>
        </w:rPr>
        <w:t>Оценка</w:t>
      </w:r>
      <w:r>
        <w:rPr>
          <w:spacing w:val="-5"/>
          <w:sz w:val="16"/>
        </w:rPr>
        <w:t xml:space="preserve"> </w:t>
      </w:r>
      <w:r>
        <w:rPr>
          <w:sz w:val="16"/>
        </w:rPr>
        <w:t>процента</w:t>
      </w:r>
      <w:r>
        <w:rPr>
          <w:spacing w:val="-4"/>
          <w:sz w:val="16"/>
        </w:rPr>
        <w:t xml:space="preserve"> </w:t>
      </w:r>
      <w:r>
        <w:rPr>
          <w:sz w:val="16"/>
        </w:rPr>
        <w:t>станций, имеющих</w:t>
      </w:r>
      <w:r>
        <w:rPr>
          <w:spacing w:val="-3"/>
          <w:sz w:val="16"/>
        </w:rPr>
        <w:t xml:space="preserve"> </w:t>
      </w:r>
      <w:r>
        <w:rPr>
          <w:sz w:val="16"/>
        </w:rPr>
        <w:t>ЗРВ по</w:t>
      </w:r>
      <w:r>
        <w:rPr>
          <w:spacing w:val="-3"/>
          <w:sz w:val="16"/>
        </w:rPr>
        <w:t xml:space="preserve"> </w:t>
      </w:r>
      <w:r>
        <w:rPr>
          <w:sz w:val="16"/>
        </w:rPr>
        <w:t>заданному</w:t>
      </w:r>
      <w:r>
        <w:rPr>
          <w:spacing w:val="-3"/>
          <w:sz w:val="16"/>
        </w:rPr>
        <w:t xml:space="preserve"> </w:t>
      </w:r>
      <w:r>
        <w:rPr>
          <w:sz w:val="16"/>
        </w:rPr>
        <w:t>углу</w:t>
      </w:r>
      <w:r>
        <w:rPr>
          <w:spacing w:val="-3"/>
          <w:sz w:val="16"/>
        </w:rPr>
        <w:t xml:space="preserve"> </w:t>
      </w:r>
      <w:r>
        <w:rPr>
          <w:sz w:val="16"/>
        </w:rPr>
        <w:t>места</w:t>
      </w:r>
      <w:r>
        <w:rPr>
          <w:spacing w:val="-4"/>
          <w:sz w:val="16"/>
        </w:rPr>
        <w:t xml:space="preserve"> </w:t>
      </w:r>
      <w:r>
        <w:rPr>
          <w:sz w:val="16"/>
        </w:rPr>
        <w:t>относительно</w:t>
      </w:r>
      <w:r>
        <w:rPr>
          <w:spacing w:val="-3"/>
          <w:sz w:val="16"/>
        </w:rPr>
        <w:t xml:space="preserve"> </w:t>
      </w:r>
      <w:r>
        <w:rPr>
          <w:sz w:val="16"/>
        </w:rPr>
        <w:t>любого</w:t>
      </w:r>
      <w:r>
        <w:rPr>
          <w:spacing w:val="40"/>
          <w:sz w:val="16"/>
        </w:rPr>
        <w:t xml:space="preserve"> </w:t>
      </w:r>
      <w:r>
        <w:rPr>
          <w:sz w:val="16"/>
        </w:rPr>
        <w:t>КА</w:t>
      </w:r>
      <w:r>
        <w:rPr>
          <w:spacing w:val="-3"/>
          <w:sz w:val="16"/>
        </w:rPr>
        <w:t xml:space="preserve"> </w:t>
      </w:r>
      <w:r>
        <w:rPr>
          <w:sz w:val="16"/>
        </w:rPr>
        <w:t>ОГ.</w:t>
      </w:r>
    </w:p>
    <w:p w14:paraId="7348739D" w14:textId="77777777" w:rsidR="00103674" w:rsidRDefault="00000000">
      <w:pPr>
        <w:pStyle w:val="a3"/>
        <w:spacing w:before="2"/>
        <w:ind w:right="139" w:firstLine="140"/>
      </w:pPr>
      <w:r>
        <w:t>Алгоритм нахождения оптимального построения выглядит следующим образом. Для всех</w:t>
      </w:r>
      <w:r>
        <w:rPr>
          <w:spacing w:val="40"/>
        </w:rPr>
        <w:t xml:space="preserve"> </w:t>
      </w:r>
      <w:r>
        <w:lastRenderedPageBreak/>
        <w:t>построений ОГ анализируется изменение покрытия территории при последовательном</w:t>
      </w:r>
      <w:r>
        <w:rPr>
          <w:spacing w:val="40"/>
        </w:rPr>
        <w:t xml:space="preserve"> </w:t>
      </w:r>
      <w:r>
        <w:t>изменении</w:t>
      </w:r>
      <w:r>
        <w:rPr>
          <w:spacing w:val="-10"/>
        </w:rPr>
        <w:t xml:space="preserve"> </w:t>
      </w:r>
      <w:r>
        <w:t>углового</w:t>
      </w:r>
      <w:r>
        <w:rPr>
          <w:spacing w:val="-10"/>
        </w:rPr>
        <w:t xml:space="preserve"> </w:t>
      </w:r>
      <w:r>
        <w:t>положения</w:t>
      </w:r>
      <w:r>
        <w:rPr>
          <w:spacing w:val="-10"/>
        </w:rPr>
        <w:t xml:space="preserve"> </w:t>
      </w:r>
      <w:r>
        <w:t>КА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ОГ</w:t>
      </w:r>
      <w:r>
        <w:rPr>
          <w:spacing w:val="-10"/>
        </w:rPr>
        <w:t xml:space="preserve"> </w:t>
      </w:r>
      <w:r>
        <w:t>∆φ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∆u,</w:t>
      </w:r>
      <w:r>
        <w:rPr>
          <w:spacing w:val="-10"/>
        </w:rPr>
        <w:t xml:space="preserve"> </w:t>
      </w:r>
      <w:r>
        <w:t>увеличении</w:t>
      </w:r>
      <w:r>
        <w:rPr>
          <w:spacing w:val="-10"/>
        </w:rPr>
        <w:t xml:space="preserve"> </w:t>
      </w:r>
      <w:r>
        <w:t>количества</w:t>
      </w:r>
      <w:r>
        <w:rPr>
          <w:spacing w:val="-10"/>
        </w:rPr>
        <w:t xml:space="preserve"> </w:t>
      </w:r>
      <w:r>
        <w:t>КА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ОП,</w:t>
      </w:r>
      <w:r>
        <w:rPr>
          <w:spacing w:val="-10"/>
        </w:rPr>
        <w:t xml:space="preserve"> </w:t>
      </w:r>
      <w:r>
        <w:t>изменении</w:t>
      </w:r>
      <w:r>
        <w:rPr>
          <w:spacing w:val="40"/>
        </w:rPr>
        <w:t xml:space="preserve"> </w:t>
      </w:r>
      <w:r>
        <w:t>числа плоскостей в ОГ, а также влияние наклонения плоскости орбиты на целевые</w:t>
      </w:r>
      <w:r>
        <w:rPr>
          <w:spacing w:val="40"/>
        </w:rPr>
        <w:t xml:space="preserve"> </w:t>
      </w:r>
      <w:r>
        <w:t>характеристики ОГ. Основным критерием выбора конфигурации ОГ является достижение</w:t>
      </w:r>
      <w:r>
        <w:rPr>
          <w:spacing w:val="40"/>
        </w:rPr>
        <w:t xml:space="preserve"> </w:t>
      </w:r>
      <w:r>
        <w:t>максимального покрытия заданной территории при соблюдении всех технических</w:t>
      </w:r>
      <w:r>
        <w:rPr>
          <w:spacing w:val="40"/>
        </w:rPr>
        <w:t xml:space="preserve"> </w:t>
      </w:r>
      <w:r>
        <w:t>требований. Далее происходит сравнение процента покрытия заданных территорий при</w:t>
      </w:r>
      <w:r>
        <w:rPr>
          <w:spacing w:val="40"/>
        </w:rPr>
        <w:t xml:space="preserve"> </w:t>
      </w:r>
      <w:r>
        <w:t>разных конфигурациях и выявление максимального значения.</w:t>
      </w:r>
    </w:p>
    <w:p w14:paraId="3D8841BA" w14:textId="77777777" w:rsidR="00103674" w:rsidRDefault="00000000">
      <w:pPr>
        <w:pStyle w:val="a3"/>
        <w:spacing w:before="3"/>
        <w:ind w:right="144" w:firstLine="140"/>
      </w:pPr>
      <w:r>
        <w:t>Таким образом, определяется итоговый процент покрытия территории и выбирается</w:t>
      </w:r>
      <w:r>
        <w:rPr>
          <w:spacing w:val="40"/>
        </w:rPr>
        <w:t xml:space="preserve"> </w:t>
      </w:r>
      <w:r>
        <w:t>построение орбитальной группировки.</w:t>
      </w:r>
    </w:p>
    <w:p w14:paraId="2F4E416E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6830F007" w14:textId="77777777" w:rsidR="00103674" w:rsidRDefault="00000000">
      <w:pPr>
        <w:pStyle w:val="a5"/>
        <w:numPr>
          <w:ilvl w:val="0"/>
          <w:numId w:val="49"/>
        </w:numPr>
        <w:tabs>
          <w:tab w:val="left" w:pos="727"/>
        </w:tabs>
        <w:ind w:right="137" w:firstLine="140"/>
        <w:rPr>
          <w:sz w:val="16"/>
        </w:rPr>
      </w:pPr>
      <w:r>
        <w:rPr>
          <w:sz w:val="16"/>
        </w:rPr>
        <w:t>Перспективные</w:t>
      </w:r>
      <w:r>
        <w:rPr>
          <w:spacing w:val="-7"/>
          <w:sz w:val="16"/>
        </w:rPr>
        <w:t xml:space="preserve"> </w:t>
      </w:r>
      <w:r>
        <w:rPr>
          <w:sz w:val="16"/>
        </w:rPr>
        <w:t>технологии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сервисы</w:t>
      </w:r>
      <w:r>
        <w:rPr>
          <w:spacing w:val="-3"/>
          <w:sz w:val="16"/>
        </w:rPr>
        <w:t xml:space="preserve"> </w:t>
      </w:r>
      <w:r>
        <w:rPr>
          <w:sz w:val="16"/>
        </w:rPr>
        <w:t>спутниковой</w:t>
      </w:r>
      <w:r>
        <w:rPr>
          <w:spacing w:val="-6"/>
          <w:sz w:val="16"/>
        </w:rPr>
        <w:t xml:space="preserve"> </w:t>
      </w:r>
      <w:r>
        <w:rPr>
          <w:sz w:val="16"/>
        </w:rPr>
        <w:t>связи</w:t>
      </w:r>
      <w:r>
        <w:rPr>
          <w:spacing w:val="-6"/>
          <w:sz w:val="16"/>
        </w:rPr>
        <w:t xml:space="preserve"> </w:t>
      </w:r>
      <w:r>
        <w:rPr>
          <w:sz w:val="16"/>
        </w:rPr>
        <w:t>/</w:t>
      </w:r>
      <w:r>
        <w:rPr>
          <w:spacing w:val="-5"/>
          <w:sz w:val="16"/>
        </w:rPr>
        <w:t xml:space="preserve"> </w:t>
      </w:r>
      <w:r>
        <w:rPr>
          <w:sz w:val="16"/>
        </w:rPr>
        <w:t>А.В.</w:t>
      </w:r>
      <w:r>
        <w:rPr>
          <w:spacing w:val="-5"/>
          <w:sz w:val="16"/>
        </w:rPr>
        <w:t xml:space="preserve"> </w:t>
      </w:r>
      <w:r>
        <w:rPr>
          <w:sz w:val="16"/>
        </w:rPr>
        <w:t>Манойло,</w:t>
      </w:r>
      <w:r>
        <w:rPr>
          <w:spacing w:val="-5"/>
          <w:sz w:val="16"/>
        </w:rPr>
        <w:t xml:space="preserve"> </w:t>
      </w:r>
      <w:r>
        <w:rPr>
          <w:sz w:val="16"/>
        </w:rPr>
        <w:t>О.Л.</w:t>
      </w:r>
      <w:r>
        <w:rPr>
          <w:spacing w:val="-5"/>
          <w:sz w:val="16"/>
        </w:rPr>
        <w:t xml:space="preserve"> </w:t>
      </w:r>
      <w:r>
        <w:rPr>
          <w:sz w:val="16"/>
        </w:rPr>
        <w:t>Химочко,</w:t>
      </w:r>
      <w:r>
        <w:rPr>
          <w:spacing w:val="40"/>
          <w:sz w:val="16"/>
        </w:rPr>
        <w:t xml:space="preserve"> </w:t>
      </w:r>
      <w:r>
        <w:rPr>
          <w:sz w:val="16"/>
        </w:rPr>
        <w:t>А.С.</w:t>
      </w:r>
      <w:r>
        <w:rPr>
          <w:spacing w:val="-1"/>
          <w:sz w:val="16"/>
        </w:rPr>
        <w:t xml:space="preserve"> </w:t>
      </w:r>
      <w:r>
        <w:rPr>
          <w:sz w:val="16"/>
        </w:rPr>
        <w:t>Белик // XLIX</w:t>
      </w:r>
      <w:r>
        <w:rPr>
          <w:spacing w:val="-2"/>
          <w:sz w:val="16"/>
        </w:rPr>
        <w:t xml:space="preserve"> </w:t>
      </w:r>
      <w:r>
        <w:rPr>
          <w:sz w:val="16"/>
        </w:rPr>
        <w:t>Академические</w:t>
      </w:r>
      <w:r>
        <w:rPr>
          <w:spacing w:val="-3"/>
          <w:sz w:val="16"/>
        </w:rPr>
        <w:t xml:space="preserve"> </w:t>
      </w:r>
      <w:r>
        <w:rPr>
          <w:sz w:val="16"/>
        </w:rPr>
        <w:t>чтения по</w:t>
      </w:r>
      <w:r>
        <w:rPr>
          <w:spacing w:val="-1"/>
          <w:sz w:val="16"/>
        </w:rPr>
        <w:t xml:space="preserve"> </w:t>
      </w:r>
      <w:r>
        <w:rPr>
          <w:sz w:val="16"/>
        </w:rPr>
        <w:t>космонавтике:</w:t>
      </w:r>
      <w:r>
        <w:rPr>
          <w:spacing w:val="-1"/>
          <w:sz w:val="16"/>
        </w:rPr>
        <w:t xml:space="preserve"> </w:t>
      </w:r>
      <w:r>
        <w:rPr>
          <w:sz w:val="16"/>
        </w:rPr>
        <w:t>Сборник тезисов.</w:t>
      </w:r>
      <w:r>
        <w:rPr>
          <w:spacing w:val="-1"/>
          <w:sz w:val="16"/>
        </w:rPr>
        <w:t xml:space="preserve"> </w:t>
      </w:r>
      <w:r>
        <w:rPr>
          <w:sz w:val="16"/>
        </w:rPr>
        <w:t>Москва,</w:t>
      </w:r>
      <w:r>
        <w:rPr>
          <w:spacing w:val="-1"/>
          <w:sz w:val="16"/>
        </w:rPr>
        <w:t xml:space="preserve"> </w:t>
      </w:r>
      <w:r>
        <w:rPr>
          <w:sz w:val="16"/>
        </w:rPr>
        <w:t>2025.</w:t>
      </w:r>
    </w:p>
    <w:p w14:paraId="387518EE" w14:textId="77777777" w:rsidR="00103674" w:rsidRDefault="00103674">
      <w:pPr>
        <w:pStyle w:val="a3"/>
        <w:spacing w:before="18"/>
        <w:ind w:left="0"/>
        <w:jc w:val="left"/>
      </w:pPr>
    </w:p>
    <w:p w14:paraId="7F4A3ADF" w14:textId="77777777" w:rsidR="00103674" w:rsidRDefault="00000000">
      <w:pPr>
        <w:pStyle w:val="2"/>
        <w:ind w:left="788" w:right="507"/>
      </w:pPr>
      <w:r>
        <w:t>Устойчивость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Якоби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восстановление</w:t>
      </w:r>
      <w:r>
        <w:rPr>
          <w:spacing w:val="-8"/>
        </w:rPr>
        <w:t xml:space="preserve"> </w:t>
      </w:r>
      <w:r>
        <w:t>параметров</w:t>
      </w:r>
      <w:r>
        <w:rPr>
          <w:spacing w:val="-8"/>
        </w:rPr>
        <w:t xml:space="preserve"> </w:t>
      </w:r>
      <w:r>
        <w:t>механического</w:t>
      </w:r>
      <w:r>
        <w:rPr>
          <w:spacing w:val="-3"/>
        </w:rPr>
        <w:t xml:space="preserve"> </w:t>
      </w:r>
      <w:r>
        <w:t>аналога</w:t>
      </w:r>
      <w:r>
        <w:rPr>
          <w:spacing w:val="40"/>
        </w:rPr>
        <w:t xml:space="preserve"> </w:t>
      </w:r>
      <w:r>
        <w:t>колебаний жидкости в топливном баке жидкостной ракеты</w:t>
      </w:r>
    </w:p>
    <w:p w14:paraId="5DC18A1A" w14:textId="77777777" w:rsidR="00103674" w:rsidRDefault="00000000">
      <w:pPr>
        <w:pStyle w:val="a3"/>
        <w:spacing w:before="2"/>
        <w:ind w:left="278"/>
        <w:jc w:val="center"/>
      </w:pPr>
      <w:r>
        <w:t>Данич</w:t>
      </w:r>
      <w:r>
        <w:rPr>
          <w:spacing w:val="-5"/>
        </w:rPr>
        <w:t xml:space="preserve"> </w:t>
      </w:r>
      <w:r>
        <w:t>М.А.,</w:t>
      </w:r>
      <w:r>
        <w:rPr>
          <w:spacing w:val="-5"/>
        </w:rPr>
        <w:t xml:space="preserve"> </w:t>
      </w:r>
      <w:r>
        <w:t>Сулимов</w:t>
      </w:r>
      <w:r>
        <w:rPr>
          <w:spacing w:val="-4"/>
        </w:rPr>
        <w:t xml:space="preserve"> А.В.</w:t>
      </w:r>
    </w:p>
    <w:p w14:paraId="64DBE27B" w14:textId="77777777" w:rsidR="00103674" w:rsidRDefault="00000000">
      <w:pPr>
        <w:pStyle w:val="a3"/>
        <w:ind w:left="274"/>
        <w:jc w:val="center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628C7D1F" w14:textId="77777777" w:rsidR="00103674" w:rsidRDefault="00000000">
      <w:pPr>
        <w:pStyle w:val="a3"/>
        <w:spacing w:before="2"/>
        <w:ind w:right="137" w:firstLine="140"/>
      </w:pPr>
      <w:r>
        <w:t>Представлено решение задачи восстановления параметров управления, обеспечивающего</w:t>
      </w:r>
      <w:r>
        <w:rPr>
          <w:spacing w:val="40"/>
        </w:rPr>
        <w:t xml:space="preserve"> </w:t>
      </w:r>
      <w:r>
        <w:t>устойчивость по Якоби механического аналога колебаний жидкости в топливном баке. Для</w:t>
      </w:r>
      <w:r>
        <w:rPr>
          <w:spacing w:val="40"/>
        </w:rPr>
        <w:t xml:space="preserve"> </w:t>
      </w:r>
      <w:r>
        <w:t>этого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рамках</w:t>
      </w:r>
      <w:r>
        <w:rPr>
          <w:spacing w:val="-9"/>
        </w:rPr>
        <w:t xml:space="preserve"> </w:t>
      </w:r>
      <w:r>
        <w:t>общего</w:t>
      </w:r>
      <w:r>
        <w:rPr>
          <w:spacing w:val="-9"/>
        </w:rPr>
        <w:t xml:space="preserve"> </w:t>
      </w:r>
      <w:r>
        <w:t>подхода</w:t>
      </w:r>
      <w:r>
        <w:rPr>
          <w:spacing w:val="-10"/>
        </w:rPr>
        <w:t xml:space="preserve"> </w:t>
      </w:r>
      <w:r>
        <w:t>рассматриваются</w:t>
      </w:r>
      <w:r>
        <w:rPr>
          <w:spacing w:val="-8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восстановления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свободных</w:t>
      </w:r>
      <w:r>
        <w:rPr>
          <w:spacing w:val="40"/>
        </w:rPr>
        <w:t xml:space="preserve"> </w:t>
      </w:r>
      <w:r>
        <w:t>параметров произвольной динамической системы по косвенной, приближенно заданной</w:t>
      </w:r>
      <w:r>
        <w:rPr>
          <w:spacing w:val="40"/>
        </w:rPr>
        <w:t xml:space="preserve"> </w:t>
      </w:r>
      <w:r>
        <w:t>информации. В контексте теории Косамби–Картана–Черна вводится геометрическое</w:t>
      </w:r>
      <w:r>
        <w:rPr>
          <w:spacing w:val="40"/>
        </w:rPr>
        <w:t xml:space="preserve"> </w:t>
      </w:r>
      <w:r>
        <w:t>описание эволюции во времени механического аналога колебаний жидкости в баке. Для</w:t>
      </w:r>
      <w:r>
        <w:rPr>
          <w:spacing w:val="40"/>
        </w:rPr>
        <w:t xml:space="preserve"> </w:t>
      </w:r>
      <w:r>
        <w:t>исследуемой системы определяются пять геометрических инвариантов. Собственные</w:t>
      </w:r>
      <w:r>
        <w:rPr>
          <w:spacing w:val="40"/>
        </w:rPr>
        <w:t xml:space="preserve"> </w:t>
      </w:r>
      <w:r>
        <w:t>значения второго инварианта – тензора кривизны отклонения – дают оценку устойчивости</w:t>
      </w:r>
      <w:r>
        <w:rPr>
          <w:spacing w:val="40"/>
        </w:rPr>
        <w:t xml:space="preserve"> </w:t>
      </w:r>
      <w:r>
        <w:t>системы по Якоби. Подобное исследование представляет интерес в практических</w:t>
      </w:r>
      <w:r>
        <w:rPr>
          <w:spacing w:val="40"/>
        </w:rPr>
        <w:t xml:space="preserve"> </w:t>
      </w:r>
      <w:r>
        <w:t>приложениях, где требуется идентифицировать области, в которых имеют место</w:t>
      </w:r>
      <w:r>
        <w:rPr>
          <w:spacing w:val="40"/>
        </w:rPr>
        <w:t xml:space="preserve"> </w:t>
      </w:r>
      <w:r>
        <w:t>одновременно устойчивость по Ляпунову и устойчивость по Якоби. Детерминированная</w:t>
      </w:r>
      <w:r>
        <w:rPr>
          <w:spacing w:val="40"/>
        </w:rPr>
        <w:t xml:space="preserve"> </w:t>
      </w:r>
      <w:r>
        <w:t>нелинейная</w:t>
      </w:r>
      <w:r>
        <w:rPr>
          <w:spacing w:val="-10"/>
        </w:rPr>
        <w:t xml:space="preserve"> </w:t>
      </w:r>
      <w:r>
        <w:t>система,</w:t>
      </w:r>
      <w:r>
        <w:rPr>
          <w:spacing w:val="-10"/>
        </w:rPr>
        <w:t xml:space="preserve"> </w:t>
      </w:r>
      <w:r>
        <w:t>неустойчивая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Якоби,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демонстрировать</w:t>
      </w:r>
      <w:r>
        <w:rPr>
          <w:spacing w:val="-10"/>
        </w:rPr>
        <w:t xml:space="preserve"> </w:t>
      </w:r>
      <w:r>
        <w:t>хаотическое</w:t>
      </w:r>
      <w:r>
        <w:rPr>
          <w:spacing w:val="-10"/>
        </w:rPr>
        <w:t xml:space="preserve"> </w:t>
      </w:r>
      <w:r>
        <w:t>поведение.</w:t>
      </w:r>
      <w:r>
        <w:rPr>
          <w:spacing w:val="40"/>
        </w:rPr>
        <w:t xml:space="preserve"> </w:t>
      </w:r>
      <w:r>
        <w:t>Вид движения (регулярный или хаотический) определяется на основе анализа траекторий</w:t>
      </w:r>
      <w:r>
        <w:rPr>
          <w:spacing w:val="40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конфигурационном</w:t>
      </w:r>
      <w:r>
        <w:rPr>
          <w:spacing w:val="-9"/>
        </w:rPr>
        <w:t xml:space="preserve"> </w:t>
      </w:r>
      <w:r>
        <w:t>пространстве.</w:t>
      </w:r>
      <w:r>
        <w:rPr>
          <w:spacing w:val="-8"/>
        </w:rPr>
        <w:t xml:space="preserve"> </w:t>
      </w:r>
      <w:r>
        <w:t>Формулируется</w:t>
      </w:r>
      <w:r>
        <w:rPr>
          <w:spacing w:val="-7"/>
        </w:rPr>
        <w:t xml:space="preserve"> </w:t>
      </w:r>
      <w:r>
        <w:t>обратная</w:t>
      </w:r>
      <w:r>
        <w:rPr>
          <w:spacing w:val="-7"/>
        </w:rPr>
        <w:t xml:space="preserve"> </w:t>
      </w:r>
      <w:r>
        <w:t>задача</w:t>
      </w:r>
      <w:r>
        <w:rPr>
          <w:spacing w:val="-9"/>
        </w:rPr>
        <w:t xml:space="preserve"> </w:t>
      </w:r>
      <w:r>
        <w:t>восстановления</w:t>
      </w:r>
    </w:p>
    <w:p w14:paraId="6669AD45" w14:textId="77777777" w:rsidR="00103674" w:rsidRDefault="00000000">
      <w:pPr>
        <w:pStyle w:val="a3"/>
        <w:spacing w:before="66"/>
        <w:ind w:left="142" w:right="423"/>
      </w:pPr>
      <w:r>
        <w:t>существенных параметров системы по заданным приближенно собственным значениям</w:t>
      </w:r>
      <w:r>
        <w:rPr>
          <w:spacing w:val="40"/>
        </w:rPr>
        <w:t xml:space="preserve"> </w:t>
      </w:r>
      <w:r>
        <w:t>второго инварианта. Решение регуляризованной обратной задачи на собственные значения</w:t>
      </w:r>
      <w:r>
        <w:rPr>
          <w:spacing w:val="40"/>
        </w:rPr>
        <w:t xml:space="preserve"> </w:t>
      </w:r>
      <w:r>
        <w:t>тензора кривизны отклонения определяется с использованием оптимизационного подхода.</w:t>
      </w:r>
      <w:r>
        <w:rPr>
          <w:spacing w:val="40"/>
        </w:rPr>
        <w:t xml:space="preserve"> </w:t>
      </w:r>
      <w:r>
        <w:t>Скалярные критериальные функции предполагаются непрерывными, многомерными,</w:t>
      </w:r>
      <w:r>
        <w:rPr>
          <w:spacing w:val="40"/>
        </w:rPr>
        <w:t xml:space="preserve"> </w:t>
      </w:r>
      <w:r>
        <w:t>локально</w:t>
      </w:r>
      <w:r>
        <w:rPr>
          <w:spacing w:val="-10"/>
        </w:rPr>
        <w:t xml:space="preserve"> </w:t>
      </w:r>
      <w:r>
        <w:t>липшицевыми,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обязательно</w:t>
      </w:r>
      <w:r>
        <w:rPr>
          <w:spacing w:val="-10"/>
        </w:rPr>
        <w:t xml:space="preserve"> </w:t>
      </w:r>
      <w:r>
        <w:t>всюду</w:t>
      </w:r>
      <w:r>
        <w:rPr>
          <w:spacing w:val="-10"/>
        </w:rPr>
        <w:t xml:space="preserve"> </w:t>
      </w:r>
      <w:r>
        <w:t>дифференцируемыми.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поиске</w:t>
      </w:r>
      <w:r>
        <w:rPr>
          <w:spacing w:val="-10"/>
        </w:rPr>
        <w:t xml:space="preserve"> </w:t>
      </w:r>
      <w:r>
        <w:t>глобальных</w:t>
      </w:r>
      <w:r>
        <w:rPr>
          <w:spacing w:val="40"/>
        </w:rPr>
        <w:t xml:space="preserve"> </w:t>
      </w:r>
      <w:r>
        <w:t>решений</w:t>
      </w:r>
      <w:r>
        <w:rPr>
          <w:spacing w:val="-10"/>
        </w:rPr>
        <w:t xml:space="preserve"> </w:t>
      </w:r>
      <w:r>
        <w:t>применяется</w:t>
      </w:r>
      <w:r>
        <w:rPr>
          <w:spacing w:val="-9"/>
        </w:rPr>
        <w:t xml:space="preserve"> </w:t>
      </w:r>
      <w:r>
        <w:t>новый</w:t>
      </w:r>
      <w:r>
        <w:rPr>
          <w:spacing w:val="-10"/>
        </w:rPr>
        <w:t xml:space="preserve"> </w:t>
      </w:r>
      <w:r>
        <w:t>гибридный</w:t>
      </w:r>
      <w:r>
        <w:rPr>
          <w:spacing w:val="-10"/>
        </w:rPr>
        <w:t xml:space="preserve"> </w:t>
      </w:r>
      <w:r>
        <w:t>алгоритм,</w:t>
      </w:r>
      <w:r>
        <w:rPr>
          <w:spacing w:val="-9"/>
        </w:rPr>
        <w:t xml:space="preserve"> </w:t>
      </w:r>
      <w:r>
        <w:t>интегрирующий</w:t>
      </w:r>
      <w:r>
        <w:rPr>
          <w:spacing w:val="-10"/>
        </w:rPr>
        <w:t xml:space="preserve"> </w:t>
      </w:r>
      <w:r>
        <w:t>стохастический</w:t>
      </w:r>
      <w:r>
        <w:rPr>
          <w:spacing w:val="-10"/>
        </w:rPr>
        <w:t xml:space="preserve"> </w:t>
      </w:r>
      <w:r>
        <w:t>алгоритм</w:t>
      </w:r>
      <w:r>
        <w:rPr>
          <w:spacing w:val="40"/>
        </w:rPr>
        <w:t xml:space="preserve"> </w:t>
      </w:r>
      <w:r>
        <w:t>сканирования пространства переменных и детерминированную процедуру локальной</w:t>
      </w:r>
      <w:r>
        <w:rPr>
          <w:spacing w:val="40"/>
        </w:rPr>
        <w:t xml:space="preserve"> </w:t>
      </w:r>
      <w:r>
        <w:t>минимизации. Численная процедура сканирования реализуется с использованием</w:t>
      </w:r>
      <w:r>
        <w:rPr>
          <w:spacing w:val="40"/>
        </w:rPr>
        <w:t xml:space="preserve"> </w:t>
      </w:r>
      <w:r>
        <w:t>модифицированной версии кратного алгоритма столкновения частиц (обучение с</w:t>
      </w:r>
      <w:r>
        <w:rPr>
          <w:spacing w:val="40"/>
        </w:rPr>
        <w:t xml:space="preserve"> </w:t>
      </w:r>
      <w:r>
        <w:t>построением квазиоппозиций). В фазе локального поиска вводятся двухпараметрические</w:t>
      </w:r>
      <w:r>
        <w:rPr>
          <w:spacing w:val="40"/>
        </w:rPr>
        <w:t xml:space="preserve"> </w:t>
      </w:r>
      <w:r>
        <w:t>сглаживающие аппроксимации критериальных функций с итерационным уточнением.</w:t>
      </w:r>
    </w:p>
    <w:p w14:paraId="7F291032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655F5016" w14:textId="77777777" w:rsidR="00103674" w:rsidRDefault="00000000">
      <w:pPr>
        <w:pStyle w:val="a5"/>
        <w:numPr>
          <w:ilvl w:val="0"/>
          <w:numId w:val="48"/>
        </w:numPr>
        <w:tabs>
          <w:tab w:val="left" w:pos="442"/>
        </w:tabs>
        <w:ind w:right="413" w:firstLine="140"/>
        <w:jc w:val="both"/>
        <w:rPr>
          <w:sz w:val="16"/>
        </w:rPr>
      </w:pPr>
      <w:r>
        <w:rPr>
          <w:sz w:val="16"/>
        </w:rPr>
        <w:t>Шкапов</w:t>
      </w:r>
      <w:r>
        <w:rPr>
          <w:spacing w:val="-4"/>
          <w:sz w:val="16"/>
        </w:rPr>
        <w:t xml:space="preserve"> </w:t>
      </w:r>
      <w:r>
        <w:rPr>
          <w:sz w:val="16"/>
        </w:rPr>
        <w:t>П.М.,</w:t>
      </w:r>
      <w:r>
        <w:rPr>
          <w:spacing w:val="-3"/>
          <w:sz w:val="16"/>
        </w:rPr>
        <w:t xml:space="preserve"> </w:t>
      </w:r>
      <w:r>
        <w:rPr>
          <w:sz w:val="16"/>
        </w:rPr>
        <w:t>Сулимов</w:t>
      </w:r>
      <w:r>
        <w:rPr>
          <w:spacing w:val="-4"/>
          <w:sz w:val="16"/>
        </w:rPr>
        <w:t xml:space="preserve"> </w:t>
      </w:r>
      <w:r>
        <w:rPr>
          <w:sz w:val="16"/>
        </w:rPr>
        <w:t>В.Д.,</w:t>
      </w:r>
      <w:r>
        <w:rPr>
          <w:spacing w:val="-3"/>
          <w:sz w:val="16"/>
        </w:rPr>
        <w:t xml:space="preserve"> </w:t>
      </w:r>
      <w:r>
        <w:rPr>
          <w:sz w:val="16"/>
        </w:rPr>
        <w:t>Данич М.А.</w:t>
      </w:r>
      <w:r>
        <w:rPr>
          <w:spacing w:val="-3"/>
          <w:sz w:val="16"/>
        </w:rPr>
        <w:t xml:space="preserve"> </w:t>
      </w:r>
      <w:r>
        <w:rPr>
          <w:sz w:val="16"/>
        </w:rPr>
        <w:t>Устойчивость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Якоби</w:t>
      </w:r>
      <w:r>
        <w:rPr>
          <w:spacing w:val="-4"/>
          <w:sz w:val="16"/>
        </w:rPr>
        <w:t xml:space="preserve"> </w:t>
      </w:r>
      <w:r>
        <w:rPr>
          <w:sz w:val="16"/>
        </w:rPr>
        <w:t>нелинейного</w:t>
      </w:r>
      <w:r>
        <w:rPr>
          <w:spacing w:val="-3"/>
          <w:sz w:val="16"/>
        </w:rPr>
        <w:t xml:space="preserve"> </w:t>
      </w:r>
      <w:r>
        <w:rPr>
          <w:sz w:val="16"/>
        </w:rPr>
        <w:t>двойного</w:t>
      </w:r>
      <w:r>
        <w:rPr>
          <w:spacing w:val="40"/>
          <w:sz w:val="16"/>
        </w:rPr>
        <w:t xml:space="preserve"> </w:t>
      </w:r>
      <w:r>
        <w:rPr>
          <w:sz w:val="16"/>
        </w:rPr>
        <w:t>маятника и его траектории в конфигурационном пространстве // Вестник МГТУ им. Н.Э.</w:t>
      </w:r>
      <w:r>
        <w:rPr>
          <w:spacing w:val="40"/>
          <w:sz w:val="16"/>
        </w:rPr>
        <w:t xml:space="preserve"> </w:t>
      </w:r>
      <w:r>
        <w:rPr>
          <w:sz w:val="16"/>
        </w:rPr>
        <w:t>Баумана.</w:t>
      </w:r>
      <w:r>
        <w:rPr>
          <w:spacing w:val="-10"/>
          <w:sz w:val="16"/>
        </w:rPr>
        <w:t xml:space="preserve"> </w:t>
      </w:r>
      <w:r>
        <w:rPr>
          <w:sz w:val="16"/>
        </w:rPr>
        <w:t>Сер.</w:t>
      </w:r>
      <w:r>
        <w:rPr>
          <w:spacing w:val="-6"/>
          <w:sz w:val="16"/>
        </w:rPr>
        <w:t xml:space="preserve"> </w:t>
      </w:r>
      <w:r>
        <w:rPr>
          <w:sz w:val="16"/>
        </w:rPr>
        <w:t>«Естественные</w:t>
      </w:r>
      <w:r>
        <w:rPr>
          <w:spacing w:val="-8"/>
          <w:sz w:val="16"/>
        </w:rPr>
        <w:t xml:space="preserve"> </w:t>
      </w:r>
      <w:r>
        <w:rPr>
          <w:sz w:val="16"/>
        </w:rPr>
        <w:t>науки».</w:t>
      </w:r>
      <w:r>
        <w:rPr>
          <w:spacing w:val="-11"/>
          <w:sz w:val="16"/>
        </w:rPr>
        <w:t xml:space="preserve"> </w:t>
      </w:r>
      <w:r>
        <w:rPr>
          <w:sz w:val="16"/>
        </w:rPr>
        <w:t>2024,</w:t>
      </w:r>
      <w:r>
        <w:rPr>
          <w:spacing w:val="-11"/>
          <w:sz w:val="16"/>
        </w:rPr>
        <w:t xml:space="preserve"> </w:t>
      </w:r>
      <w:r>
        <w:rPr>
          <w:sz w:val="16"/>
        </w:rPr>
        <w:t>№</w:t>
      </w:r>
      <w:r>
        <w:rPr>
          <w:spacing w:val="-8"/>
          <w:sz w:val="16"/>
        </w:rPr>
        <w:t xml:space="preserve"> </w:t>
      </w:r>
      <w:r>
        <w:rPr>
          <w:sz w:val="16"/>
        </w:rPr>
        <w:t>4</w:t>
      </w:r>
      <w:r>
        <w:rPr>
          <w:spacing w:val="-6"/>
          <w:sz w:val="16"/>
        </w:rPr>
        <w:t xml:space="preserve"> </w:t>
      </w:r>
      <w:r>
        <w:rPr>
          <w:sz w:val="16"/>
        </w:rPr>
        <w:t>(115),</w:t>
      </w:r>
      <w:r>
        <w:rPr>
          <w:spacing w:val="-11"/>
          <w:sz w:val="16"/>
        </w:rPr>
        <w:t xml:space="preserve"> </w:t>
      </w:r>
      <w:r>
        <w:rPr>
          <w:sz w:val="16"/>
        </w:rPr>
        <w:t>с.</w:t>
      </w:r>
      <w:r>
        <w:rPr>
          <w:spacing w:val="-11"/>
          <w:sz w:val="16"/>
        </w:rPr>
        <w:t xml:space="preserve"> </w:t>
      </w:r>
      <w:r>
        <w:rPr>
          <w:sz w:val="16"/>
        </w:rPr>
        <w:t>21-34.</w:t>
      </w:r>
      <w:r>
        <w:rPr>
          <w:spacing w:val="-10"/>
          <w:sz w:val="16"/>
        </w:rPr>
        <w:t xml:space="preserve"> </w:t>
      </w:r>
      <w:r>
        <w:rPr>
          <w:sz w:val="16"/>
        </w:rPr>
        <w:t>DOI:</w:t>
      </w:r>
      <w:r>
        <w:rPr>
          <w:spacing w:val="-10"/>
          <w:sz w:val="16"/>
        </w:rPr>
        <w:t xml:space="preserve"> </w:t>
      </w:r>
      <w:r>
        <w:rPr>
          <w:sz w:val="16"/>
        </w:rPr>
        <w:t>10.18698/1812-3368-</w:t>
      </w:r>
      <w:r>
        <w:rPr>
          <w:spacing w:val="-2"/>
          <w:sz w:val="16"/>
        </w:rPr>
        <w:t>2021-</w:t>
      </w:r>
    </w:p>
    <w:p w14:paraId="14905B00" w14:textId="77777777" w:rsidR="00103674" w:rsidRDefault="00000000">
      <w:pPr>
        <w:pStyle w:val="a3"/>
        <w:spacing w:before="3"/>
        <w:ind w:left="142"/>
        <w:jc w:val="left"/>
      </w:pPr>
      <w:r>
        <w:t>4-40-</w:t>
      </w:r>
      <w:r>
        <w:rPr>
          <w:spacing w:val="-5"/>
        </w:rPr>
        <w:t>56.</w:t>
      </w:r>
    </w:p>
    <w:p w14:paraId="00FFBDE9" w14:textId="77777777" w:rsidR="00103674" w:rsidRDefault="00000000">
      <w:pPr>
        <w:pStyle w:val="a5"/>
        <w:numPr>
          <w:ilvl w:val="0"/>
          <w:numId w:val="48"/>
        </w:numPr>
        <w:tabs>
          <w:tab w:val="left" w:pos="462"/>
        </w:tabs>
        <w:ind w:right="425" w:firstLine="140"/>
        <w:jc w:val="both"/>
        <w:rPr>
          <w:sz w:val="16"/>
        </w:rPr>
      </w:pPr>
      <w:r>
        <w:rPr>
          <w:sz w:val="16"/>
        </w:rPr>
        <w:t>Сулимов А.В. Анализ устойчивости по Якоби и восстановление параметров двойного</w:t>
      </w:r>
      <w:r>
        <w:rPr>
          <w:spacing w:val="40"/>
          <w:sz w:val="16"/>
        </w:rPr>
        <w:t xml:space="preserve"> </w:t>
      </w:r>
      <w:r>
        <w:rPr>
          <w:sz w:val="16"/>
        </w:rPr>
        <w:t>маятника с демпфированием // Инженерный журнал: наука и инновации. 2023. № 7 (139).</w:t>
      </w:r>
      <w:r>
        <w:rPr>
          <w:spacing w:val="40"/>
          <w:sz w:val="16"/>
        </w:rPr>
        <w:t xml:space="preserve"> </w:t>
      </w:r>
      <w:r>
        <w:rPr>
          <w:sz w:val="16"/>
        </w:rPr>
        <w:t>Art.no 1. DOI: 10.18698/2308-6033-2023-7-2287.</w:t>
      </w:r>
    </w:p>
    <w:p w14:paraId="6E253BE1" w14:textId="77777777" w:rsidR="00103674" w:rsidRDefault="00103674">
      <w:pPr>
        <w:pStyle w:val="a3"/>
        <w:spacing w:before="19"/>
        <w:ind w:left="0"/>
        <w:jc w:val="left"/>
      </w:pPr>
    </w:p>
    <w:p w14:paraId="25771556" w14:textId="77777777" w:rsidR="00103674" w:rsidRDefault="00000000">
      <w:pPr>
        <w:pStyle w:val="2"/>
        <w:spacing w:before="1"/>
        <w:ind w:left="165" w:right="450"/>
      </w:pPr>
      <w:r>
        <w:t>Экспериментальная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численная</w:t>
      </w:r>
      <w:r>
        <w:rPr>
          <w:spacing w:val="-3"/>
        </w:rPr>
        <w:t xml:space="preserve"> </w:t>
      </w:r>
      <w:r>
        <w:t>валидация</w:t>
      </w:r>
      <w:r>
        <w:rPr>
          <w:spacing w:val="-8"/>
        </w:rPr>
        <w:t xml:space="preserve"> </w:t>
      </w:r>
      <w:r>
        <w:t>моделей</w:t>
      </w:r>
      <w:r>
        <w:rPr>
          <w:spacing w:val="-8"/>
        </w:rPr>
        <w:t xml:space="preserve"> </w:t>
      </w:r>
      <w:r>
        <w:t>динамического</w:t>
      </w:r>
      <w:r>
        <w:rPr>
          <w:spacing w:val="-2"/>
        </w:rPr>
        <w:t xml:space="preserve"> </w:t>
      </w:r>
      <w:r>
        <w:t>контактного</w:t>
      </w:r>
      <w:r>
        <w:rPr>
          <w:spacing w:val="-6"/>
        </w:rPr>
        <w:t xml:space="preserve"> </w:t>
      </w:r>
      <w:r>
        <w:t>угла</w:t>
      </w:r>
      <w:r>
        <w:rPr>
          <w:spacing w:val="40"/>
        </w:rPr>
        <w:t xml:space="preserve"> </w:t>
      </w:r>
      <w:r>
        <w:t>при растекании капель на сапфировой подложке</w:t>
      </w:r>
    </w:p>
    <w:p w14:paraId="647A4727" w14:textId="77777777" w:rsidR="00103674" w:rsidRDefault="00000000">
      <w:pPr>
        <w:pStyle w:val="a3"/>
        <w:spacing w:before="2"/>
        <w:ind w:left="0" w:right="288"/>
        <w:jc w:val="center"/>
      </w:pPr>
      <w:r>
        <w:rPr>
          <w:vertAlign w:val="superscript"/>
        </w:rPr>
        <w:t>1</w:t>
      </w:r>
      <w:r>
        <w:t>Жариков</w:t>
      </w:r>
      <w:r>
        <w:rPr>
          <w:spacing w:val="-5"/>
        </w:rPr>
        <w:t xml:space="preserve"> </w:t>
      </w:r>
      <w:r>
        <w:t>Д.С.,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Пискунов</w:t>
      </w:r>
      <w:r>
        <w:rPr>
          <w:spacing w:val="-3"/>
        </w:rPr>
        <w:t xml:space="preserve"> </w:t>
      </w:r>
      <w:r>
        <w:t>М.В.,</w:t>
      </w:r>
      <w:r>
        <w:rPr>
          <w:spacing w:val="-3"/>
        </w:rPr>
        <w:t xml:space="preserve"> </w:t>
      </w:r>
      <w:r>
        <w:rPr>
          <w:vertAlign w:val="superscript"/>
        </w:rPr>
        <w:t>3</w:t>
      </w:r>
      <w:r>
        <w:t>Коломенский</w:t>
      </w:r>
      <w:r>
        <w:rPr>
          <w:spacing w:val="-3"/>
        </w:rPr>
        <w:t xml:space="preserve"> </w:t>
      </w:r>
      <w:r>
        <w:rPr>
          <w:spacing w:val="-4"/>
        </w:rPr>
        <w:t>Д.С.</w:t>
      </w:r>
    </w:p>
    <w:p w14:paraId="420884E0" w14:textId="77777777" w:rsidR="00103674" w:rsidRDefault="00000000">
      <w:pPr>
        <w:pStyle w:val="a3"/>
        <w:ind w:left="2389" w:right="2680" w:firstLine="10"/>
        <w:jc w:val="center"/>
      </w:pPr>
      <w:r>
        <w:rPr>
          <w:vertAlign w:val="superscript"/>
        </w:rPr>
        <w:t>1</w:t>
      </w:r>
      <w:r>
        <w:t>МАИ, г. Москва, Россия</w:t>
      </w:r>
      <w:r>
        <w:rPr>
          <w:spacing w:val="40"/>
        </w:rPr>
        <w:t xml:space="preserve"> </w:t>
      </w:r>
      <w:r>
        <w:rPr>
          <w:vertAlign w:val="superscript"/>
        </w:rPr>
        <w:lastRenderedPageBreak/>
        <w:t>2</w:t>
      </w:r>
      <w:r>
        <w:t>ТПУ, г. Томск, Россия</w:t>
      </w:r>
      <w:r>
        <w:rPr>
          <w:spacing w:val="40"/>
        </w:rPr>
        <w:t xml:space="preserve"> </w:t>
      </w:r>
      <w:r>
        <w:rPr>
          <w:vertAlign w:val="superscript"/>
        </w:rPr>
        <w:t>3</w:t>
      </w:r>
      <w:r>
        <w:t>Сколтех,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5BDE59D1" w14:textId="77777777" w:rsidR="00103674" w:rsidRDefault="00000000">
      <w:pPr>
        <w:pStyle w:val="a3"/>
        <w:spacing w:before="3"/>
        <w:ind w:left="142" w:right="421" w:firstLine="140"/>
      </w:pPr>
      <w:r>
        <w:t>Исследовательской группой Ашихмина была проведена серия опытов по удару капель</w:t>
      </w:r>
      <w:r>
        <w:rPr>
          <w:spacing w:val="40"/>
        </w:rPr>
        <w:t xml:space="preserve"> </w:t>
      </w:r>
      <w:r>
        <w:t>водно-глицериновой смеси 60/40 по подложке из сапфирового стекла (статический</w:t>
      </w:r>
      <w:r>
        <w:rPr>
          <w:spacing w:val="40"/>
        </w:rPr>
        <w:t xml:space="preserve"> </w:t>
      </w:r>
      <w:r>
        <w:t>контактный угол 46,5°). Диаметр капли составлял 2,9 мм; скорости удара — 0,63; 1,17; 1,72;</w:t>
      </w:r>
      <w:r>
        <w:rPr>
          <w:spacing w:val="40"/>
        </w:rPr>
        <w:t xml:space="preserve"> </w:t>
      </w:r>
      <w:r>
        <w:t>2,08 м/с при систематической погрешности не более 0,1 м/с; каждая серия повторялась</w:t>
      </w:r>
      <w:r>
        <w:rPr>
          <w:spacing w:val="40"/>
        </w:rPr>
        <w:t xml:space="preserve"> </w:t>
      </w:r>
      <w:r>
        <w:t>трижды.</w:t>
      </w:r>
      <w:r>
        <w:rPr>
          <w:spacing w:val="-10"/>
        </w:rPr>
        <w:t xml:space="preserve"> </w:t>
      </w:r>
      <w:r>
        <w:t>Кинематика</w:t>
      </w:r>
      <w:r>
        <w:rPr>
          <w:spacing w:val="-10"/>
        </w:rPr>
        <w:t xml:space="preserve"> </w:t>
      </w:r>
      <w:r>
        <w:t>фиксировалась</w:t>
      </w:r>
      <w:r>
        <w:rPr>
          <w:spacing w:val="-10"/>
        </w:rPr>
        <w:t xml:space="preserve"> </w:t>
      </w:r>
      <w:r>
        <w:t>высокоскоростной</w:t>
      </w:r>
      <w:r>
        <w:rPr>
          <w:spacing w:val="-10"/>
        </w:rPr>
        <w:t xml:space="preserve"> </w:t>
      </w:r>
      <w:r>
        <w:t>видеосъёмкой,</w:t>
      </w:r>
      <w:r>
        <w:rPr>
          <w:spacing w:val="-10"/>
        </w:rPr>
        <w:t xml:space="preserve"> </w:t>
      </w:r>
      <w:r>
        <w:t>внутренние</w:t>
      </w:r>
      <w:r>
        <w:rPr>
          <w:spacing w:val="-10"/>
        </w:rPr>
        <w:t xml:space="preserve"> </w:t>
      </w:r>
      <w:r>
        <w:t>течения</w:t>
      </w:r>
      <w:r>
        <w:rPr>
          <w:spacing w:val="-1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методом</w:t>
      </w:r>
      <w:r>
        <w:rPr>
          <w:spacing w:val="-5"/>
        </w:rPr>
        <w:t xml:space="preserve"> </w:t>
      </w:r>
      <w:r>
        <w:t>PIV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продольном</w:t>
      </w:r>
      <w:r>
        <w:rPr>
          <w:spacing w:val="-6"/>
        </w:rPr>
        <w:t xml:space="preserve"> </w:t>
      </w:r>
      <w:r>
        <w:t>сечении</w:t>
      </w:r>
      <w:r>
        <w:rPr>
          <w:spacing w:val="-5"/>
        </w:rPr>
        <w:t xml:space="preserve"> </w:t>
      </w:r>
      <w:r>
        <w:t>(размер</w:t>
      </w:r>
      <w:r>
        <w:rPr>
          <w:spacing w:val="-4"/>
        </w:rPr>
        <w:t xml:space="preserve"> </w:t>
      </w:r>
      <w:r>
        <w:t>пикселя</w:t>
      </w:r>
      <w:r>
        <w:rPr>
          <w:spacing w:val="-3"/>
        </w:rPr>
        <w:t xml:space="preserve"> </w:t>
      </w:r>
      <w:r>
        <w:t>0,114</w:t>
      </w:r>
      <w:r>
        <w:rPr>
          <w:spacing w:val="-4"/>
        </w:rPr>
        <w:t xml:space="preserve"> </w:t>
      </w:r>
      <w:r>
        <w:t>мм;</w:t>
      </w:r>
      <w:r>
        <w:rPr>
          <w:spacing w:val="-4"/>
        </w:rPr>
        <w:t xml:space="preserve"> </w:t>
      </w:r>
      <w:r>
        <w:t>толщина</w:t>
      </w:r>
      <w:r>
        <w:rPr>
          <w:spacing w:val="-6"/>
        </w:rPr>
        <w:t xml:space="preserve"> </w:t>
      </w:r>
      <w:r>
        <w:t>лазерного</w:t>
      </w:r>
      <w:r>
        <w:rPr>
          <w:spacing w:val="-4"/>
        </w:rPr>
        <w:t xml:space="preserve"> </w:t>
      </w:r>
      <w:r>
        <w:t>листа</w:t>
      </w:r>
      <w:r>
        <w:rPr>
          <w:spacing w:val="-5"/>
        </w:rPr>
        <w:t xml:space="preserve"> </w:t>
      </w:r>
      <w:r>
        <w:t>~200</w:t>
      </w:r>
      <w:r>
        <w:rPr>
          <w:spacing w:val="40"/>
        </w:rPr>
        <w:t xml:space="preserve"> </w:t>
      </w:r>
      <w:r>
        <w:t>мкм; высота съёмки 200–300 мкм). В некоторых опытах использовали частицы диоксида</w:t>
      </w:r>
      <w:r>
        <w:rPr>
          <w:spacing w:val="40"/>
        </w:rPr>
        <w:t xml:space="preserve"> </w:t>
      </w:r>
      <w:r>
        <w:t>титана (1 г/л) и уголь (0,06–1 мас.%; 45–80 и 120–140 мкм; We = 20–250). В данном</w:t>
      </w:r>
      <w:r>
        <w:rPr>
          <w:spacing w:val="40"/>
        </w:rPr>
        <w:t xml:space="preserve"> </w:t>
      </w:r>
      <w:r>
        <w:t>исследовании анализируется чистая жидкость без твёрдых включений.</w:t>
      </w:r>
    </w:p>
    <w:p w14:paraId="7C289BF6" w14:textId="77777777" w:rsidR="00103674" w:rsidRDefault="00000000">
      <w:pPr>
        <w:pStyle w:val="a3"/>
        <w:spacing w:before="5"/>
        <w:ind w:left="142" w:right="420" w:firstLine="140"/>
      </w:pPr>
      <w:r>
        <w:t>Полученные данные использованы для сопоставления с 2D-осесимметричным численным</w:t>
      </w:r>
      <w:r>
        <w:rPr>
          <w:spacing w:val="40"/>
        </w:rPr>
        <w:t xml:space="preserve"> </w:t>
      </w:r>
      <w:r>
        <w:t>моделированием соударения, где динамический контактный угол описывался двумя</w:t>
      </w:r>
      <w:r>
        <w:rPr>
          <w:spacing w:val="40"/>
        </w:rPr>
        <w:t xml:space="preserve"> </w:t>
      </w:r>
      <w:r>
        <w:t>подходами: функцией Хоффмана и обобщённым законом Хоффмана-Воинова-Таннера</w:t>
      </w:r>
      <w:r>
        <w:rPr>
          <w:spacing w:val="40"/>
        </w:rPr>
        <w:t xml:space="preserve"> </w:t>
      </w:r>
      <w:r>
        <w:t>(HVT). Дополнительно оценивали зависимость максимального диаметра растекания от</w:t>
      </w:r>
      <w:r>
        <w:rPr>
          <w:spacing w:val="40"/>
        </w:rPr>
        <w:t xml:space="preserve"> </w:t>
      </w:r>
      <w:r>
        <w:t>средней скорости внутренних течений (усреднение от момента контакта до достижения</w:t>
      </w:r>
      <w:r>
        <w:rPr>
          <w:spacing w:val="40"/>
        </w:rPr>
        <w:t xml:space="preserve"> </w:t>
      </w:r>
      <w:r>
        <w:rPr>
          <w:spacing w:val="-2"/>
        </w:rPr>
        <w:t>максимума).</w:t>
      </w:r>
    </w:p>
    <w:p w14:paraId="3CF421EE" w14:textId="77777777" w:rsidR="00103674" w:rsidRDefault="00000000">
      <w:pPr>
        <w:pStyle w:val="a3"/>
        <w:spacing w:before="6"/>
        <w:ind w:left="142" w:right="429" w:firstLine="140"/>
      </w:pPr>
      <w:r>
        <w:t>Результаты показывают небольшое расхождение по средней внутренней скорости, но</w:t>
      </w:r>
      <w:r>
        <w:rPr>
          <w:spacing w:val="40"/>
        </w:rPr>
        <w:t xml:space="preserve"> </w:t>
      </w:r>
      <w:r>
        <w:t>хорошее</w:t>
      </w:r>
      <w:r>
        <w:rPr>
          <w:spacing w:val="-3"/>
        </w:rPr>
        <w:t xml:space="preserve"> </w:t>
      </w:r>
      <w:r>
        <w:t>совпадение</w:t>
      </w:r>
      <w:r>
        <w:rPr>
          <w:spacing w:val="-3"/>
        </w:rPr>
        <w:t xml:space="preserve"> </w:t>
      </w:r>
      <w:r>
        <w:t>максимального диаметра</w:t>
      </w:r>
      <w:r>
        <w:rPr>
          <w:spacing w:val="-3"/>
        </w:rPr>
        <w:t xml:space="preserve"> </w:t>
      </w:r>
      <w:r>
        <w:t>растекания;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обоих моделях</w:t>
      </w:r>
      <w:r>
        <w:rPr>
          <w:spacing w:val="-2"/>
        </w:rPr>
        <w:t xml:space="preserve"> </w:t>
      </w:r>
      <w:r>
        <w:t>воспроизводится</w:t>
      </w:r>
      <w:r>
        <w:rPr>
          <w:spacing w:val="40"/>
        </w:rPr>
        <w:t xml:space="preserve"> </w:t>
      </w:r>
      <w:r>
        <w:t>наблюдаемая степенная трендовая зависимость. С ростом скорости удара увеличивается</w:t>
      </w:r>
      <w:r>
        <w:rPr>
          <w:spacing w:val="40"/>
        </w:rPr>
        <w:t xml:space="preserve"> </w:t>
      </w:r>
      <w:r>
        <w:t>стартовый пик скорости движения контактной линии и сокращается время активного</w:t>
      </w:r>
      <w:r>
        <w:rPr>
          <w:spacing w:val="40"/>
        </w:rPr>
        <w:t xml:space="preserve"> </w:t>
      </w:r>
      <w:r>
        <w:rPr>
          <w:spacing w:val="-2"/>
        </w:rPr>
        <w:t>скольжения.</w:t>
      </w:r>
    </w:p>
    <w:p w14:paraId="7CC68126" w14:textId="77777777" w:rsidR="00103674" w:rsidRDefault="00000000">
      <w:pPr>
        <w:pStyle w:val="a3"/>
        <w:spacing w:before="6"/>
        <w:ind w:left="142" w:right="424" w:firstLine="140"/>
      </w:pPr>
      <w:r>
        <w:t>По динамике контактного угла функция Хоффмана на обеих скоростях верно передаёт</w:t>
      </w:r>
      <w:r>
        <w:rPr>
          <w:spacing w:val="40"/>
        </w:rPr>
        <w:t xml:space="preserve"> </w:t>
      </w:r>
      <w:r>
        <w:t>стартовый пик, но переоценивает диссипацию и преждевременно гасит движение, занижая</w:t>
      </w:r>
      <w:r>
        <w:rPr>
          <w:spacing w:val="40"/>
        </w:rPr>
        <w:t xml:space="preserve"> </w:t>
      </w:r>
      <w:r>
        <w:t>значения при растекании капли. Модель HVT при 0,63 м/с лучше передаёт форму и темп</w:t>
      </w:r>
      <w:r>
        <w:rPr>
          <w:spacing w:val="40"/>
        </w:rPr>
        <w:t xml:space="preserve"> </w:t>
      </w:r>
      <w:r>
        <w:t>затухания, а при 2,08 м/с точнее описывает раннюю фазу, однако заметно переоценивает</w:t>
      </w:r>
      <w:r>
        <w:rPr>
          <w:spacing w:val="40"/>
        </w:rPr>
        <w:t xml:space="preserve"> </w:t>
      </w:r>
      <w:r>
        <w:t>последующий откат (отрицательные скорости), выраженный в эксперименте слабее.</w:t>
      </w:r>
    </w:p>
    <w:p w14:paraId="665578E7" w14:textId="77777777" w:rsidR="00103674" w:rsidRDefault="00000000">
      <w:pPr>
        <w:pStyle w:val="a3"/>
        <w:ind w:left="142" w:right="425" w:firstLine="140"/>
      </w:pPr>
      <w:r>
        <w:t>По</w:t>
      </w:r>
      <w:r>
        <w:rPr>
          <w:spacing w:val="-9"/>
        </w:rPr>
        <w:t xml:space="preserve"> </w:t>
      </w:r>
      <w:r>
        <w:t>итогу</w:t>
      </w:r>
      <w:r>
        <w:rPr>
          <w:spacing w:val="-9"/>
        </w:rPr>
        <w:t xml:space="preserve"> </w:t>
      </w:r>
      <w:r>
        <w:t>обе</w:t>
      </w:r>
      <w:r>
        <w:rPr>
          <w:spacing w:val="-6"/>
        </w:rPr>
        <w:t xml:space="preserve"> </w:t>
      </w:r>
      <w:r>
        <w:t>модели</w:t>
      </w:r>
      <w:r>
        <w:rPr>
          <w:spacing w:val="-10"/>
        </w:rPr>
        <w:t xml:space="preserve"> </w:t>
      </w:r>
      <w:r>
        <w:t>корректно</w:t>
      </w:r>
      <w:r>
        <w:rPr>
          <w:spacing w:val="-9"/>
        </w:rPr>
        <w:t xml:space="preserve"> </w:t>
      </w:r>
      <w:r>
        <w:t>предсказывают</w:t>
      </w:r>
      <w:r>
        <w:rPr>
          <w:spacing w:val="-9"/>
        </w:rPr>
        <w:t xml:space="preserve"> </w:t>
      </w:r>
      <w:r>
        <w:t>максимальное</w:t>
      </w:r>
      <w:r>
        <w:rPr>
          <w:spacing w:val="-6"/>
        </w:rPr>
        <w:t xml:space="preserve"> </w:t>
      </w:r>
      <w:r>
        <w:t>растекание,</w:t>
      </w:r>
      <w:r>
        <w:rPr>
          <w:spacing w:val="-1"/>
        </w:rPr>
        <w:t xml:space="preserve"> </w:t>
      </w:r>
      <w:r>
        <w:t>но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умеренных</w:t>
      </w:r>
      <w:r>
        <w:rPr>
          <w:spacing w:val="40"/>
        </w:rPr>
        <w:t xml:space="preserve"> </w:t>
      </w:r>
      <w:r>
        <w:t>скоростях HVT лучше согласуется с экспериментом на ранней стадии, тогда как функция</w:t>
      </w:r>
      <w:r>
        <w:rPr>
          <w:spacing w:val="40"/>
        </w:rPr>
        <w:t xml:space="preserve"> </w:t>
      </w:r>
      <w:r>
        <w:t>Хоффмана систематически занижает длительность распространения жидкости.</w:t>
      </w:r>
    </w:p>
    <w:p w14:paraId="02F049B4" w14:textId="77777777" w:rsidR="00103674" w:rsidRPr="00195A71" w:rsidRDefault="00000000">
      <w:pPr>
        <w:pStyle w:val="a3"/>
        <w:spacing w:before="66"/>
        <w:ind w:right="143" w:firstLine="140"/>
        <w:rPr>
          <w:lang w:val="en-US"/>
        </w:rPr>
      </w:pPr>
      <w:r w:rsidRPr="00195A71">
        <w:rPr>
          <w:lang w:val="en-US"/>
        </w:rPr>
        <w:t>Ashikhmin, A., Khomutov, N., Volkov, R., Piskunov, M., Strizhak, P. Effect of Monodisperse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Coal Particles on the Maximum Drop Spreading after Impact on a Solid Wall. Energies. 2023, vol.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16, no. 14, p. 5291.</w:t>
      </w:r>
    </w:p>
    <w:p w14:paraId="57482AF9" w14:textId="77777777" w:rsidR="00103674" w:rsidRPr="00195A71" w:rsidRDefault="00000000">
      <w:pPr>
        <w:pStyle w:val="a3"/>
        <w:spacing w:before="3"/>
        <w:ind w:right="145" w:firstLine="140"/>
        <w:rPr>
          <w:lang w:val="en-US"/>
        </w:rPr>
      </w:pPr>
      <w:r w:rsidRPr="00195A71">
        <w:rPr>
          <w:lang w:val="en-US"/>
        </w:rPr>
        <w:t>Josserand C.; Thoroddsen S. T. Drop impact on a solid surface // Annual Review of Fluid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 xml:space="preserve">Mechanics. — 2016. — </w:t>
      </w:r>
      <w:r>
        <w:t>Т</w:t>
      </w:r>
      <w:r w:rsidRPr="00195A71">
        <w:rPr>
          <w:lang w:val="en-US"/>
        </w:rPr>
        <w:t xml:space="preserve">. 48. — </w:t>
      </w:r>
      <w:r>
        <w:t>С</w:t>
      </w:r>
      <w:r w:rsidRPr="00195A71">
        <w:rPr>
          <w:lang w:val="en-US"/>
        </w:rPr>
        <w:t>. 365–391. — DOI: 10.1146/annurev-fluid-122414-034401.</w:t>
      </w:r>
    </w:p>
    <w:p w14:paraId="06A56F39" w14:textId="77777777" w:rsidR="00103674" w:rsidRPr="00195A71" w:rsidRDefault="00000000">
      <w:pPr>
        <w:pStyle w:val="a3"/>
        <w:spacing w:before="2"/>
        <w:ind w:right="137" w:firstLine="140"/>
        <w:rPr>
          <w:lang w:val="en-US"/>
        </w:rPr>
      </w:pPr>
      <w:r w:rsidRPr="00195A71">
        <w:rPr>
          <w:lang w:val="en-US"/>
        </w:rPr>
        <w:t>Scardovelli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R.;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Zaleski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S.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Direct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numerical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simulation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free-surface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interfacial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flow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//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Annual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 xml:space="preserve">Review of Fluid Mechanics. — 1999. — </w:t>
      </w:r>
      <w:r>
        <w:t>Т</w:t>
      </w:r>
      <w:r w:rsidRPr="00195A71">
        <w:rPr>
          <w:lang w:val="en-US"/>
        </w:rPr>
        <w:t xml:space="preserve">. 31. — </w:t>
      </w:r>
      <w:r>
        <w:t>С</w:t>
      </w:r>
      <w:r w:rsidRPr="00195A71">
        <w:rPr>
          <w:lang w:val="en-US"/>
        </w:rPr>
        <w:t>. 567–603. — DOI:</w:t>
      </w:r>
      <w:r w:rsidRPr="00195A71">
        <w:rPr>
          <w:spacing w:val="40"/>
          <w:lang w:val="en-US"/>
        </w:rPr>
        <w:t xml:space="preserve"> </w:t>
      </w:r>
      <w:r w:rsidRPr="00195A71">
        <w:rPr>
          <w:spacing w:val="-2"/>
          <w:lang w:val="en-US"/>
        </w:rPr>
        <w:t>10.1146/annurev.fluid.31.1.567.</w:t>
      </w:r>
    </w:p>
    <w:p w14:paraId="13A8A33E" w14:textId="77777777" w:rsidR="00103674" w:rsidRPr="00195A71" w:rsidRDefault="00000000">
      <w:pPr>
        <w:pStyle w:val="a3"/>
        <w:spacing w:before="3"/>
        <w:ind w:left="568"/>
        <w:rPr>
          <w:lang w:val="en-US"/>
        </w:rPr>
      </w:pPr>
      <w:r w:rsidRPr="00195A71">
        <w:rPr>
          <w:lang w:val="en-US"/>
        </w:rPr>
        <w:t>Blake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T.</w:t>
      </w:r>
      <w:r w:rsidRPr="00195A71">
        <w:rPr>
          <w:spacing w:val="6"/>
          <w:lang w:val="en-US"/>
        </w:rPr>
        <w:t xml:space="preserve"> </w:t>
      </w:r>
      <w:r w:rsidRPr="00195A71">
        <w:rPr>
          <w:lang w:val="en-US"/>
        </w:rPr>
        <w:t>D.</w:t>
      </w:r>
      <w:r w:rsidRPr="00195A71">
        <w:rPr>
          <w:spacing w:val="7"/>
          <w:lang w:val="en-US"/>
        </w:rPr>
        <w:t xml:space="preserve"> </w:t>
      </w:r>
      <w:r w:rsidRPr="00195A71">
        <w:rPr>
          <w:lang w:val="en-US"/>
        </w:rPr>
        <w:t>The</w:t>
      </w:r>
      <w:r w:rsidRPr="00195A71">
        <w:rPr>
          <w:spacing w:val="6"/>
          <w:lang w:val="en-US"/>
        </w:rPr>
        <w:t xml:space="preserve"> </w:t>
      </w:r>
      <w:r w:rsidRPr="00195A71">
        <w:rPr>
          <w:lang w:val="en-US"/>
        </w:rPr>
        <w:t>physics</w:t>
      </w:r>
      <w:r w:rsidRPr="00195A71">
        <w:rPr>
          <w:spacing w:val="5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9"/>
          <w:lang w:val="en-US"/>
        </w:rPr>
        <w:t xml:space="preserve"> </w:t>
      </w:r>
      <w:r w:rsidRPr="00195A71">
        <w:rPr>
          <w:lang w:val="en-US"/>
        </w:rPr>
        <w:t>moving</w:t>
      </w:r>
      <w:r w:rsidRPr="00195A71">
        <w:rPr>
          <w:spacing w:val="7"/>
          <w:lang w:val="en-US"/>
        </w:rPr>
        <w:t xml:space="preserve"> </w:t>
      </w:r>
      <w:r w:rsidRPr="00195A71">
        <w:rPr>
          <w:lang w:val="en-US"/>
        </w:rPr>
        <w:t>wetting</w:t>
      </w:r>
      <w:r w:rsidRPr="00195A71">
        <w:rPr>
          <w:spacing w:val="7"/>
          <w:lang w:val="en-US"/>
        </w:rPr>
        <w:t xml:space="preserve"> </w:t>
      </w:r>
      <w:r w:rsidRPr="00195A71">
        <w:rPr>
          <w:lang w:val="en-US"/>
        </w:rPr>
        <w:t>lines</w:t>
      </w:r>
      <w:r w:rsidRPr="00195A71">
        <w:rPr>
          <w:spacing w:val="5"/>
          <w:lang w:val="en-US"/>
        </w:rPr>
        <w:t xml:space="preserve"> </w:t>
      </w:r>
      <w:r w:rsidRPr="00195A71">
        <w:rPr>
          <w:lang w:val="en-US"/>
        </w:rPr>
        <w:t>//</w:t>
      </w:r>
      <w:r w:rsidRPr="00195A71">
        <w:rPr>
          <w:spacing w:val="8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8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9"/>
          <w:lang w:val="en-US"/>
        </w:rPr>
        <w:t xml:space="preserve"> </w:t>
      </w:r>
      <w:r w:rsidRPr="00195A71">
        <w:rPr>
          <w:lang w:val="en-US"/>
        </w:rPr>
        <w:t>Colloid</w:t>
      </w:r>
      <w:r w:rsidRPr="00195A71">
        <w:rPr>
          <w:spacing w:val="7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7"/>
          <w:lang w:val="en-US"/>
        </w:rPr>
        <w:t xml:space="preserve"> </w:t>
      </w:r>
      <w:r w:rsidRPr="00195A71">
        <w:rPr>
          <w:lang w:val="en-US"/>
        </w:rPr>
        <w:t>Interface</w:t>
      </w:r>
      <w:r w:rsidRPr="00195A71">
        <w:rPr>
          <w:spacing w:val="6"/>
          <w:lang w:val="en-US"/>
        </w:rPr>
        <w:t xml:space="preserve"> </w:t>
      </w:r>
      <w:r w:rsidRPr="00195A71">
        <w:rPr>
          <w:lang w:val="en-US"/>
        </w:rPr>
        <w:t>Science.</w:t>
      </w:r>
      <w:r w:rsidRPr="00195A71">
        <w:rPr>
          <w:spacing w:val="18"/>
          <w:lang w:val="en-US"/>
        </w:rPr>
        <w:t xml:space="preserve"> </w:t>
      </w:r>
      <w:r w:rsidRPr="00195A71">
        <w:rPr>
          <w:spacing w:val="-10"/>
          <w:lang w:val="en-US"/>
        </w:rPr>
        <w:t>—</w:t>
      </w:r>
    </w:p>
    <w:p w14:paraId="478B4A94" w14:textId="77777777" w:rsidR="00103674" w:rsidRPr="00195A71" w:rsidRDefault="00000000">
      <w:pPr>
        <w:pStyle w:val="a3"/>
        <w:spacing w:line="182" w:lineRule="exact"/>
        <w:rPr>
          <w:lang w:val="en-US"/>
        </w:rPr>
      </w:pPr>
      <w:r w:rsidRPr="00195A71">
        <w:rPr>
          <w:lang w:val="en-US"/>
        </w:rPr>
        <w:t>2006.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 xml:space="preserve">— </w:t>
      </w:r>
      <w:r>
        <w:t>Т</w:t>
      </w:r>
      <w:r w:rsidRPr="00195A71">
        <w:rPr>
          <w:lang w:val="en-US"/>
        </w:rPr>
        <w:t>. 299, №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 xml:space="preserve">1. — </w:t>
      </w:r>
      <w:r>
        <w:t>С</w:t>
      </w:r>
      <w:r w:rsidRPr="00195A71">
        <w:rPr>
          <w:lang w:val="en-US"/>
        </w:rPr>
        <w:t xml:space="preserve">. 1–13. — DOI: </w:t>
      </w:r>
      <w:r w:rsidRPr="00195A71">
        <w:rPr>
          <w:spacing w:val="-2"/>
          <w:lang w:val="en-US"/>
        </w:rPr>
        <w:t>10.1016/j.jcis.2006.03.051.</w:t>
      </w:r>
    </w:p>
    <w:p w14:paraId="45B8ED6D" w14:textId="77777777" w:rsidR="00103674" w:rsidRPr="00195A71" w:rsidRDefault="00000000">
      <w:pPr>
        <w:pStyle w:val="a3"/>
        <w:spacing w:before="0" w:line="182" w:lineRule="exact"/>
        <w:ind w:left="568"/>
        <w:rPr>
          <w:lang w:val="en-US"/>
        </w:rPr>
      </w:pPr>
      <w:r w:rsidRPr="00195A71">
        <w:rPr>
          <w:lang w:val="en-US"/>
        </w:rPr>
        <w:t>Huh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C.;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Scriven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L.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E.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Hydrodynamic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model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steady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movement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solid/liquid/fluid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contact</w:t>
      </w:r>
      <w:r w:rsidRPr="00195A71">
        <w:rPr>
          <w:spacing w:val="-7"/>
          <w:lang w:val="en-US"/>
        </w:rPr>
        <w:t xml:space="preserve"> </w:t>
      </w:r>
      <w:r w:rsidRPr="00195A71">
        <w:rPr>
          <w:spacing w:val="-4"/>
          <w:lang w:val="en-US"/>
        </w:rPr>
        <w:t>line</w:t>
      </w:r>
    </w:p>
    <w:p w14:paraId="62794A62" w14:textId="77777777" w:rsidR="00103674" w:rsidRPr="00195A71" w:rsidRDefault="00000000">
      <w:pPr>
        <w:pStyle w:val="a3"/>
        <w:spacing w:before="2"/>
        <w:ind w:right="137"/>
        <w:rPr>
          <w:lang w:val="en-US"/>
        </w:rPr>
      </w:pPr>
      <w:r w:rsidRPr="00195A71">
        <w:rPr>
          <w:lang w:val="en-US"/>
        </w:rPr>
        <w:t xml:space="preserve">// Journal of Colloid and Interface Science. — 1971. — </w:t>
      </w:r>
      <w:r>
        <w:t>Т</w:t>
      </w:r>
      <w:r w:rsidRPr="00195A71">
        <w:rPr>
          <w:lang w:val="en-US"/>
        </w:rPr>
        <w:t xml:space="preserve">. 35, № 1. — </w:t>
      </w:r>
      <w:r>
        <w:t>С</w:t>
      </w:r>
      <w:r w:rsidRPr="00195A71">
        <w:rPr>
          <w:lang w:val="en-US"/>
        </w:rPr>
        <w:t>. 85–101. — DOI:</w:t>
      </w:r>
      <w:r w:rsidRPr="00195A71">
        <w:rPr>
          <w:spacing w:val="40"/>
          <w:lang w:val="en-US"/>
        </w:rPr>
        <w:t xml:space="preserve"> </w:t>
      </w:r>
      <w:r w:rsidRPr="00195A71">
        <w:rPr>
          <w:spacing w:val="-2"/>
          <w:lang w:val="en-US"/>
        </w:rPr>
        <w:t>10.1016/0021-9797(71)90188-3.</w:t>
      </w:r>
    </w:p>
    <w:p w14:paraId="62277EFF" w14:textId="77777777" w:rsidR="00103674" w:rsidRPr="00195A71" w:rsidRDefault="00000000">
      <w:pPr>
        <w:pStyle w:val="a3"/>
        <w:spacing w:before="2"/>
        <w:ind w:right="135" w:firstLine="140"/>
        <w:rPr>
          <w:lang w:val="en-US"/>
        </w:rPr>
      </w:pPr>
      <w:r w:rsidRPr="00195A71">
        <w:rPr>
          <w:lang w:val="en-US"/>
        </w:rPr>
        <w:t>Sussman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M.;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Smereka</w:t>
      </w:r>
      <w:r w:rsidRPr="00195A71">
        <w:rPr>
          <w:spacing w:val="-9"/>
          <w:lang w:val="en-US"/>
        </w:rPr>
        <w:t xml:space="preserve"> </w:t>
      </w:r>
      <w:r w:rsidRPr="00195A71">
        <w:rPr>
          <w:lang w:val="en-US"/>
        </w:rPr>
        <w:t>P.;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Osher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S.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A</w:t>
      </w:r>
      <w:r w:rsidRPr="00195A71">
        <w:rPr>
          <w:spacing w:val="-8"/>
          <w:lang w:val="en-US"/>
        </w:rPr>
        <w:t xml:space="preserve"> </w:t>
      </w:r>
      <w:r w:rsidRPr="00195A71">
        <w:rPr>
          <w:lang w:val="en-US"/>
        </w:rPr>
        <w:t>level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set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approach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for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computing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solutions</w:t>
      </w:r>
      <w:r w:rsidRPr="00195A71">
        <w:rPr>
          <w:spacing w:val="-10"/>
          <w:lang w:val="en-US"/>
        </w:rPr>
        <w:t xml:space="preserve"> </w:t>
      </w:r>
      <w:r w:rsidRPr="00195A71">
        <w:rPr>
          <w:lang w:val="en-US"/>
        </w:rPr>
        <w:t>to</w:t>
      </w:r>
      <w:r w:rsidRPr="00195A71">
        <w:rPr>
          <w:spacing w:val="-7"/>
          <w:lang w:val="en-US"/>
        </w:rPr>
        <w:t xml:space="preserve"> </w:t>
      </w:r>
      <w:r w:rsidRPr="00195A71">
        <w:rPr>
          <w:lang w:val="en-US"/>
        </w:rPr>
        <w:t>incompressible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 xml:space="preserve">two-phase flow // Journal of Computational Physics. — 1994. — </w:t>
      </w:r>
      <w:r>
        <w:t>Т</w:t>
      </w:r>
      <w:r w:rsidRPr="00195A71">
        <w:rPr>
          <w:lang w:val="en-US"/>
        </w:rPr>
        <w:t xml:space="preserve">. 114, № 1. — </w:t>
      </w:r>
      <w:r>
        <w:t>С</w:t>
      </w:r>
      <w:r w:rsidRPr="00195A71">
        <w:rPr>
          <w:lang w:val="en-US"/>
        </w:rPr>
        <w:t>. 146–159. —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DOI: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10.1006/jcph.1994.1155.</w:t>
      </w:r>
    </w:p>
    <w:p w14:paraId="203FDDF9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4D334B0F" w14:textId="77777777" w:rsidR="00103674" w:rsidRDefault="00000000">
      <w:pPr>
        <w:pStyle w:val="2"/>
        <w:spacing w:before="1"/>
        <w:ind w:left="808" w:right="519"/>
        <w:rPr>
          <w:b w:val="0"/>
        </w:rPr>
      </w:pPr>
      <w:r>
        <w:t>Сравнение</w:t>
      </w:r>
      <w:r>
        <w:rPr>
          <w:spacing w:val="-8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решения</w:t>
      </w:r>
      <w:r>
        <w:rPr>
          <w:spacing w:val="-8"/>
        </w:rPr>
        <w:t xml:space="preserve"> </w:t>
      </w:r>
      <w:r>
        <w:t>задачи</w:t>
      </w:r>
      <w:r>
        <w:rPr>
          <w:spacing w:val="-8"/>
        </w:rPr>
        <w:t xml:space="preserve"> </w:t>
      </w:r>
      <w:r>
        <w:t>оптимизации</w:t>
      </w:r>
      <w:r>
        <w:rPr>
          <w:spacing w:val="-8"/>
        </w:rPr>
        <w:t xml:space="preserve"> </w:t>
      </w:r>
      <w:r>
        <w:t>структуры</w:t>
      </w:r>
      <w:r>
        <w:rPr>
          <w:spacing w:val="-6"/>
        </w:rPr>
        <w:t xml:space="preserve"> </w:t>
      </w:r>
      <w:r>
        <w:t>распределенной</w:t>
      </w:r>
      <w:r>
        <w:rPr>
          <w:spacing w:val="40"/>
        </w:rPr>
        <w:t xml:space="preserve"> </w:t>
      </w:r>
      <w:r>
        <w:t>автоматизированной системы управления технологическими процессами</w:t>
      </w:r>
      <w:r>
        <w:rPr>
          <w:spacing w:val="40"/>
        </w:rPr>
        <w:t xml:space="preserve"> </w:t>
      </w:r>
      <w:r>
        <w:rPr>
          <w:b w:val="0"/>
        </w:rPr>
        <w:t>Закирзянов</w:t>
      </w:r>
      <w:r>
        <w:rPr>
          <w:b w:val="0"/>
          <w:spacing w:val="-3"/>
        </w:rPr>
        <w:t xml:space="preserve"> </w:t>
      </w:r>
      <w:r>
        <w:rPr>
          <w:b w:val="0"/>
        </w:rPr>
        <w:t>Р.М.</w:t>
      </w:r>
    </w:p>
    <w:p w14:paraId="43D361BB" w14:textId="77777777" w:rsidR="00103674" w:rsidRDefault="00000000">
      <w:pPr>
        <w:pStyle w:val="a3"/>
        <w:spacing w:before="3"/>
        <w:ind w:left="281"/>
        <w:jc w:val="center"/>
      </w:pPr>
      <w:r>
        <w:t>ООО</w:t>
      </w:r>
      <w:r>
        <w:rPr>
          <w:spacing w:val="-5"/>
        </w:rPr>
        <w:t xml:space="preserve"> </w:t>
      </w:r>
      <w:r>
        <w:t>«НЕКСТ</w:t>
      </w:r>
      <w:r>
        <w:rPr>
          <w:spacing w:val="-2"/>
        </w:rPr>
        <w:t xml:space="preserve"> </w:t>
      </w:r>
      <w:r>
        <w:t>инжиниринг»,</w:t>
      </w:r>
      <w:r>
        <w:rPr>
          <w:spacing w:val="-4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Казань,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F591043" w14:textId="77777777" w:rsidR="00103674" w:rsidRDefault="00000000">
      <w:pPr>
        <w:pStyle w:val="a3"/>
        <w:ind w:right="139" w:firstLine="140"/>
      </w:pPr>
      <w:r>
        <w:t>Рассматривается задача построения оптимальной структуры распределенной системы</w:t>
      </w:r>
      <w:r>
        <w:rPr>
          <w:spacing w:val="40"/>
        </w:rPr>
        <w:t xml:space="preserve"> </w:t>
      </w:r>
      <w:r>
        <w:t>управления технологическими процессами. Формальная постановка задачи дана в [1], [2].</w:t>
      </w:r>
      <w:r>
        <w:rPr>
          <w:spacing w:val="40"/>
        </w:rPr>
        <w:t xml:space="preserve"> </w:t>
      </w:r>
      <w:r>
        <w:t>Требуется построить иерархическую структуру из технических устройств с заданными</w:t>
      </w:r>
      <w:r>
        <w:rPr>
          <w:spacing w:val="40"/>
        </w:rPr>
        <w:t xml:space="preserve"> </w:t>
      </w:r>
      <w:r>
        <w:t>характеристиками, которая бы удовлетворяла принятым ограничениям и имела бы</w:t>
      </w:r>
      <w:r>
        <w:rPr>
          <w:spacing w:val="40"/>
        </w:rPr>
        <w:t xml:space="preserve"> </w:t>
      </w:r>
      <w:r>
        <w:lastRenderedPageBreak/>
        <w:t>минимальную</w:t>
      </w:r>
      <w:r>
        <w:rPr>
          <w:spacing w:val="-1"/>
        </w:rPr>
        <w:t xml:space="preserve"> </w:t>
      </w:r>
      <w:r>
        <w:t>стоимость.</w:t>
      </w:r>
    </w:p>
    <w:p w14:paraId="36D19F33" w14:textId="77777777" w:rsidR="00103674" w:rsidRDefault="00000000">
      <w:pPr>
        <w:pStyle w:val="a3"/>
        <w:spacing w:before="5"/>
        <w:ind w:right="141" w:firstLine="140"/>
      </w:pPr>
      <w:r>
        <w:t>АСУТП промышленного предприятия, как правило, имеет древовидную структуру,</w:t>
      </w:r>
      <w:r>
        <w:rPr>
          <w:spacing w:val="40"/>
        </w:rPr>
        <w:t xml:space="preserve"> </w:t>
      </w:r>
      <w:r>
        <w:t>включающую в себя несколько уровней. Такую структуру удобно представить в виде</w:t>
      </w:r>
      <w:r>
        <w:rPr>
          <w:spacing w:val="40"/>
        </w:rPr>
        <w:t xml:space="preserve"> </w:t>
      </w:r>
      <w:r>
        <w:t>ациклического графа, вершинами которого будут технические устройства (обработчики или</w:t>
      </w:r>
      <w:r>
        <w:rPr>
          <w:spacing w:val="40"/>
        </w:rPr>
        <w:t xml:space="preserve"> </w:t>
      </w:r>
      <w:r>
        <w:t>ретрансляторы), а ребрами – каналы связи между ними. Принимается, что характеристики</w:t>
      </w:r>
      <w:r>
        <w:rPr>
          <w:spacing w:val="40"/>
        </w:rPr>
        <w:t xml:space="preserve"> </w:t>
      </w:r>
      <w:r>
        <w:t>всех устройств и каналов связи известны. Для устройств задано несколько типов, каждый из</w:t>
      </w:r>
      <w:r>
        <w:rPr>
          <w:spacing w:val="40"/>
        </w:rPr>
        <w:t xml:space="preserve"> </w:t>
      </w:r>
      <w:r>
        <w:t>которых имеет свои характеристики (вероятность отказа, быстродействие, максимальное</w:t>
      </w:r>
      <w:r>
        <w:rPr>
          <w:spacing w:val="40"/>
        </w:rPr>
        <w:t xml:space="preserve"> </w:t>
      </w:r>
      <w:r>
        <w:t>количество подключаемых дочерних устройств и др.).</w:t>
      </w:r>
    </w:p>
    <w:p w14:paraId="22D53E99" w14:textId="77777777" w:rsidR="00103674" w:rsidRDefault="00000000">
      <w:pPr>
        <w:pStyle w:val="a3"/>
        <w:spacing w:before="3"/>
        <w:ind w:right="142" w:firstLine="140"/>
      </w:pPr>
      <w:r>
        <w:t>Нижний слой иерархии должен обеспечивать физическое подключение всех</w:t>
      </w:r>
      <w:r>
        <w:rPr>
          <w:spacing w:val="40"/>
        </w:rPr>
        <w:t xml:space="preserve"> </w:t>
      </w:r>
      <w:r>
        <w:t>информационных сигналов от полевых устройств (объекта управления). При этом входящие</w:t>
      </w:r>
      <w:r>
        <w:rPr>
          <w:spacing w:val="40"/>
        </w:rPr>
        <w:t xml:space="preserve"> </w:t>
      </w:r>
      <w:r>
        <w:t>в иерархию обработчики должны обеспечить обработку всех подключенных сигналов.</w:t>
      </w:r>
      <w:r>
        <w:rPr>
          <w:spacing w:val="40"/>
        </w:rPr>
        <w:t xml:space="preserve"> </w:t>
      </w:r>
      <w:r>
        <w:t>Максимальное</w:t>
      </w:r>
      <w:r>
        <w:rPr>
          <w:spacing w:val="-1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обработки</w:t>
      </w:r>
      <w:r>
        <w:rPr>
          <w:spacing w:val="-10"/>
        </w:rPr>
        <w:t xml:space="preserve"> </w:t>
      </w:r>
      <w:r>
        <w:t>контура</w:t>
      </w:r>
      <w:r>
        <w:rPr>
          <w:spacing w:val="-10"/>
        </w:rPr>
        <w:t xml:space="preserve"> </w:t>
      </w:r>
      <w:r>
        <w:t>управления,</w:t>
      </w:r>
      <w:r>
        <w:rPr>
          <w:spacing w:val="-10"/>
        </w:rPr>
        <w:t xml:space="preserve"> </w:t>
      </w:r>
      <w:r>
        <w:t>состоящего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одного</w:t>
      </w:r>
      <w:r>
        <w:rPr>
          <w:spacing w:val="-10"/>
        </w:rPr>
        <w:t xml:space="preserve"> </w:t>
      </w:r>
      <w:r>
        <w:t>входного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одного</w:t>
      </w:r>
      <w:r>
        <w:rPr>
          <w:spacing w:val="40"/>
        </w:rPr>
        <w:t xml:space="preserve"> </w:t>
      </w:r>
      <w:r>
        <w:t>выходного сигнала, задается в виде ограничения.</w:t>
      </w:r>
    </w:p>
    <w:p w14:paraId="69CF299A" w14:textId="77777777" w:rsidR="00103674" w:rsidRDefault="00000000">
      <w:pPr>
        <w:pStyle w:val="a3"/>
        <w:spacing w:before="5"/>
        <w:ind w:right="142" w:firstLine="140"/>
      </w:pPr>
      <w:r>
        <w:t>Для решения указанной задачи комбинаторной оптимизации могут быть применены</w:t>
      </w:r>
      <w:r>
        <w:rPr>
          <w:spacing w:val="40"/>
        </w:rPr>
        <w:t xml:space="preserve"> </w:t>
      </w:r>
      <w:r>
        <w:t>различные методы решения. В работе рассматриваются точные методы, приближенные</w:t>
      </w:r>
      <w:r>
        <w:rPr>
          <w:spacing w:val="40"/>
        </w:rPr>
        <w:t xml:space="preserve"> </w:t>
      </w:r>
      <w:r>
        <w:t>методы, основанные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метаэвристических алгоритмах оптимизации [3], и методы на</w:t>
      </w:r>
      <w:r>
        <w:rPr>
          <w:spacing w:val="-1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машинного</w:t>
      </w:r>
      <w:r>
        <w:rPr>
          <w:spacing w:val="-1"/>
        </w:rPr>
        <w:t xml:space="preserve"> </w:t>
      </w:r>
      <w:r>
        <w:t>обучения.</w:t>
      </w:r>
    </w:p>
    <w:p w14:paraId="4B7BF7B9" w14:textId="77777777" w:rsidR="00103674" w:rsidRDefault="00000000">
      <w:pPr>
        <w:pStyle w:val="a3"/>
        <w:spacing w:before="4"/>
        <w:ind w:right="139" w:firstLine="140"/>
      </w:pPr>
      <w:r>
        <w:t>Для изучения возможности решения задачи каждым из указанных методов было</w:t>
      </w:r>
      <w:r>
        <w:rPr>
          <w:spacing w:val="40"/>
        </w:rPr>
        <w:t xml:space="preserve"> </w:t>
      </w:r>
      <w:r>
        <w:t>разработано программное обеспечение. Решен ряд численных примеров, исходные данные</w:t>
      </w:r>
      <w:r>
        <w:rPr>
          <w:spacing w:val="40"/>
        </w:rPr>
        <w:t xml:space="preserve"> </w:t>
      </w:r>
      <w:r>
        <w:t>для которых выбирались на</w:t>
      </w:r>
      <w:r>
        <w:rPr>
          <w:spacing w:val="-1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характеристик серийно выпускаемых промышленностью</w:t>
      </w:r>
      <w:r>
        <w:rPr>
          <w:spacing w:val="40"/>
        </w:rPr>
        <w:t xml:space="preserve"> </w:t>
      </w:r>
      <w:r>
        <w:t>современных технических средств АСУТП.</w:t>
      </w:r>
    </w:p>
    <w:p w14:paraId="6DDB5AEE" w14:textId="77777777" w:rsidR="00103674" w:rsidRDefault="00000000">
      <w:pPr>
        <w:pStyle w:val="a3"/>
        <w:spacing w:before="5"/>
        <w:ind w:right="142" w:firstLine="140"/>
      </w:pPr>
      <w:r>
        <w:t>При сравнении эффективности методов оценивались сходимость алгоритма, время</w:t>
      </w:r>
      <w:r>
        <w:rPr>
          <w:spacing w:val="40"/>
        </w:rPr>
        <w:t xml:space="preserve"> </w:t>
      </w:r>
      <w:r>
        <w:t>нахождения решения на</w:t>
      </w:r>
      <w:r>
        <w:rPr>
          <w:spacing w:val="-1"/>
        </w:rPr>
        <w:t xml:space="preserve"> </w:t>
      </w:r>
      <w:r>
        <w:t>одном</w:t>
      </w:r>
      <w:r>
        <w:rPr>
          <w:spacing w:val="-1"/>
        </w:rPr>
        <w:t xml:space="preserve"> </w:t>
      </w:r>
      <w:r>
        <w:t>и том</w:t>
      </w:r>
      <w:r>
        <w:rPr>
          <w:spacing w:val="-1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аппаратном</w:t>
      </w:r>
      <w:r>
        <w:rPr>
          <w:spacing w:val="-1"/>
        </w:rPr>
        <w:t xml:space="preserve"> </w:t>
      </w:r>
      <w:r>
        <w:t>обеспечении, количество итераций (для</w:t>
      </w:r>
      <w:r>
        <w:rPr>
          <w:spacing w:val="40"/>
        </w:rPr>
        <w:t xml:space="preserve"> </w:t>
      </w:r>
      <w:r>
        <w:t>приближенных методов), отклонение, а также специализированные предлагаемые в</w:t>
      </w:r>
      <w:r>
        <w:rPr>
          <w:spacing w:val="40"/>
        </w:rPr>
        <w:t xml:space="preserve"> </w:t>
      </w:r>
      <w:r>
        <w:t>литературе тесты [4].</w:t>
      </w:r>
    </w:p>
    <w:p w14:paraId="133C5DCA" w14:textId="77777777" w:rsidR="00103674" w:rsidRDefault="00000000">
      <w:pPr>
        <w:pStyle w:val="a3"/>
        <w:spacing w:before="8" w:line="235" w:lineRule="auto"/>
        <w:ind w:right="141" w:firstLine="140"/>
        <w:jc w:val="left"/>
      </w:pPr>
      <w:r>
        <w:t>Наибольшую эффективность показали метаэвристический алгоритм муравьиных колоний</w:t>
      </w:r>
      <w:r>
        <w:rPr>
          <w:spacing w:val="40"/>
        </w:rPr>
        <w:t xml:space="preserve"> </w:t>
      </w:r>
      <w:r>
        <w:t>[5], дополненный локальным поиском, а также обучение с подкреплением.</w:t>
      </w:r>
    </w:p>
    <w:p w14:paraId="0DE6D5A5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44E361BE" w14:textId="77777777" w:rsidR="00103674" w:rsidRDefault="00000000">
      <w:pPr>
        <w:pStyle w:val="a5"/>
        <w:numPr>
          <w:ilvl w:val="0"/>
          <w:numId w:val="47"/>
        </w:numPr>
        <w:tabs>
          <w:tab w:val="left" w:pos="476"/>
        </w:tabs>
        <w:spacing w:before="66"/>
        <w:ind w:right="428" w:firstLine="140"/>
        <w:jc w:val="both"/>
        <w:rPr>
          <w:sz w:val="16"/>
        </w:rPr>
      </w:pPr>
      <w:r>
        <w:rPr>
          <w:sz w:val="16"/>
        </w:rPr>
        <w:t>Закирзянов Р.М. Критерии выбора оптимальной структуры распределенной системы</w:t>
      </w:r>
      <w:r>
        <w:rPr>
          <w:spacing w:val="40"/>
          <w:sz w:val="16"/>
        </w:rPr>
        <w:t xml:space="preserve"> </w:t>
      </w:r>
      <w:r>
        <w:rPr>
          <w:sz w:val="16"/>
        </w:rPr>
        <w:t>управления технологическими процессами крупных промышленных предприятий / Р.М.</w:t>
      </w:r>
      <w:r>
        <w:rPr>
          <w:spacing w:val="40"/>
          <w:sz w:val="16"/>
        </w:rPr>
        <w:t xml:space="preserve"> </w:t>
      </w:r>
      <w:r>
        <w:rPr>
          <w:sz w:val="16"/>
        </w:rPr>
        <w:t>Закирзянов // Математические методы в технологиях и технике. – 2024. – № 10. – С. 17-23.</w:t>
      </w:r>
    </w:p>
    <w:p w14:paraId="62299A80" w14:textId="77777777" w:rsidR="00103674" w:rsidRDefault="00000000">
      <w:pPr>
        <w:pStyle w:val="a5"/>
        <w:numPr>
          <w:ilvl w:val="0"/>
          <w:numId w:val="47"/>
        </w:numPr>
        <w:tabs>
          <w:tab w:val="left" w:pos="431"/>
        </w:tabs>
        <w:spacing w:before="3"/>
        <w:ind w:right="416" w:firstLine="140"/>
        <w:jc w:val="both"/>
        <w:rPr>
          <w:sz w:val="16"/>
        </w:rPr>
      </w:pPr>
      <w:r>
        <w:rPr>
          <w:sz w:val="16"/>
        </w:rPr>
        <w:t>Закирзянов</w:t>
      </w:r>
      <w:r>
        <w:rPr>
          <w:spacing w:val="-10"/>
          <w:sz w:val="16"/>
        </w:rPr>
        <w:t xml:space="preserve"> </w:t>
      </w:r>
      <w:r>
        <w:rPr>
          <w:sz w:val="16"/>
        </w:rPr>
        <w:t>Р.М.</w:t>
      </w:r>
      <w:r>
        <w:rPr>
          <w:spacing w:val="-10"/>
          <w:sz w:val="16"/>
        </w:rPr>
        <w:t xml:space="preserve"> </w:t>
      </w:r>
      <w:r>
        <w:rPr>
          <w:sz w:val="16"/>
        </w:rPr>
        <w:t>Применение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метаэвристических</w:t>
      </w:r>
      <w:r>
        <w:rPr>
          <w:spacing w:val="-10"/>
          <w:sz w:val="16"/>
        </w:rPr>
        <w:t xml:space="preserve"> </w:t>
      </w:r>
      <w:r>
        <w:rPr>
          <w:sz w:val="16"/>
        </w:rPr>
        <w:t>алгоритмов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10"/>
          <w:sz w:val="16"/>
        </w:rPr>
        <w:t xml:space="preserve"> </w:t>
      </w:r>
      <w:r>
        <w:rPr>
          <w:sz w:val="16"/>
        </w:rPr>
        <w:t>оптимизации</w:t>
      </w:r>
      <w:r>
        <w:rPr>
          <w:spacing w:val="-10"/>
          <w:sz w:val="16"/>
        </w:rPr>
        <w:t xml:space="preserve"> </w:t>
      </w:r>
      <w:r>
        <w:rPr>
          <w:sz w:val="16"/>
        </w:rPr>
        <w:t>структуры</w:t>
      </w:r>
      <w:r>
        <w:rPr>
          <w:spacing w:val="40"/>
          <w:sz w:val="16"/>
        </w:rPr>
        <w:t xml:space="preserve"> </w:t>
      </w:r>
      <w:r>
        <w:rPr>
          <w:sz w:val="16"/>
        </w:rPr>
        <w:t>промышленной системы управления / Р.М. Закирзянов // VI Международная научная</w:t>
      </w:r>
      <w:r>
        <w:rPr>
          <w:spacing w:val="40"/>
          <w:sz w:val="16"/>
        </w:rPr>
        <w:t xml:space="preserve"> </w:t>
      </w:r>
      <w:r>
        <w:rPr>
          <w:sz w:val="16"/>
        </w:rPr>
        <w:t>конференция по проблемам управления в технических системах (ПУТС-2025). Сборник</w:t>
      </w:r>
      <w:r>
        <w:rPr>
          <w:spacing w:val="40"/>
          <w:sz w:val="16"/>
        </w:rPr>
        <w:t xml:space="preserve"> </w:t>
      </w:r>
      <w:r>
        <w:rPr>
          <w:sz w:val="16"/>
        </w:rPr>
        <w:t>докладов. Санкт-Петербург. 26 – 28 сентября 2025 г. СПб.: СПбГЭТУ «ЛЭТИ». – 2025. – С.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35-37.</w:t>
      </w:r>
    </w:p>
    <w:p w14:paraId="71191097" w14:textId="77777777" w:rsidR="00103674" w:rsidRDefault="00000000">
      <w:pPr>
        <w:pStyle w:val="a5"/>
        <w:numPr>
          <w:ilvl w:val="0"/>
          <w:numId w:val="47"/>
        </w:numPr>
        <w:tabs>
          <w:tab w:val="left" w:pos="521"/>
        </w:tabs>
        <w:spacing w:before="5"/>
        <w:ind w:right="417" w:firstLine="140"/>
        <w:jc w:val="both"/>
        <w:rPr>
          <w:sz w:val="16"/>
        </w:rPr>
      </w:pPr>
      <w:r>
        <w:rPr>
          <w:sz w:val="16"/>
        </w:rPr>
        <w:t>Гладков Л.А. Интеллектуальные системы: модели и методы метаэвристической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оптимизации</w:t>
      </w:r>
      <w:r>
        <w:rPr>
          <w:spacing w:val="-10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Л.А.</w:t>
      </w:r>
      <w:r>
        <w:rPr>
          <w:spacing w:val="-10"/>
          <w:sz w:val="16"/>
        </w:rPr>
        <w:t xml:space="preserve"> </w:t>
      </w:r>
      <w:r>
        <w:rPr>
          <w:sz w:val="16"/>
        </w:rPr>
        <w:t>Гладков,</w:t>
      </w:r>
      <w:r>
        <w:rPr>
          <w:spacing w:val="-10"/>
          <w:sz w:val="16"/>
        </w:rPr>
        <w:t xml:space="preserve"> </w:t>
      </w:r>
      <w:r>
        <w:rPr>
          <w:sz w:val="16"/>
        </w:rPr>
        <w:t>Ю.А.</w:t>
      </w:r>
      <w:r>
        <w:rPr>
          <w:spacing w:val="-10"/>
          <w:sz w:val="16"/>
        </w:rPr>
        <w:t xml:space="preserve"> </w:t>
      </w:r>
      <w:r>
        <w:rPr>
          <w:sz w:val="16"/>
        </w:rPr>
        <w:t>Кравченко,</w:t>
      </w:r>
      <w:r>
        <w:rPr>
          <w:spacing w:val="-10"/>
          <w:sz w:val="16"/>
        </w:rPr>
        <w:t xml:space="preserve"> </w:t>
      </w:r>
      <w:r>
        <w:rPr>
          <w:sz w:val="16"/>
        </w:rPr>
        <w:t>В.В.</w:t>
      </w:r>
      <w:r>
        <w:rPr>
          <w:spacing w:val="-9"/>
          <w:sz w:val="16"/>
        </w:rPr>
        <w:t xml:space="preserve"> </w:t>
      </w:r>
      <w:r>
        <w:rPr>
          <w:sz w:val="16"/>
        </w:rPr>
        <w:t>Курейчик,</w:t>
      </w:r>
      <w:r>
        <w:rPr>
          <w:spacing w:val="-8"/>
          <w:sz w:val="16"/>
        </w:rPr>
        <w:t xml:space="preserve"> </w:t>
      </w:r>
      <w:r>
        <w:rPr>
          <w:sz w:val="16"/>
        </w:rPr>
        <w:t>С.И.</w:t>
      </w:r>
      <w:r>
        <w:rPr>
          <w:spacing w:val="-9"/>
          <w:sz w:val="16"/>
        </w:rPr>
        <w:t xml:space="preserve"> </w:t>
      </w:r>
      <w:r>
        <w:rPr>
          <w:sz w:val="16"/>
        </w:rPr>
        <w:t>Родзин.</w:t>
      </w:r>
      <w:r>
        <w:rPr>
          <w:spacing w:val="-9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Чебоксары:</w:t>
      </w:r>
      <w:r>
        <w:rPr>
          <w:spacing w:val="-10"/>
          <w:sz w:val="16"/>
        </w:rPr>
        <w:t xml:space="preserve"> </w:t>
      </w:r>
      <w:r>
        <w:rPr>
          <w:spacing w:val="-5"/>
          <w:sz w:val="16"/>
        </w:rPr>
        <w:t>ООО</w:t>
      </w:r>
    </w:p>
    <w:p w14:paraId="699E66DE" w14:textId="77777777" w:rsidR="00103674" w:rsidRDefault="00000000">
      <w:pPr>
        <w:pStyle w:val="a3"/>
        <w:spacing w:before="0" w:line="181" w:lineRule="exact"/>
        <w:ind w:left="142"/>
      </w:pPr>
      <w:r>
        <w:t>«Издательский</w:t>
      </w:r>
      <w:r>
        <w:rPr>
          <w:spacing w:val="-3"/>
        </w:rPr>
        <w:t xml:space="preserve"> </w:t>
      </w:r>
      <w:r>
        <w:t>дом</w:t>
      </w:r>
      <w:r>
        <w:rPr>
          <w:spacing w:val="-4"/>
        </w:rPr>
        <w:t xml:space="preserve"> </w:t>
      </w:r>
      <w:r>
        <w:t>«Среда»,</w:t>
      </w:r>
      <w:r>
        <w:rPr>
          <w:spacing w:val="-1"/>
        </w:rPr>
        <w:t xml:space="preserve"> </w:t>
      </w:r>
      <w:r>
        <w:t>2024. –</w:t>
      </w:r>
      <w:r>
        <w:rPr>
          <w:spacing w:val="-2"/>
        </w:rPr>
        <w:t xml:space="preserve"> </w:t>
      </w:r>
      <w:r>
        <w:t>228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7CDD2FC8" w14:textId="77777777" w:rsidR="00103674" w:rsidRDefault="00000000">
      <w:pPr>
        <w:pStyle w:val="a5"/>
        <w:numPr>
          <w:ilvl w:val="0"/>
          <w:numId w:val="47"/>
        </w:numPr>
        <w:tabs>
          <w:tab w:val="left" w:pos="456"/>
        </w:tabs>
        <w:spacing w:before="2"/>
        <w:ind w:right="426" w:firstLine="140"/>
        <w:jc w:val="both"/>
        <w:rPr>
          <w:sz w:val="16"/>
        </w:rPr>
      </w:pPr>
      <w:r w:rsidRPr="00195A71">
        <w:rPr>
          <w:sz w:val="16"/>
          <w:lang w:val="en-US"/>
        </w:rPr>
        <w:t>Ahmed Shaban A., Almufti S.M., Asaad R.R. Metaheuristic Algorithms for Engineering 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Combinatorial Optimization: 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Comparative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Study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Across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Problems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Categories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 Benchmarks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International Journal of Scientific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World. </w:t>
      </w:r>
      <w:r>
        <w:rPr>
          <w:sz w:val="16"/>
        </w:rPr>
        <w:t>2025. Vol. 11, No. 2, PP. 38–49. doi:10.14419/0hndc578</w:t>
      </w:r>
    </w:p>
    <w:p w14:paraId="4C7F0364" w14:textId="77777777" w:rsidR="00103674" w:rsidRDefault="00000000">
      <w:pPr>
        <w:pStyle w:val="a5"/>
        <w:numPr>
          <w:ilvl w:val="0"/>
          <w:numId w:val="47"/>
        </w:numPr>
        <w:tabs>
          <w:tab w:val="left" w:pos="466"/>
        </w:tabs>
        <w:spacing w:before="3"/>
        <w:ind w:right="429" w:firstLine="140"/>
        <w:jc w:val="both"/>
        <w:rPr>
          <w:sz w:val="16"/>
        </w:rPr>
      </w:pPr>
      <w:r>
        <w:rPr>
          <w:sz w:val="16"/>
        </w:rPr>
        <w:t>Титов, Ю.П. Применение метода муравьиных колоний для решения параметрических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 аэрокосмической отрасли / Ю.П. Титов, В.А. Судаков // Труды МАИ. – 2025. – № 142.</w:t>
      </w:r>
    </w:p>
    <w:p w14:paraId="3FB1F75C" w14:textId="77777777" w:rsidR="00103674" w:rsidRDefault="00103674">
      <w:pPr>
        <w:pStyle w:val="a3"/>
        <w:spacing w:before="18"/>
        <w:ind w:left="0"/>
        <w:jc w:val="left"/>
      </w:pPr>
    </w:p>
    <w:p w14:paraId="296B4AB5" w14:textId="77777777" w:rsidR="00103674" w:rsidRDefault="00000000">
      <w:pPr>
        <w:pStyle w:val="2"/>
        <w:spacing w:before="1"/>
        <w:ind w:left="3014" w:right="547" w:hanging="2757"/>
        <w:jc w:val="both"/>
      </w:pPr>
      <w:r>
        <w:t>Использование</w:t>
      </w:r>
      <w:r>
        <w:rPr>
          <w:spacing w:val="-9"/>
        </w:rPr>
        <w:t xml:space="preserve"> </w:t>
      </w:r>
      <w:r>
        <w:t>субпиксельного</w:t>
      </w:r>
      <w:r>
        <w:rPr>
          <w:spacing w:val="-7"/>
        </w:rPr>
        <w:t xml:space="preserve"> </w:t>
      </w:r>
      <w:r>
        <w:t>анализа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обнаружения</w:t>
      </w:r>
      <w:r>
        <w:rPr>
          <w:spacing w:val="-9"/>
        </w:rPr>
        <w:t xml:space="preserve"> </w:t>
      </w:r>
      <w:r>
        <w:t>малозаметных</w:t>
      </w:r>
      <w:r>
        <w:rPr>
          <w:spacing w:val="-7"/>
        </w:rPr>
        <w:t xml:space="preserve"> </w:t>
      </w:r>
      <w:r>
        <w:t>воздушных</w:t>
      </w:r>
      <w:r>
        <w:rPr>
          <w:spacing w:val="40"/>
        </w:rPr>
        <w:t xml:space="preserve"> </w:t>
      </w:r>
      <w:r>
        <w:rPr>
          <w:spacing w:val="-2"/>
        </w:rPr>
        <w:t>объектов</w:t>
      </w:r>
    </w:p>
    <w:p w14:paraId="141DC3C5" w14:textId="77777777" w:rsidR="00103674" w:rsidRDefault="00000000">
      <w:pPr>
        <w:pStyle w:val="a3"/>
        <w:spacing w:before="2"/>
        <w:ind w:left="2513" w:right="2795" w:firstLine="420"/>
      </w:pPr>
      <w:r>
        <w:t>Зубков</w:t>
      </w:r>
      <w:r>
        <w:rPr>
          <w:spacing w:val="-3"/>
        </w:rPr>
        <w:t xml:space="preserve"> </w:t>
      </w:r>
      <w:r>
        <w:t>Д.А.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4EC1104" w14:textId="77777777" w:rsidR="00103674" w:rsidRDefault="00000000">
      <w:pPr>
        <w:pStyle w:val="a3"/>
        <w:spacing w:before="2"/>
        <w:ind w:left="142" w:right="420" w:firstLine="140"/>
      </w:pPr>
      <w:r>
        <w:t>В последние годы заметно возросла актуальность задач обнаружения малых и</w:t>
      </w:r>
      <w:r>
        <w:rPr>
          <w:spacing w:val="40"/>
        </w:rPr>
        <w:t xml:space="preserve"> </w:t>
      </w:r>
      <w:r>
        <w:t>малозаметных объектов в небе, включая беспилотные летательные аппараты, фрагменты</w:t>
      </w:r>
      <w:r>
        <w:rPr>
          <w:spacing w:val="40"/>
        </w:rPr>
        <w:t xml:space="preserve"> </w:t>
      </w:r>
      <w:r>
        <w:t>орбитальных систем и иные воздушные цели. Оптические методы детекции позволяют</w:t>
      </w:r>
      <w:r>
        <w:rPr>
          <w:spacing w:val="40"/>
        </w:rPr>
        <w:t xml:space="preserve"> </w:t>
      </w:r>
      <w:r>
        <w:t>выполнять такие задачи за счёт анализа изображений, получаемых от камер или массивов</w:t>
      </w:r>
      <w:r>
        <w:rPr>
          <w:spacing w:val="40"/>
        </w:rPr>
        <w:t xml:space="preserve"> </w:t>
      </w:r>
      <w:r>
        <w:t>камер, без привлечения радиолокационных и спутниковых систем. Особый интерес</w:t>
      </w:r>
      <w:r>
        <w:rPr>
          <w:spacing w:val="40"/>
        </w:rPr>
        <w:t xml:space="preserve"> </w:t>
      </w:r>
      <w:r>
        <w:t>представляет обнаружение субпиксельных объектов, угловой размер которых соизмерим с</w:t>
      </w:r>
      <w:r>
        <w:rPr>
          <w:spacing w:val="40"/>
        </w:rPr>
        <w:t xml:space="preserve"> </w:t>
      </w:r>
      <w:r>
        <w:lastRenderedPageBreak/>
        <w:t>размером одного или нескольких пикселей изображения. В этом случае стандартные</w:t>
      </w:r>
      <w:r>
        <w:rPr>
          <w:spacing w:val="40"/>
        </w:rPr>
        <w:t xml:space="preserve"> </w:t>
      </w:r>
      <w:r>
        <w:t>алгоритмы распознавания теряют эффективность, а граница перехода объекта в</w:t>
      </w:r>
      <w:r>
        <w:rPr>
          <w:spacing w:val="40"/>
        </w:rPr>
        <w:t xml:space="preserve"> </w:t>
      </w:r>
      <w:r>
        <w:t>субпиксельный</w:t>
      </w:r>
      <w:r>
        <w:rPr>
          <w:spacing w:val="-10"/>
        </w:rPr>
        <w:t xml:space="preserve"> </w:t>
      </w:r>
      <w:r>
        <w:t>диапазон</w:t>
      </w:r>
      <w:r>
        <w:rPr>
          <w:spacing w:val="-10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t>параметрами</w:t>
      </w:r>
      <w:r>
        <w:rPr>
          <w:spacing w:val="-10"/>
        </w:rPr>
        <w:t xml:space="preserve"> </w:t>
      </w:r>
      <w:r>
        <w:t>оптической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характеристиками</w:t>
      </w:r>
      <w:r>
        <w:rPr>
          <w:spacing w:val="40"/>
        </w:rPr>
        <w:t xml:space="preserve"> </w:t>
      </w:r>
      <w:r>
        <w:t>цели. В работе рассматриваются два подхода к обнаружению подобных объектов. Первый</w:t>
      </w:r>
      <w:r>
        <w:rPr>
          <w:spacing w:val="40"/>
        </w:rPr>
        <w:t xml:space="preserve"> </w:t>
      </w:r>
      <w:r>
        <w:t>метод основан на анализе отдельных кадров и применении каскадов высокочастотных</w:t>
      </w:r>
      <w:r>
        <w:rPr>
          <w:spacing w:val="40"/>
        </w:rPr>
        <w:t xml:space="preserve"> </w:t>
      </w:r>
      <w:r>
        <w:t>фильтров, выделяющих локальные аномалии — потенциальные сигнатуры субпиксельных</w:t>
      </w:r>
      <w:r>
        <w:rPr>
          <w:spacing w:val="40"/>
        </w:rPr>
        <w:t xml:space="preserve"> </w:t>
      </w:r>
      <w:r>
        <w:t>целей.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снижения</w:t>
      </w:r>
      <w:r>
        <w:rPr>
          <w:spacing w:val="-10"/>
        </w:rPr>
        <w:t xml:space="preserve"> </w:t>
      </w:r>
      <w:r>
        <w:t>влияния</w:t>
      </w:r>
      <w:r>
        <w:rPr>
          <w:spacing w:val="-10"/>
        </w:rPr>
        <w:t xml:space="preserve"> </w:t>
      </w:r>
      <w:r>
        <w:t>шумов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цветового</w:t>
      </w:r>
      <w:r>
        <w:rPr>
          <w:spacing w:val="-10"/>
        </w:rPr>
        <w:t xml:space="preserve"> </w:t>
      </w:r>
      <w:r>
        <w:t>отсеивания.</w:t>
      </w:r>
      <w:r>
        <w:rPr>
          <w:spacing w:val="-10"/>
        </w:rPr>
        <w:t xml:space="preserve"> </w:t>
      </w:r>
      <w:r>
        <w:t>Второй</w:t>
      </w:r>
      <w:r>
        <w:rPr>
          <w:spacing w:val="-1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предполагает</w:t>
      </w:r>
      <w:r>
        <w:rPr>
          <w:spacing w:val="-6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серии</w:t>
      </w:r>
      <w:r>
        <w:rPr>
          <w:spacing w:val="-10"/>
        </w:rPr>
        <w:t xml:space="preserve"> </w:t>
      </w:r>
      <w:r>
        <w:t>кадров</w:t>
      </w:r>
      <w:r>
        <w:rPr>
          <w:spacing w:val="-10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вычислением</w:t>
      </w:r>
      <w:r>
        <w:rPr>
          <w:spacing w:val="-7"/>
        </w:rPr>
        <w:t xml:space="preserve"> </w:t>
      </w:r>
      <w:r>
        <w:t>дифференциальных</w:t>
      </w:r>
      <w:r>
        <w:rPr>
          <w:spacing w:val="-10"/>
        </w:rPr>
        <w:t xml:space="preserve"> </w:t>
      </w:r>
      <w:r>
        <w:t>масок</w:t>
      </w:r>
      <w:r>
        <w:rPr>
          <w:spacing w:val="-8"/>
        </w:rPr>
        <w:t xml:space="preserve"> </w:t>
      </w:r>
      <w:r>
        <w:t>движения.</w:t>
      </w:r>
      <w:r>
        <w:rPr>
          <w:spacing w:val="-10"/>
        </w:rPr>
        <w:t xml:space="preserve"> </w:t>
      </w:r>
      <w:r>
        <w:t>Такой</w:t>
      </w:r>
      <w:r>
        <w:rPr>
          <w:spacing w:val="40"/>
        </w:rPr>
        <w:t xml:space="preserve"> </w:t>
      </w:r>
      <w:r>
        <w:t>подход позволяет аккумулировать информацию о движущихся точках и эффективно</w:t>
      </w:r>
      <w:r>
        <w:rPr>
          <w:spacing w:val="40"/>
        </w:rPr>
        <w:t xml:space="preserve"> </w:t>
      </w:r>
      <w:r>
        <w:t>подавлять семантические шумы, возникающие при колебаниях растительности или других</w:t>
      </w:r>
      <w:r>
        <w:rPr>
          <w:spacing w:val="40"/>
        </w:rPr>
        <w:t xml:space="preserve"> </w:t>
      </w:r>
      <w:r>
        <w:t>фоново-динамических элементов сцены. В рамках работы в инициативном порядке был</w:t>
      </w:r>
      <w:r>
        <w:rPr>
          <w:spacing w:val="40"/>
        </w:rPr>
        <w:t xml:space="preserve"> </w:t>
      </w:r>
      <w:r>
        <w:t>создан экспериментальный прототип устройства, реализующий предложенные алгоритмы</w:t>
      </w:r>
      <w:r>
        <w:rPr>
          <w:spacing w:val="40"/>
        </w:rPr>
        <w:t xml:space="preserve"> </w:t>
      </w:r>
      <w:r>
        <w:rPr>
          <w:spacing w:val="-2"/>
        </w:rPr>
        <w:t>субпиксельного анализа. Проведённые эксперименты подтвердили возможность обнаружения</w:t>
      </w:r>
      <w:r>
        <w:rPr>
          <w:spacing w:val="40"/>
        </w:rPr>
        <w:t xml:space="preserve"> </w:t>
      </w:r>
      <w:r>
        <w:t>летящих объектов малых угловых размеров при различных условиях освещения и</w:t>
      </w:r>
      <w:r>
        <w:rPr>
          <w:spacing w:val="40"/>
        </w:rPr>
        <w:t xml:space="preserve"> </w:t>
      </w:r>
      <w:r>
        <w:t>зашумлённости</w:t>
      </w:r>
      <w:r>
        <w:rPr>
          <w:spacing w:val="-5"/>
        </w:rPr>
        <w:t xml:space="preserve"> </w:t>
      </w:r>
      <w:r>
        <w:t>фона.</w:t>
      </w:r>
      <w:r>
        <w:rPr>
          <w:spacing w:val="-5"/>
        </w:rPr>
        <w:t xml:space="preserve"> </w:t>
      </w:r>
      <w:r>
        <w:t>Полученные</w:t>
      </w:r>
      <w:r>
        <w:rPr>
          <w:spacing w:val="-6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подтверждают</w:t>
      </w:r>
      <w:r>
        <w:rPr>
          <w:spacing w:val="-1"/>
        </w:rPr>
        <w:t xml:space="preserve"> </w:t>
      </w:r>
      <w:r>
        <w:t>практическую</w:t>
      </w:r>
      <w:r>
        <w:rPr>
          <w:spacing w:val="-5"/>
        </w:rPr>
        <w:t xml:space="preserve"> </w:t>
      </w:r>
      <w:r>
        <w:t>реализуемость</w:t>
      </w:r>
      <w:r>
        <w:rPr>
          <w:spacing w:val="-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эффективность разработанных методов. Разработанные подходы применяются в</w:t>
      </w:r>
      <w:r>
        <w:rPr>
          <w:spacing w:val="40"/>
        </w:rPr>
        <w:t xml:space="preserve"> </w:t>
      </w:r>
      <w:r>
        <w:t>практическом проекте по обнаружению, распознаванию и локализации потенциально</w:t>
      </w:r>
      <w:r>
        <w:rPr>
          <w:spacing w:val="40"/>
        </w:rPr>
        <w:t xml:space="preserve"> </w:t>
      </w:r>
      <w:r>
        <w:t>опасных летящих объектов.</w:t>
      </w:r>
    </w:p>
    <w:p w14:paraId="7F55A5FC" w14:textId="77777777" w:rsidR="00103674" w:rsidRDefault="00000000">
      <w:pPr>
        <w:pStyle w:val="a3"/>
        <w:spacing w:before="21"/>
        <w:ind w:left="282"/>
        <w:jc w:val="left"/>
      </w:pPr>
      <w:r>
        <w:rPr>
          <w:spacing w:val="-2"/>
        </w:rPr>
        <w:t>Литература:</w:t>
      </w:r>
    </w:p>
    <w:p w14:paraId="13CDA518" w14:textId="77777777" w:rsidR="00103674" w:rsidRDefault="00000000">
      <w:pPr>
        <w:pStyle w:val="a5"/>
        <w:numPr>
          <w:ilvl w:val="0"/>
          <w:numId w:val="46"/>
        </w:numPr>
        <w:tabs>
          <w:tab w:val="left" w:pos="442"/>
        </w:tabs>
        <w:ind w:right="435" w:firstLine="140"/>
        <w:jc w:val="both"/>
        <w:rPr>
          <w:sz w:val="16"/>
        </w:rPr>
      </w:pPr>
      <w:r>
        <w:rPr>
          <w:sz w:val="16"/>
        </w:rPr>
        <w:t>Власов С.Ю., Кипов М.Х. Машинное зрение в условиях плохой видимости // Известия</w:t>
      </w:r>
      <w:r>
        <w:rPr>
          <w:spacing w:val="40"/>
          <w:sz w:val="16"/>
        </w:rPr>
        <w:t xml:space="preserve"> </w:t>
      </w:r>
      <w:r>
        <w:rPr>
          <w:sz w:val="16"/>
        </w:rPr>
        <w:t>КБНЦ РАН. — 2023. — № 2. — С. 52–59.</w:t>
      </w:r>
    </w:p>
    <w:p w14:paraId="5343369A" w14:textId="77777777" w:rsidR="00103674" w:rsidRDefault="00000000">
      <w:pPr>
        <w:pStyle w:val="a5"/>
        <w:numPr>
          <w:ilvl w:val="0"/>
          <w:numId w:val="46"/>
        </w:numPr>
        <w:tabs>
          <w:tab w:val="left" w:pos="442"/>
        </w:tabs>
        <w:spacing w:before="2"/>
        <w:ind w:right="431" w:firstLine="140"/>
        <w:jc w:val="both"/>
        <w:rPr>
          <w:sz w:val="16"/>
        </w:rPr>
      </w:pPr>
      <w:r>
        <w:rPr>
          <w:sz w:val="16"/>
        </w:rPr>
        <w:t>Белов А.М., Денисова</w:t>
      </w:r>
      <w:r>
        <w:rPr>
          <w:spacing w:val="-1"/>
          <w:sz w:val="16"/>
        </w:rPr>
        <w:t xml:space="preserve"> </w:t>
      </w:r>
      <w:r>
        <w:rPr>
          <w:sz w:val="16"/>
        </w:rPr>
        <w:t>А.Ю.</w:t>
      </w:r>
      <w:r>
        <w:rPr>
          <w:spacing w:val="-3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5"/>
          <w:sz w:val="16"/>
        </w:rPr>
        <w:t xml:space="preserve"> </w:t>
      </w:r>
      <w:r>
        <w:rPr>
          <w:sz w:val="16"/>
        </w:rPr>
        <w:t>выявления</w:t>
      </w:r>
      <w:r>
        <w:rPr>
          <w:spacing w:val="-3"/>
          <w:sz w:val="16"/>
        </w:rPr>
        <w:t xml:space="preserve"> </w:t>
      </w:r>
      <w:r>
        <w:rPr>
          <w:sz w:val="16"/>
        </w:rPr>
        <w:t>случайных</w:t>
      </w:r>
      <w:r>
        <w:rPr>
          <w:spacing w:val="-3"/>
          <w:sz w:val="16"/>
        </w:rPr>
        <w:t xml:space="preserve"> </w:t>
      </w:r>
      <w:r>
        <w:rPr>
          <w:sz w:val="16"/>
        </w:rPr>
        <w:t>искажений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составе</w:t>
      </w:r>
      <w:r>
        <w:rPr>
          <w:spacing w:val="-1"/>
          <w:sz w:val="16"/>
        </w:rPr>
        <w:t xml:space="preserve"> </w:t>
      </w:r>
      <w:r>
        <w:rPr>
          <w:sz w:val="16"/>
        </w:rPr>
        <w:t>сцены</w:t>
      </w:r>
      <w:r>
        <w:rPr>
          <w:spacing w:val="40"/>
          <w:sz w:val="16"/>
        </w:rPr>
        <w:t xml:space="preserve"> </w:t>
      </w:r>
      <w:r>
        <w:rPr>
          <w:sz w:val="16"/>
        </w:rPr>
        <w:t>на серии разновременных изображений ДЗЗ одной и той же территории // Компьютерная</w:t>
      </w:r>
      <w:r>
        <w:rPr>
          <w:spacing w:val="40"/>
          <w:sz w:val="16"/>
        </w:rPr>
        <w:t xml:space="preserve"> </w:t>
      </w:r>
      <w:r>
        <w:rPr>
          <w:sz w:val="16"/>
        </w:rPr>
        <w:t>оптика. — 2019. — Т. 43, № 5. — С. 869–885.</w:t>
      </w:r>
    </w:p>
    <w:p w14:paraId="54928437" w14:textId="77777777" w:rsidR="00103674" w:rsidRDefault="00000000">
      <w:pPr>
        <w:pStyle w:val="a5"/>
        <w:numPr>
          <w:ilvl w:val="0"/>
          <w:numId w:val="46"/>
        </w:numPr>
        <w:tabs>
          <w:tab w:val="left" w:pos="437"/>
        </w:tabs>
        <w:spacing w:before="0"/>
        <w:ind w:right="426" w:firstLine="140"/>
        <w:jc w:val="both"/>
        <w:rPr>
          <w:sz w:val="16"/>
        </w:rPr>
      </w:pPr>
      <w:r>
        <w:rPr>
          <w:sz w:val="16"/>
        </w:rPr>
        <w:t>Абилов</w:t>
      </w:r>
      <w:r>
        <w:rPr>
          <w:spacing w:val="-10"/>
          <w:sz w:val="16"/>
        </w:rPr>
        <w:t xml:space="preserve"> </w:t>
      </w:r>
      <w:r>
        <w:rPr>
          <w:sz w:val="16"/>
        </w:rPr>
        <w:t>В.В.,</w:t>
      </w:r>
      <w:r>
        <w:rPr>
          <w:spacing w:val="-10"/>
          <w:sz w:val="16"/>
        </w:rPr>
        <w:t xml:space="preserve"> </w:t>
      </w:r>
      <w:r>
        <w:rPr>
          <w:sz w:val="16"/>
        </w:rPr>
        <w:t>Громилин</w:t>
      </w:r>
      <w:r>
        <w:rPr>
          <w:spacing w:val="-10"/>
          <w:sz w:val="16"/>
        </w:rPr>
        <w:t xml:space="preserve"> </w:t>
      </w:r>
      <w:r>
        <w:rPr>
          <w:sz w:val="16"/>
        </w:rPr>
        <w:t>Г.И.,</w:t>
      </w:r>
      <w:r>
        <w:rPr>
          <w:spacing w:val="-10"/>
          <w:sz w:val="16"/>
        </w:rPr>
        <w:t xml:space="preserve"> </w:t>
      </w:r>
      <w:r>
        <w:rPr>
          <w:sz w:val="16"/>
        </w:rPr>
        <w:t>Косых</w:t>
      </w:r>
      <w:r>
        <w:rPr>
          <w:spacing w:val="-10"/>
          <w:sz w:val="16"/>
        </w:rPr>
        <w:t xml:space="preserve"> </w:t>
      </w:r>
      <w:r>
        <w:rPr>
          <w:sz w:val="16"/>
        </w:rPr>
        <w:t>В.П.,</w:t>
      </w:r>
      <w:r>
        <w:rPr>
          <w:spacing w:val="-10"/>
          <w:sz w:val="16"/>
        </w:rPr>
        <w:t xml:space="preserve"> </w:t>
      </w:r>
      <w:r>
        <w:rPr>
          <w:sz w:val="16"/>
        </w:rPr>
        <w:t>Стрельцов</w:t>
      </w:r>
      <w:r>
        <w:rPr>
          <w:spacing w:val="-10"/>
          <w:sz w:val="16"/>
        </w:rPr>
        <w:t xml:space="preserve"> </w:t>
      </w:r>
      <w:r>
        <w:rPr>
          <w:sz w:val="16"/>
        </w:rPr>
        <w:t>В.А.,</w:t>
      </w:r>
      <w:r>
        <w:rPr>
          <w:spacing w:val="-10"/>
          <w:sz w:val="16"/>
        </w:rPr>
        <w:t xml:space="preserve"> </w:t>
      </w:r>
      <w:r>
        <w:rPr>
          <w:sz w:val="16"/>
        </w:rPr>
        <w:t>Яковенко</w:t>
      </w:r>
      <w:r>
        <w:rPr>
          <w:spacing w:val="-10"/>
          <w:sz w:val="16"/>
        </w:rPr>
        <w:t xml:space="preserve"> </w:t>
      </w:r>
      <w:r>
        <w:rPr>
          <w:sz w:val="16"/>
        </w:rPr>
        <w:t>Н.С.</w:t>
      </w:r>
      <w:r>
        <w:rPr>
          <w:spacing w:val="-10"/>
          <w:sz w:val="16"/>
        </w:rPr>
        <w:t xml:space="preserve"> </w:t>
      </w:r>
      <w:r>
        <w:rPr>
          <w:sz w:val="16"/>
        </w:rPr>
        <w:t>Аппроксимация</w:t>
      </w:r>
      <w:r>
        <w:rPr>
          <w:spacing w:val="40"/>
          <w:sz w:val="16"/>
        </w:rPr>
        <w:t xml:space="preserve"> </w:t>
      </w:r>
      <w:r>
        <w:rPr>
          <w:sz w:val="16"/>
        </w:rPr>
        <w:t>изображения малоразмерного подвижного объекта, формируемого сканирующим</w:t>
      </w:r>
      <w:r>
        <w:rPr>
          <w:spacing w:val="40"/>
          <w:sz w:val="16"/>
        </w:rPr>
        <w:t xml:space="preserve"> </w:t>
      </w:r>
      <w:r>
        <w:rPr>
          <w:sz w:val="16"/>
        </w:rPr>
        <w:t>многорядным приёмником // Автометрия. — 2024. — Т. 60, № 5. — С. 41–49</w:t>
      </w:r>
    </w:p>
    <w:p w14:paraId="326556BF" w14:textId="77777777" w:rsidR="001E0E94" w:rsidRDefault="001E0E94" w:rsidP="001E0E94">
      <w:pPr>
        <w:pStyle w:val="2"/>
        <w:spacing w:before="66"/>
        <w:ind w:right="244"/>
        <w:jc w:val="left"/>
      </w:pPr>
    </w:p>
    <w:p w14:paraId="2446EBBC" w14:textId="2EACB33F" w:rsidR="00103674" w:rsidRDefault="00000000">
      <w:pPr>
        <w:pStyle w:val="2"/>
        <w:spacing w:before="66"/>
        <w:ind w:left="530" w:right="244"/>
      </w:pPr>
      <w:r>
        <w:t>Возможное</w:t>
      </w:r>
      <w:r>
        <w:rPr>
          <w:spacing w:val="-8"/>
        </w:rPr>
        <w:t xml:space="preserve"> </w:t>
      </w:r>
      <w:r>
        <w:t>решение</w:t>
      </w:r>
      <w:r>
        <w:rPr>
          <w:spacing w:val="-8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увода</w:t>
      </w:r>
      <w:r>
        <w:rPr>
          <w:spacing w:val="-3"/>
        </w:rPr>
        <w:t xml:space="preserve"> </w:t>
      </w:r>
      <w:r>
        <w:t>космического</w:t>
      </w:r>
      <w:r>
        <w:rPr>
          <w:spacing w:val="-7"/>
        </w:rPr>
        <w:t xml:space="preserve"> </w:t>
      </w:r>
      <w:r>
        <w:t>средства</w:t>
      </w:r>
      <w:r>
        <w:rPr>
          <w:spacing w:val="-7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среднеорбитального</w:t>
      </w:r>
      <w:r>
        <w:rPr>
          <w:spacing w:val="40"/>
        </w:rPr>
        <w:t xml:space="preserve"> </w:t>
      </w:r>
      <w:r>
        <w:rPr>
          <w:spacing w:val="-2"/>
        </w:rPr>
        <w:t>региона</w:t>
      </w:r>
    </w:p>
    <w:p w14:paraId="4FCE5A0C" w14:textId="77777777" w:rsidR="00103674" w:rsidRDefault="00000000">
      <w:pPr>
        <w:pStyle w:val="a3"/>
        <w:spacing w:before="2"/>
        <w:ind w:left="294"/>
        <w:jc w:val="center"/>
      </w:pPr>
      <w:r>
        <w:t>Иванов</w:t>
      </w:r>
      <w:r>
        <w:rPr>
          <w:spacing w:val="-5"/>
        </w:rPr>
        <w:t xml:space="preserve"> </w:t>
      </w:r>
      <w:r>
        <w:t>С.Г.,</w:t>
      </w:r>
      <w:r>
        <w:rPr>
          <w:spacing w:val="-1"/>
        </w:rPr>
        <w:t xml:space="preserve"> </w:t>
      </w:r>
      <w:r>
        <w:t>Гришко</w:t>
      </w:r>
      <w:r>
        <w:rPr>
          <w:spacing w:val="-1"/>
        </w:rPr>
        <w:t xml:space="preserve"> </w:t>
      </w:r>
      <w:r>
        <w:rPr>
          <w:spacing w:val="-4"/>
        </w:rPr>
        <w:t>Д.А.</w:t>
      </w:r>
    </w:p>
    <w:p w14:paraId="3A615487" w14:textId="77777777" w:rsidR="00103674" w:rsidRDefault="00000000">
      <w:pPr>
        <w:pStyle w:val="a3"/>
        <w:ind w:left="274"/>
        <w:jc w:val="center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42F49489" w14:textId="77777777" w:rsidR="00103674" w:rsidRDefault="00000000">
      <w:pPr>
        <w:pStyle w:val="a3"/>
        <w:ind w:right="141" w:firstLine="140"/>
      </w:pPr>
      <w:r>
        <w:t>Регион средних орбит – область околоземного космического пространства, в которой</w:t>
      </w:r>
      <w:r>
        <w:rPr>
          <w:spacing w:val="40"/>
        </w:rPr>
        <w:t xml:space="preserve"> </w:t>
      </w:r>
      <w:r>
        <w:t>функционируют объекты ГНСС. Он обладает важной особенностью: при определённых</w:t>
      </w:r>
      <w:r>
        <w:rPr>
          <w:spacing w:val="40"/>
        </w:rPr>
        <w:t xml:space="preserve"> </w:t>
      </w:r>
      <w:r>
        <w:t>условиях</w:t>
      </w:r>
      <w:r>
        <w:rPr>
          <w:spacing w:val="-10"/>
        </w:rPr>
        <w:t xml:space="preserve"> </w:t>
      </w:r>
      <w:r>
        <w:t>круговая</w:t>
      </w:r>
      <w:r>
        <w:rPr>
          <w:spacing w:val="-10"/>
        </w:rPr>
        <w:t xml:space="preserve"> </w:t>
      </w:r>
      <w:r>
        <w:t>орбита</w:t>
      </w:r>
      <w:r>
        <w:rPr>
          <w:spacing w:val="-10"/>
        </w:rPr>
        <w:t xml:space="preserve"> </w:t>
      </w:r>
      <w:r>
        <w:t>объекта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«вытягиваться»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изменения</w:t>
      </w:r>
      <w:r>
        <w:rPr>
          <w:spacing w:val="-10"/>
        </w:rPr>
        <w:t xml:space="preserve"> </w:t>
      </w:r>
      <w:r>
        <w:t>большой</w:t>
      </w:r>
      <w:r>
        <w:rPr>
          <w:spacing w:val="-10"/>
        </w:rPr>
        <w:t xml:space="preserve"> </w:t>
      </w:r>
      <w:r>
        <w:t>полуоси</w:t>
      </w:r>
      <w:r>
        <w:rPr>
          <w:spacing w:val="-10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>действием гравитационного резонанса. Источниками подобного рода возмущений являются</w:t>
      </w:r>
      <w:r>
        <w:rPr>
          <w:spacing w:val="40"/>
        </w:rPr>
        <w:t xml:space="preserve"> </w:t>
      </w:r>
      <w:r>
        <w:t>Солнце и Луна, как третьи тела, гравитация которых влияет на эволюцию орбиты.</w:t>
      </w:r>
    </w:p>
    <w:p w14:paraId="3BF32F46" w14:textId="77777777" w:rsidR="00103674" w:rsidRDefault="00000000">
      <w:pPr>
        <w:pStyle w:val="a3"/>
        <w:spacing w:before="5"/>
        <w:ind w:right="130" w:firstLine="140"/>
      </w:pPr>
      <w:r>
        <w:t>Математическая модель, описывающая гравитационное влияние третьих тех на движение</w:t>
      </w:r>
      <w:r>
        <w:rPr>
          <w:spacing w:val="40"/>
        </w:rPr>
        <w:t xml:space="preserve"> </w:t>
      </w:r>
      <w:r>
        <w:t>объекта,</w:t>
      </w:r>
      <w:r>
        <w:rPr>
          <w:spacing w:val="-10"/>
        </w:rPr>
        <w:t xml:space="preserve"> </w:t>
      </w:r>
      <w:r>
        <w:t>включает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себя</w:t>
      </w:r>
      <w:r>
        <w:rPr>
          <w:spacing w:val="-10"/>
        </w:rPr>
        <w:t xml:space="preserve"> </w:t>
      </w:r>
      <w:r>
        <w:t>гармоническую</w:t>
      </w:r>
      <w:r>
        <w:rPr>
          <w:spacing w:val="-10"/>
        </w:rPr>
        <w:t xml:space="preserve"> </w:t>
      </w:r>
      <w:r>
        <w:t>функцию</w:t>
      </w:r>
      <w:r>
        <w:rPr>
          <w:spacing w:val="-10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орбиты:</w:t>
      </w:r>
      <w:r>
        <w:rPr>
          <w:spacing w:val="-10"/>
        </w:rPr>
        <w:t xml:space="preserve"> </w:t>
      </w:r>
      <w:r>
        <w:t>аргумента</w:t>
      </w:r>
      <w:r>
        <w:rPr>
          <w:spacing w:val="-10"/>
        </w:rPr>
        <w:t xml:space="preserve"> </w:t>
      </w:r>
      <w:r>
        <w:t>перицентра</w:t>
      </w:r>
      <w:r>
        <w:rPr>
          <w:spacing w:val="4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долготы</w:t>
      </w:r>
      <w:r>
        <w:rPr>
          <w:spacing w:val="-7"/>
        </w:rPr>
        <w:t xml:space="preserve"> </w:t>
      </w:r>
      <w:r>
        <w:t>восходящего</w:t>
      </w:r>
      <w:r>
        <w:rPr>
          <w:spacing w:val="-8"/>
        </w:rPr>
        <w:t xml:space="preserve"> </w:t>
      </w:r>
      <w:r>
        <w:t>узла.</w:t>
      </w:r>
      <w:r>
        <w:rPr>
          <w:spacing w:val="-8"/>
        </w:rPr>
        <w:t xml:space="preserve"> </w:t>
      </w:r>
      <w:r>
        <w:t>Резонанс</w:t>
      </w:r>
      <w:r>
        <w:rPr>
          <w:spacing w:val="-10"/>
        </w:rPr>
        <w:t xml:space="preserve"> </w:t>
      </w:r>
      <w:r>
        <w:t>возникает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тех</w:t>
      </w:r>
      <w:r>
        <w:rPr>
          <w:spacing w:val="-8"/>
        </w:rPr>
        <w:t xml:space="preserve"> </w:t>
      </w:r>
      <w:r>
        <w:t>случаях,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частоты</w:t>
      </w:r>
      <w:r>
        <w:rPr>
          <w:spacing w:val="-6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этих</w:t>
      </w:r>
      <w:r>
        <w:rPr>
          <w:spacing w:val="40"/>
        </w:rPr>
        <w:t xml:space="preserve"> </w:t>
      </w:r>
      <w:r>
        <w:t>параметров относятся друг к другу, как 1:2. В этом случае производная эксцентриситета</w:t>
      </w:r>
      <w:r>
        <w:rPr>
          <w:spacing w:val="40"/>
        </w:rPr>
        <w:t xml:space="preserve"> </w:t>
      </w:r>
      <w:r>
        <w:t>орбиты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долго</w:t>
      </w:r>
      <w:r>
        <w:rPr>
          <w:spacing w:val="-10"/>
        </w:rPr>
        <w:t xml:space="preserve"> </w:t>
      </w:r>
      <w:r>
        <w:t>сохраняет</w:t>
      </w:r>
      <w:r>
        <w:rPr>
          <w:spacing w:val="-9"/>
        </w:rPr>
        <w:t xml:space="preserve"> </w:t>
      </w:r>
      <w:r>
        <w:t>свои</w:t>
      </w:r>
      <w:r>
        <w:rPr>
          <w:spacing w:val="-10"/>
        </w:rPr>
        <w:t xml:space="preserve"> </w:t>
      </w:r>
      <w:r>
        <w:t>положительные</w:t>
      </w:r>
      <w:r>
        <w:rPr>
          <w:spacing w:val="-10"/>
        </w:rPr>
        <w:t xml:space="preserve"> </w:t>
      </w:r>
      <w:r>
        <w:t>наибольшие</w:t>
      </w:r>
      <w:r>
        <w:rPr>
          <w:spacing w:val="-10"/>
        </w:rPr>
        <w:t xml:space="preserve"> </w:t>
      </w:r>
      <w:r>
        <w:t>значения,</w:t>
      </w:r>
      <w:r>
        <w:rPr>
          <w:spacing w:val="-9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приводит</w:t>
      </w:r>
      <w:r>
        <w:rPr>
          <w:spacing w:val="40"/>
        </w:rPr>
        <w:t xml:space="preserve"> </w:t>
      </w:r>
      <w:r>
        <w:t>к «вытягиванию» орбиты за счёт увеличения эксцентриситета.</w:t>
      </w:r>
    </w:p>
    <w:p w14:paraId="7B6972A8" w14:textId="77777777" w:rsidR="00103674" w:rsidRDefault="00000000">
      <w:pPr>
        <w:pStyle w:val="a3"/>
        <w:spacing w:before="2"/>
        <w:ind w:right="141" w:firstLine="140"/>
      </w:pPr>
      <w:r>
        <w:t>Резонансное</w:t>
      </w:r>
      <w:r>
        <w:rPr>
          <w:spacing w:val="-10"/>
        </w:rPr>
        <w:t xml:space="preserve"> </w:t>
      </w:r>
      <w:r>
        <w:t>состояние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явление</w:t>
      </w:r>
      <w:r>
        <w:rPr>
          <w:spacing w:val="-10"/>
        </w:rPr>
        <w:t xml:space="preserve"> </w:t>
      </w:r>
      <w:r>
        <w:t>временное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неустойчивое.</w:t>
      </w:r>
      <w:r>
        <w:rPr>
          <w:spacing w:val="-9"/>
        </w:rPr>
        <w:t xml:space="preserve"> </w:t>
      </w:r>
      <w:r>
        <w:t>Любой</w:t>
      </w:r>
      <w:r>
        <w:rPr>
          <w:spacing w:val="-6"/>
        </w:rPr>
        <w:t xml:space="preserve"> </w:t>
      </w:r>
      <w:r>
        <w:t>объект,</w:t>
      </w:r>
      <w:r>
        <w:rPr>
          <w:spacing w:val="-9"/>
        </w:rPr>
        <w:t xml:space="preserve"> </w:t>
      </w:r>
      <w:r>
        <w:t>подверженный</w:t>
      </w:r>
      <w:r>
        <w:rPr>
          <w:spacing w:val="40"/>
        </w:rPr>
        <w:t xml:space="preserve"> </w:t>
      </w:r>
      <w:r>
        <w:t>эффекту резонанса, рано или поздно выйдет из этого состояния. Однако можно подобрать</w:t>
      </w:r>
      <w:r>
        <w:rPr>
          <w:spacing w:val="40"/>
        </w:rPr>
        <w:t xml:space="preserve"> </w:t>
      </w:r>
      <w:r>
        <w:rPr>
          <w:spacing w:val="-2"/>
        </w:rPr>
        <w:t>такие начальные условия нахождения на резонансной орбите, которые обеспечат резонансную</w:t>
      </w:r>
      <w:r>
        <w:rPr>
          <w:spacing w:val="40"/>
        </w:rPr>
        <w:t xml:space="preserve"> </w:t>
      </w:r>
      <w:r>
        <w:t>эволюцию орбитальных параметров, сопровождающуюся уменьшением высоты перицентра</w:t>
      </w:r>
      <w:r>
        <w:rPr>
          <w:spacing w:val="40"/>
        </w:rPr>
        <w:t xml:space="preserve"> </w:t>
      </w:r>
      <w:r>
        <w:t>до границ плотных слоёв атмосферы. Несмотря на то, что по текущим оценкам время,</w:t>
      </w:r>
      <w:r>
        <w:rPr>
          <w:spacing w:val="40"/>
        </w:rPr>
        <w:t xml:space="preserve"> </w:t>
      </w:r>
      <w:r>
        <w:t>необходимое</w:t>
      </w:r>
      <w:r>
        <w:rPr>
          <w:spacing w:val="-8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достижения</w:t>
      </w:r>
      <w:r>
        <w:rPr>
          <w:spacing w:val="-9"/>
        </w:rPr>
        <w:t xml:space="preserve"> </w:t>
      </w:r>
      <w:r>
        <w:t>объектом</w:t>
      </w:r>
      <w:r>
        <w:rPr>
          <w:spacing w:val="-10"/>
        </w:rPr>
        <w:t xml:space="preserve"> </w:t>
      </w:r>
      <w:r>
        <w:t>атмосферы,</w:t>
      </w:r>
      <w:r>
        <w:rPr>
          <w:spacing w:val="-9"/>
        </w:rPr>
        <w:t xml:space="preserve"> </w:t>
      </w:r>
      <w:r>
        <w:t>составляет</w:t>
      </w:r>
      <w:r>
        <w:rPr>
          <w:spacing w:val="-5"/>
        </w:rPr>
        <w:t xml:space="preserve"> </w:t>
      </w:r>
      <w:r>
        <w:t>примерно</w:t>
      </w:r>
      <w:r>
        <w:rPr>
          <w:spacing w:val="-2"/>
        </w:rPr>
        <w:t xml:space="preserve"> </w:t>
      </w:r>
      <w:r>
        <w:t>75</w:t>
      </w:r>
      <w:r>
        <w:rPr>
          <w:spacing w:val="-9"/>
        </w:rPr>
        <w:t xml:space="preserve"> </w:t>
      </w:r>
      <w:r>
        <w:t>лет,</w:t>
      </w:r>
      <w:r>
        <w:rPr>
          <w:spacing w:val="-9"/>
        </w:rPr>
        <w:t xml:space="preserve"> </w:t>
      </w:r>
      <w:r>
        <w:t>этот</w:t>
      </w:r>
      <w:r>
        <w:rPr>
          <w:spacing w:val="-9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происходит без дополнительных затрат характеристической скорости.</w:t>
      </w:r>
    </w:p>
    <w:p w14:paraId="17609C42" w14:textId="77777777" w:rsidR="00103674" w:rsidRDefault="00000000">
      <w:pPr>
        <w:pStyle w:val="a3"/>
        <w:spacing w:before="8"/>
        <w:ind w:right="147" w:firstLine="140"/>
      </w:pPr>
      <w:r>
        <w:t>В ходе исследования получено минимальное значение эксцентриситета 0.16, при котором</w:t>
      </w:r>
      <w:r>
        <w:rPr>
          <w:spacing w:val="40"/>
        </w:rPr>
        <w:t xml:space="preserve"> </w:t>
      </w:r>
      <w:r>
        <w:t>перицентр резонирующей орбиты достигнет атмосферы.</w:t>
      </w:r>
    </w:p>
    <w:p w14:paraId="705741F3" w14:textId="77777777" w:rsidR="00103674" w:rsidRDefault="00000000">
      <w:pPr>
        <w:pStyle w:val="a3"/>
        <w:spacing w:before="2"/>
        <w:ind w:left="568"/>
        <w:jc w:val="left"/>
      </w:pPr>
      <w:r>
        <w:rPr>
          <w:spacing w:val="-2"/>
        </w:rPr>
        <w:t>Литература:</w:t>
      </w:r>
    </w:p>
    <w:p w14:paraId="5E8A0D66" w14:textId="77777777" w:rsidR="00103674" w:rsidRPr="00195A71" w:rsidRDefault="00000000">
      <w:pPr>
        <w:pStyle w:val="a5"/>
        <w:numPr>
          <w:ilvl w:val="0"/>
          <w:numId w:val="45"/>
        </w:numPr>
        <w:tabs>
          <w:tab w:val="left" w:pos="732"/>
        </w:tabs>
        <w:ind w:right="132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R. Domínguez-González, N. Sánchez-Ortiz, C. Francesco et al. Disposal strategies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analysis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>MEO orbits // Proceedings of the International Astronautical congress, 2013, Paper ID: IAC-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13,A6,2,5,x19061.</w:t>
      </w:r>
    </w:p>
    <w:p w14:paraId="7130E149" w14:textId="77777777" w:rsidR="00103674" w:rsidRPr="00195A71" w:rsidRDefault="00000000">
      <w:pPr>
        <w:pStyle w:val="a5"/>
        <w:numPr>
          <w:ilvl w:val="0"/>
          <w:numId w:val="45"/>
        </w:numPr>
        <w:tabs>
          <w:tab w:val="left" w:pos="742"/>
        </w:tabs>
        <w:spacing w:before="3"/>
        <w:ind w:right="14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C.-C. Chao. Applied Orbit Perturbation and Maintenance. The Aerospace Press, El Segundo,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California, 2005, 297 p.</w:t>
      </w:r>
    </w:p>
    <w:p w14:paraId="7B3FA88C" w14:textId="77777777" w:rsidR="00103674" w:rsidRDefault="00000000">
      <w:pPr>
        <w:pStyle w:val="a5"/>
        <w:numPr>
          <w:ilvl w:val="0"/>
          <w:numId w:val="45"/>
        </w:numPr>
        <w:tabs>
          <w:tab w:val="left" w:pos="732"/>
        </w:tabs>
        <w:spacing w:before="0" w:line="242" w:lineRule="auto"/>
        <w:ind w:right="143" w:firstLine="140"/>
        <w:jc w:val="both"/>
        <w:rPr>
          <w:sz w:val="16"/>
        </w:rPr>
      </w:pPr>
      <w:r>
        <w:rPr>
          <w:sz w:val="16"/>
        </w:rPr>
        <w:t>А.А.</w:t>
      </w:r>
      <w:r>
        <w:rPr>
          <w:spacing w:val="-1"/>
          <w:sz w:val="16"/>
        </w:rPr>
        <w:t xml:space="preserve"> </w:t>
      </w:r>
      <w:r>
        <w:rPr>
          <w:sz w:val="16"/>
        </w:rPr>
        <w:t>Баранов, Маневрирование космических аппаратов в</w:t>
      </w:r>
      <w:r>
        <w:rPr>
          <w:spacing w:val="-1"/>
          <w:sz w:val="16"/>
        </w:rPr>
        <w:t xml:space="preserve"> </w:t>
      </w:r>
      <w:r>
        <w:rPr>
          <w:sz w:val="16"/>
        </w:rPr>
        <w:t>окрестности круговой</w:t>
      </w:r>
      <w:r>
        <w:rPr>
          <w:spacing w:val="-1"/>
          <w:sz w:val="16"/>
        </w:rPr>
        <w:t xml:space="preserve"> </w:t>
      </w:r>
      <w:r>
        <w:rPr>
          <w:sz w:val="16"/>
        </w:rPr>
        <w:t>орбиты.</w:t>
      </w:r>
      <w:r>
        <w:rPr>
          <w:spacing w:val="40"/>
          <w:sz w:val="16"/>
        </w:rPr>
        <w:t xml:space="preserve"> </w:t>
      </w:r>
      <w:r>
        <w:rPr>
          <w:sz w:val="16"/>
        </w:rPr>
        <w:t>М: Спутник +, 2016, 511 стр.</w:t>
      </w:r>
    </w:p>
    <w:p w14:paraId="54320CF4" w14:textId="77777777" w:rsidR="00103674" w:rsidRPr="00195A71" w:rsidRDefault="00000000">
      <w:pPr>
        <w:pStyle w:val="a5"/>
        <w:numPr>
          <w:ilvl w:val="0"/>
          <w:numId w:val="45"/>
        </w:numPr>
        <w:tabs>
          <w:tab w:val="left" w:pos="727"/>
        </w:tabs>
        <w:spacing w:before="0"/>
        <w:ind w:right="15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D.A.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Grishko, S.G.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Ivanov. Controlled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Degradation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Resonant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Orbit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 Object Related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Global Positioning System // Space: Science &amp; Technology, 2025 – in print</w:t>
      </w:r>
    </w:p>
    <w:p w14:paraId="1F27BD7E" w14:textId="77777777" w:rsidR="00103674" w:rsidRPr="00195A71" w:rsidRDefault="00103674">
      <w:pPr>
        <w:pStyle w:val="a3"/>
        <w:spacing w:before="14"/>
        <w:ind w:left="0"/>
        <w:jc w:val="left"/>
        <w:rPr>
          <w:lang w:val="en-US"/>
        </w:rPr>
      </w:pPr>
    </w:p>
    <w:p w14:paraId="529D3DE0" w14:textId="77777777" w:rsidR="00103674" w:rsidRDefault="00000000">
      <w:pPr>
        <w:pStyle w:val="2"/>
        <w:ind w:left="526" w:right="245"/>
      </w:pPr>
      <w:r>
        <w:t>Моделирование</w:t>
      </w:r>
      <w:r>
        <w:rPr>
          <w:spacing w:val="-9"/>
        </w:rPr>
        <w:t xml:space="preserve"> </w:t>
      </w:r>
      <w:r>
        <w:t>теплового</w:t>
      </w:r>
      <w:r>
        <w:rPr>
          <w:spacing w:val="-8"/>
        </w:rPr>
        <w:t xml:space="preserve"> </w:t>
      </w:r>
      <w:r>
        <w:t>воздействия</w:t>
      </w:r>
      <w:r>
        <w:rPr>
          <w:spacing w:val="-5"/>
        </w:rPr>
        <w:t xml:space="preserve"> </w:t>
      </w:r>
      <w:r>
        <w:t>инфракрасных</w:t>
      </w:r>
      <w:r>
        <w:rPr>
          <w:spacing w:val="-8"/>
        </w:rPr>
        <w:t xml:space="preserve"> </w:t>
      </w:r>
      <w:r>
        <w:t>излучателей</w:t>
      </w:r>
      <w:r>
        <w:rPr>
          <w:spacing w:val="-1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поверхность</w:t>
      </w:r>
      <w:r>
        <w:rPr>
          <w:spacing w:val="40"/>
        </w:rPr>
        <w:t xml:space="preserve"> </w:t>
      </w:r>
      <w:r>
        <w:t>космического</w:t>
      </w:r>
      <w:r>
        <w:rPr>
          <w:spacing w:val="-1"/>
        </w:rPr>
        <w:t xml:space="preserve"> </w:t>
      </w:r>
      <w:r>
        <w:t>аппарата</w:t>
      </w:r>
    </w:p>
    <w:p w14:paraId="755B8F91" w14:textId="77777777" w:rsidR="00103674" w:rsidRDefault="00000000">
      <w:pPr>
        <w:pStyle w:val="a3"/>
        <w:spacing w:before="3"/>
        <w:ind w:left="279"/>
        <w:jc w:val="center"/>
      </w:pPr>
      <w:r>
        <w:t>Кададова</w:t>
      </w:r>
      <w:r>
        <w:rPr>
          <w:spacing w:val="-11"/>
        </w:rPr>
        <w:t xml:space="preserve"> </w:t>
      </w:r>
      <w:r>
        <w:rPr>
          <w:spacing w:val="-4"/>
        </w:rPr>
        <w:t>А.В.</w:t>
      </w:r>
    </w:p>
    <w:p w14:paraId="549F9BAB" w14:textId="77777777" w:rsidR="00103674" w:rsidRDefault="00000000">
      <w:pPr>
        <w:pStyle w:val="a3"/>
        <w:ind w:left="281"/>
        <w:jc w:val="center"/>
      </w:pPr>
      <w:r>
        <w:t>БГТУ</w:t>
      </w:r>
      <w:r>
        <w:rPr>
          <w:spacing w:val="-3"/>
        </w:rPr>
        <w:t xml:space="preserve"> </w:t>
      </w:r>
      <w:r>
        <w:t>«ВОЕНМЕХ»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Д.Ф.</w:t>
      </w:r>
      <w:r>
        <w:rPr>
          <w:spacing w:val="-3"/>
        </w:rPr>
        <w:t xml:space="preserve"> </w:t>
      </w:r>
      <w:r>
        <w:t>Устинова.,</w:t>
      </w:r>
      <w:r>
        <w:rPr>
          <w:spacing w:val="-4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Санкт-Петербург,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A23E1D7" w14:textId="77777777" w:rsidR="00103674" w:rsidRDefault="00000000">
      <w:pPr>
        <w:pStyle w:val="a3"/>
        <w:ind w:right="136" w:firstLine="140"/>
        <w:jc w:val="right"/>
      </w:pPr>
      <w:r>
        <w:t>В</w:t>
      </w:r>
      <w:r>
        <w:rPr>
          <w:spacing w:val="28"/>
        </w:rPr>
        <w:t xml:space="preserve"> </w:t>
      </w:r>
      <w:r>
        <w:t>докладе</w:t>
      </w:r>
      <w:r>
        <w:rPr>
          <w:spacing w:val="28"/>
        </w:rPr>
        <w:t xml:space="preserve"> </w:t>
      </w:r>
      <w:r>
        <w:t>рассматривается</w:t>
      </w:r>
      <w:r>
        <w:rPr>
          <w:spacing w:val="31"/>
        </w:rPr>
        <w:t xml:space="preserve"> </w:t>
      </w:r>
      <w:r>
        <w:t>задача</w:t>
      </w:r>
      <w:r>
        <w:rPr>
          <w:spacing w:val="28"/>
        </w:rPr>
        <w:t xml:space="preserve"> </w:t>
      </w:r>
      <w:r>
        <w:t>определение</w:t>
      </w:r>
      <w:r>
        <w:rPr>
          <w:spacing w:val="28"/>
        </w:rPr>
        <w:t xml:space="preserve"> </w:t>
      </w:r>
      <w:r>
        <w:t>зон</w:t>
      </w:r>
      <w:r>
        <w:rPr>
          <w:spacing w:val="29"/>
        </w:rPr>
        <w:t xml:space="preserve"> </w:t>
      </w:r>
      <w:r>
        <w:t>облучения</w:t>
      </w:r>
      <w:r>
        <w:rPr>
          <w:spacing w:val="31"/>
        </w:rPr>
        <w:t xml:space="preserve"> </w:t>
      </w:r>
      <w:r>
        <w:t>элементов</w:t>
      </w:r>
      <w:r>
        <w:rPr>
          <w:spacing w:val="29"/>
        </w:rPr>
        <w:t xml:space="preserve"> </w:t>
      </w:r>
      <w:r>
        <w:t>космического</w:t>
      </w:r>
      <w:r>
        <w:rPr>
          <w:spacing w:val="40"/>
        </w:rPr>
        <w:t xml:space="preserve"> </w:t>
      </w:r>
      <w:r>
        <w:t>аппарата</w:t>
      </w:r>
      <w:r>
        <w:rPr>
          <w:spacing w:val="30"/>
        </w:rPr>
        <w:t xml:space="preserve"> </w:t>
      </w:r>
      <w:r>
        <w:t>(КА)</w:t>
      </w:r>
      <w:r>
        <w:rPr>
          <w:spacing w:val="33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последующего</w:t>
      </w:r>
      <w:r>
        <w:rPr>
          <w:spacing w:val="31"/>
        </w:rPr>
        <w:t xml:space="preserve"> </w:t>
      </w:r>
      <w:r>
        <w:t>нагрева</w:t>
      </w:r>
      <w:r>
        <w:rPr>
          <w:spacing w:val="35"/>
        </w:rPr>
        <w:t xml:space="preserve"> </w:t>
      </w:r>
      <w:r>
        <w:t>под</w:t>
      </w:r>
      <w:r>
        <w:rPr>
          <w:spacing w:val="35"/>
        </w:rPr>
        <w:t xml:space="preserve"> </w:t>
      </w:r>
      <w:r>
        <w:t>действием</w:t>
      </w:r>
      <w:r>
        <w:rPr>
          <w:spacing w:val="35"/>
        </w:rPr>
        <w:t xml:space="preserve"> </w:t>
      </w:r>
      <w:r>
        <w:t>инфракрасных</w:t>
      </w:r>
      <w:r>
        <w:rPr>
          <w:spacing w:val="31"/>
        </w:rPr>
        <w:t xml:space="preserve"> </w:t>
      </w:r>
      <w:r>
        <w:t>(ИК)</w:t>
      </w:r>
      <w:r>
        <w:rPr>
          <w:spacing w:val="33"/>
        </w:rPr>
        <w:t xml:space="preserve"> </w:t>
      </w:r>
      <w:r>
        <w:t>излучателей.</w:t>
      </w:r>
      <w:r>
        <w:rPr>
          <w:spacing w:val="40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исследования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разработка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комплекса</w:t>
      </w:r>
      <w:r>
        <w:rPr>
          <w:spacing w:val="40"/>
        </w:rPr>
        <w:t xml:space="preserve"> </w:t>
      </w:r>
      <w:r>
        <w:t>(ПК)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теплового</w:t>
      </w:r>
      <w:r>
        <w:rPr>
          <w:spacing w:val="40"/>
        </w:rPr>
        <w:t xml:space="preserve"> </w:t>
      </w:r>
      <w:r>
        <w:t>моделирования</w:t>
      </w:r>
      <w:r>
        <w:rPr>
          <w:spacing w:val="-10"/>
        </w:rPr>
        <w:t xml:space="preserve"> </w:t>
      </w:r>
      <w:r>
        <w:t>КА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последующим</w:t>
      </w:r>
      <w:r>
        <w:rPr>
          <w:spacing w:val="-10"/>
        </w:rPr>
        <w:t xml:space="preserve"> </w:t>
      </w:r>
      <w:r>
        <w:t>сравнением</w:t>
      </w:r>
      <w:r>
        <w:rPr>
          <w:spacing w:val="-10"/>
        </w:rPr>
        <w:t xml:space="preserve"> </w:t>
      </w:r>
      <w:r>
        <w:t>результатов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экспериментальными</w:t>
      </w:r>
      <w:r>
        <w:rPr>
          <w:spacing w:val="-10"/>
        </w:rPr>
        <w:t xml:space="preserve"> </w:t>
      </w:r>
      <w:r>
        <w:t>данными.</w:t>
      </w:r>
      <w:r>
        <w:rPr>
          <w:spacing w:val="40"/>
        </w:rPr>
        <w:t xml:space="preserve"> </w:t>
      </w:r>
      <w:r>
        <w:t>В разработанном ПК реализовано моделирование теплового излучения от ИК-излучателей,</w:t>
      </w:r>
      <w:r>
        <w:rPr>
          <w:spacing w:val="40"/>
        </w:rPr>
        <w:t xml:space="preserve"> </w:t>
      </w:r>
      <w:r>
        <w:t>выполненных</w:t>
      </w:r>
      <w:r>
        <w:rPr>
          <w:spacing w:val="40"/>
        </w:rPr>
        <w:t xml:space="preserve">  </w:t>
      </w:r>
      <w:r>
        <w:t>без</w:t>
      </w:r>
      <w:r>
        <w:rPr>
          <w:spacing w:val="40"/>
        </w:rPr>
        <w:t xml:space="preserve">  </w:t>
      </w:r>
      <w:r>
        <w:t>применения</w:t>
      </w:r>
      <w:r>
        <w:rPr>
          <w:spacing w:val="40"/>
        </w:rPr>
        <w:t xml:space="preserve">  </w:t>
      </w:r>
      <w:r>
        <w:t>отражателей.</w:t>
      </w:r>
      <w:r>
        <w:rPr>
          <w:spacing w:val="40"/>
        </w:rPr>
        <w:t xml:space="preserve">  </w:t>
      </w:r>
      <w:r>
        <w:t>Геометрическая</w:t>
      </w:r>
      <w:r>
        <w:rPr>
          <w:spacing w:val="40"/>
        </w:rPr>
        <w:t xml:space="preserve">  </w:t>
      </w:r>
      <w:r>
        <w:t>форма</w:t>
      </w:r>
      <w:r>
        <w:rPr>
          <w:spacing w:val="40"/>
        </w:rPr>
        <w:t xml:space="preserve">  </w:t>
      </w:r>
      <w:r>
        <w:t>излучателей</w:t>
      </w:r>
      <w:r>
        <w:rPr>
          <w:spacing w:val="40"/>
        </w:rPr>
        <w:t xml:space="preserve"> </w:t>
      </w:r>
      <w:r>
        <w:t>аппроксимирована</w:t>
      </w:r>
      <w:r>
        <w:rPr>
          <w:spacing w:val="15"/>
        </w:rPr>
        <w:t xml:space="preserve"> </w:t>
      </w:r>
      <w:r>
        <w:t>цилиндрами,</w:t>
      </w:r>
      <w:r>
        <w:rPr>
          <w:spacing w:val="19"/>
        </w:rPr>
        <w:t xml:space="preserve"> </w:t>
      </w:r>
      <w:r>
        <w:t>которые</w:t>
      </w:r>
      <w:r>
        <w:rPr>
          <w:spacing w:val="17"/>
        </w:rPr>
        <w:t xml:space="preserve"> </w:t>
      </w:r>
      <w:r>
        <w:t>дискретизируются</w:t>
      </w:r>
      <w:r>
        <w:rPr>
          <w:spacing w:val="20"/>
        </w:rPr>
        <w:t xml:space="preserve"> </w:t>
      </w:r>
      <w:r>
        <w:t>на</w:t>
      </w:r>
      <w:r>
        <w:rPr>
          <w:spacing w:val="18"/>
        </w:rPr>
        <w:t xml:space="preserve"> </w:t>
      </w:r>
      <w:r>
        <w:t>сегменты</w:t>
      </w:r>
      <w:r>
        <w:rPr>
          <w:spacing w:val="21"/>
        </w:rPr>
        <w:t xml:space="preserve"> </w:t>
      </w:r>
      <w:r>
        <w:t>меньшей</w:t>
      </w:r>
      <w:r>
        <w:rPr>
          <w:spacing w:val="19"/>
        </w:rPr>
        <w:t xml:space="preserve"> </w:t>
      </w:r>
      <w:r>
        <w:rPr>
          <w:spacing w:val="-2"/>
        </w:rPr>
        <w:t>высоты.</w:t>
      </w:r>
    </w:p>
    <w:p w14:paraId="1D9BAC1B" w14:textId="77777777" w:rsidR="00103674" w:rsidRDefault="00000000">
      <w:pPr>
        <w:pStyle w:val="a3"/>
        <w:spacing w:before="7"/>
        <w:ind w:right="142"/>
      </w:pPr>
      <w:r>
        <w:t>Для определения попадания излучения на поверхность КА используется метод трассировки</w:t>
      </w:r>
      <w:r>
        <w:rPr>
          <w:spacing w:val="40"/>
        </w:rPr>
        <w:t xml:space="preserve"> </w:t>
      </w:r>
      <w:r>
        <w:rPr>
          <w:spacing w:val="-2"/>
        </w:rPr>
        <w:t>лучей.</w:t>
      </w:r>
    </w:p>
    <w:p w14:paraId="782647B8" w14:textId="77777777" w:rsidR="00103674" w:rsidRDefault="00000000">
      <w:pPr>
        <w:pStyle w:val="a3"/>
        <w:spacing w:before="2"/>
        <w:ind w:right="131" w:firstLine="140"/>
      </w:pPr>
      <w:r>
        <w:t>Исходная геометрия системы представляется в формате STL. Определение пересечений</w:t>
      </w:r>
      <w:r>
        <w:rPr>
          <w:spacing w:val="40"/>
        </w:rPr>
        <w:t xml:space="preserve"> </w:t>
      </w:r>
      <w:r>
        <w:t>лучей с элементами поверхности модели выполняется с применением структуры BVH</w:t>
      </w:r>
      <w:r>
        <w:rPr>
          <w:spacing w:val="40"/>
        </w:rPr>
        <w:t xml:space="preserve"> </w:t>
      </w:r>
      <w:r>
        <w:t>(Bounding Volume Hierarchy, иерархии ограничивающих объёмов). Тепловые процессы в</w:t>
      </w:r>
      <w:r>
        <w:rPr>
          <w:spacing w:val="40"/>
        </w:rPr>
        <w:t xml:space="preserve"> </w:t>
      </w:r>
      <w:r>
        <w:t>элементах конструкции моделируются на основе уравнения нестационарной</w:t>
      </w:r>
      <w:r>
        <w:rPr>
          <w:spacing w:val="40"/>
        </w:rPr>
        <w:t xml:space="preserve"> </w:t>
      </w:r>
      <w:r>
        <w:t>теплопроводности Фурье–Кирхгофа в трёхмерном пространстве.</w:t>
      </w:r>
    </w:p>
    <w:p w14:paraId="0FBDA80B" w14:textId="77777777" w:rsidR="00103674" w:rsidRDefault="00000000">
      <w:pPr>
        <w:pStyle w:val="a3"/>
        <w:spacing w:before="66"/>
        <w:ind w:left="142" w:right="426" w:firstLine="140"/>
      </w:pPr>
      <w:r>
        <w:t>ПК реализован на языке высокого уровня C++, пользовательский интерфейс реализован с</w:t>
      </w:r>
      <w:r>
        <w:rPr>
          <w:spacing w:val="40"/>
        </w:rPr>
        <w:t xml:space="preserve"> </w:t>
      </w:r>
      <w:r>
        <w:t>помощью библиотеки Qt. Для повышения производительности расчётов использованы</w:t>
      </w:r>
      <w:r>
        <w:rPr>
          <w:spacing w:val="40"/>
        </w:rPr>
        <w:t xml:space="preserve"> </w:t>
      </w:r>
      <w:r>
        <w:t>технологии параллельных вычислений OpenCL. Визуализация результатов моделирования</w:t>
      </w:r>
      <w:r>
        <w:rPr>
          <w:spacing w:val="40"/>
        </w:rPr>
        <w:t xml:space="preserve"> </w:t>
      </w:r>
      <w:r>
        <w:t>осуществляется в отдельном модуле, разработанном на языке Python.</w:t>
      </w:r>
    </w:p>
    <w:p w14:paraId="79E46DC2" w14:textId="77777777" w:rsidR="00103674" w:rsidRDefault="00000000">
      <w:pPr>
        <w:pStyle w:val="a3"/>
        <w:spacing w:before="4"/>
        <w:ind w:left="142" w:right="424" w:firstLine="140"/>
      </w:pPr>
      <w:r>
        <w:t>В докладе описана методика расчёта, структура ПК и представлены результаты</w:t>
      </w:r>
      <w:r>
        <w:rPr>
          <w:spacing w:val="40"/>
        </w:rPr>
        <w:t xml:space="preserve"> </w:t>
      </w:r>
      <w:r>
        <w:t>моделирования теплового воздействия от ИК-излучателей. Проведено сравнение расчётных</w:t>
      </w:r>
      <w:r>
        <w:rPr>
          <w:spacing w:val="40"/>
        </w:rPr>
        <w:t xml:space="preserve"> </w:t>
      </w:r>
      <w:r>
        <w:t>данных с результатами, полученными в SolidWorks Flow Simulation.</w:t>
      </w:r>
    </w:p>
    <w:p w14:paraId="4B539B6B" w14:textId="77777777" w:rsidR="00103674" w:rsidRDefault="00000000">
      <w:pPr>
        <w:pStyle w:val="a3"/>
        <w:spacing w:before="3"/>
        <w:ind w:left="142" w:right="428" w:firstLine="140"/>
      </w:pPr>
      <w:r>
        <w:t>В дальнейшем планируется оптимизация алгоритмов параллельных вычислений,</w:t>
      </w:r>
      <w:r>
        <w:rPr>
          <w:spacing w:val="40"/>
        </w:rPr>
        <w:t xml:space="preserve"> </w:t>
      </w:r>
      <w:r>
        <w:t>расширение функциональных возможностей ПК и проведение полной валидации на основе</w:t>
      </w:r>
      <w:r>
        <w:rPr>
          <w:spacing w:val="40"/>
        </w:rPr>
        <w:t xml:space="preserve"> </w:t>
      </w:r>
      <w:r>
        <w:t>сравнения данных с экспериментальными результатами, полученными при термовакуумных</w:t>
      </w:r>
      <w:r>
        <w:rPr>
          <w:spacing w:val="40"/>
        </w:rPr>
        <w:t xml:space="preserve"> </w:t>
      </w:r>
      <w:r>
        <w:t>испытаниях в барокамере.</w:t>
      </w:r>
    </w:p>
    <w:p w14:paraId="617E4018" w14:textId="77777777" w:rsidR="00103674" w:rsidRDefault="00103674">
      <w:pPr>
        <w:pStyle w:val="a3"/>
        <w:spacing w:before="16"/>
        <w:ind w:left="0"/>
        <w:jc w:val="left"/>
      </w:pPr>
    </w:p>
    <w:p w14:paraId="436DCBF5" w14:textId="77777777" w:rsidR="00103674" w:rsidRDefault="00000000">
      <w:pPr>
        <w:pStyle w:val="2"/>
        <w:ind w:left="165" w:right="451"/>
      </w:pPr>
      <w:r>
        <w:t>Математическая</w:t>
      </w:r>
      <w:r>
        <w:rPr>
          <w:spacing w:val="-8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алгоритм</w:t>
      </w:r>
      <w:r>
        <w:rPr>
          <w:spacing w:val="-6"/>
        </w:rPr>
        <w:t xml:space="preserve"> </w:t>
      </w:r>
      <w:r>
        <w:t>пространственного</w:t>
      </w:r>
      <w:r>
        <w:rPr>
          <w:spacing w:val="-6"/>
        </w:rPr>
        <w:t xml:space="preserve"> </w:t>
      </w:r>
      <w:r>
        <w:t>маневра</w:t>
      </w:r>
      <w:r>
        <w:rPr>
          <w:spacing w:val="-6"/>
        </w:rPr>
        <w:t xml:space="preserve"> </w:t>
      </w:r>
      <w:r>
        <w:t>воздушной</w:t>
      </w:r>
      <w:r>
        <w:rPr>
          <w:spacing w:val="-8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уход от приближающегося объекта</w:t>
      </w:r>
    </w:p>
    <w:p w14:paraId="66365DC7" w14:textId="77777777" w:rsidR="00103674" w:rsidRDefault="00000000">
      <w:pPr>
        <w:pStyle w:val="a3"/>
        <w:spacing w:before="2"/>
        <w:ind w:left="0" w:right="289"/>
        <w:jc w:val="center"/>
      </w:pPr>
      <w:r>
        <w:t>Калинин</w:t>
      </w:r>
      <w:r>
        <w:rPr>
          <w:spacing w:val="-10"/>
        </w:rPr>
        <w:t xml:space="preserve"> </w:t>
      </w:r>
      <w:r>
        <w:rPr>
          <w:spacing w:val="-4"/>
        </w:rPr>
        <w:t>С.Н.</w:t>
      </w:r>
    </w:p>
    <w:p w14:paraId="4EB88B16" w14:textId="77777777" w:rsidR="00103674" w:rsidRDefault="00000000">
      <w:pPr>
        <w:pStyle w:val="a3"/>
        <w:ind w:left="0" w:right="293"/>
        <w:jc w:val="center"/>
      </w:pPr>
      <w:r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8BCA522" w14:textId="77777777" w:rsidR="00103674" w:rsidRDefault="00000000">
      <w:pPr>
        <w:pStyle w:val="a3"/>
        <w:ind w:left="142" w:right="423" w:firstLine="140"/>
      </w:pPr>
      <w:r>
        <w:t>Задача пространственного маневрирования воздушной цели заключается в нахождении</w:t>
      </w:r>
      <w:r>
        <w:rPr>
          <w:spacing w:val="40"/>
        </w:rPr>
        <w:t xml:space="preserve"> </w:t>
      </w:r>
      <w:r>
        <w:t>таких проекций поперечной перегрузки, которые позволяют ориентировать вектор скорости</w:t>
      </w:r>
      <w:r>
        <w:rPr>
          <w:spacing w:val="40"/>
        </w:rPr>
        <w:t xml:space="preserve"> </w:t>
      </w:r>
      <w:r>
        <w:t>цели на уход от приближающегося объекта. Для обеспечения рационального</w:t>
      </w:r>
      <w:r>
        <w:rPr>
          <w:spacing w:val="40"/>
        </w:rPr>
        <w:t xml:space="preserve"> </w:t>
      </w:r>
      <w:r>
        <w:t>пространственного маневра цели на уход от объекта вектор поперечной перегрузки цели:</w:t>
      </w:r>
    </w:p>
    <w:p w14:paraId="1817D089" w14:textId="77777777" w:rsidR="00103674" w:rsidRDefault="00000000">
      <w:pPr>
        <w:pStyle w:val="a5"/>
        <w:numPr>
          <w:ilvl w:val="0"/>
          <w:numId w:val="44"/>
        </w:numPr>
        <w:tabs>
          <w:tab w:val="left" w:pos="456"/>
        </w:tabs>
        <w:spacing w:before="5"/>
        <w:ind w:left="456" w:hanging="174"/>
        <w:jc w:val="both"/>
        <w:rPr>
          <w:sz w:val="16"/>
        </w:rPr>
      </w:pPr>
      <w:r>
        <w:rPr>
          <w:sz w:val="16"/>
        </w:rPr>
        <w:t>лежит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плоскости,</w:t>
      </w:r>
      <w:r>
        <w:rPr>
          <w:spacing w:val="-2"/>
          <w:sz w:val="16"/>
        </w:rPr>
        <w:t xml:space="preserve"> </w:t>
      </w:r>
      <w:r>
        <w:rPr>
          <w:sz w:val="16"/>
        </w:rPr>
        <w:t>образованной</w:t>
      </w:r>
      <w:r>
        <w:rPr>
          <w:spacing w:val="-4"/>
          <w:sz w:val="16"/>
        </w:rPr>
        <w:t xml:space="preserve"> </w:t>
      </w:r>
      <w:r>
        <w:rPr>
          <w:sz w:val="16"/>
        </w:rPr>
        <w:t>вектором</w:t>
      </w:r>
      <w:r>
        <w:rPr>
          <w:spacing w:val="-4"/>
          <w:sz w:val="16"/>
        </w:rPr>
        <w:t xml:space="preserve"> </w:t>
      </w:r>
      <w:r>
        <w:rPr>
          <w:sz w:val="16"/>
        </w:rPr>
        <w:t>скорости</w:t>
      </w:r>
      <w:r>
        <w:rPr>
          <w:spacing w:val="-4"/>
          <w:sz w:val="16"/>
        </w:rPr>
        <w:t xml:space="preserve"> </w:t>
      </w:r>
      <w:r>
        <w:rPr>
          <w:sz w:val="16"/>
        </w:rPr>
        <w:t>цели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линией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визирования;</w:t>
      </w:r>
    </w:p>
    <w:p w14:paraId="64A7E0AC" w14:textId="77777777" w:rsidR="00103674" w:rsidRDefault="00000000">
      <w:pPr>
        <w:pStyle w:val="a5"/>
        <w:numPr>
          <w:ilvl w:val="0"/>
          <w:numId w:val="44"/>
        </w:numPr>
        <w:tabs>
          <w:tab w:val="left" w:pos="521"/>
        </w:tabs>
        <w:ind w:left="142" w:right="428" w:firstLine="140"/>
        <w:jc w:val="both"/>
        <w:rPr>
          <w:sz w:val="16"/>
        </w:rPr>
      </w:pPr>
      <w:r>
        <w:rPr>
          <w:sz w:val="16"/>
        </w:rPr>
        <w:t>лежит в плоскости, образованной вектором скорости цели и вектором скорости</w:t>
      </w:r>
      <w:r>
        <w:rPr>
          <w:spacing w:val="40"/>
          <w:sz w:val="16"/>
        </w:rPr>
        <w:t xml:space="preserve"> </w:t>
      </w:r>
      <w:r>
        <w:rPr>
          <w:sz w:val="16"/>
        </w:rPr>
        <w:t>приближающегося объекта (в случае коллинеарности вектора скорости цели с линией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визирования);</w:t>
      </w:r>
    </w:p>
    <w:p w14:paraId="17631C93" w14:textId="77777777" w:rsidR="00103674" w:rsidRDefault="00000000">
      <w:pPr>
        <w:pStyle w:val="a5"/>
        <w:numPr>
          <w:ilvl w:val="0"/>
          <w:numId w:val="44"/>
        </w:numPr>
        <w:tabs>
          <w:tab w:val="left" w:pos="451"/>
        </w:tabs>
        <w:spacing w:before="3"/>
        <w:ind w:left="142" w:right="432" w:firstLine="140"/>
        <w:jc w:val="both"/>
        <w:rPr>
          <w:sz w:val="16"/>
        </w:rPr>
      </w:pPr>
      <w:r>
        <w:rPr>
          <w:sz w:val="16"/>
        </w:rPr>
        <w:t>направлен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10"/>
          <w:sz w:val="16"/>
        </w:rPr>
        <w:t xml:space="preserve"> </w:t>
      </w:r>
      <w:r>
        <w:rPr>
          <w:sz w:val="16"/>
        </w:rPr>
        <w:t>увеличение</w:t>
      </w:r>
      <w:r>
        <w:rPr>
          <w:spacing w:val="-6"/>
          <w:sz w:val="16"/>
        </w:rPr>
        <w:t xml:space="preserve"> </w:t>
      </w:r>
      <w:r>
        <w:rPr>
          <w:sz w:val="16"/>
        </w:rPr>
        <w:t>координаты</w:t>
      </w:r>
      <w:r>
        <w:rPr>
          <w:spacing w:val="-7"/>
          <w:sz w:val="16"/>
        </w:rPr>
        <w:t xml:space="preserve"> </w:t>
      </w:r>
      <w:r>
        <w:rPr>
          <w:sz w:val="16"/>
        </w:rPr>
        <w:t>высоты</w:t>
      </w:r>
      <w:r>
        <w:rPr>
          <w:spacing w:val="-7"/>
          <w:sz w:val="16"/>
        </w:rPr>
        <w:t xml:space="preserve"> </w:t>
      </w:r>
      <w:r>
        <w:rPr>
          <w:sz w:val="16"/>
        </w:rPr>
        <w:t>цели</w:t>
      </w:r>
      <w:r>
        <w:rPr>
          <w:spacing w:val="-10"/>
          <w:sz w:val="16"/>
        </w:rPr>
        <w:t xml:space="preserve"> </w:t>
      </w:r>
      <w:r>
        <w:rPr>
          <w:sz w:val="16"/>
        </w:rPr>
        <w:t>(в</w:t>
      </w:r>
      <w:r>
        <w:rPr>
          <w:spacing w:val="-5"/>
          <w:sz w:val="16"/>
        </w:rPr>
        <w:t xml:space="preserve"> </w:t>
      </w:r>
      <w:r>
        <w:rPr>
          <w:sz w:val="16"/>
        </w:rPr>
        <w:t>случае,</w:t>
      </w:r>
      <w:r>
        <w:rPr>
          <w:spacing w:val="-5"/>
          <w:sz w:val="16"/>
        </w:rPr>
        <w:t xml:space="preserve"> </w:t>
      </w:r>
      <w:r>
        <w:rPr>
          <w:sz w:val="16"/>
        </w:rPr>
        <w:t>когда</w:t>
      </w:r>
      <w:r>
        <w:rPr>
          <w:spacing w:val="-10"/>
          <w:sz w:val="16"/>
        </w:rPr>
        <w:t xml:space="preserve"> </w:t>
      </w:r>
      <w:r>
        <w:rPr>
          <w:sz w:val="16"/>
        </w:rPr>
        <w:t>вектор</w:t>
      </w:r>
      <w:r>
        <w:rPr>
          <w:spacing w:val="-9"/>
          <w:sz w:val="16"/>
        </w:rPr>
        <w:t xml:space="preserve"> </w:t>
      </w:r>
      <w:r>
        <w:rPr>
          <w:sz w:val="16"/>
        </w:rPr>
        <w:t>скорости</w:t>
      </w:r>
      <w:r>
        <w:rPr>
          <w:spacing w:val="-10"/>
          <w:sz w:val="16"/>
        </w:rPr>
        <w:t xml:space="preserve"> </w:t>
      </w:r>
      <w:r>
        <w:rPr>
          <w:sz w:val="16"/>
        </w:rPr>
        <w:t>цели</w:t>
      </w:r>
      <w:r>
        <w:rPr>
          <w:spacing w:val="40"/>
          <w:sz w:val="16"/>
        </w:rPr>
        <w:t xml:space="preserve"> </w:t>
      </w:r>
      <w:r>
        <w:rPr>
          <w:sz w:val="16"/>
        </w:rPr>
        <w:t>коллинеарен с вектором скорости приближающегося объекта).</w:t>
      </w:r>
    </w:p>
    <w:p w14:paraId="504BF111" w14:textId="77777777" w:rsidR="00103674" w:rsidRDefault="00000000">
      <w:pPr>
        <w:pStyle w:val="a3"/>
        <w:spacing w:before="2"/>
        <w:ind w:left="142" w:right="423" w:firstLine="140"/>
      </w:pPr>
      <w:r>
        <w:t>В общем случае расчет проекций поперечной перегрузки выглядит следующим образом:</w:t>
      </w:r>
      <w:r>
        <w:rPr>
          <w:spacing w:val="40"/>
        </w:rPr>
        <w:t xml:space="preserve"> </w:t>
      </w:r>
      <w:r>
        <w:t>вычитая вектор проекции линии визирования на вектор скорости цели из вектора линии</w:t>
      </w:r>
      <w:r>
        <w:rPr>
          <w:spacing w:val="40"/>
        </w:rPr>
        <w:t xml:space="preserve"> </w:t>
      </w:r>
      <w:r>
        <w:lastRenderedPageBreak/>
        <w:t>визирования, получаем вектор, лежащий в плоскости, образованной вектором скорости цели</w:t>
      </w:r>
      <w:r>
        <w:rPr>
          <w:spacing w:val="40"/>
        </w:rPr>
        <w:t xml:space="preserve"> </w:t>
      </w:r>
      <w:r>
        <w:t>и вектором линии визирования. Полученный вектор нормируем, обращаем и умножаем на</w:t>
      </w:r>
      <w:r>
        <w:rPr>
          <w:spacing w:val="40"/>
        </w:rPr>
        <w:t xml:space="preserve"> </w:t>
      </w:r>
      <w:r>
        <w:t>заданное</w:t>
      </w:r>
      <w:r>
        <w:rPr>
          <w:spacing w:val="-2"/>
        </w:rPr>
        <w:t xml:space="preserve"> </w:t>
      </w:r>
      <w:r>
        <w:t>значение</w:t>
      </w:r>
      <w:r>
        <w:rPr>
          <w:spacing w:val="-2"/>
        </w:rPr>
        <w:t xml:space="preserve"> </w:t>
      </w:r>
      <w:r>
        <w:t>поперечной</w:t>
      </w:r>
      <w:r>
        <w:rPr>
          <w:spacing w:val="-1"/>
        </w:rPr>
        <w:t xml:space="preserve"> </w:t>
      </w:r>
      <w:r>
        <w:t>перегрузки</w:t>
      </w:r>
      <w:r>
        <w:rPr>
          <w:spacing w:val="-1"/>
        </w:rPr>
        <w:t xml:space="preserve"> </w:t>
      </w:r>
      <w:r>
        <w:t>цели,</w:t>
      </w:r>
      <w:r>
        <w:rPr>
          <w:spacing w:val="-1"/>
        </w:rPr>
        <w:t xml:space="preserve"> </w:t>
      </w:r>
      <w:r>
        <w:t>таким</w:t>
      </w:r>
      <w:r>
        <w:rPr>
          <w:spacing w:val="-2"/>
        </w:rPr>
        <w:t xml:space="preserve"> </w:t>
      </w:r>
      <w:r>
        <w:t>образом</w:t>
      </w:r>
      <w:r>
        <w:rPr>
          <w:spacing w:val="-2"/>
        </w:rPr>
        <w:t xml:space="preserve"> </w:t>
      </w:r>
      <w:r>
        <w:t>получаем</w:t>
      </w:r>
      <w:r>
        <w:rPr>
          <w:spacing w:val="-2"/>
        </w:rPr>
        <w:t xml:space="preserve"> </w:t>
      </w:r>
      <w:r>
        <w:t>вектор</w:t>
      </w:r>
      <w:r>
        <w:rPr>
          <w:spacing w:val="-1"/>
        </w:rPr>
        <w:t xml:space="preserve"> </w:t>
      </w:r>
      <w:r>
        <w:t>поперечной</w:t>
      </w:r>
      <w:r>
        <w:rPr>
          <w:spacing w:val="40"/>
        </w:rPr>
        <w:t xml:space="preserve"> </w:t>
      </w:r>
      <w:r>
        <w:t>перегрузки в инерциальной системе координат. Для перевода полученного вектора</w:t>
      </w:r>
      <w:r>
        <w:rPr>
          <w:spacing w:val="40"/>
        </w:rPr>
        <w:t xml:space="preserve"> </w:t>
      </w:r>
      <w:r>
        <w:t>поперечной перегрузки из инерциальной системы координат в поточную систему координат</w:t>
      </w:r>
      <w:r>
        <w:rPr>
          <w:spacing w:val="40"/>
        </w:rPr>
        <w:t xml:space="preserve"> </w:t>
      </w:r>
      <w:r>
        <w:t>осуществляется умножение на матрицы поворота.</w:t>
      </w:r>
    </w:p>
    <w:p w14:paraId="0C6C05D3" w14:textId="77777777" w:rsidR="00103674" w:rsidRDefault="00000000">
      <w:pPr>
        <w:pStyle w:val="a3"/>
        <w:spacing w:before="4"/>
        <w:ind w:left="142" w:right="422" w:firstLine="140"/>
      </w:pPr>
      <w:r>
        <w:t>В</w:t>
      </w:r>
      <w:r>
        <w:rPr>
          <w:spacing w:val="-10"/>
        </w:rPr>
        <w:t xml:space="preserve"> </w:t>
      </w:r>
      <w:r>
        <w:t>случае,</w:t>
      </w:r>
      <w:r>
        <w:rPr>
          <w:spacing w:val="-10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вектор</w:t>
      </w:r>
      <w:r>
        <w:rPr>
          <w:spacing w:val="-10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цели</w:t>
      </w:r>
      <w:r>
        <w:rPr>
          <w:spacing w:val="-10"/>
        </w:rPr>
        <w:t xml:space="preserve"> </w:t>
      </w:r>
      <w:r>
        <w:t>коллинеарен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линией</w:t>
      </w:r>
      <w:r>
        <w:rPr>
          <w:spacing w:val="-10"/>
        </w:rPr>
        <w:t xml:space="preserve"> </w:t>
      </w:r>
      <w:r>
        <w:t>визирования,</w:t>
      </w:r>
      <w:r>
        <w:rPr>
          <w:spacing w:val="-1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коллинеарен</w:t>
      </w:r>
      <w:r>
        <w:rPr>
          <w:spacing w:val="40"/>
        </w:rPr>
        <w:t xml:space="preserve"> </w:t>
      </w:r>
      <w:r>
        <w:t>с вектором скорости приближающегося объекта, расчет проекций поперечной перегрузки</w:t>
      </w:r>
      <w:r>
        <w:rPr>
          <w:spacing w:val="40"/>
        </w:rPr>
        <w:t xml:space="preserve"> </w:t>
      </w:r>
      <w:r>
        <w:t>выглядит следующим образом: вычитая проекцию вектора скорости объекта на вектор</w:t>
      </w:r>
      <w:r>
        <w:rPr>
          <w:spacing w:val="40"/>
        </w:rPr>
        <w:t xml:space="preserve"> </w:t>
      </w:r>
      <w:r>
        <w:t>скорости цели из вектора скорости объекта, получаем вектор, лежащий в плоскости,</w:t>
      </w:r>
      <w:r>
        <w:rPr>
          <w:spacing w:val="40"/>
        </w:rPr>
        <w:t xml:space="preserve"> </w:t>
      </w:r>
      <w:r>
        <w:t>образованной векторами скоростей цели и приближающегося к цели объекта. Полученный</w:t>
      </w:r>
      <w:r>
        <w:rPr>
          <w:spacing w:val="40"/>
        </w:rPr>
        <w:t xml:space="preserve"> </w:t>
      </w:r>
      <w:r>
        <w:t>вектор</w:t>
      </w:r>
      <w:r>
        <w:rPr>
          <w:spacing w:val="-5"/>
        </w:rPr>
        <w:t xml:space="preserve"> </w:t>
      </w:r>
      <w:r>
        <w:t>нормируем,</w:t>
      </w:r>
      <w:r>
        <w:rPr>
          <w:spacing w:val="-5"/>
        </w:rPr>
        <w:t xml:space="preserve"> </w:t>
      </w:r>
      <w:r>
        <w:t>обращаем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умножаем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заданное</w:t>
      </w:r>
      <w:r>
        <w:rPr>
          <w:spacing w:val="-7"/>
        </w:rPr>
        <w:t xml:space="preserve"> </w:t>
      </w:r>
      <w:r>
        <w:t>значение</w:t>
      </w:r>
      <w:r>
        <w:rPr>
          <w:spacing w:val="-7"/>
        </w:rPr>
        <w:t xml:space="preserve"> </w:t>
      </w:r>
      <w:r>
        <w:t>поперечной</w:t>
      </w:r>
      <w:r>
        <w:rPr>
          <w:spacing w:val="-6"/>
        </w:rPr>
        <w:t xml:space="preserve"> </w:t>
      </w:r>
      <w:r>
        <w:t>перегрузки</w:t>
      </w:r>
      <w:r>
        <w:rPr>
          <w:spacing w:val="-6"/>
        </w:rPr>
        <w:t xml:space="preserve"> </w:t>
      </w:r>
      <w:r>
        <w:t>цели,</w:t>
      </w:r>
      <w:r>
        <w:rPr>
          <w:spacing w:val="40"/>
        </w:rPr>
        <w:t xml:space="preserve"> </w:t>
      </w:r>
      <w:r>
        <w:t>таким образом получаем вектор поперечной перегрузки в инерциальной системе координат.</w:t>
      </w:r>
      <w:r>
        <w:rPr>
          <w:spacing w:val="40"/>
        </w:rPr>
        <w:t xml:space="preserve"> </w:t>
      </w:r>
      <w:r>
        <w:t>Для перевода полученного вектора поперечной перегрузки из инерциальной системы</w:t>
      </w:r>
      <w:r>
        <w:rPr>
          <w:spacing w:val="40"/>
        </w:rPr>
        <w:t xml:space="preserve"> </w:t>
      </w:r>
      <w:r>
        <w:t>координат в</w:t>
      </w:r>
      <w:r>
        <w:rPr>
          <w:spacing w:val="-1"/>
        </w:rPr>
        <w:t xml:space="preserve"> </w:t>
      </w:r>
      <w:r>
        <w:t>поточную систему координат осуществляется умножение</w:t>
      </w:r>
      <w:r>
        <w:rPr>
          <w:spacing w:val="-2"/>
        </w:rPr>
        <w:t xml:space="preserve"> </w:t>
      </w:r>
      <w:r>
        <w:t>на матрицы поворота.</w:t>
      </w:r>
    </w:p>
    <w:p w14:paraId="272831AA" w14:textId="77777777" w:rsidR="00103674" w:rsidRDefault="00000000">
      <w:pPr>
        <w:pStyle w:val="a3"/>
        <w:spacing w:before="10"/>
        <w:ind w:left="142" w:right="428" w:firstLine="140"/>
      </w:pPr>
      <w:r>
        <w:t>В случае, когда вектор скорости воздушной цели коллинеарен с вектором скорости</w:t>
      </w:r>
      <w:r>
        <w:rPr>
          <w:spacing w:val="40"/>
        </w:rPr>
        <w:t xml:space="preserve"> </w:t>
      </w:r>
      <w:r>
        <w:t>приближающегося к цели объекта, можно напрямую задать проекции вектора поперечной</w:t>
      </w:r>
      <w:r>
        <w:rPr>
          <w:spacing w:val="40"/>
        </w:rPr>
        <w:t xml:space="preserve"> </w:t>
      </w:r>
      <w:r>
        <w:t>перегрузки в поточной системе координат.</w:t>
      </w:r>
    </w:p>
    <w:p w14:paraId="4C062192" w14:textId="77777777" w:rsidR="00103674" w:rsidRDefault="00103674">
      <w:pPr>
        <w:pStyle w:val="a3"/>
        <w:spacing w:before="19"/>
        <w:ind w:left="0"/>
        <w:jc w:val="left"/>
      </w:pPr>
    </w:p>
    <w:p w14:paraId="2242BD93" w14:textId="77777777" w:rsidR="00103674" w:rsidRDefault="00000000">
      <w:pPr>
        <w:pStyle w:val="2"/>
        <w:ind w:left="-1" w:right="279"/>
      </w:pPr>
      <w:r>
        <w:t>О</w:t>
      </w:r>
      <w:r>
        <w:rPr>
          <w:spacing w:val="-4"/>
        </w:rPr>
        <w:t xml:space="preserve"> </w:t>
      </w:r>
      <w:r>
        <w:t>движениях</w:t>
      </w:r>
      <w:r>
        <w:rPr>
          <w:spacing w:val="-1"/>
        </w:rPr>
        <w:t xml:space="preserve"> </w:t>
      </w:r>
      <w:r>
        <w:t>КА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типу</w:t>
      </w:r>
      <w:r>
        <w:rPr>
          <w:spacing w:val="-3"/>
        </w:rPr>
        <w:t xml:space="preserve"> </w:t>
      </w:r>
      <w:r>
        <w:t>«гравитационный</w:t>
      </w:r>
      <w:r>
        <w:rPr>
          <w:spacing w:val="-6"/>
        </w:rPr>
        <w:t xml:space="preserve"> </w:t>
      </w:r>
      <w:r>
        <w:rPr>
          <w:spacing w:val="-2"/>
        </w:rPr>
        <w:t>пропеллер»</w:t>
      </w:r>
    </w:p>
    <w:p w14:paraId="756F7A94" w14:textId="77777777" w:rsidR="00103674" w:rsidRDefault="00000000">
      <w:pPr>
        <w:pStyle w:val="a3"/>
        <w:ind w:left="2513" w:right="2795" w:hanging="4"/>
        <w:jc w:val="center"/>
      </w:pPr>
      <w:r>
        <w:t>Красильников</w:t>
      </w:r>
      <w:r>
        <w:rPr>
          <w:spacing w:val="-3"/>
        </w:rPr>
        <w:t xml:space="preserve"> </w:t>
      </w:r>
      <w:r>
        <w:t>П.С.</w:t>
      </w:r>
      <w:r>
        <w:rPr>
          <w:spacing w:val="40"/>
        </w:rPr>
        <w:t xml:space="preserve"> </w:t>
      </w:r>
      <w:r>
        <w:t>МАИ,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50BE7939" w14:textId="77777777" w:rsidR="00103674" w:rsidRDefault="00000000">
      <w:pPr>
        <w:pStyle w:val="a3"/>
        <w:spacing w:before="3"/>
        <w:ind w:left="142" w:right="427" w:firstLine="140"/>
      </w:pPr>
      <w:r>
        <w:t>Рассматриваются</w:t>
      </w:r>
      <w:r>
        <w:rPr>
          <w:spacing w:val="-10"/>
        </w:rPr>
        <w:t xml:space="preserve"> </w:t>
      </w:r>
      <w:r>
        <w:t>поступательно-вращательные</w:t>
      </w:r>
      <w:r>
        <w:rPr>
          <w:spacing w:val="-1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симметричной</w:t>
      </w:r>
      <w:r>
        <w:rPr>
          <w:spacing w:val="-10"/>
        </w:rPr>
        <w:t xml:space="preserve"> </w:t>
      </w:r>
      <w:r>
        <w:t>гантели</w:t>
      </w:r>
      <w:r>
        <w:rPr>
          <w:spacing w:val="-10"/>
        </w:rPr>
        <w:t xml:space="preserve"> </w:t>
      </w:r>
      <w:r>
        <w:t>(стержня)</w:t>
      </w:r>
      <w:r>
        <w:rPr>
          <w:spacing w:val="40"/>
        </w:rPr>
        <w:t xml:space="preserve"> </w:t>
      </w:r>
      <w:r>
        <w:t>в круговой ограниченной задаче трех тел, когда основные притягивающие тела имеют</w:t>
      </w:r>
      <w:r>
        <w:rPr>
          <w:spacing w:val="40"/>
        </w:rPr>
        <w:t xml:space="preserve"> </w:t>
      </w:r>
      <w:r>
        <w:t>одинаковые массы и вращаются вокруг общего центра масс по круговым (эллиптическим)</w:t>
      </w:r>
      <w:r>
        <w:rPr>
          <w:spacing w:val="40"/>
        </w:rPr>
        <w:t xml:space="preserve"> </w:t>
      </w:r>
      <w:r>
        <w:t>орбитам. Найден новый тип движения гантели (стержня), когда ее центр масс перемещается</w:t>
      </w:r>
    </w:p>
    <w:p w14:paraId="6D2AC44D" w14:textId="77777777" w:rsidR="00103674" w:rsidRDefault="00000000">
      <w:pPr>
        <w:pStyle w:val="a3"/>
        <w:spacing w:before="66"/>
        <w:ind w:right="145"/>
      </w:pPr>
      <w:r>
        <w:t>вдоль нормали к плоскости орбиты основных тел, а сама гантель непрерывно вращается</w:t>
      </w:r>
      <w:r>
        <w:rPr>
          <w:spacing w:val="40"/>
        </w:rPr>
        <w:t xml:space="preserve"> </w:t>
      </w:r>
      <w:r>
        <w:t>вокруг нормали, образуя с ней постоянный прямой угол (инвариантное многообразие</w:t>
      </w:r>
      <w:r>
        <w:rPr>
          <w:spacing w:val="40"/>
        </w:rPr>
        <w:t xml:space="preserve"> </w:t>
      </w:r>
      <w:r>
        <w:t>“гравитационный пропеллер”) [1].</w:t>
      </w:r>
    </w:p>
    <w:p w14:paraId="1CB9B317" w14:textId="77777777" w:rsidR="00103674" w:rsidRDefault="00000000">
      <w:pPr>
        <w:pStyle w:val="a3"/>
        <w:spacing w:before="3"/>
        <w:ind w:right="136" w:firstLine="140"/>
      </w:pPr>
      <w:r>
        <w:t>Приводится обзор результатов по исследованию динамики гантели (стержня) на этом</w:t>
      </w:r>
      <w:r>
        <w:rPr>
          <w:spacing w:val="40"/>
        </w:rPr>
        <w:t xml:space="preserve"> </w:t>
      </w:r>
      <w:r>
        <w:t>многообразии.</w:t>
      </w:r>
      <w:r>
        <w:rPr>
          <w:spacing w:val="40"/>
        </w:rPr>
        <w:t xml:space="preserve"> </w:t>
      </w:r>
      <w:r>
        <w:t>Показано, что указанное многообразие включает в себя несколько</w:t>
      </w:r>
      <w:r>
        <w:rPr>
          <w:spacing w:val="40"/>
        </w:rPr>
        <w:t xml:space="preserve"> </w:t>
      </w:r>
      <w:r>
        <w:t>инвариантных подмногообразий в виде стационарных движений [2]. Исследуется</w:t>
      </w:r>
      <w:r>
        <w:rPr>
          <w:spacing w:val="40"/>
        </w:rPr>
        <w:t xml:space="preserve"> </w:t>
      </w:r>
      <w:r>
        <w:t>устойчивость</w:t>
      </w:r>
      <w:r>
        <w:rPr>
          <w:spacing w:val="-10"/>
        </w:rPr>
        <w:t xml:space="preserve"> </w:t>
      </w:r>
      <w:r>
        <w:t>стационарных</w:t>
      </w:r>
      <w:r>
        <w:rPr>
          <w:spacing w:val="-10"/>
        </w:rPr>
        <w:t xml:space="preserve"> </w:t>
      </w:r>
      <w:r>
        <w:t>движений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круговой</w:t>
      </w:r>
      <w:r>
        <w:rPr>
          <w:spacing w:val="-10"/>
        </w:rPr>
        <w:t xml:space="preserve"> </w:t>
      </w:r>
      <w:r>
        <w:t>задаче,</w:t>
      </w:r>
      <w:r>
        <w:rPr>
          <w:spacing w:val="-10"/>
        </w:rPr>
        <w:t xml:space="preserve"> </w:t>
      </w:r>
      <w:r>
        <w:t>малые</w:t>
      </w:r>
      <w:r>
        <w:rPr>
          <w:spacing w:val="-10"/>
        </w:rPr>
        <w:t xml:space="preserve"> </w:t>
      </w:r>
      <w:r>
        <w:t>пространственные</w:t>
      </w:r>
      <w:r>
        <w:rPr>
          <w:spacing w:val="-10"/>
        </w:rPr>
        <w:t xml:space="preserve"> </w:t>
      </w:r>
      <w:r>
        <w:t>колебания</w:t>
      </w:r>
      <w:r>
        <w:rPr>
          <w:spacing w:val="40"/>
        </w:rPr>
        <w:t xml:space="preserve"> </w:t>
      </w:r>
      <w:r>
        <w:t>гантели на многообразии «гравитационный пропеллер» в окрестности устойчивого</w:t>
      </w:r>
      <w:r>
        <w:rPr>
          <w:spacing w:val="40"/>
        </w:rPr>
        <w:t xml:space="preserve"> </w:t>
      </w:r>
      <w:r>
        <w:t>относительного равновесия в круговой задаче. Показано, что эти колебания имеют природу</w:t>
      </w:r>
      <w:r>
        <w:rPr>
          <w:spacing w:val="40"/>
        </w:rPr>
        <w:t xml:space="preserve"> </w:t>
      </w:r>
      <w:r>
        <w:t>нелинейного параметрического резонанса, который задает “медленную” амплитудную</w:t>
      </w:r>
      <w:r>
        <w:rPr>
          <w:spacing w:val="40"/>
        </w:rPr>
        <w:t xml:space="preserve"> </w:t>
      </w:r>
      <w:r>
        <w:t>модуляцию быстрых” гармонических колебаний по углу вращения гантели. Исследуются</w:t>
      </w:r>
      <w:r>
        <w:rPr>
          <w:spacing w:val="40"/>
        </w:rPr>
        <w:t xml:space="preserve"> </w:t>
      </w:r>
      <w:r>
        <w:t>различные типы малых плоских вынужденных колебаний гантели в слабо-эллиптической</w:t>
      </w:r>
      <w:r>
        <w:rPr>
          <w:spacing w:val="40"/>
        </w:rPr>
        <w:t xml:space="preserve"> </w:t>
      </w:r>
      <w:r>
        <w:t>задаче [3], описаны области сингулярности колебаний, обусловленные малостью амплитуды</w:t>
      </w:r>
      <w:r>
        <w:rPr>
          <w:spacing w:val="40"/>
        </w:rPr>
        <w:t xml:space="preserve"> </w:t>
      </w:r>
      <w:r>
        <w:t>колебаний в сравнении с эксцентриситетом орбиты основных тел.</w:t>
      </w:r>
    </w:p>
    <w:p w14:paraId="1B18293D" w14:textId="77777777" w:rsidR="00103674" w:rsidRDefault="00000000">
      <w:pPr>
        <w:pStyle w:val="a3"/>
        <w:spacing w:before="7"/>
        <w:ind w:right="136" w:firstLine="140"/>
      </w:pPr>
      <w:r>
        <w:t>Отдельно рассмотрена задача линейной устойчивости относительных равновесий стержня</w:t>
      </w:r>
      <w:r>
        <w:rPr>
          <w:spacing w:val="40"/>
        </w:rPr>
        <w:t xml:space="preserve"> </w:t>
      </w:r>
      <w:r>
        <w:t>в слабо-эллиптической задаче, когда он ориентирован вдоль нормали к плоскости движения</w:t>
      </w:r>
      <w:r>
        <w:rPr>
          <w:spacing w:val="40"/>
        </w:rPr>
        <w:t xml:space="preserve"> </w:t>
      </w:r>
      <w:r>
        <w:t>основных тел. Получены области устойчивости и неустойчивости в плоскости параметров l,</w:t>
      </w:r>
      <w:r>
        <w:rPr>
          <w:spacing w:val="40"/>
        </w:rPr>
        <w:t xml:space="preserve"> </w:t>
      </w:r>
      <w:r>
        <w:t>e, где l – длина стержня, e – эксцентриситет.</w:t>
      </w:r>
    </w:p>
    <w:p w14:paraId="08F2BF43" w14:textId="77777777" w:rsidR="00103674" w:rsidRDefault="00000000">
      <w:pPr>
        <w:pStyle w:val="a3"/>
        <w:spacing w:before="5"/>
        <w:ind w:left="568"/>
        <w:jc w:val="left"/>
      </w:pPr>
      <w:r>
        <w:rPr>
          <w:spacing w:val="-2"/>
        </w:rPr>
        <w:t>Литература:</w:t>
      </w:r>
    </w:p>
    <w:p w14:paraId="63A0265C" w14:textId="77777777" w:rsidR="00103674" w:rsidRDefault="00000000">
      <w:pPr>
        <w:pStyle w:val="a5"/>
        <w:numPr>
          <w:ilvl w:val="1"/>
          <w:numId w:val="44"/>
        </w:numPr>
        <w:tabs>
          <w:tab w:val="left" w:pos="796"/>
        </w:tabs>
        <w:ind w:right="141" w:firstLine="140"/>
        <w:rPr>
          <w:sz w:val="16"/>
        </w:rPr>
      </w:pPr>
      <w:r>
        <w:rPr>
          <w:sz w:val="16"/>
        </w:rPr>
        <w:t>Красильников</w:t>
      </w:r>
      <w:r>
        <w:rPr>
          <w:spacing w:val="40"/>
          <w:sz w:val="16"/>
        </w:rPr>
        <w:t xml:space="preserve"> </w:t>
      </w:r>
      <w:r>
        <w:rPr>
          <w:sz w:val="16"/>
        </w:rPr>
        <w:t>П.С.</w:t>
      </w:r>
      <w:r>
        <w:rPr>
          <w:spacing w:val="40"/>
          <w:sz w:val="16"/>
        </w:rPr>
        <w:t xml:space="preserve"> </w:t>
      </w:r>
      <w:r>
        <w:rPr>
          <w:sz w:val="16"/>
        </w:rPr>
        <w:t>О</w:t>
      </w:r>
      <w:r>
        <w:rPr>
          <w:spacing w:val="40"/>
          <w:sz w:val="16"/>
        </w:rPr>
        <w:t xml:space="preserve"> </w:t>
      </w:r>
      <w:r>
        <w:rPr>
          <w:sz w:val="16"/>
        </w:rPr>
        <w:t>многообразии</w:t>
      </w:r>
      <w:r>
        <w:rPr>
          <w:spacing w:val="40"/>
          <w:sz w:val="16"/>
        </w:rPr>
        <w:t xml:space="preserve"> </w:t>
      </w:r>
      <w:r>
        <w:rPr>
          <w:sz w:val="16"/>
        </w:rPr>
        <w:t>«гравитационный</w:t>
      </w:r>
      <w:r>
        <w:rPr>
          <w:spacing w:val="40"/>
          <w:sz w:val="16"/>
        </w:rPr>
        <w:t xml:space="preserve"> </w:t>
      </w:r>
      <w:r>
        <w:rPr>
          <w:sz w:val="16"/>
        </w:rPr>
        <w:t>пропеллер»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обобщённой</w:t>
      </w:r>
      <w:r>
        <w:rPr>
          <w:spacing w:val="40"/>
          <w:sz w:val="16"/>
        </w:rPr>
        <w:t xml:space="preserve"> </w:t>
      </w:r>
      <w:r>
        <w:rPr>
          <w:sz w:val="16"/>
        </w:rPr>
        <w:t>круговой задаче Ситникова // ПММ. 2021. Т. 85. № 5. С. 576-586.</w:t>
      </w:r>
    </w:p>
    <w:p w14:paraId="11EC7A08" w14:textId="77777777" w:rsidR="00103674" w:rsidRDefault="00000000">
      <w:pPr>
        <w:pStyle w:val="a5"/>
        <w:numPr>
          <w:ilvl w:val="1"/>
          <w:numId w:val="44"/>
        </w:numPr>
        <w:tabs>
          <w:tab w:val="left" w:pos="751"/>
        </w:tabs>
        <w:spacing w:before="2"/>
        <w:ind w:right="144" w:firstLine="140"/>
        <w:rPr>
          <w:sz w:val="16"/>
        </w:rPr>
      </w:pPr>
      <w:r w:rsidRPr="00195A71">
        <w:rPr>
          <w:sz w:val="16"/>
          <w:lang w:val="en-US"/>
        </w:rPr>
        <w:t>Krasilnikov</w:t>
      </w:r>
      <w:r w:rsidRPr="00195A71">
        <w:rPr>
          <w:spacing w:val="2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P.S.,</w:t>
      </w:r>
      <w:r w:rsidRPr="00195A71">
        <w:rPr>
          <w:spacing w:val="2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Baikov</w:t>
      </w:r>
      <w:r w:rsidRPr="00195A71">
        <w:rPr>
          <w:spacing w:val="2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A.E.</w:t>
      </w:r>
      <w:r w:rsidRPr="00195A71">
        <w:rPr>
          <w:spacing w:val="2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Dumbbell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Motions</w:t>
      </w:r>
      <w:r w:rsidRPr="00195A71">
        <w:rPr>
          <w:spacing w:val="1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2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Generalized</w:t>
      </w:r>
      <w:r w:rsidRPr="00195A71">
        <w:rPr>
          <w:spacing w:val="2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Circular</w:t>
      </w:r>
      <w:r w:rsidRPr="00195A71">
        <w:rPr>
          <w:spacing w:val="2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Sitnikov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Problem // Cosmic Res. 2024. </w:t>
      </w:r>
      <w:r>
        <w:rPr>
          <w:sz w:val="16"/>
        </w:rPr>
        <w:t>V. 62. P. 302-309</w:t>
      </w:r>
    </w:p>
    <w:p w14:paraId="381239E2" w14:textId="77777777" w:rsidR="00103674" w:rsidRDefault="00000000">
      <w:pPr>
        <w:pStyle w:val="a5"/>
        <w:numPr>
          <w:ilvl w:val="1"/>
          <w:numId w:val="44"/>
        </w:numPr>
        <w:tabs>
          <w:tab w:val="left" w:pos="761"/>
        </w:tabs>
        <w:spacing w:before="2"/>
        <w:ind w:right="136" w:firstLine="140"/>
        <w:rPr>
          <w:sz w:val="16"/>
        </w:rPr>
      </w:pPr>
      <w:r w:rsidRPr="00195A71">
        <w:rPr>
          <w:sz w:val="16"/>
          <w:lang w:val="en-US"/>
        </w:rPr>
        <w:t>Krasilnikov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P.S.,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Ismagilov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A.R.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3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dumb-bell</w:t>
      </w:r>
      <w:r w:rsidRPr="00195A71">
        <w:rPr>
          <w:spacing w:val="2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equilibria</w:t>
      </w:r>
      <w:r w:rsidRPr="00195A71">
        <w:rPr>
          <w:spacing w:val="3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2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3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generalized</w:t>
      </w:r>
      <w:r w:rsidRPr="00195A71">
        <w:rPr>
          <w:spacing w:val="3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Sitnikov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problem // Russ. J. Nonlin. </w:t>
      </w:r>
      <w:r>
        <w:rPr>
          <w:sz w:val="16"/>
        </w:rPr>
        <w:t>Dyn, 2022, vol. 18, no. 4, pp. 577-588</w:t>
      </w:r>
    </w:p>
    <w:p w14:paraId="2E4356B0" w14:textId="77777777" w:rsidR="00103674" w:rsidRDefault="00103674">
      <w:pPr>
        <w:pStyle w:val="a3"/>
        <w:spacing w:before="18"/>
        <w:ind w:left="0"/>
        <w:jc w:val="left"/>
      </w:pPr>
    </w:p>
    <w:p w14:paraId="686171A1" w14:textId="77777777" w:rsidR="00103674" w:rsidRDefault="00000000">
      <w:pPr>
        <w:pStyle w:val="2"/>
        <w:ind w:left="738" w:right="458"/>
      </w:pPr>
      <w:r>
        <w:t>Разработка</w:t>
      </w:r>
      <w:r>
        <w:rPr>
          <w:spacing w:val="-6"/>
        </w:rPr>
        <w:t xml:space="preserve"> </w:t>
      </w:r>
      <w:r>
        <w:t>адаптивного</w:t>
      </w:r>
      <w:r>
        <w:rPr>
          <w:spacing w:val="-6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>распределения</w:t>
      </w:r>
      <w:r>
        <w:rPr>
          <w:spacing w:val="-8"/>
        </w:rPr>
        <w:t xml:space="preserve"> </w:t>
      </w:r>
      <w:r>
        <w:t>трудовых</w:t>
      </w:r>
      <w:r>
        <w:rPr>
          <w:spacing w:val="-6"/>
        </w:rPr>
        <w:t xml:space="preserve"> </w:t>
      </w:r>
      <w:r>
        <w:t>ресурсов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учётом</w:t>
      </w:r>
      <w:r>
        <w:rPr>
          <w:spacing w:val="40"/>
        </w:rPr>
        <w:t xml:space="preserve"> </w:t>
      </w:r>
      <w:r>
        <w:t>компетенций</w:t>
      </w:r>
      <w:r>
        <w:rPr>
          <w:spacing w:val="-7"/>
        </w:rPr>
        <w:t xml:space="preserve"> </w:t>
      </w:r>
      <w:r>
        <w:t>персонала</w:t>
      </w:r>
    </w:p>
    <w:p w14:paraId="7D512991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Крошилина</w:t>
      </w:r>
      <w:r>
        <w:rPr>
          <w:spacing w:val="-6"/>
        </w:rPr>
        <w:t xml:space="preserve"> </w:t>
      </w:r>
      <w:r>
        <w:t>А.А.,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Шевгунов</w:t>
      </w:r>
      <w:r>
        <w:rPr>
          <w:spacing w:val="-4"/>
        </w:rPr>
        <w:t xml:space="preserve"> Т.Я.</w:t>
      </w:r>
    </w:p>
    <w:p w14:paraId="2DB49816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lastRenderedPageBreak/>
        <w:t>1</w:t>
      </w:r>
      <w:r>
        <w:t>ООО</w:t>
      </w:r>
      <w:r>
        <w:rPr>
          <w:spacing w:val="-5"/>
        </w:rPr>
        <w:t xml:space="preserve"> </w:t>
      </w:r>
      <w:r>
        <w:t>«Нейромед»,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043B59F0" w14:textId="77777777" w:rsidR="00103674" w:rsidRDefault="00000000">
      <w:pPr>
        <w:pStyle w:val="a3"/>
        <w:spacing w:before="2"/>
        <w:ind w:right="141" w:firstLine="140"/>
      </w:pPr>
      <w:r>
        <w:t>В исследовании рассматривается актуальная проблема разработки интеллектуальной</w:t>
      </w:r>
      <w:r>
        <w:rPr>
          <w:spacing w:val="40"/>
        </w:rPr>
        <w:t xml:space="preserve"> </w:t>
      </w:r>
      <w:r>
        <w:t>системы распределения задач</w:t>
      </w:r>
      <w:r>
        <w:rPr>
          <w:spacing w:val="-1"/>
        </w:rPr>
        <w:t xml:space="preserve"> </w:t>
      </w:r>
      <w:r>
        <w:t>между</w:t>
      </w:r>
      <w:r>
        <w:rPr>
          <w:spacing w:val="-1"/>
        </w:rPr>
        <w:t xml:space="preserve"> </w:t>
      </w:r>
      <w:r>
        <w:t>сотрудниками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учетом</w:t>
      </w:r>
      <w:r>
        <w:rPr>
          <w:spacing w:val="-2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компетенций.</w:t>
      </w:r>
      <w:r>
        <w:rPr>
          <w:spacing w:val="-1"/>
        </w:rPr>
        <w:t xml:space="preserve"> </w:t>
      </w:r>
      <w:r>
        <w:t>Целью работы</w:t>
      </w:r>
      <w:r>
        <w:rPr>
          <w:spacing w:val="40"/>
        </w:rPr>
        <w:t xml:space="preserve"> </w:t>
      </w:r>
      <w:r>
        <w:t>является повышение эффективности использования человеческих ресурсов через создание</w:t>
      </w:r>
      <w:r>
        <w:rPr>
          <w:spacing w:val="40"/>
        </w:rPr>
        <w:t xml:space="preserve"> </w:t>
      </w:r>
      <w:r>
        <w:t>адаптивной системы поддержки управленческих решений. Проведённый анализ</w:t>
      </w:r>
      <w:r>
        <w:rPr>
          <w:spacing w:val="40"/>
        </w:rPr>
        <w:t xml:space="preserve"> </w:t>
      </w:r>
      <w:r>
        <w:t>существующих методов распределения задач, включая традиционные подходы, например</w:t>
      </w:r>
      <w:r>
        <w:rPr>
          <w:spacing w:val="40"/>
        </w:rPr>
        <w:t xml:space="preserve"> </w:t>
      </w:r>
      <w:r>
        <w:t>Round Robin и метод матрицы назначений, и современные подходы на основе методов</w:t>
      </w:r>
      <w:r>
        <w:rPr>
          <w:spacing w:val="40"/>
        </w:rPr>
        <w:t xml:space="preserve"> </w:t>
      </w:r>
      <w:r>
        <w:t>прикладного</w:t>
      </w:r>
      <w:r>
        <w:rPr>
          <w:spacing w:val="-10"/>
        </w:rPr>
        <w:t xml:space="preserve"> </w:t>
      </w:r>
      <w:r>
        <w:t>искусственного</w:t>
      </w:r>
      <w:r>
        <w:rPr>
          <w:spacing w:val="-10"/>
        </w:rPr>
        <w:t xml:space="preserve"> </w:t>
      </w:r>
      <w:r>
        <w:t>интеллекта,</w:t>
      </w:r>
      <w:r>
        <w:rPr>
          <w:spacing w:val="-10"/>
        </w:rPr>
        <w:t xml:space="preserve"> </w:t>
      </w:r>
      <w:r>
        <w:t>показал</w:t>
      </w:r>
      <w:r>
        <w:rPr>
          <w:spacing w:val="-10"/>
        </w:rPr>
        <w:t xml:space="preserve"> </w:t>
      </w:r>
      <w:r>
        <w:t>существенные</w:t>
      </w:r>
      <w:r>
        <w:rPr>
          <w:spacing w:val="-10"/>
        </w:rPr>
        <w:t xml:space="preserve"> </w:t>
      </w:r>
      <w:r>
        <w:t>различия</w:t>
      </w:r>
      <w:r>
        <w:rPr>
          <w:spacing w:val="-5"/>
        </w:rPr>
        <w:t xml:space="preserve"> </w:t>
      </w:r>
      <w:r>
        <w:t>методов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уровню</w:t>
      </w:r>
      <w:r>
        <w:rPr>
          <w:spacing w:val="40"/>
        </w:rPr>
        <w:t xml:space="preserve"> </w:t>
      </w:r>
      <w:r>
        <w:t>учета компетенций, адаптивности и применимости в системах поддержки решений [1].</w:t>
      </w:r>
    </w:p>
    <w:p w14:paraId="73F60CC6" w14:textId="77777777" w:rsidR="00103674" w:rsidRDefault="00000000">
      <w:pPr>
        <w:pStyle w:val="a3"/>
        <w:spacing w:before="3"/>
        <w:ind w:right="137" w:firstLine="140"/>
      </w:pPr>
      <w:r>
        <w:t>В работе рассмотрена разработанная математическая модель, включающая формализацию</w:t>
      </w:r>
      <w:r>
        <w:rPr>
          <w:spacing w:val="40"/>
        </w:rPr>
        <w:t xml:space="preserve"> </w:t>
      </w:r>
      <w:r>
        <w:t>множеств</w:t>
      </w:r>
      <w:r>
        <w:rPr>
          <w:spacing w:val="-10"/>
        </w:rPr>
        <w:t xml:space="preserve"> </w:t>
      </w:r>
      <w:r>
        <w:t>задач,</w:t>
      </w:r>
      <w:r>
        <w:rPr>
          <w:spacing w:val="-10"/>
        </w:rPr>
        <w:t xml:space="preserve"> </w:t>
      </w:r>
      <w:r>
        <w:t>исполнителей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компетенций.</w:t>
      </w:r>
      <w:r>
        <w:rPr>
          <w:spacing w:val="-10"/>
        </w:rPr>
        <w:t xml:space="preserve"> </w:t>
      </w:r>
      <w:r>
        <w:t>Модель</w:t>
      </w:r>
      <w:r>
        <w:rPr>
          <w:spacing w:val="-10"/>
        </w:rPr>
        <w:t xml:space="preserve"> </w:t>
      </w:r>
      <w:r>
        <w:t>учитывает</w:t>
      </w:r>
      <w:r>
        <w:rPr>
          <w:spacing w:val="-10"/>
        </w:rPr>
        <w:t xml:space="preserve"> </w:t>
      </w:r>
      <w:r>
        <w:t>ключевые</w:t>
      </w:r>
      <w:r>
        <w:rPr>
          <w:spacing w:val="-10"/>
        </w:rPr>
        <w:t xml:space="preserve"> </w:t>
      </w:r>
      <w:r>
        <w:t>параметры,</w:t>
      </w:r>
      <w:r>
        <w:rPr>
          <w:spacing w:val="-10"/>
        </w:rPr>
        <w:t xml:space="preserve"> </w:t>
      </w:r>
      <w:r>
        <w:t>такие</w:t>
      </w:r>
      <w:r>
        <w:rPr>
          <w:spacing w:val="40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приоритеты</w:t>
      </w:r>
      <w:r>
        <w:rPr>
          <w:spacing w:val="-8"/>
        </w:rPr>
        <w:t xml:space="preserve"> </w:t>
      </w:r>
      <w:r>
        <w:t>задач,</w:t>
      </w:r>
      <w:r>
        <w:rPr>
          <w:spacing w:val="-6"/>
        </w:rPr>
        <w:t xml:space="preserve"> </w:t>
      </w:r>
      <w:r>
        <w:t>необходимое</w:t>
      </w:r>
      <w:r>
        <w:rPr>
          <w:spacing w:val="-8"/>
        </w:rPr>
        <w:t xml:space="preserve"> </w:t>
      </w:r>
      <w:r>
        <w:t>время</w:t>
      </w:r>
      <w:r>
        <w:rPr>
          <w:spacing w:val="-5"/>
        </w:rPr>
        <w:t xml:space="preserve"> </w:t>
      </w:r>
      <w:r>
        <w:t>выполнения,</w:t>
      </w:r>
      <w:r>
        <w:rPr>
          <w:spacing w:val="-6"/>
        </w:rPr>
        <w:t xml:space="preserve"> </w:t>
      </w:r>
      <w:r>
        <w:t>доступные</w:t>
      </w:r>
      <w:r>
        <w:rPr>
          <w:spacing w:val="-8"/>
        </w:rPr>
        <w:t xml:space="preserve"> </w:t>
      </w:r>
      <w:r>
        <w:t>ресурсы</w:t>
      </w:r>
      <w:r>
        <w:rPr>
          <w:spacing w:val="-4"/>
        </w:rPr>
        <w:t xml:space="preserve"> </w:t>
      </w:r>
      <w:r>
        <w:t>сотрудников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текущую</w:t>
      </w:r>
      <w:r>
        <w:rPr>
          <w:spacing w:val="-1"/>
        </w:rPr>
        <w:t xml:space="preserve"> </w:t>
      </w:r>
      <w:r>
        <w:t>загруженность.</w:t>
      </w:r>
      <w:r>
        <w:rPr>
          <w:spacing w:val="-2"/>
        </w:rPr>
        <w:t xml:space="preserve"> </w:t>
      </w:r>
      <w:r>
        <w:t>Особое</w:t>
      </w:r>
      <w:r>
        <w:rPr>
          <w:spacing w:val="-3"/>
        </w:rPr>
        <w:t xml:space="preserve"> </w:t>
      </w:r>
      <w:r>
        <w:t>внимание</w:t>
      </w:r>
      <w:r>
        <w:rPr>
          <w:spacing w:val="-3"/>
        </w:rPr>
        <w:t xml:space="preserve"> </w:t>
      </w:r>
      <w:r>
        <w:t>уделено</w:t>
      </w:r>
      <w:r>
        <w:rPr>
          <w:spacing w:val="-2"/>
        </w:rPr>
        <w:t xml:space="preserve"> </w:t>
      </w:r>
      <w:r>
        <w:t>формализации</w:t>
      </w:r>
      <w:r>
        <w:rPr>
          <w:spacing w:val="-2"/>
        </w:rPr>
        <w:t xml:space="preserve"> </w:t>
      </w:r>
      <w:r>
        <w:t>связей между</w:t>
      </w:r>
      <w:r>
        <w:rPr>
          <w:spacing w:val="-2"/>
        </w:rPr>
        <w:t xml:space="preserve"> </w:t>
      </w:r>
      <w:r>
        <w:t>элементами</w:t>
      </w:r>
      <w:r>
        <w:rPr>
          <w:spacing w:val="40"/>
        </w:rPr>
        <w:t xml:space="preserve"> </w:t>
      </w:r>
      <w:r>
        <w:t>системы через семантические сети и нечеткие множества.</w:t>
      </w:r>
    </w:p>
    <w:p w14:paraId="4154F7CC" w14:textId="77777777" w:rsidR="00103674" w:rsidRDefault="00000000">
      <w:pPr>
        <w:pStyle w:val="a3"/>
        <w:spacing w:before="6"/>
        <w:ind w:right="142" w:firstLine="140"/>
      </w:pPr>
      <w:r>
        <w:t>Предложенный алгоритм распределения задач базируется на семиэтапном процессе:</w:t>
      </w:r>
      <w:r>
        <w:rPr>
          <w:spacing w:val="40"/>
        </w:rPr>
        <w:t xml:space="preserve"> </w:t>
      </w:r>
      <w:r>
        <w:t>формирование базы знаний, оценка соответствия компетенций, отбор кандидатов, проверка</w:t>
      </w:r>
      <w:r>
        <w:rPr>
          <w:spacing w:val="40"/>
        </w:rPr>
        <w:t xml:space="preserve"> </w:t>
      </w:r>
      <w:r>
        <w:t>временных ограничений, оценка целесообразности назначения, выбор исполнителя и</w:t>
      </w:r>
      <w:r>
        <w:rPr>
          <w:spacing w:val="40"/>
        </w:rPr>
        <w:t xml:space="preserve"> </w:t>
      </w:r>
      <w:r>
        <w:t>адаптивная коррекция. Интегральная целевая функция распределения учитывает три</w:t>
      </w:r>
      <w:r>
        <w:rPr>
          <w:spacing w:val="40"/>
        </w:rPr>
        <w:t xml:space="preserve"> </w:t>
      </w:r>
      <w:r>
        <w:t>основных</w:t>
      </w:r>
      <w:r>
        <w:rPr>
          <w:spacing w:val="-10"/>
        </w:rPr>
        <w:t xml:space="preserve"> </w:t>
      </w:r>
      <w:r>
        <w:t>критерия:</w:t>
      </w:r>
      <w:r>
        <w:rPr>
          <w:spacing w:val="-10"/>
        </w:rPr>
        <w:t xml:space="preserve"> </w:t>
      </w:r>
      <w:r>
        <w:t>релевантность</w:t>
      </w:r>
      <w:r>
        <w:rPr>
          <w:spacing w:val="-10"/>
        </w:rPr>
        <w:t xml:space="preserve"> </w:t>
      </w:r>
      <w:r>
        <w:t>компетенций</w:t>
      </w:r>
      <w:r>
        <w:rPr>
          <w:spacing w:val="-10"/>
        </w:rPr>
        <w:t xml:space="preserve"> </w:t>
      </w:r>
      <w:r>
        <w:t>исполнителя,</w:t>
      </w:r>
      <w:r>
        <w:rPr>
          <w:spacing w:val="-10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загруженность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приоритет</w:t>
      </w:r>
      <w:r>
        <w:rPr>
          <w:spacing w:val="40"/>
        </w:rPr>
        <w:t xml:space="preserve"> </w:t>
      </w:r>
      <w:r>
        <w:t>назначаемой ему задачи.</w:t>
      </w:r>
    </w:p>
    <w:p w14:paraId="73B32E4A" w14:textId="77777777" w:rsidR="00103674" w:rsidRDefault="00000000">
      <w:pPr>
        <w:pStyle w:val="a3"/>
        <w:spacing w:before="6"/>
        <w:ind w:right="143" w:firstLine="140"/>
      </w:pPr>
      <w:r>
        <w:t>Предложенная система способна адаптироваться к изменяющимся условиям через</w:t>
      </w:r>
      <w:r>
        <w:rPr>
          <w:spacing w:val="40"/>
        </w:rPr>
        <w:t xml:space="preserve"> </w:t>
      </w:r>
      <w:r>
        <w:t>механизм самообучения за счёт корректировки весовых коэффициентов и уточнения силы</w:t>
      </w:r>
      <w:r>
        <w:rPr>
          <w:spacing w:val="40"/>
        </w:rPr>
        <w:t xml:space="preserve"> </w:t>
      </w:r>
      <w:r>
        <w:t>связей элементов в семантической сети. Система обеспечивает регистрацию и управление</w:t>
      </w:r>
      <w:r>
        <w:rPr>
          <w:spacing w:val="40"/>
        </w:rPr>
        <w:t xml:space="preserve"> </w:t>
      </w:r>
      <w:r>
        <w:t>задачами,</w:t>
      </w:r>
      <w:r>
        <w:rPr>
          <w:spacing w:val="-4"/>
        </w:rPr>
        <w:t xml:space="preserve"> </w:t>
      </w:r>
      <w:r>
        <w:t>учет</w:t>
      </w:r>
      <w:r>
        <w:rPr>
          <w:spacing w:val="-4"/>
        </w:rPr>
        <w:t xml:space="preserve"> </w:t>
      </w:r>
      <w:r>
        <w:t>компетенций и</w:t>
      </w:r>
      <w:r>
        <w:rPr>
          <w:spacing w:val="-5"/>
        </w:rPr>
        <w:t xml:space="preserve"> </w:t>
      </w:r>
      <w:r>
        <w:t>загрузки</w:t>
      </w:r>
      <w:r>
        <w:rPr>
          <w:spacing w:val="-5"/>
        </w:rPr>
        <w:t xml:space="preserve"> </w:t>
      </w:r>
      <w:r>
        <w:t>сотрудников, построение</w:t>
      </w:r>
      <w:r>
        <w:rPr>
          <w:spacing w:val="-5"/>
        </w:rPr>
        <w:t xml:space="preserve"> </w:t>
      </w:r>
      <w:r>
        <w:t>семантической</w:t>
      </w:r>
      <w:r>
        <w:rPr>
          <w:spacing w:val="-5"/>
        </w:rPr>
        <w:t xml:space="preserve"> </w:t>
      </w:r>
      <w:r>
        <w:t>сети, расчет</w:t>
      </w:r>
    </w:p>
    <w:p w14:paraId="768111F3" w14:textId="77777777" w:rsidR="00103674" w:rsidRDefault="00000000">
      <w:pPr>
        <w:pStyle w:val="a3"/>
        <w:spacing w:before="66"/>
        <w:ind w:left="142" w:right="429"/>
      </w:pPr>
      <w:r>
        <w:t>релевантности назначений и формирование отчетности. Важным аспектом является</w:t>
      </w:r>
      <w:r>
        <w:rPr>
          <w:spacing w:val="40"/>
        </w:rPr>
        <w:t xml:space="preserve"> </w:t>
      </w:r>
      <w:r>
        <w:t>обеспечение работы с неполными данными и устойчивость к изменениям условий.</w:t>
      </w:r>
    </w:p>
    <w:p w14:paraId="509A8A37" w14:textId="77777777" w:rsidR="00103674" w:rsidRDefault="00000000">
      <w:pPr>
        <w:pStyle w:val="a3"/>
        <w:spacing w:before="2"/>
        <w:ind w:left="142" w:right="422" w:firstLine="140"/>
      </w:pPr>
      <w:r>
        <w:t>Разработанная методология создает основу для создания интеллектуальной системы,</w:t>
      </w:r>
      <w:r>
        <w:rPr>
          <w:spacing w:val="40"/>
        </w:rPr>
        <w:t xml:space="preserve"> </w:t>
      </w:r>
      <w:r>
        <w:t>способной эффективно распределять задачи с учетом компетенций персонала. Результаты</w:t>
      </w:r>
      <w:r>
        <w:rPr>
          <w:spacing w:val="40"/>
        </w:rPr>
        <w:t xml:space="preserve"> </w:t>
      </w:r>
      <w:r>
        <w:rPr>
          <w:spacing w:val="-2"/>
        </w:rPr>
        <w:t>исследования могут быть использованы для разработки программных продуктов и интеграции</w:t>
      </w:r>
      <w:r>
        <w:rPr>
          <w:spacing w:val="40"/>
        </w:rPr>
        <w:t xml:space="preserve"> </w:t>
      </w:r>
      <w:r>
        <w:t>с существующими HR-системами, что открывает перспективы для дальнейшего развития в</w:t>
      </w:r>
      <w:r>
        <w:rPr>
          <w:spacing w:val="40"/>
        </w:rPr>
        <w:t xml:space="preserve"> </w:t>
      </w:r>
      <w:r>
        <w:t>направлении применения методов машинного обучения и анализа данных.</w:t>
      </w:r>
    </w:p>
    <w:p w14:paraId="53B55265" w14:textId="77777777" w:rsidR="00103674" w:rsidRDefault="00000000">
      <w:pPr>
        <w:pStyle w:val="a3"/>
        <w:spacing w:before="5"/>
        <w:ind w:left="142" w:right="426" w:firstLine="140"/>
      </w:pPr>
      <w:r>
        <w:t>Разработанная концепция может служить основой для создания современных систем</w:t>
      </w:r>
      <w:r>
        <w:rPr>
          <w:spacing w:val="40"/>
        </w:rPr>
        <w:t xml:space="preserve"> </w:t>
      </w:r>
      <w:r>
        <w:t>управления персоналом, способных эффективно распределять задачи в условиях цифровой</w:t>
      </w:r>
      <w:r>
        <w:rPr>
          <w:spacing w:val="40"/>
        </w:rPr>
        <w:t xml:space="preserve"> </w:t>
      </w:r>
      <w:r>
        <w:t>трансформации бизнес-процессов и постоянно меняющейся внешней среды. Ключевые</w:t>
      </w:r>
      <w:r>
        <w:rPr>
          <w:spacing w:val="40"/>
        </w:rPr>
        <w:t xml:space="preserve"> </w:t>
      </w:r>
      <w:r>
        <w:t>преимущества подхода заключаются в комплексном учете компетенций сотрудников,</w:t>
      </w:r>
      <w:r>
        <w:rPr>
          <w:spacing w:val="40"/>
        </w:rPr>
        <w:t xml:space="preserve"> </w:t>
      </w:r>
      <w:r>
        <w:t>адаптивности к изменениям условий и возможности масштабирования решения для</w:t>
      </w:r>
      <w:r>
        <w:rPr>
          <w:spacing w:val="40"/>
        </w:rPr>
        <w:t xml:space="preserve"> </w:t>
      </w:r>
      <w:r>
        <w:t>различных организаций. Отдельное внимание уделяется обеспечению безопасности данных,</w:t>
      </w:r>
      <w:r>
        <w:rPr>
          <w:spacing w:val="40"/>
        </w:rPr>
        <w:t xml:space="preserve"> </w:t>
      </w:r>
      <w:r>
        <w:t>отказоустойчивости и производительности при работе с большими объемами информации.</w:t>
      </w:r>
      <w:r>
        <w:rPr>
          <w:spacing w:val="40"/>
        </w:rPr>
        <w:t xml:space="preserve"> </w:t>
      </w:r>
      <w:r>
        <w:t>Это обеспечивает устойчивость к неполным</w:t>
      </w:r>
      <w:r>
        <w:rPr>
          <w:spacing w:val="-1"/>
        </w:rPr>
        <w:t xml:space="preserve"> </w:t>
      </w:r>
      <w:r>
        <w:t>данным, прозрачность принимаемых решений и</w:t>
      </w:r>
      <w:r>
        <w:rPr>
          <w:spacing w:val="40"/>
        </w:rPr>
        <w:t xml:space="preserve"> </w:t>
      </w:r>
      <w:r>
        <w:t>возможность их корректировки на основе накопленного опыта.</w:t>
      </w:r>
    </w:p>
    <w:p w14:paraId="6E26D48A" w14:textId="77777777" w:rsidR="00103674" w:rsidRDefault="00000000">
      <w:pPr>
        <w:pStyle w:val="a3"/>
        <w:spacing w:before="5"/>
        <w:ind w:left="142" w:right="425" w:firstLine="140"/>
      </w:pPr>
      <w:r>
        <w:t>Работа выполнена в рамках государственного задания Министерства науки и высшего</w:t>
      </w:r>
      <w:r>
        <w:rPr>
          <w:spacing w:val="40"/>
        </w:rPr>
        <w:t xml:space="preserve"> </w:t>
      </w:r>
      <w:r>
        <w:t>образования Российской Федерации: проект № FSFF-2023-0005.</w:t>
      </w:r>
    </w:p>
    <w:p w14:paraId="62B4A8E4" w14:textId="77777777" w:rsidR="00103674" w:rsidRDefault="00103674">
      <w:pPr>
        <w:pStyle w:val="a3"/>
        <w:spacing w:before="18"/>
        <w:ind w:left="0"/>
        <w:jc w:val="left"/>
      </w:pPr>
    </w:p>
    <w:p w14:paraId="47C02F49" w14:textId="77777777" w:rsidR="00103674" w:rsidRDefault="00000000">
      <w:pPr>
        <w:pStyle w:val="2"/>
        <w:spacing w:before="1"/>
        <w:ind w:left="548" w:right="835"/>
      </w:pPr>
      <w:r>
        <w:t>Подбор</w:t>
      </w:r>
      <w:r>
        <w:rPr>
          <w:spacing w:val="-5"/>
        </w:rPr>
        <w:t xml:space="preserve"> </w:t>
      </w:r>
      <w:r>
        <w:t>весовых</w:t>
      </w:r>
      <w:r>
        <w:rPr>
          <w:spacing w:val="-5"/>
        </w:rPr>
        <w:t xml:space="preserve"> </w:t>
      </w:r>
      <w:r>
        <w:t>коэффициентов</w:t>
      </w:r>
      <w:r>
        <w:rPr>
          <w:spacing w:val="-7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роя</w:t>
      </w:r>
      <w:r>
        <w:rPr>
          <w:spacing w:val="-7"/>
        </w:rPr>
        <w:t xml:space="preserve"> </w:t>
      </w:r>
      <w:r>
        <w:t>частиц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задаче</w:t>
      </w:r>
      <w:r>
        <w:rPr>
          <w:spacing w:val="-7"/>
        </w:rPr>
        <w:t xml:space="preserve"> </w:t>
      </w:r>
      <w:r>
        <w:t>быстродействия</w:t>
      </w:r>
      <w:r>
        <w:rPr>
          <w:spacing w:val="40"/>
        </w:rPr>
        <w:t xml:space="preserve"> </w:t>
      </w:r>
      <w:r>
        <w:t>переориентации космического аппарата</w:t>
      </w:r>
    </w:p>
    <w:p w14:paraId="32E2D20C" w14:textId="77777777" w:rsidR="00103674" w:rsidRDefault="00000000">
      <w:pPr>
        <w:pStyle w:val="a3"/>
        <w:spacing w:before="2"/>
        <w:ind w:left="0" w:right="279"/>
        <w:jc w:val="center"/>
      </w:pPr>
      <w:r>
        <w:t>Макаров</w:t>
      </w:r>
      <w:r>
        <w:rPr>
          <w:spacing w:val="-5"/>
        </w:rPr>
        <w:t xml:space="preserve"> </w:t>
      </w:r>
      <w:r>
        <w:t>Г.Р.,</w:t>
      </w:r>
      <w:r>
        <w:rPr>
          <w:spacing w:val="-3"/>
        </w:rPr>
        <w:t xml:space="preserve"> </w:t>
      </w:r>
      <w:r>
        <w:t>Ткачев</w:t>
      </w:r>
      <w:r>
        <w:rPr>
          <w:spacing w:val="-2"/>
        </w:rPr>
        <w:t xml:space="preserve"> </w:t>
      </w:r>
      <w:r>
        <w:rPr>
          <w:spacing w:val="-4"/>
        </w:rPr>
        <w:t>С.С.</w:t>
      </w:r>
    </w:p>
    <w:p w14:paraId="42A0D79F" w14:textId="77777777" w:rsidR="00103674" w:rsidRDefault="00000000">
      <w:pPr>
        <w:pStyle w:val="a3"/>
        <w:ind w:left="0" w:right="285"/>
        <w:jc w:val="center"/>
      </w:pPr>
      <w:r>
        <w:t>ИПМ</w:t>
      </w:r>
      <w:r>
        <w:rPr>
          <w:spacing w:val="-6"/>
        </w:rPr>
        <w:t xml:space="preserve"> </w:t>
      </w:r>
      <w:r>
        <w:t>им.</w:t>
      </w:r>
      <w:r>
        <w:rPr>
          <w:spacing w:val="2"/>
        </w:rPr>
        <w:t xml:space="preserve"> </w:t>
      </w:r>
      <w:r>
        <w:t>М.В.</w:t>
      </w:r>
      <w:r>
        <w:rPr>
          <w:spacing w:val="-3"/>
        </w:rPr>
        <w:t xml:space="preserve"> </w:t>
      </w:r>
      <w:r>
        <w:t>Келдыша</w:t>
      </w:r>
      <w:r>
        <w:rPr>
          <w:spacing w:val="-4"/>
        </w:rPr>
        <w:t xml:space="preserve"> </w:t>
      </w:r>
      <w:r>
        <w:t>РАН,</w:t>
      </w:r>
      <w:r>
        <w:rPr>
          <w:spacing w:val="-3"/>
        </w:rPr>
        <w:t xml:space="preserve"> </w:t>
      </w:r>
      <w:r>
        <w:t>г. Москва,</w:t>
      </w:r>
      <w:r>
        <w:rPr>
          <w:spacing w:val="-2"/>
        </w:rPr>
        <w:t xml:space="preserve"> Россия</w:t>
      </w:r>
    </w:p>
    <w:p w14:paraId="2F7CD09F" w14:textId="77777777" w:rsidR="00103674" w:rsidRDefault="00000000">
      <w:pPr>
        <w:pStyle w:val="a3"/>
        <w:ind w:left="142" w:right="422" w:firstLine="140"/>
      </w:pPr>
      <w:r>
        <w:t>Методы</w:t>
      </w:r>
      <w:r>
        <w:rPr>
          <w:spacing w:val="-10"/>
        </w:rPr>
        <w:t xml:space="preserve"> </w:t>
      </w:r>
      <w:r>
        <w:t>оптимизации</w:t>
      </w:r>
      <w:r>
        <w:rPr>
          <w:spacing w:val="-10"/>
        </w:rPr>
        <w:t xml:space="preserve"> </w:t>
      </w:r>
      <w:r>
        <w:t>являются</w:t>
      </w:r>
      <w:r>
        <w:rPr>
          <w:spacing w:val="-9"/>
        </w:rPr>
        <w:t xml:space="preserve"> </w:t>
      </w:r>
      <w:r>
        <w:t>ключевым</w:t>
      </w:r>
      <w:r>
        <w:rPr>
          <w:spacing w:val="-10"/>
        </w:rPr>
        <w:t xml:space="preserve"> </w:t>
      </w:r>
      <w:r>
        <w:t>инструментом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инженерных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научных</w:t>
      </w:r>
      <w:r>
        <w:rPr>
          <w:spacing w:val="-10"/>
        </w:rPr>
        <w:t xml:space="preserve"> </w:t>
      </w:r>
      <w:r>
        <w:t>задачах,</w:t>
      </w:r>
      <w:r>
        <w:rPr>
          <w:spacing w:val="40"/>
        </w:rPr>
        <w:t xml:space="preserve"> </w:t>
      </w:r>
      <w:r>
        <w:t>где требуется нахождение наилучшего решения в условиях заданных ограничений. Они</w:t>
      </w:r>
      <w:r>
        <w:rPr>
          <w:spacing w:val="40"/>
        </w:rPr>
        <w:t xml:space="preserve"> </w:t>
      </w:r>
      <w:r>
        <w:t>находят применение</w:t>
      </w:r>
      <w:r>
        <w:rPr>
          <w:spacing w:val="-1"/>
        </w:rPr>
        <w:t xml:space="preserve"> </w:t>
      </w:r>
      <w:r>
        <w:t>в самых разных областях – от машинного обучения</w:t>
      </w:r>
      <w:r>
        <w:rPr>
          <w:spacing w:val="-3"/>
        </w:rPr>
        <w:t xml:space="preserve"> </w:t>
      </w:r>
      <w:r>
        <w:t>и робототехники до</w:t>
      </w:r>
      <w:r>
        <w:rPr>
          <w:spacing w:val="40"/>
        </w:rPr>
        <w:t xml:space="preserve"> </w:t>
      </w:r>
      <w:r>
        <w:t>аэрокосмической</w:t>
      </w:r>
      <w:r>
        <w:rPr>
          <w:spacing w:val="-10"/>
        </w:rPr>
        <w:t xml:space="preserve"> </w:t>
      </w:r>
      <w:r>
        <w:t>инженерии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сложными</w:t>
      </w:r>
      <w:r>
        <w:rPr>
          <w:spacing w:val="-10"/>
        </w:rPr>
        <w:t xml:space="preserve"> </w:t>
      </w:r>
      <w:r>
        <w:t>динамическими</w:t>
      </w:r>
      <w:r>
        <w:rPr>
          <w:spacing w:val="-10"/>
        </w:rPr>
        <w:t xml:space="preserve"> </w:t>
      </w:r>
      <w:r>
        <w:t>системами.</w:t>
      </w:r>
      <w:r>
        <w:rPr>
          <w:spacing w:val="-10"/>
        </w:rPr>
        <w:t xml:space="preserve"> </w:t>
      </w:r>
      <w:r>
        <w:t>Постановка</w:t>
      </w:r>
      <w:r>
        <w:rPr>
          <w:spacing w:val="40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оптимизации</w:t>
      </w:r>
      <w:r>
        <w:rPr>
          <w:spacing w:val="-10"/>
        </w:rPr>
        <w:t xml:space="preserve"> </w:t>
      </w:r>
      <w:r>
        <w:t>влияет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выбор</w:t>
      </w:r>
      <w:r>
        <w:rPr>
          <w:spacing w:val="-10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градиентные</w:t>
      </w:r>
      <w:r>
        <w:rPr>
          <w:spacing w:val="40"/>
        </w:rPr>
        <w:t xml:space="preserve"> </w:t>
      </w:r>
      <w:r>
        <w:t>методы для гладких выпуклых</w:t>
      </w:r>
      <w:r>
        <w:rPr>
          <w:spacing w:val="-4"/>
        </w:rPr>
        <w:t xml:space="preserve"> </w:t>
      </w:r>
      <w:r>
        <w:t>задач, так и эвристические</w:t>
      </w:r>
      <w:r>
        <w:rPr>
          <w:spacing w:val="-1"/>
        </w:rPr>
        <w:t xml:space="preserve"> </w:t>
      </w:r>
      <w:r>
        <w:t>безградиентные методы, особенно</w:t>
      </w:r>
      <w:r>
        <w:rPr>
          <w:spacing w:val="40"/>
        </w:rPr>
        <w:t xml:space="preserve"> </w:t>
      </w:r>
      <w:r>
        <w:t>эффективные в случаях многоэкстремальных целевых функций.</w:t>
      </w:r>
    </w:p>
    <w:p w14:paraId="625C1FC7" w14:textId="77777777" w:rsidR="00103674" w:rsidRDefault="00000000">
      <w:pPr>
        <w:pStyle w:val="a3"/>
        <w:spacing w:before="8"/>
        <w:ind w:left="142" w:right="424" w:firstLine="140"/>
        <w:jc w:val="right"/>
      </w:pPr>
      <w:r>
        <w:t>В</w:t>
      </w:r>
      <w:r>
        <w:rPr>
          <w:spacing w:val="30"/>
        </w:rPr>
        <w:t xml:space="preserve"> </w:t>
      </w:r>
      <w:r>
        <w:t>работе</w:t>
      </w:r>
      <w:r>
        <w:rPr>
          <w:spacing w:val="30"/>
        </w:rPr>
        <w:t xml:space="preserve"> </w:t>
      </w:r>
      <w:r>
        <w:t>рассматривается</w:t>
      </w:r>
      <w:r>
        <w:rPr>
          <w:spacing w:val="33"/>
        </w:rPr>
        <w:t xml:space="preserve"> </w:t>
      </w:r>
      <w:r>
        <w:t>метод</w:t>
      </w:r>
      <w:r>
        <w:rPr>
          <w:spacing w:val="30"/>
        </w:rPr>
        <w:t xml:space="preserve"> </w:t>
      </w:r>
      <w:r>
        <w:t>роя</w:t>
      </w:r>
      <w:r>
        <w:rPr>
          <w:spacing w:val="33"/>
        </w:rPr>
        <w:t xml:space="preserve"> </w:t>
      </w:r>
      <w:r>
        <w:t>частиц</w:t>
      </w:r>
      <w:r>
        <w:rPr>
          <w:spacing w:val="31"/>
        </w:rPr>
        <w:t xml:space="preserve"> </w:t>
      </w:r>
      <w:r>
        <w:t>[1]</w:t>
      </w:r>
      <w:r>
        <w:rPr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безградиентный</w:t>
      </w:r>
      <w:r>
        <w:rPr>
          <w:spacing w:val="31"/>
        </w:rPr>
        <w:t xml:space="preserve"> </w:t>
      </w:r>
      <w:r>
        <w:t>метод</w:t>
      </w:r>
      <w:r>
        <w:rPr>
          <w:spacing w:val="30"/>
        </w:rPr>
        <w:t xml:space="preserve"> </w:t>
      </w:r>
      <w:r>
        <w:t>оптимизации,</w:t>
      </w:r>
      <w:r>
        <w:rPr>
          <w:spacing w:val="40"/>
        </w:rPr>
        <w:t xml:space="preserve"> </w:t>
      </w:r>
      <w:r>
        <w:lastRenderedPageBreak/>
        <w:t>который</w:t>
      </w:r>
      <w:r>
        <w:rPr>
          <w:spacing w:val="31"/>
        </w:rPr>
        <w:t xml:space="preserve"> </w:t>
      </w:r>
      <w:r>
        <w:t>широко</w:t>
      </w:r>
      <w:r>
        <w:rPr>
          <w:spacing w:val="31"/>
        </w:rPr>
        <w:t xml:space="preserve"> </w:t>
      </w:r>
      <w:r>
        <w:t>применяется</w:t>
      </w:r>
      <w:r>
        <w:rPr>
          <w:spacing w:val="33"/>
        </w:rPr>
        <w:t xml:space="preserve"> </w:t>
      </w:r>
      <w:r>
        <w:t>в</w:t>
      </w:r>
      <w:r>
        <w:rPr>
          <w:spacing w:val="31"/>
        </w:rPr>
        <w:t xml:space="preserve"> </w:t>
      </w:r>
      <w:r>
        <w:t>различных</w:t>
      </w:r>
      <w:r>
        <w:rPr>
          <w:spacing w:val="31"/>
        </w:rPr>
        <w:t xml:space="preserve"> </w:t>
      </w:r>
      <w:r>
        <w:t>областях</w:t>
      </w:r>
      <w:r>
        <w:rPr>
          <w:spacing w:val="31"/>
        </w:rPr>
        <w:t xml:space="preserve"> </w:t>
      </w:r>
      <w:r>
        <w:t>науки</w:t>
      </w:r>
      <w:r>
        <w:rPr>
          <w:spacing w:val="31"/>
        </w:rPr>
        <w:t xml:space="preserve"> </w:t>
      </w:r>
      <w:r>
        <w:t>[2].</w:t>
      </w:r>
      <w:r>
        <w:rPr>
          <w:spacing w:val="31"/>
        </w:rPr>
        <w:t xml:space="preserve"> </w:t>
      </w:r>
      <w:r>
        <w:t>Каждая</w:t>
      </w:r>
      <w:r>
        <w:rPr>
          <w:spacing w:val="33"/>
        </w:rPr>
        <w:t xml:space="preserve"> </w:t>
      </w:r>
      <w:r>
        <w:t>частица</w:t>
      </w:r>
      <w:r>
        <w:rPr>
          <w:spacing w:val="3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вектором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области</w:t>
      </w:r>
      <w:r>
        <w:rPr>
          <w:spacing w:val="40"/>
        </w:rPr>
        <w:t xml:space="preserve"> </w:t>
      </w:r>
      <w:r>
        <w:t>поиска</w:t>
      </w:r>
      <w:r>
        <w:rPr>
          <w:spacing w:val="40"/>
        </w:rPr>
        <w:t xml:space="preserve"> </w:t>
      </w:r>
      <w:r>
        <w:t>параметров,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эволюция</w:t>
      </w:r>
      <w:r>
        <w:rPr>
          <w:spacing w:val="40"/>
        </w:rPr>
        <w:t xml:space="preserve"> </w:t>
      </w:r>
      <w:r>
        <w:t>всех</w:t>
      </w:r>
      <w:r>
        <w:rPr>
          <w:spacing w:val="40"/>
        </w:rPr>
        <w:t xml:space="preserve"> </w:t>
      </w:r>
      <w:r>
        <w:t>частиц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рое</w:t>
      </w:r>
      <w:r>
        <w:rPr>
          <w:spacing w:val="40"/>
        </w:rPr>
        <w:t xml:space="preserve"> </w:t>
      </w:r>
      <w:r>
        <w:t>описывается</w:t>
      </w:r>
      <w:r>
        <w:rPr>
          <w:spacing w:val="40"/>
        </w:rPr>
        <w:t xml:space="preserve"> </w:t>
      </w:r>
      <w:r>
        <w:t>уравнениями, которые учитывают информацию наилучшего вектора параметров отдельной</w:t>
      </w:r>
      <w:r>
        <w:rPr>
          <w:spacing w:val="40"/>
        </w:rPr>
        <w:t xml:space="preserve"> </w:t>
      </w:r>
      <w:r>
        <w:t>частицы и всего роя в целом. Гиперпараметрами метода являются весовые коэффициенты, а</w:t>
      </w:r>
      <w:r>
        <w:rPr>
          <w:spacing w:val="40"/>
        </w:rPr>
        <w:t xml:space="preserve"> </w:t>
      </w:r>
      <w:r>
        <w:t>также</w:t>
      </w:r>
      <w:r>
        <w:rPr>
          <w:spacing w:val="80"/>
          <w:w w:val="150"/>
        </w:rPr>
        <w:t xml:space="preserve"> </w:t>
      </w:r>
      <w:r>
        <w:t>число</w:t>
      </w:r>
      <w:r>
        <w:rPr>
          <w:spacing w:val="80"/>
          <w:w w:val="150"/>
        </w:rPr>
        <w:t xml:space="preserve"> </w:t>
      </w:r>
      <w:r>
        <w:t>частиц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критерий</w:t>
      </w:r>
      <w:r>
        <w:rPr>
          <w:spacing w:val="80"/>
          <w:w w:val="150"/>
        </w:rPr>
        <w:t xml:space="preserve"> </w:t>
      </w:r>
      <w:r>
        <w:t>остановки</w:t>
      </w:r>
      <w:r>
        <w:rPr>
          <w:spacing w:val="80"/>
          <w:w w:val="150"/>
        </w:rPr>
        <w:t xml:space="preserve"> </w:t>
      </w:r>
      <w:r>
        <w:t>алгоритма</w:t>
      </w:r>
      <w:r>
        <w:rPr>
          <w:spacing w:val="80"/>
          <w:w w:val="150"/>
        </w:rPr>
        <w:t xml:space="preserve"> </w:t>
      </w:r>
      <w:r>
        <w:t>оптимизации.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случае</w:t>
      </w:r>
      <w:r>
        <w:rPr>
          <w:spacing w:val="80"/>
        </w:rPr>
        <w:t xml:space="preserve"> </w:t>
      </w:r>
      <w:r>
        <w:t>многоэкстремальной</w:t>
      </w:r>
      <w:r>
        <w:rPr>
          <w:spacing w:val="25"/>
        </w:rPr>
        <w:t xml:space="preserve"> </w:t>
      </w:r>
      <w:r>
        <w:t>функции</w:t>
      </w:r>
      <w:r>
        <w:rPr>
          <w:spacing w:val="28"/>
        </w:rPr>
        <w:t xml:space="preserve"> </w:t>
      </w:r>
      <w:r>
        <w:t>результаты</w:t>
      </w:r>
      <w:r>
        <w:rPr>
          <w:spacing w:val="28"/>
        </w:rPr>
        <w:t xml:space="preserve"> </w:t>
      </w:r>
      <w:r>
        <w:t>работы</w:t>
      </w:r>
      <w:r>
        <w:rPr>
          <w:spacing w:val="28"/>
        </w:rPr>
        <w:t xml:space="preserve"> </w:t>
      </w:r>
      <w:r>
        <w:t>метода</w:t>
      </w:r>
      <w:r>
        <w:rPr>
          <w:spacing w:val="24"/>
        </w:rPr>
        <w:t xml:space="preserve"> </w:t>
      </w:r>
      <w:r>
        <w:t>могут</w:t>
      </w:r>
      <w:r>
        <w:rPr>
          <w:spacing w:val="29"/>
        </w:rPr>
        <w:t xml:space="preserve"> </w:t>
      </w:r>
      <w:r>
        <w:t>значительно</w:t>
      </w:r>
      <w:r>
        <w:rPr>
          <w:spacing w:val="25"/>
        </w:rPr>
        <w:t xml:space="preserve"> </w:t>
      </w:r>
      <w:r>
        <w:t>отличаться</w:t>
      </w:r>
      <w:r>
        <w:rPr>
          <w:spacing w:val="2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зависимости от выбранных гиперпараметров.</w:t>
      </w:r>
      <w:r>
        <w:rPr>
          <w:spacing w:val="40"/>
        </w:rPr>
        <w:t xml:space="preserve"> </w:t>
      </w:r>
      <w:r>
        <w:t>По этой причине в данной работе проводится</w:t>
      </w:r>
      <w:r>
        <w:rPr>
          <w:spacing w:val="40"/>
        </w:rPr>
        <w:t xml:space="preserve"> </w:t>
      </w:r>
      <w:r>
        <w:t>подбор</w:t>
      </w:r>
      <w:r>
        <w:rPr>
          <w:spacing w:val="-9"/>
        </w:rPr>
        <w:t xml:space="preserve"> </w:t>
      </w:r>
      <w:r>
        <w:t>коэффициентов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наиболее</w:t>
      </w:r>
      <w:r>
        <w:rPr>
          <w:spacing w:val="-10"/>
        </w:rPr>
        <w:t xml:space="preserve"> </w:t>
      </w:r>
      <w:r>
        <w:t>стабильной</w:t>
      </w:r>
      <w:r>
        <w:rPr>
          <w:spacing w:val="-10"/>
        </w:rPr>
        <w:t xml:space="preserve"> </w:t>
      </w:r>
      <w:r>
        <w:t>сходимости</w:t>
      </w:r>
      <w:r>
        <w:rPr>
          <w:spacing w:val="-5"/>
        </w:rPr>
        <w:t xml:space="preserve"> </w:t>
      </w:r>
      <w:r>
        <w:t>метода</w:t>
      </w:r>
      <w:r>
        <w:rPr>
          <w:spacing w:val="-6"/>
        </w:rPr>
        <w:t xml:space="preserve"> </w:t>
      </w:r>
      <w:r>
        <w:t>роя</w:t>
      </w:r>
      <w:r>
        <w:rPr>
          <w:spacing w:val="-8"/>
        </w:rPr>
        <w:t xml:space="preserve"> </w:t>
      </w:r>
      <w:r>
        <w:t>частиц.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качестве</w:t>
      </w:r>
      <w:r>
        <w:rPr>
          <w:spacing w:val="80"/>
        </w:rPr>
        <w:t xml:space="preserve"> </w:t>
      </w:r>
      <w:r>
        <w:t>примера</w:t>
      </w:r>
      <w:r>
        <w:rPr>
          <w:spacing w:val="80"/>
        </w:rPr>
        <w:t xml:space="preserve"> </w:t>
      </w:r>
      <w:r>
        <w:t>задачи</w:t>
      </w:r>
      <w:r>
        <w:rPr>
          <w:spacing w:val="80"/>
        </w:rPr>
        <w:t xml:space="preserve"> </w:t>
      </w:r>
      <w:r>
        <w:t>оптимизации</w:t>
      </w:r>
      <w:r>
        <w:rPr>
          <w:spacing w:val="80"/>
        </w:rPr>
        <w:t xml:space="preserve"> </w:t>
      </w:r>
      <w:r>
        <w:t>рассматривается</w:t>
      </w:r>
      <w:r>
        <w:rPr>
          <w:spacing w:val="80"/>
        </w:rPr>
        <w:t xml:space="preserve"> </w:t>
      </w:r>
      <w:r>
        <w:t>задача</w:t>
      </w:r>
      <w:r>
        <w:rPr>
          <w:spacing w:val="80"/>
        </w:rPr>
        <w:t xml:space="preserve"> </w:t>
      </w:r>
      <w:r>
        <w:t>быстродействия</w:t>
      </w:r>
      <w:r>
        <w:rPr>
          <w:spacing w:val="40"/>
        </w:rPr>
        <w:t xml:space="preserve"> </w:t>
      </w:r>
      <w:r>
        <w:t>переориентации</w:t>
      </w:r>
      <w:r>
        <w:rPr>
          <w:spacing w:val="40"/>
        </w:rPr>
        <w:t xml:space="preserve"> </w:t>
      </w:r>
      <w:r>
        <w:t>космического</w:t>
      </w:r>
      <w:r>
        <w:rPr>
          <w:spacing w:val="40"/>
        </w:rPr>
        <w:t xml:space="preserve"> </w:t>
      </w:r>
      <w:r>
        <w:t>аппарата</w:t>
      </w:r>
      <w:r>
        <w:rPr>
          <w:spacing w:val="40"/>
        </w:rPr>
        <w:t xml:space="preserve"> </w:t>
      </w:r>
      <w:r>
        <w:t>(КА)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условии</w:t>
      </w:r>
      <w:r>
        <w:rPr>
          <w:spacing w:val="40"/>
        </w:rPr>
        <w:t xml:space="preserve"> </w:t>
      </w:r>
      <w:r>
        <w:t>ограниченного</w:t>
      </w:r>
      <w:r>
        <w:rPr>
          <w:spacing w:val="40"/>
        </w:rPr>
        <w:t xml:space="preserve"> </w:t>
      </w:r>
      <w:r>
        <w:t>управления,</w:t>
      </w:r>
      <w:r>
        <w:rPr>
          <w:spacing w:val="40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осуществляется системой маховиков. Вводится параметризация углового</w:t>
      </w:r>
      <w:r>
        <w:rPr>
          <w:spacing w:val="-2"/>
        </w:rPr>
        <w:t xml:space="preserve"> </w:t>
      </w:r>
      <w:r>
        <w:t>движения,</w:t>
      </w:r>
      <w:r>
        <w:rPr>
          <w:spacing w:val="40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которой</w:t>
      </w:r>
      <w:r>
        <w:rPr>
          <w:spacing w:val="32"/>
        </w:rPr>
        <w:t xml:space="preserve"> </w:t>
      </w:r>
      <w:r>
        <w:t>учтены</w:t>
      </w:r>
      <w:r>
        <w:rPr>
          <w:spacing w:val="35"/>
        </w:rPr>
        <w:t xml:space="preserve"> </w:t>
      </w:r>
      <w:r>
        <w:t>краевые</w:t>
      </w:r>
      <w:r>
        <w:rPr>
          <w:spacing w:val="31"/>
        </w:rPr>
        <w:t xml:space="preserve"> </w:t>
      </w:r>
      <w:r>
        <w:t>условия</w:t>
      </w:r>
      <w:r>
        <w:rPr>
          <w:spacing w:val="34"/>
        </w:rPr>
        <w:t xml:space="preserve"> </w:t>
      </w:r>
      <w:r>
        <w:t>на</w:t>
      </w:r>
      <w:r>
        <w:rPr>
          <w:spacing w:val="31"/>
        </w:rPr>
        <w:t xml:space="preserve"> </w:t>
      </w:r>
      <w:r>
        <w:t>ориентацию,</w:t>
      </w:r>
      <w:r>
        <w:rPr>
          <w:spacing w:val="32"/>
        </w:rPr>
        <w:t xml:space="preserve"> </w:t>
      </w:r>
      <w:r>
        <w:t>угловые</w:t>
      </w:r>
      <w:r>
        <w:rPr>
          <w:spacing w:val="31"/>
        </w:rPr>
        <w:t xml:space="preserve"> </w:t>
      </w:r>
      <w:r>
        <w:t>скорость</w:t>
      </w:r>
      <w:r>
        <w:rPr>
          <w:spacing w:val="34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ускорение</w:t>
      </w:r>
      <w:r>
        <w:rPr>
          <w:spacing w:val="31"/>
        </w:rPr>
        <w:t xml:space="preserve"> </w:t>
      </w:r>
      <w:r>
        <w:t>[3],</w:t>
      </w:r>
      <w:r>
        <w:rPr>
          <w:spacing w:val="32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параметрами</w:t>
      </w:r>
      <w:r>
        <w:rPr>
          <w:spacing w:val="24"/>
        </w:rPr>
        <w:t xml:space="preserve"> </w:t>
      </w:r>
      <w:r>
        <w:t>движения</w:t>
      </w:r>
      <w:r>
        <w:rPr>
          <w:spacing w:val="25"/>
        </w:rPr>
        <w:t xml:space="preserve"> </w:t>
      </w:r>
      <w:r>
        <w:t>являются</w:t>
      </w:r>
      <w:r>
        <w:rPr>
          <w:spacing w:val="26"/>
        </w:rPr>
        <w:t xml:space="preserve"> </w:t>
      </w:r>
      <w:r>
        <w:t>краевые</w:t>
      </w:r>
      <w:r>
        <w:rPr>
          <w:spacing w:val="23"/>
        </w:rPr>
        <w:t xml:space="preserve"> </w:t>
      </w:r>
      <w:r>
        <w:t>значения</w:t>
      </w:r>
      <w:r>
        <w:rPr>
          <w:spacing w:val="26"/>
        </w:rPr>
        <w:t xml:space="preserve"> </w:t>
      </w:r>
      <w:r>
        <w:t>производных</w:t>
      </w:r>
      <w:r>
        <w:rPr>
          <w:spacing w:val="24"/>
        </w:rPr>
        <w:t xml:space="preserve"> </w:t>
      </w:r>
      <w:r>
        <w:t>многочленов,</w:t>
      </w:r>
      <w:r>
        <w:rPr>
          <w:spacing w:val="24"/>
        </w:rPr>
        <w:t xml:space="preserve"> </w:t>
      </w:r>
      <w:r>
        <w:t>стоящих</w:t>
      </w:r>
      <w:r>
        <w:rPr>
          <w:spacing w:val="25"/>
        </w:rPr>
        <w:t xml:space="preserve"> </w:t>
      </w:r>
      <w:r>
        <w:rPr>
          <w:spacing w:val="-10"/>
        </w:rPr>
        <w:t>в</w:t>
      </w:r>
    </w:p>
    <w:p w14:paraId="033C0218" w14:textId="77777777" w:rsidR="00103674" w:rsidRDefault="00000000">
      <w:pPr>
        <w:pStyle w:val="a3"/>
        <w:spacing w:before="10"/>
        <w:ind w:left="142"/>
      </w:pPr>
      <w:r>
        <w:t>степенях</w:t>
      </w:r>
      <w:r>
        <w:rPr>
          <w:spacing w:val="-5"/>
        </w:rPr>
        <w:t xml:space="preserve"> </w:t>
      </w:r>
      <w:r>
        <w:t>кватернионов.</w:t>
      </w:r>
      <w:r>
        <w:rPr>
          <w:spacing w:val="-4"/>
        </w:rPr>
        <w:t xml:space="preserve"> </w:t>
      </w:r>
      <w:r>
        <w:t>Целевой</w:t>
      </w:r>
      <w:r>
        <w:rPr>
          <w:spacing w:val="-5"/>
        </w:rPr>
        <w:t xml:space="preserve"> </w:t>
      </w:r>
      <w:r>
        <w:t>функцией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rPr>
          <w:spacing w:val="-2"/>
        </w:rPr>
        <w:t>переориентации.</w:t>
      </w:r>
    </w:p>
    <w:p w14:paraId="3028FC4E" w14:textId="77777777" w:rsidR="00103674" w:rsidRDefault="00000000">
      <w:pPr>
        <w:pStyle w:val="a3"/>
        <w:ind w:left="142" w:right="420" w:firstLine="140"/>
      </w:pPr>
      <w:r>
        <w:t>Для поиска гиперпараметров осуществляются запуски метода роя частиц со случайно</w:t>
      </w:r>
      <w:r>
        <w:rPr>
          <w:spacing w:val="40"/>
        </w:rPr>
        <w:t xml:space="preserve"> </w:t>
      </w:r>
      <w:r>
        <w:t>выбранными весовыми коэффициентами на нескольких задачах переориентации с</w:t>
      </w:r>
      <w:r>
        <w:rPr>
          <w:spacing w:val="40"/>
        </w:rPr>
        <w:t xml:space="preserve"> </w:t>
      </w:r>
      <w:r>
        <w:t>произвольными краевыми условиями. Отбор весовых коэффициентов происходит</w:t>
      </w:r>
      <w:r>
        <w:rPr>
          <w:spacing w:val="40"/>
        </w:rPr>
        <w:t xml:space="preserve"> </w:t>
      </w:r>
      <w:r>
        <w:t>следующим</w:t>
      </w:r>
      <w:r>
        <w:rPr>
          <w:spacing w:val="-8"/>
        </w:rPr>
        <w:t xml:space="preserve"> </w:t>
      </w:r>
      <w:r>
        <w:t>образом: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конкретной</w:t>
      </w:r>
      <w:r>
        <w:rPr>
          <w:spacing w:val="-10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переориентации</w:t>
      </w:r>
      <w:r>
        <w:rPr>
          <w:spacing w:val="-7"/>
        </w:rPr>
        <w:t xml:space="preserve"> </w:t>
      </w:r>
      <w:r>
        <w:t>отсеиваются</w:t>
      </w:r>
      <w:r>
        <w:rPr>
          <w:spacing w:val="-5"/>
        </w:rPr>
        <w:t xml:space="preserve"> </w:t>
      </w:r>
      <w:r>
        <w:t>те</w:t>
      </w:r>
      <w:r>
        <w:rPr>
          <w:spacing w:val="-7"/>
        </w:rPr>
        <w:t xml:space="preserve"> </w:t>
      </w:r>
      <w:r>
        <w:t>наборы</w:t>
      </w:r>
      <w:r>
        <w:rPr>
          <w:spacing w:val="-4"/>
        </w:rPr>
        <w:t xml:space="preserve"> </w:t>
      </w:r>
      <w:r>
        <w:t>весовых</w:t>
      </w:r>
      <w:r>
        <w:rPr>
          <w:spacing w:val="40"/>
        </w:rPr>
        <w:t xml:space="preserve"> </w:t>
      </w:r>
      <w:r>
        <w:t>коэффициентов, при которых метод роя частиц нашел решение хуже, чем найденное</w:t>
      </w:r>
      <w:r>
        <w:rPr>
          <w:spacing w:val="40"/>
        </w:rPr>
        <w:t xml:space="preserve"> </w:t>
      </w:r>
      <w:r>
        <w:t>наименьшее</w:t>
      </w:r>
      <w:r>
        <w:rPr>
          <w:spacing w:val="-10"/>
        </w:rPr>
        <w:t xml:space="preserve"> </w:t>
      </w:r>
      <w:r>
        <w:t>значение</w:t>
      </w:r>
      <w:r>
        <w:rPr>
          <w:spacing w:val="-10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t>более</w:t>
      </w:r>
      <w:r>
        <w:rPr>
          <w:spacing w:val="-10"/>
        </w:rPr>
        <w:t xml:space="preserve"> </w:t>
      </w:r>
      <w:r>
        <w:t>чем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некоторую</w:t>
      </w:r>
      <w:r>
        <w:rPr>
          <w:spacing w:val="-10"/>
        </w:rPr>
        <w:t xml:space="preserve"> </w:t>
      </w:r>
      <w:r>
        <w:t>относительную</w:t>
      </w:r>
      <w:r>
        <w:rPr>
          <w:spacing w:val="-10"/>
        </w:rPr>
        <w:t xml:space="preserve"> </w:t>
      </w:r>
      <w:r>
        <w:t>величину.</w:t>
      </w:r>
      <w:r>
        <w:rPr>
          <w:spacing w:val="-10"/>
        </w:rPr>
        <w:t xml:space="preserve"> </w:t>
      </w:r>
      <w:r>
        <w:t>Отсеивание</w:t>
      </w:r>
      <w:r>
        <w:rPr>
          <w:spacing w:val="40"/>
        </w:rPr>
        <w:t xml:space="preserve"> </w:t>
      </w:r>
      <w:r>
        <w:t>проводится последовательно по задачам переориентации, причем различных</w:t>
      </w:r>
      <w:r>
        <w:rPr>
          <w:spacing w:val="40"/>
        </w:rPr>
        <w:t xml:space="preserve"> </w:t>
      </w:r>
      <w:r>
        <w:t>последовательностей задач для отсеивания несколько. Поэтому заключительным этапом</w:t>
      </w:r>
      <w:r>
        <w:rPr>
          <w:spacing w:val="40"/>
        </w:rPr>
        <w:t xml:space="preserve"> </w:t>
      </w:r>
      <w:r>
        <w:t>отбора</w:t>
      </w:r>
      <w:r>
        <w:rPr>
          <w:spacing w:val="23"/>
        </w:rPr>
        <w:t xml:space="preserve"> </w:t>
      </w:r>
      <w:r>
        <w:t>является</w:t>
      </w:r>
      <w:r>
        <w:rPr>
          <w:spacing w:val="26"/>
        </w:rPr>
        <w:t xml:space="preserve"> </w:t>
      </w:r>
      <w:r>
        <w:t>пересечение</w:t>
      </w:r>
      <w:r>
        <w:rPr>
          <w:spacing w:val="23"/>
        </w:rPr>
        <w:t xml:space="preserve"> </w:t>
      </w:r>
      <w:r>
        <w:t>множеств</w:t>
      </w:r>
      <w:r>
        <w:rPr>
          <w:spacing w:val="24"/>
        </w:rPr>
        <w:t xml:space="preserve"> </w:t>
      </w:r>
      <w:r>
        <w:t>наборов</w:t>
      </w:r>
      <w:r>
        <w:rPr>
          <w:spacing w:val="24"/>
        </w:rPr>
        <w:t xml:space="preserve"> </w:t>
      </w:r>
      <w:r>
        <w:t>весовых</w:t>
      </w:r>
      <w:r>
        <w:rPr>
          <w:spacing w:val="24"/>
        </w:rPr>
        <w:t xml:space="preserve"> </w:t>
      </w:r>
      <w:r>
        <w:t>коэффициентов,</w:t>
      </w:r>
      <w:r>
        <w:rPr>
          <w:spacing w:val="24"/>
        </w:rPr>
        <w:t xml:space="preserve"> </w:t>
      </w:r>
      <w:r>
        <w:t>полученных</w:t>
      </w:r>
      <w:r>
        <w:rPr>
          <w:spacing w:val="24"/>
        </w:rPr>
        <w:t xml:space="preserve"> </w:t>
      </w:r>
      <w:r>
        <w:t>для</w:t>
      </w:r>
    </w:p>
    <w:p w14:paraId="2C9CD192" w14:textId="77777777" w:rsidR="00103674" w:rsidRDefault="00000000">
      <w:pPr>
        <w:pStyle w:val="a3"/>
        <w:spacing w:before="66"/>
        <w:ind w:right="140"/>
      </w:pPr>
      <w:r>
        <w:t>всех возможных последовательностей отсеивания, таким образом полученные весовые</w:t>
      </w:r>
      <w:r>
        <w:rPr>
          <w:spacing w:val="40"/>
        </w:rPr>
        <w:t xml:space="preserve"> </w:t>
      </w:r>
      <w:r>
        <w:t>коэффициенты</w:t>
      </w:r>
      <w:r>
        <w:rPr>
          <w:spacing w:val="-3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наилучшими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каждой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переориентации.</w:t>
      </w:r>
      <w:r>
        <w:rPr>
          <w:spacing w:val="-5"/>
        </w:rPr>
        <w:t xml:space="preserve"> </w:t>
      </w:r>
      <w:r>
        <w:t>Показано,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выборе других весовых коэффициентов результат оптимизации может не являться</w:t>
      </w:r>
      <w:r>
        <w:rPr>
          <w:spacing w:val="40"/>
        </w:rPr>
        <w:t xml:space="preserve"> </w:t>
      </w:r>
      <w:r>
        <w:t>глобальным минимумом целевой функции.</w:t>
      </w:r>
    </w:p>
    <w:p w14:paraId="1720881C" w14:textId="77777777" w:rsidR="00103674" w:rsidRDefault="00000000">
      <w:pPr>
        <w:pStyle w:val="a3"/>
        <w:spacing w:before="4"/>
        <w:ind w:left="568"/>
      </w:pPr>
      <w:r>
        <w:t>Исследование</w:t>
      </w:r>
      <w:r>
        <w:rPr>
          <w:spacing w:val="20"/>
        </w:rPr>
        <w:t xml:space="preserve"> </w:t>
      </w:r>
      <w:r>
        <w:t>выполнено</w:t>
      </w:r>
      <w:r>
        <w:rPr>
          <w:spacing w:val="22"/>
        </w:rPr>
        <w:t xml:space="preserve"> </w:t>
      </w:r>
      <w:r>
        <w:t>за</w:t>
      </w:r>
      <w:r>
        <w:rPr>
          <w:spacing w:val="21"/>
        </w:rPr>
        <w:t xml:space="preserve"> </w:t>
      </w:r>
      <w:r>
        <w:t>счет</w:t>
      </w:r>
      <w:r>
        <w:rPr>
          <w:spacing w:val="22"/>
        </w:rPr>
        <w:t xml:space="preserve"> </w:t>
      </w:r>
      <w:r>
        <w:t>гранта</w:t>
      </w:r>
      <w:r>
        <w:rPr>
          <w:spacing w:val="26"/>
        </w:rPr>
        <w:t xml:space="preserve"> </w:t>
      </w:r>
      <w:r>
        <w:t>Российского</w:t>
      </w:r>
      <w:r>
        <w:rPr>
          <w:spacing w:val="22"/>
        </w:rPr>
        <w:t xml:space="preserve"> </w:t>
      </w:r>
      <w:r>
        <w:t>научного</w:t>
      </w:r>
      <w:r>
        <w:rPr>
          <w:spacing w:val="22"/>
        </w:rPr>
        <w:t xml:space="preserve"> </w:t>
      </w:r>
      <w:r>
        <w:t>фонда</w:t>
      </w:r>
      <w:r>
        <w:rPr>
          <w:spacing w:val="26"/>
        </w:rPr>
        <w:t xml:space="preserve"> </w:t>
      </w:r>
      <w:r>
        <w:t>№</w:t>
      </w:r>
      <w:r>
        <w:rPr>
          <w:spacing w:val="25"/>
        </w:rPr>
        <w:t xml:space="preserve"> </w:t>
      </w:r>
      <w:r>
        <w:t>22-71-10009-</w:t>
      </w:r>
      <w:r>
        <w:rPr>
          <w:spacing w:val="-5"/>
        </w:rPr>
        <w:t>П,</w:t>
      </w:r>
    </w:p>
    <w:p w14:paraId="56126B3E" w14:textId="77777777" w:rsidR="00103674" w:rsidRDefault="00000000">
      <w:pPr>
        <w:pStyle w:val="a3"/>
        <w:ind w:left="568" w:right="3365" w:hanging="141"/>
        <w:jc w:val="left"/>
      </w:pPr>
      <w:r>
        <w:rPr>
          <w:spacing w:val="-2"/>
        </w:rPr>
        <w:t>https://rscf.ru/project/22-71-10009-П/.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1BA917E5" w14:textId="77777777" w:rsidR="00103674" w:rsidRDefault="00000000">
      <w:pPr>
        <w:pStyle w:val="a5"/>
        <w:numPr>
          <w:ilvl w:val="0"/>
          <w:numId w:val="43"/>
        </w:numPr>
        <w:tabs>
          <w:tab w:val="left" w:pos="736"/>
        </w:tabs>
        <w:spacing w:before="2"/>
        <w:ind w:right="133" w:firstLine="140"/>
        <w:jc w:val="both"/>
        <w:rPr>
          <w:sz w:val="16"/>
        </w:rPr>
      </w:pPr>
      <w:r w:rsidRPr="00195A71">
        <w:rPr>
          <w:sz w:val="16"/>
          <w:lang w:val="en-US"/>
        </w:rPr>
        <w:t>Kennedy J., Eberhart R. Particle swarm optimization // Proceedings of ICNN’95-international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conference on neural networks. </w:t>
      </w:r>
      <w:r>
        <w:rPr>
          <w:sz w:val="16"/>
        </w:rPr>
        <w:t>1995. Vol. 4. P. 1942–1948.</w:t>
      </w:r>
    </w:p>
    <w:p w14:paraId="41067506" w14:textId="77777777" w:rsidR="00103674" w:rsidRDefault="00000000">
      <w:pPr>
        <w:pStyle w:val="a5"/>
        <w:numPr>
          <w:ilvl w:val="0"/>
          <w:numId w:val="43"/>
        </w:numPr>
        <w:tabs>
          <w:tab w:val="left" w:pos="722"/>
        </w:tabs>
        <w:spacing w:before="5" w:line="235" w:lineRule="auto"/>
        <w:ind w:right="137" w:firstLine="140"/>
        <w:jc w:val="both"/>
        <w:rPr>
          <w:sz w:val="16"/>
        </w:rPr>
      </w:pPr>
      <w:r w:rsidRPr="00195A71">
        <w:rPr>
          <w:sz w:val="16"/>
          <w:lang w:val="en-US"/>
        </w:rPr>
        <w:t>Tang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J.,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Liu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G.,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Q.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Review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Representative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Swarm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Intelligence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Algorithms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Solving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Optimization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Problems: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Applications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Trends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IEEE/CAA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Autom.</w:t>
      </w:r>
      <w:r w:rsidRPr="00195A71">
        <w:rPr>
          <w:spacing w:val="3"/>
          <w:sz w:val="16"/>
          <w:lang w:val="en-US"/>
        </w:rPr>
        <w:t xml:space="preserve"> </w:t>
      </w:r>
      <w:r>
        <w:rPr>
          <w:sz w:val="16"/>
        </w:rPr>
        <w:t>Sin.</w:t>
      </w:r>
      <w:r>
        <w:rPr>
          <w:spacing w:val="4"/>
          <w:sz w:val="16"/>
        </w:rPr>
        <w:t xml:space="preserve"> </w:t>
      </w:r>
      <w:r>
        <w:rPr>
          <w:sz w:val="16"/>
        </w:rPr>
        <w:t>2021.</w:t>
      </w:r>
      <w:r>
        <w:rPr>
          <w:spacing w:val="5"/>
          <w:sz w:val="16"/>
        </w:rPr>
        <w:t xml:space="preserve"> </w:t>
      </w:r>
      <w:r>
        <w:rPr>
          <w:sz w:val="16"/>
        </w:rPr>
        <w:t>Vol.</w:t>
      </w:r>
      <w:r>
        <w:rPr>
          <w:spacing w:val="3"/>
          <w:sz w:val="16"/>
        </w:rPr>
        <w:t xml:space="preserve"> </w:t>
      </w:r>
      <w:r>
        <w:rPr>
          <w:sz w:val="16"/>
        </w:rPr>
        <w:t>8,</w:t>
      </w:r>
      <w:r>
        <w:rPr>
          <w:spacing w:val="4"/>
          <w:sz w:val="16"/>
        </w:rPr>
        <w:t xml:space="preserve"> </w:t>
      </w:r>
      <w:r>
        <w:rPr>
          <w:sz w:val="16"/>
        </w:rPr>
        <w:t>№</w:t>
      </w:r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10.</w:t>
      </w:r>
    </w:p>
    <w:p w14:paraId="2FC42FF0" w14:textId="77777777" w:rsidR="00103674" w:rsidRDefault="00000000">
      <w:pPr>
        <w:pStyle w:val="a3"/>
        <w:spacing w:before="2"/>
      </w:pPr>
      <w:r>
        <w:t>P.</w:t>
      </w:r>
      <w:r>
        <w:rPr>
          <w:spacing w:val="1"/>
        </w:rPr>
        <w:t xml:space="preserve"> </w:t>
      </w:r>
      <w:r>
        <w:rPr>
          <w:spacing w:val="-2"/>
        </w:rPr>
        <w:t>1627–1643.</w:t>
      </w:r>
    </w:p>
    <w:p w14:paraId="146FCBFA" w14:textId="77777777" w:rsidR="00103674" w:rsidRDefault="00000000">
      <w:pPr>
        <w:pStyle w:val="a5"/>
        <w:numPr>
          <w:ilvl w:val="0"/>
          <w:numId w:val="43"/>
        </w:numPr>
        <w:tabs>
          <w:tab w:val="left" w:pos="786"/>
        </w:tabs>
        <w:ind w:right="142" w:firstLine="140"/>
        <w:jc w:val="both"/>
        <w:rPr>
          <w:sz w:val="16"/>
        </w:rPr>
      </w:pPr>
      <w:r>
        <w:rPr>
          <w:sz w:val="16"/>
        </w:rPr>
        <w:t>Ткачев С.С., Шестоперов А.И. Построение опорной траектории третьего порядка</w:t>
      </w:r>
      <w:r>
        <w:rPr>
          <w:spacing w:val="40"/>
          <w:sz w:val="16"/>
        </w:rPr>
        <w:t xml:space="preserve"> </w:t>
      </w:r>
      <w:r>
        <w:rPr>
          <w:sz w:val="16"/>
        </w:rPr>
        <w:t>гладкости углового движения космического аппарата // Математическое моделирование.</w:t>
      </w:r>
      <w:r>
        <w:rPr>
          <w:spacing w:val="40"/>
          <w:sz w:val="16"/>
        </w:rPr>
        <w:t xml:space="preserve"> </w:t>
      </w:r>
      <w:r>
        <w:rPr>
          <w:sz w:val="16"/>
        </w:rPr>
        <w:t>2021. Т. 33, № 10. С. 3–18.</w:t>
      </w:r>
    </w:p>
    <w:p w14:paraId="1FF0FBBB" w14:textId="77777777" w:rsidR="00103674" w:rsidRDefault="00103674">
      <w:pPr>
        <w:pStyle w:val="a3"/>
        <w:spacing w:before="19"/>
        <w:ind w:left="0"/>
        <w:jc w:val="left"/>
      </w:pPr>
    </w:p>
    <w:p w14:paraId="7AF5FA77" w14:textId="77777777" w:rsidR="00103674" w:rsidRDefault="00000000">
      <w:pPr>
        <w:pStyle w:val="2"/>
        <w:spacing w:before="1"/>
        <w:ind w:left="526" w:right="244"/>
        <w:rPr>
          <w:b w:val="0"/>
        </w:rPr>
      </w:pPr>
      <w:r>
        <w:t>Об</w:t>
      </w:r>
      <w:r>
        <w:rPr>
          <w:spacing w:val="-6"/>
        </w:rPr>
        <w:t xml:space="preserve"> </w:t>
      </w:r>
      <w:r>
        <w:t>орбитальной</w:t>
      </w:r>
      <w:r>
        <w:rPr>
          <w:spacing w:val="-8"/>
        </w:rPr>
        <w:t xml:space="preserve"> </w:t>
      </w:r>
      <w:r>
        <w:t>устойчивости</w:t>
      </w:r>
      <w:r>
        <w:rPr>
          <w:spacing w:val="-4"/>
        </w:rPr>
        <w:t xml:space="preserve"> </w:t>
      </w:r>
      <w:r>
        <w:t>периодического</w:t>
      </w:r>
      <w:r>
        <w:rPr>
          <w:spacing w:val="-6"/>
        </w:rPr>
        <w:t xml:space="preserve"> </w:t>
      </w:r>
      <w:r>
        <w:t>движения</w:t>
      </w:r>
      <w:r>
        <w:rPr>
          <w:spacing w:val="-8"/>
        </w:rPr>
        <w:t xml:space="preserve"> </w:t>
      </w:r>
      <w:r>
        <w:t>гамильтоновой</w:t>
      </w:r>
      <w:r>
        <w:rPr>
          <w:spacing w:val="-8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двумя степенями свободы в вырожденных случаях при наличии резонансов</w:t>
      </w:r>
      <w:r>
        <w:rPr>
          <w:spacing w:val="40"/>
        </w:rPr>
        <w:t xml:space="preserve"> </w:t>
      </w:r>
      <w:r>
        <w:rPr>
          <w:b w:val="0"/>
        </w:rPr>
        <w:t>Максимов</w:t>
      </w:r>
      <w:r>
        <w:rPr>
          <w:b w:val="0"/>
          <w:spacing w:val="-3"/>
        </w:rPr>
        <w:t xml:space="preserve"> </w:t>
      </w:r>
      <w:r>
        <w:rPr>
          <w:b w:val="0"/>
        </w:rPr>
        <w:t>Б.А.</w:t>
      </w:r>
    </w:p>
    <w:p w14:paraId="499696A6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311E3C0B" w14:textId="77777777" w:rsidR="00103674" w:rsidRDefault="00000000">
      <w:pPr>
        <w:pStyle w:val="a3"/>
        <w:ind w:right="137" w:firstLine="140"/>
      </w:pPr>
      <w:r>
        <w:t>Рассматривается задача об орбитальной устойчивости периодического движения</w:t>
      </w:r>
      <w:r>
        <w:rPr>
          <w:spacing w:val="40"/>
        </w:rPr>
        <w:t xml:space="preserve"> </w:t>
      </w:r>
      <w:r>
        <w:t>гамильтоновой</w:t>
      </w:r>
      <w:r>
        <w:rPr>
          <w:spacing w:val="-7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двумя</w:t>
      </w:r>
      <w:r>
        <w:rPr>
          <w:spacing w:val="-5"/>
        </w:rPr>
        <w:t xml:space="preserve"> </w:t>
      </w:r>
      <w:r>
        <w:t>степенями</w:t>
      </w:r>
      <w:r>
        <w:rPr>
          <w:spacing w:val="-7"/>
        </w:rPr>
        <w:t xml:space="preserve"> </w:t>
      </w:r>
      <w:r>
        <w:t>свободы.</w:t>
      </w:r>
      <w:r>
        <w:rPr>
          <w:spacing w:val="-6"/>
        </w:rPr>
        <w:t xml:space="preserve"> </w:t>
      </w:r>
      <w:r>
        <w:t>Функция</w:t>
      </w:r>
      <w:r>
        <w:rPr>
          <w:spacing w:val="-5"/>
        </w:rPr>
        <w:t xml:space="preserve"> </w:t>
      </w:r>
      <w:r>
        <w:t>Гамильтона</w:t>
      </w:r>
      <w:r>
        <w:rPr>
          <w:spacing w:val="-8"/>
        </w:rPr>
        <w:t xml:space="preserve"> </w:t>
      </w:r>
      <w:r>
        <w:t>явно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зависит</w:t>
      </w:r>
      <w:r>
        <w:rPr>
          <w:spacing w:val="-6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времени и является аналитической функцией в окрестности замкнутой траектории фазового</w:t>
      </w:r>
      <w:r>
        <w:rPr>
          <w:spacing w:val="40"/>
        </w:rPr>
        <w:t xml:space="preserve"> </w:t>
      </w:r>
      <w:r>
        <w:t>пространства, отвечающей периодическому решению.</w:t>
      </w:r>
    </w:p>
    <w:p w14:paraId="6FF22E63" w14:textId="77777777" w:rsidR="00103674" w:rsidRDefault="00000000">
      <w:pPr>
        <w:pStyle w:val="a3"/>
        <w:spacing w:before="4"/>
        <w:ind w:right="141" w:firstLine="140"/>
      </w:pPr>
      <w:r>
        <w:t>Наиболее</w:t>
      </w:r>
      <w:r>
        <w:rPr>
          <w:spacing w:val="-10"/>
        </w:rPr>
        <w:t xml:space="preserve"> </w:t>
      </w:r>
      <w:r>
        <w:t>общим</w:t>
      </w:r>
      <w:r>
        <w:rPr>
          <w:spacing w:val="-10"/>
        </w:rPr>
        <w:t xml:space="preserve"> </w:t>
      </w:r>
      <w:r>
        <w:t>подходом</w:t>
      </w:r>
      <w:r>
        <w:rPr>
          <w:spacing w:val="-10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исследованию</w:t>
      </w:r>
      <w:r>
        <w:rPr>
          <w:spacing w:val="-5"/>
        </w:rPr>
        <w:t xml:space="preserve"> </w:t>
      </w:r>
      <w:r>
        <w:t>орбитальной</w:t>
      </w:r>
      <w:r>
        <w:rPr>
          <w:spacing w:val="-10"/>
        </w:rPr>
        <w:t xml:space="preserve"> </w:t>
      </w:r>
      <w:r>
        <w:t>устойчивости</w:t>
      </w:r>
      <w:r>
        <w:rPr>
          <w:spacing w:val="-6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введение</w:t>
      </w:r>
      <w:r>
        <w:rPr>
          <w:spacing w:val="-7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окрестности</w:t>
      </w:r>
      <w:r>
        <w:rPr>
          <w:spacing w:val="-10"/>
        </w:rPr>
        <w:t xml:space="preserve"> </w:t>
      </w:r>
      <w:r>
        <w:t>рассматриваемого</w:t>
      </w:r>
      <w:r>
        <w:rPr>
          <w:spacing w:val="-10"/>
        </w:rPr>
        <w:t xml:space="preserve"> </w:t>
      </w:r>
      <w:r>
        <w:t>периодического</w:t>
      </w:r>
      <w:r>
        <w:rPr>
          <w:spacing w:val="-1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локальных</w:t>
      </w:r>
      <w:r>
        <w:rPr>
          <w:spacing w:val="-10"/>
        </w:rPr>
        <w:t xml:space="preserve"> </w:t>
      </w:r>
      <w:r>
        <w:t>координат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построение</w:t>
      </w:r>
      <w:r>
        <w:rPr>
          <w:spacing w:val="40"/>
        </w:rPr>
        <w:t xml:space="preserve"> </w:t>
      </w:r>
      <w:r>
        <w:t>канонического преобразования, приводящего гамильтониан уравнений возмущенного</w:t>
      </w:r>
      <w:r>
        <w:rPr>
          <w:spacing w:val="40"/>
        </w:rPr>
        <w:t xml:space="preserve"> </w:t>
      </w:r>
      <w:r>
        <w:t>движения к нормальной форме. Исследование нормализованной системы можно выполнить</w:t>
      </w:r>
      <w:r>
        <w:rPr>
          <w:spacing w:val="4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методов,</w:t>
      </w:r>
      <w:r>
        <w:rPr>
          <w:spacing w:val="-4"/>
        </w:rPr>
        <w:t xml:space="preserve"> </w:t>
      </w:r>
      <w:r>
        <w:t>разработанных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теории</w:t>
      </w:r>
      <w:r>
        <w:rPr>
          <w:spacing w:val="-5"/>
        </w:rPr>
        <w:t xml:space="preserve"> </w:t>
      </w:r>
      <w:r>
        <w:t>КАМ.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настоящему</w:t>
      </w:r>
      <w:r>
        <w:rPr>
          <w:spacing w:val="-4"/>
        </w:rPr>
        <w:t xml:space="preserve"> </w:t>
      </w:r>
      <w:r>
        <w:t>времени наиболее</w:t>
      </w:r>
      <w:r>
        <w:rPr>
          <w:spacing w:val="-6"/>
        </w:rPr>
        <w:t xml:space="preserve"> </w:t>
      </w:r>
      <w:r>
        <w:t>строгие</w:t>
      </w:r>
      <w:r>
        <w:rPr>
          <w:spacing w:val="-6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полные результаты получены для гамильтоновых систем с двумя степенями свободы. В</w:t>
      </w:r>
      <w:r>
        <w:rPr>
          <w:spacing w:val="40"/>
        </w:rPr>
        <w:t xml:space="preserve"> </w:t>
      </w:r>
      <w:r>
        <w:t>частности, в работах Маркеева А.П. [1] сформулированы и доказаны достаточные условия,</w:t>
      </w:r>
      <w:r>
        <w:rPr>
          <w:spacing w:val="40"/>
        </w:rPr>
        <w:t xml:space="preserve"> </w:t>
      </w:r>
      <w:r>
        <w:t>позволяющие получать выводы об орбитальной устойчивости на основе анализа членов до</w:t>
      </w:r>
      <w:r>
        <w:rPr>
          <w:spacing w:val="40"/>
        </w:rPr>
        <w:t xml:space="preserve"> </w:t>
      </w:r>
      <w:r>
        <w:lastRenderedPageBreak/>
        <w:t>четвертого порядка включительно в разложении гамильтониана в окрестности</w:t>
      </w:r>
      <w:r>
        <w:rPr>
          <w:spacing w:val="40"/>
        </w:rPr>
        <w:t xml:space="preserve"> </w:t>
      </w:r>
      <w:r>
        <w:t>периодического</w:t>
      </w:r>
      <w:r>
        <w:rPr>
          <w:spacing w:val="-1"/>
        </w:rPr>
        <w:t xml:space="preserve"> </w:t>
      </w:r>
      <w:r>
        <w:t>решения.</w:t>
      </w:r>
    </w:p>
    <w:p w14:paraId="38EA753D" w14:textId="77777777" w:rsidR="00103674" w:rsidRDefault="00000000">
      <w:pPr>
        <w:pStyle w:val="a3"/>
        <w:spacing w:before="6"/>
        <w:ind w:right="140" w:firstLine="140"/>
      </w:pPr>
      <w:r>
        <w:t>В данной работе предполагается, что гамильтониан уравнений возмущенного движения</w:t>
      </w:r>
      <w:r>
        <w:rPr>
          <w:spacing w:val="40"/>
        </w:rPr>
        <w:t xml:space="preserve"> </w:t>
      </w:r>
      <w:r>
        <w:t>содержит только формы четных степеней относительно координат и импульсов. Получены</w:t>
      </w:r>
      <w:r>
        <w:rPr>
          <w:spacing w:val="40"/>
        </w:rPr>
        <w:t xml:space="preserve"> </w:t>
      </w:r>
      <w:r>
        <w:t>условия орбитальной устойчивости и неустойчивости в случаях вырождения при наличии</w:t>
      </w:r>
      <w:r>
        <w:rPr>
          <w:spacing w:val="40"/>
        </w:rPr>
        <w:t xml:space="preserve"> </w:t>
      </w:r>
      <w:r>
        <w:t>резонансов</w:t>
      </w:r>
      <w:r>
        <w:rPr>
          <w:spacing w:val="-10"/>
        </w:rPr>
        <w:t xml:space="preserve"> </w:t>
      </w:r>
      <w:r>
        <w:t>первого,</w:t>
      </w:r>
      <w:r>
        <w:rPr>
          <w:spacing w:val="-9"/>
        </w:rPr>
        <w:t xml:space="preserve"> </w:t>
      </w:r>
      <w:r>
        <w:t>второго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четвертого</w:t>
      </w:r>
      <w:r>
        <w:rPr>
          <w:spacing w:val="-9"/>
        </w:rPr>
        <w:t xml:space="preserve"> </w:t>
      </w:r>
      <w:r>
        <w:t>порядков,</w:t>
      </w:r>
      <w:r>
        <w:rPr>
          <w:spacing w:val="-9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разложении</w:t>
      </w:r>
      <w:r>
        <w:rPr>
          <w:spacing w:val="-5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t>Гамильтона</w:t>
      </w:r>
      <w:r>
        <w:rPr>
          <w:spacing w:val="40"/>
        </w:rPr>
        <w:t xml:space="preserve"> </w:t>
      </w:r>
      <w:r>
        <w:t>необходимо учитывать члены шестой степени.</w:t>
      </w:r>
    </w:p>
    <w:p w14:paraId="15A086F2" w14:textId="77777777" w:rsidR="00103674" w:rsidRDefault="00000000">
      <w:pPr>
        <w:pStyle w:val="a3"/>
        <w:spacing w:before="6"/>
        <w:ind w:right="136" w:firstLine="140"/>
      </w:pPr>
      <w:r>
        <w:t>В качестве приложения рассмотрена задача об орбитальной устойчивости тяжёлого</w:t>
      </w:r>
      <w:r>
        <w:rPr>
          <w:spacing w:val="40"/>
        </w:rPr>
        <w:t xml:space="preserve"> </w:t>
      </w:r>
      <w:r>
        <w:t>твёрдого</w:t>
      </w:r>
      <w:r>
        <w:rPr>
          <w:spacing w:val="-1"/>
        </w:rPr>
        <w:t xml:space="preserve"> </w:t>
      </w:r>
      <w:r>
        <w:t>тела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неподвижной</w:t>
      </w:r>
      <w:r>
        <w:rPr>
          <w:spacing w:val="-1"/>
        </w:rPr>
        <w:t xml:space="preserve"> </w:t>
      </w:r>
      <w:r>
        <w:t>точкой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однородном</w:t>
      </w:r>
      <w:r>
        <w:rPr>
          <w:spacing w:val="-2"/>
        </w:rPr>
        <w:t xml:space="preserve"> </w:t>
      </w:r>
      <w:r>
        <w:t>поле</w:t>
      </w:r>
      <w:r>
        <w:rPr>
          <w:spacing w:val="-2"/>
        </w:rPr>
        <w:t xml:space="preserve"> </w:t>
      </w:r>
      <w:r>
        <w:t>тяжести,</w:t>
      </w:r>
      <w:r>
        <w:rPr>
          <w:spacing w:val="-1"/>
        </w:rPr>
        <w:t xml:space="preserve"> </w:t>
      </w:r>
      <w:r>
        <w:t>главные</w:t>
      </w:r>
      <w:r>
        <w:rPr>
          <w:spacing w:val="-2"/>
        </w:rPr>
        <w:t xml:space="preserve"> </w:t>
      </w:r>
      <w:r>
        <w:t>моменты инерции</w:t>
      </w:r>
      <w:r>
        <w:rPr>
          <w:spacing w:val="40"/>
        </w:rPr>
        <w:t xml:space="preserve"> </w:t>
      </w:r>
      <w:r>
        <w:t>которого находятся в отношении 4:1:4. При такой геометрии масс всегда возможны плоские</w:t>
      </w:r>
      <w:r>
        <w:rPr>
          <w:spacing w:val="40"/>
        </w:rPr>
        <w:t xml:space="preserve"> </w:t>
      </w:r>
      <w:r>
        <w:t>маятниковые колебания тела относительно горизонтально расположенной экваториальной</w:t>
      </w:r>
      <w:r>
        <w:rPr>
          <w:spacing w:val="40"/>
        </w:rPr>
        <w:t xml:space="preserve"> </w:t>
      </w:r>
      <w:r>
        <w:t>оси инерции. В работах [2-3] были получены строгие выводы об орбитальной устойчивости</w:t>
      </w:r>
      <w:r>
        <w:rPr>
          <w:spacing w:val="40"/>
        </w:rPr>
        <w:t xml:space="preserve"> </w:t>
      </w:r>
      <w:r>
        <w:t>маятниковых колебаний почти для всех значений параметров. Неисследованными остались</w:t>
      </w:r>
      <w:r>
        <w:rPr>
          <w:spacing w:val="40"/>
        </w:rPr>
        <w:t xml:space="preserve"> </w:t>
      </w:r>
      <w:r>
        <w:t>лишь сильно вырожденные случаи при наличии резонансов, а вопрос об устойчивости</w:t>
      </w:r>
      <w:r>
        <w:rPr>
          <w:spacing w:val="40"/>
        </w:rPr>
        <w:t xml:space="preserve"> </w:t>
      </w:r>
      <w:r>
        <w:t>решается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членов</w:t>
      </w:r>
      <w:r>
        <w:rPr>
          <w:spacing w:val="-4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ниже</w:t>
      </w:r>
      <w:r>
        <w:rPr>
          <w:spacing w:val="-9"/>
        </w:rPr>
        <w:t xml:space="preserve"> </w:t>
      </w:r>
      <w:r>
        <w:t>шестой</w:t>
      </w:r>
      <w:r>
        <w:rPr>
          <w:spacing w:val="-4"/>
        </w:rPr>
        <w:t xml:space="preserve"> </w:t>
      </w:r>
      <w:r>
        <w:t>степени</w:t>
      </w:r>
      <w:r>
        <w:rPr>
          <w:spacing w:val="-8"/>
        </w:rPr>
        <w:t xml:space="preserve"> </w:t>
      </w:r>
      <w:r>
        <w:t>включительно</w:t>
      </w:r>
      <w:r>
        <w:rPr>
          <w:spacing w:val="-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разложении</w:t>
      </w:r>
      <w:r>
        <w:rPr>
          <w:spacing w:val="-8"/>
        </w:rPr>
        <w:t xml:space="preserve"> </w:t>
      </w:r>
      <w:r>
        <w:t>функции</w:t>
      </w:r>
      <w:r>
        <w:rPr>
          <w:spacing w:val="40"/>
        </w:rPr>
        <w:t xml:space="preserve"> </w:t>
      </w:r>
      <w:r>
        <w:t>Гамильтона. Используя полученные в данной работе достаточные условия орбитальной</w:t>
      </w:r>
      <w:r>
        <w:rPr>
          <w:spacing w:val="40"/>
        </w:rPr>
        <w:t xml:space="preserve"> </w:t>
      </w:r>
      <w:r>
        <w:t>устойчивости и неустойчивости гамильтоновых систем, были получены строгие выводы об</w:t>
      </w:r>
      <w:r>
        <w:rPr>
          <w:spacing w:val="40"/>
        </w:rPr>
        <w:t xml:space="preserve"> </w:t>
      </w:r>
      <w:r>
        <w:t>орбитальной устойчивости маятниковых колебаний в случаях вырождения при наличии</w:t>
      </w:r>
      <w:r>
        <w:rPr>
          <w:spacing w:val="40"/>
        </w:rPr>
        <w:t xml:space="preserve"> </w:t>
      </w:r>
      <w:r>
        <w:t>резонансов первого, второго и четвертого порядков.</w:t>
      </w:r>
    </w:p>
    <w:p w14:paraId="4A65A6F7" w14:textId="77777777" w:rsidR="00103674" w:rsidRDefault="00000000">
      <w:pPr>
        <w:pStyle w:val="a3"/>
        <w:spacing w:before="8"/>
        <w:ind w:right="131" w:firstLine="140"/>
      </w:pPr>
      <w:r>
        <w:t>Работа выполнена за счет гранта Российского научного фонда № 24-11-00162,</w:t>
      </w:r>
      <w:r>
        <w:rPr>
          <w:spacing w:val="40"/>
        </w:rPr>
        <w:t xml:space="preserve"> </w:t>
      </w:r>
      <w:r>
        <w:t>https://rscf.ru/project/24-11-00162/ в Московском авиационном институте (Национальном</w:t>
      </w:r>
      <w:r>
        <w:rPr>
          <w:spacing w:val="40"/>
        </w:rPr>
        <w:t xml:space="preserve"> </w:t>
      </w:r>
      <w:r>
        <w:t>исследовательском</w:t>
      </w:r>
      <w:r>
        <w:rPr>
          <w:spacing w:val="-5"/>
        </w:rPr>
        <w:t xml:space="preserve"> </w:t>
      </w:r>
      <w:r>
        <w:t>университете).</w:t>
      </w:r>
    </w:p>
    <w:p w14:paraId="3020EC18" w14:textId="77777777" w:rsidR="00103674" w:rsidRDefault="00000000">
      <w:pPr>
        <w:pStyle w:val="a3"/>
        <w:spacing w:before="66"/>
        <w:ind w:left="282"/>
        <w:jc w:val="left"/>
      </w:pPr>
      <w:r>
        <w:rPr>
          <w:spacing w:val="-2"/>
        </w:rPr>
        <w:t>Литература:</w:t>
      </w:r>
    </w:p>
    <w:p w14:paraId="7A0E2ACF" w14:textId="77777777" w:rsidR="00103674" w:rsidRDefault="00000000">
      <w:pPr>
        <w:pStyle w:val="a5"/>
        <w:numPr>
          <w:ilvl w:val="0"/>
          <w:numId w:val="42"/>
        </w:numPr>
        <w:tabs>
          <w:tab w:val="left" w:pos="516"/>
        </w:tabs>
        <w:ind w:right="429" w:firstLine="140"/>
        <w:jc w:val="both"/>
        <w:rPr>
          <w:sz w:val="16"/>
        </w:rPr>
      </w:pPr>
      <w:r>
        <w:rPr>
          <w:sz w:val="16"/>
        </w:rPr>
        <w:t>Маркеев А.П. Исследование устойчивости периодических движений автономной</w:t>
      </w:r>
      <w:r>
        <w:rPr>
          <w:spacing w:val="40"/>
          <w:sz w:val="16"/>
        </w:rPr>
        <w:t xml:space="preserve"> </w:t>
      </w:r>
      <w:r>
        <w:rPr>
          <w:sz w:val="16"/>
        </w:rPr>
        <w:t>гамильтоновой системы в одном критическом случае // Прикладная математика и механика.</w:t>
      </w:r>
      <w:r>
        <w:rPr>
          <w:spacing w:val="40"/>
          <w:sz w:val="16"/>
        </w:rPr>
        <w:t xml:space="preserve"> </w:t>
      </w:r>
      <w:r>
        <w:rPr>
          <w:sz w:val="16"/>
        </w:rPr>
        <w:t>2000, том 64, №5, С. 833-847.</w:t>
      </w:r>
    </w:p>
    <w:p w14:paraId="0C8D3C17" w14:textId="77777777" w:rsidR="00103674" w:rsidRPr="00195A71" w:rsidRDefault="00000000">
      <w:pPr>
        <w:pStyle w:val="a5"/>
        <w:numPr>
          <w:ilvl w:val="0"/>
          <w:numId w:val="42"/>
        </w:numPr>
        <w:tabs>
          <w:tab w:val="left" w:pos="446"/>
        </w:tabs>
        <w:spacing w:before="3"/>
        <w:ind w:right="42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Bardin B.S., Maksimov B.A. The orbital stability analysis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pendulum oscillations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a heavy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rigid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body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fixed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point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under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Goryachev -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Chaplygin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condition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 Math.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2023,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275, Issue 1, pp. 66-77.</w:t>
      </w:r>
    </w:p>
    <w:p w14:paraId="2146FF9F" w14:textId="77777777" w:rsidR="00103674" w:rsidRDefault="00000000">
      <w:pPr>
        <w:pStyle w:val="a5"/>
        <w:numPr>
          <w:ilvl w:val="0"/>
          <w:numId w:val="42"/>
        </w:numPr>
        <w:tabs>
          <w:tab w:val="left" w:pos="446"/>
        </w:tabs>
        <w:spacing w:before="3"/>
        <w:ind w:right="418" w:firstLine="140"/>
        <w:jc w:val="both"/>
        <w:rPr>
          <w:sz w:val="16"/>
        </w:rPr>
      </w:pPr>
      <w:r>
        <w:rPr>
          <w:sz w:val="16"/>
        </w:rPr>
        <w:t>Бардин</w:t>
      </w:r>
      <w:r>
        <w:rPr>
          <w:spacing w:val="-1"/>
          <w:sz w:val="16"/>
        </w:rPr>
        <w:t xml:space="preserve"> </w:t>
      </w:r>
      <w:r>
        <w:rPr>
          <w:sz w:val="16"/>
        </w:rPr>
        <w:t>Б.С.,</w:t>
      </w:r>
      <w:r>
        <w:rPr>
          <w:spacing w:val="-1"/>
          <w:sz w:val="16"/>
        </w:rPr>
        <w:t xml:space="preserve"> </w:t>
      </w:r>
      <w:r>
        <w:rPr>
          <w:sz w:val="16"/>
        </w:rPr>
        <w:t>Максимов</w:t>
      </w:r>
      <w:r>
        <w:rPr>
          <w:spacing w:val="-1"/>
          <w:sz w:val="16"/>
        </w:rPr>
        <w:t xml:space="preserve"> </w:t>
      </w:r>
      <w:r>
        <w:rPr>
          <w:sz w:val="16"/>
        </w:rPr>
        <w:t>Б.А.</w:t>
      </w:r>
      <w:r>
        <w:rPr>
          <w:spacing w:val="-1"/>
          <w:sz w:val="16"/>
        </w:rPr>
        <w:t xml:space="preserve"> </w:t>
      </w:r>
      <w:r>
        <w:rPr>
          <w:sz w:val="16"/>
        </w:rPr>
        <w:t>Об</w:t>
      </w:r>
      <w:r>
        <w:rPr>
          <w:spacing w:val="-2"/>
          <w:sz w:val="16"/>
        </w:rPr>
        <w:t xml:space="preserve"> </w:t>
      </w:r>
      <w:r>
        <w:rPr>
          <w:sz w:val="16"/>
        </w:rPr>
        <w:t>орбитальной</w:t>
      </w:r>
      <w:r>
        <w:rPr>
          <w:spacing w:val="-1"/>
          <w:sz w:val="16"/>
        </w:rPr>
        <w:t xml:space="preserve"> </w:t>
      </w:r>
      <w:r>
        <w:rPr>
          <w:sz w:val="16"/>
        </w:rPr>
        <w:t>устойчивости</w:t>
      </w:r>
      <w:r>
        <w:rPr>
          <w:spacing w:val="-1"/>
          <w:sz w:val="16"/>
        </w:rPr>
        <w:t xml:space="preserve"> </w:t>
      </w:r>
      <w:r>
        <w:rPr>
          <w:sz w:val="16"/>
        </w:rPr>
        <w:t>маятниковых</w:t>
      </w:r>
      <w:r>
        <w:rPr>
          <w:spacing w:val="-1"/>
          <w:sz w:val="16"/>
        </w:rPr>
        <w:t xml:space="preserve"> </w:t>
      </w:r>
      <w:r>
        <w:rPr>
          <w:sz w:val="16"/>
        </w:rPr>
        <w:t>периодических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движений твердого тела с одной неподвижной точкой, главные моменты инерции которого</w:t>
      </w:r>
      <w:r>
        <w:rPr>
          <w:spacing w:val="40"/>
          <w:sz w:val="16"/>
        </w:rPr>
        <w:t xml:space="preserve"> </w:t>
      </w:r>
      <w:r>
        <w:rPr>
          <w:sz w:val="16"/>
        </w:rPr>
        <w:t>находятся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отношении</w:t>
      </w:r>
      <w:r>
        <w:rPr>
          <w:spacing w:val="-4"/>
          <w:sz w:val="16"/>
        </w:rPr>
        <w:t xml:space="preserve"> </w:t>
      </w:r>
      <w:r>
        <w:rPr>
          <w:sz w:val="16"/>
        </w:rPr>
        <w:t>1:4:1</w:t>
      </w:r>
      <w:r>
        <w:rPr>
          <w:spacing w:val="-3"/>
          <w:sz w:val="16"/>
        </w:rPr>
        <w:t xml:space="preserve"> </w:t>
      </w:r>
      <w:r>
        <w:rPr>
          <w:sz w:val="16"/>
        </w:rPr>
        <w:t>//</w:t>
      </w:r>
      <w:r>
        <w:rPr>
          <w:spacing w:val="-3"/>
          <w:sz w:val="16"/>
        </w:rPr>
        <w:t xml:space="preserve"> </w:t>
      </w:r>
      <w:r>
        <w:rPr>
          <w:sz w:val="16"/>
        </w:rPr>
        <w:t>Прикладная</w:t>
      </w:r>
      <w:r>
        <w:rPr>
          <w:spacing w:val="-2"/>
          <w:sz w:val="16"/>
        </w:rPr>
        <w:t xml:space="preserve"> </w:t>
      </w:r>
      <w:r>
        <w:rPr>
          <w:sz w:val="16"/>
        </w:rPr>
        <w:t>математика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механика.</w:t>
      </w:r>
      <w:r>
        <w:rPr>
          <w:spacing w:val="-3"/>
          <w:sz w:val="16"/>
        </w:rPr>
        <w:t xml:space="preserve"> </w:t>
      </w:r>
      <w:r>
        <w:rPr>
          <w:sz w:val="16"/>
        </w:rPr>
        <w:t>2023, том</w:t>
      </w:r>
      <w:r>
        <w:rPr>
          <w:spacing w:val="-5"/>
          <w:sz w:val="16"/>
        </w:rPr>
        <w:t xml:space="preserve"> </w:t>
      </w:r>
      <w:r>
        <w:rPr>
          <w:sz w:val="16"/>
        </w:rPr>
        <w:t>87,</w:t>
      </w:r>
      <w:r>
        <w:rPr>
          <w:spacing w:val="-3"/>
          <w:sz w:val="16"/>
        </w:rPr>
        <w:t xml:space="preserve"> </w:t>
      </w:r>
      <w:r>
        <w:rPr>
          <w:sz w:val="16"/>
        </w:rPr>
        <w:t>№5,</w:t>
      </w:r>
      <w:r>
        <w:rPr>
          <w:spacing w:val="-3"/>
          <w:sz w:val="16"/>
        </w:rPr>
        <w:t xml:space="preserve"> </w:t>
      </w:r>
      <w:r>
        <w:rPr>
          <w:sz w:val="16"/>
        </w:rPr>
        <w:t>С.</w:t>
      </w:r>
      <w:r>
        <w:rPr>
          <w:spacing w:val="-3"/>
          <w:sz w:val="16"/>
        </w:rPr>
        <w:t xml:space="preserve"> </w:t>
      </w:r>
      <w:r>
        <w:rPr>
          <w:sz w:val="16"/>
        </w:rPr>
        <w:t>784-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800.</w:t>
      </w:r>
    </w:p>
    <w:p w14:paraId="3BC93241" w14:textId="77777777" w:rsidR="00103674" w:rsidRDefault="00103674">
      <w:pPr>
        <w:pStyle w:val="a3"/>
        <w:spacing w:before="16"/>
        <w:ind w:left="0"/>
        <w:jc w:val="left"/>
      </w:pPr>
    </w:p>
    <w:p w14:paraId="3099C9FF" w14:textId="77777777" w:rsidR="00103674" w:rsidRDefault="00000000">
      <w:pPr>
        <w:pStyle w:val="2"/>
        <w:ind w:left="312" w:right="599" w:firstLine="3"/>
        <w:rPr>
          <w:b w:val="0"/>
        </w:rPr>
      </w:pPr>
      <w:r>
        <w:t>Применение графовых нейронных сетей для планирования целевого</w:t>
      </w:r>
      <w:r>
        <w:rPr>
          <w:spacing w:val="40"/>
        </w:rPr>
        <w:t xml:space="preserve"> </w:t>
      </w:r>
      <w:r>
        <w:t>функционирования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больших</w:t>
      </w:r>
      <w:r>
        <w:rPr>
          <w:spacing w:val="-6"/>
        </w:rPr>
        <w:t xml:space="preserve"> </w:t>
      </w:r>
      <w:r>
        <w:t>группировках</w:t>
      </w:r>
      <w:r>
        <w:rPr>
          <w:spacing w:val="-6"/>
        </w:rPr>
        <w:t xml:space="preserve"> </w:t>
      </w:r>
      <w:r>
        <w:t>дистанционного</w:t>
      </w:r>
      <w:r>
        <w:rPr>
          <w:spacing w:val="-6"/>
        </w:rPr>
        <w:t xml:space="preserve"> </w:t>
      </w:r>
      <w:r>
        <w:t>зондирования</w:t>
      </w:r>
      <w:r>
        <w:rPr>
          <w:spacing w:val="-8"/>
        </w:rPr>
        <w:t xml:space="preserve"> </w:t>
      </w:r>
      <w:r>
        <w:t>Земли</w:t>
      </w:r>
      <w:r>
        <w:rPr>
          <w:spacing w:val="40"/>
        </w:rPr>
        <w:t xml:space="preserve"> </w:t>
      </w:r>
      <w:r>
        <w:rPr>
          <w:b w:val="0"/>
          <w:vertAlign w:val="superscript"/>
        </w:rPr>
        <w:t>1</w:t>
      </w:r>
      <w:r>
        <w:rPr>
          <w:b w:val="0"/>
        </w:rPr>
        <w:t xml:space="preserve">Михайлов А.С., </w:t>
      </w:r>
      <w:r>
        <w:rPr>
          <w:b w:val="0"/>
          <w:vertAlign w:val="superscript"/>
        </w:rPr>
        <w:t>2</w:t>
      </w:r>
      <w:r>
        <w:rPr>
          <w:b w:val="0"/>
        </w:rPr>
        <w:t>Старков А.В.</w:t>
      </w:r>
    </w:p>
    <w:p w14:paraId="16E70212" w14:textId="77777777" w:rsidR="00103674" w:rsidRDefault="00000000">
      <w:pPr>
        <w:pStyle w:val="a3"/>
        <w:spacing w:before="3"/>
        <w:ind w:left="0" w:right="286"/>
        <w:jc w:val="center"/>
      </w:pPr>
      <w:r>
        <w:rPr>
          <w:vertAlign w:val="superscript"/>
        </w:rPr>
        <w:t>1</w:t>
      </w:r>
      <w:r>
        <w:t>РУДН,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37473C7D" w14:textId="77777777" w:rsidR="00103674" w:rsidRDefault="00000000">
      <w:pPr>
        <w:pStyle w:val="a3"/>
        <w:ind w:left="142" w:right="421" w:firstLine="140"/>
      </w:pPr>
      <w:r>
        <w:t>В последние годы наблюдается активное развитие группировок дистанционного</w:t>
      </w:r>
      <w:r>
        <w:rPr>
          <w:spacing w:val="40"/>
        </w:rPr>
        <w:t xml:space="preserve"> </w:t>
      </w:r>
      <w:r>
        <w:t>зондирования Земли (ДЗЗ), насчитывающих десятки и сотни спутников [1-2]. Увеличение</w:t>
      </w:r>
      <w:r>
        <w:rPr>
          <w:spacing w:val="40"/>
        </w:rPr>
        <w:t xml:space="preserve"> </w:t>
      </w:r>
      <w:r>
        <w:t>масштабов группировок приводит к существенному усложнению задач планирования их</w:t>
      </w:r>
      <w:r>
        <w:rPr>
          <w:spacing w:val="40"/>
        </w:rPr>
        <w:t xml:space="preserve"> </w:t>
      </w:r>
      <w:r>
        <w:t>целевого функционирования. Необходимо учитывать динамику орбит, ограниченность</w:t>
      </w:r>
      <w:r>
        <w:rPr>
          <w:spacing w:val="40"/>
        </w:rPr>
        <w:t xml:space="preserve"> </w:t>
      </w:r>
      <w:r>
        <w:t>ресурсов</w:t>
      </w:r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взаимное</w:t>
      </w:r>
      <w:r>
        <w:rPr>
          <w:spacing w:val="-7"/>
        </w:rPr>
        <w:t xml:space="preserve"> </w:t>
      </w:r>
      <w:r>
        <w:t>влияние</w:t>
      </w:r>
      <w:r>
        <w:rPr>
          <w:spacing w:val="-7"/>
        </w:rPr>
        <w:t xml:space="preserve"> </w:t>
      </w:r>
      <w:r>
        <w:t>каналов</w:t>
      </w:r>
      <w:r>
        <w:rPr>
          <w:spacing w:val="-6"/>
        </w:rPr>
        <w:t xml:space="preserve"> </w:t>
      </w:r>
      <w:r>
        <w:t>связи,</w:t>
      </w:r>
      <w:r>
        <w:rPr>
          <w:spacing w:val="-5"/>
        </w:rPr>
        <w:t xml:space="preserve"> </w:t>
      </w:r>
      <w:r>
        <w:t>погодные</w:t>
      </w:r>
      <w:r>
        <w:rPr>
          <w:spacing w:val="-7"/>
        </w:rPr>
        <w:t xml:space="preserve"> </w:t>
      </w:r>
      <w:r>
        <w:t>условия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приоритеты</w:t>
      </w:r>
      <w:r>
        <w:rPr>
          <w:spacing w:val="40"/>
        </w:rPr>
        <w:t xml:space="preserve"> </w:t>
      </w:r>
      <w:r>
        <w:t>поступающих заявок. Классические методы оптимизации, применяемые в системах</w:t>
      </w:r>
      <w:r>
        <w:rPr>
          <w:spacing w:val="40"/>
        </w:rPr>
        <w:t xml:space="preserve"> </w:t>
      </w:r>
      <w:r>
        <w:t>планирования, сталкиваются с трудностями масштабирования и адаптации к изменяющимся</w:t>
      </w:r>
      <w:r>
        <w:rPr>
          <w:spacing w:val="40"/>
        </w:rPr>
        <w:t xml:space="preserve"> </w:t>
      </w:r>
      <w:r>
        <w:t>условиям внешней среды.</w:t>
      </w:r>
    </w:p>
    <w:p w14:paraId="42E859FB" w14:textId="77777777" w:rsidR="00103674" w:rsidRDefault="00000000">
      <w:pPr>
        <w:pStyle w:val="a3"/>
        <w:spacing w:before="9"/>
        <w:ind w:left="142" w:right="417" w:firstLine="140"/>
      </w:pPr>
      <w:r>
        <w:t>Одним из перспективных направлений повышения эффективности планирования является</w:t>
      </w:r>
      <w:r>
        <w:rPr>
          <w:spacing w:val="40"/>
        </w:rPr>
        <w:t xml:space="preserve"> </w:t>
      </w:r>
      <w:r>
        <w:t>использование графовых нейронных сетей (Graph Neural Networks, GNN) [3]. Этот класс</w:t>
      </w:r>
      <w:r>
        <w:rPr>
          <w:spacing w:val="40"/>
        </w:rPr>
        <w:t xml:space="preserve"> </w:t>
      </w:r>
      <w:r>
        <w:t>моделей машинного обучения предназначен для обработки данных, представленных в виде</w:t>
      </w:r>
      <w:r>
        <w:rPr>
          <w:spacing w:val="40"/>
        </w:rPr>
        <w:t xml:space="preserve"> </w:t>
      </w:r>
      <w:r>
        <w:t>графов,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делает</w:t>
      </w:r>
      <w:r>
        <w:rPr>
          <w:spacing w:val="-5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естественно</w:t>
      </w:r>
      <w:r>
        <w:rPr>
          <w:spacing w:val="-5"/>
        </w:rPr>
        <w:t xml:space="preserve"> </w:t>
      </w:r>
      <w:r>
        <w:t>применимым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задачам,</w:t>
      </w:r>
      <w:r>
        <w:rPr>
          <w:spacing w:val="-5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объекты</w:t>
      </w:r>
      <w:r>
        <w:rPr>
          <w:spacing w:val="-3"/>
        </w:rPr>
        <w:t xml:space="preserve"> </w:t>
      </w:r>
      <w:r>
        <w:t>связаны</w:t>
      </w:r>
      <w:r>
        <w:rPr>
          <w:spacing w:val="-1"/>
        </w:rPr>
        <w:t xml:space="preserve"> </w:t>
      </w:r>
      <w:r>
        <w:t>множеством</w:t>
      </w:r>
      <w:r>
        <w:rPr>
          <w:spacing w:val="40"/>
        </w:rPr>
        <w:t xml:space="preserve"> </w:t>
      </w:r>
      <w:r>
        <w:t>зависимостей. В графовой постановке вершины могут описывать космические аппараты или</w:t>
      </w:r>
      <w:r>
        <w:rPr>
          <w:spacing w:val="40"/>
        </w:rPr>
        <w:t xml:space="preserve"> </w:t>
      </w:r>
      <w:r>
        <w:t>заявки потребителей, а рёбра характеризуют отношения между ними.</w:t>
      </w:r>
    </w:p>
    <w:p w14:paraId="66D0D277" w14:textId="77777777" w:rsidR="00103674" w:rsidRDefault="00000000">
      <w:pPr>
        <w:pStyle w:val="a3"/>
        <w:spacing w:before="7"/>
        <w:ind w:left="142" w:right="424" w:firstLine="140"/>
      </w:pPr>
      <w:r>
        <w:t>Применение графовых нейронных сетей позволяет моделировать взаимодействия между</w:t>
      </w:r>
      <w:r>
        <w:rPr>
          <w:spacing w:val="40"/>
        </w:rPr>
        <w:t xml:space="preserve"> </w:t>
      </w:r>
      <w:r>
        <w:t>элементами группировки и выявлять скрытые закономерности, влияющие на результат</w:t>
      </w:r>
      <w:r>
        <w:rPr>
          <w:spacing w:val="40"/>
        </w:rPr>
        <w:t xml:space="preserve"> </w:t>
      </w:r>
      <w:r>
        <w:t>планирования. В отличие от традиционных алгоритмов, работающих с фиксированными</w:t>
      </w:r>
      <w:r>
        <w:rPr>
          <w:spacing w:val="40"/>
        </w:rPr>
        <w:t xml:space="preserve"> </w:t>
      </w:r>
      <w:r>
        <w:lastRenderedPageBreak/>
        <w:t>признаковыми векторами, графовые нейронные сети способны адаптивно обновлять</w:t>
      </w:r>
      <w:r>
        <w:rPr>
          <w:spacing w:val="40"/>
        </w:rPr>
        <w:t xml:space="preserve"> </w:t>
      </w:r>
      <w:r>
        <w:t>представления узлов на основе структуры связей.</w:t>
      </w:r>
    </w:p>
    <w:p w14:paraId="742708BA" w14:textId="77777777" w:rsidR="00103674" w:rsidRDefault="00000000">
      <w:pPr>
        <w:pStyle w:val="a3"/>
        <w:spacing w:before="0"/>
        <w:ind w:left="142" w:right="423" w:firstLine="140"/>
        <w:jc w:val="right"/>
      </w:pPr>
      <w:r>
        <w:t>В</w:t>
      </w:r>
      <w:r>
        <w:rPr>
          <w:spacing w:val="-7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рассматриваются</w:t>
      </w:r>
      <w:r>
        <w:rPr>
          <w:spacing w:val="-4"/>
        </w:rPr>
        <w:t xml:space="preserve"> </w:t>
      </w:r>
      <w:r>
        <w:t>методологические</w:t>
      </w:r>
      <w:r>
        <w:rPr>
          <w:spacing w:val="-7"/>
        </w:rPr>
        <w:t xml:space="preserve"> </w:t>
      </w:r>
      <w:r>
        <w:t>аспекты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4"/>
        </w:rPr>
        <w:t xml:space="preserve"> </w:t>
      </w:r>
      <w:r>
        <w:t>графовых</w:t>
      </w:r>
      <w:r>
        <w:rPr>
          <w:spacing w:val="-5"/>
        </w:rPr>
        <w:t xml:space="preserve"> </w:t>
      </w:r>
      <w:r>
        <w:t>нейронных</w:t>
      </w:r>
      <w:r>
        <w:rPr>
          <w:spacing w:val="40"/>
        </w:rPr>
        <w:t xml:space="preserve"> </w:t>
      </w:r>
      <w:r>
        <w:t>сетей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построения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планирования</w:t>
      </w:r>
      <w:r>
        <w:rPr>
          <w:spacing w:val="40"/>
        </w:rPr>
        <w:t xml:space="preserve"> </w:t>
      </w:r>
      <w:r>
        <w:t>целевого</w:t>
      </w:r>
      <w:r>
        <w:rPr>
          <w:spacing w:val="40"/>
        </w:rPr>
        <w:t xml:space="preserve"> </w:t>
      </w:r>
      <w:r>
        <w:t>функционирования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больших</w:t>
      </w:r>
      <w:r>
        <w:rPr>
          <w:spacing w:val="40"/>
        </w:rPr>
        <w:t xml:space="preserve"> </w:t>
      </w:r>
      <w:r>
        <w:t>группировках</w:t>
      </w:r>
      <w:r>
        <w:rPr>
          <w:spacing w:val="40"/>
        </w:rPr>
        <w:t xml:space="preserve"> </w:t>
      </w:r>
      <w:r>
        <w:t>ДЗЗ.</w:t>
      </w:r>
      <w:r>
        <w:rPr>
          <w:spacing w:val="40"/>
        </w:rPr>
        <w:t xml:space="preserve"> </w:t>
      </w:r>
      <w:r>
        <w:t>Предлагается</w:t>
      </w:r>
      <w:r>
        <w:rPr>
          <w:spacing w:val="40"/>
        </w:rPr>
        <w:t xml:space="preserve"> </w:t>
      </w:r>
      <w:r>
        <w:t>формализация</w:t>
      </w:r>
      <w:r>
        <w:rPr>
          <w:spacing w:val="40"/>
        </w:rPr>
        <w:t xml:space="preserve"> </w:t>
      </w:r>
      <w:r>
        <w:t>задачи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графовом</w:t>
      </w:r>
      <w:r>
        <w:rPr>
          <w:spacing w:val="40"/>
        </w:rPr>
        <w:t xml:space="preserve"> </w:t>
      </w:r>
      <w:r>
        <w:t>виде,</w:t>
      </w:r>
      <w:r>
        <w:rPr>
          <w:spacing w:val="40"/>
        </w:rPr>
        <w:t xml:space="preserve"> </w:t>
      </w:r>
      <w:r>
        <w:t>описываются</w:t>
      </w:r>
      <w:r>
        <w:rPr>
          <w:spacing w:val="40"/>
        </w:rPr>
        <w:t xml:space="preserve"> </w:t>
      </w:r>
      <w:r>
        <w:t>принципы</w:t>
      </w:r>
      <w:r>
        <w:rPr>
          <w:spacing w:val="28"/>
        </w:rPr>
        <w:t xml:space="preserve"> </w:t>
      </w:r>
      <w:r>
        <w:t>выбора</w:t>
      </w:r>
      <w:r>
        <w:rPr>
          <w:spacing w:val="26"/>
        </w:rPr>
        <w:t xml:space="preserve"> </w:t>
      </w:r>
      <w:r>
        <w:t>архитектуры</w:t>
      </w:r>
      <w:r>
        <w:rPr>
          <w:spacing w:val="29"/>
        </w:rPr>
        <w:t xml:space="preserve"> </w:t>
      </w:r>
      <w:r>
        <w:t>GNN</w:t>
      </w:r>
      <w:r>
        <w:rPr>
          <w:spacing w:val="30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подходы</w:t>
      </w:r>
      <w:r>
        <w:rPr>
          <w:spacing w:val="28"/>
        </w:rPr>
        <w:t xml:space="preserve"> </w:t>
      </w:r>
      <w:r>
        <w:t>к</w:t>
      </w:r>
      <w:r>
        <w:rPr>
          <w:spacing w:val="28"/>
        </w:rPr>
        <w:t xml:space="preserve"> </w:t>
      </w:r>
      <w:r>
        <w:t>формированию</w:t>
      </w:r>
      <w:r>
        <w:rPr>
          <w:spacing w:val="26"/>
        </w:rPr>
        <w:t xml:space="preserve"> </w:t>
      </w:r>
      <w:r>
        <w:t>обучающих</w:t>
      </w:r>
      <w:r>
        <w:rPr>
          <w:spacing w:val="25"/>
        </w:rPr>
        <w:t xml:space="preserve"> </w:t>
      </w:r>
      <w:r>
        <w:t>данных</w:t>
      </w:r>
      <w:r>
        <w:rPr>
          <w:spacing w:val="25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орбитальных</w:t>
      </w:r>
      <w:r>
        <w:rPr>
          <w:spacing w:val="40"/>
        </w:rPr>
        <w:t xml:space="preserve"> </w:t>
      </w:r>
      <w:r>
        <w:t>параметров,</w:t>
      </w:r>
      <w:r>
        <w:rPr>
          <w:spacing w:val="40"/>
        </w:rPr>
        <w:t xml:space="preserve"> </w:t>
      </w:r>
      <w:r>
        <w:t>заявок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погодных</w:t>
      </w:r>
      <w:r>
        <w:rPr>
          <w:spacing w:val="40"/>
        </w:rPr>
        <w:t xml:space="preserve"> </w:t>
      </w:r>
      <w:r>
        <w:t>характеристик.</w:t>
      </w:r>
      <w:r>
        <w:rPr>
          <w:spacing w:val="40"/>
        </w:rPr>
        <w:t xml:space="preserve"> </w:t>
      </w:r>
      <w:r>
        <w:t>Особое</w:t>
      </w:r>
      <w:r>
        <w:rPr>
          <w:spacing w:val="40"/>
        </w:rPr>
        <w:t xml:space="preserve"> </w:t>
      </w:r>
      <w:r>
        <w:t>внимание</w:t>
      </w:r>
      <w:r>
        <w:rPr>
          <w:spacing w:val="40"/>
        </w:rPr>
        <w:t xml:space="preserve"> </w:t>
      </w:r>
      <w:r>
        <w:t>уделяется</w:t>
      </w:r>
      <w:r>
        <w:rPr>
          <w:spacing w:val="26"/>
        </w:rPr>
        <w:t xml:space="preserve"> </w:t>
      </w:r>
      <w:r>
        <w:t>вопросам</w:t>
      </w:r>
      <w:r>
        <w:rPr>
          <w:spacing w:val="23"/>
        </w:rPr>
        <w:t xml:space="preserve"> </w:t>
      </w:r>
      <w:r>
        <w:t>системного</w:t>
      </w:r>
      <w:r>
        <w:rPr>
          <w:spacing w:val="29"/>
        </w:rPr>
        <w:t xml:space="preserve"> </w:t>
      </w:r>
      <w:r>
        <w:t>анализа:</w:t>
      </w:r>
      <w:r>
        <w:rPr>
          <w:spacing w:val="25"/>
        </w:rPr>
        <w:t xml:space="preserve"> </w:t>
      </w:r>
      <w:r>
        <w:t>принципам</w:t>
      </w:r>
      <w:r>
        <w:rPr>
          <w:spacing w:val="23"/>
        </w:rPr>
        <w:t xml:space="preserve"> </w:t>
      </w:r>
      <w:r>
        <w:t>целостности,</w:t>
      </w:r>
      <w:r>
        <w:rPr>
          <w:spacing w:val="24"/>
        </w:rPr>
        <w:t xml:space="preserve"> </w:t>
      </w:r>
      <w:r>
        <w:t>иерархичности</w:t>
      </w:r>
      <w:r>
        <w:rPr>
          <w:spacing w:val="24"/>
        </w:rPr>
        <w:t xml:space="preserve"> </w:t>
      </w:r>
      <w:r>
        <w:t>и</w:t>
      </w:r>
      <w:r>
        <w:rPr>
          <w:spacing w:val="24"/>
        </w:rPr>
        <w:t xml:space="preserve"> </w:t>
      </w:r>
      <w:r>
        <w:t>связи,</w:t>
      </w:r>
      <w:r>
        <w:rPr>
          <w:spacing w:val="40"/>
        </w:rPr>
        <w:t xml:space="preserve"> </w:t>
      </w:r>
      <w:r>
        <w:t>обеспечивающим</w:t>
      </w:r>
      <w:r>
        <w:rPr>
          <w:spacing w:val="-10"/>
        </w:rPr>
        <w:t xml:space="preserve"> </w:t>
      </w:r>
      <w:r>
        <w:t>обоснованный</w:t>
      </w:r>
      <w:r>
        <w:rPr>
          <w:spacing w:val="-10"/>
        </w:rPr>
        <w:t xml:space="preserve"> </w:t>
      </w:r>
      <w:r>
        <w:t>переход</w:t>
      </w:r>
      <w:r>
        <w:rPr>
          <w:spacing w:val="-10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традиционных</w:t>
      </w:r>
      <w:r>
        <w:rPr>
          <w:spacing w:val="-10"/>
        </w:rPr>
        <w:t xml:space="preserve"> </w:t>
      </w:r>
      <w:r>
        <w:t>моделей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нейросетевым</w:t>
      </w:r>
      <w:r>
        <w:rPr>
          <w:spacing w:val="-10"/>
        </w:rPr>
        <w:t xml:space="preserve"> </w:t>
      </w:r>
      <w:r>
        <w:t>методам.</w:t>
      </w:r>
      <w:r>
        <w:rPr>
          <w:spacing w:val="40"/>
        </w:rPr>
        <w:t xml:space="preserve"> </w:t>
      </w:r>
      <w:r>
        <w:t>Полученные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представляют</w:t>
      </w:r>
      <w:r>
        <w:rPr>
          <w:spacing w:val="40"/>
        </w:rPr>
        <w:t xml:space="preserve"> </w:t>
      </w:r>
      <w:r>
        <w:t>собой</w:t>
      </w:r>
      <w:r>
        <w:rPr>
          <w:spacing w:val="40"/>
        </w:rPr>
        <w:t xml:space="preserve"> </w:t>
      </w:r>
      <w:r>
        <w:t>концептуальную</w:t>
      </w:r>
      <w:r>
        <w:rPr>
          <w:spacing w:val="40"/>
        </w:rPr>
        <w:t xml:space="preserve"> </w:t>
      </w:r>
      <w:r>
        <w:t>основу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дальнейших</w:t>
      </w:r>
      <w:r>
        <w:rPr>
          <w:spacing w:val="40"/>
        </w:rPr>
        <w:t xml:space="preserve"> </w:t>
      </w:r>
      <w:r>
        <w:t>исследований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задач</w:t>
      </w:r>
      <w:r>
        <w:rPr>
          <w:spacing w:val="-5"/>
        </w:rPr>
        <w:t xml:space="preserve"> </w:t>
      </w:r>
      <w:r>
        <w:t>планирования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графовых нейронных</w:t>
      </w:r>
      <w:r>
        <w:rPr>
          <w:spacing w:val="-4"/>
        </w:rPr>
        <w:t xml:space="preserve"> </w:t>
      </w:r>
      <w:r>
        <w:t>сетей</w:t>
      </w:r>
      <w:r>
        <w:rPr>
          <w:spacing w:val="-5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могут</w:t>
      </w:r>
      <w:r>
        <w:rPr>
          <w:spacing w:val="42"/>
        </w:rPr>
        <w:t xml:space="preserve"> </w:t>
      </w:r>
      <w:r>
        <w:t>быть</w:t>
      </w:r>
      <w:r>
        <w:rPr>
          <w:spacing w:val="47"/>
        </w:rPr>
        <w:t xml:space="preserve"> </w:t>
      </w:r>
      <w:r>
        <w:t>использованы</w:t>
      </w:r>
      <w:r>
        <w:rPr>
          <w:spacing w:val="47"/>
        </w:rPr>
        <w:t xml:space="preserve"> </w:t>
      </w:r>
      <w:r>
        <w:t>при</w:t>
      </w:r>
      <w:r>
        <w:rPr>
          <w:spacing w:val="45"/>
        </w:rPr>
        <w:t xml:space="preserve"> </w:t>
      </w:r>
      <w:r>
        <w:t>разработке</w:t>
      </w:r>
      <w:r>
        <w:rPr>
          <w:spacing w:val="49"/>
        </w:rPr>
        <w:t xml:space="preserve"> </w:t>
      </w:r>
      <w:r>
        <w:t>программных</w:t>
      </w:r>
      <w:r>
        <w:rPr>
          <w:spacing w:val="44"/>
        </w:rPr>
        <w:t xml:space="preserve"> </w:t>
      </w:r>
      <w:r>
        <w:t>прототипов</w:t>
      </w:r>
      <w:r>
        <w:rPr>
          <w:spacing w:val="50"/>
        </w:rPr>
        <w:t xml:space="preserve"> </w:t>
      </w:r>
      <w:r>
        <w:t>систем</w:t>
      </w:r>
      <w:r>
        <w:rPr>
          <w:spacing w:val="44"/>
        </w:rPr>
        <w:t xml:space="preserve"> </w:t>
      </w:r>
      <w:r>
        <w:rPr>
          <w:spacing w:val="-2"/>
        </w:rPr>
        <w:t>управления</w:t>
      </w:r>
    </w:p>
    <w:p w14:paraId="1886BE2F" w14:textId="77777777" w:rsidR="00103674" w:rsidRDefault="00000000">
      <w:pPr>
        <w:pStyle w:val="a3"/>
        <w:spacing w:before="11"/>
        <w:ind w:left="282" w:right="3445" w:hanging="140"/>
      </w:pPr>
      <w:r>
        <w:t>целевым</w:t>
      </w:r>
      <w:r>
        <w:rPr>
          <w:spacing w:val="-10"/>
        </w:rPr>
        <w:t xml:space="preserve"> </w:t>
      </w:r>
      <w:r>
        <w:t>функционированием</w:t>
      </w:r>
      <w:r>
        <w:rPr>
          <w:spacing w:val="-10"/>
        </w:rPr>
        <w:t xml:space="preserve"> </w:t>
      </w:r>
      <w:r>
        <w:t>группировках</w:t>
      </w:r>
      <w:r>
        <w:rPr>
          <w:spacing w:val="-10"/>
        </w:rPr>
        <w:t xml:space="preserve"> </w:t>
      </w:r>
      <w:r>
        <w:t>ДЗЗ.</w:t>
      </w:r>
      <w:r>
        <w:rPr>
          <w:spacing w:val="40"/>
        </w:rPr>
        <w:t xml:space="preserve"> </w:t>
      </w:r>
      <w:r>
        <w:rPr>
          <w:spacing w:val="-2"/>
        </w:rPr>
        <w:t>Литература:</w:t>
      </w:r>
    </w:p>
    <w:p w14:paraId="043AD93C" w14:textId="77777777" w:rsidR="00103674" w:rsidRPr="00195A71" w:rsidRDefault="00000000">
      <w:pPr>
        <w:pStyle w:val="a5"/>
        <w:numPr>
          <w:ilvl w:val="0"/>
          <w:numId w:val="41"/>
        </w:numPr>
        <w:tabs>
          <w:tab w:val="left" w:pos="432"/>
        </w:tabs>
        <w:spacing w:before="2"/>
        <w:ind w:right="42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Agile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Earth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Observation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Satellite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Scheduling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Over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Years: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Formulations,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Methods,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Future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Directions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X.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Wang,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Wu,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Xing,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Pedrycz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IEEE Systems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Journal.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2021.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15,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No.</w:t>
      </w:r>
    </w:p>
    <w:p w14:paraId="60AC8333" w14:textId="77777777" w:rsidR="00103674" w:rsidRPr="00195A71" w:rsidRDefault="00000000">
      <w:pPr>
        <w:pStyle w:val="a3"/>
        <w:spacing w:before="2"/>
        <w:ind w:left="142"/>
        <w:rPr>
          <w:lang w:val="en-US"/>
        </w:rPr>
      </w:pPr>
      <w:r w:rsidRPr="00195A71">
        <w:rPr>
          <w:lang w:val="en-US"/>
        </w:rPr>
        <w:t>3.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P.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3881-3892.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– DOI 10.1109/jsyst.2020.2997050. 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EDN</w:t>
      </w:r>
      <w:r w:rsidRPr="00195A71">
        <w:rPr>
          <w:spacing w:val="-1"/>
          <w:lang w:val="en-US"/>
        </w:rPr>
        <w:t xml:space="preserve"> </w:t>
      </w:r>
      <w:r w:rsidRPr="00195A71">
        <w:rPr>
          <w:spacing w:val="-2"/>
          <w:lang w:val="en-US"/>
        </w:rPr>
        <w:t>RTRKTK.</w:t>
      </w:r>
    </w:p>
    <w:p w14:paraId="55322267" w14:textId="77777777" w:rsidR="00103674" w:rsidRDefault="00000000">
      <w:pPr>
        <w:pStyle w:val="a5"/>
        <w:numPr>
          <w:ilvl w:val="0"/>
          <w:numId w:val="41"/>
        </w:numPr>
        <w:tabs>
          <w:tab w:val="left" w:pos="452"/>
        </w:tabs>
        <w:spacing w:before="2"/>
        <w:ind w:right="421" w:firstLine="140"/>
        <w:jc w:val="both"/>
        <w:rPr>
          <w:sz w:val="16"/>
        </w:rPr>
      </w:pPr>
      <w:r>
        <w:rPr>
          <w:sz w:val="16"/>
        </w:rPr>
        <w:t>Бухарицин, А.П. Состояние и перспективы развития рынка услуг по сбору и обработке</w:t>
      </w:r>
      <w:r>
        <w:rPr>
          <w:spacing w:val="40"/>
          <w:sz w:val="16"/>
        </w:rPr>
        <w:t xml:space="preserve"> </w:t>
      </w:r>
      <w:r>
        <w:rPr>
          <w:sz w:val="16"/>
        </w:rPr>
        <w:t>спутниковых данных дистанционного зондирования земли / А. П. Бухарицин //</w:t>
      </w:r>
      <w:r>
        <w:rPr>
          <w:spacing w:val="40"/>
          <w:sz w:val="16"/>
        </w:rPr>
        <w:t xml:space="preserve"> </w:t>
      </w:r>
      <w:r>
        <w:rPr>
          <w:sz w:val="16"/>
        </w:rPr>
        <w:t>Международный журнал прикладных и фундаментальных исследований. – 2021. – № 3. – С.</w:t>
      </w:r>
      <w:r>
        <w:rPr>
          <w:spacing w:val="40"/>
          <w:sz w:val="16"/>
        </w:rPr>
        <w:t xml:space="preserve"> </w:t>
      </w:r>
      <w:r>
        <w:rPr>
          <w:sz w:val="16"/>
        </w:rPr>
        <w:t>85-91. – DOI 10.17513/mjpfi.13195. – EDN IJWGTP.</w:t>
      </w:r>
    </w:p>
    <w:p w14:paraId="6EEBB2A7" w14:textId="77777777" w:rsidR="00103674" w:rsidRDefault="00000000">
      <w:pPr>
        <w:pStyle w:val="a5"/>
        <w:numPr>
          <w:ilvl w:val="0"/>
          <w:numId w:val="41"/>
        </w:numPr>
        <w:tabs>
          <w:tab w:val="left" w:pos="747"/>
        </w:tabs>
        <w:spacing w:before="66"/>
        <w:ind w:left="427" w:right="130" w:firstLine="140"/>
        <w:jc w:val="both"/>
        <w:rPr>
          <w:sz w:val="16"/>
        </w:rPr>
      </w:pPr>
      <w:r>
        <w:rPr>
          <w:sz w:val="16"/>
        </w:rPr>
        <w:t>Jacquet A., Infantes G., Meuleau N., Benazera E., Roussel S., Baudoui V., Guerra J. Earth</w:t>
      </w:r>
      <w:r>
        <w:rPr>
          <w:spacing w:val="40"/>
          <w:sz w:val="16"/>
        </w:rPr>
        <w:t xml:space="preserve"> </w:t>
      </w:r>
      <w:r>
        <w:rPr>
          <w:sz w:val="16"/>
        </w:rPr>
        <w:t>Observation Satellite Scheduling with Graph Neural Networks [Электронный ресурс]. – arXiv,</w:t>
      </w:r>
      <w:r>
        <w:rPr>
          <w:spacing w:val="40"/>
          <w:sz w:val="16"/>
        </w:rPr>
        <w:t xml:space="preserve"> </w:t>
      </w:r>
      <w:r>
        <w:rPr>
          <w:sz w:val="16"/>
        </w:rPr>
        <w:t>2024.</w:t>
      </w:r>
      <w:r>
        <w:rPr>
          <w:spacing w:val="-10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Режим</w:t>
      </w:r>
      <w:r>
        <w:rPr>
          <w:spacing w:val="-10"/>
          <w:sz w:val="16"/>
        </w:rPr>
        <w:t xml:space="preserve"> </w:t>
      </w:r>
      <w:r>
        <w:rPr>
          <w:sz w:val="16"/>
        </w:rPr>
        <w:t>доступа:</w:t>
      </w:r>
      <w:r>
        <w:rPr>
          <w:spacing w:val="-10"/>
          <w:sz w:val="16"/>
        </w:rPr>
        <w:t xml:space="preserve"> </w:t>
      </w:r>
      <w:r>
        <w:rPr>
          <w:sz w:val="16"/>
        </w:rPr>
        <w:t>https://doi.org/10.48550/arXiv.2408.15041</w:t>
      </w:r>
      <w:r>
        <w:rPr>
          <w:spacing w:val="-10"/>
          <w:sz w:val="16"/>
        </w:rPr>
        <w:t xml:space="preserve"> </w:t>
      </w:r>
      <w:r>
        <w:rPr>
          <w:sz w:val="16"/>
        </w:rPr>
        <w:t>(дата</w:t>
      </w:r>
      <w:r>
        <w:rPr>
          <w:spacing w:val="-10"/>
          <w:sz w:val="16"/>
        </w:rPr>
        <w:t xml:space="preserve"> </w:t>
      </w:r>
      <w:r>
        <w:rPr>
          <w:sz w:val="16"/>
        </w:rPr>
        <w:t>обращения:</w:t>
      </w:r>
      <w:r>
        <w:rPr>
          <w:spacing w:val="-10"/>
          <w:sz w:val="16"/>
        </w:rPr>
        <w:t xml:space="preserve"> </w:t>
      </w:r>
      <w:r>
        <w:rPr>
          <w:sz w:val="16"/>
        </w:rPr>
        <w:t>23.10.2025).</w:t>
      </w:r>
      <w:r>
        <w:rPr>
          <w:spacing w:val="40"/>
          <w:sz w:val="16"/>
        </w:rPr>
        <w:t xml:space="preserve"> </w:t>
      </w:r>
      <w:r>
        <w:rPr>
          <w:sz w:val="16"/>
        </w:rPr>
        <w:t>– DOI 10.48550/arXiv.2408.15041.</w:t>
      </w:r>
    </w:p>
    <w:p w14:paraId="633199CA" w14:textId="77777777" w:rsidR="00103674" w:rsidRDefault="00103674">
      <w:pPr>
        <w:pStyle w:val="a3"/>
        <w:spacing w:before="20"/>
        <w:ind w:left="0"/>
        <w:jc w:val="left"/>
      </w:pPr>
    </w:p>
    <w:p w14:paraId="00E5D498" w14:textId="77777777" w:rsidR="00103674" w:rsidRDefault="00000000">
      <w:pPr>
        <w:pStyle w:val="2"/>
        <w:ind w:left="655" w:right="366"/>
        <w:rPr>
          <w:b w:val="0"/>
        </w:rPr>
      </w:pPr>
      <w:r>
        <w:t>Методы,</w:t>
      </w:r>
      <w:r>
        <w:rPr>
          <w:spacing w:val="-7"/>
        </w:rPr>
        <w:t xml:space="preserve"> </w:t>
      </w:r>
      <w:r>
        <w:t>средства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технологии</w:t>
      </w:r>
      <w:r>
        <w:rPr>
          <w:spacing w:val="-9"/>
        </w:rPr>
        <w:t xml:space="preserve"> </w:t>
      </w:r>
      <w:r>
        <w:t>автоматизации</w:t>
      </w:r>
      <w:r>
        <w:rPr>
          <w:spacing w:val="-5"/>
        </w:rPr>
        <w:t xml:space="preserve"> </w:t>
      </w:r>
      <w:r>
        <w:t>программирования</w:t>
      </w:r>
      <w:r>
        <w:rPr>
          <w:spacing w:val="-9"/>
        </w:rPr>
        <w:t xml:space="preserve"> </w:t>
      </w:r>
      <w:r>
        <w:t>оптимальной</w:t>
      </w:r>
      <w:r>
        <w:rPr>
          <w:spacing w:val="40"/>
        </w:rPr>
        <w:t xml:space="preserve"> </w:t>
      </w:r>
      <w:r>
        <w:t>агротехнологической обработки беспилотными авиационными системами</w:t>
      </w:r>
      <w:r>
        <w:rPr>
          <w:spacing w:val="40"/>
        </w:rPr>
        <w:t xml:space="preserve"> </w:t>
      </w:r>
      <w:r>
        <w:rPr>
          <w:b w:val="0"/>
        </w:rPr>
        <w:t>Михайлова С.А., Зайцев В.Е.</w:t>
      </w:r>
    </w:p>
    <w:p w14:paraId="0C198883" w14:textId="77777777" w:rsidR="00103674" w:rsidRDefault="00000000">
      <w:pPr>
        <w:pStyle w:val="a3"/>
        <w:spacing w:before="3"/>
        <w:ind w:left="286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A96D365" w14:textId="77777777" w:rsidR="00103674" w:rsidRDefault="00000000">
      <w:pPr>
        <w:pStyle w:val="a3"/>
        <w:ind w:right="136" w:firstLine="140"/>
      </w:pPr>
      <w:r>
        <w:t>Беспилотные авиационные системы (БАС) проникли в различные сферы человеческой</w:t>
      </w:r>
      <w:r>
        <w:rPr>
          <w:spacing w:val="40"/>
        </w:rPr>
        <w:t xml:space="preserve"> </w:t>
      </w:r>
      <w:r>
        <w:t>деятельности, включая сельское хозяйство. Они</w:t>
      </w:r>
      <w:r>
        <w:rPr>
          <w:spacing w:val="30"/>
        </w:rPr>
        <w:t xml:space="preserve"> </w:t>
      </w:r>
      <w:r>
        <w:t>обладают уникальными характеристиками:</w:t>
      </w:r>
      <w:r>
        <w:rPr>
          <w:spacing w:val="40"/>
        </w:rPr>
        <w:t xml:space="preserve"> </w:t>
      </w:r>
      <w:r>
        <w:t>высокой</w:t>
      </w:r>
      <w:r>
        <w:rPr>
          <w:spacing w:val="-2"/>
        </w:rPr>
        <w:t xml:space="preserve"> </w:t>
      </w:r>
      <w:r>
        <w:t>мобильностью, автономностью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способностью</w:t>
      </w:r>
      <w:r>
        <w:rPr>
          <w:spacing w:val="-1"/>
        </w:rPr>
        <w:t xml:space="preserve"> </w:t>
      </w:r>
      <w:r>
        <w:t>работать в</w:t>
      </w:r>
      <w:r>
        <w:rPr>
          <w:spacing w:val="-2"/>
        </w:rPr>
        <w:t xml:space="preserve"> </w:t>
      </w:r>
      <w:r>
        <w:t>труднодоступных</w:t>
      </w:r>
      <w:r>
        <w:rPr>
          <w:spacing w:val="-2"/>
        </w:rPr>
        <w:t xml:space="preserve"> </w:t>
      </w:r>
      <w:r>
        <w:t>зонах.</w:t>
      </w:r>
      <w:r>
        <w:rPr>
          <w:spacing w:val="40"/>
        </w:rPr>
        <w:t xml:space="preserve"> </w:t>
      </w:r>
      <w:r>
        <w:t>В основе БАС лежат передовые технологии: машинное зрение,</w:t>
      </w:r>
      <w:r>
        <w:rPr>
          <w:spacing w:val="40"/>
        </w:rPr>
        <w:t xml:space="preserve"> </w:t>
      </w:r>
      <w:r>
        <w:t>искусственный интеллект,</w:t>
      </w:r>
      <w:r>
        <w:rPr>
          <w:spacing w:val="40"/>
        </w:rPr>
        <w:t xml:space="preserve"> </w:t>
      </w:r>
      <w:r>
        <w:t>прецизионное позиционирование (GPS/GNSS) и сложные системы управления. В контексте</w:t>
      </w:r>
      <w:r>
        <w:rPr>
          <w:spacing w:val="40"/>
        </w:rPr>
        <w:t xml:space="preserve"> </w:t>
      </w:r>
      <w:r>
        <w:t>земледелия БАС</w:t>
      </w:r>
      <w:r>
        <w:rPr>
          <w:spacing w:val="-1"/>
        </w:rPr>
        <w:t xml:space="preserve"> </w:t>
      </w:r>
      <w:r>
        <w:t>доказали свою</w:t>
      </w:r>
      <w:r>
        <w:rPr>
          <w:spacing w:val="18"/>
        </w:rPr>
        <w:t xml:space="preserve"> </w:t>
      </w:r>
      <w:r>
        <w:t>эффективность</w:t>
      </w:r>
      <w:r>
        <w:rPr>
          <w:spacing w:val="-3"/>
        </w:rPr>
        <w:t xml:space="preserve"> </w:t>
      </w:r>
      <w:r>
        <w:t>в решении ряда</w:t>
      </w:r>
      <w:r>
        <w:rPr>
          <w:spacing w:val="-5"/>
        </w:rPr>
        <w:t xml:space="preserve"> </w:t>
      </w:r>
      <w:r>
        <w:t>ключевых</w:t>
      </w:r>
      <w:r>
        <w:rPr>
          <w:spacing w:val="-4"/>
        </w:rPr>
        <w:t xml:space="preserve"> </w:t>
      </w:r>
      <w:r>
        <w:t>задач, в том</w:t>
      </w:r>
      <w:r>
        <w:rPr>
          <w:spacing w:val="-1"/>
        </w:rPr>
        <w:t xml:space="preserve"> </w:t>
      </w:r>
      <w:r>
        <w:t>числе</w:t>
      </w:r>
      <w:r>
        <w:rPr>
          <w:spacing w:val="40"/>
        </w:rPr>
        <w:t xml:space="preserve"> </w:t>
      </w:r>
      <w:r>
        <w:t>точечного внесения средств защиты растений (пестицидов, гербицидов) и многого</w:t>
      </w:r>
      <w:r>
        <w:rPr>
          <w:spacing w:val="28"/>
        </w:rPr>
        <w:t xml:space="preserve"> </w:t>
      </w:r>
      <w:r>
        <w:t>другого.</w:t>
      </w:r>
    </w:p>
    <w:p w14:paraId="1738ABD0" w14:textId="77777777" w:rsidR="00103674" w:rsidRDefault="00000000">
      <w:pPr>
        <w:pStyle w:val="a3"/>
        <w:spacing w:before="3"/>
        <w:ind w:right="131" w:firstLine="140"/>
      </w:pPr>
      <w:r>
        <w:t>Однако, в части агротехнологического воздействия на культивируемые растения</w:t>
      </w:r>
      <w:r>
        <w:rPr>
          <w:spacing w:val="40"/>
        </w:rPr>
        <w:t xml:space="preserve"> </w:t>
      </w:r>
      <w:r>
        <w:t>отсутствуют релевантные решения для автоматизации планирования обработки. Нет</w:t>
      </w:r>
      <w:r>
        <w:rPr>
          <w:spacing w:val="40"/>
        </w:rPr>
        <w:t xml:space="preserve"> </w:t>
      </w:r>
      <w:r>
        <w:t>обоснованных математических</w:t>
      </w:r>
      <w:r>
        <w:rPr>
          <w:spacing w:val="-5"/>
        </w:rPr>
        <w:t xml:space="preserve"> </w:t>
      </w:r>
      <w:r>
        <w:t>моделей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критериев</w:t>
      </w:r>
      <w:r>
        <w:rPr>
          <w:spacing w:val="-5"/>
        </w:rPr>
        <w:t xml:space="preserve"> </w:t>
      </w:r>
      <w:r>
        <w:t>сравнительного</w:t>
      </w:r>
      <w:r>
        <w:rPr>
          <w:spacing w:val="-5"/>
        </w:rPr>
        <w:t xml:space="preserve"> </w:t>
      </w:r>
      <w:r>
        <w:t>анализа эффективности</w:t>
      </w:r>
      <w:r>
        <w:rPr>
          <w:spacing w:val="40"/>
        </w:rPr>
        <w:t xml:space="preserve"> </w:t>
      </w:r>
      <w:r>
        <w:t>применения БАС и традиционного земледелия.</w:t>
      </w:r>
    </w:p>
    <w:p w14:paraId="74240BBF" w14:textId="77777777" w:rsidR="00103674" w:rsidRDefault="00000000">
      <w:pPr>
        <w:pStyle w:val="a3"/>
        <w:spacing w:before="5"/>
        <w:ind w:right="140" w:firstLine="140"/>
      </w:pPr>
      <w:r>
        <w:t>Агропроизводители лишены инструмента программирования процессов обработки,</w:t>
      </w:r>
      <w:r>
        <w:rPr>
          <w:spacing w:val="40"/>
        </w:rPr>
        <w:t xml:space="preserve"> </w:t>
      </w:r>
      <w:r>
        <w:t>которые должны сравниваться по производительности, ресурсоемкости и экономической</w:t>
      </w:r>
      <w:r>
        <w:rPr>
          <w:spacing w:val="40"/>
        </w:rPr>
        <w:t xml:space="preserve"> </w:t>
      </w:r>
      <w:r>
        <w:t>целесообразности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конкретных</w:t>
      </w:r>
      <w:r>
        <w:rPr>
          <w:spacing w:val="6"/>
        </w:rPr>
        <w:t xml:space="preserve"> </w:t>
      </w:r>
      <w:r>
        <w:t>условиях</w:t>
      </w:r>
      <w:r>
        <w:rPr>
          <w:spacing w:val="-9"/>
        </w:rPr>
        <w:t xml:space="preserve"> </w:t>
      </w:r>
      <w:r>
        <w:t>(тип</w:t>
      </w:r>
      <w:r>
        <w:rPr>
          <w:spacing w:val="-10"/>
        </w:rPr>
        <w:t xml:space="preserve"> </w:t>
      </w:r>
      <w:r>
        <w:t>почвы,</w:t>
      </w:r>
      <w:r>
        <w:rPr>
          <w:spacing w:val="-9"/>
        </w:rPr>
        <w:t xml:space="preserve"> </w:t>
      </w:r>
      <w:r>
        <w:t>рельеф,</w:t>
      </w:r>
      <w:r>
        <w:rPr>
          <w:spacing w:val="-9"/>
        </w:rPr>
        <w:t xml:space="preserve"> </w:t>
      </w:r>
      <w:r>
        <w:t>площадь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конфигурация</w:t>
      </w:r>
      <w:r>
        <w:rPr>
          <w:spacing w:val="-8"/>
        </w:rPr>
        <w:t xml:space="preserve"> </w:t>
      </w:r>
      <w:r>
        <w:t>поля,</w:t>
      </w:r>
      <w:r>
        <w:rPr>
          <w:spacing w:val="40"/>
        </w:rPr>
        <w:t xml:space="preserve"> </w:t>
      </w:r>
      <w:r>
        <w:t>вид удобрений).</w:t>
      </w:r>
    </w:p>
    <w:p w14:paraId="25E39FA4" w14:textId="77777777" w:rsidR="00103674" w:rsidRDefault="00000000">
      <w:pPr>
        <w:pStyle w:val="a3"/>
        <w:spacing w:before="4"/>
        <w:ind w:right="137" w:firstLine="140"/>
      </w:pPr>
      <w:r>
        <w:t>Необходимо обеспечить возможность определения, при каких</w:t>
      </w:r>
      <w:r>
        <w:rPr>
          <w:spacing w:val="40"/>
        </w:rPr>
        <w:t xml:space="preserve"> </w:t>
      </w:r>
      <w:r>
        <w:t>условиях БАС становятся</w:t>
      </w:r>
      <w:r>
        <w:rPr>
          <w:spacing w:val="40"/>
        </w:rPr>
        <w:t xml:space="preserve"> </w:t>
      </w:r>
      <w:r>
        <w:t>эффективнее трактора. Для обоснованного количественного ответа необходим</w:t>
      </w:r>
      <w:r>
        <w:rPr>
          <w:spacing w:val="40"/>
        </w:rPr>
        <w:t xml:space="preserve"> </w:t>
      </w:r>
      <w:r>
        <w:t>математический аппарат описания и</w:t>
      </w:r>
      <w:r>
        <w:rPr>
          <w:spacing w:val="40"/>
        </w:rPr>
        <w:t xml:space="preserve"> </w:t>
      </w:r>
      <w:r>
        <w:t>сравнения процессов обработки.</w:t>
      </w:r>
    </w:p>
    <w:p w14:paraId="287016CB" w14:textId="77777777" w:rsidR="00103674" w:rsidRDefault="00000000">
      <w:pPr>
        <w:pStyle w:val="a3"/>
        <w:spacing w:before="3"/>
        <w:ind w:left="568"/>
      </w:pPr>
      <w:r>
        <w:t>Должны</w:t>
      </w:r>
      <w:r>
        <w:rPr>
          <w:spacing w:val="-2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решены</w:t>
      </w:r>
      <w:r>
        <w:rPr>
          <w:spacing w:val="-1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rPr>
          <w:spacing w:val="-2"/>
        </w:rPr>
        <w:t>задачи:</w:t>
      </w:r>
    </w:p>
    <w:p w14:paraId="6F2736C5" w14:textId="77777777" w:rsidR="00103674" w:rsidRDefault="00000000">
      <w:pPr>
        <w:pStyle w:val="a5"/>
        <w:numPr>
          <w:ilvl w:val="0"/>
          <w:numId w:val="40"/>
        </w:numPr>
        <w:tabs>
          <w:tab w:val="left" w:pos="746"/>
        </w:tabs>
        <w:ind w:right="136" w:firstLine="140"/>
        <w:jc w:val="both"/>
        <w:rPr>
          <w:sz w:val="16"/>
        </w:rPr>
      </w:pPr>
      <w:r>
        <w:rPr>
          <w:sz w:val="16"/>
        </w:rPr>
        <w:t>Создание комплексной математической модели,</w:t>
      </w:r>
      <w:r>
        <w:rPr>
          <w:spacing w:val="40"/>
          <w:sz w:val="16"/>
        </w:rPr>
        <w:t xml:space="preserve"> </w:t>
      </w:r>
      <w:r>
        <w:rPr>
          <w:sz w:val="16"/>
        </w:rPr>
        <w:t>формализующей процесс выполнения</w:t>
      </w:r>
      <w:r>
        <w:rPr>
          <w:spacing w:val="40"/>
          <w:sz w:val="16"/>
        </w:rPr>
        <w:t xml:space="preserve"> </w:t>
      </w:r>
      <w:r>
        <w:rPr>
          <w:sz w:val="16"/>
        </w:rPr>
        <w:t>агротехнологических операций с использованием традиционного земледелия и посредством</w:t>
      </w:r>
      <w:r>
        <w:rPr>
          <w:spacing w:val="40"/>
          <w:sz w:val="16"/>
        </w:rPr>
        <w:t xml:space="preserve"> </w:t>
      </w:r>
      <w:r>
        <w:rPr>
          <w:sz w:val="16"/>
        </w:rPr>
        <w:t>БАС. Модель должна предоставлять целевую функцию и включать алгоритм цикла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обработки, в том числе логистику, подготовку и выполнение работ, а</w:t>
      </w:r>
      <w:r>
        <w:rPr>
          <w:spacing w:val="40"/>
          <w:sz w:val="16"/>
        </w:rPr>
        <w:t xml:space="preserve"> </w:t>
      </w:r>
      <w:r>
        <w:rPr>
          <w:sz w:val="16"/>
        </w:rPr>
        <w:t>также обеспечивать</w:t>
      </w:r>
      <w:r>
        <w:rPr>
          <w:spacing w:val="40"/>
          <w:sz w:val="16"/>
        </w:rPr>
        <w:t xml:space="preserve"> </w:t>
      </w:r>
      <w:r>
        <w:rPr>
          <w:sz w:val="16"/>
        </w:rPr>
        <w:t>объективный учет баланса технических,</w:t>
      </w:r>
      <w:r>
        <w:rPr>
          <w:spacing w:val="40"/>
          <w:sz w:val="16"/>
        </w:rPr>
        <w:t xml:space="preserve"> </w:t>
      </w:r>
      <w:r>
        <w:rPr>
          <w:sz w:val="16"/>
        </w:rPr>
        <w:t>биологических и экономических показателей при</w:t>
      </w:r>
      <w:r>
        <w:rPr>
          <w:spacing w:val="40"/>
          <w:sz w:val="16"/>
        </w:rPr>
        <w:t xml:space="preserve"> </w:t>
      </w:r>
      <w:r>
        <w:rPr>
          <w:sz w:val="16"/>
        </w:rPr>
        <w:t>условии оптимального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использования каждого из вариантов.</w:t>
      </w:r>
    </w:p>
    <w:p w14:paraId="4E6D1947" w14:textId="77777777" w:rsidR="00103674" w:rsidRDefault="00000000">
      <w:pPr>
        <w:pStyle w:val="a5"/>
        <w:numPr>
          <w:ilvl w:val="0"/>
          <w:numId w:val="40"/>
        </w:numPr>
        <w:tabs>
          <w:tab w:val="left" w:pos="771"/>
        </w:tabs>
        <w:spacing w:before="2"/>
        <w:ind w:right="138" w:firstLine="140"/>
        <w:jc w:val="both"/>
        <w:rPr>
          <w:sz w:val="16"/>
        </w:rPr>
      </w:pPr>
      <w:r>
        <w:rPr>
          <w:sz w:val="16"/>
        </w:rPr>
        <w:lastRenderedPageBreak/>
        <w:t>Генерация, атрибутирование и эффективное хранение ландшафтов и спецификаций</w:t>
      </w:r>
      <w:r>
        <w:rPr>
          <w:spacing w:val="40"/>
          <w:sz w:val="16"/>
        </w:rPr>
        <w:t xml:space="preserve"> </w:t>
      </w:r>
      <w:r>
        <w:rPr>
          <w:sz w:val="16"/>
        </w:rPr>
        <w:t>сельхозугодий и методов агротехнологий.</w:t>
      </w:r>
    </w:p>
    <w:p w14:paraId="4A6FA06B" w14:textId="77777777" w:rsidR="00103674" w:rsidRDefault="00000000">
      <w:pPr>
        <w:pStyle w:val="a5"/>
        <w:numPr>
          <w:ilvl w:val="0"/>
          <w:numId w:val="40"/>
        </w:numPr>
        <w:tabs>
          <w:tab w:val="left" w:pos="756"/>
        </w:tabs>
        <w:spacing w:before="2"/>
        <w:ind w:right="137" w:firstLine="140"/>
        <w:jc w:val="both"/>
        <w:rPr>
          <w:sz w:val="16"/>
        </w:rPr>
      </w:pPr>
      <w:r>
        <w:rPr>
          <w:sz w:val="16"/>
        </w:rPr>
        <w:t>Проектирование и реализация в виде программного прототипа системы генерации и</w:t>
      </w:r>
      <w:r>
        <w:rPr>
          <w:spacing w:val="40"/>
          <w:sz w:val="16"/>
        </w:rPr>
        <w:t xml:space="preserve"> </w:t>
      </w:r>
      <w:r>
        <w:rPr>
          <w:sz w:val="16"/>
        </w:rPr>
        <w:t>анализа сельскохозяйственных конфигураций и оптимального выбора агротехнологий,</w:t>
      </w:r>
      <w:r>
        <w:rPr>
          <w:spacing w:val="40"/>
          <w:sz w:val="16"/>
        </w:rPr>
        <w:t xml:space="preserve"> </w:t>
      </w:r>
      <w:r>
        <w:rPr>
          <w:sz w:val="16"/>
        </w:rPr>
        <w:t>позволяющего на основе заданных входных параметров сельхозугодий оперативно</w:t>
      </w:r>
      <w:r>
        <w:rPr>
          <w:spacing w:val="40"/>
          <w:sz w:val="16"/>
        </w:rPr>
        <w:t xml:space="preserve"> </w:t>
      </w:r>
      <w:r>
        <w:rPr>
          <w:sz w:val="16"/>
        </w:rPr>
        <w:t>анализировать и вычислять показатели эффективности для каждой технологии (время</w:t>
      </w:r>
      <w:r>
        <w:rPr>
          <w:spacing w:val="40"/>
          <w:sz w:val="16"/>
        </w:rPr>
        <w:t xml:space="preserve"> </w:t>
      </w:r>
      <w:r>
        <w:rPr>
          <w:sz w:val="16"/>
        </w:rPr>
        <w:t>выполнения операции, совокупная стоимость, энергозатраты).</w:t>
      </w:r>
    </w:p>
    <w:p w14:paraId="376A0ABA" w14:textId="77777777" w:rsidR="00103674" w:rsidRDefault="00000000">
      <w:pPr>
        <w:pStyle w:val="a5"/>
        <w:numPr>
          <w:ilvl w:val="0"/>
          <w:numId w:val="40"/>
        </w:numPr>
        <w:tabs>
          <w:tab w:val="left" w:pos="836"/>
        </w:tabs>
        <w:spacing w:before="5"/>
        <w:ind w:right="137" w:firstLine="140"/>
        <w:jc w:val="both"/>
        <w:rPr>
          <w:sz w:val="16"/>
        </w:rPr>
      </w:pPr>
      <w:r>
        <w:rPr>
          <w:sz w:val="16"/>
        </w:rPr>
        <w:t>Математический и имитационный анализ модели методами вычислительного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эксперимента.</w:t>
      </w:r>
    </w:p>
    <w:p w14:paraId="7A2A63F3" w14:textId="77777777" w:rsidR="00103674" w:rsidRDefault="00000000">
      <w:pPr>
        <w:pStyle w:val="a3"/>
        <w:spacing w:before="3"/>
        <w:ind w:right="137" w:firstLine="140"/>
      </w:pPr>
      <w:r>
        <w:t>Модель, алгоритм и программная система в совокупности реализуют авторскую</w:t>
      </w:r>
      <w:r>
        <w:rPr>
          <w:spacing w:val="40"/>
        </w:rPr>
        <w:t xml:space="preserve"> </w:t>
      </w:r>
      <w:r>
        <w:t>методологию создания систем планирования и принятия</w:t>
      </w:r>
      <w:r>
        <w:rPr>
          <w:spacing w:val="40"/>
        </w:rPr>
        <w:t xml:space="preserve"> </w:t>
      </w:r>
      <w:r>
        <w:t>решений в точечном земледелии.</w:t>
      </w:r>
      <w:r>
        <w:rPr>
          <w:spacing w:val="40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её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12"/>
        </w:rPr>
        <w:t xml:space="preserve"> </w:t>
      </w:r>
      <w:r>
        <w:t>практически</w:t>
      </w:r>
      <w:r>
        <w:rPr>
          <w:spacing w:val="-6"/>
        </w:rPr>
        <w:t xml:space="preserve"> </w:t>
      </w:r>
      <w:r>
        <w:t>значимы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сельхозпроизводителей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агрономов,</w:t>
      </w:r>
      <w:r>
        <w:rPr>
          <w:spacing w:val="40"/>
        </w:rPr>
        <w:t xml:space="preserve"> </w:t>
      </w:r>
      <w:r>
        <w:t>предоставляя</w:t>
      </w:r>
      <w:r>
        <w:rPr>
          <w:spacing w:val="-2"/>
        </w:rPr>
        <w:t xml:space="preserve"> </w:t>
      </w:r>
      <w:r>
        <w:t>инструмент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обоснованного</w:t>
      </w:r>
      <w:r>
        <w:rPr>
          <w:spacing w:val="-3"/>
        </w:rPr>
        <w:t xml:space="preserve"> </w:t>
      </w:r>
      <w:r>
        <w:t>выбора</w:t>
      </w:r>
      <w:r>
        <w:rPr>
          <w:spacing w:val="-5"/>
        </w:rPr>
        <w:t xml:space="preserve"> </w:t>
      </w:r>
      <w:r>
        <w:t>технических</w:t>
      </w:r>
      <w:r>
        <w:rPr>
          <w:spacing w:val="-3"/>
        </w:rPr>
        <w:t xml:space="preserve"> </w:t>
      </w:r>
      <w:r>
        <w:t>средств</w:t>
      </w:r>
      <w:r>
        <w:rPr>
          <w:spacing w:val="2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агротехнологий.</w:t>
      </w:r>
    </w:p>
    <w:p w14:paraId="47494E13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6244FED9" w14:textId="77777777" w:rsidR="00103674" w:rsidRDefault="00000000">
      <w:pPr>
        <w:pStyle w:val="a5"/>
        <w:numPr>
          <w:ilvl w:val="0"/>
          <w:numId w:val="39"/>
        </w:numPr>
        <w:tabs>
          <w:tab w:val="left" w:pos="811"/>
        </w:tabs>
        <w:ind w:right="135" w:firstLine="140"/>
        <w:jc w:val="both"/>
        <w:rPr>
          <w:sz w:val="16"/>
        </w:rPr>
      </w:pPr>
      <w:r>
        <w:rPr>
          <w:sz w:val="16"/>
        </w:rPr>
        <w:t>Огородников П.И., Усик В.В. Математическое моделирование технологических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процессов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9"/>
          <w:sz w:val="16"/>
        </w:rPr>
        <w:t xml:space="preserve"> </w:t>
      </w:r>
      <w:r>
        <w:rPr>
          <w:sz w:val="16"/>
        </w:rPr>
        <w:t>использованием</w:t>
      </w:r>
      <w:r>
        <w:rPr>
          <w:spacing w:val="-7"/>
          <w:sz w:val="16"/>
        </w:rPr>
        <w:t xml:space="preserve"> </w:t>
      </w:r>
      <w:r>
        <w:rPr>
          <w:sz w:val="16"/>
        </w:rPr>
        <w:t>малых</w:t>
      </w:r>
      <w:r>
        <w:rPr>
          <w:spacing w:val="-10"/>
          <w:sz w:val="16"/>
        </w:rPr>
        <w:t xml:space="preserve"> </w:t>
      </w:r>
      <w:r>
        <w:rPr>
          <w:sz w:val="16"/>
        </w:rPr>
        <w:t>летательных</w:t>
      </w:r>
      <w:r>
        <w:rPr>
          <w:spacing w:val="6"/>
          <w:sz w:val="16"/>
        </w:rPr>
        <w:t xml:space="preserve"> </w:t>
      </w:r>
      <w:r>
        <w:rPr>
          <w:sz w:val="16"/>
        </w:rPr>
        <w:t>аппаратов.</w:t>
      </w:r>
      <w:r>
        <w:rPr>
          <w:spacing w:val="-10"/>
          <w:sz w:val="16"/>
        </w:rPr>
        <w:t xml:space="preserve"> </w:t>
      </w:r>
      <w:r>
        <w:rPr>
          <w:sz w:val="16"/>
        </w:rPr>
        <w:t>Социальные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производственные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-2"/>
          <w:sz w:val="16"/>
        </w:rPr>
        <w:t xml:space="preserve"> </w:t>
      </w:r>
      <w:r>
        <w:rPr>
          <w:sz w:val="16"/>
        </w:rPr>
        <w:t>модернизации</w:t>
      </w:r>
      <w:r>
        <w:rPr>
          <w:spacing w:val="11"/>
          <w:sz w:val="16"/>
        </w:rPr>
        <w:t xml:space="preserve"> </w:t>
      </w:r>
      <w:r>
        <w:rPr>
          <w:sz w:val="16"/>
        </w:rPr>
        <w:t>экономики</w:t>
      </w:r>
      <w:r>
        <w:rPr>
          <w:spacing w:val="-4"/>
          <w:sz w:val="16"/>
        </w:rPr>
        <w:t xml:space="preserve"> </w:t>
      </w:r>
      <w:r>
        <w:rPr>
          <w:sz w:val="16"/>
        </w:rPr>
        <w:t>Оренбуржья:</w:t>
      </w:r>
      <w:r>
        <w:rPr>
          <w:spacing w:val="-4"/>
          <w:sz w:val="16"/>
        </w:rPr>
        <w:t xml:space="preserve"> </w:t>
      </w:r>
      <w:r>
        <w:rPr>
          <w:sz w:val="16"/>
        </w:rPr>
        <w:t>сб.</w:t>
      </w:r>
      <w:r>
        <w:rPr>
          <w:spacing w:val="-4"/>
          <w:sz w:val="16"/>
        </w:rPr>
        <w:t xml:space="preserve"> </w:t>
      </w:r>
      <w:r>
        <w:rPr>
          <w:sz w:val="16"/>
        </w:rPr>
        <w:t>ст.</w:t>
      </w:r>
      <w:r>
        <w:rPr>
          <w:spacing w:val="-4"/>
          <w:sz w:val="16"/>
        </w:rPr>
        <w:t xml:space="preserve"> </w:t>
      </w:r>
      <w:r>
        <w:rPr>
          <w:sz w:val="16"/>
        </w:rPr>
        <w:t>Межд.</w:t>
      </w:r>
      <w:r>
        <w:rPr>
          <w:spacing w:val="-4"/>
          <w:sz w:val="16"/>
        </w:rPr>
        <w:t xml:space="preserve"> </w:t>
      </w:r>
      <w:r>
        <w:rPr>
          <w:sz w:val="16"/>
        </w:rPr>
        <w:t>науч.-практ.</w:t>
      </w:r>
      <w:r>
        <w:rPr>
          <w:spacing w:val="-4"/>
          <w:sz w:val="16"/>
        </w:rPr>
        <w:t xml:space="preserve"> </w:t>
      </w:r>
      <w:r>
        <w:rPr>
          <w:sz w:val="16"/>
        </w:rPr>
        <w:t>конференц.,</w:t>
      </w:r>
      <w:r>
        <w:rPr>
          <w:spacing w:val="-4"/>
          <w:sz w:val="16"/>
        </w:rPr>
        <w:t xml:space="preserve"> </w:t>
      </w:r>
      <w:r>
        <w:rPr>
          <w:sz w:val="16"/>
        </w:rPr>
        <w:t>2011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40"/>
          <w:sz w:val="16"/>
        </w:rPr>
        <w:t xml:space="preserve"> </w:t>
      </w:r>
      <w:r>
        <w:rPr>
          <w:sz w:val="16"/>
        </w:rPr>
        <w:t>с. 440-445.</w:t>
      </w:r>
    </w:p>
    <w:p w14:paraId="54F0167C" w14:textId="77777777" w:rsidR="00103674" w:rsidRDefault="00000000">
      <w:pPr>
        <w:pStyle w:val="a5"/>
        <w:numPr>
          <w:ilvl w:val="0"/>
          <w:numId w:val="39"/>
        </w:numPr>
        <w:tabs>
          <w:tab w:val="left" w:pos="446"/>
        </w:tabs>
        <w:spacing w:before="66"/>
        <w:ind w:left="142" w:right="422" w:firstLine="140"/>
        <w:jc w:val="both"/>
        <w:rPr>
          <w:sz w:val="16"/>
        </w:rPr>
      </w:pPr>
      <w:r>
        <w:rPr>
          <w:sz w:val="16"/>
        </w:rPr>
        <w:t>Эфендиева</w:t>
      </w:r>
      <w:r>
        <w:rPr>
          <w:spacing w:val="-1"/>
          <w:sz w:val="16"/>
        </w:rPr>
        <w:t xml:space="preserve"> </w:t>
      </w:r>
      <w:r>
        <w:rPr>
          <w:sz w:val="16"/>
        </w:rPr>
        <w:t>А.А., Загазежева</w:t>
      </w:r>
      <w:r>
        <w:rPr>
          <w:spacing w:val="-1"/>
          <w:sz w:val="16"/>
        </w:rPr>
        <w:t xml:space="preserve"> </w:t>
      </w:r>
      <w:r>
        <w:rPr>
          <w:sz w:val="16"/>
        </w:rPr>
        <w:t>О.З. Перспективы использования</w:t>
      </w:r>
      <w:r>
        <w:rPr>
          <w:spacing w:val="26"/>
          <w:sz w:val="16"/>
        </w:rPr>
        <w:t xml:space="preserve"> </w:t>
      </w:r>
      <w:r>
        <w:rPr>
          <w:sz w:val="16"/>
        </w:rPr>
        <w:t>беспилотных устройств в</w:t>
      </w:r>
      <w:r>
        <w:rPr>
          <w:spacing w:val="40"/>
          <w:sz w:val="16"/>
        </w:rPr>
        <w:t xml:space="preserve"> </w:t>
      </w:r>
      <w:r>
        <w:rPr>
          <w:sz w:val="16"/>
        </w:rPr>
        <w:t>решении</w:t>
      </w:r>
      <w:r>
        <w:rPr>
          <w:spacing w:val="-10"/>
          <w:sz w:val="16"/>
        </w:rPr>
        <w:t xml:space="preserve"> </w:t>
      </w:r>
      <w:r>
        <w:rPr>
          <w:sz w:val="16"/>
        </w:rPr>
        <w:t>прикладных</w:t>
      </w:r>
      <w:r>
        <w:rPr>
          <w:spacing w:val="-9"/>
          <w:sz w:val="16"/>
        </w:rPr>
        <w:t xml:space="preserve"> </w:t>
      </w:r>
      <w:r>
        <w:rPr>
          <w:sz w:val="16"/>
        </w:rPr>
        <w:t>задач</w:t>
      </w:r>
      <w:r>
        <w:rPr>
          <w:spacing w:val="-10"/>
          <w:sz w:val="16"/>
        </w:rPr>
        <w:t xml:space="preserve"> </w:t>
      </w:r>
      <w:r>
        <w:rPr>
          <w:sz w:val="16"/>
        </w:rPr>
        <w:t>в</w:t>
      </w:r>
      <w:r>
        <w:rPr>
          <w:spacing w:val="11"/>
          <w:sz w:val="16"/>
        </w:rPr>
        <w:t xml:space="preserve"> </w:t>
      </w:r>
      <w:r>
        <w:rPr>
          <w:sz w:val="16"/>
        </w:rPr>
        <w:t>сельскохозяйственной</w:t>
      </w:r>
      <w:r>
        <w:rPr>
          <w:spacing w:val="-10"/>
          <w:sz w:val="16"/>
        </w:rPr>
        <w:t xml:space="preserve"> </w:t>
      </w:r>
      <w:r>
        <w:rPr>
          <w:sz w:val="16"/>
        </w:rPr>
        <w:t>отрасли.</w:t>
      </w:r>
      <w:r>
        <w:rPr>
          <w:spacing w:val="-9"/>
          <w:sz w:val="16"/>
        </w:rPr>
        <w:t xml:space="preserve"> </w:t>
      </w:r>
      <w:r>
        <w:rPr>
          <w:sz w:val="16"/>
        </w:rPr>
        <w:t>Изв.</w:t>
      </w:r>
      <w:r>
        <w:rPr>
          <w:spacing w:val="-4"/>
          <w:sz w:val="16"/>
        </w:rPr>
        <w:t xml:space="preserve"> </w:t>
      </w:r>
      <w:r>
        <w:rPr>
          <w:sz w:val="16"/>
        </w:rPr>
        <w:t>Кабардино-Балкарск.</w:t>
      </w:r>
      <w:r>
        <w:rPr>
          <w:spacing w:val="-9"/>
          <w:sz w:val="16"/>
        </w:rPr>
        <w:t xml:space="preserve"> </w:t>
      </w:r>
      <w:r>
        <w:rPr>
          <w:sz w:val="16"/>
        </w:rPr>
        <w:t>науч.</w:t>
      </w:r>
      <w:r>
        <w:rPr>
          <w:spacing w:val="40"/>
          <w:sz w:val="16"/>
        </w:rPr>
        <w:t xml:space="preserve"> </w:t>
      </w:r>
      <w:r>
        <w:rPr>
          <w:sz w:val="16"/>
        </w:rPr>
        <w:t>центра РАН, 2019. №4. c.54-59.</w:t>
      </w:r>
    </w:p>
    <w:p w14:paraId="199B7C8C" w14:textId="77777777" w:rsidR="00103674" w:rsidRDefault="00103674">
      <w:pPr>
        <w:pStyle w:val="a3"/>
        <w:spacing w:before="19"/>
        <w:ind w:left="0"/>
        <w:jc w:val="left"/>
      </w:pPr>
    </w:p>
    <w:p w14:paraId="7D05D71B" w14:textId="77777777" w:rsidR="00103674" w:rsidRDefault="00000000">
      <w:pPr>
        <w:pStyle w:val="2"/>
        <w:ind w:right="283"/>
      </w:pPr>
      <w:r>
        <w:t>Модель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прогнозирования</w:t>
      </w:r>
      <w:r>
        <w:rPr>
          <w:spacing w:val="-7"/>
        </w:rPr>
        <w:t xml:space="preserve"> </w:t>
      </w:r>
      <w:r>
        <w:t>загруженности</w:t>
      </w:r>
      <w:r>
        <w:rPr>
          <w:spacing w:val="-8"/>
        </w:rPr>
        <w:t xml:space="preserve"> </w:t>
      </w:r>
      <w:r>
        <w:t>вычислительной</w:t>
      </w:r>
      <w:r>
        <w:rPr>
          <w:spacing w:val="-8"/>
        </w:rPr>
        <w:t xml:space="preserve"> </w:t>
      </w:r>
      <w:r>
        <w:rPr>
          <w:spacing w:val="-2"/>
        </w:rPr>
        <w:t>системы</w:t>
      </w:r>
    </w:p>
    <w:p w14:paraId="641A1540" w14:textId="77777777" w:rsidR="00103674" w:rsidRDefault="00000000">
      <w:pPr>
        <w:pStyle w:val="a3"/>
        <w:ind w:left="0" w:right="284"/>
        <w:jc w:val="center"/>
      </w:pPr>
      <w:r>
        <w:t>Михалевич</w:t>
      </w:r>
      <w:r>
        <w:rPr>
          <w:spacing w:val="-10"/>
        </w:rPr>
        <w:t xml:space="preserve"> </w:t>
      </w:r>
      <w:r>
        <w:rPr>
          <w:spacing w:val="-4"/>
        </w:rPr>
        <w:t>Д.А.</w:t>
      </w:r>
    </w:p>
    <w:p w14:paraId="57AE2E90" w14:textId="77777777" w:rsidR="00103674" w:rsidRDefault="00000000">
      <w:pPr>
        <w:pStyle w:val="a3"/>
        <w:ind w:left="0" w:right="288"/>
        <w:jc w:val="center"/>
      </w:pPr>
      <w:r>
        <w:t>Финансовый</w:t>
      </w:r>
      <w:r>
        <w:rPr>
          <w:spacing w:val="-6"/>
        </w:rPr>
        <w:t xml:space="preserve"> </w:t>
      </w:r>
      <w:r>
        <w:t>университет,</w:t>
      </w:r>
      <w:r>
        <w:rPr>
          <w:spacing w:val="-4"/>
        </w:rPr>
        <w:t xml:space="preserve"> </w:t>
      </w:r>
      <w:r>
        <w:t>г.</w:t>
      </w:r>
      <w:r>
        <w:rPr>
          <w:spacing w:val="-5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503D1CE2" w14:textId="77777777" w:rsidR="00103674" w:rsidRDefault="00000000">
      <w:pPr>
        <w:pStyle w:val="a3"/>
        <w:ind w:left="142" w:right="428" w:firstLine="140"/>
      </w:pPr>
      <w:r>
        <w:t>Современные высокопроизводительные вычислительные системы (ВВС) характеризуются</w:t>
      </w:r>
      <w:r>
        <w:rPr>
          <w:spacing w:val="40"/>
        </w:rPr>
        <w:t xml:space="preserve"> </w:t>
      </w:r>
      <w:r>
        <w:t>высокой изменчивостью нагрузки, что требует разработки интеллектуальных методов</w:t>
      </w:r>
      <w:r>
        <w:rPr>
          <w:spacing w:val="40"/>
        </w:rPr>
        <w:t xml:space="preserve"> </w:t>
      </w:r>
      <w:r>
        <w:t>прогнозирования и управления ресурсами. Одним из перспективных направлений является</w:t>
      </w:r>
      <w:r>
        <w:rPr>
          <w:spacing w:val="40"/>
        </w:rPr>
        <w:t xml:space="preserve"> </w:t>
      </w:r>
      <w:r>
        <w:t>создание цифрового двойника вычислительного кластера, способного моделировать</w:t>
      </w:r>
      <w:r>
        <w:rPr>
          <w:spacing w:val="40"/>
        </w:rPr>
        <w:t xml:space="preserve"> </w:t>
      </w:r>
      <w:r>
        <w:rPr>
          <w:spacing w:val="-2"/>
        </w:rPr>
        <w:t>поведение системы и поддерживать принятие решений в реальном времени. Настоящая работа</w:t>
      </w:r>
      <w:r>
        <w:rPr>
          <w:spacing w:val="40"/>
        </w:rPr>
        <w:t xml:space="preserve"> </w:t>
      </w:r>
      <w:r>
        <w:t>посвящена разработке и исследованию математических моделей прогнозирования, которые</w:t>
      </w:r>
      <w:r>
        <w:rPr>
          <w:spacing w:val="40"/>
        </w:rPr>
        <w:t xml:space="preserve"> </w:t>
      </w:r>
      <w:r>
        <w:t>станут основой для цифрового двойника.</w:t>
      </w:r>
    </w:p>
    <w:p w14:paraId="5389EA62" w14:textId="77777777" w:rsidR="00103674" w:rsidRDefault="00000000">
      <w:pPr>
        <w:pStyle w:val="a3"/>
        <w:spacing w:before="3"/>
        <w:ind w:left="142" w:right="415" w:firstLine="140"/>
      </w:pPr>
      <w:r>
        <w:t>Цель исследования — построение и сравнение моделей прогнозирования загруженности</w:t>
      </w:r>
      <w:r>
        <w:rPr>
          <w:spacing w:val="40"/>
        </w:rPr>
        <w:t xml:space="preserve"> </w:t>
      </w:r>
      <w:r>
        <w:t>ВВС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временных</w:t>
      </w:r>
      <w:r>
        <w:rPr>
          <w:spacing w:val="-10"/>
        </w:rPr>
        <w:t xml:space="preserve"> </w:t>
      </w:r>
      <w:r>
        <w:t>рядов.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работе</w:t>
      </w:r>
      <w:r>
        <w:rPr>
          <w:spacing w:val="-10"/>
        </w:rPr>
        <w:t xml:space="preserve"> </w:t>
      </w:r>
      <w:r>
        <w:t>использованы</w:t>
      </w:r>
      <w:r>
        <w:rPr>
          <w:spacing w:val="-9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Alibaba</w:t>
      </w:r>
      <w:r>
        <w:rPr>
          <w:spacing w:val="-10"/>
        </w:rPr>
        <w:t xml:space="preserve"> </w:t>
      </w:r>
      <w:r>
        <w:t>Cluster</w:t>
      </w:r>
      <w:r>
        <w:rPr>
          <w:spacing w:val="-8"/>
        </w:rPr>
        <w:t xml:space="preserve"> </w:t>
      </w:r>
      <w:r>
        <w:t>Trace</w:t>
      </w:r>
      <w:r>
        <w:rPr>
          <w:spacing w:val="40"/>
        </w:rPr>
        <w:t xml:space="preserve"> </w:t>
      </w:r>
      <w:r>
        <w:t>GPU</w:t>
      </w:r>
      <w:r>
        <w:rPr>
          <w:spacing w:val="-3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[1], включающие</w:t>
      </w:r>
      <w:r>
        <w:rPr>
          <w:spacing w:val="-4"/>
        </w:rPr>
        <w:t xml:space="preserve"> </w:t>
      </w:r>
      <w:r>
        <w:t>метрики</w:t>
      </w:r>
      <w:r>
        <w:rPr>
          <w:spacing w:val="-3"/>
        </w:rPr>
        <w:t xml:space="preserve"> </w:t>
      </w:r>
      <w:r>
        <w:t>загрузки CPU,</w:t>
      </w:r>
      <w:r>
        <w:rPr>
          <w:spacing w:val="-2"/>
        </w:rPr>
        <w:t xml:space="preserve"> </w:t>
      </w:r>
      <w:r>
        <w:t>GPU, памяти, количества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длительности</w:t>
      </w:r>
      <w:r>
        <w:rPr>
          <w:spacing w:val="40"/>
        </w:rPr>
        <w:t xml:space="preserve"> </w:t>
      </w:r>
      <w:r>
        <w:t>задач. Рассмотрены три класса моделей: статистические (ARIMA, Subset VAR), байесовские</w:t>
      </w:r>
      <w:r>
        <w:rPr>
          <w:spacing w:val="40"/>
        </w:rPr>
        <w:t xml:space="preserve"> </w:t>
      </w:r>
      <w:r>
        <w:t>(Bayesian Dynamic Linear Models, BDLM) и нейросетевые (многовариативная LSTM) [2].</w:t>
      </w:r>
      <w:r>
        <w:rPr>
          <w:spacing w:val="40"/>
        </w:rPr>
        <w:t xml:space="preserve"> </w:t>
      </w:r>
      <w:r>
        <w:t>Оценка качества прогнозов проводилась по метрикам MAE, RMSE, MAPE и покрытию</w:t>
      </w:r>
      <w:r>
        <w:rPr>
          <w:spacing w:val="40"/>
        </w:rPr>
        <w:t xml:space="preserve"> </w:t>
      </w:r>
      <w:r>
        <w:t>доверительного</w:t>
      </w:r>
      <w:r>
        <w:rPr>
          <w:spacing w:val="-7"/>
        </w:rPr>
        <w:t xml:space="preserve"> </w:t>
      </w:r>
      <w:r>
        <w:t>интервала</w:t>
      </w:r>
      <w:r>
        <w:rPr>
          <w:spacing w:val="-8"/>
        </w:rPr>
        <w:t xml:space="preserve"> </w:t>
      </w:r>
      <w:r>
        <w:t>(99%)</w:t>
      </w:r>
      <w:r>
        <w:rPr>
          <w:spacing w:val="-6"/>
        </w:rPr>
        <w:t xml:space="preserve"> </w:t>
      </w:r>
      <w:r>
        <w:t>[3].</w:t>
      </w:r>
      <w:r>
        <w:rPr>
          <w:spacing w:val="-7"/>
        </w:rPr>
        <w:t xml:space="preserve"> </w:t>
      </w:r>
      <w:r>
        <w:t>Наилучшие</w:t>
      </w:r>
      <w:r>
        <w:rPr>
          <w:spacing w:val="-9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показали</w:t>
      </w:r>
      <w:r>
        <w:rPr>
          <w:spacing w:val="-8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BDLM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Subset</w:t>
      </w:r>
      <w:r>
        <w:rPr>
          <w:spacing w:val="40"/>
        </w:rPr>
        <w:t xml:space="preserve"> </w:t>
      </w:r>
      <w:r>
        <w:t>VAR, обеспечившие устойчивые прогнозы при изменении режимов нагрузки и сезонных</w:t>
      </w:r>
      <w:r>
        <w:rPr>
          <w:spacing w:val="40"/>
        </w:rPr>
        <w:t xml:space="preserve"> </w:t>
      </w:r>
      <w:r>
        <w:rPr>
          <w:spacing w:val="-2"/>
        </w:rPr>
        <w:t>паттернов.</w:t>
      </w:r>
    </w:p>
    <w:p w14:paraId="6CF19B19" w14:textId="77777777" w:rsidR="00103674" w:rsidRDefault="00000000">
      <w:pPr>
        <w:pStyle w:val="a3"/>
        <w:spacing w:before="10"/>
        <w:ind w:left="142" w:right="421" w:firstLine="140"/>
      </w:pPr>
      <w:r>
        <w:t>Результаты исследования могут быть использованы в системах интеллектуального</w:t>
      </w:r>
      <w:r>
        <w:rPr>
          <w:spacing w:val="40"/>
        </w:rPr>
        <w:t xml:space="preserve"> </w:t>
      </w:r>
      <w:r>
        <w:t>управления ресурсами вычислительных кластеров. На следующем этапе планируется</w:t>
      </w:r>
      <w:r>
        <w:rPr>
          <w:spacing w:val="40"/>
        </w:rPr>
        <w:t xml:space="preserve"> </w:t>
      </w:r>
      <w:r>
        <w:t>интеграция прогнозных моделей в прототип цифрового двойника, способного объединять</w:t>
      </w:r>
      <w:r>
        <w:rPr>
          <w:spacing w:val="40"/>
        </w:rPr>
        <w:t xml:space="preserve"> </w:t>
      </w:r>
      <w:r>
        <w:t>данные мониторинга, прогноз и алгоритмы принятия решений. Перспективные направления</w:t>
      </w:r>
      <w:r>
        <w:rPr>
          <w:spacing w:val="40"/>
        </w:rPr>
        <w:t xml:space="preserve"> </w:t>
      </w:r>
      <w:r>
        <w:t>дальнейших исследований включают использование методов обучения с подкреплением</w:t>
      </w:r>
      <w:r>
        <w:rPr>
          <w:spacing w:val="40"/>
        </w:rPr>
        <w:t xml:space="preserve"> </w:t>
      </w:r>
      <w:r>
        <w:t>(Reinforcement Learning) [4] для адаптивного управления и балансировки нагрузки,</w:t>
      </w:r>
      <w:r>
        <w:rPr>
          <w:spacing w:val="40"/>
        </w:rPr>
        <w:t xml:space="preserve"> </w:t>
      </w:r>
      <w:r>
        <w:t>применение дискретно-событийного [5] моделирования для точного воспроизведения</w:t>
      </w:r>
      <w:r>
        <w:rPr>
          <w:spacing w:val="40"/>
        </w:rPr>
        <w:t xml:space="preserve"> </w:t>
      </w:r>
      <w:r>
        <w:t>поведения</w:t>
      </w:r>
      <w:r>
        <w:rPr>
          <w:spacing w:val="-8"/>
        </w:rPr>
        <w:t xml:space="preserve"> </w:t>
      </w:r>
      <w:r>
        <w:t>кластера,</w:t>
      </w:r>
      <w:r>
        <w:rPr>
          <w:spacing w:val="-5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моделей</w:t>
      </w:r>
      <w:r>
        <w:rPr>
          <w:spacing w:val="-10"/>
        </w:rPr>
        <w:t xml:space="preserve"> </w:t>
      </w:r>
      <w:r>
        <w:t>теории</w:t>
      </w:r>
      <w:r>
        <w:rPr>
          <w:spacing w:val="-5"/>
        </w:rPr>
        <w:t xml:space="preserve"> </w:t>
      </w:r>
      <w:r>
        <w:t>массового</w:t>
      </w:r>
      <w:r>
        <w:rPr>
          <w:spacing w:val="-9"/>
        </w:rPr>
        <w:t xml:space="preserve"> </w:t>
      </w:r>
      <w:r>
        <w:t>обслуживания</w:t>
      </w:r>
      <w:r>
        <w:rPr>
          <w:spacing w:val="-8"/>
        </w:rPr>
        <w:t xml:space="preserve"> </w:t>
      </w:r>
      <w:r>
        <w:t>(M/M/1,</w:t>
      </w:r>
      <w:r>
        <w:rPr>
          <w:spacing w:val="40"/>
        </w:rPr>
        <w:t xml:space="preserve"> </w:t>
      </w:r>
      <w:r>
        <w:t>M/M/k, сети очередей) для аналитической оценки загрузки узлов и соблюдения SLA.</w:t>
      </w:r>
      <w:r>
        <w:rPr>
          <w:spacing w:val="40"/>
        </w:rPr>
        <w:t xml:space="preserve"> </w:t>
      </w:r>
      <w:r>
        <w:t>Объединение этих подходов позволит создать комплексную систему управления ресурсами,</w:t>
      </w:r>
      <w:r>
        <w:rPr>
          <w:spacing w:val="40"/>
        </w:rPr>
        <w:t xml:space="preserve"> </w:t>
      </w:r>
      <w:r>
        <w:t>повышающую эффективность и устойчивость работы ВВС.</w:t>
      </w:r>
    </w:p>
    <w:p w14:paraId="0BD804B2" w14:textId="77777777" w:rsidR="00103674" w:rsidRDefault="00000000">
      <w:pPr>
        <w:pStyle w:val="a3"/>
        <w:spacing w:before="7"/>
        <w:ind w:left="282"/>
        <w:jc w:val="left"/>
      </w:pPr>
      <w:r>
        <w:rPr>
          <w:spacing w:val="-2"/>
        </w:rPr>
        <w:t>Литература:</w:t>
      </w:r>
    </w:p>
    <w:p w14:paraId="7938E8D1" w14:textId="77777777" w:rsidR="00103674" w:rsidRPr="00195A71" w:rsidRDefault="00000000">
      <w:pPr>
        <w:pStyle w:val="a5"/>
        <w:numPr>
          <w:ilvl w:val="0"/>
          <w:numId w:val="38"/>
        </w:numPr>
        <w:tabs>
          <w:tab w:val="left" w:pos="457"/>
        </w:tabs>
        <w:ind w:right="41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Weng Q., Xiao W., Yu Y., et al. MLaaS in the Wild: Workload Analysis and Scheduling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Large-Scale Heterogeneous GPU Clusters // Proceedings of the 19th USENIX Symposium 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>Networked Systems Design and Implementation (NSDI’22). — 2022. — URL: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https://</w:t>
      </w:r>
      <w:hyperlink r:id="rId29">
        <w:r w:rsidRPr="00195A71">
          <w:rPr>
            <w:spacing w:val="-2"/>
            <w:sz w:val="16"/>
            <w:lang w:val="en-US"/>
          </w:rPr>
          <w:t>www.usenix.org/system/files/nsdi22-paper-weng.pdf.</w:t>
        </w:r>
      </w:hyperlink>
    </w:p>
    <w:p w14:paraId="1748970F" w14:textId="77777777" w:rsidR="00103674" w:rsidRPr="00195A71" w:rsidRDefault="00000000">
      <w:pPr>
        <w:pStyle w:val="a5"/>
        <w:numPr>
          <w:ilvl w:val="0"/>
          <w:numId w:val="38"/>
        </w:numPr>
        <w:tabs>
          <w:tab w:val="left" w:pos="437"/>
        </w:tabs>
        <w:spacing w:before="4"/>
        <w:ind w:right="429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Al-Dulaimy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Othman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N.S.,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Gani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Khan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M.K.,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Yassin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efficient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prediction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resource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consumption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Hadoop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Spark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workloads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cloud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environment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using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LSTM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deep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learning</w:t>
      </w:r>
    </w:p>
    <w:p w14:paraId="56D7DB1C" w14:textId="77777777" w:rsidR="00103674" w:rsidRPr="00195A71" w:rsidRDefault="00000000">
      <w:pPr>
        <w:pStyle w:val="a3"/>
        <w:spacing w:before="2"/>
        <w:ind w:left="142" w:right="422"/>
        <w:rPr>
          <w:lang w:val="en-US"/>
        </w:rPr>
      </w:pPr>
      <w:r w:rsidRPr="00195A71">
        <w:rPr>
          <w:lang w:val="en-US"/>
        </w:rPr>
        <w:t>// Computer Communications. — 2020. — Vol.161. — P.139–148. DOI:</w:t>
      </w:r>
      <w:r w:rsidRPr="00195A71">
        <w:rPr>
          <w:spacing w:val="40"/>
          <w:lang w:val="en-US"/>
        </w:rPr>
        <w:t xml:space="preserve"> </w:t>
      </w:r>
      <w:r w:rsidRPr="00195A71">
        <w:rPr>
          <w:spacing w:val="-2"/>
          <w:lang w:val="en-US"/>
        </w:rPr>
        <w:t>10.1016/j.comcom.2020.07.003.</w:t>
      </w:r>
    </w:p>
    <w:p w14:paraId="31FDB802" w14:textId="77777777" w:rsidR="00103674" w:rsidRPr="00195A71" w:rsidRDefault="00000000">
      <w:pPr>
        <w:pStyle w:val="a5"/>
        <w:numPr>
          <w:ilvl w:val="0"/>
          <w:numId w:val="38"/>
        </w:numPr>
        <w:tabs>
          <w:tab w:val="left" w:pos="452"/>
        </w:tabs>
        <w:spacing w:before="3"/>
        <w:ind w:left="452" w:hanging="17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Prado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R.,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West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Time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Series: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Modeling,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Computation,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Inference.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CRC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Press,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2010.</w:t>
      </w:r>
    </w:p>
    <w:p w14:paraId="6D8901B6" w14:textId="77777777" w:rsidR="00103674" w:rsidRDefault="00000000">
      <w:pPr>
        <w:pStyle w:val="a3"/>
        <w:ind w:left="142"/>
      </w:pPr>
      <w:r>
        <w:t xml:space="preserve">— 368 </w:t>
      </w:r>
      <w:r>
        <w:rPr>
          <w:spacing w:val="-5"/>
        </w:rPr>
        <w:t>p.</w:t>
      </w:r>
    </w:p>
    <w:p w14:paraId="3C138CEB" w14:textId="77777777" w:rsidR="00103674" w:rsidRPr="00195A71" w:rsidRDefault="00000000">
      <w:pPr>
        <w:pStyle w:val="a5"/>
        <w:numPr>
          <w:ilvl w:val="0"/>
          <w:numId w:val="38"/>
        </w:numPr>
        <w:tabs>
          <w:tab w:val="left" w:pos="437"/>
        </w:tabs>
        <w:ind w:left="437" w:hanging="155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Sutton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Barto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Reinforcement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Learning: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Introduction.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MIT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Press,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2018.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552</w:t>
      </w:r>
    </w:p>
    <w:p w14:paraId="5511D921" w14:textId="77777777" w:rsidR="00103674" w:rsidRDefault="00000000">
      <w:pPr>
        <w:pStyle w:val="a3"/>
        <w:ind w:left="142"/>
        <w:jc w:val="left"/>
      </w:pPr>
      <w:r>
        <w:rPr>
          <w:spacing w:val="-5"/>
        </w:rPr>
        <w:t>p.</w:t>
      </w:r>
    </w:p>
    <w:p w14:paraId="28C3A4F3" w14:textId="77777777" w:rsidR="00103674" w:rsidRDefault="00000000">
      <w:pPr>
        <w:pStyle w:val="a5"/>
        <w:numPr>
          <w:ilvl w:val="0"/>
          <w:numId w:val="38"/>
        </w:numPr>
        <w:tabs>
          <w:tab w:val="left" w:pos="477"/>
        </w:tabs>
        <w:ind w:left="477" w:hanging="195"/>
        <w:rPr>
          <w:sz w:val="16"/>
        </w:rPr>
      </w:pPr>
      <w:r>
        <w:rPr>
          <w:sz w:val="16"/>
        </w:rPr>
        <w:t>Ю.А.</w:t>
      </w:r>
      <w:r>
        <w:rPr>
          <w:spacing w:val="29"/>
          <w:sz w:val="16"/>
        </w:rPr>
        <w:t xml:space="preserve"> </w:t>
      </w:r>
      <w:r>
        <w:rPr>
          <w:sz w:val="16"/>
        </w:rPr>
        <w:t>Кораблев,</w:t>
      </w:r>
      <w:r>
        <w:rPr>
          <w:spacing w:val="29"/>
          <w:sz w:val="16"/>
        </w:rPr>
        <w:t xml:space="preserve"> </w:t>
      </w:r>
      <w:r>
        <w:rPr>
          <w:sz w:val="16"/>
        </w:rPr>
        <w:t>В.А.</w:t>
      </w:r>
      <w:r>
        <w:rPr>
          <w:spacing w:val="29"/>
          <w:sz w:val="16"/>
        </w:rPr>
        <w:t xml:space="preserve"> </w:t>
      </w:r>
      <w:r>
        <w:rPr>
          <w:sz w:val="16"/>
        </w:rPr>
        <w:t>Судаков.</w:t>
      </w:r>
      <w:r>
        <w:rPr>
          <w:spacing w:val="29"/>
          <w:sz w:val="16"/>
        </w:rPr>
        <w:t xml:space="preserve"> </w:t>
      </w:r>
      <w:r>
        <w:rPr>
          <w:sz w:val="16"/>
        </w:rPr>
        <w:t>Распространенные</w:t>
      </w:r>
      <w:r>
        <w:rPr>
          <w:spacing w:val="28"/>
          <w:sz w:val="16"/>
        </w:rPr>
        <w:t xml:space="preserve"> </w:t>
      </w:r>
      <w:r>
        <w:rPr>
          <w:sz w:val="16"/>
        </w:rPr>
        <w:t>ошибки</w:t>
      </w:r>
      <w:r>
        <w:rPr>
          <w:spacing w:val="29"/>
          <w:sz w:val="16"/>
        </w:rPr>
        <w:t xml:space="preserve"> </w:t>
      </w:r>
      <w:r>
        <w:rPr>
          <w:sz w:val="16"/>
        </w:rPr>
        <w:t>использования</w:t>
      </w:r>
      <w:r>
        <w:rPr>
          <w:spacing w:val="32"/>
          <w:sz w:val="16"/>
        </w:rPr>
        <w:t xml:space="preserve"> </w:t>
      </w:r>
      <w:r>
        <w:rPr>
          <w:spacing w:val="-2"/>
          <w:sz w:val="16"/>
        </w:rPr>
        <w:t>машинного</w:t>
      </w:r>
    </w:p>
    <w:p w14:paraId="749BCF92" w14:textId="77777777" w:rsidR="00103674" w:rsidRDefault="00000000">
      <w:pPr>
        <w:pStyle w:val="a3"/>
        <w:ind w:left="142" w:right="416"/>
      </w:pPr>
      <w:r>
        <w:t>обучения при прогнозировании событий и новый подход на основе моделей механизмов</w:t>
      </w:r>
      <w:r>
        <w:rPr>
          <w:spacing w:val="40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событий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Экономика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математические</w:t>
      </w:r>
      <w:r>
        <w:rPr>
          <w:spacing w:val="-5"/>
        </w:rPr>
        <w:t xml:space="preserve"> </w:t>
      </w:r>
      <w:r>
        <w:t>методы. –</w:t>
      </w:r>
      <w:r>
        <w:rPr>
          <w:spacing w:val="-3"/>
        </w:rPr>
        <w:t xml:space="preserve"> </w:t>
      </w:r>
      <w:r>
        <w:t>2025.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Т.</w:t>
      </w:r>
      <w:r>
        <w:rPr>
          <w:spacing w:val="-8"/>
        </w:rPr>
        <w:t xml:space="preserve"> </w:t>
      </w:r>
      <w:r>
        <w:t>61,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С.</w:t>
      </w:r>
      <w:r>
        <w:rPr>
          <w:spacing w:val="-3"/>
        </w:rPr>
        <w:t xml:space="preserve"> </w:t>
      </w:r>
      <w:r>
        <w:t>25-37.</w:t>
      </w:r>
      <w:r>
        <w:rPr>
          <w:spacing w:val="40"/>
        </w:rPr>
        <w:t xml:space="preserve"> </w:t>
      </w:r>
      <w:r>
        <w:t>– DOI 10.31857/S0424738825010039.</w:t>
      </w:r>
    </w:p>
    <w:p w14:paraId="2CEBC097" w14:textId="77777777" w:rsidR="001E0E94" w:rsidRDefault="001E0E94" w:rsidP="001E0E94">
      <w:pPr>
        <w:pStyle w:val="2"/>
        <w:spacing w:before="66"/>
        <w:ind w:right="190"/>
        <w:jc w:val="left"/>
      </w:pPr>
    </w:p>
    <w:p w14:paraId="2BC63AE5" w14:textId="74BDB593" w:rsidR="00103674" w:rsidRDefault="00000000">
      <w:pPr>
        <w:pStyle w:val="2"/>
        <w:spacing w:before="66"/>
        <w:ind w:left="472" w:right="190"/>
      </w:pPr>
      <w:r>
        <w:t>Исследование</w:t>
      </w:r>
      <w:r>
        <w:rPr>
          <w:spacing w:val="-8"/>
        </w:rPr>
        <w:t xml:space="preserve"> </w:t>
      </w:r>
      <w:r>
        <w:t>динамики</w:t>
      </w:r>
      <w:r>
        <w:rPr>
          <w:spacing w:val="-9"/>
        </w:rPr>
        <w:t xml:space="preserve"> </w:t>
      </w:r>
      <w:r>
        <w:t>электромеханического</w:t>
      </w:r>
      <w:r>
        <w:rPr>
          <w:spacing w:val="-6"/>
        </w:rPr>
        <w:t xml:space="preserve"> </w:t>
      </w:r>
      <w:r>
        <w:t>привода</w:t>
      </w:r>
      <w:r>
        <w:rPr>
          <w:spacing w:val="-6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видеограмметрии</w:t>
      </w:r>
      <w:r>
        <w:rPr>
          <w:spacing w:val="40"/>
        </w:rPr>
        <w:t xml:space="preserve"> </w:t>
      </w:r>
      <w:r>
        <w:t>и нейронной сети</w:t>
      </w:r>
    </w:p>
    <w:p w14:paraId="6ECE2D11" w14:textId="77777777" w:rsidR="00103674" w:rsidRDefault="00000000">
      <w:pPr>
        <w:pStyle w:val="a3"/>
        <w:spacing w:before="2"/>
        <w:ind w:left="282"/>
        <w:jc w:val="center"/>
      </w:pPr>
      <w:r>
        <w:rPr>
          <w:spacing w:val="-2"/>
        </w:rPr>
        <w:t>Мурзагалин</w:t>
      </w:r>
      <w:r>
        <w:rPr>
          <w:spacing w:val="7"/>
        </w:rPr>
        <w:t xml:space="preserve"> </w:t>
      </w:r>
      <w:r>
        <w:rPr>
          <w:spacing w:val="-4"/>
        </w:rPr>
        <w:t>Р.М.</w:t>
      </w:r>
    </w:p>
    <w:p w14:paraId="76A3E91F" w14:textId="77777777" w:rsidR="00103674" w:rsidRDefault="00000000">
      <w:pPr>
        <w:pStyle w:val="a3"/>
        <w:ind w:left="291"/>
        <w:jc w:val="center"/>
      </w:pPr>
      <w:r>
        <w:t>ФАУ</w:t>
      </w:r>
      <w:r>
        <w:rPr>
          <w:spacing w:val="-1"/>
        </w:rPr>
        <w:t xml:space="preserve"> </w:t>
      </w:r>
      <w:r>
        <w:t>«ЦАГИ»,</w:t>
      </w:r>
      <w:r>
        <w:rPr>
          <w:spacing w:val="-1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Жуковский,</w:t>
      </w:r>
      <w:r>
        <w:rPr>
          <w:spacing w:val="-1"/>
        </w:rPr>
        <w:t xml:space="preserve"> </w:t>
      </w:r>
      <w:r>
        <w:rPr>
          <w:spacing w:val="-2"/>
        </w:rPr>
        <w:t>Россия</w:t>
      </w:r>
    </w:p>
    <w:p w14:paraId="09334586" w14:textId="77777777" w:rsidR="00103674" w:rsidRDefault="00000000">
      <w:pPr>
        <w:pStyle w:val="a3"/>
        <w:ind w:right="148" w:firstLine="140"/>
      </w:pPr>
      <w:r>
        <w:rPr>
          <w:spacing w:val="-2"/>
        </w:rPr>
        <w:t>Задача формировалась следующим образом: исследование динамики электромеханического</w:t>
      </w:r>
      <w:r>
        <w:rPr>
          <w:spacing w:val="40"/>
        </w:rPr>
        <w:t xml:space="preserve"> </w:t>
      </w:r>
      <w:r>
        <w:t>привода без наличия обратной связи по углу отклонения.</w:t>
      </w:r>
    </w:p>
    <w:p w14:paraId="0EFED184" w14:textId="77777777" w:rsidR="00103674" w:rsidRDefault="00000000">
      <w:pPr>
        <w:pStyle w:val="a3"/>
        <w:spacing w:before="2"/>
        <w:ind w:right="144" w:firstLine="140"/>
      </w:pPr>
      <w:r>
        <w:t>Для</w:t>
      </w:r>
      <w:r>
        <w:rPr>
          <w:spacing w:val="-7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задачи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электромеханический</w:t>
      </w:r>
      <w:r>
        <w:rPr>
          <w:spacing w:val="-9"/>
        </w:rPr>
        <w:t xml:space="preserve"> </w:t>
      </w:r>
      <w:r>
        <w:t>привод</w:t>
      </w:r>
      <w:r>
        <w:rPr>
          <w:spacing w:val="-10"/>
        </w:rPr>
        <w:t xml:space="preserve"> </w:t>
      </w:r>
      <w:r>
        <w:t>подавался</w:t>
      </w:r>
      <w:r>
        <w:rPr>
          <w:spacing w:val="-7"/>
        </w:rPr>
        <w:t xml:space="preserve"> </w:t>
      </w:r>
      <w:r>
        <w:t>гармонический</w:t>
      </w:r>
      <w:r>
        <w:rPr>
          <w:spacing w:val="-9"/>
        </w:rPr>
        <w:t xml:space="preserve"> </w:t>
      </w:r>
      <w:r>
        <w:t>сигнал</w:t>
      </w:r>
      <w:r>
        <w:rPr>
          <w:spacing w:val="40"/>
        </w:rPr>
        <w:t xml:space="preserve"> </w:t>
      </w:r>
      <w:r>
        <w:t>со ступенчато увеличивающейся частотой и достаточно большой амплитудой.</w:t>
      </w:r>
    </w:p>
    <w:p w14:paraId="60B87265" w14:textId="77777777" w:rsidR="00103674" w:rsidRDefault="00000000">
      <w:pPr>
        <w:pStyle w:val="a3"/>
        <w:spacing w:before="2"/>
        <w:ind w:right="136" w:firstLine="140"/>
      </w:pPr>
      <w:r>
        <w:t>Для определения АФЧХ привода проводилась видео съёмка гармонических колебаний</w:t>
      </w:r>
      <w:r>
        <w:rPr>
          <w:spacing w:val="40"/>
        </w:rPr>
        <w:t xml:space="preserve"> </w:t>
      </w:r>
      <w:r>
        <w:t>привода. Далее на видео материал накладывался трафарет угловых отклонений и покадрово,</w:t>
      </w:r>
      <w:r>
        <w:rPr>
          <w:spacing w:val="40"/>
        </w:rPr>
        <w:t xml:space="preserve"> </w:t>
      </w:r>
      <w:r>
        <w:t>исследовались максимально возможные отклонения привода – амплитуда, а также</w:t>
      </w:r>
      <w:r>
        <w:rPr>
          <w:spacing w:val="40"/>
        </w:rPr>
        <w:t xml:space="preserve"> </w:t>
      </w:r>
      <w:r>
        <w:t>запаздывания пиковых значений – фаза.</w:t>
      </w:r>
    </w:p>
    <w:p w14:paraId="1F09646F" w14:textId="77777777" w:rsidR="00103674" w:rsidRDefault="00000000">
      <w:pPr>
        <w:pStyle w:val="a3"/>
        <w:spacing w:before="0"/>
        <w:ind w:right="135" w:firstLine="140"/>
      </w:pPr>
      <w:r>
        <w:t>Для автоматизации процесса была синтезирована и обучена свёрточная нейронная сеть на</w:t>
      </w:r>
      <w:r>
        <w:rPr>
          <w:spacing w:val="40"/>
        </w:rPr>
        <w:t xml:space="preserve"> </w:t>
      </w:r>
      <w:r>
        <w:t>данных, полученных двумя различными способами. Показана</w:t>
      </w:r>
      <w:r>
        <w:rPr>
          <w:spacing w:val="-1"/>
        </w:rPr>
        <w:t xml:space="preserve"> </w:t>
      </w:r>
      <w:r>
        <w:t>работоспособность и точность</w:t>
      </w:r>
      <w:r>
        <w:rPr>
          <w:spacing w:val="40"/>
        </w:rPr>
        <w:t xml:space="preserve"> </w:t>
      </w:r>
      <w:r>
        <w:t>данной нейронной сети.</w:t>
      </w:r>
    </w:p>
    <w:p w14:paraId="465EC4B3" w14:textId="77777777" w:rsidR="00103674" w:rsidRDefault="00000000">
      <w:pPr>
        <w:pStyle w:val="a3"/>
        <w:spacing w:before="3"/>
        <w:ind w:left="568"/>
      </w:pPr>
      <w:r>
        <w:t>Разработана</w:t>
      </w:r>
      <w:r>
        <w:rPr>
          <w:spacing w:val="-6"/>
        </w:rPr>
        <w:t xml:space="preserve"> </w:t>
      </w:r>
      <w:r>
        <w:t>программа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исследования</w:t>
      </w:r>
      <w:r>
        <w:rPr>
          <w:spacing w:val="-2"/>
        </w:rPr>
        <w:t xml:space="preserve"> </w:t>
      </w:r>
      <w:r>
        <w:t>динамики</w:t>
      </w:r>
      <w:r>
        <w:rPr>
          <w:spacing w:val="-4"/>
        </w:rPr>
        <w:t xml:space="preserve"> </w:t>
      </w:r>
      <w:r>
        <w:rPr>
          <w:spacing w:val="-2"/>
        </w:rPr>
        <w:t>привода.</w:t>
      </w:r>
    </w:p>
    <w:p w14:paraId="3CACE0B8" w14:textId="77777777" w:rsidR="00103674" w:rsidRDefault="00000000">
      <w:pPr>
        <w:pStyle w:val="a3"/>
        <w:ind w:right="147" w:firstLine="140"/>
      </w:pPr>
      <w:r>
        <w:t>Проведено комплексное исследование динамики электромеханического привода при</w:t>
      </w:r>
      <w:r>
        <w:rPr>
          <w:spacing w:val="40"/>
        </w:rPr>
        <w:t xml:space="preserve"> </w:t>
      </w:r>
      <w:r>
        <w:t>различных частотах гармонического сигнала.</w:t>
      </w:r>
    </w:p>
    <w:p w14:paraId="4F35B694" w14:textId="77777777" w:rsidR="00103674" w:rsidRDefault="00000000">
      <w:pPr>
        <w:pStyle w:val="a3"/>
        <w:spacing w:before="3"/>
        <w:ind w:right="149" w:firstLine="140"/>
      </w:pPr>
      <w:r>
        <w:t>Разработана свёрточная нейронная сеть, с помощью которой точность определения угла</w:t>
      </w:r>
      <w:r>
        <w:rPr>
          <w:spacing w:val="40"/>
        </w:rPr>
        <w:t xml:space="preserve"> </w:t>
      </w:r>
      <w:r>
        <w:t>отклонения привода достигает 98%.</w:t>
      </w:r>
    </w:p>
    <w:p w14:paraId="5AAA2D65" w14:textId="77777777" w:rsidR="00103674" w:rsidRDefault="00000000">
      <w:pPr>
        <w:pStyle w:val="a3"/>
        <w:spacing w:before="2"/>
        <w:ind w:right="130" w:firstLine="140"/>
      </w:pPr>
      <w:r>
        <w:t>Показано, что погрешность определения углового отклонения с помощью свёрточной</w:t>
      </w:r>
      <w:r>
        <w:rPr>
          <w:spacing w:val="40"/>
        </w:rPr>
        <w:t xml:space="preserve"> </w:t>
      </w:r>
      <w:r>
        <w:t>нейронной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достигает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градуса,</w:t>
      </w:r>
      <w:r>
        <w:rPr>
          <w:spacing w:val="-4"/>
        </w:rPr>
        <w:t xml:space="preserve"> </w:t>
      </w:r>
      <w:r>
        <w:t>тогда</w:t>
      </w:r>
      <w:r>
        <w:rPr>
          <w:spacing w:val="-5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измерении</w:t>
      </w:r>
      <w:r>
        <w:rPr>
          <w:spacing w:val="-4"/>
        </w:rPr>
        <w:t xml:space="preserve"> </w:t>
      </w:r>
      <w:r>
        <w:t>вручную</w:t>
      </w:r>
      <w:r>
        <w:rPr>
          <w:spacing w:val="-4"/>
        </w:rPr>
        <w:t xml:space="preserve"> </w:t>
      </w:r>
      <w:r>
        <w:t>эта</w:t>
      </w:r>
      <w:r>
        <w:rPr>
          <w:spacing w:val="-4"/>
        </w:rPr>
        <w:t xml:space="preserve"> </w:t>
      </w:r>
      <w:r>
        <w:t>погрешность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3-5</w:t>
      </w:r>
      <w:r>
        <w:rPr>
          <w:spacing w:val="40"/>
        </w:rPr>
        <w:t xml:space="preserve"> </w:t>
      </w:r>
      <w:r>
        <w:t>раз выше.</w:t>
      </w:r>
    </w:p>
    <w:p w14:paraId="4D9C6F88" w14:textId="77777777" w:rsidR="00103674" w:rsidRDefault="00000000">
      <w:pPr>
        <w:pStyle w:val="a3"/>
        <w:spacing w:before="3"/>
        <w:ind w:right="143" w:firstLine="140"/>
      </w:pPr>
      <w:r>
        <w:t>Разработана методика исследования динамики электромеханических приводов малой</w:t>
      </w:r>
      <w:r>
        <w:rPr>
          <w:spacing w:val="40"/>
        </w:rPr>
        <w:t xml:space="preserve"> </w:t>
      </w:r>
      <w:r>
        <w:rPr>
          <w:spacing w:val="-2"/>
        </w:rPr>
        <w:t>мощности.</w:t>
      </w:r>
    </w:p>
    <w:p w14:paraId="056F8735" w14:textId="77777777" w:rsidR="00103674" w:rsidRDefault="00103674">
      <w:pPr>
        <w:pStyle w:val="a3"/>
        <w:spacing w:before="18"/>
        <w:ind w:left="0"/>
        <w:jc w:val="left"/>
      </w:pPr>
    </w:p>
    <w:p w14:paraId="22A2A4B8" w14:textId="77777777" w:rsidR="00103674" w:rsidRDefault="00000000">
      <w:pPr>
        <w:pStyle w:val="2"/>
        <w:ind w:left="507" w:right="227"/>
      </w:pPr>
      <w:r>
        <w:t>Методика</w:t>
      </w:r>
      <w:r>
        <w:rPr>
          <w:spacing w:val="-7"/>
        </w:rPr>
        <w:t xml:space="preserve"> </w:t>
      </w:r>
      <w:r>
        <w:t>расчета</w:t>
      </w:r>
      <w:r>
        <w:rPr>
          <w:spacing w:val="-7"/>
        </w:rPr>
        <w:t xml:space="preserve"> </w:t>
      </w:r>
      <w:r>
        <w:t>силы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момента</w:t>
      </w:r>
      <w:r>
        <w:rPr>
          <w:spacing w:val="-7"/>
        </w:rPr>
        <w:t xml:space="preserve"> </w:t>
      </w:r>
      <w:r>
        <w:t>аэродинамического</w:t>
      </w:r>
      <w:r>
        <w:rPr>
          <w:spacing w:val="-7"/>
        </w:rPr>
        <w:t xml:space="preserve"> </w:t>
      </w:r>
      <w:r>
        <w:t>сопротивления,</w:t>
      </w:r>
      <w:r>
        <w:rPr>
          <w:spacing w:val="-7"/>
        </w:rPr>
        <w:t xml:space="preserve"> </w:t>
      </w:r>
      <w:r>
        <w:t>действующих</w:t>
      </w:r>
      <w:r>
        <w:rPr>
          <w:spacing w:val="40"/>
        </w:rPr>
        <w:t xml:space="preserve"> </w:t>
      </w:r>
      <w:r>
        <w:t>на спутник сложной формы в разреженной атмосфере</w:t>
      </w:r>
    </w:p>
    <w:p w14:paraId="5495DD9E" w14:textId="77777777" w:rsidR="00103674" w:rsidRDefault="00000000">
      <w:pPr>
        <w:pStyle w:val="a3"/>
        <w:spacing w:before="2"/>
        <w:ind w:left="284"/>
        <w:jc w:val="center"/>
      </w:pPr>
      <w:r>
        <w:t>Мухачев</w:t>
      </w:r>
      <w:r>
        <w:rPr>
          <w:spacing w:val="-6"/>
        </w:rPr>
        <w:t xml:space="preserve"> </w:t>
      </w:r>
      <w:r>
        <w:t>Б.О.,</w:t>
      </w:r>
      <w:r>
        <w:rPr>
          <w:spacing w:val="-3"/>
        </w:rPr>
        <w:t xml:space="preserve"> </w:t>
      </w:r>
      <w:r>
        <w:t>Ткачев</w:t>
      </w:r>
      <w:r>
        <w:rPr>
          <w:spacing w:val="-2"/>
        </w:rPr>
        <w:t xml:space="preserve"> </w:t>
      </w:r>
      <w:r>
        <w:rPr>
          <w:spacing w:val="-4"/>
        </w:rPr>
        <w:t>С.С.</w:t>
      </w:r>
    </w:p>
    <w:p w14:paraId="1463C7C6" w14:textId="77777777" w:rsidR="00103674" w:rsidRDefault="00000000">
      <w:pPr>
        <w:pStyle w:val="a3"/>
        <w:ind w:left="282"/>
        <w:jc w:val="center"/>
      </w:pPr>
      <w:r>
        <w:t>ИПМ</w:t>
      </w:r>
      <w:r>
        <w:rPr>
          <w:spacing w:val="-6"/>
        </w:rPr>
        <w:t xml:space="preserve"> </w:t>
      </w:r>
      <w:r>
        <w:t>им.</w:t>
      </w:r>
      <w:r>
        <w:rPr>
          <w:spacing w:val="2"/>
        </w:rPr>
        <w:t xml:space="preserve"> </w:t>
      </w:r>
      <w:r>
        <w:t>М.В.</w:t>
      </w:r>
      <w:r>
        <w:rPr>
          <w:spacing w:val="-3"/>
        </w:rPr>
        <w:t xml:space="preserve"> </w:t>
      </w:r>
      <w:r>
        <w:t>Келдыша</w:t>
      </w:r>
      <w:r>
        <w:rPr>
          <w:spacing w:val="-4"/>
        </w:rPr>
        <w:t xml:space="preserve"> </w:t>
      </w:r>
      <w:r>
        <w:t>РАН,</w:t>
      </w:r>
      <w:r>
        <w:rPr>
          <w:spacing w:val="-3"/>
        </w:rPr>
        <w:t xml:space="preserve"> </w:t>
      </w:r>
      <w:r>
        <w:t>г. Москва,</w:t>
      </w:r>
      <w:r>
        <w:rPr>
          <w:spacing w:val="-2"/>
        </w:rPr>
        <w:t xml:space="preserve"> Россия</w:t>
      </w:r>
    </w:p>
    <w:p w14:paraId="52F3B472" w14:textId="77777777" w:rsidR="00103674" w:rsidRDefault="00000000">
      <w:pPr>
        <w:pStyle w:val="a3"/>
        <w:spacing w:before="2"/>
        <w:ind w:right="133" w:firstLine="140"/>
      </w:pPr>
      <w:r>
        <w:t>Работа</w:t>
      </w:r>
      <w:r>
        <w:rPr>
          <w:spacing w:val="-10"/>
        </w:rPr>
        <w:t xml:space="preserve"> </w:t>
      </w:r>
      <w:r>
        <w:t>посвящена</w:t>
      </w:r>
      <w:r>
        <w:rPr>
          <w:spacing w:val="-10"/>
        </w:rPr>
        <w:t xml:space="preserve"> </w:t>
      </w:r>
      <w:r>
        <w:t>методике</w:t>
      </w:r>
      <w:r>
        <w:rPr>
          <w:spacing w:val="-10"/>
        </w:rPr>
        <w:t xml:space="preserve"> </w:t>
      </w:r>
      <w:r>
        <w:t>расчёта</w:t>
      </w:r>
      <w:r>
        <w:rPr>
          <w:spacing w:val="-10"/>
        </w:rPr>
        <w:t xml:space="preserve"> </w:t>
      </w:r>
      <w:r>
        <w:t>силы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момента</w:t>
      </w:r>
      <w:r>
        <w:rPr>
          <w:spacing w:val="-10"/>
        </w:rPr>
        <w:t xml:space="preserve"> </w:t>
      </w:r>
      <w:r>
        <w:t>аэродинамического</w:t>
      </w:r>
      <w:r>
        <w:rPr>
          <w:spacing w:val="-9"/>
        </w:rPr>
        <w:t xml:space="preserve"> </w:t>
      </w:r>
      <w:r>
        <w:t>сопротивления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космического аппарата (КА) сложной геометрической формы. Обе величины существенно</w:t>
      </w:r>
      <w:r>
        <w:rPr>
          <w:spacing w:val="40"/>
        </w:rPr>
        <w:t xml:space="preserve"> </w:t>
      </w:r>
      <w:r>
        <w:t>зависят от ориентации КА относительно набегающего потока. С учётом разреженного</w:t>
      </w:r>
      <w:r>
        <w:rPr>
          <w:spacing w:val="40"/>
        </w:rPr>
        <w:t xml:space="preserve"> </w:t>
      </w:r>
      <w:r>
        <w:t>характера атмосферы применена зеркально-диффузная модель взаимодействия частиц с</w:t>
      </w:r>
      <w:r>
        <w:rPr>
          <w:spacing w:val="40"/>
        </w:rPr>
        <w:t xml:space="preserve"> </w:t>
      </w:r>
      <w:r>
        <w:t>поверхностью спутника [1]. Методика основана на триангуляции поверхности КА, то есть</w:t>
      </w:r>
      <w:r>
        <w:rPr>
          <w:spacing w:val="40"/>
        </w:rPr>
        <w:t xml:space="preserve"> </w:t>
      </w:r>
      <w:r>
        <w:t>поверхность спутника разбивается на треугольники, для которых искомые величины</w:t>
      </w:r>
      <w:r>
        <w:rPr>
          <w:spacing w:val="40"/>
        </w:rPr>
        <w:t xml:space="preserve"> </w:t>
      </w:r>
      <w:r>
        <w:t>рассчитываются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явном</w:t>
      </w:r>
      <w:r>
        <w:rPr>
          <w:spacing w:val="-10"/>
        </w:rPr>
        <w:t xml:space="preserve"> </w:t>
      </w:r>
      <w:r>
        <w:t>виде.</w:t>
      </w:r>
      <w:r>
        <w:rPr>
          <w:spacing w:val="-10"/>
        </w:rPr>
        <w:t xml:space="preserve"> </w:t>
      </w:r>
      <w:r>
        <w:t>Программный</w:t>
      </w:r>
      <w:r>
        <w:rPr>
          <w:spacing w:val="-10"/>
        </w:rPr>
        <w:t xml:space="preserve"> </w:t>
      </w:r>
      <w:r>
        <w:t>комплекс</w:t>
      </w:r>
      <w:r>
        <w:rPr>
          <w:spacing w:val="-10"/>
        </w:rPr>
        <w:t xml:space="preserve"> </w:t>
      </w:r>
      <w:r>
        <w:t>реализован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среде</w:t>
      </w:r>
      <w:r>
        <w:rPr>
          <w:spacing w:val="-10"/>
        </w:rPr>
        <w:t xml:space="preserve"> </w:t>
      </w:r>
      <w:r>
        <w:t>MATLAB.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работе</w:t>
      </w:r>
      <w:r>
        <w:rPr>
          <w:spacing w:val="40"/>
        </w:rPr>
        <w:t xml:space="preserve"> </w:t>
      </w:r>
      <w:r>
        <w:t>весь процесс расчета разделен на предварительный вычислительно затратный первый этап и</w:t>
      </w:r>
      <w:r>
        <w:rPr>
          <w:spacing w:val="40"/>
        </w:rPr>
        <w:t xml:space="preserve"> </w:t>
      </w:r>
      <w:r>
        <w:t>второй этап, который используется при расчете правых частей уравнений движения.</w:t>
      </w:r>
      <w:r>
        <w:rPr>
          <w:spacing w:val="40"/>
        </w:rPr>
        <w:t xml:space="preserve"> </w:t>
      </w:r>
      <w:r>
        <w:lastRenderedPageBreak/>
        <w:t>Первостепенно загружается информация о разбиении тела на треугольники и сетка по</w:t>
      </w:r>
      <w:r>
        <w:rPr>
          <w:spacing w:val="40"/>
        </w:rPr>
        <w:t xml:space="preserve"> </w:t>
      </w:r>
      <w:r>
        <w:t>возможным</w:t>
      </w:r>
      <w:r>
        <w:rPr>
          <w:spacing w:val="-9"/>
        </w:rPr>
        <w:t xml:space="preserve"> </w:t>
      </w:r>
      <w:r>
        <w:t>направлениям</w:t>
      </w:r>
      <w:r>
        <w:rPr>
          <w:spacing w:val="-9"/>
        </w:rPr>
        <w:t xml:space="preserve"> </w:t>
      </w:r>
      <w:r>
        <w:t>скоростей</w:t>
      </w:r>
      <w:r>
        <w:rPr>
          <w:spacing w:val="-3"/>
        </w:rPr>
        <w:t xml:space="preserve"> </w:t>
      </w:r>
      <w:r>
        <w:t>КА</w:t>
      </w:r>
      <w:r>
        <w:rPr>
          <w:spacing w:val="-8"/>
        </w:rPr>
        <w:t xml:space="preserve"> </w:t>
      </w:r>
      <w:r>
        <w:t>относительно</w:t>
      </w:r>
      <w:r>
        <w:rPr>
          <w:spacing w:val="-7"/>
        </w:rPr>
        <w:t xml:space="preserve"> </w:t>
      </w:r>
      <w:r>
        <w:t>движения</w:t>
      </w:r>
      <w:r>
        <w:rPr>
          <w:spacing w:val="-6"/>
        </w:rPr>
        <w:t xml:space="preserve"> </w:t>
      </w:r>
      <w:r>
        <w:t>атмосферы.</w:t>
      </w:r>
      <w:r>
        <w:rPr>
          <w:spacing w:val="-7"/>
        </w:rPr>
        <w:t xml:space="preserve"> </w:t>
      </w:r>
      <w:r>
        <w:t>Далее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каждом</w:t>
      </w:r>
      <w:r>
        <w:rPr>
          <w:spacing w:val="40"/>
        </w:rPr>
        <w:t xml:space="preserve"> </w:t>
      </w:r>
      <w:r>
        <w:t>узле вычисляются сила и момент аэродинамического сопротивления методом суммирования</w:t>
      </w:r>
      <w:r>
        <w:rPr>
          <w:spacing w:val="40"/>
        </w:rPr>
        <w:t xml:space="preserve"> </w:t>
      </w:r>
      <w:r>
        <w:t>этих величин по каждой из треугольных пластин с учетом возможного затенения отдельных</w:t>
      </w:r>
      <w:r>
        <w:rPr>
          <w:spacing w:val="40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t>КА.</w:t>
      </w:r>
      <w:r>
        <w:rPr>
          <w:spacing w:val="-4"/>
        </w:rPr>
        <w:t xml:space="preserve"> </w:t>
      </w:r>
      <w:r>
        <w:t>Последнее</w:t>
      </w:r>
      <w:r>
        <w:rPr>
          <w:spacing w:val="-6"/>
        </w:rPr>
        <w:t xml:space="preserve"> </w:t>
      </w:r>
      <w:r>
        <w:t>основано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методе</w:t>
      </w:r>
      <w:r>
        <w:rPr>
          <w:spacing w:val="-2"/>
        </w:rPr>
        <w:t xml:space="preserve"> </w:t>
      </w:r>
      <w:r>
        <w:t>Сазерленда-Ходжмана,</w:t>
      </w:r>
      <w:r>
        <w:rPr>
          <w:spacing w:val="-4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заключается</w:t>
      </w:r>
      <w:r>
        <w:rPr>
          <w:spacing w:val="-3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обрезке одного многоугольника по границам другого [2]. Вычисление искомых величин для</w:t>
      </w:r>
      <w:r>
        <w:rPr>
          <w:spacing w:val="40"/>
        </w:rPr>
        <w:t xml:space="preserve"> </w:t>
      </w:r>
      <w:r>
        <w:t>произвольного направления осуществляется с помощью линейной непрерывной</w:t>
      </w:r>
      <w:r>
        <w:rPr>
          <w:spacing w:val="40"/>
        </w:rPr>
        <w:t xml:space="preserve"> </w:t>
      </w:r>
      <w:r>
        <w:t>интерполяции</w:t>
      </w:r>
      <w:r>
        <w:rPr>
          <w:spacing w:val="-3"/>
        </w:rPr>
        <w:t xml:space="preserve"> </w:t>
      </w:r>
      <w:r>
        <w:t>[3].</w:t>
      </w:r>
    </w:p>
    <w:p w14:paraId="6A5E581F" w14:textId="77777777" w:rsidR="00103674" w:rsidRDefault="00000000">
      <w:pPr>
        <w:pStyle w:val="a3"/>
        <w:spacing w:before="13"/>
        <w:ind w:right="137" w:firstLine="140"/>
      </w:pPr>
      <w:r>
        <w:t>Разработанная методика адаптирована для проведения моделирования орбитального и</w:t>
      </w:r>
      <w:r>
        <w:rPr>
          <w:spacing w:val="40"/>
        </w:rPr>
        <w:t xml:space="preserve"> </w:t>
      </w:r>
      <w:r>
        <w:t>углового движения КА на низких околоземных орбитах.</w:t>
      </w:r>
    </w:p>
    <w:p w14:paraId="40678DE1" w14:textId="77777777" w:rsidR="00103674" w:rsidRDefault="00000000">
      <w:pPr>
        <w:pStyle w:val="a3"/>
        <w:spacing w:before="2"/>
        <w:ind w:right="146" w:firstLine="140"/>
      </w:pPr>
      <w:r>
        <w:t>В</w:t>
      </w:r>
      <w:r>
        <w:rPr>
          <w:spacing w:val="-1"/>
        </w:rPr>
        <w:t xml:space="preserve"> </w:t>
      </w:r>
      <w:r>
        <w:t>качестве примеров рассмотрены сфера единичного радиуса, параллелепипед</w:t>
      </w:r>
      <w:r>
        <w:rPr>
          <w:spacing w:val="-1"/>
        </w:rPr>
        <w:t xml:space="preserve"> </w:t>
      </w:r>
      <w:r>
        <w:t>и типичная</w:t>
      </w:r>
      <w:r>
        <w:rPr>
          <w:spacing w:val="40"/>
        </w:rPr>
        <w:t xml:space="preserve"> </w:t>
      </w:r>
      <w:r>
        <w:t>модель КА с солнечными панелями.</w:t>
      </w:r>
    </w:p>
    <w:p w14:paraId="5FBACACD" w14:textId="77777777" w:rsidR="00103674" w:rsidRDefault="00000000">
      <w:pPr>
        <w:pStyle w:val="a3"/>
        <w:spacing w:before="0" w:line="182" w:lineRule="exact"/>
        <w:ind w:left="568"/>
        <w:jc w:val="left"/>
      </w:pPr>
      <w:r>
        <w:rPr>
          <w:spacing w:val="-2"/>
        </w:rPr>
        <w:t>Литература:</w:t>
      </w:r>
    </w:p>
    <w:p w14:paraId="1C03010D" w14:textId="77777777" w:rsidR="00103674" w:rsidRDefault="00000000">
      <w:pPr>
        <w:pStyle w:val="a5"/>
        <w:numPr>
          <w:ilvl w:val="0"/>
          <w:numId w:val="37"/>
        </w:numPr>
        <w:tabs>
          <w:tab w:val="left" w:pos="732"/>
        </w:tabs>
        <w:ind w:right="141" w:firstLine="140"/>
        <w:jc w:val="left"/>
        <w:rPr>
          <w:sz w:val="16"/>
        </w:rPr>
      </w:pPr>
      <w:r>
        <w:rPr>
          <w:sz w:val="16"/>
        </w:rPr>
        <w:t>Белецкий В.В., Яншин A.M. Влияние аэродинамических сил на</w:t>
      </w:r>
      <w:r>
        <w:rPr>
          <w:spacing w:val="-1"/>
          <w:sz w:val="16"/>
        </w:rPr>
        <w:t xml:space="preserve"> </w:t>
      </w:r>
      <w:r>
        <w:rPr>
          <w:sz w:val="16"/>
        </w:rPr>
        <w:t>вращательное</w:t>
      </w:r>
      <w:r>
        <w:rPr>
          <w:spacing w:val="-1"/>
          <w:sz w:val="16"/>
        </w:rPr>
        <w:t xml:space="preserve"> </w:t>
      </w:r>
      <w:r>
        <w:rPr>
          <w:sz w:val="16"/>
        </w:rPr>
        <w:t>движение</w:t>
      </w:r>
      <w:r>
        <w:rPr>
          <w:spacing w:val="40"/>
          <w:sz w:val="16"/>
        </w:rPr>
        <w:t xml:space="preserve"> </w:t>
      </w:r>
      <w:r>
        <w:rPr>
          <w:sz w:val="16"/>
        </w:rPr>
        <w:t>искусственных спутников. 1984.</w:t>
      </w:r>
    </w:p>
    <w:p w14:paraId="14F7C11A" w14:textId="77777777" w:rsidR="00103674" w:rsidRPr="001E0E94" w:rsidRDefault="00000000">
      <w:pPr>
        <w:pStyle w:val="a5"/>
        <w:numPr>
          <w:ilvl w:val="0"/>
          <w:numId w:val="37"/>
        </w:numPr>
        <w:tabs>
          <w:tab w:val="left" w:pos="442"/>
        </w:tabs>
        <w:spacing w:before="66"/>
        <w:ind w:left="442" w:hanging="160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Ivan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Sutherland,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Gary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Hodgman.</w:t>
      </w:r>
      <w:r w:rsidRPr="00195A71">
        <w:rPr>
          <w:spacing w:val="-2"/>
          <w:sz w:val="16"/>
          <w:lang w:val="en-US"/>
        </w:rPr>
        <w:t xml:space="preserve"> </w:t>
      </w:r>
      <w:r w:rsidRPr="001E0E94">
        <w:rPr>
          <w:sz w:val="16"/>
          <w:lang w:val="en-US"/>
        </w:rPr>
        <w:t>Reentrant</w:t>
      </w:r>
      <w:r w:rsidRPr="001E0E94">
        <w:rPr>
          <w:spacing w:val="-2"/>
          <w:sz w:val="16"/>
          <w:lang w:val="en-US"/>
        </w:rPr>
        <w:t xml:space="preserve"> </w:t>
      </w:r>
      <w:r w:rsidRPr="001E0E94">
        <w:rPr>
          <w:sz w:val="16"/>
          <w:lang w:val="en-US"/>
        </w:rPr>
        <w:t>Polygon</w:t>
      </w:r>
      <w:r w:rsidRPr="001E0E94">
        <w:rPr>
          <w:spacing w:val="-2"/>
          <w:sz w:val="16"/>
          <w:lang w:val="en-US"/>
        </w:rPr>
        <w:t xml:space="preserve"> </w:t>
      </w:r>
      <w:r w:rsidRPr="001E0E94">
        <w:rPr>
          <w:sz w:val="16"/>
          <w:lang w:val="en-US"/>
        </w:rPr>
        <w:t>clipping.</w:t>
      </w:r>
      <w:r w:rsidRPr="001E0E94">
        <w:rPr>
          <w:spacing w:val="-2"/>
          <w:sz w:val="16"/>
          <w:lang w:val="en-US"/>
        </w:rPr>
        <w:t xml:space="preserve"> 1974.</w:t>
      </w:r>
    </w:p>
    <w:p w14:paraId="7FB7C3A1" w14:textId="77777777" w:rsidR="00103674" w:rsidRDefault="00000000">
      <w:pPr>
        <w:pStyle w:val="a5"/>
        <w:numPr>
          <w:ilvl w:val="0"/>
          <w:numId w:val="37"/>
        </w:numPr>
        <w:tabs>
          <w:tab w:val="left" w:pos="442"/>
        </w:tabs>
        <w:ind w:left="442" w:hanging="160"/>
        <w:jc w:val="left"/>
        <w:rPr>
          <w:sz w:val="16"/>
        </w:rPr>
      </w:pPr>
      <w:r w:rsidRPr="00195A71">
        <w:rPr>
          <w:sz w:val="16"/>
          <w:lang w:val="en-US"/>
        </w:rPr>
        <w:t>Robert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Renka.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Interpolation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Data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Surface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Sphere.</w:t>
      </w:r>
      <w:r w:rsidRPr="00195A71">
        <w:rPr>
          <w:spacing w:val="5"/>
          <w:sz w:val="16"/>
          <w:lang w:val="en-US"/>
        </w:rPr>
        <w:t xml:space="preserve"> </w:t>
      </w:r>
      <w:r>
        <w:rPr>
          <w:spacing w:val="-2"/>
          <w:sz w:val="16"/>
        </w:rPr>
        <w:t>1984.</w:t>
      </w:r>
    </w:p>
    <w:p w14:paraId="47D8F8BD" w14:textId="77777777" w:rsidR="00103674" w:rsidRDefault="00103674">
      <w:pPr>
        <w:pStyle w:val="a3"/>
        <w:spacing w:before="17"/>
        <w:ind w:left="0"/>
        <w:jc w:val="left"/>
      </w:pPr>
    </w:p>
    <w:p w14:paraId="69CB513C" w14:textId="77777777" w:rsidR="00103674" w:rsidRDefault="00000000">
      <w:pPr>
        <w:pStyle w:val="2"/>
        <w:ind w:left="165" w:right="451"/>
      </w:pPr>
      <w:r>
        <w:t>Сравнительный</w:t>
      </w:r>
      <w:r>
        <w:rPr>
          <w:spacing w:val="-8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больших</w:t>
      </w:r>
      <w:r>
        <w:rPr>
          <w:spacing w:val="-6"/>
        </w:rPr>
        <w:t xml:space="preserve"> </w:t>
      </w:r>
      <w:r>
        <w:t>языковых</w:t>
      </w:r>
      <w:r>
        <w:rPr>
          <w:spacing w:val="-6"/>
        </w:rPr>
        <w:t xml:space="preserve"> </w:t>
      </w:r>
      <w:r>
        <w:t>моделей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агентном</w:t>
      </w:r>
      <w:r>
        <w:rPr>
          <w:spacing w:val="40"/>
        </w:rPr>
        <w:t xml:space="preserve"> </w:t>
      </w:r>
      <w:r>
        <w:t>моделировании на примере аэропорта</w:t>
      </w:r>
    </w:p>
    <w:p w14:paraId="37F85E30" w14:textId="77777777" w:rsidR="00103674" w:rsidRDefault="00000000">
      <w:pPr>
        <w:pStyle w:val="a3"/>
        <w:spacing w:before="2"/>
        <w:ind w:left="2513" w:right="2795" w:hanging="4"/>
        <w:jc w:val="center"/>
      </w:pPr>
      <w:r>
        <w:t>Мчедлишвили</w:t>
      </w:r>
      <w:r>
        <w:rPr>
          <w:spacing w:val="-3"/>
        </w:rPr>
        <w:t xml:space="preserve"> </w:t>
      </w:r>
      <w:r>
        <w:t>Д.Г.</w:t>
      </w:r>
      <w:r>
        <w:rPr>
          <w:spacing w:val="40"/>
        </w:rPr>
        <w:t xml:space="preserve"> </w:t>
      </w:r>
      <w:r>
        <w:t>МАИ,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4E4226C9" w14:textId="77777777" w:rsidR="00103674" w:rsidRDefault="00000000">
      <w:pPr>
        <w:pStyle w:val="a3"/>
        <w:spacing w:before="2"/>
        <w:ind w:left="142" w:right="423" w:firstLine="140"/>
      </w:pPr>
      <w:r>
        <w:t>С началом активного строительства аэропортов возникает необходимость моделирования</w:t>
      </w:r>
      <w:r>
        <w:rPr>
          <w:spacing w:val="40"/>
        </w:rPr>
        <w:t xml:space="preserve"> </w:t>
      </w:r>
      <w:r>
        <w:t>различных систем и действий людей на его территории для обеспечения безопасного и</w:t>
      </w:r>
      <w:r>
        <w:rPr>
          <w:spacing w:val="40"/>
        </w:rPr>
        <w:t xml:space="preserve"> </w:t>
      </w:r>
      <w:r>
        <w:t>эффективного функционирования. Для симулирования человеческого поведения на данный</w:t>
      </w:r>
      <w:r>
        <w:rPr>
          <w:spacing w:val="40"/>
        </w:rPr>
        <w:t xml:space="preserve"> </w:t>
      </w:r>
      <w:r>
        <w:t>момент наиболее многообещающим вариантом считается агентное моделирование с</w:t>
      </w:r>
      <w:r>
        <w:rPr>
          <w:spacing w:val="40"/>
        </w:rPr>
        <w:t xml:space="preserve"> </w:t>
      </w:r>
      <w:r>
        <w:t>использованием больших языковых моделей (LLM). Особенность данного метода</w:t>
      </w:r>
      <w:r>
        <w:rPr>
          <w:spacing w:val="40"/>
        </w:rPr>
        <w:t xml:space="preserve"> </w:t>
      </w:r>
      <w:r>
        <w:t>моделирования заключается в сложности дообучения LLM из-за сильного дефицита и</w:t>
      </w:r>
      <w:r>
        <w:rPr>
          <w:spacing w:val="40"/>
        </w:rPr>
        <w:t xml:space="preserve"> </w:t>
      </w:r>
      <w:r>
        <w:t>специфичности подходящих данных — структуры аэропорта и различных человеческих</w:t>
      </w:r>
      <w:r>
        <w:rPr>
          <w:spacing w:val="40"/>
        </w:rPr>
        <w:t xml:space="preserve"> </w:t>
      </w:r>
      <w:r>
        <w:t>ролей. В связи с этим используется архитектура с применением RAG (Retrieval-Augmented</w:t>
      </w:r>
      <w:r>
        <w:rPr>
          <w:spacing w:val="40"/>
        </w:rPr>
        <w:t xml:space="preserve"> </w:t>
      </w:r>
      <w:r>
        <w:t>Generation).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следствие,</w:t>
      </w:r>
      <w:r>
        <w:rPr>
          <w:spacing w:val="-10"/>
        </w:rPr>
        <w:t xml:space="preserve"> </w:t>
      </w:r>
      <w:r>
        <w:t>изначальная</w:t>
      </w:r>
      <w:r>
        <w:rPr>
          <w:spacing w:val="-10"/>
        </w:rPr>
        <w:t xml:space="preserve"> </w:t>
      </w:r>
      <w:r>
        <w:t>архитектура</w:t>
      </w:r>
      <w:r>
        <w:rPr>
          <w:spacing w:val="-4"/>
        </w:rPr>
        <w:t xml:space="preserve"> </w:t>
      </w:r>
      <w:r>
        <w:t>LLM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качество</w:t>
      </w:r>
      <w:r>
        <w:rPr>
          <w:spacing w:val="-10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предобучения</w:t>
      </w:r>
      <w:r>
        <w:rPr>
          <w:spacing w:val="-9"/>
        </w:rPr>
        <w:t xml:space="preserve"> </w:t>
      </w:r>
      <w:r>
        <w:t>играют</w:t>
      </w:r>
      <w:r>
        <w:rPr>
          <w:spacing w:val="40"/>
        </w:rPr>
        <w:t xml:space="preserve"> </w:t>
      </w:r>
      <w:r>
        <w:t>куда более значимую роль в принятии решений агентной системой.</w:t>
      </w:r>
    </w:p>
    <w:p w14:paraId="5AD6D492" w14:textId="77777777" w:rsidR="00103674" w:rsidRDefault="00000000">
      <w:pPr>
        <w:pStyle w:val="a3"/>
        <w:spacing w:before="7"/>
        <w:ind w:left="142" w:right="423" w:firstLine="140"/>
      </w:pPr>
      <w:r>
        <w:t>Целью работы является составление сравнительного анализа существующих на рынке</w:t>
      </w:r>
      <w:r>
        <w:rPr>
          <w:spacing w:val="40"/>
        </w:rPr>
        <w:t xml:space="preserve"> </w:t>
      </w:r>
      <w:r>
        <w:t>отечественных и зарубежных LLM как средств принятия решений в системах агентного</w:t>
      </w:r>
      <w:r>
        <w:rPr>
          <w:spacing w:val="40"/>
        </w:rPr>
        <w:t xml:space="preserve"> </w:t>
      </w:r>
      <w:r>
        <w:t>моделирования с использованием территории аэропорта как агентной среды.</w:t>
      </w:r>
    </w:p>
    <w:p w14:paraId="7EA5BFEC" w14:textId="77777777" w:rsidR="00103674" w:rsidRDefault="00000000">
      <w:pPr>
        <w:pStyle w:val="a3"/>
        <w:spacing w:before="3"/>
        <w:ind w:left="142" w:right="415" w:firstLine="140"/>
      </w:pPr>
      <w:r>
        <w:t>Данные модели будут использоваться в одних и тех же начальных условиях – разметке</w:t>
      </w:r>
      <w:r>
        <w:rPr>
          <w:spacing w:val="40"/>
        </w:rPr>
        <w:t xml:space="preserve"> </w:t>
      </w:r>
      <w:r>
        <w:t>аэропорта, наборах агентов и поставленных перед ними задачами – после чего проводится</w:t>
      </w:r>
      <w:r>
        <w:rPr>
          <w:spacing w:val="40"/>
        </w:rPr>
        <w:t xml:space="preserve"> </w:t>
      </w:r>
      <w:r>
        <w:t>сравнение выбранных действий для каждых агентов. Результатом выполнения операций</w:t>
      </w:r>
      <w:r>
        <w:rPr>
          <w:spacing w:val="4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текстовая</w:t>
      </w:r>
      <w:r>
        <w:rPr>
          <w:spacing w:val="-10"/>
        </w:rPr>
        <w:t xml:space="preserve"> </w:t>
      </w:r>
      <w:r>
        <w:t>последовательность</w:t>
      </w:r>
      <w:r>
        <w:rPr>
          <w:spacing w:val="-10"/>
        </w:rPr>
        <w:t xml:space="preserve"> </w:t>
      </w:r>
      <w:r>
        <w:t>точек,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которыми</w:t>
      </w:r>
      <w:r>
        <w:rPr>
          <w:spacing w:val="-10"/>
        </w:rPr>
        <w:t xml:space="preserve"> </w:t>
      </w:r>
      <w:r>
        <w:t>агент</w:t>
      </w:r>
      <w:r>
        <w:rPr>
          <w:spacing w:val="-10"/>
        </w:rPr>
        <w:t xml:space="preserve"> </w:t>
      </w:r>
      <w:r>
        <w:t>взаимодействовал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процессе.</w:t>
      </w:r>
      <w:r>
        <w:rPr>
          <w:spacing w:val="40"/>
        </w:rPr>
        <w:t xml:space="preserve"> </w:t>
      </w:r>
      <w:r>
        <w:t>Результаты сравниваются с данными, собранными при помощи опросов у посетителей</w:t>
      </w:r>
      <w:r>
        <w:rPr>
          <w:spacing w:val="40"/>
        </w:rPr>
        <w:t xml:space="preserve"> </w:t>
      </w:r>
      <w:r>
        <w:t>аэропорта, на основе которых были созданы агенты. Для оценки используется расстояние</w:t>
      </w:r>
      <w:r>
        <w:rPr>
          <w:spacing w:val="40"/>
        </w:rPr>
        <w:t xml:space="preserve"> </w:t>
      </w:r>
      <w:r>
        <w:t>Левенштейна между полученным и эталонным текстом для конкретного агента. Для</w:t>
      </w:r>
      <w:r>
        <w:rPr>
          <w:spacing w:val="40"/>
        </w:rPr>
        <w:t xml:space="preserve"> </w:t>
      </w:r>
      <w:r>
        <w:t>сравнения моделей применяется медиана всех полученных в симуляции расстояний, где</w:t>
      </w:r>
      <w:r>
        <w:rPr>
          <w:spacing w:val="40"/>
        </w:rPr>
        <w:t xml:space="preserve"> </w:t>
      </w:r>
      <w:r>
        <w:t>лучшая модель определяется минимальным расстоянием.</w:t>
      </w:r>
    </w:p>
    <w:p w14:paraId="37C0CD9A" w14:textId="77777777" w:rsidR="00103674" w:rsidRDefault="00000000">
      <w:pPr>
        <w:pStyle w:val="a3"/>
        <w:spacing w:before="9"/>
        <w:ind w:left="142" w:right="425" w:firstLine="140"/>
      </w:pPr>
      <w:r>
        <w:t>Данные результаты помогут лучше определить, какие модели в своём предобученном</w:t>
      </w:r>
      <w:r>
        <w:rPr>
          <w:spacing w:val="40"/>
        </w:rPr>
        <w:t xml:space="preserve"> </w:t>
      </w:r>
      <w:r>
        <w:t>варианте лучше остальных подходит для применения в агентном моделировании как</w:t>
      </w:r>
      <w:r>
        <w:rPr>
          <w:spacing w:val="40"/>
        </w:rPr>
        <w:t xml:space="preserve"> </w:t>
      </w:r>
      <w:r>
        <w:t>компонента</w:t>
      </w:r>
      <w:r>
        <w:rPr>
          <w:spacing w:val="-10"/>
        </w:rPr>
        <w:t xml:space="preserve"> </w:t>
      </w:r>
      <w:r>
        <w:t>RAG</w:t>
      </w:r>
      <w:r>
        <w:rPr>
          <w:spacing w:val="-10"/>
        </w:rPr>
        <w:t xml:space="preserve"> </w:t>
      </w:r>
      <w:r>
        <w:t>системы,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ускорить</w:t>
      </w:r>
      <w:r>
        <w:rPr>
          <w:spacing w:val="-10"/>
        </w:rPr>
        <w:t xml:space="preserve"> </w:t>
      </w:r>
      <w:r>
        <w:t>получение</w:t>
      </w:r>
      <w:r>
        <w:rPr>
          <w:spacing w:val="-10"/>
        </w:rPr>
        <w:t xml:space="preserve"> </w:t>
      </w:r>
      <w:r>
        <w:t>необходимых</w:t>
      </w:r>
      <w:r>
        <w:rPr>
          <w:spacing w:val="-10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дообучение</w:t>
      </w:r>
      <w:r>
        <w:rPr>
          <w:spacing w:val="40"/>
        </w:rPr>
        <w:t xml:space="preserve"> </w:t>
      </w:r>
      <w:r>
        <w:t>модели, если будет собрано достаточное количество необходимых данных.</w:t>
      </w:r>
    </w:p>
    <w:p w14:paraId="7A9C5300" w14:textId="77777777" w:rsidR="00103674" w:rsidRPr="00195A71" w:rsidRDefault="00000000">
      <w:pPr>
        <w:pStyle w:val="a5"/>
        <w:numPr>
          <w:ilvl w:val="0"/>
          <w:numId w:val="36"/>
        </w:numPr>
        <w:tabs>
          <w:tab w:val="left" w:pos="437"/>
        </w:tabs>
        <w:spacing w:before="0" w:line="184" w:lineRule="exact"/>
        <w:ind w:hanging="155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Joon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Sung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Park,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Joseph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O'Brien,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Carrie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Cai,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Meredith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Ringel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Morris,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Percy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Liang,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Michael</w:t>
      </w:r>
    </w:p>
    <w:p w14:paraId="5A2920D5" w14:textId="77777777" w:rsidR="00103674" w:rsidRPr="00195A71" w:rsidRDefault="00000000">
      <w:pPr>
        <w:pStyle w:val="a3"/>
        <w:ind w:left="142" w:right="432"/>
        <w:rPr>
          <w:lang w:val="en-US"/>
        </w:rPr>
      </w:pPr>
      <w:r w:rsidRPr="00195A71">
        <w:rPr>
          <w:lang w:val="en-US"/>
        </w:rPr>
        <w:t>S. Bernstein, 2023, Generative Agents: Interactive Simulacra of Human Behavior,</w:t>
      </w:r>
      <w:r w:rsidRPr="00195A71">
        <w:rPr>
          <w:spacing w:val="40"/>
          <w:lang w:val="en-US"/>
        </w:rPr>
        <w:t xml:space="preserve"> </w:t>
      </w:r>
      <w:r w:rsidRPr="00195A71">
        <w:rPr>
          <w:spacing w:val="-2"/>
          <w:lang w:val="en-US"/>
        </w:rPr>
        <w:t>https://doi.org/10.48550/arXiv.2304.03442</w:t>
      </w:r>
    </w:p>
    <w:p w14:paraId="76DD72B4" w14:textId="77777777" w:rsidR="00103674" w:rsidRDefault="00000000">
      <w:pPr>
        <w:pStyle w:val="a5"/>
        <w:numPr>
          <w:ilvl w:val="0"/>
          <w:numId w:val="36"/>
        </w:numPr>
        <w:tabs>
          <w:tab w:val="left" w:pos="461"/>
        </w:tabs>
        <w:spacing w:before="2"/>
        <w:ind w:left="142" w:right="421" w:firstLine="140"/>
        <w:jc w:val="both"/>
        <w:rPr>
          <w:sz w:val="16"/>
        </w:rPr>
      </w:pPr>
      <w:r w:rsidRPr="00195A71">
        <w:rPr>
          <w:sz w:val="16"/>
          <w:lang w:val="en-US"/>
        </w:rPr>
        <w:t>Se-eun Yoon, Zhankui He, Jessica Echterhoff, and Julian McAuley. 2024. Evaluating Large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Language Models as Generative User Simulators for Conversational Recommendation.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Proceedings of the 2024 Conference of the North American Chapter of the Association for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Computational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Linguistics: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Human Language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Technologies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(Volume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1: Long Papers),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pages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1490–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 xml:space="preserve">1504, Mexico City, Mexico. </w:t>
      </w:r>
      <w:r>
        <w:rPr>
          <w:sz w:val="16"/>
        </w:rPr>
        <w:t>Association for Computational Linguistics.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doi:10.18653/v1/2024.naacl-long.83</w:t>
      </w:r>
    </w:p>
    <w:p w14:paraId="28864FBD" w14:textId="77777777" w:rsidR="00103674" w:rsidRPr="00195A71" w:rsidRDefault="00000000">
      <w:pPr>
        <w:pStyle w:val="a5"/>
        <w:numPr>
          <w:ilvl w:val="0"/>
          <w:numId w:val="36"/>
        </w:numPr>
        <w:tabs>
          <w:tab w:val="left" w:pos="431"/>
        </w:tabs>
        <w:spacing w:before="7"/>
        <w:ind w:left="142" w:right="429" w:firstLine="140"/>
        <w:jc w:val="both"/>
        <w:rPr>
          <w:sz w:val="16"/>
          <w:lang w:val="en-US"/>
        </w:rPr>
      </w:pPr>
      <w:r w:rsidRPr="00195A71">
        <w:rPr>
          <w:spacing w:val="-2"/>
          <w:sz w:val="16"/>
          <w:lang w:val="en-US"/>
        </w:rPr>
        <w:t>Taicheng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Guo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&amp;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Xiuying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Chen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&amp;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Yaqi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Wang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&amp;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Ruidi Chang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&amp;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Shichao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Pei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&amp; Nitesh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V.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Chawla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&amp;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Olaf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Wiest &amp;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Xiangliang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Zhang,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2024, Large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Language Model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based Multi-Agents: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Survey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Progress and Challenges, https://doi.org/10.48550/arXiv.2402.01680</w:t>
      </w:r>
    </w:p>
    <w:p w14:paraId="43ADD250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7E6A19EE" w14:textId="77777777" w:rsidR="00103674" w:rsidRDefault="00000000">
      <w:pPr>
        <w:pStyle w:val="2"/>
        <w:ind w:left="377" w:right="667"/>
        <w:rPr>
          <w:b w:val="0"/>
        </w:rPr>
      </w:pPr>
      <w:r>
        <w:t>Метод</w:t>
      </w:r>
      <w:r>
        <w:rPr>
          <w:spacing w:val="-7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характерных</w:t>
      </w:r>
      <w:r>
        <w:rPr>
          <w:spacing w:val="-6"/>
        </w:rPr>
        <w:t xml:space="preserve"> </w:t>
      </w:r>
      <w:r>
        <w:t>профилей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задаче</w:t>
      </w:r>
      <w:r>
        <w:rPr>
          <w:spacing w:val="-8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теоретического</w:t>
      </w:r>
      <w:r>
        <w:rPr>
          <w:spacing w:val="40"/>
        </w:rPr>
        <w:t xml:space="preserve"> </w:t>
      </w:r>
      <w:r>
        <w:t>контура крыла с применением метаэвристических алгоритмов оптимизации</w:t>
      </w:r>
      <w:r>
        <w:rPr>
          <w:spacing w:val="40"/>
        </w:rPr>
        <w:t xml:space="preserve"> </w:t>
      </w:r>
      <w:r>
        <w:rPr>
          <w:b w:val="0"/>
        </w:rPr>
        <w:t>Надоров И.С., Пантелеев А.В.</w:t>
      </w:r>
    </w:p>
    <w:p w14:paraId="4771BB9E" w14:textId="77777777" w:rsidR="00103674" w:rsidRDefault="00000000">
      <w:pPr>
        <w:pStyle w:val="a3"/>
        <w:spacing w:before="3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137757C" w14:textId="77777777" w:rsidR="00103674" w:rsidRDefault="00000000">
      <w:pPr>
        <w:pStyle w:val="a3"/>
        <w:spacing w:before="2"/>
        <w:ind w:left="142" w:right="422" w:firstLine="140"/>
      </w:pPr>
      <w:r>
        <w:t>Формирование аэродинамической компоновки крыла современного трансзвукового</w:t>
      </w:r>
      <w:r>
        <w:rPr>
          <w:spacing w:val="40"/>
        </w:rPr>
        <w:t xml:space="preserve"> </w:t>
      </w:r>
      <w:r>
        <w:t>самолета является сложной научно-технической задачей.</w:t>
      </w:r>
    </w:p>
    <w:p w14:paraId="466E48DD" w14:textId="77777777" w:rsidR="00103674" w:rsidRDefault="00000000">
      <w:pPr>
        <w:pStyle w:val="a3"/>
        <w:spacing w:before="66"/>
        <w:ind w:right="139" w:firstLine="140"/>
      </w:pPr>
      <w:r>
        <w:t>Предложен подход к проектированию профилей крыла самолета с целью создания</w:t>
      </w:r>
      <w:r>
        <w:rPr>
          <w:spacing w:val="40"/>
        </w:rPr>
        <w:t xml:space="preserve"> </w:t>
      </w:r>
      <w:r>
        <w:t>теоретического контура крыла на основе применения метаэвристических алгоритмов</w:t>
      </w:r>
      <w:r>
        <w:rPr>
          <w:spacing w:val="40"/>
        </w:rPr>
        <w:t xml:space="preserve"> </w:t>
      </w:r>
      <w:r>
        <w:t>глобальной</w:t>
      </w:r>
      <w:r>
        <w:rPr>
          <w:spacing w:val="-3"/>
        </w:rPr>
        <w:t xml:space="preserve"> </w:t>
      </w:r>
      <w:r>
        <w:t>оптимизации.</w:t>
      </w:r>
    </w:p>
    <w:p w14:paraId="0FEE10D8" w14:textId="77777777" w:rsidR="00103674" w:rsidRDefault="00000000">
      <w:pPr>
        <w:pStyle w:val="a3"/>
        <w:spacing w:before="3"/>
        <w:ind w:right="140" w:firstLine="140"/>
      </w:pPr>
      <w:r>
        <w:t>На начальной стадии проектирования общей компоновки крыла устанавливается его</w:t>
      </w:r>
      <w:r>
        <w:rPr>
          <w:spacing w:val="40"/>
        </w:rPr>
        <w:t xml:space="preserve"> </w:t>
      </w:r>
      <w:r>
        <w:t>плановая геометрия.</w:t>
      </w:r>
      <w:r>
        <w:rPr>
          <w:spacing w:val="-1"/>
        </w:rPr>
        <w:t xml:space="preserve"> </w:t>
      </w:r>
      <w:r>
        <w:t>Она</w:t>
      </w:r>
      <w:r>
        <w:rPr>
          <w:spacing w:val="-2"/>
        </w:rPr>
        <w:t xml:space="preserve"> </w:t>
      </w:r>
      <w:r>
        <w:t>определяется следующими</w:t>
      </w:r>
      <w:r>
        <w:rPr>
          <w:spacing w:val="16"/>
        </w:rPr>
        <w:t xml:space="preserve"> </w:t>
      </w:r>
      <w:r>
        <w:t>параметрами:</w:t>
      </w:r>
      <w:r>
        <w:rPr>
          <w:spacing w:val="-1"/>
        </w:rPr>
        <w:t xml:space="preserve"> </w:t>
      </w:r>
      <w:r>
        <w:t>углом стреловидности</w:t>
      </w:r>
      <w:r>
        <w:rPr>
          <w:spacing w:val="-1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линии</w:t>
      </w:r>
      <w:r>
        <w:rPr>
          <w:spacing w:val="-10"/>
        </w:rPr>
        <w:t xml:space="preserve"> </w:t>
      </w:r>
      <w:r>
        <w:t>четверти</w:t>
      </w:r>
      <w:r>
        <w:rPr>
          <w:spacing w:val="-10"/>
        </w:rPr>
        <w:t xml:space="preserve"> </w:t>
      </w:r>
      <w:r>
        <w:t>хорд,</w:t>
      </w:r>
      <w:r>
        <w:rPr>
          <w:spacing w:val="-8"/>
        </w:rPr>
        <w:t xml:space="preserve"> </w:t>
      </w:r>
      <w:r>
        <w:t>степенью</w:t>
      </w:r>
      <w:r>
        <w:rPr>
          <w:spacing w:val="5"/>
        </w:rPr>
        <w:t xml:space="preserve"> </w:t>
      </w:r>
      <w:r>
        <w:t>сужения,</w:t>
      </w:r>
      <w:r>
        <w:rPr>
          <w:spacing w:val="-10"/>
        </w:rPr>
        <w:t xml:space="preserve"> </w:t>
      </w:r>
      <w:r>
        <w:t>удлинением,</w:t>
      </w:r>
      <w:r>
        <w:rPr>
          <w:spacing w:val="-10"/>
        </w:rPr>
        <w:t xml:space="preserve"> </w:t>
      </w:r>
      <w:r>
        <w:t>формой</w:t>
      </w:r>
      <w:r>
        <w:rPr>
          <w:spacing w:val="-10"/>
        </w:rPr>
        <w:t xml:space="preserve"> </w:t>
      </w:r>
      <w:r>
        <w:t>переднего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заднего</w:t>
      </w:r>
      <w:r>
        <w:rPr>
          <w:spacing w:val="-10"/>
        </w:rPr>
        <w:t xml:space="preserve"> </w:t>
      </w:r>
      <w:r>
        <w:t>наплывов.</w:t>
      </w:r>
      <w:r>
        <w:rPr>
          <w:spacing w:val="40"/>
        </w:rPr>
        <w:t xml:space="preserve"> </w:t>
      </w:r>
      <w:r>
        <w:t>Одновременно уточняется распределение толщин по размаху крыла, необходимое для</w:t>
      </w:r>
      <w:r>
        <w:rPr>
          <w:spacing w:val="40"/>
        </w:rPr>
        <w:t xml:space="preserve"> </w:t>
      </w:r>
      <w:r>
        <w:t>выполнения требований по прочности конструкции и обеспечению заданных</w:t>
      </w:r>
    </w:p>
    <w:p w14:paraId="3B08D7AE" w14:textId="77777777" w:rsidR="00103674" w:rsidRDefault="00000000">
      <w:pPr>
        <w:pStyle w:val="a3"/>
        <w:spacing w:before="5"/>
        <w:ind w:right="140"/>
      </w:pPr>
      <w:r>
        <w:t>внутренних</w:t>
      </w:r>
      <w:r>
        <w:rPr>
          <w:spacing w:val="-4"/>
        </w:rPr>
        <w:t xml:space="preserve"> </w:t>
      </w:r>
      <w:r>
        <w:t>объёмов.</w:t>
      </w:r>
      <w:r>
        <w:rPr>
          <w:spacing w:val="-4"/>
        </w:rPr>
        <w:t xml:space="preserve"> </w:t>
      </w:r>
      <w:r>
        <w:t>Таким</w:t>
      </w:r>
      <w:r>
        <w:rPr>
          <w:spacing w:val="-6"/>
        </w:rPr>
        <w:t xml:space="preserve"> </w:t>
      </w:r>
      <w:r>
        <w:t>образом, при</w:t>
      </w:r>
      <w:r>
        <w:rPr>
          <w:spacing w:val="-5"/>
        </w:rPr>
        <w:t xml:space="preserve"> </w:t>
      </w:r>
      <w:r>
        <w:t>определении</w:t>
      </w:r>
      <w:r>
        <w:rPr>
          <w:spacing w:val="-5"/>
        </w:rPr>
        <w:t xml:space="preserve"> </w:t>
      </w:r>
      <w:r>
        <w:t>плановой</w:t>
      </w:r>
      <w:r>
        <w:rPr>
          <w:spacing w:val="-5"/>
        </w:rPr>
        <w:t xml:space="preserve"> </w:t>
      </w:r>
      <w:r>
        <w:t>формы</w:t>
      </w:r>
      <w:r>
        <w:rPr>
          <w:spacing w:val="16"/>
        </w:rPr>
        <w:t xml:space="preserve"> </w:t>
      </w:r>
      <w:r>
        <w:t>крыла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средней</w:t>
      </w:r>
      <w:r>
        <w:rPr>
          <w:spacing w:val="40"/>
        </w:rPr>
        <w:t xml:space="preserve"> </w:t>
      </w:r>
      <w:r>
        <w:t>относительной толщины требуется найти рациональные решения, которые одновременно</w:t>
      </w:r>
      <w:r>
        <w:rPr>
          <w:spacing w:val="40"/>
        </w:rPr>
        <w:t xml:space="preserve"> </w:t>
      </w:r>
      <w:r>
        <w:t>обеспечат высокие аэродинамические показатели и весовые характеристики в рамках</w:t>
      </w:r>
      <w:r>
        <w:rPr>
          <w:spacing w:val="40"/>
        </w:rPr>
        <w:t xml:space="preserve"> </w:t>
      </w:r>
      <w:r>
        <w:t>заданных конструктивных ограничений.</w:t>
      </w:r>
    </w:p>
    <w:p w14:paraId="5D47044D" w14:textId="77777777" w:rsidR="00103674" w:rsidRDefault="00000000">
      <w:pPr>
        <w:pStyle w:val="a3"/>
        <w:spacing w:before="0"/>
        <w:ind w:right="131" w:firstLine="140"/>
      </w:pPr>
      <w:r>
        <w:t>На втором этапе осуществляется проектирование характерных профилей. Крыло</w:t>
      </w:r>
      <w:r>
        <w:rPr>
          <w:spacing w:val="40"/>
        </w:rPr>
        <w:t xml:space="preserve"> </w:t>
      </w:r>
      <w:r>
        <w:t>образовано четырьмя секциями из профилей с</w:t>
      </w:r>
      <w:r>
        <w:rPr>
          <w:spacing w:val="-1"/>
        </w:rPr>
        <w:t xml:space="preserve"> </w:t>
      </w:r>
      <w:r>
        <w:t>заданными</w:t>
      </w:r>
      <w:r>
        <w:rPr>
          <w:spacing w:val="24"/>
        </w:rPr>
        <w:t xml:space="preserve"> </w:t>
      </w:r>
      <w:r>
        <w:t>относительными толщинами. Для</w:t>
      </w:r>
      <w:r>
        <w:rPr>
          <w:spacing w:val="40"/>
        </w:rPr>
        <w:t xml:space="preserve"> </w:t>
      </w:r>
      <w:r>
        <w:t>описания геометрии профиля применяется</w:t>
      </w:r>
      <w:r>
        <w:rPr>
          <w:spacing w:val="27"/>
        </w:rPr>
        <w:t xml:space="preserve"> </w:t>
      </w:r>
      <w:r>
        <w:t>метод CST (Class Shape Function Transformation).</w:t>
      </w:r>
      <w:r>
        <w:rPr>
          <w:spacing w:val="40"/>
        </w:rPr>
        <w:t xml:space="preserve"> </w:t>
      </w:r>
      <w:r>
        <w:t>Геометрия профиля параметризуется опорными точками многочленов Бернштейна. Расчёт</w:t>
      </w:r>
      <w:r>
        <w:rPr>
          <w:spacing w:val="40"/>
        </w:rPr>
        <w:t xml:space="preserve"> </w:t>
      </w:r>
      <w:r>
        <w:t>аэродинамических</w:t>
      </w:r>
      <w:r>
        <w:rPr>
          <w:spacing w:val="-10"/>
        </w:rPr>
        <w:t xml:space="preserve"> </w:t>
      </w:r>
      <w:r>
        <w:t>характеристик</w:t>
      </w:r>
      <w:r>
        <w:rPr>
          <w:spacing w:val="-10"/>
        </w:rPr>
        <w:t xml:space="preserve"> </w:t>
      </w:r>
      <w:r>
        <w:t>профиля</w:t>
      </w:r>
      <w:r>
        <w:rPr>
          <w:spacing w:val="-10"/>
        </w:rPr>
        <w:t xml:space="preserve"> </w:t>
      </w:r>
      <w:r>
        <w:t>проводится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помощью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t>системы,</w:t>
      </w:r>
      <w:r>
        <w:rPr>
          <w:spacing w:val="40"/>
        </w:rPr>
        <w:t xml:space="preserve"> </w:t>
      </w:r>
      <w:r>
        <w:t>реализующей решение уравнений Навье-Стокса.</w:t>
      </w:r>
    </w:p>
    <w:p w14:paraId="087CF2DD" w14:textId="77777777" w:rsidR="00103674" w:rsidRDefault="00000000">
      <w:pPr>
        <w:pStyle w:val="a3"/>
        <w:spacing w:before="7"/>
        <w:ind w:right="138" w:firstLine="140"/>
      </w:pPr>
      <w:r>
        <w:t>Полученные на втором этапе профили затем используются в следующем</w:t>
      </w:r>
      <w:r>
        <w:rPr>
          <w:spacing w:val="40"/>
        </w:rPr>
        <w:t xml:space="preserve"> </w:t>
      </w:r>
      <w:r>
        <w:t>этапе (третий)</w:t>
      </w:r>
      <w:r>
        <w:rPr>
          <w:spacing w:val="40"/>
        </w:rPr>
        <w:t xml:space="preserve"> </w:t>
      </w:r>
      <w:r>
        <w:t>создания теоретического контура крыла.</w:t>
      </w:r>
    </w:p>
    <w:p w14:paraId="3C7DC98C" w14:textId="77777777" w:rsidR="00103674" w:rsidRDefault="00000000">
      <w:pPr>
        <w:pStyle w:val="a3"/>
        <w:spacing w:before="2"/>
        <w:ind w:right="134" w:firstLine="140"/>
      </w:pPr>
      <w:r>
        <w:t>Разработана схема проектирования на основе последовательного математического</w:t>
      </w:r>
      <w:r>
        <w:rPr>
          <w:spacing w:val="40"/>
        </w:rPr>
        <w:t xml:space="preserve"> </w:t>
      </w:r>
      <w:r>
        <w:t>моделирования процесса обтекания и параметрической оптимизации. Для решения задачи</w:t>
      </w:r>
      <w:r>
        <w:rPr>
          <w:spacing w:val="40"/>
        </w:rPr>
        <w:t xml:space="preserve"> </w:t>
      </w:r>
      <w:r>
        <w:t>оптимизации применялись метаэвристические алгоритмы: модификация метода,</w:t>
      </w:r>
      <w:r>
        <w:rPr>
          <w:spacing w:val="40"/>
        </w:rPr>
        <w:t xml:space="preserve"> </w:t>
      </w:r>
      <w:r>
        <w:t>имитирующего поведение стаи мотыльков и метод Luus–Jaakola с последовательной</w:t>
      </w:r>
      <w:r>
        <w:rPr>
          <w:spacing w:val="40"/>
        </w:rPr>
        <w:t xml:space="preserve"> </w:t>
      </w:r>
      <w:r>
        <w:t>редукцией области поиска.</w:t>
      </w:r>
    </w:p>
    <w:p w14:paraId="40A9E1B7" w14:textId="77777777" w:rsidR="00103674" w:rsidRDefault="00000000">
      <w:pPr>
        <w:pStyle w:val="a3"/>
        <w:spacing w:before="5"/>
        <w:ind w:right="136" w:firstLine="140"/>
      </w:pPr>
      <w:r>
        <w:t>Продемонстрировано, что в результате применения предложенного</w:t>
      </w:r>
      <w:r>
        <w:rPr>
          <w:spacing w:val="40"/>
        </w:rPr>
        <w:t xml:space="preserve"> </w:t>
      </w:r>
      <w:r>
        <w:t>подхода задаваемые</w:t>
      </w:r>
      <w:r>
        <w:rPr>
          <w:spacing w:val="40"/>
        </w:rPr>
        <w:t xml:space="preserve"> </w:t>
      </w:r>
      <w:r>
        <w:t>проектировщиком начальные профили могут быть</w:t>
      </w:r>
      <w:r>
        <w:rPr>
          <w:spacing w:val="29"/>
        </w:rPr>
        <w:t xml:space="preserve"> </w:t>
      </w:r>
      <w:r>
        <w:t>изменены с целью получения требуемых</w:t>
      </w:r>
      <w:r>
        <w:rPr>
          <w:spacing w:val="40"/>
        </w:rPr>
        <w:t xml:space="preserve"> </w:t>
      </w:r>
      <w:r>
        <w:t>значений аэродинамических характеристик. Приведены численные результаты,</w:t>
      </w:r>
      <w:r>
        <w:rPr>
          <w:spacing w:val="40"/>
        </w:rPr>
        <w:t xml:space="preserve"> </w:t>
      </w:r>
      <w:r>
        <w:t>подтвердившие эффективность подхода.</w:t>
      </w:r>
    </w:p>
    <w:p w14:paraId="50450BDC" w14:textId="77777777" w:rsidR="00103674" w:rsidRDefault="00103674">
      <w:pPr>
        <w:pStyle w:val="a3"/>
        <w:spacing w:before="21"/>
        <w:ind w:left="0"/>
        <w:jc w:val="left"/>
      </w:pPr>
    </w:p>
    <w:p w14:paraId="03E4E3B9" w14:textId="77777777" w:rsidR="00103674" w:rsidRDefault="00000000">
      <w:pPr>
        <w:pStyle w:val="2"/>
        <w:spacing w:line="182" w:lineRule="exact"/>
        <w:ind w:left="526" w:right="247"/>
      </w:pPr>
      <w:r>
        <w:t>Моделирование</w:t>
      </w:r>
      <w:r>
        <w:rPr>
          <w:spacing w:val="-3"/>
        </w:rPr>
        <w:t xml:space="preserve"> </w:t>
      </w:r>
      <w:r>
        <w:t>процесса</w:t>
      </w:r>
      <w:r>
        <w:rPr>
          <w:spacing w:val="-4"/>
        </w:rPr>
        <w:t xml:space="preserve"> </w:t>
      </w:r>
      <w:r>
        <w:t>обледенения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различных тел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авиации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энергетике</w:t>
      </w:r>
    </w:p>
    <w:p w14:paraId="7F00D9CA" w14:textId="77777777" w:rsidR="00103674" w:rsidRDefault="00000000">
      <w:pPr>
        <w:pStyle w:val="a3"/>
        <w:spacing w:before="0"/>
        <w:ind w:left="2142" w:right="1856"/>
        <w:jc w:val="center"/>
      </w:pPr>
      <w:r>
        <w:t>Осипов</w:t>
      </w:r>
      <w:r>
        <w:rPr>
          <w:spacing w:val="-10"/>
        </w:rPr>
        <w:t xml:space="preserve"> </w:t>
      </w:r>
      <w:r>
        <w:t>А.В.,</w:t>
      </w:r>
      <w:r>
        <w:rPr>
          <w:spacing w:val="-10"/>
        </w:rPr>
        <w:t xml:space="preserve"> </w:t>
      </w:r>
      <w:r>
        <w:t>Кошелев</w:t>
      </w:r>
      <w:r>
        <w:rPr>
          <w:spacing w:val="-10"/>
        </w:rPr>
        <w:t xml:space="preserve"> </w:t>
      </w:r>
      <w:r>
        <w:t>К.Б.,</w:t>
      </w:r>
      <w:r>
        <w:rPr>
          <w:spacing w:val="-7"/>
        </w:rPr>
        <w:t xml:space="preserve"> </w:t>
      </w:r>
      <w:r>
        <w:t>Стрижак</w:t>
      </w:r>
      <w:r>
        <w:rPr>
          <w:spacing w:val="-8"/>
        </w:rPr>
        <w:t xml:space="preserve"> </w:t>
      </w:r>
      <w:r>
        <w:t>С.В.</w:t>
      </w:r>
      <w:r>
        <w:rPr>
          <w:spacing w:val="40"/>
        </w:rPr>
        <w:t xml:space="preserve"> </w:t>
      </w:r>
      <w:r>
        <w:t>ИСП РАН, г. Москва, Россия</w:t>
      </w:r>
    </w:p>
    <w:p w14:paraId="5EB01351" w14:textId="77777777" w:rsidR="00103674" w:rsidRDefault="00000000">
      <w:pPr>
        <w:pStyle w:val="a3"/>
        <w:spacing w:before="0"/>
        <w:ind w:right="141" w:firstLine="140"/>
      </w:pPr>
      <w:r>
        <w:t>Изучение процессов образования и нарастания льда на телах различной формы является</w:t>
      </w:r>
      <w:r>
        <w:rPr>
          <w:spacing w:val="40"/>
        </w:rPr>
        <w:t xml:space="preserve"> </w:t>
      </w:r>
      <w:r>
        <w:t>актуальной</w:t>
      </w:r>
      <w:r>
        <w:rPr>
          <w:spacing w:val="-1"/>
        </w:rPr>
        <w:t xml:space="preserve"> </w:t>
      </w:r>
      <w:r>
        <w:t>задачей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территории</w:t>
      </w:r>
      <w:r>
        <w:rPr>
          <w:spacing w:val="-1"/>
        </w:rPr>
        <w:t xml:space="preserve"> </w:t>
      </w:r>
      <w:r>
        <w:t>России.</w:t>
      </w:r>
      <w:r>
        <w:rPr>
          <w:spacing w:val="-1"/>
        </w:rPr>
        <w:t xml:space="preserve"> </w:t>
      </w:r>
      <w:r>
        <w:t>Предотвращение</w:t>
      </w:r>
      <w:r>
        <w:rPr>
          <w:spacing w:val="-2"/>
        </w:rPr>
        <w:t xml:space="preserve"> </w:t>
      </w:r>
      <w:r>
        <w:t>аварийных</w:t>
      </w:r>
      <w:r>
        <w:rPr>
          <w:spacing w:val="-1"/>
        </w:rPr>
        <w:t xml:space="preserve"> </w:t>
      </w:r>
      <w:r>
        <w:t>ситуаций,</w:t>
      </w:r>
      <w:r>
        <w:rPr>
          <w:spacing w:val="-1"/>
        </w:rPr>
        <w:t xml:space="preserve"> </w:t>
      </w:r>
      <w:r>
        <w:t>связанных</w:t>
      </w:r>
      <w:r>
        <w:rPr>
          <w:spacing w:val="40"/>
        </w:rPr>
        <w:t xml:space="preserve"> </w:t>
      </w:r>
      <w:r>
        <w:t>с обледенением крыла самолета и элементов линий электропередач (ЛЭП), лопастей</w:t>
      </w:r>
      <w:r>
        <w:rPr>
          <w:spacing w:val="40"/>
        </w:rPr>
        <w:t xml:space="preserve"> </w:t>
      </w:r>
      <w:r>
        <w:t>ветроэлектрических</w:t>
      </w:r>
      <w:r>
        <w:rPr>
          <w:spacing w:val="-9"/>
        </w:rPr>
        <w:t xml:space="preserve"> </w:t>
      </w:r>
      <w:r>
        <w:t>установок</w:t>
      </w:r>
      <w:r>
        <w:rPr>
          <w:spacing w:val="-7"/>
        </w:rPr>
        <w:t xml:space="preserve"> </w:t>
      </w:r>
      <w:r>
        <w:t>(ВЭУ),</w:t>
      </w:r>
      <w:r>
        <w:rPr>
          <w:spacing w:val="-9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важной</w:t>
      </w:r>
      <w:r>
        <w:rPr>
          <w:spacing w:val="-5"/>
        </w:rPr>
        <w:t xml:space="preserve"> </w:t>
      </w:r>
      <w:r>
        <w:t>задачей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жизни</w:t>
      </w:r>
      <w:r>
        <w:rPr>
          <w:spacing w:val="-5"/>
        </w:rPr>
        <w:t xml:space="preserve"> </w:t>
      </w:r>
      <w:r>
        <w:t>людей.</w:t>
      </w:r>
      <w:r>
        <w:rPr>
          <w:spacing w:val="-9"/>
        </w:rPr>
        <w:t xml:space="preserve"> </w:t>
      </w:r>
      <w:r>
        <w:t>Лед</w:t>
      </w:r>
      <w:r>
        <w:rPr>
          <w:spacing w:val="-6"/>
        </w:rPr>
        <w:t xml:space="preserve"> </w:t>
      </w:r>
      <w:r>
        <w:t>бывает</w:t>
      </w:r>
      <w:r>
        <w:rPr>
          <w:spacing w:val="40"/>
        </w:rPr>
        <w:t xml:space="preserve"> </w:t>
      </w:r>
      <w:r>
        <w:t>различной формы: шероховатый, рогообразный, барьерный лед.</w:t>
      </w:r>
    </w:p>
    <w:p w14:paraId="23E1EADC" w14:textId="77777777" w:rsidR="00103674" w:rsidRDefault="00000000">
      <w:pPr>
        <w:pStyle w:val="a3"/>
        <w:spacing w:before="5"/>
        <w:ind w:right="137" w:firstLine="140"/>
      </w:pPr>
      <w:r>
        <w:t>В связи с развитием малой региональной авиации, масштабным строительством ЛЭП и</w:t>
      </w:r>
      <w:r>
        <w:rPr>
          <w:spacing w:val="40"/>
        </w:rPr>
        <w:t xml:space="preserve"> </w:t>
      </w:r>
      <w:r>
        <w:t>ветропарков</w:t>
      </w:r>
      <w:r>
        <w:rPr>
          <w:spacing w:val="-6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большему</w:t>
      </w:r>
      <w:r>
        <w:rPr>
          <w:spacing w:val="-5"/>
        </w:rPr>
        <w:t xml:space="preserve"> </w:t>
      </w:r>
      <w:r>
        <w:t>числу</w:t>
      </w:r>
      <w:r>
        <w:rPr>
          <w:spacing w:val="-5"/>
        </w:rPr>
        <w:t xml:space="preserve"> </w:t>
      </w:r>
      <w:r>
        <w:t>транспортных</w:t>
      </w:r>
      <w:r>
        <w:rPr>
          <w:spacing w:val="-5"/>
        </w:rPr>
        <w:t xml:space="preserve"> </w:t>
      </w:r>
      <w:r>
        <w:t>средств,</w:t>
      </w:r>
      <w:r>
        <w:rPr>
          <w:spacing w:val="-5"/>
        </w:rPr>
        <w:t xml:space="preserve"> </w:t>
      </w:r>
      <w:r>
        <w:t>ЛЭП</w:t>
      </w:r>
      <w:r>
        <w:rPr>
          <w:spacing w:val="-6"/>
        </w:rPr>
        <w:t xml:space="preserve"> </w:t>
      </w:r>
      <w:r>
        <w:t>приходится</w:t>
      </w:r>
      <w:r>
        <w:rPr>
          <w:spacing w:val="-4"/>
        </w:rPr>
        <w:t xml:space="preserve"> </w:t>
      </w:r>
      <w:r>
        <w:t>пересекать</w:t>
      </w:r>
      <w:r>
        <w:rPr>
          <w:spacing w:val="-4"/>
        </w:rPr>
        <w:t xml:space="preserve"> </w:t>
      </w:r>
      <w:r>
        <w:t>районы</w:t>
      </w:r>
      <w:r>
        <w:rPr>
          <w:spacing w:val="4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сильными</w:t>
      </w:r>
      <w:r>
        <w:rPr>
          <w:spacing w:val="-9"/>
        </w:rPr>
        <w:t xml:space="preserve"> </w:t>
      </w:r>
      <w:r>
        <w:t>осадками,</w:t>
      </w:r>
      <w:r>
        <w:rPr>
          <w:spacing w:val="-8"/>
        </w:rPr>
        <w:t xml:space="preserve"> </w:t>
      </w:r>
      <w:r>
        <w:t>такие</w:t>
      </w:r>
      <w:r>
        <w:rPr>
          <w:spacing w:val="-10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горы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долины.</w:t>
      </w:r>
      <w:r>
        <w:rPr>
          <w:spacing w:val="3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результате</w:t>
      </w:r>
      <w:r>
        <w:rPr>
          <w:spacing w:val="-9"/>
        </w:rPr>
        <w:t xml:space="preserve"> </w:t>
      </w:r>
      <w:r>
        <w:t>проблемы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обледенением</w:t>
      </w:r>
      <w:r>
        <w:rPr>
          <w:spacing w:val="-10"/>
        </w:rPr>
        <w:t xml:space="preserve"> </w:t>
      </w:r>
      <w:r>
        <w:t>ЛЭП</w:t>
      </w:r>
      <w:r>
        <w:rPr>
          <w:spacing w:val="40"/>
        </w:rPr>
        <w:t xml:space="preserve"> </w:t>
      </w:r>
      <w:r>
        <w:t>неизбежны. Что касается изоляторов ЛЭП, то наледь серьезно снижает напряжение пробоя,</w:t>
      </w:r>
      <w:r>
        <w:rPr>
          <w:spacing w:val="4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ряду</w:t>
      </w:r>
      <w:r>
        <w:rPr>
          <w:spacing w:val="-8"/>
        </w:rPr>
        <w:t xml:space="preserve"> </w:t>
      </w:r>
      <w:r>
        <w:t>аварий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электрической</w:t>
      </w:r>
      <w:r>
        <w:rPr>
          <w:spacing w:val="-10"/>
        </w:rPr>
        <w:t xml:space="preserve"> </w:t>
      </w:r>
      <w:r>
        <w:t>изоляцией,</w:t>
      </w:r>
      <w:r>
        <w:rPr>
          <w:spacing w:val="-9"/>
        </w:rPr>
        <w:t xml:space="preserve"> </w:t>
      </w:r>
      <w:r>
        <w:t>таких</w:t>
      </w:r>
      <w:r>
        <w:rPr>
          <w:spacing w:val="-10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пробой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защемление,</w:t>
      </w:r>
      <w:r>
        <w:rPr>
          <w:spacing w:val="-9"/>
        </w:rPr>
        <w:t xml:space="preserve"> </w:t>
      </w:r>
      <w:r>
        <w:t>ставя</w:t>
      </w:r>
      <w:r>
        <w:rPr>
          <w:spacing w:val="40"/>
        </w:rPr>
        <w:t xml:space="preserve"> </w:t>
      </w:r>
      <w:r>
        <w:lastRenderedPageBreak/>
        <w:t>под</w:t>
      </w:r>
      <w:r>
        <w:rPr>
          <w:spacing w:val="-10"/>
        </w:rPr>
        <w:t xml:space="preserve"> </w:t>
      </w:r>
      <w:r>
        <w:t>угрозу</w:t>
      </w:r>
      <w:r>
        <w:rPr>
          <w:spacing w:val="-8"/>
        </w:rPr>
        <w:t xml:space="preserve"> </w:t>
      </w:r>
      <w:r>
        <w:t>безопасную</w:t>
      </w:r>
      <w:r>
        <w:rPr>
          <w:spacing w:val="-8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электросети.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длительного</w:t>
      </w:r>
      <w:r>
        <w:rPr>
          <w:spacing w:val="-8"/>
        </w:rPr>
        <w:t xml:space="preserve"> </w:t>
      </w:r>
      <w:r>
        <w:t>времени</w:t>
      </w:r>
      <w:r>
        <w:rPr>
          <w:spacing w:val="-9"/>
        </w:rPr>
        <w:t xml:space="preserve"> </w:t>
      </w:r>
      <w:r>
        <w:t>исследователи</w:t>
      </w:r>
      <w:r>
        <w:rPr>
          <w:spacing w:val="-9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всему миру проводили большое количество испытаний изоляторов, покрытых льдом, на</w:t>
      </w:r>
      <w:r>
        <w:rPr>
          <w:spacing w:val="40"/>
        </w:rPr>
        <w:t xml:space="preserve"> </w:t>
      </w:r>
      <w:r>
        <w:t>пробой</w:t>
      </w:r>
      <w:r>
        <w:rPr>
          <w:spacing w:val="-8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обледенении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получили</w:t>
      </w:r>
      <w:r>
        <w:rPr>
          <w:spacing w:val="-8"/>
        </w:rPr>
        <w:t xml:space="preserve"> </w:t>
      </w:r>
      <w:r>
        <w:t>характеристики</w:t>
      </w:r>
      <w:r>
        <w:rPr>
          <w:spacing w:val="-8"/>
        </w:rPr>
        <w:t xml:space="preserve"> </w:t>
      </w:r>
      <w:r>
        <w:t>пробоя</w:t>
      </w:r>
      <w:r>
        <w:rPr>
          <w:spacing w:val="-2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обледенении,</w:t>
      </w:r>
      <w:r>
        <w:rPr>
          <w:spacing w:val="-8"/>
        </w:rPr>
        <w:t xml:space="preserve"> </w:t>
      </w:r>
      <w:r>
        <w:t>которые</w:t>
      </w:r>
      <w:r>
        <w:rPr>
          <w:spacing w:val="-9"/>
        </w:rPr>
        <w:t xml:space="preserve"> </w:t>
      </w:r>
      <w:r>
        <w:t>стали</w:t>
      </w:r>
      <w:r>
        <w:rPr>
          <w:spacing w:val="40"/>
        </w:rPr>
        <w:t xml:space="preserve"> </w:t>
      </w:r>
      <w:r>
        <w:t>важными рекомендациями для инженерных применений. Между тем, было установлено, что</w:t>
      </w:r>
      <w:r>
        <w:rPr>
          <w:spacing w:val="40"/>
        </w:rPr>
        <w:t xml:space="preserve"> </w:t>
      </w:r>
      <w:r>
        <w:t>наросшая ледяная масса и форма льда оказывают большое влияние на работоспособность</w:t>
      </w:r>
      <w:r>
        <w:rPr>
          <w:spacing w:val="40"/>
        </w:rPr>
        <w:t xml:space="preserve"> </w:t>
      </w:r>
      <w:r>
        <w:t>изоляторов.</w:t>
      </w:r>
      <w:r>
        <w:rPr>
          <w:spacing w:val="-4"/>
        </w:rPr>
        <w:t xml:space="preserve"> </w:t>
      </w:r>
      <w:r>
        <w:t>Композитные</w:t>
      </w:r>
      <w:r>
        <w:rPr>
          <w:spacing w:val="-6"/>
        </w:rPr>
        <w:t xml:space="preserve"> </w:t>
      </w:r>
      <w:r>
        <w:t>изоляторы</w:t>
      </w:r>
      <w:r>
        <w:rPr>
          <w:spacing w:val="-2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электросетях</w:t>
      </w:r>
      <w:r>
        <w:rPr>
          <w:spacing w:val="-4"/>
        </w:rPr>
        <w:t xml:space="preserve"> </w:t>
      </w:r>
      <w:r>
        <w:t>благодаря своему</w:t>
      </w:r>
      <w:r>
        <w:rPr>
          <w:spacing w:val="40"/>
        </w:rPr>
        <w:t xml:space="preserve"> </w:t>
      </w:r>
      <w:r>
        <w:t>небольшому весу и отличным характеристикам защиты от загрязнения, особенно в ЛЭП</w:t>
      </w:r>
      <w:r>
        <w:rPr>
          <w:spacing w:val="40"/>
        </w:rPr>
        <w:t xml:space="preserve"> </w:t>
      </w:r>
      <w:r>
        <w:t>сверхвысокого и сверхвысокочастотного напряжения. Существующие исследования</w:t>
      </w:r>
      <w:r>
        <w:rPr>
          <w:spacing w:val="40"/>
        </w:rPr>
        <w:t xml:space="preserve"> </w:t>
      </w:r>
      <w:r>
        <w:t>показывают, что характеристика пробоя льда в композитном изоляторе тесно связана с его</w:t>
      </w:r>
      <w:r>
        <w:rPr>
          <w:spacing w:val="40"/>
        </w:rPr>
        <w:t xml:space="preserve"> </w:t>
      </w:r>
      <w:r>
        <w:t>геометрической</w:t>
      </w:r>
      <w:r>
        <w:rPr>
          <w:spacing w:val="-3"/>
        </w:rPr>
        <w:t xml:space="preserve"> </w:t>
      </w:r>
      <w:r>
        <w:t>формой.</w:t>
      </w:r>
    </w:p>
    <w:p w14:paraId="52A760A4" w14:textId="77777777" w:rsidR="00103674" w:rsidRDefault="00000000">
      <w:pPr>
        <w:pStyle w:val="a3"/>
        <w:spacing w:before="66"/>
        <w:ind w:left="142" w:right="421" w:firstLine="140"/>
      </w:pPr>
      <w:r>
        <w:t>В</w:t>
      </w:r>
      <w:r>
        <w:rPr>
          <w:spacing w:val="-10"/>
        </w:rPr>
        <w:t xml:space="preserve"> </w:t>
      </w:r>
      <w:r>
        <w:t>ИСП</w:t>
      </w:r>
      <w:r>
        <w:rPr>
          <w:spacing w:val="-10"/>
        </w:rPr>
        <w:t xml:space="preserve"> </w:t>
      </w:r>
      <w:r>
        <w:t>РАН</w:t>
      </w:r>
      <w:r>
        <w:rPr>
          <w:spacing w:val="-10"/>
        </w:rPr>
        <w:t xml:space="preserve"> </w:t>
      </w:r>
      <w:r>
        <w:t>разработан</w:t>
      </w:r>
      <w:r>
        <w:rPr>
          <w:spacing w:val="-10"/>
        </w:rPr>
        <w:t xml:space="preserve"> </w:t>
      </w:r>
      <w:r>
        <w:t>решатель</w:t>
      </w:r>
      <w:r>
        <w:rPr>
          <w:spacing w:val="-10"/>
        </w:rPr>
        <w:t xml:space="preserve"> </w:t>
      </w:r>
      <w:r>
        <w:t>iceFoam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моделирования</w:t>
      </w:r>
      <w:r>
        <w:rPr>
          <w:spacing w:val="-10"/>
        </w:rPr>
        <w:t xml:space="preserve"> </w:t>
      </w:r>
      <w:r>
        <w:t>процесса</w:t>
      </w:r>
      <w:r>
        <w:rPr>
          <w:spacing w:val="-10"/>
        </w:rPr>
        <w:t xml:space="preserve"> </w:t>
      </w:r>
      <w:r>
        <w:t>нарастания</w:t>
      </w:r>
      <w:r>
        <w:rPr>
          <w:spacing w:val="-10"/>
        </w:rPr>
        <w:t xml:space="preserve"> </w:t>
      </w:r>
      <w:r>
        <w:t>льда</w:t>
      </w:r>
      <w:r>
        <w:rPr>
          <w:spacing w:val="-1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тел сложной формы. В основе математической модели используется Эйлер-Лагранжев</w:t>
      </w:r>
      <w:r>
        <w:rPr>
          <w:spacing w:val="40"/>
        </w:rPr>
        <w:t xml:space="preserve"> </w:t>
      </w:r>
      <w:r>
        <w:t>подход, модель тонкой пленки, модель подвижной сетки, метод контрольных объемов.</w:t>
      </w:r>
      <w:r>
        <w:rPr>
          <w:spacing w:val="40"/>
        </w:rPr>
        <w:t xml:space="preserve"> </w:t>
      </w:r>
      <w:r>
        <w:t>Решатель iceFoam был протестирован для различных аэродинамических профилей и</w:t>
      </w:r>
      <w:r>
        <w:rPr>
          <w:spacing w:val="40"/>
        </w:rPr>
        <w:t xml:space="preserve"> </w:t>
      </w:r>
      <w:r>
        <w:t>трехмерных</w:t>
      </w:r>
      <w:r>
        <w:rPr>
          <w:spacing w:val="-1"/>
        </w:rPr>
        <w:t xml:space="preserve"> </w:t>
      </w:r>
      <w:r>
        <w:t>крыльев</w:t>
      </w:r>
      <w:r>
        <w:rPr>
          <w:spacing w:val="-2"/>
        </w:rPr>
        <w:t xml:space="preserve"> </w:t>
      </w:r>
      <w:r>
        <w:t>самолета.</w:t>
      </w:r>
      <w:r>
        <w:rPr>
          <w:spacing w:val="-1"/>
        </w:rPr>
        <w:t xml:space="preserve"> </w:t>
      </w:r>
      <w:r>
        <w:t>Результаты расчетов</w:t>
      </w:r>
      <w:r>
        <w:rPr>
          <w:spacing w:val="-1"/>
        </w:rPr>
        <w:t xml:space="preserve"> </w:t>
      </w:r>
      <w:r>
        <w:t>сравнивались с</w:t>
      </w:r>
      <w:r>
        <w:rPr>
          <w:spacing w:val="-2"/>
        </w:rPr>
        <w:t xml:space="preserve"> </w:t>
      </w:r>
      <w:r>
        <w:t>данными</w:t>
      </w:r>
      <w:r>
        <w:rPr>
          <w:spacing w:val="-1"/>
        </w:rPr>
        <w:t xml:space="preserve"> </w:t>
      </w:r>
      <w:r>
        <w:t>экспериментов</w:t>
      </w:r>
      <w:r>
        <w:rPr>
          <w:spacing w:val="40"/>
        </w:rPr>
        <w:t xml:space="preserve"> </w:t>
      </w:r>
      <w:r>
        <w:t>в аэроклиматических трубах для различных параметров окружающей среды.</w:t>
      </w:r>
    </w:p>
    <w:p w14:paraId="7A3362C5" w14:textId="77777777" w:rsidR="00103674" w:rsidRDefault="00000000">
      <w:pPr>
        <w:pStyle w:val="a3"/>
        <w:spacing w:before="6"/>
        <w:ind w:left="142" w:right="424" w:firstLine="140"/>
      </w:pPr>
      <w:r>
        <w:t>В работе рассматривается пример с изолятором линии ЛЭП с известной формой,</w:t>
      </w:r>
      <w:r>
        <w:rPr>
          <w:spacing w:val="40"/>
        </w:rPr>
        <w:t xml:space="preserve"> </w:t>
      </w:r>
      <w:r>
        <w:t>рассчитанный на напряжение в 110 кВ. Для заданных параметров набегающего потока</w:t>
      </w:r>
      <w:r>
        <w:rPr>
          <w:spacing w:val="40"/>
        </w:rPr>
        <w:t xml:space="preserve"> </w:t>
      </w:r>
      <w:r>
        <w:t>(скорость, температура, водность, диаметр капель, угол атаки, время) проведен расчет</w:t>
      </w:r>
      <w:r>
        <w:rPr>
          <w:spacing w:val="40"/>
        </w:rPr>
        <w:t xml:space="preserve"> </w:t>
      </w:r>
      <w:r>
        <w:t>моделирования</w:t>
      </w:r>
      <w:r>
        <w:rPr>
          <w:spacing w:val="-10"/>
        </w:rPr>
        <w:t xml:space="preserve"> </w:t>
      </w:r>
      <w:r>
        <w:t>нарастания</w:t>
      </w:r>
      <w:r>
        <w:rPr>
          <w:spacing w:val="-10"/>
        </w:rPr>
        <w:t xml:space="preserve"> </w:t>
      </w:r>
      <w:r>
        <w:t>льда.</w:t>
      </w:r>
      <w:r>
        <w:rPr>
          <w:spacing w:val="-10"/>
        </w:rPr>
        <w:t xml:space="preserve"> </w:t>
      </w:r>
      <w:r>
        <w:t>Расчетная</w:t>
      </w:r>
      <w:r>
        <w:rPr>
          <w:spacing w:val="-10"/>
        </w:rPr>
        <w:t xml:space="preserve"> </w:t>
      </w:r>
      <w:r>
        <w:t>сетка</w:t>
      </w:r>
      <w:r>
        <w:rPr>
          <w:spacing w:val="-10"/>
        </w:rPr>
        <w:t xml:space="preserve"> </w:t>
      </w:r>
      <w:r>
        <w:t>была</w:t>
      </w:r>
      <w:r>
        <w:rPr>
          <w:spacing w:val="-10"/>
        </w:rPr>
        <w:t xml:space="preserve"> </w:t>
      </w:r>
      <w:r>
        <w:t>построена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пакете</w:t>
      </w:r>
      <w:r>
        <w:rPr>
          <w:spacing w:val="-10"/>
        </w:rPr>
        <w:t xml:space="preserve"> </w:t>
      </w:r>
      <w:r>
        <w:t>OpenFoam.</w:t>
      </w:r>
      <w:r>
        <w:rPr>
          <w:spacing w:val="-10"/>
        </w:rPr>
        <w:t xml:space="preserve"> </w:t>
      </w:r>
      <w:r>
        <w:t>Расчеты</w:t>
      </w:r>
      <w:r>
        <w:rPr>
          <w:spacing w:val="40"/>
        </w:rPr>
        <w:t xml:space="preserve"> </w:t>
      </w:r>
      <w:r>
        <w:t>проведены на вычислительном кластере ИСП РАН в параллельном режиме.</w:t>
      </w:r>
    </w:p>
    <w:p w14:paraId="20610EB0" w14:textId="77777777" w:rsidR="00103674" w:rsidRDefault="00103674">
      <w:pPr>
        <w:pStyle w:val="a3"/>
        <w:spacing w:before="17"/>
        <w:ind w:left="0"/>
        <w:jc w:val="left"/>
      </w:pPr>
    </w:p>
    <w:p w14:paraId="467D37CD" w14:textId="77777777" w:rsidR="00103674" w:rsidRDefault="00000000">
      <w:pPr>
        <w:pStyle w:val="2"/>
        <w:ind w:left="392"/>
        <w:jc w:val="both"/>
      </w:pPr>
      <w:r>
        <w:t>О</w:t>
      </w:r>
      <w:r>
        <w:rPr>
          <w:spacing w:val="-8"/>
        </w:rPr>
        <w:t xml:space="preserve"> </w:t>
      </w:r>
      <w:r>
        <w:t>вычислении</w:t>
      </w:r>
      <w:r>
        <w:rPr>
          <w:spacing w:val="-7"/>
        </w:rPr>
        <w:t xml:space="preserve"> </w:t>
      </w:r>
      <w:r>
        <w:t>градиента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управления псевдопараболическим</w:t>
      </w:r>
      <w:r>
        <w:rPr>
          <w:spacing w:val="1"/>
        </w:rPr>
        <w:t xml:space="preserve"> </w:t>
      </w:r>
      <w:r>
        <w:rPr>
          <w:spacing w:val="-2"/>
        </w:rPr>
        <w:t>процессом</w:t>
      </w:r>
    </w:p>
    <w:p w14:paraId="4CD28059" w14:textId="77777777" w:rsidR="00103674" w:rsidRDefault="00000000">
      <w:pPr>
        <w:pStyle w:val="a3"/>
        <w:ind w:left="2398"/>
      </w:pPr>
      <w:r>
        <w:t>Орлов</w:t>
      </w:r>
      <w:r>
        <w:rPr>
          <w:spacing w:val="-5"/>
        </w:rPr>
        <w:t xml:space="preserve"> </w:t>
      </w:r>
      <w:r>
        <w:t>С.С.,</w:t>
      </w:r>
      <w:r>
        <w:rPr>
          <w:spacing w:val="-4"/>
        </w:rPr>
        <w:t xml:space="preserve"> </w:t>
      </w:r>
      <w:r>
        <w:t>Романенков</w:t>
      </w:r>
      <w:r>
        <w:rPr>
          <w:spacing w:val="-4"/>
        </w:rPr>
        <w:t xml:space="preserve"> А.М.</w:t>
      </w:r>
    </w:p>
    <w:p w14:paraId="4292BE1C" w14:textId="77777777" w:rsidR="00103674" w:rsidRDefault="00000000">
      <w:pPr>
        <w:pStyle w:val="a3"/>
        <w:ind w:left="1678"/>
      </w:pPr>
      <w:r>
        <w:t>РГУ</w:t>
      </w:r>
      <w:r>
        <w:rPr>
          <w:spacing w:val="-2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t>А.Н.</w:t>
      </w:r>
      <w:r>
        <w:rPr>
          <w:spacing w:val="-3"/>
        </w:rPr>
        <w:t xml:space="preserve"> </w:t>
      </w:r>
      <w:r>
        <w:t>Косыгина,</w:t>
      </w:r>
      <w:r>
        <w:rPr>
          <w:spacing w:val="-1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1294019B" w14:textId="77777777" w:rsidR="00103674" w:rsidRDefault="00000000">
      <w:pPr>
        <w:pStyle w:val="a3"/>
        <w:ind w:left="142" w:right="418" w:firstLine="140"/>
      </w:pPr>
      <w:r>
        <w:t>Исследуется задача управления для псевдопараболического уравнения высокого порядка.</w:t>
      </w:r>
      <w:r>
        <w:rPr>
          <w:spacing w:val="40"/>
        </w:rPr>
        <w:t xml:space="preserve"> </w:t>
      </w:r>
      <w:r>
        <w:t>Методом</w:t>
      </w:r>
      <w:r>
        <w:rPr>
          <w:spacing w:val="-2"/>
        </w:rPr>
        <w:t xml:space="preserve"> </w:t>
      </w:r>
      <w:r>
        <w:t>Галеркина</w:t>
      </w:r>
      <w:r>
        <w:rPr>
          <w:spacing w:val="-2"/>
        </w:rPr>
        <w:t xml:space="preserve"> </w:t>
      </w:r>
      <w:r>
        <w:t>доказывается существование обобщенного</w:t>
      </w:r>
      <w:r>
        <w:rPr>
          <w:spacing w:val="-1"/>
        </w:rPr>
        <w:t xml:space="preserve"> </w:t>
      </w:r>
      <w:r>
        <w:t>решения.</w:t>
      </w:r>
      <w:r>
        <w:rPr>
          <w:spacing w:val="-1"/>
        </w:rPr>
        <w:t xml:space="preserve"> </w:t>
      </w:r>
      <w:r>
        <w:t>Для квадратичного</w:t>
      </w:r>
      <w:r>
        <w:rPr>
          <w:spacing w:val="40"/>
        </w:rPr>
        <w:t xml:space="preserve"> </w:t>
      </w:r>
      <w:r>
        <w:t>функционала управления строится мажорирующий функционал, для которого явно</w:t>
      </w:r>
      <w:r>
        <w:rPr>
          <w:spacing w:val="40"/>
        </w:rPr>
        <w:t xml:space="preserve"> </w:t>
      </w:r>
      <w:r>
        <w:t>вычисляется градиент. Это позволяет применить для решения задачи эффективный метод</w:t>
      </w:r>
      <w:r>
        <w:rPr>
          <w:spacing w:val="40"/>
        </w:rPr>
        <w:t xml:space="preserve"> </w:t>
      </w:r>
      <w:r>
        <w:t>градиентного спуска.</w:t>
      </w:r>
    </w:p>
    <w:p w14:paraId="530E4B15" w14:textId="77777777" w:rsidR="00103674" w:rsidRDefault="00000000">
      <w:pPr>
        <w:pStyle w:val="a3"/>
        <w:ind w:left="142" w:right="418" w:firstLine="140"/>
      </w:pPr>
      <w:r>
        <w:t>В данной работе рассматривается задача управления для линейного дифференциального</w:t>
      </w:r>
      <w:r>
        <w:rPr>
          <w:spacing w:val="40"/>
        </w:rPr>
        <w:t xml:space="preserve"> </w:t>
      </w:r>
      <w:r>
        <w:t>уравнения в частных производных псевдопараболического типа высокого порядка по</w:t>
      </w:r>
      <w:r>
        <w:rPr>
          <w:spacing w:val="40"/>
        </w:rPr>
        <w:t xml:space="preserve"> </w:t>
      </w:r>
      <w:r>
        <w:t>пространственной переменной. Основная цель исследования — нахождение управляющей</w:t>
      </w:r>
      <w:r>
        <w:rPr>
          <w:spacing w:val="40"/>
        </w:rPr>
        <w:t xml:space="preserve"> </w:t>
      </w:r>
      <w:r>
        <w:t>функции, которая находится в правой части уравнения, для приведения решения начально-</w:t>
      </w:r>
      <w:r>
        <w:rPr>
          <w:spacing w:val="40"/>
        </w:rPr>
        <w:t xml:space="preserve"> </w:t>
      </w:r>
      <w:r>
        <w:t>краевой задачи к желаемому виду к заданному моменту времени.</w:t>
      </w:r>
    </w:p>
    <w:p w14:paraId="6663522C" w14:textId="77777777" w:rsidR="00103674" w:rsidRDefault="00000000">
      <w:pPr>
        <w:pStyle w:val="a3"/>
        <w:spacing w:before="0"/>
        <w:ind w:left="142" w:right="422" w:firstLine="140"/>
      </w:pPr>
      <w:r>
        <w:t>Доказано существование и единственность решения исходной начально-краевой задачи.</w:t>
      </w:r>
      <w:r>
        <w:rPr>
          <w:spacing w:val="40"/>
        </w:rPr>
        <w:t xml:space="preserve"> </w:t>
      </w:r>
      <w:r>
        <w:t>Поскольку классического решения может не существовать, в работе используется</w:t>
      </w:r>
      <w:r>
        <w:rPr>
          <w:spacing w:val="40"/>
        </w:rPr>
        <w:t xml:space="preserve"> </w:t>
      </w:r>
      <w:r>
        <w:t>обобщенное решение, которое строится с помощью метода Галеркина. Это позволяет</w:t>
      </w:r>
      <w:r>
        <w:rPr>
          <w:spacing w:val="40"/>
        </w:rPr>
        <w:t xml:space="preserve"> </w:t>
      </w:r>
      <w:r>
        <w:t>аппроксимировать решение и обосновать его корректность.</w:t>
      </w:r>
    </w:p>
    <w:p w14:paraId="0B545142" w14:textId="77777777" w:rsidR="00103674" w:rsidRDefault="00000000">
      <w:pPr>
        <w:pStyle w:val="a3"/>
        <w:spacing w:before="0"/>
        <w:ind w:left="142" w:right="417" w:firstLine="140"/>
      </w:pPr>
      <w:r>
        <w:t>Для задачи оптимального управления вводится специальный функционал, который</w:t>
      </w:r>
      <w:r>
        <w:rPr>
          <w:spacing w:val="40"/>
        </w:rPr>
        <w:t xml:space="preserve"> </w:t>
      </w:r>
      <w:r>
        <w:t>количественно измеряет отклонение решения от желаемого целевого состояния. Главным</w:t>
      </w:r>
      <w:r>
        <w:rPr>
          <w:spacing w:val="40"/>
        </w:rPr>
        <w:t xml:space="preserve"> </w:t>
      </w:r>
      <w:r>
        <w:t>результатом работы является явное вычисление градиента этого функционала. Градиент</w:t>
      </w:r>
      <w:r>
        <w:rPr>
          <w:spacing w:val="4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организовать</w:t>
      </w:r>
      <w:r>
        <w:rPr>
          <w:spacing w:val="-10"/>
        </w:rPr>
        <w:t xml:space="preserve"> </w:t>
      </w:r>
      <w:r>
        <w:t>численный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минимизации,</w:t>
      </w:r>
      <w:r>
        <w:rPr>
          <w:spacing w:val="-10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есть</w:t>
      </w:r>
      <w:r>
        <w:rPr>
          <w:spacing w:val="-10"/>
        </w:rPr>
        <w:t xml:space="preserve"> </w:t>
      </w:r>
      <w:r>
        <w:t>итерационную</w:t>
      </w:r>
      <w:r>
        <w:rPr>
          <w:spacing w:val="-9"/>
        </w:rPr>
        <w:t xml:space="preserve"> </w:t>
      </w:r>
      <w:r>
        <w:t>процедуру</w:t>
      </w:r>
      <w:r>
        <w:rPr>
          <w:spacing w:val="-1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построения оптимального управления.</w:t>
      </w:r>
    </w:p>
    <w:p w14:paraId="3CBDFA56" w14:textId="77777777" w:rsidR="00103674" w:rsidRDefault="00000000">
      <w:pPr>
        <w:pStyle w:val="a3"/>
        <w:spacing w:before="0"/>
        <w:ind w:left="142" w:right="423" w:firstLine="140"/>
      </w:pPr>
      <w:r>
        <w:t>Для вычисления градиента используется сопряженная задача — вспомогательное</w:t>
      </w:r>
      <w:r>
        <w:rPr>
          <w:spacing w:val="40"/>
        </w:rPr>
        <w:t xml:space="preserve"> </w:t>
      </w:r>
      <w:r>
        <w:t>уравнение,</w:t>
      </w:r>
      <w:r>
        <w:rPr>
          <w:spacing w:val="-5"/>
        </w:rPr>
        <w:t xml:space="preserve"> </w:t>
      </w:r>
      <w:r>
        <w:t>которое</w:t>
      </w:r>
      <w:r>
        <w:rPr>
          <w:spacing w:val="-6"/>
        </w:rPr>
        <w:t xml:space="preserve"> </w:t>
      </w:r>
      <w:r>
        <w:t>решается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обратном</w:t>
      </w:r>
      <w:r>
        <w:rPr>
          <w:spacing w:val="-7"/>
        </w:rPr>
        <w:t xml:space="preserve"> </w:t>
      </w:r>
      <w:r>
        <w:t>времени.</w:t>
      </w:r>
      <w:r>
        <w:rPr>
          <w:spacing w:val="-3"/>
        </w:rPr>
        <w:t xml:space="preserve"> </w:t>
      </w:r>
      <w:r>
        <w:t>Показано,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градиента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любой</w:t>
      </w:r>
      <w:r>
        <w:rPr>
          <w:spacing w:val="40"/>
        </w:rPr>
        <w:t xml:space="preserve"> </w:t>
      </w:r>
      <w:r>
        <w:t>точке прямо выражается через решение этой сопряженной задачи.</w:t>
      </w:r>
    </w:p>
    <w:p w14:paraId="5F399945" w14:textId="77777777" w:rsidR="00103674" w:rsidRDefault="00000000">
      <w:pPr>
        <w:pStyle w:val="a3"/>
        <w:spacing w:before="0"/>
        <w:ind w:left="142" w:right="424" w:firstLine="140"/>
      </w:pPr>
      <w:r>
        <w:t>В заключении работы предлагается практический алгоритм решения задачи управления с</w:t>
      </w:r>
      <w:r>
        <w:rPr>
          <w:spacing w:val="40"/>
        </w:rPr>
        <w:t xml:space="preserve"> </w:t>
      </w:r>
      <w:r>
        <w:t>помощью метода градиентного спуска, основанный на полученной формуле для градиента.</w:t>
      </w:r>
      <w:r>
        <w:rPr>
          <w:spacing w:val="40"/>
        </w:rPr>
        <w:t xml:space="preserve"> </w:t>
      </w:r>
      <w:r>
        <w:t>Теория иллюстрируется двумя конкретными примерами: классической задачей управления</w:t>
      </w:r>
      <w:r>
        <w:rPr>
          <w:spacing w:val="40"/>
        </w:rPr>
        <w:t xml:space="preserve"> </w:t>
      </w:r>
      <w:r>
        <w:t>нагревом стержня и более сложной задачей для уравнения четвертого порядка, что</w:t>
      </w:r>
      <w:r>
        <w:rPr>
          <w:spacing w:val="40"/>
        </w:rPr>
        <w:t xml:space="preserve"> </w:t>
      </w:r>
      <w:r>
        <w:t>демонстрирует универсальность и применимость разработанного подхода.</w:t>
      </w:r>
    </w:p>
    <w:p w14:paraId="3FB9D8B6" w14:textId="77777777" w:rsidR="00103674" w:rsidRDefault="00103674">
      <w:pPr>
        <w:pStyle w:val="a3"/>
        <w:spacing w:before="15"/>
        <w:ind w:left="0"/>
        <w:jc w:val="left"/>
      </w:pPr>
    </w:p>
    <w:p w14:paraId="57BBA67E" w14:textId="77777777" w:rsidR="00103674" w:rsidRDefault="00000000">
      <w:pPr>
        <w:pStyle w:val="2"/>
        <w:ind w:right="290"/>
      </w:pPr>
      <w:r>
        <w:t>Адаптивная</w:t>
      </w:r>
      <w:r>
        <w:rPr>
          <w:spacing w:val="-10"/>
        </w:rPr>
        <w:t xml:space="preserve"> </w:t>
      </w:r>
      <w:r>
        <w:t>система</w:t>
      </w:r>
      <w:r>
        <w:rPr>
          <w:spacing w:val="-5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нагрузкой</w:t>
      </w:r>
      <w:r>
        <w:rPr>
          <w:spacing w:val="-9"/>
        </w:rPr>
        <w:t xml:space="preserve"> </w:t>
      </w:r>
      <w:r>
        <w:t>бортового</w:t>
      </w:r>
      <w:r>
        <w:rPr>
          <w:spacing w:val="-5"/>
        </w:rPr>
        <w:t xml:space="preserve"> </w:t>
      </w:r>
      <w:r>
        <w:t>сервера</w:t>
      </w:r>
      <w:r>
        <w:rPr>
          <w:spacing w:val="-6"/>
        </w:rPr>
        <w:t xml:space="preserve"> </w:t>
      </w:r>
      <w:r>
        <w:t>летательного</w:t>
      </w:r>
      <w:r>
        <w:rPr>
          <w:spacing w:val="-5"/>
        </w:rPr>
        <w:t xml:space="preserve"> </w:t>
      </w:r>
      <w:r>
        <w:rPr>
          <w:spacing w:val="-2"/>
        </w:rPr>
        <w:t>аппарата</w:t>
      </w:r>
    </w:p>
    <w:p w14:paraId="54EF0A96" w14:textId="77777777" w:rsidR="00103674" w:rsidRDefault="00000000">
      <w:pPr>
        <w:pStyle w:val="a3"/>
        <w:ind w:left="0" w:right="285"/>
        <w:jc w:val="center"/>
      </w:pPr>
      <w:r>
        <w:t>Пешков</w:t>
      </w:r>
      <w:r>
        <w:rPr>
          <w:spacing w:val="-2"/>
        </w:rPr>
        <w:t xml:space="preserve"> </w:t>
      </w:r>
      <w:r>
        <w:rPr>
          <w:spacing w:val="-4"/>
        </w:rPr>
        <w:t>Д.В.</w:t>
      </w:r>
    </w:p>
    <w:p w14:paraId="7175FC06" w14:textId="77777777" w:rsidR="00103674" w:rsidRDefault="00000000">
      <w:pPr>
        <w:pStyle w:val="a3"/>
        <w:ind w:left="0" w:right="293"/>
        <w:jc w:val="center"/>
      </w:pPr>
      <w:r>
        <w:lastRenderedPageBreak/>
        <w:t>МГТУ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Н.Э.</w:t>
      </w:r>
      <w:r>
        <w:rPr>
          <w:spacing w:val="-4"/>
        </w:rPr>
        <w:t xml:space="preserve"> </w:t>
      </w:r>
      <w:r>
        <w:t>Баумана,</w:t>
      </w:r>
      <w:r>
        <w:rPr>
          <w:spacing w:val="-4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65262B9" w14:textId="77777777" w:rsidR="00103674" w:rsidRDefault="00000000">
      <w:pPr>
        <w:pStyle w:val="a3"/>
        <w:tabs>
          <w:tab w:val="left" w:pos="1606"/>
          <w:tab w:val="left" w:pos="2521"/>
          <w:tab w:val="left" w:pos="2800"/>
          <w:tab w:val="left" w:pos="3630"/>
          <w:tab w:val="left" w:pos="4405"/>
          <w:tab w:val="left" w:pos="5529"/>
        </w:tabs>
        <w:ind w:left="142" w:right="422" w:firstLine="140"/>
        <w:jc w:val="right"/>
      </w:pPr>
      <w:r>
        <w:t>Современные</w:t>
      </w:r>
      <w:r>
        <w:rPr>
          <w:spacing w:val="-10"/>
        </w:rPr>
        <w:t xml:space="preserve"> </w:t>
      </w:r>
      <w:r>
        <w:t>бортовые</w:t>
      </w:r>
      <w:r>
        <w:rPr>
          <w:spacing w:val="-10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летательных</w:t>
      </w:r>
      <w:r>
        <w:rPr>
          <w:spacing w:val="-10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требуют</w:t>
      </w:r>
      <w:r>
        <w:rPr>
          <w:spacing w:val="-10"/>
        </w:rPr>
        <w:t xml:space="preserve"> </w:t>
      </w:r>
      <w:r>
        <w:t>эффективного</w:t>
      </w:r>
      <w:r>
        <w:rPr>
          <w:spacing w:val="-1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rPr>
          <w:spacing w:val="-2"/>
        </w:rPr>
        <w:t>вычислительными</w:t>
      </w:r>
      <w:r>
        <w:tab/>
      </w:r>
      <w:r>
        <w:rPr>
          <w:spacing w:val="-2"/>
        </w:rPr>
        <w:t>ресурсами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условиях</w:t>
      </w:r>
      <w:r>
        <w:tab/>
      </w:r>
      <w:r>
        <w:rPr>
          <w:spacing w:val="-2"/>
        </w:rPr>
        <w:t>жестких</w:t>
      </w:r>
      <w:r>
        <w:tab/>
      </w:r>
      <w:r>
        <w:rPr>
          <w:spacing w:val="-2"/>
        </w:rPr>
        <w:t>ограничений.</w:t>
      </w:r>
      <w:r>
        <w:tab/>
      </w:r>
      <w:r>
        <w:rPr>
          <w:spacing w:val="-2"/>
        </w:rPr>
        <w:t>Традиционные</w:t>
      </w:r>
      <w:r>
        <w:rPr>
          <w:spacing w:val="40"/>
        </w:rPr>
        <w:t xml:space="preserve"> </w:t>
      </w:r>
      <w:r>
        <w:t>детерминированные</w:t>
      </w:r>
      <w:r>
        <w:rPr>
          <w:spacing w:val="4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часто</w:t>
      </w:r>
      <w:r>
        <w:rPr>
          <w:spacing w:val="40"/>
        </w:rPr>
        <w:t xml:space="preserve"> </w:t>
      </w:r>
      <w:r>
        <w:t>неспособны</w:t>
      </w:r>
      <w:r>
        <w:rPr>
          <w:spacing w:val="40"/>
        </w:rPr>
        <w:t xml:space="preserve"> </w:t>
      </w:r>
      <w:r>
        <w:t>адекватно</w:t>
      </w:r>
      <w:r>
        <w:rPr>
          <w:spacing w:val="40"/>
        </w:rPr>
        <w:t xml:space="preserve"> </w:t>
      </w:r>
      <w:r>
        <w:t>отражать</w:t>
      </w:r>
      <w:r>
        <w:rPr>
          <w:spacing w:val="40"/>
        </w:rPr>
        <w:t xml:space="preserve"> </w:t>
      </w:r>
      <w:r>
        <w:t>сложную</w:t>
      </w:r>
      <w:r>
        <w:rPr>
          <w:spacing w:val="40"/>
        </w:rPr>
        <w:t xml:space="preserve"> </w:t>
      </w:r>
      <w:r>
        <w:t>динамику</w:t>
      </w:r>
      <w:r>
        <w:rPr>
          <w:spacing w:val="40"/>
        </w:rPr>
        <w:t xml:space="preserve"> </w:t>
      </w:r>
      <w:r>
        <w:t>нагрузки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реальном</w:t>
      </w:r>
      <w:r>
        <w:rPr>
          <w:spacing w:val="-4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[1].</w:t>
      </w:r>
      <w:r>
        <w:rPr>
          <w:spacing w:val="-3"/>
        </w:rPr>
        <w:t xml:space="preserve"> </w:t>
      </w:r>
      <w:r>
        <w:t>Цель</w:t>
      </w:r>
      <w:r>
        <w:rPr>
          <w:spacing w:val="-1"/>
        </w:rPr>
        <w:t xml:space="preserve"> </w:t>
      </w:r>
      <w:r>
        <w:t>работы —</w:t>
      </w:r>
      <w:r>
        <w:rPr>
          <w:spacing w:val="-3"/>
        </w:rPr>
        <w:t xml:space="preserve"> </w:t>
      </w:r>
      <w:r>
        <w:t>разработка</w:t>
      </w:r>
      <w:r>
        <w:rPr>
          <w:spacing w:val="-4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нечёткого</w:t>
      </w:r>
      <w:r>
        <w:rPr>
          <w:spacing w:val="-3"/>
        </w:rPr>
        <w:t xml:space="preserve"> </w:t>
      </w:r>
      <w:r>
        <w:t>логического</w:t>
      </w:r>
      <w:r>
        <w:rPr>
          <w:spacing w:val="40"/>
        </w:rPr>
        <w:t xml:space="preserve"> </w:t>
      </w:r>
      <w:r>
        <w:t>вывода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прогнозирования</w:t>
      </w:r>
      <w:r>
        <w:rPr>
          <w:spacing w:val="-10"/>
        </w:rPr>
        <w:t xml:space="preserve"> </w:t>
      </w:r>
      <w:r>
        <w:t>серверной</w:t>
      </w:r>
      <w:r>
        <w:rPr>
          <w:spacing w:val="-10"/>
        </w:rPr>
        <w:t xml:space="preserve"> </w:t>
      </w:r>
      <w:r>
        <w:t>нагрузки</w:t>
      </w:r>
      <w:r>
        <w:rPr>
          <w:spacing w:val="-10"/>
        </w:rPr>
        <w:t xml:space="preserve"> </w:t>
      </w:r>
      <w:r>
        <w:t>бортовых</w:t>
      </w:r>
      <w:r>
        <w:rPr>
          <w:spacing w:val="-10"/>
        </w:rPr>
        <w:t xml:space="preserve"> </w:t>
      </w:r>
      <w:r>
        <w:t>систем</w:t>
      </w:r>
      <w:r>
        <w:rPr>
          <w:spacing w:val="-10"/>
        </w:rPr>
        <w:t xml:space="preserve"> </w:t>
      </w:r>
      <w:r>
        <w:t>летательных</w:t>
      </w:r>
      <w:r>
        <w:rPr>
          <w:spacing w:val="-10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[2].</w:t>
      </w:r>
      <w:r>
        <w:rPr>
          <w:spacing w:val="40"/>
        </w:rPr>
        <w:t xml:space="preserve"> </w:t>
      </w:r>
      <w:r>
        <w:t>Разработана</w:t>
      </w:r>
      <w:r>
        <w:rPr>
          <w:spacing w:val="40"/>
        </w:rPr>
        <w:t xml:space="preserve"> </w:t>
      </w:r>
      <w:r>
        <w:t>система</w:t>
      </w:r>
      <w:r>
        <w:rPr>
          <w:spacing w:val="40"/>
        </w:rPr>
        <w:t xml:space="preserve"> </w:t>
      </w:r>
      <w:r>
        <w:t>нечёткого</w:t>
      </w:r>
      <w:r>
        <w:rPr>
          <w:spacing w:val="40"/>
        </w:rPr>
        <w:t xml:space="preserve"> </w:t>
      </w:r>
      <w:r>
        <w:t>вывода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тремя</w:t>
      </w:r>
      <w:r>
        <w:rPr>
          <w:spacing w:val="40"/>
        </w:rPr>
        <w:t xml:space="preserve"> </w:t>
      </w:r>
      <w:r>
        <w:t>входными</w:t>
      </w:r>
      <w:r>
        <w:rPr>
          <w:spacing w:val="40"/>
        </w:rPr>
        <w:t xml:space="preserve"> </w:t>
      </w:r>
      <w:r>
        <w:t>параметрами:</w:t>
      </w:r>
      <w:r>
        <w:rPr>
          <w:spacing w:val="40"/>
        </w:rPr>
        <w:t xml:space="preserve"> </w:t>
      </w:r>
      <w:r>
        <w:t>количество</w:t>
      </w:r>
      <w:r>
        <w:rPr>
          <w:spacing w:val="40"/>
        </w:rPr>
        <w:t xml:space="preserve"> </w:t>
      </w:r>
      <w:r>
        <w:t>активных</w:t>
      </w:r>
      <w:r>
        <w:rPr>
          <w:spacing w:val="68"/>
          <w:w w:val="150"/>
        </w:rPr>
        <w:t xml:space="preserve"> </w:t>
      </w:r>
      <w:r>
        <w:t>систем,</w:t>
      </w:r>
      <w:r>
        <w:rPr>
          <w:spacing w:val="70"/>
          <w:w w:val="150"/>
        </w:rPr>
        <w:t xml:space="preserve"> </w:t>
      </w:r>
      <w:r>
        <w:t>интенсивность</w:t>
      </w:r>
      <w:r>
        <w:rPr>
          <w:spacing w:val="72"/>
          <w:w w:val="150"/>
        </w:rPr>
        <w:t xml:space="preserve"> </w:t>
      </w:r>
      <w:r>
        <w:t>вычислений,</w:t>
      </w:r>
      <w:r>
        <w:rPr>
          <w:spacing w:val="71"/>
          <w:w w:val="150"/>
        </w:rPr>
        <w:t xml:space="preserve"> </w:t>
      </w:r>
      <w:r>
        <w:t>частота</w:t>
      </w:r>
      <w:r>
        <w:rPr>
          <w:spacing w:val="69"/>
          <w:w w:val="150"/>
        </w:rPr>
        <w:t xml:space="preserve"> </w:t>
      </w:r>
      <w:r>
        <w:t>обмена</w:t>
      </w:r>
      <w:r>
        <w:rPr>
          <w:spacing w:val="74"/>
          <w:w w:val="150"/>
        </w:rPr>
        <w:t xml:space="preserve"> </w:t>
      </w:r>
      <w:r>
        <w:t>данными.</w:t>
      </w:r>
      <w:r>
        <w:rPr>
          <w:spacing w:val="71"/>
          <w:w w:val="150"/>
        </w:rPr>
        <w:t xml:space="preserve"> </w:t>
      </w:r>
      <w:r>
        <w:rPr>
          <w:spacing w:val="-2"/>
        </w:rPr>
        <w:t>Выходным</w:t>
      </w:r>
    </w:p>
    <w:p w14:paraId="34AA026A" w14:textId="77777777" w:rsidR="00103674" w:rsidRDefault="00000000">
      <w:pPr>
        <w:pStyle w:val="a3"/>
        <w:spacing w:before="66"/>
        <w:ind w:right="151"/>
      </w:pPr>
      <w:r>
        <w:t>параметром является серверная нагрузка. В базе используются 27 правил. Для</w:t>
      </w:r>
      <w:r>
        <w:rPr>
          <w:spacing w:val="40"/>
        </w:rPr>
        <w:t xml:space="preserve"> </w:t>
      </w:r>
      <w:r>
        <w:t>дефаззификации применен центроидный метод.</w:t>
      </w:r>
    </w:p>
    <w:p w14:paraId="792B60EA" w14:textId="77777777" w:rsidR="00103674" w:rsidRDefault="00000000">
      <w:pPr>
        <w:pStyle w:val="a3"/>
        <w:spacing w:before="2"/>
        <w:ind w:right="137" w:firstLine="140"/>
      </w:pPr>
      <w:r>
        <w:t>Система продемонстрировала адекватную реакцию на различные сценарии нагрузки. При</w:t>
      </w:r>
      <w:r>
        <w:rPr>
          <w:spacing w:val="40"/>
        </w:rPr>
        <w:t xml:space="preserve"> </w:t>
      </w:r>
      <w:r>
        <w:t>минимальной активности (2 системы) нагрузка составила 8,4%. При средних параметрах (5</w:t>
      </w:r>
      <w:r>
        <w:rPr>
          <w:spacing w:val="40"/>
        </w:rPr>
        <w:t xml:space="preserve"> </w:t>
      </w:r>
      <w:r>
        <w:t>систем) нагрузка достигла 67,8%. Критические значения (91,6-93,0%) зафиксированы при</w:t>
      </w:r>
      <w:r>
        <w:rPr>
          <w:spacing w:val="40"/>
        </w:rPr>
        <w:t xml:space="preserve"> </w:t>
      </w:r>
      <w:r>
        <w:t>высокой активности систем и интенсивности вычислений.</w:t>
      </w:r>
    </w:p>
    <w:p w14:paraId="1031EAFF" w14:textId="77777777" w:rsidR="00103674" w:rsidRDefault="00000000">
      <w:pPr>
        <w:pStyle w:val="a3"/>
        <w:spacing w:before="4"/>
        <w:ind w:right="138" w:firstLine="140"/>
      </w:pPr>
      <w:r>
        <w:rPr>
          <w:spacing w:val="-2"/>
        </w:rPr>
        <w:t>Разработанная система позволяет эффективно моделировать серверную нагрузку в условиях</w:t>
      </w:r>
      <w:r>
        <w:rPr>
          <w:spacing w:val="40"/>
        </w:rPr>
        <w:t xml:space="preserve"> </w:t>
      </w:r>
      <w:r>
        <w:t>неопределенности, характерных для сложных элементов пилотажа. Категоризация нагрузки</w:t>
      </w:r>
      <w:r>
        <w:rPr>
          <w:spacing w:val="40"/>
        </w:rPr>
        <w:t xml:space="preserve"> </w:t>
      </w:r>
      <w:r>
        <w:t>на пять уровней обеспечивает оперативное принятие решений по перераспределению</w:t>
      </w:r>
      <w:r>
        <w:rPr>
          <w:spacing w:val="40"/>
        </w:rPr>
        <w:t xml:space="preserve"> </w:t>
      </w:r>
      <w:r>
        <w:t>ресурсов. Дальнейшие исследования будут направлены на интеграцию системы с</w:t>
      </w:r>
      <w:r>
        <w:rPr>
          <w:spacing w:val="40"/>
        </w:rPr>
        <w:t xml:space="preserve"> </w:t>
      </w:r>
      <w:r>
        <w:t>алгоритмами машинного обучения для адаптивной настройки параметров в реальном</w:t>
      </w:r>
      <w:r>
        <w:rPr>
          <w:spacing w:val="40"/>
        </w:rPr>
        <w:t xml:space="preserve"> </w:t>
      </w:r>
      <w:r>
        <w:rPr>
          <w:spacing w:val="-2"/>
        </w:rPr>
        <w:t>времени.</w:t>
      </w:r>
    </w:p>
    <w:p w14:paraId="6610E105" w14:textId="77777777" w:rsidR="00103674" w:rsidRDefault="00000000">
      <w:pPr>
        <w:pStyle w:val="a5"/>
        <w:numPr>
          <w:ilvl w:val="0"/>
          <w:numId w:val="35"/>
        </w:numPr>
        <w:tabs>
          <w:tab w:val="left" w:pos="742"/>
        </w:tabs>
        <w:spacing w:before="2"/>
        <w:ind w:right="150" w:firstLine="140"/>
        <w:jc w:val="both"/>
        <w:rPr>
          <w:sz w:val="16"/>
        </w:rPr>
      </w:pPr>
      <w:r w:rsidRPr="00195A71">
        <w:rPr>
          <w:sz w:val="16"/>
          <w:lang w:val="en-US"/>
        </w:rPr>
        <w:t>Zadeh L. A., Outline of a New Approach to the Analysis of Complex Systems and Decision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Processes / IEEE Trans. </w:t>
      </w:r>
      <w:r>
        <w:rPr>
          <w:sz w:val="16"/>
        </w:rPr>
        <w:t>Syst., Man, Cybern., Vol. SMC-3, No. 1, pp. 28–44, 1973.</w:t>
      </w:r>
    </w:p>
    <w:p w14:paraId="30957959" w14:textId="77777777" w:rsidR="00103674" w:rsidRDefault="00000000">
      <w:pPr>
        <w:pStyle w:val="a5"/>
        <w:numPr>
          <w:ilvl w:val="0"/>
          <w:numId w:val="35"/>
        </w:numPr>
        <w:tabs>
          <w:tab w:val="left" w:pos="727"/>
        </w:tabs>
        <w:spacing w:before="2"/>
        <w:ind w:right="139" w:firstLine="140"/>
        <w:jc w:val="both"/>
        <w:rPr>
          <w:sz w:val="16"/>
        </w:rPr>
      </w:pPr>
      <w:r w:rsidRPr="00195A71">
        <w:rPr>
          <w:sz w:val="16"/>
          <w:lang w:val="en-US"/>
        </w:rPr>
        <w:t>Luo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Fuzzy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Logic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Controllers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Aircraft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Flight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Control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Fuzzy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Logic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Intelligent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Systems. </w:t>
      </w:r>
      <w:r>
        <w:rPr>
          <w:sz w:val="16"/>
        </w:rPr>
        <w:t>International Series in Intelligent Technologies, vol 3. Springer, Dordrecht. 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10.1007/978-0-585-28000-4_4</w:t>
      </w:r>
    </w:p>
    <w:p w14:paraId="715D20D3" w14:textId="77777777" w:rsidR="00103674" w:rsidRDefault="00103674">
      <w:pPr>
        <w:pStyle w:val="a3"/>
        <w:spacing w:before="19"/>
        <w:ind w:left="0"/>
        <w:jc w:val="left"/>
      </w:pPr>
    </w:p>
    <w:p w14:paraId="1CC12229" w14:textId="77777777" w:rsidR="00103674" w:rsidRDefault="00000000">
      <w:pPr>
        <w:pStyle w:val="2"/>
        <w:spacing w:before="1"/>
        <w:ind w:left="272"/>
      </w:pPr>
      <w:r>
        <w:t>Влияние</w:t>
      </w:r>
      <w:r>
        <w:rPr>
          <w:spacing w:val="-5"/>
        </w:rPr>
        <w:t xml:space="preserve"> </w:t>
      </w:r>
      <w:r>
        <w:t>приливов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изменение</w:t>
      </w:r>
      <w:r>
        <w:rPr>
          <w:spacing w:val="-7"/>
        </w:rPr>
        <w:t xml:space="preserve"> </w:t>
      </w:r>
      <w:r>
        <w:t>угловой</w:t>
      </w:r>
      <w:r>
        <w:rPr>
          <w:spacing w:val="-4"/>
        </w:rPr>
        <w:t xml:space="preserve"> </w:t>
      </w:r>
      <w:r>
        <w:t>скорости</w:t>
      </w:r>
      <w:r>
        <w:rPr>
          <w:spacing w:val="-8"/>
        </w:rPr>
        <w:t xml:space="preserve"> </w:t>
      </w:r>
      <w:r>
        <w:t>вращения</w:t>
      </w:r>
      <w:r>
        <w:rPr>
          <w:spacing w:val="-7"/>
        </w:rPr>
        <w:t xml:space="preserve"> </w:t>
      </w:r>
      <w:r>
        <w:t>вязкоупругой</w:t>
      </w:r>
      <w:r>
        <w:rPr>
          <w:spacing w:val="-7"/>
        </w:rPr>
        <w:t xml:space="preserve"> </w:t>
      </w:r>
      <w:r>
        <w:rPr>
          <w:spacing w:val="-2"/>
        </w:rPr>
        <w:t>планеты</w:t>
      </w:r>
    </w:p>
    <w:p w14:paraId="38483AC3" w14:textId="77777777" w:rsidR="00103674" w:rsidRDefault="00000000">
      <w:pPr>
        <w:pStyle w:val="a3"/>
        <w:ind w:left="2529" w:right="2245" w:firstLine="3"/>
        <w:jc w:val="center"/>
      </w:pPr>
      <w:r>
        <w:t>Плахотина Ю.С., Шатина А.В.</w:t>
      </w:r>
      <w:r>
        <w:rPr>
          <w:spacing w:val="40"/>
        </w:rPr>
        <w:t xml:space="preserve"> </w:t>
      </w:r>
      <w:r>
        <w:t>РТУ</w:t>
      </w:r>
      <w:r>
        <w:rPr>
          <w:spacing w:val="-10"/>
        </w:rPr>
        <w:t xml:space="preserve"> </w:t>
      </w:r>
      <w:r>
        <w:t>МИРЭА,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460329B3" w14:textId="77777777" w:rsidR="00103674" w:rsidRDefault="00000000">
      <w:pPr>
        <w:pStyle w:val="a3"/>
        <w:spacing w:before="2"/>
        <w:ind w:right="138" w:firstLine="140"/>
      </w:pPr>
      <w:r>
        <w:t>Развитие высокоточных методов измерений во второй половине XX века обеспечило</w:t>
      </w:r>
      <w:r>
        <w:rPr>
          <w:spacing w:val="40"/>
        </w:rPr>
        <w:t xml:space="preserve"> </w:t>
      </w:r>
      <w:r>
        <w:t>повышение точности определения Всемирного времени на два порядка. Это позволило</w:t>
      </w:r>
      <w:r>
        <w:rPr>
          <w:spacing w:val="40"/>
        </w:rPr>
        <w:t xml:space="preserve"> </w:t>
      </w:r>
      <w:r>
        <w:t>изучать колебания скорости вращения Земли и движение её полюса с точностью до</w:t>
      </w:r>
      <w:r>
        <w:rPr>
          <w:spacing w:val="40"/>
        </w:rPr>
        <w:t xml:space="preserve"> </w:t>
      </w:r>
      <w:r>
        <w:t>нескольких часов. Учёт данных факторов необходим для повышения точности</w:t>
      </w:r>
      <w:r>
        <w:rPr>
          <w:spacing w:val="40"/>
        </w:rPr>
        <w:t xml:space="preserve"> </w:t>
      </w:r>
      <w:r>
        <w:t>прогнозирования траекторий навигационных космических аппаратов.</w:t>
      </w:r>
    </w:p>
    <w:p w14:paraId="02639039" w14:textId="77777777" w:rsidR="00103674" w:rsidRDefault="00000000">
      <w:pPr>
        <w:pStyle w:val="a3"/>
        <w:spacing w:before="5"/>
        <w:ind w:right="141" w:firstLine="140"/>
      </w:pPr>
      <w:r>
        <w:t>Данная работа</w:t>
      </w:r>
      <w:r>
        <w:rPr>
          <w:spacing w:val="-1"/>
        </w:rPr>
        <w:t xml:space="preserve"> </w:t>
      </w:r>
      <w:r>
        <w:t>посвящена</w:t>
      </w:r>
      <w:r>
        <w:rPr>
          <w:spacing w:val="-1"/>
        </w:rPr>
        <w:t xml:space="preserve"> </w:t>
      </w:r>
      <w:r>
        <w:t>исследованию влияния лунно-солнечных приливов на</w:t>
      </w:r>
      <w:r>
        <w:rPr>
          <w:spacing w:val="-1"/>
        </w:rPr>
        <w:t xml:space="preserve"> </w:t>
      </w:r>
      <w:r>
        <w:t>движение</w:t>
      </w:r>
      <w:r>
        <w:rPr>
          <w:spacing w:val="40"/>
        </w:rPr>
        <w:t xml:space="preserve"> </w:t>
      </w:r>
      <w:r>
        <w:t>полюса</w:t>
      </w:r>
      <w:r>
        <w:rPr>
          <w:spacing w:val="-2"/>
        </w:rPr>
        <w:t xml:space="preserve"> </w:t>
      </w:r>
      <w:r>
        <w:t>Земли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изменение</w:t>
      </w:r>
      <w:r>
        <w:rPr>
          <w:spacing w:val="-2"/>
        </w:rPr>
        <w:t xml:space="preserve"> </w:t>
      </w:r>
      <w:r>
        <w:t>угловой</w:t>
      </w:r>
      <w:r>
        <w:rPr>
          <w:spacing w:val="-2"/>
        </w:rPr>
        <w:t xml:space="preserve"> </w:t>
      </w:r>
      <w:r>
        <w:t>скорости</w:t>
      </w:r>
      <w:r>
        <w:rPr>
          <w:spacing w:val="-1"/>
        </w:rPr>
        <w:t xml:space="preserve"> </w:t>
      </w:r>
      <w:r>
        <w:t>ее</w:t>
      </w:r>
      <w:r>
        <w:rPr>
          <w:spacing w:val="-2"/>
        </w:rPr>
        <w:t xml:space="preserve"> </w:t>
      </w:r>
      <w:r>
        <w:t>вращения в</w:t>
      </w:r>
      <w:r>
        <w:rPr>
          <w:spacing w:val="-1"/>
        </w:rPr>
        <w:t xml:space="preserve"> </w:t>
      </w:r>
      <w:r>
        <w:t>рамках</w:t>
      </w:r>
      <w:r>
        <w:rPr>
          <w:spacing w:val="-1"/>
        </w:rPr>
        <w:t xml:space="preserve"> </w:t>
      </w:r>
      <w:r>
        <w:t>модельной</w:t>
      </w:r>
      <w:r>
        <w:rPr>
          <w:spacing w:val="-1"/>
        </w:rPr>
        <w:t xml:space="preserve"> </w:t>
      </w:r>
      <w:r>
        <w:t>задачи.</w:t>
      </w:r>
      <w:r>
        <w:rPr>
          <w:spacing w:val="-1"/>
        </w:rPr>
        <w:t xml:space="preserve"> </w:t>
      </w:r>
      <w:r>
        <w:t>Земля</w:t>
      </w:r>
      <w:r>
        <w:rPr>
          <w:spacing w:val="40"/>
        </w:rPr>
        <w:t xml:space="preserve"> </w:t>
      </w:r>
      <w:r>
        <w:t>моделируется вязкоупругой планетой, движущейся в поле притяжения неподвижного</w:t>
      </w:r>
      <w:r>
        <w:rPr>
          <w:spacing w:val="40"/>
        </w:rPr>
        <w:t xml:space="preserve"> </w:t>
      </w:r>
      <w:r>
        <w:t>притягивающего центра и естественного спутника.</w:t>
      </w:r>
    </w:p>
    <w:p w14:paraId="40A0862A" w14:textId="77777777" w:rsidR="00103674" w:rsidRDefault="00000000">
      <w:pPr>
        <w:pStyle w:val="a3"/>
        <w:spacing w:before="5"/>
        <w:ind w:right="142" w:firstLine="140"/>
      </w:pPr>
      <w:r>
        <w:t>Уравнения вращательного движения планеты получены на основе возмущенной системы</w:t>
      </w:r>
      <w:r>
        <w:rPr>
          <w:spacing w:val="40"/>
        </w:rPr>
        <w:t xml:space="preserve"> </w:t>
      </w:r>
      <w:r>
        <w:t>уравнений, ранее полученной в работе [1], для рассматриваемой механической модели с</w:t>
      </w:r>
      <w:r>
        <w:rPr>
          <w:spacing w:val="40"/>
        </w:rPr>
        <w:t xml:space="preserve"> </w:t>
      </w:r>
      <w:r>
        <w:t>помощью метода разделения движений для распределенных систем [2]. Они представляют</w:t>
      </w:r>
      <w:r>
        <w:rPr>
          <w:spacing w:val="40"/>
        </w:rPr>
        <w:t xml:space="preserve"> </w:t>
      </w:r>
      <w:r>
        <w:t>собой замкнутую автономную систему обыкновенных дифференциальных уравнений</w:t>
      </w:r>
      <w:r>
        <w:rPr>
          <w:spacing w:val="40"/>
        </w:rPr>
        <w:t xml:space="preserve"> </w:t>
      </w:r>
      <w:r>
        <w:t>относительно координат вектора угловой скорости.</w:t>
      </w:r>
    </w:p>
    <w:p w14:paraId="6947E096" w14:textId="77777777" w:rsidR="00103674" w:rsidRDefault="00000000">
      <w:pPr>
        <w:pStyle w:val="a3"/>
        <w:spacing w:before="0"/>
        <w:ind w:right="137" w:firstLine="140"/>
      </w:pPr>
      <w:r>
        <w:t>Проведено численное интегрирование полученной системы уравнений с использованием</w:t>
      </w:r>
      <w:r>
        <w:rPr>
          <w:spacing w:val="40"/>
        </w:rPr>
        <w:t xml:space="preserve"> </w:t>
      </w:r>
      <w:r>
        <w:t>языка программирования Python, построены графики зависимости от времени координат</w:t>
      </w:r>
      <w:r>
        <w:rPr>
          <w:spacing w:val="40"/>
        </w:rPr>
        <w:t xml:space="preserve"> </w:t>
      </w:r>
      <w:r>
        <w:t>вектора</w:t>
      </w:r>
      <w:r>
        <w:rPr>
          <w:spacing w:val="-2"/>
        </w:rPr>
        <w:t xml:space="preserve"> </w:t>
      </w:r>
      <w:r>
        <w:t>угловой</w:t>
      </w:r>
      <w:r>
        <w:rPr>
          <w:spacing w:val="-2"/>
        </w:rPr>
        <w:t xml:space="preserve"> </w:t>
      </w:r>
      <w:r>
        <w:t>скорости</w:t>
      </w:r>
      <w:r>
        <w:rPr>
          <w:spacing w:val="-1"/>
        </w:rPr>
        <w:t xml:space="preserve"> </w:t>
      </w:r>
      <w:r>
        <w:t>Земли</w:t>
      </w:r>
      <w:r>
        <w:rPr>
          <w:spacing w:val="-1"/>
        </w:rPr>
        <w:t xml:space="preserve"> </w:t>
      </w:r>
      <w:r>
        <w:t>для различных</w:t>
      </w:r>
      <w:r>
        <w:rPr>
          <w:spacing w:val="-1"/>
        </w:rPr>
        <w:t xml:space="preserve"> </w:t>
      </w:r>
      <w:r>
        <w:t>начальных</w:t>
      </w:r>
      <w:r>
        <w:rPr>
          <w:spacing w:val="-4"/>
        </w:rPr>
        <w:t xml:space="preserve"> </w:t>
      </w:r>
      <w:r>
        <w:t>конфигураций</w:t>
      </w:r>
      <w:r>
        <w:rPr>
          <w:spacing w:val="-1"/>
        </w:rPr>
        <w:t xml:space="preserve"> </w:t>
      </w:r>
      <w:r>
        <w:t>системы «Солнце-</w:t>
      </w:r>
      <w:r>
        <w:rPr>
          <w:spacing w:val="40"/>
        </w:rPr>
        <w:t xml:space="preserve"> </w:t>
      </w:r>
      <w:r>
        <w:t>Земля-Луна»,</w:t>
      </w:r>
      <w:r>
        <w:rPr>
          <w:spacing w:val="-3"/>
        </w:rPr>
        <w:t xml:space="preserve"> </w:t>
      </w:r>
      <w:r>
        <w:t>траектории</w:t>
      </w:r>
      <w:r>
        <w:rPr>
          <w:spacing w:val="-4"/>
        </w:rPr>
        <w:t xml:space="preserve"> </w:t>
      </w:r>
      <w:r>
        <w:t>движения</w:t>
      </w:r>
      <w:r>
        <w:rPr>
          <w:spacing w:val="-2"/>
        </w:rPr>
        <w:t xml:space="preserve"> </w:t>
      </w:r>
      <w:r>
        <w:t>полюса</w:t>
      </w:r>
      <w:r>
        <w:rPr>
          <w:spacing w:val="-5"/>
        </w:rPr>
        <w:t xml:space="preserve"> </w:t>
      </w:r>
      <w:r>
        <w:t>Земли,</w:t>
      </w:r>
      <w:r>
        <w:rPr>
          <w:spacing w:val="-3"/>
        </w:rPr>
        <w:t xml:space="preserve"> </w:t>
      </w:r>
      <w:r>
        <w:t>графики</w:t>
      </w:r>
      <w:r>
        <w:rPr>
          <w:spacing w:val="-4"/>
        </w:rPr>
        <w:t xml:space="preserve"> </w:t>
      </w:r>
      <w:r>
        <w:t>относительной</w:t>
      </w:r>
      <w:r>
        <w:rPr>
          <w:spacing w:val="-4"/>
        </w:rPr>
        <w:t xml:space="preserve"> </w:t>
      </w:r>
      <w:r>
        <w:t>угловой</w:t>
      </w:r>
      <w:r>
        <w:rPr>
          <w:spacing w:val="-4"/>
        </w:rPr>
        <w:t xml:space="preserve"> </w:t>
      </w:r>
      <w:r>
        <w:t>скорости</w:t>
      </w:r>
      <w:r>
        <w:rPr>
          <w:spacing w:val="40"/>
        </w:rPr>
        <w:t xml:space="preserve"> </w:t>
      </w:r>
      <w:r>
        <w:t>вращения Земли; проведен сравнительный анализ полученных результатов с данными</w:t>
      </w:r>
      <w:r>
        <w:rPr>
          <w:spacing w:val="40"/>
        </w:rPr>
        <w:t xml:space="preserve"> </w:t>
      </w:r>
      <w:r>
        <w:t>наблюдений</w:t>
      </w:r>
      <w:r>
        <w:rPr>
          <w:spacing w:val="-3"/>
        </w:rPr>
        <w:t xml:space="preserve"> </w:t>
      </w:r>
      <w:r>
        <w:t>[3,4].</w:t>
      </w:r>
    </w:p>
    <w:p w14:paraId="057FB77B" w14:textId="77777777" w:rsidR="00103674" w:rsidRDefault="00000000">
      <w:pPr>
        <w:pStyle w:val="a3"/>
        <w:spacing w:before="6"/>
        <w:ind w:right="138" w:firstLine="140"/>
      </w:pPr>
      <w:r>
        <w:t>Кроме того, получена усредненная система уравнений вращательного движения</w:t>
      </w:r>
      <w:r>
        <w:rPr>
          <w:spacing w:val="40"/>
        </w:rPr>
        <w:t xml:space="preserve"> </w:t>
      </w:r>
      <w:r>
        <w:t>вязкоупругой планеты в рамках данной модели. Выполнена оценка коэффициента</w:t>
      </w:r>
      <w:r>
        <w:rPr>
          <w:spacing w:val="40"/>
        </w:rPr>
        <w:t xml:space="preserve"> </w:t>
      </w:r>
      <w:r>
        <w:t>внутреннего вязкого трения с учетом данных по вековому замедлению вращения Земли [5].</w:t>
      </w:r>
    </w:p>
    <w:p w14:paraId="0FAEAD1F" w14:textId="77777777" w:rsidR="00103674" w:rsidRDefault="00000000">
      <w:pPr>
        <w:pStyle w:val="a3"/>
        <w:spacing w:before="4"/>
        <w:ind w:left="568"/>
        <w:jc w:val="left"/>
      </w:pPr>
      <w:r>
        <w:rPr>
          <w:spacing w:val="-2"/>
        </w:rPr>
        <w:t>Литература:</w:t>
      </w:r>
    </w:p>
    <w:p w14:paraId="3B344405" w14:textId="77777777" w:rsidR="00103674" w:rsidRDefault="00000000">
      <w:pPr>
        <w:pStyle w:val="a5"/>
        <w:numPr>
          <w:ilvl w:val="0"/>
          <w:numId w:val="34"/>
        </w:numPr>
        <w:tabs>
          <w:tab w:val="left" w:pos="722"/>
        </w:tabs>
        <w:ind w:right="135" w:firstLine="140"/>
        <w:jc w:val="both"/>
        <w:rPr>
          <w:sz w:val="16"/>
        </w:rPr>
      </w:pPr>
      <w:r>
        <w:rPr>
          <w:sz w:val="16"/>
        </w:rPr>
        <w:t>Вильке</w:t>
      </w:r>
      <w:r>
        <w:rPr>
          <w:spacing w:val="-10"/>
          <w:sz w:val="16"/>
        </w:rPr>
        <w:t xml:space="preserve"> </w:t>
      </w:r>
      <w:r>
        <w:rPr>
          <w:sz w:val="16"/>
        </w:rPr>
        <w:t>В.Г.,</w:t>
      </w:r>
      <w:r>
        <w:rPr>
          <w:spacing w:val="-9"/>
          <w:sz w:val="16"/>
        </w:rPr>
        <w:t xml:space="preserve"> </w:t>
      </w:r>
      <w:r>
        <w:rPr>
          <w:sz w:val="16"/>
        </w:rPr>
        <w:t>Шатина</w:t>
      </w:r>
      <w:r>
        <w:rPr>
          <w:spacing w:val="-10"/>
          <w:sz w:val="16"/>
        </w:rPr>
        <w:t xml:space="preserve"> </w:t>
      </w:r>
      <w:r>
        <w:rPr>
          <w:sz w:val="16"/>
        </w:rPr>
        <w:t>А.В.</w:t>
      </w:r>
      <w:r>
        <w:rPr>
          <w:spacing w:val="-5"/>
          <w:sz w:val="16"/>
        </w:rPr>
        <w:t xml:space="preserve"> </w:t>
      </w:r>
      <w:r>
        <w:rPr>
          <w:sz w:val="16"/>
        </w:rPr>
        <w:t>О</w:t>
      </w:r>
      <w:r>
        <w:rPr>
          <w:spacing w:val="-10"/>
          <w:sz w:val="16"/>
        </w:rPr>
        <w:t xml:space="preserve"> </w:t>
      </w:r>
      <w:r>
        <w:rPr>
          <w:sz w:val="16"/>
        </w:rPr>
        <w:t>поступательно-вращательном</w:t>
      </w:r>
      <w:r>
        <w:rPr>
          <w:spacing w:val="-10"/>
          <w:sz w:val="16"/>
        </w:rPr>
        <w:t xml:space="preserve"> </w:t>
      </w:r>
      <w:r>
        <w:rPr>
          <w:sz w:val="16"/>
        </w:rPr>
        <w:t>движении</w:t>
      </w:r>
      <w:r>
        <w:rPr>
          <w:spacing w:val="-9"/>
          <w:sz w:val="16"/>
        </w:rPr>
        <w:t xml:space="preserve"> </w:t>
      </w:r>
      <w:r>
        <w:rPr>
          <w:sz w:val="16"/>
        </w:rPr>
        <w:t>вязкоупругого</w:t>
      </w:r>
      <w:r>
        <w:rPr>
          <w:spacing w:val="-8"/>
          <w:sz w:val="16"/>
        </w:rPr>
        <w:t xml:space="preserve"> </w:t>
      </w:r>
      <w:r>
        <w:rPr>
          <w:sz w:val="16"/>
        </w:rPr>
        <w:t>шара</w:t>
      </w:r>
      <w:r>
        <w:rPr>
          <w:spacing w:val="40"/>
          <w:sz w:val="16"/>
        </w:rPr>
        <w:t xml:space="preserve"> </w:t>
      </w:r>
      <w:r>
        <w:rPr>
          <w:sz w:val="16"/>
        </w:rPr>
        <w:t>в гравитационном поле притягивающего центра и спутника // Космические исследования,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2004. Т.42. №1. С. 95-106.</w:t>
      </w:r>
    </w:p>
    <w:p w14:paraId="5F2251C6" w14:textId="77777777" w:rsidR="00103674" w:rsidRDefault="00000000">
      <w:pPr>
        <w:pStyle w:val="a5"/>
        <w:numPr>
          <w:ilvl w:val="0"/>
          <w:numId w:val="34"/>
        </w:numPr>
        <w:tabs>
          <w:tab w:val="left" w:pos="756"/>
        </w:tabs>
        <w:spacing w:before="3"/>
        <w:ind w:right="142" w:firstLine="140"/>
        <w:jc w:val="both"/>
        <w:rPr>
          <w:sz w:val="16"/>
        </w:rPr>
      </w:pPr>
      <w:r>
        <w:rPr>
          <w:sz w:val="16"/>
        </w:rPr>
        <w:t>Вильке В.Г. Аналитические и качественные методы механики систем с бесконечным</w:t>
      </w:r>
      <w:r>
        <w:rPr>
          <w:spacing w:val="40"/>
          <w:sz w:val="16"/>
        </w:rPr>
        <w:t xml:space="preserve"> </w:t>
      </w:r>
      <w:r>
        <w:rPr>
          <w:sz w:val="16"/>
        </w:rPr>
        <w:t>числом степеней свободы. − М.: ЛЕНАНД, 2023 − 200 с.</w:t>
      </w:r>
    </w:p>
    <w:p w14:paraId="42A81097" w14:textId="77777777" w:rsidR="00103674" w:rsidRDefault="00000000">
      <w:pPr>
        <w:pStyle w:val="a5"/>
        <w:numPr>
          <w:ilvl w:val="0"/>
          <w:numId w:val="34"/>
        </w:numPr>
        <w:tabs>
          <w:tab w:val="left" w:pos="732"/>
        </w:tabs>
        <w:spacing w:before="3" w:line="182" w:lineRule="exact"/>
        <w:ind w:left="732" w:hanging="164"/>
        <w:jc w:val="both"/>
        <w:rPr>
          <w:sz w:val="16"/>
        </w:rPr>
      </w:pPr>
      <w:r>
        <w:rPr>
          <w:sz w:val="16"/>
        </w:rPr>
        <w:t>Сидоренков Н.С.</w:t>
      </w:r>
      <w:r>
        <w:rPr>
          <w:spacing w:val="1"/>
          <w:sz w:val="16"/>
        </w:rPr>
        <w:t xml:space="preserve"> </w:t>
      </w:r>
      <w:r>
        <w:rPr>
          <w:sz w:val="16"/>
        </w:rPr>
        <w:t>Лунно-солнечные приливы</w:t>
      </w:r>
      <w:r>
        <w:rPr>
          <w:spacing w:val="3"/>
          <w:sz w:val="16"/>
        </w:rPr>
        <w:t xml:space="preserve"> </w:t>
      </w:r>
      <w:r>
        <w:rPr>
          <w:sz w:val="16"/>
        </w:rPr>
        <w:t>и</w:t>
      </w:r>
      <w:r>
        <w:rPr>
          <w:spacing w:val="1"/>
          <w:sz w:val="16"/>
        </w:rPr>
        <w:t xml:space="preserve"> </w:t>
      </w:r>
      <w:r>
        <w:rPr>
          <w:sz w:val="16"/>
        </w:rPr>
        <w:t>атмосферные процессы</w:t>
      </w:r>
      <w:r>
        <w:rPr>
          <w:spacing w:val="8"/>
          <w:sz w:val="16"/>
        </w:rPr>
        <w:t xml:space="preserve"> </w:t>
      </w:r>
      <w:r>
        <w:rPr>
          <w:sz w:val="16"/>
        </w:rPr>
        <w:t>//</w:t>
      </w:r>
      <w:r>
        <w:rPr>
          <w:spacing w:val="2"/>
          <w:sz w:val="16"/>
        </w:rPr>
        <w:t xml:space="preserve"> </w:t>
      </w:r>
      <w:r>
        <w:rPr>
          <w:sz w:val="16"/>
        </w:rPr>
        <w:t>Природа.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2008.</w:t>
      </w:r>
    </w:p>
    <w:p w14:paraId="44914DC4" w14:textId="77777777" w:rsidR="00103674" w:rsidRDefault="00000000">
      <w:pPr>
        <w:pStyle w:val="a3"/>
        <w:spacing w:before="0" w:line="182" w:lineRule="exact"/>
      </w:pPr>
      <w:r>
        <w:t>№2.</w:t>
      </w:r>
      <w:r>
        <w:rPr>
          <w:spacing w:val="1"/>
        </w:rPr>
        <w:t xml:space="preserve"> </w:t>
      </w:r>
      <w:r>
        <w:t>С.23-</w:t>
      </w:r>
      <w:r>
        <w:rPr>
          <w:spacing w:val="-5"/>
        </w:rPr>
        <w:t>31.</w:t>
      </w:r>
    </w:p>
    <w:p w14:paraId="15613B09" w14:textId="77777777" w:rsidR="00103674" w:rsidRDefault="00000000">
      <w:pPr>
        <w:pStyle w:val="a5"/>
        <w:numPr>
          <w:ilvl w:val="0"/>
          <w:numId w:val="34"/>
        </w:numPr>
        <w:tabs>
          <w:tab w:val="left" w:pos="781"/>
        </w:tabs>
        <w:ind w:right="142" w:firstLine="140"/>
        <w:jc w:val="both"/>
        <w:rPr>
          <w:sz w:val="16"/>
        </w:rPr>
      </w:pPr>
      <w:r>
        <w:rPr>
          <w:sz w:val="16"/>
        </w:rPr>
        <w:t>Сидоренков Н.С. Небесно-механические причины изменений погоды и климата //</w:t>
      </w:r>
      <w:r>
        <w:rPr>
          <w:spacing w:val="40"/>
          <w:sz w:val="16"/>
        </w:rPr>
        <w:t xml:space="preserve"> </w:t>
      </w:r>
      <w:r>
        <w:rPr>
          <w:sz w:val="16"/>
        </w:rPr>
        <w:t>Геофизические процессы и биосфера, 2015, T. 14, № 3, с. 5–26.</w:t>
      </w:r>
    </w:p>
    <w:p w14:paraId="1F4D9964" w14:textId="77777777" w:rsidR="00103674" w:rsidRPr="00195A71" w:rsidRDefault="00000000">
      <w:pPr>
        <w:pStyle w:val="a5"/>
        <w:numPr>
          <w:ilvl w:val="0"/>
          <w:numId w:val="34"/>
        </w:numPr>
        <w:tabs>
          <w:tab w:val="left" w:pos="437"/>
        </w:tabs>
        <w:spacing w:before="66"/>
        <w:ind w:left="437" w:hanging="155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Stephenson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F.R.,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Morrison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L.V.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(1995):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«Long-term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fluctuations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Earth’s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rotation: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700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pacing w:val="-5"/>
          <w:sz w:val="16"/>
          <w:lang w:val="en-US"/>
        </w:rPr>
        <w:t>BC</w:t>
      </w:r>
    </w:p>
    <w:p w14:paraId="7F026625" w14:textId="77777777" w:rsidR="00103674" w:rsidRDefault="00000000">
      <w:pPr>
        <w:pStyle w:val="a3"/>
        <w:ind w:left="142"/>
        <w:jc w:val="left"/>
      </w:pPr>
      <w:r w:rsidRPr="00195A71">
        <w:rPr>
          <w:lang w:val="en-US"/>
        </w:rPr>
        <w:t>to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AD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1990».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Phil.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Trans.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Royal Soc.</w:t>
      </w:r>
      <w:r w:rsidRPr="00195A71">
        <w:rPr>
          <w:spacing w:val="-1"/>
          <w:lang w:val="en-US"/>
        </w:rPr>
        <w:t xml:space="preserve"> </w:t>
      </w:r>
      <w:r>
        <w:t>London</w:t>
      </w:r>
      <w:r>
        <w:rPr>
          <w:spacing w:val="-1"/>
        </w:rPr>
        <w:t xml:space="preserve"> </w:t>
      </w:r>
      <w:r>
        <w:t>Ser.A,</w:t>
      </w:r>
      <w:r>
        <w:rPr>
          <w:spacing w:val="-1"/>
        </w:rPr>
        <w:t xml:space="preserve"> </w:t>
      </w:r>
      <w:r>
        <w:t>pp.165-</w:t>
      </w:r>
      <w:r>
        <w:rPr>
          <w:spacing w:val="-5"/>
        </w:rPr>
        <w:t>202</w:t>
      </w:r>
    </w:p>
    <w:p w14:paraId="1A158AF6" w14:textId="77777777" w:rsidR="00103674" w:rsidRDefault="00103674">
      <w:pPr>
        <w:pStyle w:val="a3"/>
        <w:spacing w:before="17"/>
        <w:ind w:left="0"/>
        <w:jc w:val="left"/>
      </w:pPr>
    </w:p>
    <w:p w14:paraId="4780BA09" w14:textId="77777777" w:rsidR="00103674" w:rsidRDefault="00000000">
      <w:pPr>
        <w:pStyle w:val="2"/>
        <w:ind w:right="287"/>
      </w:pPr>
      <w:r>
        <w:t>Нейросетевая</w:t>
      </w:r>
      <w:r>
        <w:rPr>
          <w:spacing w:val="-7"/>
        </w:rPr>
        <w:t xml:space="preserve"> </w:t>
      </w:r>
      <w:r>
        <w:t>система</w:t>
      </w:r>
      <w:r>
        <w:rPr>
          <w:spacing w:val="-4"/>
        </w:rPr>
        <w:t xml:space="preserve"> </w:t>
      </w:r>
      <w:r>
        <w:t>сегментации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выделения</w:t>
      </w:r>
      <w:r>
        <w:rPr>
          <w:spacing w:val="-7"/>
        </w:rPr>
        <w:t xml:space="preserve"> </w:t>
      </w:r>
      <w:r>
        <w:t>ключевых</w:t>
      </w:r>
      <w:r>
        <w:rPr>
          <w:spacing w:val="-4"/>
        </w:rPr>
        <w:t xml:space="preserve"> </w:t>
      </w:r>
      <w:r>
        <w:t>точек</w:t>
      </w:r>
      <w:r>
        <w:rPr>
          <w:spacing w:val="-7"/>
        </w:rPr>
        <w:t xml:space="preserve"> </w:t>
      </w:r>
      <w:r>
        <w:rPr>
          <w:spacing w:val="-2"/>
        </w:rPr>
        <w:t>объектов</w:t>
      </w:r>
    </w:p>
    <w:p w14:paraId="306DCDBA" w14:textId="77777777" w:rsidR="00103674" w:rsidRDefault="00000000">
      <w:pPr>
        <w:pStyle w:val="a3"/>
        <w:ind w:left="0" w:right="289"/>
        <w:jc w:val="center"/>
      </w:pPr>
      <w:r>
        <w:t>Потенко</w:t>
      </w:r>
      <w:r>
        <w:rPr>
          <w:spacing w:val="-1"/>
        </w:rPr>
        <w:t xml:space="preserve"> </w:t>
      </w:r>
      <w:r>
        <w:rPr>
          <w:spacing w:val="-4"/>
        </w:rPr>
        <w:t>М.А.</w:t>
      </w:r>
    </w:p>
    <w:p w14:paraId="7F7A25F8" w14:textId="77777777" w:rsidR="00103674" w:rsidRDefault="00000000">
      <w:pPr>
        <w:pStyle w:val="a3"/>
        <w:ind w:left="0" w:right="286"/>
        <w:jc w:val="center"/>
      </w:pPr>
      <w:r>
        <w:t>АО</w:t>
      </w:r>
      <w:r>
        <w:rPr>
          <w:spacing w:val="-4"/>
        </w:rPr>
        <w:t xml:space="preserve"> </w:t>
      </w:r>
      <w:r>
        <w:t>«НИИТП»,</w:t>
      </w:r>
      <w:r>
        <w:rPr>
          <w:spacing w:val="-2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0C0F8D4A" w14:textId="77777777" w:rsidR="00103674" w:rsidRDefault="00000000">
      <w:pPr>
        <w:pStyle w:val="a3"/>
        <w:ind w:left="142" w:right="423" w:firstLine="140"/>
      </w:pPr>
      <w:r>
        <w:t>В условиях роста автономности бортовых систем и увеличения объёма визуальной</w:t>
      </w:r>
      <w:r>
        <w:rPr>
          <w:spacing w:val="40"/>
        </w:rPr>
        <w:t xml:space="preserve"> </w:t>
      </w:r>
      <w:r>
        <w:t>информации, поступающей от бортовых и наземных камер, возникает острая потребность в</w:t>
      </w:r>
      <w:r>
        <w:rPr>
          <w:spacing w:val="40"/>
        </w:rPr>
        <w:t xml:space="preserve"> </w:t>
      </w:r>
      <w:r>
        <w:t>эффективных методах анализа видеопотока в реальном времени. В докладе представлена</w:t>
      </w:r>
      <w:r>
        <w:rPr>
          <w:spacing w:val="40"/>
        </w:rPr>
        <w:t xml:space="preserve"> </w:t>
      </w:r>
      <w:r>
        <w:t>гибридная нейросетевая архитектура, способная одновременно выполнять детекцию</w:t>
      </w:r>
      <w:r>
        <w:rPr>
          <w:spacing w:val="40"/>
        </w:rPr>
        <w:t xml:space="preserve"> </w:t>
      </w:r>
      <w:r>
        <w:t>объектов, точную локализацию ключевых точек и семантическую сегментацию — всё это в</w:t>
      </w:r>
      <w:r>
        <w:rPr>
          <w:spacing w:val="40"/>
        </w:rPr>
        <w:t xml:space="preserve"> </w:t>
      </w:r>
      <w:r>
        <w:t>едином</w:t>
      </w:r>
      <w:r>
        <w:rPr>
          <w:spacing w:val="-10"/>
        </w:rPr>
        <w:t xml:space="preserve"> </w:t>
      </w:r>
      <w:r>
        <w:t>проходе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учётом</w:t>
      </w:r>
      <w:r>
        <w:rPr>
          <w:spacing w:val="-6"/>
        </w:rPr>
        <w:t xml:space="preserve"> </w:t>
      </w:r>
      <w:r>
        <w:t>ограниченных</w:t>
      </w:r>
      <w:r>
        <w:rPr>
          <w:spacing w:val="-8"/>
        </w:rPr>
        <w:t xml:space="preserve"> </w:t>
      </w:r>
      <w:r>
        <w:t>вычислительных</w:t>
      </w:r>
      <w:r>
        <w:rPr>
          <w:spacing w:val="-8"/>
        </w:rPr>
        <w:t xml:space="preserve"> </w:t>
      </w:r>
      <w:r>
        <w:t>ресурсов</w:t>
      </w:r>
      <w:r>
        <w:rPr>
          <w:spacing w:val="-9"/>
        </w:rPr>
        <w:t xml:space="preserve"> </w:t>
      </w:r>
      <w:r>
        <w:t>типичных</w:t>
      </w:r>
      <w:r>
        <w:rPr>
          <w:spacing w:val="-8"/>
        </w:rPr>
        <w:t xml:space="preserve"> </w:t>
      </w:r>
      <w:r>
        <w:t>встраиваемых</w:t>
      </w:r>
      <w:r>
        <w:rPr>
          <w:spacing w:val="40"/>
        </w:rPr>
        <w:t xml:space="preserve"> </w:t>
      </w:r>
      <w:r>
        <w:t>платформ. Хотя система изначально разрабатывалась для анализа человека, её архитектура</w:t>
      </w:r>
      <w:r>
        <w:rPr>
          <w:spacing w:val="40"/>
        </w:rPr>
        <w:t xml:space="preserve"> </w:t>
      </w:r>
      <w:r>
        <w:t>является модульной и масштабируемой: топология ключевых точек и классы сегментации</w:t>
      </w:r>
      <w:r>
        <w:rPr>
          <w:spacing w:val="40"/>
        </w:rPr>
        <w:t xml:space="preserve"> </w:t>
      </w:r>
      <w:r>
        <w:t>могут быть переопределены под любую предметную область. Это открывает прямые</w:t>
      </w:r>
      <w:r>
        <w:rPr>
          <w:spacing w:val="40"/>
        </w:rPr>
        <w:t xml:space="preserve"> </w:t>
      </w:r>
      <w:r>
        <w:t>возможности для применения в аэрокосмической сфере: распознавание объектов на</w:t>
      </w:r>
      <w:r>
        <w:rPr>
          <w:spacing w:val="40"/>
        </w:rPr>
        <w:t xml:space="preserve"> </w:t>
      </w:r>
      <w:r>
        <w:t>спутниковых снимках, помощь в системах навигации дронов и беспилотных аппаратов.</w:t>
      </w:r>
    </w:p>
    <w:p w14:paraId="4BABFC77" w14:textId="77777777" w:rsidR="00103674" w:rsidRDefault="00000000">
      <w:pPr>
        <w:pStyle w:val="a3"/>
        <w:spacing w:before="8"/>
        <w:ind w:left="142" w:right="413" w:firstLine="140"/>
      </w:pPr>
      <w:r>
        <w:t>Архитектура основана на принципах Feature Pyramid Network (FPN) [1], что обеспечивает</w:t>
      </w:r>
      <w:r>
        <w:rPr>
          <w:spacing w:val="40"/>
        </w:rPr>
        <w:t xml:space="preserve"> </w:t>
      </w:r>
      <w:r>
        <w:t>эффективное</w:t>
      </w:r>
      <w:r>
        <w:rPr>
          <w:spacing w:val="-9"/>
        </w:rPr>
        <w:t xml:space="preserve"> </w:t>
      </w:r>
      <w:r>
        <w:t>слияние</w:t>
      </w:r>
      <w:r>
        <w:rPr>
          <w:spacing w:val="-9"/>
        </w:rPr>
        <w:t xml:space="preserve"> </w:t>
      </w:r>
      <w:r>
        <w:t>признаков</w:t>
      </w:r>
      <w:r>
        <w:rPr>
          <w:spacing w:val="-8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уровней</w:t>
      </w:r>
      <w:r>
        <w:rPr>
          <w:spacing w:val="-8"/>
        </w:rPr>
        <w:t xml:space="preserve"> </w:t>
      </w:r>
      <w:r>
        <w:t>абстракции</w:t>
      </w:r>
      <w:r>
        <w:rPr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низкоуровневых</w:t>
      </w:r>
      <w:r>
        <w:rPr>
          <w:spacing w:val="-7"/>
        </w:rPr>
        <w:t xml:space="preserve"> </w:t>
      </w:r>
      <w:r>
        <w:t>границ</w:t>
      </w:r>
      <w:r>
        <w:rPr>
          <w:spacing w:val="-8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высокоуровневых семантических характеристик. Для локализации ключевых точек</w:t>
      </w:r>
      <w:r>
        <w:rPr>
          <w:spacing w:val="40"/>
        </w:rPr>
        <w:t xml:space="preserve"> </w:t>
      </w:r>
      <w:r>
        <w:t>используется</w:t>
      </w:r>
      <w:r>
        <w:rPr>
          <w:spacing w:val="-9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тепловых</w:t>
      </w:r>
      <w:r>
        <w:rPr>
          <w:spacing w:val="-9"/>
        </w:rPr>
        <w:t xml:space="preserve"> </w:t>
      </w:r>
      <w:r>
        <w:t>карт</w:t>
      </w:r>
      <w:r>
        <w:rPr>
          <w:spacing w:val="-9"/>
        </w:rPr>
        <w:t xml:space="preserve"> </w:t>
      </w:r>
      <w:r>
        <w:t>(карт</w:t>
      </w:r>
      <w:r>
        <w:rPr>
          <w:spacing w:val="-9"/>
        </w:rPr>
        <w:t xml:space="preserve"> </w:t>
      </w:r>
      <w:r>
        <w:t>достоверностей),</w:t>
      </w:r>
      <w:r>
        <w:rPr>
          <w:spacing w:val="-9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они</w:t>
      </w:r>
      <w:r>
        <w:rPr>
          <w:spacing w:val="-10"/>
        </w:rPr>
        <w:t xml:space="preserve"> </w:t>
      </w:r>
      <w:r>
        <w:t>генерируются</w:t>
      </w:r>
      <w:r>
        <w:rPr>
          <w:spacing w:val="-9"/>
        </w:rPr>
        <w:t xml:space="preserve"> </w:t>
      </w:r>
      <w:r>
        <w:t>только</w:t>
      </w:r>
      <w:r>
        <w:rPr>
          <w:spacing w:val="-9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этапе обучения, что позволяет при дальнейшей работе использовать только признаки</w:t>
      </w:r>
      <w:r>
        <w:rPr>
          <w:spacing w:val="40"/>
        </w:rPr>
        <w:t xml:space="preserve"> </w:t>
      </w:r>
      <w:r>
        <w:t>изображения для вычисления координат и значительно сократить задержки. Обучение</w:t>
      </w:r>
      <w:r>
        <w:rPr>
          <w:spacing w:val="40"/>
        </w:rPr>
        <w:t xml:space="preserve"> </w:t>
      </w:r>
      <w:r>
        <w:t>реализовано в три последовательных этапа: сначала настраиваются слои, отвечающие за</w:t>
      </w:r>
      <w:r>
        <w:rPr>
          <w:spacing w:val="40"/>
        </w:rPr>
        <w:t xml:space="preserve"> </w:t>
      </w:r>
      <w:r>
        <w:t>извлечение</w:t>
      </w:r>
      <w:r>
        <w:rPr>
          <w:spacing w:val="-4"/>
        </w:rPr>
        <w:t xml:space="preserve"> </w:t>
      </w:r>
      <w:r>
        <w:t>признаков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тепловых</w:t>
      </w:r>
      <w:r>
        <w:rPr>
          <w:spacing w:val="-2"/>
        </w:rPr>
        <w:t xml:space="preserve"> </w:t>
      </w:r>
      <w:r>
        <w:t>карт,</w:t>
      </w:r>
      <w:r>
        <w:rPr>
          <w:spacing w:val="-2"/>
        </w:rPr>
        <w:t xml:space="preserve"> </w:t>
      </w:r>
      <w:r>
        <w:t>затем —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регрессию</w:t>
      </w:r>
      <w:r>
        <w:rPr>
          <w:spacing w:val="-2"/>
        </w:rPr>
        <w:t xml:space="preserve"> </w:t>
      </w:r>
      <w:r>
        <w:t>ключевых</w:t>
      </w:r>
      <w:r>
        <w:rPr>
          <w:spacing w:val="-2"/>
        </w:rPr>
        <w:t xml:space="preserve"> </w:t>
      </w:r>
      <w:r>
        <w:t>точек,</w:t>
      </w:r>
      <w:r>
        <w:rPr>
          <w:spacing w:val="-2"/>
        </w:rPr>
        <w:t xml:space="preserve"> </w:t>
      </w:r>
      <w:r>
        <w:t>и,</w:t>
      </w:r>
      <w:r>
        <w:rPr>
          <w:spacing w:val="-2"/>
        </w:rPr>
        <w:t xml:space="preserve"> </w:t>
      </w:r>
      <w:r>
        <w:t>наконец,</w:t>
      </w:r>
      <w:r>
        <w:rPr>
          <w:spacing w:val="40"/>
        </w:rPr>
        <w:t xml:space="preserve"> </w:t>
      </w:r>
      <w:r>
        <w:t>за генерацию маски сегментации. Такой подход обеспечивает стабильную сходимость и</w:t>
      </w:r>
      <w:r>
        <w:rPr>
          <w:spacing w:val="40"/>
        </w:rPr>
        <w:t xml:space="preserve"> </w:t>
      </w:r>
      <w:r>
        <w:t>высокую точность. В качестве функций потерь выбраны Huber Loss [2] для задачи</w:t>
      </w:r>
      <w:r>
        <w:rPr>
          <w:spacing w:val="40"/>
        </w:rPr>
        <w:t xml:space="preserve"> </w:t>
      </w:r>
      <w:r>
        <w:t>локализации</w:t>
      </w:r>
      <w:r>
        <w:rPr>
          <w:spacing w:val="-1"/>
        </w:rPr>
        <w:t xml:space="preserve"> </w:t>
      </w:r>
      <w:r>
        <w:t>(благодаря её</w:t>
      </w:r>
      <w:r>
        <w:rPr>
          <w:spacing w:val="-2"/>
        </w:rPr>
        <w:t xml:space="preserve"> </w:t>
      </w:r>
      <w:r>
        <w:t>робастности</w:t>
      </w:r>
      <w:r>
        <w:rPr>
          <w:spacing w:val="-1"/>
        </w:rPr>
        <w:t xml:space="preserve"> </w:t>
      </w:r>
      <w:r>
        <w:t>к выбросам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перекрытиям) и Binary Crossentropy [3]</w:t>
      </w:r>
      <w:r>
        <w:rPr>
          <w:spacing w:val="40"/>
        </w:rPr>
        <w:t xml:space="preserve"> </w:t>
      </w:r>
      <w:r>
        <w:t>для сегментации (обеспечивающая точную пиксельную классификацию). Оптимизация</w:t>
      </w:r>
      <w:r>
        <w:rPr>
          <w:spacing w:val="40"/>
        </w:rPr>
        <w:t xml:space="preserve"> </w:t>
      </w:r>
      <w:r>
        <w:t>проводится с</w:t>
      </w:r>
      <w:r>
        <w:rPr>
          <w:spacing w:val="-1"/>
        </w:rPr>
        <w:t xml:space="preserve"> </w:t>
      </w:r>
      <w:r>
        <w:t>использованием</w:t>
      </w:r>
      <w:r>
        <w:rPr>
          <w:spacing w:val="-1"/>
        </w:rPr>
        <w:t xml:space="preserve"> </w:t>
      </w:r>
      <w:r>
        <w:t>адаптивного алгоритма Adam [4]. Для эффективной обработки</w:t>
      </w:r>
      <w:r>
        <w:rPr>
          <w:spacing w:val="40"/>
        </w:rPr>
        <w:t xml:space="preserve"> </w:t>
      </w:r>
      <w:r>
        <w:t>видеопотока применён детектор на основе архитектуры Single Shot Detector (SSD) [5] с</w:t>
      </w:r>
      <w:r>
        <w:rPr>
          <w:spacing w:val="40"/>
        </w:rPr>
        <w:t xml:space="preserve"> </w:t>
      </w:r>
      <w:r>
        <w:t>интеграцией Region of Interest (ROI), что позволяет учитывать динамику сцены и</w:t>
      </w:r>
      <w:r>
        <w:rPr>
          <w:spacing w:val="40"/>
        </w:rPr>
        <w:t xml:space="preserve"> </w:t>
      </w:r>
      <w:r>
        <w:t>минимизировать избыточные вычисления между кадрами. Представленный подход</w:t>
      </w:r>
      <w:r>
        <w:rPr>
          <w:spacing w:val="40"/>
        </w:rPr>
        <w:t xml:space="preserve"> </w:t>
      </w:r>
      <w:r>
        <w:t>демонстрирует баланс между точностью, скоростью и ресурсоэффективностью.</w:t>
      </w:r>
    </w:p>
    <w:p w14:paraId="20013DFE" w14:textId="77777777" w:rsidR="00103674" w:rsidRDefault="00000000">
      <w:pPr>
        <w:pStyle w:val="a3"/>
        <w:spacing w:before="13"/>
        <w:ind w:left="142" w:right="421" w:firstLine="140"/>
        <w:jc w:val="left"/>
      </w:pPr>
      <w:r>
        <w:t>Был предложен метод по совместному использованию синтетических и реальных данных</w:t>
      </w:r>
      <w:r>
        <w:rPr>
          <w:spacing w:val="40"/>
        </w:rPr>
        <w:t xml:space="preserve"> </w:t>
      </w:r>
      <w:r>
        <w:t>для повышения количества обучающей выборки и улучшению точности работы модели.</w:t>
      </w:r>
    </w:p>
    <w:p w14:paraId="6AB40E2A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189059BF" w14:textId="77777777" w:rsidR="00103674" w:rsidRDefault="00000000">
      <w:pPr>
        <w:pStyle w:val="a5"/>
        <w:numPr>
          <w:ilvl w:val="0"/>
          <w:numId w:val="33"/>
        </w:numPr>
        <w:tabs>
          <w:tab w:val="left" w:pos="442"/>
        </w:tabs>
        <w:ind w:right="421" w:firstLine="140"/>
        <w:jc w:val="both"/>
        <w:rPr>
          <w:sz w:val="16"/>
        </w:rPr>
      </w:pPr>
      <w:r w:rsidRPr="00195A71">
        <w:rPr>
          <w:sz w:val="16"/>
          <w:lang w:val="en-US"/>
        </w:rPr>
        <w:t>Lin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T.-Y.,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Feature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Pyramid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Networks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Object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Detection, CVPR,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2017,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pp.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2117–2125.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DOI:</w:t>
      </w:r>
      <w:r>
        <w:rPr>
          <w:spacing w:val="-1"/>
          <w:sz w:val="16"/>
        </w:rPr>
        <w:t xml:space="preserve"> </w:t>
      </w:r>
      <w:r>
        <w:rPr>
          <w:sz w:val="16"/>
        </w:rPr>
        <w:t>10.1109/CVPR.2017.106.</w:t>
      </w:r>
    </w:p>
    <w:p w14:paraId="74CFAADB" w14:textId="77777777" w:rsidR="00103674" w:rsidRDefault="00000000">
      <w:pPr>
        <w:pStyle w:val="a5"/>
        <w:numPr>
          <w:ilvl w:val="0"/>
          <w:numId w:val="33"/>
        </w:numPr>
        <w:tabs>
          <w:tab w:val="left" w:pos="467"/>
        </w:tabs>
        <w:spacing w:before="2"/>
        <w:ind w:right="427" w:firstLine="140"/>
        <w:jc w:val="both"/>
        <w:rPr>
          <w:sz w:val="16"/>
        </w:rPr>
      </w:pPr>
      <w:r w:rsidRPr="00195A71">
        <w:rPr>
          <w:sz w:val="16"/>
          <w:lang w:val="en-US"/>
        </w:rPr>
        <w:t>Zhang F., et al. Pose2Seg: Detection-free Human Instance Segmentation, CVPR, 2019, pp.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12353–12362. </w:t>
      </w:r>
      <w:r>
        <w:rPr>
          <w:sz w:val="16"/>
        </w:rPr>
        <w:t>DOI: 10.1109/CVPR.2019.01263.</w:t>
      </w:r>
    </w:p>
    <w:p w14:paraId="5DDA95C8" w14:textId="77777777" w:rsidR="00103674" w:rsidRDefault="00000000">
      <w:pPr>
        <w:pStyle w:val="a5"/>
        <w:numPr>
          <w:ilvl w:val="0"/>
          <w:numId w:val="33"/>
        </w:numPr>
        <w:tabs>
          <w:tab w:val="left" w:pos="492"/>
        </w:tabs>
        <w:spacing w:before="2"/>
        <w:ind w:right="416" w:firstLine="140"/>
        <w:jc w:val="both"/>
        <w:rPr>
          <w:sz w:val="16"/>
        </w:rPr>
      </w:pPr>
      <w:r w:rsidRPr="00195A71">
        <w:rPr>
          <w:sz w:val="16"/>
          <w:lang w:val="en-US"/>
        </w:rPr>
        <w:t>Andriluka M., Pishchulin L., Gehler P., Schiele B. 2D Human Pose Esti-mation: New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Benchmark and State of the Art Analysis, CVPR, 2014, pp. 3686–3693. </w:t>
      </w:r>
      <w:r>
        <w:rPr>
          <w:sz w:val="16"/>
        </w:rPr>
        <w:t>DOI: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10.1109/CVPR.2014.471.</w:t>
      </w:r>
    </w:p>
    <w:p w14:paraId="25B10E2C" w14:textId="77777777" w:rsidR="00103674" w:rsidRDefault="00000000">
      <w:pPr>
        <w:pStyle w:val="a5"/>
        <w:numPr>
          <w:ilvl w:val="0"/>
          <w:numId w:val="33"/>
        </w:numPr>
        <w:tabs>
          <w:tab w:val="left" w:pos="462"/>
        </w:tabs>
        <w:spacing w:before="4"/>
        <w:ind w:right="425" w:firstLine="140"/>
        <w:jc w:val="both"/>
        <w:rPr>
          <w:sz w:val="16"/>
        </w:rPr>
      </w:pPr>
      <w:r w:rsidRPr="00195A71">
        <w:rPr>
          <w:sz w:val="16"/>
          <w:lang w:val="en-US"/>
        </w:rPr>
        <w:t>Lin T.-Y., Maire M., Belongie S., Hays J., Perona P., Ramanan D., Dollár P., Zitnick C.L.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Microsoft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COCO: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Common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objects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context,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European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Conference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Computer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Vision,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Springer,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2014, pp. 740–755. </w:t>
      </w:r>
      <w:r>
        <w:rPr>
          <w:sz w:val="16"/>
        </w:rPr>
        <w:t>DOI: 10.1007/978-3-319-10602-1_48.</w:t>
      </w:r>
    </w:p>
    <w:p w14:paraId="147972C6" w14:textId="77777777" w:rsidR="00103674" w:rsidRDefault="00000000">
      <w:pPr>
        <w:pStyle w:val="a5"/>
        <w:numPr>
          <w:ilvl w:val="0"/>
          <w:numId w:val="33"/>
        </w:numPr>
        <w:tabs>
          <w:tab w:val="left" w:pos="482"/>
        </w:tabs>
        <w:spacing w:before="3"/>
        <w:ind w:right="421" w:firstLine="140"/>
        <w:jc w:val="both"/>
        <w:rPr>
          <w:sz w:val="16"/>
        </w:rPr>
      </w:pPr>
      <w:r w:rsidRPr="00195A71">
        <w:rPr>
          <w:sz w:val="16"/>
          <w:lang w:val="en-US"/>
        </w:rPr>
        <w:t xml:space="preserve">Liu W, Anguelov D, Erhan D, et al. SSD: Single shot multibox detector. </w:t>
      </w:r>
      <w:r>
        <w:rPr>
          <w:sz w:val="16"/>
        </w:rPr>
        <w:t>In: European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Conference on Computer Vision. Springer; 2016. p. 21-37.</w:t>
      </w:r>
    </w:p>
    <w:p w14:paraId="49463B46" w14:textId="77777777" w:rsidR="001E0E94" w:rsidRDefault="001E0E94" w:rsidP="001E0E94">
      <w:pPr>
        <w:pStyle w:val="2"/>
        <w:spacing w:before="66"/>
        <w:jc w:val="left"/>
      </w:pPr>
    </w:p>
    <w:p w14:paraId="0CA9BD45" w14:textId="6B4821D1" w:rsidR="00103674" w:rsidRDefault="00000000">
      <w:pPr>
        <w:pStyle w:val="2"/>
        <w:spacing w:before="66"/>
        <w:ind w:left="2383" w:hanging="1676"/>
        <w:jc w:val="left"/>
      </w:pPr>
      <w:r>
        <w:t>О</w:t>
      </w:r>
      <w:r>
        <w:rPr>
          <w:spacing w:val="-5"/>
        </w:rPr>
        <w:t xml:space="preserve"> </w:t>
      </w:r>
      <w:r>
        <w:t>движении</w:t>
      </w:r>
      <w:r>
        <w:rPr>
          <w:spacing w:val="-8"/>
        </w:rPr>
        <w:t xml:space="preserve"> </w:t>
      </w:r>
      <w:r>
        <w:t>капсульного</w:t>
      </w:r>
      <w:r>
        <w:rPr>
          <w:spacing w:val="-5"/>
        </w:rPr>
        <w:t xml:space="preserve"> </w:t>
      </w:r>
      <w:r>
        <w:t>робота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горизонтальной</w:t>
      </w:r>
      <w:r>
        <w:rPr>
          <w:spacing w:val="-8"/>
        </w:rPr>
        <w:t xml:space="preserve"> </w:t>
      </w:r>
      <w:r>
        <w:t>шероховатой</w:t>
      </w:r>
      <w:r>
        <w:rPr>
          <w:spacing w:val="-3"/>
        </w:rPr>
        <w:t xml:space="preserve"> </w:t>
      </w:r>
      <w:r>
        <w:t>поверхности</w:t>
      </w:r>
      <w:r>
        <w:rPr>
          <w:spacing w:val="-8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максимальной средней скоростью</w:t>
      </w:r>
    </w:p>
    <w:p w14:paraId="66CEB1BE" w14:textId="77777777" w:rsidR="00103674" w:rsidRDefault="00000000">
      <w:pPr>
        <w:pStyle w:val="a3"/>
        <w:spacing w:before="2"/>
        <w:ind w:left="2799" w:right="2510" w:firstLine="420"/>
      </w:pPr>
      <w:r>
        <w:t>Рачков</w:t>
      </w:r>
      <w:r>
        <w:rPr>
          <w:spacing w:val="-3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285B046" w14:textId="77777777" w:rsidR="00103674" w:rsidRDefault="00000000">
      <w:pPr>
        <w:pStyle w:val="a3"/>
        <w:spacing w:before="2"/>
        <w:ind w:right="142" w:firstLine="140"/>
        <w:jc w:val="right"/>
      </w:pPr>
      <w:r>
        <w:t>Применение</w:t>
      </w:r>
      <w:r>
        <w:rPr>
          <w:spacing w:val="39"/>
        </w:rPr>
        <w:t xml:space="preserve"> </w:t>
      </w:r>
      <w:r>
        <w:t>капсульных</w:t>
      </w:r>
      <w:r>
        <w:rPr>
          <w:spacing w:val="35"/>
        </w:rPr>
        <w:t xml:space="preserve"> </w:t>
      </w:r>
      <w:r>
        <w:t>роботов</w:t>
      </w:r>
      <w:r>
        <w:rPr>
          <w:spacing w:val="3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различных</w:t>
      </w:r>
      <w:r>
        <w:rPr>
          <w:spacing w:val="35"/>
        </w:rPr>
        <w:t xml:space="preserve"> </w:t>
      </w:r>
      <w:r>
        <w:t>сферах</w:t>
      </w:r>
      <w:r>
        <w:rPr>
          <w:spacing w:val="40"/>
        </w:rPr>
        <w:t xml:space="preserve"> </w:t>
      </w:r>
      <w:r>
        <w:t>деятельности</w:t>
      </w:r>
      <w:r>
        <w:rPr>
          <w:spacing w:val="3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последние</w:t>
      </w:r>
      <w:r>
        <w:rPr>
          <w:spacing w:val="34"/>
        </w:rPr>
        <w:t xml:space="preserve"> </w:t>
      </w:r>
      <w:r>
        <w:t>годы</w:t>
      </w:r>
      <w:r>
        <w:rPr>
          <w:spacing w:val="40"/>
        </w:rPr>
        <w:t xml:space="preserve"> </w:t>
      </w:r>
      <w:r>
        <w:t>существенно</w:t>
      </w:r>
      <w:r>
        <w:rPr>
          <w:spacing w:val="34"/>
        </w:rPr>
        <w:t xml:space="preserve"> </w:t>
      </w:r>
      <w:r>
        <w:t>возрастает.</w:t>
      </w:r>
      <w:r>
        <w:rPr>
          <w:spacing w:val="34"/>
        </w:rPr>
        <w:t xml:space="preserve"> </w:t>
      </w:r>
      <w:r>
        <w:t>Корпус</w:t>
      </w:r>
      <w:r>
        <w:rPr>
          <w:spacing w:val="34"/>
        </w:rPr>
        <w:t xml:space="preserve"> </w:t>
      </w:r>
      <w:r>
        <w:t>таких</w:t>
      </w:r>
      <w:r>
        <w:rPr>
          <w:spacing w:val="34"/>
        </w:rPr>
        <w:t xml:space="preserve"> </w:t>
      </w:r>
      <w:r>
        <w:t>роботов</w:t>
      </w:r>
      <w:r>
        <w:rPr>
          <w:spacing w:val="34"/>
        </w:rPr>
        <w:t xml:space="preserve"> </w:t>
      </w:r>
      <w:r>
        <w:t>обычно</w:t>
      </w:r>
      <w:r>
        <w:rPr>
          <w:spacing w:val="34"/>
        </w:rPr>
        <w:t xml:space="preserve"> </w:t>
      </w:r>
      <w:r>
        <w:t>выполнен</w:t>
      </w:r>
      <w:r>
        <w:rPr>
          <w:spacing w:val="34"/>
        </w:rPr>
        <w:t xml:space="preserve"> </w:t>
      </w:r>
      <w:r>
        <w:t>в</w:t>
      </w:r>
      <w:r>
        <w:rPr>
          <w:spacing w:val="34"/>
        </w:rPr>
        <w:t xml:space="preserve"> </w:t>
      </w:r>
      <w:r>
        <w:t>виде</w:t>
      </w:r>
      <w:r>
        <w:rPr>
          <w:spacing w:val="34"/>
        </w:rPr>
        <w:t xml:space="preserve"> </w:t>
      </w:r>
      <w:r>
        <w:t>герметичной</w:t>
      </w:r>
      <w:r>
        <w:rPr>
          <w:spacing w:val="3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защищенной капсулы. Сам робот при этом не имеет внешних движителей (колес, гусениц и</w:t>
      </w:r>
      <w:r>
        <w:rPr>
          <w:spacing w:val="40"/>
        </w:rPr>
        <w:t xml:space="preserve"> </w:t>
      </w:r>
      <w:r>
        <w:t>т.д.), а его перемещение происходит за счет взаимодействия с внешней средой посредством</w:t>
      </w:r>
      <w:r>
        <w:rPr>
          <w:spacing w:val="40"/>
        </w:rPr>
        <w:t xml:space="preserve"> </w:t>
      </w:r>
      <w:r>
        <w:t>изменения</w:t>
      </w:r>
      <w:r>
        <w:rPr>
          <w:spacing w:val="29"/>
        </w:rPr>
        <w:t xml:space="preserve"> </w:t>
      </w:r>
      <w:r>
        <w:t>положения</w:t>
      </w:r>
      <w:r>
        <w:rPr>
          <w:spacing w:val="29"/>
        </w:rPr>
        <w:t xml:space="preserve"> </w:t>
      </w:r>
      <w:r>
        <w:t>внутренних</w:t>
      </w:r>
      <w:r>
        <w:rPr>
          <w:spacing w:val="27"/>
        </w:rPr>
        <w:t xml:space="preserve"> </w:t>
      </w:r>
      <w:r>
        <w:t>элементов</w:t>
      </w:r>
      <w:r>
        <w:rPr>
          <w:spacing w:val="27"/>
        </w:rPr>
        <w:t xml:space="preserve"> </w:t>
      </w:r>
      <w:r>
        <w:t>(подвижных</w:t>
      </w:r>
      <w:r>
        <w:rPr>
          <w:spacing w:val="27"/>
        </w:rPr>
        <w:t xml:space="preserve"> </w:t>
      </w:r>
      <w:r>
        <w:t>масс).</w:t>
      </w:r>
      <w:r>
        <w:rPr>
          <w:spacing w:val="27"/>
        </w:rPr>
        <w:t xml:space="preserve"> </w:t>
      </w:r>
      <w:r>
        <w:t>Применение</w:t>
      </w:r>
      <w:r>
        <w:rPr>
          <w:spacing w:val="26"/>
        </w:rPr>
        <w:t xml:space="preserve"> </w:t>
      </w:r>
      <w:r>
        <w:t>капсульных</w:t>
      </w:r>
      <w:r>
        <w:rPr>
          <w:spacing w:val="40"/>
        </w:rPr>
        <w:t xml:space="preserve"> </w:t>
      </w:r>
      <w:r>
        <w:t>роботов</w:t>
      </w:r>
      <w:r>
        <w:rPr>
          <w:spacing w:val="40"/>
        </w:rPr>
        <w:t xml:space="preserve"> </w:t>
      </w:r>
      <w:r>
        <w:t>особенно</w:t>
      </w:r>
      <w:r>
        <w:rPr>
          <w:spacing w:val="40"/>
        </w:rPr>
        <w:t xml:space="preserve"> </w:t>
      </w:r>
      <w:r>
        <w:t>актуально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условиях,</w:t>
      </w:r>
      <w:r>
        <w:rPr>
          <w:spacing w:val="40"/>
        </w:rPr>
        <w:t xml:space="preserve"> </w:t>
      </w:r>
      <w:r>
        <w:t>когда</w:t>
      </w:r>
      <w:r>
        <w:rPr>
          <w:spacing w:val="40"/>
        </w:rPr>
        <w:t xml:space="preserve"> </w:t>
      </w:r>
      <w:r>
        <w:t>другие</w:t>
      </w:r>
      <w:r>
        <w:rPr>
          <w:spacing w:val="40"/>
        </w:rPr>
        <w:t xml:space="preserve"> </w:t>
      </w:r>
      <w:r>
        <w:t>мобильные</w:t>
      </w:r>
      <w:r>
        <w:rPr>
          <w:spacing w:val="40"/>
        </w:rPr>
        <w:t xml:space="preserve"> </w:t>
      </w:r>
      <w:r>
        <w:t>устройства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использоваться,</w:t>
      </w:r>
      <w:r>
        <w:rPr>
          <w:spacing w:val="80"/>
          <w:w w:val="150"/>
        </w:rPr>
        <w:t xml:space="preserve"> </w:t>
      </w:r>
      <w:r>
        <w:t>например,</w:t>
      </w:r>
      <w:r>
        <w:rPr>
          <w:spacing w:val="80"/>
          <w:w w:val="150"/>
        </w:rPr>
        <w:t xml:space="preserve"> </w:t>
      </w:r>
      <w:r>
        <w:t>при</w:t>
      </w:r>
      <w:r>
        <w:rPr>
          <w:spacing w:val="80"/>
          <w:w w:val="150"/>
        </w:rPr>
        <w:t xml:space="preserve"> </w:t>
      </w:r>
      <w:r>
        <w:t>наличии</w:t>
      </w:r>
      <w:r>
        <w:rPr>
          <w:spacing w:val="80"/>
          <w:w w:val="150"/>
        </w:rPr>
        <w:t xml:space="preserve"> </w:t>
      </w:r>
      <w:r>
        <w:t>агрессивной</w:t>
      </w:r>
      <w:r>
        <w:rPr>
          <w:spacing w:val="80"/>
          <w:w w:val="150"/>
        </w:rPr>
        <w:t xml:space="preserve"> </w:t>
      </w:r>
      <w:r>
        <w:t>внешней</w:t>
      </w:r>
      <w:r>
        <w:rPr>
          <w:spacing w:val="80"/>
          <w:w w:val="150"/>
        </w:rPr>
        <w:t xml:space="preserve"> </w:t>
      </w:r>
      <w:r>
        <w:t>среды.</w:t>
      </w:r>
      <w:r>
        <w:rPr>
          <w:spacing w:val="80"/>
          <w:w w:val="150"/>
        </w:rPr>
        <w:t xml:space="preserve"> </w:t>
      </w:r>
      <w:r>
        <w:t>Последнее</w:t>
      </w:r>
      <w:r>
        <w:rPr>
          <w:spacing w:val="40"/>
        </w:rPr>
        <w:t xml:space="preserve"> </w:t>
      </w:r>
      <w:r>
        <w:t>обстоятельство</w:t>
      </w:r>
      <w:r>
        <w:rPr>
          <w:spacing w:val="36"/>
        </w:rPr>
        <w:t xml:space="preserve"> </w:t>
      </w:r>
      <w:r>
        <w:t>обуславливает</w:t>
      </w:r>
      <w:r>
        <w:rPr>
          <w:spacing w:val="36"/>
        </w:rPr>
        <w:t xml:space="preserve"> </w:t>
      </w:r>
      <w:r>
        <w:t>устойчивый</w:t>
      </w:r>
      <w:r>
        <w:rPr>
          <w:spacing w:val="36"/>
        </w:rPr>
        <w:t xml:space="preserve"> </w:t>
      </w:r>
      <w:r>
        <w:t>интерес</w:t>
      </w:r>
      <w:r>
        <w:rPr>
          <w:spacing w:val="35"/>
        </w:rPr>
        <w:t xml:space="preserve"> </w:t>
      </w:r>
      <w:r>
        <w:t>к</w:t>
      </w:r>
      <w:r>
        <w:rPr>
          <w:spacing w:val="38"/>
        </w:rPr>
        <w:t xml:space="preserve"> </w:t>
      </w:r>
      <w:r>
        <w:t>изучению</w:t>
      </w:r>
      <w:r>
        <w:rPr>
          <w:spacing w:val="40"/>
        </w:rPr>
        <w:t xml:space="preserve"> </w:t>
      </w:r>
      <w:r>
        <w:t>их</w:t>
      </w:r>
      <w:r>
        <w:rPr>
          <w:spacing w:val="36"/>
        </w:rPr>
        <w:t xml:space="preserve"> </w:t>
      </w:r>
      <w:r>
        <w:t>динамики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режимов</w:t>
      </w:r>
      <w:r>
        <w:rPr>
          <w:spacing w:val="40"/>
        </w:rPr>
        <w:t xml:space="preserve"> </w:t>
      </w:r>
      <w:r>
        <w:t>движения.</w:t>
      </w:r>
      <w:r>
        <w:rPr>
          <w:spacing w:val="-8"/>
        </w:rPr>
        <w:t xml:space="preserve"> </w:t>
      </w:r>
      <w:r>
        <w:t>Подробный</w:t>
      </w:r>
      <w:r>
        <w:rPr>
          <w:spacing w:val="-9"/>
        </w:rPr>
        <w:t xml:space="preserve"> </w:t>
      </w:r>
      <w:r>
        <w:t>обзор</w:t>
      </w:r>
      <w:r>
        <w:rPr>
          <w:spacing w:val="-8"/>
        </w:rPr>
        <w:t xml:space="preserve"> </w:t>
      </w:r>
      <w:r>
        <w:t>литературы</w:t>
      </w:r>
      <w:r>
        <w:rPr>
          <w:spacing w:val="-7"/>
        </w:rPr>
        <w:t xml:space="preserve"> </w:t>
      </w:r>
      <w:r>
        <w:t>исследований</w:t>
      </w:r>
      <w:r>
        <w:rPr>
          <w:spacing w:val="-9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данной</w:t>
      </w:r>
      <w:r>
        <w:rPr>
          <w:spacing w:val="-9"/>
        </w:rPr>
        <w:t xml:space="preserve"> </w:t>
      </w:r>
      <w:r>
        <w:t>тематике</w:t>
      </w:r>
      <w:r>
        <w:rPr>
          <w:spacing w:val="-10"/>
        </w:rPr>
        <w:t xml:space="preserve"> </w:t>
      </w:r>
      <w:r>
        <w:t>представлен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[1].</w:t>
      </w:r>
      <w:r>
        <w:rPr>
          <w:spacing w:val="40"/>
        </w:rPr>
        <w:t xml:space="preserve"> </w:t>
      </w:r>
      <w:r>
        <w:t>На</w:t>
      </w:r>
      <w:r>
        <w:rPr>
          <w:spacing w:val="33"/>
        </w:rPr>
        <w:t xml:space="preserve"> </w:t>
      </w:r>
      <w:r>
        <w:t>этапах</w:t>
      </w:r>
      <w:r>
        <w:rPr>
          <w:spacing w:val="34"/>
        </w:rPr>
        <w:t xml:space="preserve"> </w:t>
      </w:r>
      <w:r>
        <w:t>проектирования</w:t>
      </w:r>
      <w:r>
        <w:rPr>
          <w:spacing w:val="37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конструирования</w:t>
      </w:r>
      <w:r>
        <w:rPr>
          <w:spacing w:val="37"/>
        </w:rPr>
        <w:t xml:space="preserve"> </w:t>
      </w:r>
      <w:r>
        <w:t>мобильных</w:t>
      </w:r>
      <w:r>
        <w:rPr>
          <w:spacing w:val="34"/>
        </w:rPr>
        <w:t xml:space="preserve"> </w:t>
      </w:r>
      <w:r>
        <w:t>роботов</w:t>
      </w:r>
      <w:r>
        <w:rPr>
          <w:spacing w:val="34"/>
        </w:rPr>
        <w:t xml:space="preserve"> </w:t>
      </w:r>
      <w:r>
        <w:t>актуальной</w:t>
      </w:r>
      <w:r>
        <w:rPr>
          <w:spacing w:val="34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важной</w:t>
      </w:r>
      <w:r>
        <w:rPr>
          <w:spacing w:val="40"/>
        </w:rPr>
        <w:t xml:space="preserve"> </w:t>
      </w:r>
      <w:r>
        <w:t>задачей</w:t>
      </w:r>
      <w:r>
        <w:rPr>
          <w:spacing w:val="57"/>
        </w:rPr>
        <w:t xml:space="preserve"> </w:t>
      </w:r>
      <w:r>
        <w:t>является</w:t>
      </w:r>
      <w:r>
        <w:rPr>
          <w:spacing w:val="61"/>
        </w:rPr>
        <w:t xml:space="preserve"> </w:t>
      </w:r>
      <w:r>
        <w:t>максимизация</w:t>
      </w:r>
      <w:r>
        <w:rPr>
          <w:spacing w:val="61"/>
        </w:rPr>
        <w:t xml:space="preserve"> </w:t>
      </w:r>
      <w:r>
        <w:t>их</w:t>
      </w:r>
      <w:r>
        <w:rPr>
          <w:spacing w:val="59"/>
        </w:rPr>
        <w:t xml:space="preserve"> </w:t>
      </w:r>
      <w:r>
        <w:t>средней</w:t>
      </w:r>
      <w:r>
        <w:rPr>
          <w:spacing w:val="60"/>
        </w:rPr>
        <w:t xml:space="preserve"> </w:t>
      </w:r>
      <w:r>
        <w:t>скорости</w:t>
      </w:r>
      <w:r>
        <w:rPr>
          <w:spacing w:val="59"/>
        </w:rPr>
        <w:t xml:space="preserve"> </w:t>
      </w:r>
      <w:r>
        <w:t>движения.</w:t>
      </w:r>
      <w:r>
        <w:rPr>
          <w:spacing w:val="59"/>
        </w:rPr>
        <w:t xml:space="preserve"> </w:t>
      </w:r>
      <w:r>
        <w:t>Решение</w:t>
      </w:r>
      <w:r>
        <w:rPr>
          <w:spacing w:val="58"/>
        </w:rPr>
        <w:t xml:space="preserve"> </w:t>
      </w:r>
      <w:r>
        <w:t>этой</w:t>
      </w:r>
      <w:r>
        <w:rPr>
          <w:spacing w:val="60"/>
        </w:rPr>
        <w:t xml:space="preserve"> </w:t>
      </w:r>
      <w:r>
        <w:rPr>
          <w:spacing w:val="-2"/>
        </w:rPr>
        <w:t>задачи</w:t>
      </w:r>
    </w:p>
    <w:p w14:paraId="7DC836A2" w14:textId="77777777" w:rsidR="00103674" w:rsidRDefault="00000000">
      <w:pPr>
        <w:pStyle w:val="a3"/>
        <w:spacing w:before="7"/>
      </w:pPr>
      <w:r>
        <w:t>возможно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t>адекватной математической</w:t>
      </w:r>
      <w:r>
        <w:rPr>
          <w:spacing w:val="-5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такого</w:t>
      </w:r>
      <w:r>
        <w:rPr>
          <w:spacing w:val="-3"/>
        </w:rPr>
        <w:t xml:space="preserve"> </w:t>
      </w:r>
      <w:r>
        <w:rPr>
          <w:spacing w:val="-2"/>
        </w:rPr>
        <w:t>устройства.</w:t>
      </w:r>
    </w:p>
    <w:p w14:paraId="04E4D074" w14:textId="77777777" w:rsidR="00103674" w:rsidRDefault="00000000">
      <w:pPr>
        <w:pStyle w:val="a3"/>
        <w:ind w:right="137" w:firstLine="140"/>
      </w:pPr>
      <w:r>
        <w:t>В данной работе рассматривается математическая модель капсульного робота,</w:t>
      </w:r>
      <w:r>
        <w:rPr>
          <w:spacing w:val="40"/>
        </w:rPr>
        <w:t xml:space="preserve"> </w:t>
      </w:r>
      <w:r>
        <w:t>представляющая собой механическую систему, которая состоит из твердого тела (корпуса</w:t>
      </w:r>
      <w:r>
        <w:rPr>
          <w:spacing w:val="40"/>
        </w:rPr>
        <w:t xml:space="preserve"> </w:t>
      </w:r>
      <w:r>
        <w:t>робота) и двух внутренних подвижных масс (ВМ). Корпус движется по шероховатой</w:t>
      </w:r>
      <w:r>
        <w:rPr>
          <w:spacing w:val="40"/>
        </w:rPr>
        <w:t xml:space="preserve"> </w:t>
      </w:r>
      <w:r>
        <w:t>горизонтальной поверхности, опираясь на нее своей плоской гранью. Движение ВМ</w:t>
      </w:r>
      <w:r>
        <w:rPr>
          <w:spacing w:val="40"/>
        </w:rPr>
        <w:t xml:space="preserve"> </w:t>
      </w:r>
      <w:r>
        <w:t>происходит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вертикальной</w:t>
      </w:r>
      <w:r>
        <w:rPr>
          <w:spacing w:val="-9"/>
        </w:rPr>
        <w:t xml:space="preserve"> </w:t>
      </w:r>
      <w:r>
        <w:t>плоскости</w:t>
      </w:r>
      <w:r>
        <w:rPr>
          <w:spacing w:val="-9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окружностям</w:t>
      </w:r>
      <w:r>
        <w:rPr>
          <w:spacing w:val="-10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центрами,</w:t>
      </w:r>
      <w:r>
        <w:rPr>
          <w:spacing w:val="-5"/>
        </w:rPr>
        <w:t xml:space="preserve"> </w:t>
      </w:r>
      <w:r>
        <w:t>совпадающими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центром</w:t>
      </w:r>
      <w:r>
        <w:rPr>
          <w:spacing w:val="40"/>
        </w:rPr>
        <w:t xml:space="preserve"> </w:t>
      </w:r>
      <w:r>
        <w:t>масс</w:t>
      </w:r>
      <w:r>
        <w:rPr>
          <w:spacing w:val="-6"/>
        </w:rPr>
        <w:t xml:space="preserve"> </w:t>
      </w:r>
      <w:r>
        <w:t>корпуса.</w:t>
      </w:r>
      <w:r>
        <w:rPr>
          <w:spacing w:val="31"/>
        </w:rPr>
        <w:t xml:space="preserve"> </w:t>
      </w:r>
      <w:r>
        <w:t>Угловые</w:t>
      </w:r>
      <w:r>
        <w:rPr>
          <w:spacing w:val="-6"/>
        </w:rPr>
        <w:t xml:space="preserve"> </w:t>
      </w:r>
      <w:r>
        <w:t>скорости</w:t>
      </w:r>
      <w:r>
        <w:rPr>
          <w:spacing w:val="-6"/>
        </w:rPr>
        <w:t xml:space="preserve"> </w:t>
      </w:r>
      <w:r>
        <w:t>кругового</w:t>
      </w:r>
      <w:r>
        <w:rPr>
          <w:spacing w:val="-5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t>ВМ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окружностям</w:t>
      </w:r>
      <w:r>
        <w:rPr>
          <w:spacing w:val="-6"/>
        </w:rPr>
        <w:t xml:space="preserve"> </w:t>
      </w:r>
      <w:r>
        <w:t>постоянны,</w:t>
      </w:r>
      <w:r>
        <w:rPr>
          <w:spacing w:val="-5"/>
        </w:rPr>
        <w:t xml:space="preserve"> </w:t>
      </w:r>
      <w:r>
        <w:t>равны</w:t>
      </w:r>
      <w:r>
        <w:rPr>
          <w:spacing w:val="40"/>
        </w:rPr>
        <w:t xml:space="preserve"> </w:t>
      </w:r>
      <w:r>
        <w:t>по модулю и направлены в противоположные стороны.</w:t>
      </w:r>
    </w:p>
    <w:p w14:paraId="591D9F52" w14:textId="77777777" w:rsidR="00103674" w:rsidRDefault="00000000">
      <w:pPr>
        <w:pStyle w:val="a3"/>
        <w:spacing w:before="8"/>
        <w:ind w:right="144" w:firstLine="140"/>
      </w:pP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построенной математической</w:t>
      </w:r>
      <w:r>
        <w:rPr>
          <w:spacing w:val="-5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выполнено исследование</w:t>
      </w:r>
      <w:r>
        <w:rPr>
          <w:spacing w:val="-6"/>
        </w:rPr>
        <w:t xml:space="preserve"> </w:t>
      </w:r>
      <w:r>
        <w:t>влияния</w:t>
      </w:r>
      <w:r>
        <w:rPr>
          <w:spacing w:val="40"/>
        </w:rPr>
        <w:t xml:space="preserve"> </w:t>
      </w:r>
      <w:r>
        <w:t>массовых и геометрических параметров на среднюю скорость движения робота. В ходе</w:t>
      </w:r>
      <w:r>
        <w:rPr>
          <w:spacing w:val="40"/>
        </w:rPr>
        <w:t xml:space="preserve"> </w:t>
      </w:r>
      <w:r>
        <w:t>проведенного исследования были построены зависимости средней скорости робота от</w:t>
      </w:r>
      <w:r>
        <w:rPr>
          <w:spacing w:val="40"/>
        </w:rPr>
        <w:t xml:space="preserve"> </w:t>
      </w:r>
      <w:r>
        <w:t>параметров задачи и определены значения, при которых она является максимальной.</w:t>
      </w:r>
    </w:p>
    <w:p w14:paraId="6075FAEF" w14:textId="77777777" w:rsidR="00103674" w:rsidRDefault="00000000">
      <w:pPr>
        <w:pStyle w:val="a3"/>
        <w:spacing w:before="4"/>
        <w:ind w:right="131" w:firstLine="140"/>
      </w:pPr>
      <w:r>
        <w:t>Исследование выполнено за счет гранта Российского научного фонда № 24-11-00162,</w:t>
      </w:r>
      <w:r>
        <w:rPr>
          <w:spacing w:val="40"/>
        </w:rPr>
        <w:t xml:space="preserve"> </w:t>
      </w:r>
      <w:r>
        <w:rPr>
          <w:spacing w:val="-2"/>
        </w:rPr>
        <w:t>https://rscf.ru/project/24-11-00162/.</w:t>
      </w:r>
    </w:p>
    <w:p w14:paraId="29287D1D" w14:textId="77777777" w:rsidR="00103674" w:rsidRDefault="00000000">
      <w:pPr>
        <w:pStyle w:val="a3"/>
        <w:spacing w:before="2" w:line="182" w:lineRule="exact"/>
        <w:ind w:left="568"/>
        <w:jc w:val="left"/>
      </w:pPr>
      <w:r>
        <w:rPr>
          <w:spacing w:val="-2"/>
        </w:rPr>
        <w:t>Литература:</w:t>
      </w:r>
    </w:p>
    <w:p w14:paraId="115496A8" w14:textId="77777777" w:rsidR="00103674" w:rsidRDefault="00000000">
      <w:pPr>
        <w:pStyle w:val="a3"/>
        <w:spacing w:before="0"/>
        <w:ind w:firstLine="140"/>
        <w:jc w:val="left"/>
      </w:pPr>
      <w:r>
        <w:t>1.</w:t>
      </w:r>
      <w:r>
        <w:rPr>
          <w:spacing w:val="40"/>
        </w:rPr>
        <w:t xml:space="preserve"> </w:t>
      </w:r>
      <w:r>
        <w:t>Ф.Л.</w:t>
      </w:r>
      <w:r>
        <w:rPr>
          <w:spacing w:val="40"/>
        </w:rPr>
        <w:t xml:space="preserve"> </w:t>
      </w:r>
      <w:r>
        <w:t>Черноусько,</w:t>
      </w:r>
      <w:r>
        <w:rPr>
          <w:spacing w:val="40"/>
        </w:rPr>
        <w:t xml:space="preserve"> </w:t>
      </w:r>
      <w:r>
        <w:t>Н.Н.</w:t>
      </w:r>
      <w:r>
        <w:rPr>
          <w:spacing w:val="40"/>
        </w:rPr>
        <w:t xml:space="preserve"> </w:t>
      </w:r>
      <w:r>
        <w:t>Болотник</w:t>
      </w:r>
      <w:r>
        <w:rPr>
          <w:spacing w:val="40"/>
        </w:rPr>
        <w:t xml:space="preserve"> </w:t>
      </w:r>
      <w:r>
        <w:t>//</w:t>
      </w:r>
      <w:r>
        <w:rPr>
          <w:spacing w:val="40"/>
        </w:rPr>
        <w:t xml:space="preserve"> </w:t>
      </w:r>
      <w:r>
        <w:t>Динамика</w:t>
      </w:r>
      <w:r>
        <w:rPr>
          <w:spacing w:val="40"/>
        </w:rPr>
        <w:t xml:space="preserve"> </w:t>
      </w:r>
      <w:r>
        <w:t>мобильных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управляемой</w:t>
      </w:r>
      <w:r>
        <w:rPr>
          <w:spacing w:val="40"/>
        </w:rPr>
        <w:t xml:space="preserve"> </w:t>
      </w:r>
      <w:r>
        <w:t>конфигурацией. М.: ФИЗМАТЛИТ. 2022. 464 с.</w:t>
      </w:r>
    </w:p>
    <w:p w14:paraId="75246BB1" w14:textId="77777777" w:rsidR="00103674" w:rsidRDefault="00103674">
      <w:pPr>
        <w:pStyle w:val="a3"/>
        <w:spacing w:before="17"/>
        <w:ind w:left="0"/>
        <w:jc w:val="left"/>
      </w:pPr>
    </w:p>
    <w:p w14:paraId="11445C24" w14:textId="77777777" w:rsidR="00103674" w:rsidRDefault="00000000">
      <w:pPr>
        <w:pStyle w:val="2"/>
        <w:ind w:left="633"/>
        <w:jc w:val="both"/>
      </w:pPr>
      <w:r>
        <w:t>О</w:t>
      </w:r>
      <w:r>
        <w:rPr>
          <w:spacing w:val="-5"/>
        </w:rPr>
        <w:t xml:space="preserve"> </w:t>
      </w:r>
      <w:r>
        <w:t>параметрах</w:t>
      </w:r>
      <w:r>
        <w:rPr>
          <w:spacing w:val="-5"/>
        </w:rPr>
        <w:t xml:space="preserve"> </w:t>
      </w:r>
      <w:r>
        <w:t>компенсирующих</w:t>
      </w:r>
      <w:r>
        <w:rPr>
          <w:spacing w:val="-5"/>
        </w:rPr>
        <w:t xml:space="preserve"> </w:t>
      </w:r>
      <w:r>
        <w:t>устройств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движении</w:t>
      </w:r>
      <w:r>
        <w:rPr>
          <w:spacing w:val="-8"/>
        </w:rPr>
        <w:t xml:space="preserve"> </w:t>
      </w:r>
      <w:r>
        <w:t>КА</w:t>
      </w:r>
      <w:r>
        <w:rPr>
          <w:spacing w:val="-1"/>
        </w:rPr>
        <w:t xml:space="preserve"> </w:t>
      </w:r>
      <w:r>
        <w:t>вдоль</w:t>
      </w:r>
      <w:r>
        <w:rPr>
          <w:spacing w:val="-5"/>
        </w:rPr>
        <w:t xml:space="preserve"> </w:t>
      </w:r>
      <w:r>
        <w:t>леерной</w:t>
      </w:r>
      <w:r>
        <w:rPr>
          <w:spacing w:val="-7"/>
        </w:rPr>
        <w:t xml:space="preserve"> </w:t>
      </w:r>
      <w:r>
        <w:rPr>
          <w:spacing w:val="-2"/>
        </w:rPr>
        <w:t>связи</w:t>
      </w:r>
    </w:p>
    <w:p w14:paraId="068F87DB" w14:textId="77777777" w:rsidR="00103674" w:rsidRDefault="00000000">
      <w:pPr>
        <w:pStyle w:val="a3"/>
        <w:ind w:left="2799" w:right="2510" w:firstLine="335"/>
      </w:pPr>
      <w:r>
        <w:t>Родников</w:t>
      </w:r>
      <w:r>
        <w:rPr>
          <w:spacing w:val="-3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B5B8791" w14:textId="77777777" w:rsidR="00103674" w:rsidRDefault="00000000">
      <w:pPr>
        <w:pStyle w:val="a3"/>
        <w:spacing w:before="2"/>
        <w:ind w:right="142" w:firstLine="140"/>
      </w:pPr>
      <w:r>
        <w:t>Рассматривается космическая тросовая система, состоящая из двух тяжелых станций,</w:t>
      </w:r>
      <w:r>
        <w:rPr>
          <w:spacing w:val="40"/>
        </w:rPr>
        <w:t xml:space="preserve"> </w:t>
      </w:r>
      <w:r>
        <w:t>соединенных</w:t>
      </w:r>
      <w:r>
        <w:rPr>
          <w:spacing w:val="-10"/>
        </w:rPr>
        <w:t xml:space="preserve"> </w:t>
      </w:r>
      <w:r>
        <w:t>тросом,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легкого</w:t>
      </w:r>
      <w:r>
        <w:rPr>
          <w:spacing w:val="-10"/>
        </w:rPr>
        <w:t xml:space="preserve"> </w:t>
      </w:r>
      <w:r>
        <w:t>космического</w:t>
      </w:r>
      <w:r>
        <w:rPr>
          <w:spacing w:val="-10"/>
        </w:rPr>
        <w:t xml:space="preserve"> </w:t>
      </w:r>
      <w:r>
        <w:t>корабля</w:t>
      </w:r>
      <w:r>
        <w:rPr>
          <w:spacing w:val="-10"/>
        </w:rPr>
        <w:t xml:space="preserve"> </w:t>
      </w:r>
      <w:r>
        <w:t>(КА),</w:t>
      </w:r>
      <w:r>
        <w:rPr>
          <w:spacing w:val="-10"/>
        </w:rPr>
        <w:t xml:space="preserve"> </w:t>
      </w:r>
      <w:r>
        <w:t>оснащенного</w:t>
      </w:r>
      <w:r>
        <w:rPr>
          <w:spacing w:val="-10"/>
        </w:rPr>
        <w:t xml:space="preserve"> </w:t>
      </w:r>
      <w:r>
        <w:t>солнечным</w:t>
      </w:r>
      <w:r>
        <w:rPr>
          <w:spacing w:val="-10"/>
        </w:rPr>
        <w:t xml:space="preserve"> </w:t>
      </w:r>
      <w:r>
        <w:t>парусом</w:t>
      </w:r>
      <w:r>
        <w:rPr>
          <w:spacing w:val="40"/>
        </w:rPr>
        <w:t xml:space="preserve"> </w:t>
      </w:r>
      <w:r>
        <w:t>(СП) и способного перемещаться вдоль троса. Как показано в [1], если станции описывают</w:t>
      </w:r>
      <w:r>
        <w:rPr>
          <w:spacing w:val="40"/>
        </w:rPr>
        <w:t xml:space="preserve"> </w:t>
      </w:r>
      <w:r>
        <w:t>одну</w:t>
      </w:r>
      <w:r>
        <w:rPr>
          <w:spacing w:val="-4"/>
        </w:rPr>
        <w:t xml:space="preserve"> </w:t>
      </w:r>
      <w:r>
        <w:t>круговую</w:t>
      </w:r>
      <w:r>
        <w:rPr>
          <w:spacing w:val="-4"/>
        </w:rPr>
        <w:t xml:space="preserve"> </w:t>
      </w:r>
      <w:r>
        <w:t>гелиоцентрическую</w:t>
      </w:r>
      <w:r>
        <w:rPr>
          <w:spacing w:val="-4"/>
        </w:rPr>
        <w:t xml:space="preserve"> </w:t>
      </w:r>
      <w:r>
        <w:t>орбиту, а</w:t>
      </w:r>
      <w:r>
        <w:rPr>
          <w:spacing w:val="-6"/>
        </w:rPr>
        <w:t xml:space="preserve"> </w:t>
      </w:r>
      <w:r>
        <w:t>трос</w:t>
      </w:r>
      <w:r>
        <w:rPr>
          <w:spacing w:val="-1"/>
        </w:rPr>
        <w:t xml:space="preserve"> </w:t>
      </w:r>
      <w:r>
        <w:t>принимается</w:t>
      </w:r>
      <w:r>
        <w:rPr>
          <w:spacing w:val="-3"/>
        </w:rPr>
        <w:t xml:space="preserve"> </w:t>
      </w:r>
      <w:r>
        <w:t>невесомым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нерастяжимым,</w:t>
      </w:r>
      <w:r>
        <w:rPr>
          <w:spacing w:val="40"/>
        </w:rPr>
        <w:t xml:space="preserve"> </w:t>
      </w:r>
      <w:r>
        <w:t>то относительное движение КА в плоскости орбиты ограничено некоторым эллипсом с</w:t>
      </w:r>
      <w:r>
        <w:rPr>
          <w:spacing w:val="40"/>
        </w:rPr>
        <w:t xml:space="preserve"> </w:t>
      </w:r>
      <w:r>
        <w:t>фокусами в точках закрепления троса, реализующим идеальную одностороннюю леерную</w:t>
      </w:r>
      <w:r>
        <w:rPr>
          <w:spacing w:val="40"/>
        </w:rPr>
        <w:t xml:space="preserve"> </w:t>
      </w:r>
      <w:r>
        <w:t>связь. Перемещение между точками этого эллипса является элементом маятникового</w:t>
      </w:r>
      <w:r>
        <w:rPr>
          <w:spacing w:val="4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постоянно</w:t>
      </w:r>
      <w:r>
        <w:rPr>
          <w:spacing w:val="-9"/>
        </w:rPr>
        <w:t xml:space="preserve"> </w:t>
      </w:r>
      <w:r>
        <w:t>ориентированным</w:t>
      </w:r>
      <w:r>
        <w:rPr>
          <w:spacing w:val="-10"/>
        </w:rPr>
        <w:t xml:space="preserve"> </w:t>
      </w:r>
      <w:r>
        <w:t>парусом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реализовано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выполнении</w:t>
      </w:r>
      <w:r>
        <w:rPr>
          <w:spacing w:val="40"/>
        </w:rPr>
        <w:t xml:space="preserve"> </w:t>
      </w:r>
      <w:r>
        <w:t>простых</w:t>
      </w:r>
      <w:r>
        <w:rPr>
          <w:spacing w:val="-7"/>
        </w:rPr>
        <w:t xml:space="preserve"> </w:t>
      </w:r>
      <w:r>
        <w:t>геометрических</w:t>
      </w:r>
      <w:r>
        <w:rPr>
          <w:spacing w:val="-7"/>
        </w:rPr>
        <w:t xml:space="preserve"> </w:t>
      </w:r>
      <w:r>
        <w:t>ограничений,</w:t>
      </w:r>
      <w:r>
        <w:rPr>
          <w:spacing w:val="-7"/>
        </w:rPr>
        <w:t xml:space="preserve"> </w:t>
      </w:r>
      <w:r>
        <w:t>определяемых</w:t>
      </w:r>
      <w:r>
        <w:rPr>
          <w:spacing w:val="-7"/>
        </w:rPr>
        <w:t xml:space="preserve"> </w:t>
      </w:r>
      <w:r>
        <w:t>геометрией</w:t>
      </w:r>
      <w:r>
        <w:rPr>
          <w:spacing w:val="-7"/>
        </w:rPr>
        <w:t xml:space="preserve"> </w:t>
      </w:r>
      <w:r>
        <w:t>эллипса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отражательными</w:t>
      </w:r>
      <w:r>
        <w:rPr>
          <w:spacing w:val="40"/>
        </w:rPr>
        <w:t xml:space="preserve"> </w:t>
      </w:r>
      <w:r>
        <w:t>свойствами материала СП.</w:t>
      </w:r>
    </w:p>
    <w:p w14:paraId="116CA98F" w14:textId="77777777" w:rsidR="00103674" w:rsidRDefault="00000000">
      <w:pPr>
        <w:pStyle w:val="a3"/>
        <w:spacing w:before="11"/>
        <w:ind w:right="139" w:firstLine="140"/>
      </w:pPr>
      <w:r>
        <w:t>Однако, движение КА с натянутым тросом может привести к изменению взаимного</w:t>
      </w:r>
      <w:r>
        <w:rPr>
          <w:spacing w:val="40"/>
        </w:rPr>
        <w:t xml:space="preserve"> </w:t>
      </w:r>
      <w:r>
        <w:t>расположения станций, в частности, к их сближению и сходу с орбиты, причем этот процесс</w:t>
      </w:r>
      <w:r>
        <w:rPr>
          <w:spacing w:val="40"/>
        </w:rPr>
        <w:t xml:space="preserve"> </w:t>
      </w:r>
      <w:r>
        <w:t>нельзя считать медленным. Чтобы компенсировать влияние движения КА, можно оснастить</w:t>
      </w:r>
      <w:r>
        <w:rPr>
          <w:spacing w:val="40"/>
        </w:rPr>
        <w:t xml:space="preserve"> </w:t>
      </w:r>
      <w:r>
        <w:t>станции дополнительными СП, такими, что действующие на них силы солнечной радиации</w:t>
      </w:r>
      <w:r>
        <w:rPr>
          <w:spacing w:val="40"/>
        </w:rPr>
        <w:t xml:space="preserve"> </w:t>
      </w:r>
      <w:r>
        <w:t>гарантировали сохранение расстояния между станциями и перпендикулярность отрезка,</w:t>
      </w:r>
      <w:r>
        <w:rPr>
          <w:spacing w:val="40"/>
        </w:rPr>
        <w:t xml:space="preserve"> </w:t>
      </w:r>
      <w:r>
        <w:t>соединяющего станции, солнечным лучам после завершения перемещения КА. Для этого</w:t>
      </w:r>
      <w:r>
        <w:rPr>
          <w:spacing w:val="40"/>
        </w:rPr>
        <w:t xml:space="preserve"> </w:t>
      </w:r>
      <w:r>
        <w:lastRenderedPageBreak/>
        <w:t>достаточно,</w:t>
      </w:r>
      <w:r>
        <w:rPr>
          <w:spacing w:val="39"/>
        </w:rPr>
        <w:t xml:space="preserve"> </w:t>
      </w:r>
      <w:r>
        <w:t>чтобы</w:t>
      </w:r>
      <w:r>
        <w:rPr>
          <w:spacing w:val="45"/>
        </w:rPr>
        <w:t xml:space="preserve"> </w:t>
      </w:r>
      <w:r>
        <w:t>эти</w:t>
      </w:r>
      <w:r>
        <w:rPr>
          <w:spacing w:val="41"/>
        </w:rPr>
        <w:t xml:space="preserve"> </w:t>
      </w:r>
      <w:r>
        <w:t>силы</w:t>
      </w:r>
      <w:r>
        <w:rPr>
          <w:spacing w:val="44"/>
        </w:rPr>
        <w:t xml:space="preserve"> </w:t>
      </w:r>
      <w:r>
        <w:t>удовлетворяли</w:t>
      </w:r>
      <w:r>
        <w:rPr>
          <w:spacing w:val="41"/>
        </w:rPr>
        <w:t xml:space="preserve"> </w:t>
      </w:r>
      <w:r>
        <w:t>некоторым</w:t>
      </w:r>
      <w:r>
        <w:rPr>
          <w:spacing w:val="41"/>
        </w:rPr>
        <w:t xml:space="preserve"> </w:t>
      </w:r>
      <w:r>
        <w:t>условиям,</w:t>
      </w:r>
      <w:r>
        <w:rPr>
          <w:spacing w:val="41"/>
        </w:rPr>
        <w:t xml:space="preserve"> </w:t>
      </w:r>
      <w:r>
        <w:t>получаемым</w:t>
      </w:r>
      <w:r>
        <w:rPr>
          <w:spacing w:val="40"/>
        </w:rPr>
        <w:t xml:space="preserve"> </w:t>
      </w:r>
      <w:r>
        <w:t>в</w:t>
      </w:r>
      <w:r>
        <w:rPr>
          <w:spacing w:val="42"/>
        </w:rPr>
        <w:t xml:space="preserve"> </w:t>
      </w:r>
      <w:r>
        <w:rPr>
          <w:spacing w:val="-2"/>
        </w:rPr>
        <w:t>случае</w:t>
      </w:r>
    </w:p>
    <w:p w14:paraId="0639ACDE" w14:textId="77777777" w:rsidR="00103674" w:rsidRDefault="00000000">
      <w:pPr>
        <w:pStyle w:val="a3"/>
        <w:spacing w:before="66"/>
        <w:ind w:left="142" w:right="435"/>
      </w:pPr>
      <w:r>
        <w:rPr>
          <w:spacing w:val="-2"/>
        </w:rPr>
        <w:t>неизменно ориентированного основного СП, из редуцированных с учетом малости отношения</w:t>
      </w:r>
      <w:r>
        <w:rPr>
          <w:spacing w:val="40"/>
        </w:rPr>
        <w:t xml:space="preserve"> </w:t>
      </w:r>
      <w:r>
        <w:t>масс КА и станций уравнений движения при решении соответствующей краевой задачи.</w:t>
      </w:r>
    </w:p>
    <w:p w14:paraId="6DA97459" w14:textId="77777777" w:rsidR="00103674" w:rsidRDefault="00000000">
      <w:pPr>
        <w:pStyle w:val="a3"/>
        <w:spacing w:before="2"/>
        <w:ind w:left="142" w:right="425" w:firstLine="140"/>
      </w:pPr>
      <w:r>
        <w:t>Можно показать, что эти условия будут выполняться, если углы наклона дополнительных</w:t>
      </w:r>
      <w:r>
        <w:rPr>
          <w:spacing w:val="40"/>
        </w:rPr>
        <w:t xml:space="preserve"> </w:t>
      </w:r>
      <w:r>
        <w:t>СП к направлению солнечных лучей будут корнями некоторого алгебраического уравнения,</w:t>
      </w:r>
      <w:r>
        <w:rPr>
          <w:spacing w:val="40"/>
        </w:rPr>
        <w:t xml:space="preserve"> </w:t>
      </w:r>
      <w:r>
        <w:t>определяемого отражательной способностью материала паруса. Существование таких пар</w:t>
      </w:r>
      <w:r>
        <w:rPr>
          <w:spacing w:val="40"/>
        </w:rPr>
        <w:t xml:space="preserve"> </w:t>
      </w:r>
      <w:r>
        <w:t>корней</w:t>
      </w:r>
      <w:r>
        <w:rPr>
          <w:spacing w:val="-10"/>
        </w:rPr>
        <w:t xml:space="preserve"> </w:t>
      </w:r>
      <w:r>
        <w:t>зависит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площадей</w:t>
      </w:r>
      <w:r>
        <w:rPr>
          <w:spacing w:val="-10"/>
        </w:rPr>
        <w:t xml:space="preserve"> </w:t>
      </w:r>
      <w:r>
        <w:t>дополнительных</w:t>
      </w:r>
      <w:r>
        <w:rPr>
          <w:spacing w:val="-10"/>
        </w:rPr>
        <w:t xml:space="preserve"> </w:t>
      </w:r>
      <w:r>
        <w:t>СП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эксцентриситета</w:t>
      </w:r>
      <w:r>
        <w:rPr>
          <w:spacing w:val="-10"/>
        </w:rPr>
        <w:t xml:space="preserve"> </w:t>
      </w:r>
      <w:r>
        <w:t>эллипса,</w:t>
      </w:r>
      <w:r>
        <w:rPr>
          <w:spacing w:val="-10"/>
        </w:rPr>
        <w:t xml:space="preserve"> </w:t>
      </w:r>
      <w:r>
        <w:t>причем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ростом</w:t>
      </w:r>
      <w:r>
        <w:rPr>
          <w:spacing w:val="40"/>
        </w:rPr>
        <w:t xml:space="preserve"> </w:t>
      </w:r>
      <w:r>
        <w:t>эксцентриситета растет и необходимая площадь СП.</w:t>
      </w:r>
    </w:p>
    <w:p w14:paraId="18E160E9" w14:textId="77777777" w:rsidR="00103674" w:rsidRDefault="00000000">
      <w:pPr>
        <w:pStyle w:val="a3"/>
        <w:spacing w:before="5"/>
        <w:ind w:left="142" w:right="430" w:firstLine="140"/>
      </w:pPr>
      <w:r>
        <w:t>Сравнение результатов</w:t>
      </w:r>
      <w:r>
        <w:rPr>
          <w:spacing w:val="-1"/>
        </w:rPr>
        <w:t xml:space="preserve"> </w:t>
      </w:r>
      <w:r>
        <w:t>численного интегрирования полных</w:t>
      </w:r>
      <w:r>
        <w:rPr>
          <w:spacing w:val="-1"/>
        </w:rPr>
        <w:t xml:space="preserve"> </w:t>
      </w:r>
      <w:r>
        <w:t>уравнений движения с учетом</w:t>
      </w:r>
      <w:r>
        <w:rPr>
          <w:spacing w:val="40"/>
        </w:rPr>
        <w:t xml:space="preserve"> </w:t>
      </w:r>
      <w:r>
        <w:t>и без учета дополнительных СП подтверждает, что их использование при правильно</w:t>
      </w:r>
      <w:r>
        <w:rPr>
          <w:spacing w:val="40"/>
        </w:rPr>
        <w:t xml:space="preserve"> </w:t>
      </w:r>
      <w:r>
        <w:t>подобранных углах наклона практически исключает изменение взаимного расположения</w:t>
      </w:r>
      <w:r>
        <w:rPr>
          <w:spacing w:val="40"/>
        </w:rPr>
        <w:t xml:space="preserve"> </w:t>
      </w:r>
      <w:r>
        <w:rPr>
          <w:spacing w:val="-2"/>
        </w:rPr>
        <w:t>станций.</w:t>
      </w:r>
    </w:p>
    <w:p w14:paraId="194F97C0" w14:textId="77777777" w:rsidR="00103674" w:rsidRDefault="00000000">
      <w:pPr>
        <w:pStyle w:val="a5"/>
        <w:numPr>
          <w:ilvl w:val="0"/>
          <w:numId w:val="32"/>
        </w:numPr>
        <w:tabs>
          <w:tab w:val="left" w:pos="511"/>
        </w:tabs>
        <w:spacing w:before="0"/>
        <w:ind w:right="434" w:firstLine="140"/>
        <w:jc w:val="both"/>
        <w:rPr>
          <w:sz w:val="16"/>
        </w:rPr>
      </w:pPr>
      <w:r>
        <w:rPr>
          <w:sz w:val="16"/>
        </w:rPr>
        <w:t>Васькова В.С., Родников А.В. О движении космического аппарата с постоянно</w:t>
      </w:r>
      <w:r>
        <w:rPr>
          <w:spacing w:val="40"/>
          <w:sz w:val="16"/>
        </w:rPr>
        <w:t xml:space="preserve"> </w:t>
      </w:r>
      <w:r>
        <w:rPr>
          <w:sz w:val="16"/>
        </w:rPr>
        <w:t>ориентированным солнечным парусом // Инженерный журнал:</w:t>
      </w:r>
    </w:p>
    <w:p w14:paraId="1D7D50B5" w14:textId="77777777" w:rsidR="00103674" w:rsidRDefault="00000000">
      <w:pPr>
        <w:pStyle w:val="a3"/>
        <w:spacing w:before="2"/>
        <w:ind w:left="282"/>
      </w:pPr>
      <w:r>
        <w:t>наука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инновации.</w:t>
      </w:r>
      <w:r>
        <w:rPr>
          <w:spacing w:val="-3"/>
        </w:rPr>
        <w:t xml:space="preserve"> </w:t>
      </w:r>
      <w:r>
        <w:t>2025,</w:t>
      </w:r>
      <w:r>
        <w:rPr>
          <w:spacing w:val="-2"/>
        </w:rPr>
        <w:t xml:space="preserve"> №9(165).</w:t>
      </w:r>
    </w:p>
    <w:p w14:paraId="6B8DECD1" w14:textId="77777777" w:rsidR="00103674" w:rsidRDefault="00103674">
      <w:pPr>
        <w:pStyle w:val="a3"/>
        <w:spacing w:before="17"/>
        <w:ind w:left="0"/>
        <w:jc w:val="left"/>
      </w:pPr>
    </w:p>
    <w:p w14:paraId="3EC30F8D" w14:textId="77777777" w:rsidR="00103674" w:rsidRDefault="00000000">
      <w:pPr>
        <w:pStyle w:val="2"/>
        <w:ind w:left="1978" w:hanging="1587"/>
        <w:jc w:val="left"/>
      </w:pPr>
      <w:r>
        <w:t>Применение</w:t>
      </w:r>
      <w:r>
        <w:rPr>
          <w:spacing w:val="-7"/>
        </w:rPr>
        <w:t xml:space="preserve"> </w:t>
      </w:r>
      <w:r>
        <w:t>математических</w:t>
      </w:r>
      <w:r>
        <w:rPr>
          <w:spacing w:val="-6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задач</w:t>
      </w:r>
      <w:r>
        <w:rPr>
          <w:spacing w:val="-6"/>
        </w:rPr>
        <w:t xml:space="preserve"> </w:t>
      </w:r>
      <w:r>
        <w:t>автономной</w:t>
      </w:r>
      <w:r>
        <w:rPr>
          <w:spacing w:val="-4"/>
        </w:rPr>
        <w:t xml:space="preserve"> </w:t>
      </w:r>
      <w:r>
        <w:t>навигации</w:t>
      </w:r>
      <w:r>
        <w:rPr>
          <w:spacing w:val="40"/>
        </w:rPr>
        <w:t xml:space="preserve"> </w:t>
      </w:r>
      <w:r>
        <w:t>беспилотных летательных аппаратов</w:t>
      </w:r>
    </w:p>
    <w:p w14:paraId="5C38775A" w14:textId="77777777" w:rsidR="00103674" w:rsidRDefault="00000000">
      <w:pPr>
        <w:pStyle w:val="a3"/>
        <w:spacing w:before="3"/>
        <w:ind w:left="2458" w:right="2745" w:firstLine="55"/>
      </w:pPr>
      <w:r>
        <w:t>Серов П.Г., Яшина М.В.</w:t>
      </w:r>
      <w:r>
        <w:rPr>
          <w:spacing w:val="40"/>
        </w:rPr>
        <w:t xml:space="preserve"> </w:t>
      </w:r>
      <w:r>
        <w:t>МАДИ,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D479D72" w14:textId="77777777" w:rsidR="00103674" w:rsidRDefault="00000000">
      <w:pPr>
        <w:pStyle w:val="a3"/>
        <w:spacing w:before="2"/>
        <w:ind w:left="142" w:right="427" w:firstLine="140"/>
      </w:pPr>
      <w:r>
        <w:t>В данной работе рассматриваются современные подходы к автономной навигации</w:t>
      </w:r>
      <w:r>
        <w:rPr>
          <w:spacing w:val="40"/>
        </w:rPr>
        <w:t xml:space="preserve"> </w:t>
      </w:r>
      <w:r>
        <w:t>беспилотных летательных аппаратов (БПЛА) с ограниченным доступом к сигналам</w:t>
      </w:r>
      <w:r>
        <w:rPr>
          <w:spacing w:val="40"/>
        </w:rPr>
        <w:t xml:space="preserve"> </w:t>
      </w:r>
      <w:r>
        <w:t>глобальных навигационных спутниковых систем (ГНСС). Основное внимание уделяется</w:t>
      </w:r>
      <w:r>
        <w:rPr>
          <w:spacing w:val="40"/>
        </w:rPr>
        <w:t xml:space="preserve"> </w:t>
      </w:r>
      <w:r>
        <w:t>применению</w:t>
      </w:r>
      <w:r>
        <w:rPr>
          <w:spacing w:val="-2"/>
        </w:rPr>
        <w:t xml:space="preserve"> </w:t>
      </w:r>
      <w:r>
        <w:t>математических методов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решению</w:t>
      </w:r>
      <w:r>
        <w:rPr>
          <w:spacing w:val="-6"/>
        </w:rPr>
        <w:t xml:space="preserve"> </w:t>
      </w:r>
      <w:r>
        <w:t>задач</w:t>
      </w:r>
      <w:r>
        <w:rPr>
          <w:spacing w:val="-7"/>
        </w:rPr>
        <w:t xml:space="preserve"> </w:t>
      </w:r>
      <w:r>
        <w:t>маршрутизации, фильтрации</w:t>
      </w:r>
      <w:r>
        <w:rPr>
          <w:spacing w:val="-7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датчиков и обеспечению точной посадки дронов.</w:t>
      </w:r>
    </w:p>
    <w:p w14:paraId="3F7011E1" w14:textId="77777777" w:rsidR="00103674" w:rsidRDefault="00000000">
      <w:pPr>
        <w:pStyle w:val="a3"/>
        <w:spacing w:before="5"/>
        <w:ind w:left="142" w:right="417" w:firstLine="140"/>
      </w:pPr>
      <w:r>
        <w:t>Одним из ключевых направлений исследований является построение оптимального</w:t>
      </w:r>
      <w:r>
        <w:rPr>
          <w:spacing w:val="40"/>
        </w:rPr>
        <w:t xml:space="preserve"> </w:t>
      </w:r>
      <w:r>
        <w:t>маршрута полёта, сводящегося к задаче коммивояжёра — классической NP-трудной задаче</w:t>
      </w:r>
      <w:r>
        <w:rPr>
          <w:spacing w:val="40"/>
        </w:rPr>
        <w:t xml:space="preserve"> </w:t>
      </w:r>
      <w:r>
        <w:t>комбинаторной</w:t>
      </w:r>
      <w:r>
        <w:rPr>
          <w:spacing w:val="-10"/>
        </w:rPr>
        <w:t xml:space="preserve"> </w:t>
      </w:r>
      <w:r>
        <w:t>оптимизации.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сравниваются</w:t>
      </w:r>
      <w:r>
        <w:rPr>
          <w:spacing w:val="-8"/>
        </w:rPr>
        <w:t xml:space="preserve"> </w:t>
      </w:r>
      <w:r>
        <w:t>три</w:t>
      </w:r>
      <w:r>
        <w:rPr>
          <w:spacing w:val="-10"/>
        </w:rPr>
        <w:t xml:space="preserve"> </w:t>
      </w:r>
      <w:r>
        <w:t>подхода:</w:t>
      </w:r>
      <w:r>
        <w:rPr>
          <w:spacing w:val="-9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Беллмана,</w:t>
      </w:r>
      <w:r>
        <w:rPr>
          <w:spacing w:val="-5"/>
        </w:rPr>
        <w:t xml:space="preserve"> </w:t>
      </w:r>
      <w:r>
        <w:t>алгоритм</w:t>
      </w:r>
      <w:r>
        <w:rPr>
          <w:spacing w:val="40"/>
        </w:rPr>
        <w:t xml:space="preserve"> </w:t>
      </w:r>
      <w:r>
        <w:t>муравьиной</w:t>
      </w:r>
      <w:r>
        <w:rPr>
          <w:spacing w:val="-10"/>
        </w:rPr>
        <w:t xml:space="preserve"> </w:t>
      </w:r>
      <w:r>
        <w:t>колонии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генетический</w:t>
      </w:r>
      <w:r>
        <w:rPr>
          <w:spacing w:val="-10"/>
        </w:rPr>
        <w:t xml:space="preserve"> </w:t>
      </w:r>
      <w:r>
        <w:t>алгоритм.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Беллмана</w:t>
      </w:r>
      <w:r>
        <w:rPr>
          <w:spacing w:val="-10"/>
        </w:rPr>
        <w:t xml:space="preserve"> </w:t>
      </w:r>
      <w:r>
        <w:t>обеспечивает</w:t>
      </w:r>
      <w:r>
        <w:rPr>
          <w:spacing w:val="-10"/>
        </w:rPr>
        <w:t xml:space="preserve"> </w:t>
      </w:r>
      <w:r>
        <w:t>точное</w:t>
      </w:r>
      <w:r>
        <w:rPr>
          <w:spacing w:val="-10"/>
        </w:rPr>
        <w:t xml:space="preserve"> </w:t>
      </w:r>
      <w:r>
        <w:t>решение</w:t>
      </w:r>
      <w:r>
        <w:rPr>
          <w:spacing w:val="40"/>
        </w:rPr>
        <w:t xml:space="preserve"> </w:t>
      </w:r>
      <w:r>
        <w:t>для небольших множеств точек, но плохо масштабируется. Алгоритм муравьиной колонии</w:t>
      </w:r>
      <w:r>
        <w:rPr>
          <w:spacing w:val="40"/>
        </w:rPr>
        <w:t xml:space="preserve"> </w:t>
      </w:r>
      <w:r>
        <w:t>демонстрирует высокое качество маршрута при умеренных вычислительных затратах, в то</w:t>
      </w:r>
      <w:r>
        <w:rPr>
          <w:spacing w:val="40"/>
        </w:rPr>
        <w:t xml:space="preserve"> </w:t>
      </w:r>
      <w:r>
        <w:t>время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генетический</w:t>
      </w:r>
      <w:r>
        <w:rPr>
          <w:spacing w:val="-10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быстро</w:t>
      </w:r>
      <w:r>
        <w:rPr>
          <w:spacing w:val="-10"/>
        </w:rPr>
        <w:t xml:space="preserve"> </w:t>
      </w:r>
      <w:r>
        <w:t>находить</w:t>
      </w:r>
      <w:r>
        <w:rPr>
          <w:spacing w:val="-10"/>
        </w:rPr>
        <w:t xml:space="preserve"> </w:t>
      </w:r>
      <w:r>
        <w:t>приближённые</w:t>
      </w:r>
      <w:r>
        <w:rPr>
          <w:spacing w:val="-10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мере</w:t>
      </w:r>
      <w:r>
        <w:rPr>
          <w:spacing w:val="40"/>
        </w:rPr>
        <w:t xml:space="preserve"> </w:t>
      </w:r>
      <w:r>
        <w:t>увеличения количества точек.</w:t>
      </w:r>
    </w:p>
    <w:p w14:paraId="496ABB21" w14:textId="77777777" w:rsidR="00103674" w:rsidRDefault="00000000">
      <w:pPr>
        <w:pStyle w:val="a3"/>
        <w:spacing w:before="4"/>
        <w:ind w:left="142" w:right="423" w:firstLine="140"/>
      </w:pPr>
      <w:r>
        <w:t>Для оценки состояния БПЛА и фильтрации данных с различных датчиков используется</w:t>
      </w:r>
      <w:r>
        <w:rPr>
          <w:spacing w:val="40"/>
        </w:rPr>
        <w:t xml:space="preserve"> </w:t>
      </w:r>
      <w:r>
        <w:rPr>
          <w:spacing w:val="-2"/>
        </w:rPr>
        <w:t>расширенный фильтр Калмана (EKF), учитывающий нелинейную динамику и шум измерений.</w:t>
      </w:r>
      <w:r>
        <w:rPr>
          <w:spacing w:val="40"/>
        </w:rPr>
        <w:t xml:space="preserve"> </w:t>
      </w:r>
      <w:r>
        <w:t>EKF обеспечивает надежную навигацию даже при потере сигнала ГНСС благодаря</w:t>
      </w:r>
      <w:r>
        <w:rPr>
          <w:spacing w:val="40"/>
        </w:rPr>
        <w:t xml:space="preserve"> </w:t>
      </w:r>
      <w:r>
        <w:t>интеграции данных инерциальных, барометрических, магнитометрических и визуальных</w:t>
      </w:r>
      <w:r>
        <w:rPr>
          <w:spacing w:val="40"/>
        </w:rPr>
        <w:t xml:space="preserve"> </w:t>
      </w:r>
      <w:r>
        <w:rPr>
          <w:spacing w:val="-2"/>
        </w:rPr>
        <w:t>датчиков.</w:t>
      </w:r>
    </w:p>
    <w:p w14:paraId="1E99CB64" w14:textId="77777777" w:rsidR="00103674" w:rsidRDefault="00000000">
      <w:pPr>
        <w:pStyle w:val="a3"/>
        <w:spacing w:before="5"/>
        <w:ind w:left="142" w:right="421" w:firstLine="140"/>
      </w:pPr>
      <w:r>
        <w:t>Особое</w:t>
      </w:r>
      <w:r>
        <w:rPr>
          <w:spacing w:val="-1"/>
        </w:rPr>
        <w:t xml:space="preserve"> </w:t>
      </w:r>
      <w:r>
        <w:t>внимание</w:t>
      </w:r>
      <w:r>
        <w:rPr>
          <w:spacing w:val="-1"/>
        </w:rPr>
        <w:t xml:space="preserve"> </w:t>
      </w:r>
      <w:r>
        <w:t>уделяется визуальным</w:t>
      </w:r>
      <w:r>
        <w:rPr>
          <w:spacing w:val="-1"/>
        </w:rPr>
        <w:t xml:space="preserve"> </w:t>
      </w:r>
      <w:r>
        <w:t>методам навигации, таким</w:t>
      </w:r>
      <w:r>
        <w:rPr>
          <w:spacing w:val="-1"/>
        </w:rPr>
        <w:t xml:space="preserve"> </w:t>
      </w:r>
      <w:r>
        <w:t>как SLAM, визуальная</w:t>
      </w:r>
      <w:r>
        <w:rPr>
          <w:spacing w:val="40"/>
        </w:rPr>
        <w:t xml:space="preserve"> </w:t>
      </w:r>
      <w:r>
        <w:rPr>
          <w:spacing w:val="-2"/>
        </w:rPr>
        <w:t>одометрия и расчет оптического потока, которые позволяют оценивать местоположение дрона</w:t>
      </w:r>
      <w:r>
        <w:rPr>
          <w:spacing w:val="4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изображений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бортовой</w:t>
      </w:r>
      <w:r>
        <w:rPr>
          <w:spacing w:val="-10"/>
        </w:rPr>
        <w:t xml:space="preserve"> </w:t>
      </w:r>
      <w:r>
        <w:t>камеры.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рассматриваются</w:t>
      </w:r>
      <w:r>
        <w:rPr>
          <w:spacing w:val="-10"/>
        </w:rPr>
        <w:t xml:space="preserve"> </w:t>
      </w:r>
      <w:r>
        <w:t>точные</w:t>
      </w:r>
      <w:r>
        <w:rPr>
          <w:spacing w:val="-10"/>
        </w:rPr>
        <w:t xml:space="preserve"> </w:t>
      </w:r>
      <w:r>
        <w:t>заходы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посадку</w:t>
      </w:r>
      <w:r>
        <w:rPr>
          <w:spacing w:val="40"/>
        </w:rPr>
        <w:t xml:space="preserve"> </w:t>
      </w:r>
      <w:r>
        <w:t>с использованием QR-кодов и инфракрасных маяков, что позволяет выполнять автономные</w:t>
      </w:r>
      <w:r>
        <w:rPr>
          <w:spacing w:val="40"/>
        </w:rPr>
        <w:t xml:space="preserve"> </w:t>
      </w:r>
      <w:r>
        <w:t>миссии в режиме реального времени.</w:t>
      </w:r>
    </w:p>
    <w:p w14:paraId="0D1C6C1C" w14:textId="77777777" w:rsidR="00103674" w:rsidRDefault="00000000">
      <w:pPr>
        <w:pStyle w:val="a3"/>
        <w:spacing w:before="5"/>
        <w:ind w:left="142" w:right="421" w:firstLine="140"/>
      </w:pPr>
      <w:r>
        <w:t>Практическая часть включает моделирование полета и анализ эффективности</w:t>
      </w:r>
      <w:r>
        <w:rPr>
          <w:spacing w:val="40"/>
        </w:rPr>
        <w:t xml:space="preserve"> </w:t>
      </w:r>
      <w:r>
        <w:t>рассматриваемых алгоритмов. Результаты показывают, что сочетание методов</w:t>
      </w:r>
      <w:r>
        <w:rPr>
          <w:spacing w:val="40"/>
        </w:rPr>
        <w:t xml:space="preserve"> </w:t>
      </w:r>
      <w:r>
        <w:t>математической оптимизации и фильтрации может значительно повысить точность и</w:t>
      </w:r>
      <w:r>
        <w:rPr>
          <w:spacing w:val="40"/>
        </w:rPr>
        <w:t xml:space="preserve"> </w:t>
      </w:r>
      <w:r>
        <w:t>надежность автономных систем управления БПЛА. Полученные решения могут быть</w:t>
      </w:r>
      <w:r>
        <w:rPr>
          <w:spacing w:val="40"/>
        </w:rPr>
        <w:t xml:space="preserve"> </w:t>
      </w:r>
      <w:r>
        <w:t>использованы в поисково-спасательных, транспортных и исследовательских миссиях в</w:t>
      </w:r>
      <w:r>
        <w:rPr>
          <w:spacing w:val="40"/>
        </w:rPr>
        <w:t xml:space="preserve"> </w:t>
      </w:r>
      <w:r>
        <w:t>условиях ограниченного позиционирования.</w:t>
      </w:r>
    </w:p>
    <w:p w14:paraId="166C2B2B" w14:textId="77777777" w:rsidR="00103674" w:rsidRDefault="00000000">
      <w:pPr>
        <w:pStyle w:val="a5"/>
        <w:numPr>
          <w:ilvl w:val="0"/>
          <w:numId w:val="31"/>
        </w:numPr>
        <w:tabs>
          <w:tab w:val="left" w:pos="601"/>
        </w:tabs>
        <w:spacing w:before="7"/>
        <w:ind w:right="425" w:firstLine="140"/>
        <w:rPr>
          <w:sz w:val="16"/>
        </w:rPr>
      </w:pPr>
      <w:r>
        <w:rPr>
          <w:sz w:val="16"/>
        </w:rPr>
        <w:t>Меламед И. Сергеев С.И., Сигал И.X. Задача коммивояжера. Вопросы теории // АиТ.</w:t>
      </w:r>
      <w:r>
        <w:rPr>
          <w:spacing w:val="40"/>
          <w:sz w:val="16"/>
        </w:rPr>
        <w:t xml:space="preserve"> </w:t>
      </w:r>
      <w:r>
        <w:rPr>
          <w:sz w:val="16"/>
        </w:rPr>
        <w:t>1989. № 9. С. 3-33.</w:t>
      </w:r>
    </w:p>
    <w:p w14:paraId="4EC0BE8D" w14:textId="77777777" w:rsidR="00103674" w:rsidRDefault="00000000">
      <w:pPr>
        <w:pStyle w:val="a5"/>
        <w:numPr>
          <w:ilvl w:val="0"/>
          <w:numId w:val="31"/>
        </w:numPr>
        <w:tabs>
          <w:tab w:val="left" w:pos="447"/>
        </w:tabs>
        <w:spacing w:before="6" w:line="235" w:lineRule="auto"/>
        <w:ind w:right="433" w:firstLine="140"/>
        <w:rPr>
          <w:sz w:val="16"/>
        </w:rPr>
      </w:pPr>
      <w:r w:rsidRPr="00195A71">
        <w:rPr>
          <w:sz w:val="16"/>
          <w:lang w:val="en-US"/>
        </w:rPr>
        <w:t>Ha, Q.M., Deville, Y., Pham, Q.D. et al. 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hybrid genetic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algorithm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 the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traveling salesman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problem with drone. </w:t>
      </w:r>
      <w:r>
        <w:rPr>
          <w:sz w:val="16"/>
        </w:rPr>
        <w:t>J Heuristics 26, 219–247 (2020). https://doi.org/10.1007/s10732-019-09431-y</w:t>
      </w:r>
    </w:p>
    <w:p w14:paraId="535B0E53" w14:textId="77777777" w:rsidR="00103674" w:rsidRDefault="00000000">
      <w:pPr>
        <w:pStyle w:val="a5"/>
        <w:numPr>
          <w:ilvl w:val="0"/>
          <w:numId w:val="31"/>
        </w:numPr>
        <w:tabs>
          <w:tab w:val="left" w:pos="431"/>
        </w:tabs>
        <w:ind w:right="429" w:firstLine="140"/>
        <w:rPr>
          <w:sz w:val="16"/>
        </w:rPr>
      </w:pPr>
      <w:r>
        <w:rPr>
          <w:sz w:val="16"/>
        </w:rPr>
        <w:t>Иванов</w:t>
      </w:r>
      <w:r>
        <w:rPr>
          <w:spacing w:val="-10"/>
          <w:sz w:val="16"/>
        </w:rPr>
        <w:t xml:space="preserve"> </w:t>
      </w:r>
      <w:r>
        <w:rPr>
          <w:sz w:val="16"/>
        </w:rPr>
        <w:t>Д.С.,</w:t>
      </w:r>
      <w:r>
        <w:rPr>
          <w:spacing w:val="-10"/>
          <w:sz w:val="16"/>
        </w:rPr>
        <w:t xml:space="preserve"> </w:t>
      </w:r>
      <w:r>
        <w:rPr>
          <w:sz w:val="16"/>
        </w:rPr>
        <w:t>Карпенко</w:t>
      </w:r>
      <w:r>
        <w:rPr>
          <w:spacing w:val="-10"/>
          <w:sz w:val="16"/>
        </w:rPr>
        <w:t xml:space="preserve"> </w:t>
      </w:r>
      <w:r>
        <w:rPr>
          <w:sz w:val="16"/>
        </w:rPr>
        <w:t>С.О.,</w:t>
      </w:r>
      <w:r>
        <w:rPr>
          <w:spacing w:val="-11"/>
          <w:sz w:val="16"/>
        </w:rPr>
        <w:t xml:space="preserve"> </w:t>
      </w:r>
      <w:r>
        <w:rPr>
          <w:sz w:val="16"/>
        </w:rPr>
        <w:t>Овчинников</w:t>
      </w:r>
      <w:r>
        <w:rPr>
          <w:spacing w:val="-10"/>
          <w:sz w:val="16"/>
        </w:rPr>
        <w:t xml:space="preserve"> </w:t>
      </w:r>
      <w:r>
        <w:rPr>
          <w:sz w:val="16"/>
        </w:rPr>
        <w:t>М.Ю.</w:t>
      </w:r>
      <w:r>
        <w:rPr>
          <w:spacing w:val="-11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12"/>
          <w:sz w:val="16"/>
        </w:rPr>
        <w:t xml:space="preserve"> </w:t>
      </w:r>
      <w:r>
        <w:rPr>
          <w:sz w:val="16"/>
        </w:rPr>
        <w:t>оценки</w:t>
      </w:r>
      <w:r>
        <w:rPr>
          <w:spacing w:val="-10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11"/>
          <w:sz w:val="16"/>
        </w:rPr>
        <w:t xml:space="preserve"> </w:t>
      </w:r>
      <w:r>
        <w:rPr>
          <w:sz w:val="16"/>
        </w:rPr>
        <w:t>ориентации</w:t>
      </w:r>
      <w:r>
        <w:rPr>
          <w:spacing w:val="40"/>
          <w:sz w:val="16"/>
        </w:rPr>
        <w:t xml:space="preserve"> </w:t>
      </w:r>
      <w:r>
        <w:rPr>
          <w:sz w:val="16"/>
        </w:rPr>
        <w:t>малого космического аппарата с использованием фильтра Калмана // Препринты</w:t>
      </w:r>
      <w:r>
        <w:rPr>
          <w:spacing w:val="17"/>
          <w:sz w:val="16"/>
        </w:rPr>
        <w:t xml:space="preserve"> </w:t>
      </w:r>
      <w:r>
        <w:rPr>
          <w:sz w:val="16"/>
        </w:rPr>
        <w:t>ИПМ им.</w:t>
      </w:r>
    </w:p>
    <w:p w14:paraId="51B06915" w14:textId="77777777" w:rsidR="00103674" w:rsidRDefault="00000000">
      <w:pPr>
        <w:pStyle w:val="a3"/>
        <w:spacing w:before="66"/>
        <w:ind w:right="130"/>
      </w:pPr>
      <w:r>
        <w:lastRenderedPageBreak/>
        <w:t xml:space="preserve">М.В. Келдыша. 2009. № 48. 32 с. URL: </w:t>
      </w:r>
      <w:hyperlink r:id="rId30">
        <w:r>
          <w:t>http://library.keldysh.ru/preprint.asp?id=2009-48</w:t>
        </w:r>
      </w:hyperlink>
      <w:r>
        <w:t xml:space="preserve"> (дата</w:t>
      </w:r>
      <w:r>
        <w:rPr>
          <w:spacing w:val="40"/>
        </w:rPr>
        <w:t xml:space="preserve"> </w:t>
      </w:r>
      <w:r>
        <w:t>обращения:</w:t>
      </w:r>
      <w:r>
        <w:rPr>
          <w:spacing w:val="-1"/>
        </w:rPr>
        <w:t xml:space="preserve"> </w:t>
      </w:r>
      <w:r>
        <w:t>21.02.2025).</w:t>
      </w:r>
    </w:p>
    <w:p w14:paraId="77BC34CD" w14:textId="77777777" w:rsidR="00103674" w:rsidRDefault="00000000">
      <w:pPr>
        <w:pStyle w:val="a5"/>
        <w:numPr>
          <w:ilvl w:val="0"/>
          <w:numId w:val="35"/>
        </w:numPr>
        <w:tabs>
          <w:tab w:val="left" w:pos="733"/>
        </w:tabs>
        <w:spacing w:before="2"/>
        <w:ind w:left="733" w:hanging="165"/>
        <w:jc w:val="both"/>
        <w:rPr>
          <w:sz w:val="16"/>
        </w:rPr>
      </w:pPr>
      <w:r>
        <w:rPr>
          <w:sz w:val="16"/>
        </w:rPr>
        <w:t>Дегтярёв</w:t>
      </w:r>
      <w:r>
        <w:rPr>
          <w:spacing w:val="-2"/>
          <w:sz w:val="16"/>
        </w:rPr>
        <w:t xml:space="preserve"> </w:t>
      </w:r>
      <w:r>
        <w:rPr>
          <w:sz w:val="16"/>
        </w:rPr>
        <w:t>А.А.,</w:t>
      </w:r>
      <w:r>
        <w:rPr>
          <w:spacing w:val="-1"/>
          <w:sz w:val="16"/>
        </w:rPr>
        <w:t xml:space="preserve"> </w:t>
      </w:r>
      <w:r>
        <w:rPr>
          <w:sz w:val="16"/>
        </w:rPr>
        <w:t>Тайль</w:t>
      </w:r>
      <w:r>
        <w:rPr>
          <w:spacing w:val="3"/>
          <w:sz w:val="16"/>
        </w:rPr>
        <w:t xml:space="preserve"> </w:t>
      </w:r>
      <w:r>
        <w:rPr>
          <w:sz w:val="16"/>
        </w:rPr>
        <w:t>Ш.</w:t>
      </w:r>
      <w:r>
        <w:rPr>
          <w:spacing w:val="-2"/>
          <w:sz w:val="16"/>
        </w:rPr>
        <w:t xml:space="preserve"> </w:t>
      </w:r>
      <w:r>
        <w:rPr>
          <w:sz w:val="16"/>
        </w:rPr>
        <w:t>Элементы</w:t>
      </w:r>
      <w:r>
        <w:rPr>
          <w:spacing w:val="2"/>
          <w:sz w:val="16"/>
        </w:rPr>
        <w:t xml:space="preserve"> </w:t>
      </w:r>
      <w:r>
        <w:rPr>
          <w:sz w:val="16"/>
        </w:rPr>
        <w:t>теории</w:t>
      </w:r>
      <w:r>
        <w:rPr>
          <w:spacing w:val="-1"/>
          <w:sz w:val="16"/>
        </w:rPr>
        <w:t xml:space="preserve"> </w:t>
      </w:r>
      <w:r>
        <w:rPr>
          <w:sz w:val="16"/>
        </w:rPr>
        <w:t>адаптивного</w:t>
      </w:r>
      <w:r>
        <w:rPr>
          <w:spacing w:val="-1"/>
          <w:sz w:val="16"/>
        </w:rPr>
        <w:t xml:space="preserve"> </w:t>
      </w:r>
      <w:r>
        <w:rPr>
          <w:sz w:val="16"/>
        </w:rPr>
        <w:t>расширенного</w:t>
      </w:r>
      <w:r>
        <w:rPr>
          <w:spacing w:val="-1"/>
          <w:sz w:val="16"/>
        </w:rPr>
        <w:t xml:space="preserve"> </w:t>
      </w:r>
      <w:r>
        <w:rPr>
          <w:sz w:val="16"/>
        </w:rPr>
        <w:t>фильтра</w:t>
      </w:r>
      <w:r>
        <w:rPr>
          <w:spacing w:val="-2"/>
          <w:sz w:val="16"/>
        </w:rPr>
        <w:t xml:space="preserve"> Калмана</w:t>
      </w:r>
    </w:p>
    <w:p w14:paraId="0A428513" w14:textId="77777777" w:rsidR="00103674" w:rsidRDefault="00000000">
      <w:pPr>
        <w:pStyle w:val="a3"/>
      </w:pPr>
      <w:r>
        <w:t>/</w:t>
      </w:r>
      <w:r>
        <w:rPr>
          <w:spacing w:val="-2"/>
        </w:rPr>
        <w:t xml:space="preserve"> </w:t>
      </w:r>
      <w:r>
        <w:t>Препринт</w:t>
      </w:r>
      <w:r>
        <w:rPr>
          <w:spacing w:val="-1"/>
        </w:rPr>
        <w:t xml:space="preserve"> </w:t>
      </w:r>
      <w:r>
        <w:t>ИПМ</w:t>
      </w:r>
      <w:r>
        <w:rPr>
          <w:spacing w:val="-4"/>
        </w:rPr>
        <w:t xml:space="preserve"> </w:t>
      </w:r>
      <w:r>
        <w:t>им.</w:t>
      </w:r>
      <w:r>
        <w:rPr>
          <w:spacing w:val="-1"/>
        </w:rPr>
        <w:t xml:space="preserve"> </w:t>
      </w:r>
      <w:r>
        <w:t>М.В.</w:t>
      </w:r>
      <w:r>
        <w:rPr>
          <w:spacing w:val="3"/>
        </w:rPr>
        <w:t xml:space="preserve"> </w:t>
      </w:r>
      <w:r>
        <w:t>Келдыша</w:t>
      </w:r>
      <w:r>
        <w:rPr>
          <w:spacing w:val="-3"/>
        </w:rPr>
        <w:t xml:space="preserve"> </w:t>
      </w:r>
      <w:r>
        <w:t>РАН.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М.,</w:t>
      </w:r>
      <w:r>
        <w:rPr>
          <w:spacing w:val="-1"/>
        </w:rPr>
        <w:t xml:space="preserve"> </w:t>
      </w:r>
      <w:r>
        <w:t>2003.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№26.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35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34F7F342" w14:textId="77777777" w:rsidR="00103674" w:rsidRPr="00195A71" w:rsidRDefault="00000000">
      <w:pPr>
        <w:pStyle w:val="a5"/>
        <w:numPr>
          <w:ilvl w:val="0"/>
          <w:numId w:val="35"/>
        </w:numPr>
        <w:tabs>
          <w:tab w:val="left" w:pos="727"/>
        </w:tabs>
        <w:ind w:right="13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L.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Meier,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Tanskanen,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Fraundorfer,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Pollefeys,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"Pixhawk: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system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autonomous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flight using onboard computer vision," in 2011 IEEE International Conference on Robotics and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Automation, Shanghai, China, 09-13 May 2011: IEEE, pp. 2992-2997.</w:t>
      </w:r>
    </w:p>
    <w:p w14:paraId="273BFE26" w14:textId="77777777" w:rsidR="00103674" w:rsidRDefault="00000000">
      <w:pPr>
        <w:pStyle w:val="a5"/>
        <w:numPr>
          <w:ilvl w:val="0"/>
          <w:numId w:val="35"/>
        </w:numPr>
        <w:tabs>
          <w:tab w:val="left" w:pos="778"/>
        </w:tabs>
        <w:spacing w:before="3"/>
        <w:ind w:left="778" w:hanging="210"/>
        <w:jc w:val="both"/>
        <w:rPr>
          <w:sz w:val="16"/>
        </w:rPr>
      </w:pPr>
      <w:r>
        <w:rPr>
          <w:sz w:val="16"/>
        </w:rPr>
        <w:t>Кормен,</w:t>
      </w:r>
      <w:r>
        <w:rPr>
          <w:spacing w:val="49"/>
          <w:sz w:val="16"/>
        </w:rPr>
        <w:t xml:space="preserve"> </w:t>
      </w:r>
      <w:r>
        <w:rPr>
          <w:sz w:val="16"/>
        </w:rPr>
        <w:t>Томас</w:t>
      </w:r>
      <w:r>
        <w:rPr>
          <w:spacing w:val="51"/>
          <w:sz w:val="16"/>
        </w:rPr>
        <w:t xml:space="preserve"> </w:t>
      </w:r>
      <w:r>
        <w:rPr>
          <w:sz w:val="16"/>
        </w:rPr>
        <w:t>Х.,</w:t>
      </w:r>
      <w:r>
        <w:rPr>
          <w:spacing w:val="47"/>
          <w:sz w:val="16"/>
        </w:rPr>
        <w:t xml:space="preserve"> </w:t>
      </w:r>
      <w:r>
        <w:rPr>
          <w:sz w:val="16"/>
        </w:rPr>
        <w:t>Лейзерсон,</w:t>
      </w:r>
      <w:r>
        <w:rPr>
          <w:spacing w:val="52"/>
          <w:sz w:val="16"/>
        </w:rPr>
        <w:t xml:space="preserve"> </w:t>
      </w:r>
      <w:r>
        <w:rPr>
          <w:sz w:val="16"/>
        </w:rPr>
        <w:t>Чарльз</w:t>
      </w:r>
      <w:r>
        <w:rPr>
          <w:spacing w:val="49"/>
          <w:sz w:val="16"/>
        </w:rPr>
        <w:t xml:space="preserve"> </w:t>
      </w:r>
      <w:r>
        <w:rPr>
          <w:sz w:val="16"/>
        </w:rPr>
        <w:t>И.,</w:t>
      </w:r>
      <w:r>
        <w:rPr>
          <w:spacing w:val="47"/>
          <w:sz w:val="16"/>
        </w:rPr>
        <w:t xml:space="preserve"> </w:t>
      </w:r>
      <w:r>
        <w:rPr>
          <w:sz w:val="16"/>
        </w:rPr>
        <w:t>Ривест,</w:t>
      </w:r>
      <w:r>
        <w:rPr>
          <w:spacing w:val="47"/>
          <w:sz w:val="16"/>
        </w:rPr>
        <w:t xml:space="preserve"> </w:t>
      </w:r>
      <w:r>
        <w:rPr>
          <w:sz w:val="16"/>
        </w:rPr>
        <w:t>Рональд</w:t>
      </w:r>
      <w:r>
        <w:rPr>
          <w:spacing w:val="51"/>
          <w:sz w:val="16"/>
        </w:rPr>
        <w:t xml:space="preserve"> </w:t>
      </w:r>
      <w:r>
        <w:rPr>
          <w:sz w:val="16"/>
        </w:rPr>
        <w:t>Л.,</w:t>
      </w:r>
      <w:r>
        <w:rPr>
          <w:spacing w:val="47"/>
          <w:sz w:val="16"/>
        </w:rPr>
        <w:t xml:space="preserve"> </w:t>
      </w:r>
      <w:r>
        <w:rPr>
          <w:sz w:val="16"/>
        </w:rPr>
        <w:t>Штайн,</w:t>
      </w:r>
      <w:r>
        <w:rPr>
          <w:spacing w:val="48"/>
          <w:sz w:val="16"/>
        </w:rPr>
        <w:t xml:space="preserve"> </w:t>
      </w:r>
      <w:r>
        <w:rPr>
          <w:spacing w:val="-2"/>
          <w:sz w:val="16"/>
        </w:rPr>
        <w:t>Клиффорд.</w:t>
      </w:r>
    </w:p>
    <w:p w14:paraId="4391C31C" w14:textId="77777777" w:rsidR="00103674" w:rsidRDefault="00000000">
      <w:pPr>
        <w:pStyle w:val="a3"/>
        <w:ind w:right="136"/>
      </w:pPr>
      <w:r>
        <w:t>«Алгоритмы: построение и анализ», 2-е издание.: Пер. с англ. — М.: Издательский дом</w:t>
      </w:r>
      <w:r>
        <w:rPr>
          <w:spacing w:val="40"/>
        </w:rPr>
        <w:t xml:space="preserve"> </w:t>
      </w:r>
      <w:r>
        <w:t>“Вильямс”, 2011. — 1296 с.: ил. — Парал. тит. англ. ISBN 978-5–8459–0857– (рус.)</w:t>
      </w:r>
    </w:p>
    <w:p w14:paraId="49F6D1B4" w14:textId="77777777" w:rsidR="00103674" w:rsidRDefault="00103674">
      <w:pPr>
        <w:pStyle w:val="a3"/>
        <w:spacing w:before="14"/>
        <w:ind w:left="0"/>
        <w:jc w:val="left"/>
      </w:pPr>
    </w:p>
    <w:p w14:paraId="1CD7B9A3" w14:textId="77777777" w:rsidR="00103674" w:rsidRDefault="00000000">
      <w:pPr>
        <w:pStyle w:val="2"/>
        <w:ind w:left="1908"/>
        <w:jc w:val="both"/>
      </w:pPr>
      <w:r>
        <w:t>Моделирование</w:t>
      </w:r>
      <w:r>
        <w:rPr>
          <w:spacing w:val="-6"/>
        </w:rPr>
        <w:t xml:space="preserve"> </w:t>
      </w:r>
      <w:r>
        <w:t>колебаний</w:t>
      </w:r>
      <w:r>
        <w:rPr>
          <w:spacing w:val="-10"/>
        </w:rPr>
        <w:t xml:space="preserve"> </w:t>
      </w:r>
      <w:r>
        <w:t>термоупругого</w:t>
      </w:r>
      <w:r>
        <w:rPr>
          <w:spacing w:val="-7"/>
        </w:rPr>
        <w:t xml:space="preserve"> </w:t>
      </w:r>
      <w:r>
        <w:rPr>
          <w:spacing w:val="-4"/>
        </w:rPr>
        <w:t>слоя</w:t>
      </w:r>
    </w:p>
    <w:p w14:paraId="1AF9747D" w14:textId="77777777" w:rsidR="00103674" w:rsidRDefault="00000000">
      <w:pPr>
        <w:pStyle w:val="a3"/>
        <w:ind w:left="2799" w:right="2510" w:firstLine="375"/>
      </w:pPr>
      <w:r>
        <w:t>Скачков</w:t>
      </w:r>
      <w:r>
        <w:rPr>
          <w:spacing w:val="-3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EF6A3D1" w14:textId="77777777" w:rsidR="00103674" w:rsidRDefault="00000000">
      <w:pPr>
        <w:pStyle w:val="a3"/>
        <w:spacing w:before="2"/>
        <w:ind w:right="132" w:firstLine="140"/>
      </w:pPr>
      <w:r>
        <w:t>В работе рассматривается начально-краевая задача для системы линейных</w:t>
      </w:r>
      <w:r>
        <w:rPr>
          <w:spacing w:val="40"/>
        </w:rPr>
        <w:t xml:space="preserve"> </w:t>
      </w:r>
      <w:r>
        <w:t>дифференциальных уравнений в частных производных, описывающей колебания</w:t>
      </w:r>
      <w:r>
        <w:rPr>
          <w:spacing w:val="40"/>
        </w:rPr>
        <w:t xml:space="preserve"> </w:t>
      </w:r>
      <w:r>
        <w:t>одномерного термоупругого слоя под действием поверхностной нагрузки. Особенностью</w:t>
      </w:r>
      <w:r>
        <w:rPr>
          <w:spacing w:val="40"/>
        </w:rPr>
        <w:t xml:space="preserve"> </w:t>
      </w:r>
      <w:r>
        <w:t>модели является наличие смешанной производной, что делает невозможным применение</w:t>
      </w:r>
      <w:r>
        <w:rPr>
          <w:spacing w:val="40"/>
        </w:rPr>
        <w:t xml:space="preserve"> </w:t>
      </w:r>
      <w:r>
        <w:t>стандартного метода разделения переменных. Для построения приближённого решения</w:t>
      </w:r>
      <w:r>
        <w:rPr>
          <w:spacing w:val="40"/>
        </w:rPr>
        <w:t xml:space="preserve"> </w:t>
      </w:r>
      <w:r>
        <w:t>использован метод Галёркина, позволивший представить искомые функции в виде</w:t>
      </w:r>
      <w:r>
        <w:rPr>
          <w:spacing w:val="40"/>
        </w:rPr>
        <w:t xml:space="preserve"> </w:t>
      </w:r>
      <w:r>
        <w:t>функционального</w:t>
      </w:r>
      <w:r>
        <w:rPr>
          <w:spacing w:val="-6"/>
        </w:rPr>
        <w:t xml:space="preserve"> </w:t>
      </w:r>
      <w:r>
        <w:t>ряда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системе</w:t>
      </w:r>
      <w:r>
        <w:rPr>
          <w:spacing w:val="-8"/>
        </w:rPr>
        <w:t xml:space="preserve"> </w:t>
      </w:r>
      <w:r>
        <w:t>тригонометрических</w:t>
      </w:r>
      <w:r>
        <w:rPr>
          <w:spacing w:val="-3"/>
        </w:rPr>
        <w:t xml:space="preserve"> </w:t>
      </w:r>
      <w:r>
        <w:t>функций,</w:t>
      </w:r>
      <w:r>
        <w:rPr>
          <w:spacing w:val="-6"/>
        </w:rPr>
        <w:t xml:space="preserve"> </w:t>
      </w:r>
      <w:r>
        <w:t>удовлетворяющих</w:t>
      </w:r>
      <w:r>
        <w:rPr>
          <w:spacing w:val="-6"/>
        </w:rPr>
        <w:t xml:space="preserve"> </w:t>
      </w:r>
      <w:r>
        <w:t>краевым</w:t>
      </w:r>
      <w:r>
        <w:rPr>
          <w:spacing w:val="40"/>
        </w:rPr>
        <w:t xml:space="preserve"> </w:t>
      </w:r>
      <w:r>
        <w:t>условиям</w:t>
      </w:r>
      <w:r>
        <w:rPr>
          <w:spacing w:val="-5"/>
        </w:rPr>
        <w:t xml:space="preserve"> </w:t>
      </w:r>
      <w:r>
        <w:t>задачи.</w:t>
      </w:r>
    </w:p>
    <w:p w14:paraId="06F782EA" w14:textId="77777777" w:rsidR="00103674" w:rsidRDefault="00000000">
      <w:pPr>
        <w:pStyle w:val="a3"/>
        <w:spacing w:before="9"/>
        <w:ind w:right="140" w:firstLine="140"/>
      </w:pPr>
      <w:r>
        <w:t>С помощью преобразования исходной системы задача с нетривиальными краевыми</w:t>
      </w:r>
      <w:r>
        <w:rPr>
          <w:spacing w:val="40"/>
        </w:rPr>
        <w:t xml:space="preserve"> </w:t>
      </w:r>
      <w:r>
        <w:t>условиями была сведена к эквивалентной задаче с нулевыми краевыми условиями, что</w:t>
      </w:r>
      <w:r>
        <w:rPr>
          <w:spacing w:val="40"/>
        </w:rPr>
        <w:t xml:space="preserve"> </w:t>
      </w:r>
      <w:r>
        <w:t>упростило дальнейший анализ. На основе интегральных преобразований получено</w:t>
      </w:r>
      <w:r>
        <w:rPr>
          <w:spacing w:val="40"/>
        </w:rPr>
        <w:t xml:space="preserve"> </w:t>
      </w:r>
      <w:r>
        <w:t>энергетическое тождество, выражающее закон сохранения и убывания энергии в</w:t>
      </w:r>
      <w:r>
        <w:rPr>
          <w:spacing w:val="40"/>
        </w:rPr>
        <w:t xml:space="preserve"> </w:t>
      </w:r>
      <w:r>
        <w:t>термоупругой системе. Это тождество показывает, что энергия колебаний убывает со</w:t>
      </w:r>
      <w:r>
        <w:rPr>
          <w:spacing w:val="40"/>
        </w:rPr>
        <w:t xml:space="preserve"> </w:t>
      </w:r>
      <w:r>
        <w:t>временем, что соответствует экспоненциально затухающему характеру решений.</w:t>
      </w:r>
    </w:p>
    <w:p w14:paraId="6065F364" w14:textId="77777777" w:rsidR="00103674" w:rsidRDefault="00000000">
      <w:pPr>
        <w:pStyle w:val="a3"/>
        <w:spacing w:before="6"/>
        <w:ind w:right="139" w:firstLine="140"/>
      </w:pPr>
      <w:r>
        <w:t>Дополнительно установлена теорема единственности решения: если начальные условия</w:t>
      </w:r>
      <w:r>
        <w:rPr>
          <w:spacing w:val="40"/>
        </w:rPr>
        <w:t xml:space="preserve"> </w:t>
      </w:r>
      <w:r>
        <w:t>равны нулю, то решение задачи также тривиально. Анализ характеристического уравнения,</w:t>
      </w:r>
      <w:r>
        <w:rPr>
          <w:spacing w:val="40"/>
        </w:rPr>
        <w:t xml:space="preserve"> </w:t>
      </w:r>
      <w:r>
        <w:t>возникающего при применении метода Галёркина, показал наличие одного отрицательного</w:t>
      </w:r>
      <w:r>
        <w:rPr>
          <w:spacing w:val="40"/>
        </w:rPr>
        <w:t xml:space="preserve"> </w:t>
      </w:r>
      <w:r>
        <w:t>вещественного корня и двух комплексных корней с отрицательными действительными</w:t>
      </w:r>
      <w:r>
        <w:rPr>
          <w:spacing w:val="40"/>
        </w:rPr>
        <w:t xml:space="preserve"> </w:t>
      </w:r>
      <w:r>
        <w:t>частями, что подтверждает затухание колебаний термоупругого слоя.</w:t>
      </w:r>
    </w:p>
    <w:p w14:paraId="42373FDC" w14:textId="77777777" w:rsidR="00103674" w:rsidRDefault="00000000">
      <w:pPr>
        <w:pStyle w:val="a3"/>
        <w:ind w:right="139" w:firstLine="140"/>
      </w:pPr>
      <w:r>
        <w:t>Таким образом, в исследовании получено аналитическое представление решений задачи о</w:t>
      </w:r>
      <w:r>
        <w:rPr>
          <w:spacing w:val="40"/>
        </w:rPr>
        <w:t xml:space="preserve"> </w:t>
      </w:r>
      <w:r>
        <w:t>колебаниях нагруженного термоупругого слоя, доказана их единственность и установлено,</w:t>
      </w:r>
      <w:r>
        <w:rPr>
          <w:spacing w:val="40"/>
        </w:rPr>
        <w:t xml:space="preserve"> </w:t>
      </w:r>
      <w:r>
        <w:t>что колебания носят затухающий характер. Метод Галёркина и интегральные оценки</w:t>
      </w:r>
      <w:r>
        <w:rPr>
          <w:spacing w:val="40"/>
        </w:rPr>
        <w:t xml:space="preserve"> </w:t>
      </w:r>
      <w:r>
        <w:t>позволили определить качественные свойства решений и подтвердить устойчивость</w:t>
      </w:r>
      <w:r>
        <w:rPr>
          <w:spacing w:val="40"/>
        </w:rPr>
        <w:t xml:space="preserve"> </w:t>
      </w:r>
      <w:r>
        <w:t>исследуемой</w:t>
      </w:r>
      <w:r>
        <w:rPr>
          <w:spacing w:val="-3"/>
        </w:rPr>
        <w:t xml:space="preserve"> </w:t>
      </w:r>
      <w:r>
        <w:t>системы.</w:t>
      </w:r>
    </w:p>
    <w:p w14:paraId="5C99B06A" w14:textId="77777777" w:rsidR="00103674" w:rsidRDefault="00000000">
      <w:pPr>
        <w:pStyle w:val="a3"/>
        <w:spacing w:before="5"/>
        <w:ind w:left="344" w:right="5351"/>
        <w:jc w:val="center"/>
      </w:pPr>
      <w:r>
        <w:rPr>
          <w:spacing w:val="-2"/>
        </w:rPr>
        <w:t>Литература:</w:t>
      </w:r>
    </w:p>
    <w:p w14:paraId="0F11B604" w14:textId="77777777" w:rsidR="00103674" w:rsidRDefault="00000000">
      <w:pPr>
        <w:pStyle w:val="a5"/>
        <w:numPr>
          <w:ilvl w:val="0"/>
          <w:numId w:val="30"/>
        </w:numPr>
        <w:tabs>
          <w:tab w:val="left" w:pos="832"/>
        </w:tabs>
        <w:ind w:right="138" w:firstLine="140"/>
        <w:jc w:val="both"/>
        <w:rPr>
          <w:sz w:val="16"/>
        </w:rPr>
      </w:pPr>
      <w:r>
        <w:rPr>
          <w:sz w:val="16"/>
        </w:rPr>
        <w:t>Леви Г.Ю., Игумнов Л.А. О колебаниях на поверхности преднапряженного</w:t>
      </w:r>
      <w:r>
        <w:rPr>
          <w:spacing w:val="40"/>
          <w:sz w:val="16"/>
        </w:rPr>
        <w:t xml:space="preserve"> </w:t>
      </w:r>
      <w:r>
        <w:rPr>
          <w:sz w:val="16"/>
        </w:rPr>
        <w:t>термоупругого</w:t>
      </w:r>
      <w:r>
        <w:rPr>
          <w:spacing w:val="-6"/>
          <w:sz w:val="16"/>
        </w:rPr>
        <w:t xml:space="preserve"> </w:t>
      </w:r>
      <w:r>
        <w:rPr>
          <w:sz w:val="16"/>
        </w:rPr>
        <w:t>слоистого</w:t>
      </w:r>
      <w:r>
        <w:rPr>
          <w:spacing w:val="-6"/>
          <w:sz w:val="16"/>
        </w:rPr>
        <w:t xml:space="preserve"> </w:t>
      </w:r>
      <w:r>
        <w:rPr>
          <w:sz w:val="16"/>
        </w:rPr>
        <w:t>полупространства.</w:t>
      </w:r>
      <w:r>
        <w:rPr>
          <w:spacing w:val="-6"/>
          <w:sz w:val="16"/>
        </w:rPr>
        <w:t xml:space="preserve"> </w:t>
      </w:r>
      <w:r>
        <w:rPr>
          <w:sz w:val="16"/>
        </w:rPr>
        <w:t>Проблемы</w:t>
      </w:r>
      <w:r>
        <w:rPr>
          <w:spacing w:val="-4"/>
          <w:sz w:val="16"/>
        </w:rPr>
        <w:t xml:space="preserve"> </w:t>
      </w:r>
      <w:r>
        <w:rPr>
          <w:sz w:val="16"/>
        </w:rPr>
        <w:t>прочности</w:t>
      </w:r>
      <w:r>
        <w:rPr>
          <w:spacing w:val="-7"/>
          <w:sz w:val="16"/>
        </w:rPr>
        <w:t xml:space="preserve"> </w:t>
      </w:r>
      <w:r>
        <w:rPr>
          <w:sz w:val="16"/>
        </w:rPr>
        <w:t>и</w:t>
      </w:r>
      <w:r>
        <w:rPr>
          <w:spacing w:val="-7"/>
          <w:sz w:val="16"/>
        </w:rPr>
        <w:t xml:space="preserve"> </w:t>
      </w:r>
      <w:r>
        <w:rPr>
          <w:sz w:val="16"/>
        </w:rPr>
        <w:t>пластичности.</w:t>
      </w:r>
      <w:r>
        <w:rPr>
          <w:spacing w:val="-6"/>
          <w:sz w:val="16"/>
        </w:rPr>
        <w:t xml:space="preserve"> </w:t>
      </w:r>
      <w:r>
        <w:rPr>
          <w:sz w:val="16"/>
        </w:rPr>
        <w:t>Том</w:t>
      </w:r>
      <w:r>
        <w:rPr>
          <w:spacing w:val="-8"/>
          <w:sz w:val="16"/>
        </w:rPr>
        <w:t xml:space="preserve"> </w:t>
      </w:r>
      <w:r>
        <w:rPr>
          <w:sz w:val="16"/>
        </w:rPr>
        <w:t>82</w:t>
      </w:r>
      <w:r>
        <w:rPr>
          <w:spacing w:val="-10"/>
          <w:sz w:val="16"/>
        </w:rPr>
        <w:t xml:space="preserve"> </w:t>
      </w:r>
      <w:r>
        <w:rPr>
          <w:sz w:val="16"/>
        </w:rPr>
        <w:t>№</w:t>
      </w:r>
      <w:r>
        <w:rPr>
          <w:spacing w:val="40"/>
          <w:sz w:val="16"/>
        </w:rPr>
        <w:t xml:space="preserve"> </w:t>
      </w:r>
      <w:r>
        <w:rPr>
          <w:sz w:val="16"/>
        </w:rPr>
        <w:t>2 (2020), сс. 123–134. DOI: 10.32326/1814–9146-2020-82-2-123-134</w:t>
      </w:r>
    </w:p>
    <w:p w14:paraId="35807352" w14:textId="77777777" w:rsidR="00103674" w:rsidRDefault="00000000">
      <w:pPr>
        <w:pStyle w:val="a5"/>
        <w:numPr>
          <w:ilvl w:val="0"/>
          <w:numId w:val="30"/>
        </w:numPr>
        <w:tabs>
          <w:tab w:val="left" w:pos="827"/>
        </w:tabs>
        <w:spacing w:before="3"/>
        <w:ind w:right="137" w:firstLine="140"/>
        <w:jc w:val="both"/>
        <w:rPr>
          <w:sz w:val="16"/>
        </w:rPr>
      </w:pPr>
      <w:r>
        <w:rPr>
          <w:sz w:val="16"/>
        </w:rPr>
        <w:t>Шамровский А.Д., and Меркотан Г.В. "Термоупругие волны и скорость их</w:t>
      </w:r>
      <w:r>
        <w:rPr>
          <w:spacing w:val="40"/>
          <w:sz w:val="16"/>
        </w:rPr>
        <w:t xml:space="preserve"> </w:t>
      </w:r>
      <w:r>
        <w:rPr>
          <w:sz w:val="16"/>
        </w:rPr>
        <w:t>распространения в динамической задаче взаимосвязанной термоупругости" Восточно-</w:t>
      </w:r>
      <w:r>
        <w:rPr>
          <w:spacing w:val="40"/>
          <w:sz w:val="16"/>
        </w:rPr>
        <w:t xml:space="preserve"> </w:t>
      </w:r>
      <w:r>
        <w:rPr>
          <w:sz w:val="16"/>
        </w:rPr>
        <w:t>Европейский журнал передовых технологий, vol. 5, no. 7 (53), 2011, pp. 36–41.</w:t>
      </w:r>
    </w:p>
    <w:p w14:paraId="1BD4EFA7" w14:textId="77777777" w:rsidR="00103674" w:rsidRDefault="00000000">
      <w:pPr>
        <w:pStyle w:val="a5"/>
        <w:numPr>
          <w:ilvl w:val="0"/>
          <w:numId w:val="30"/>
        </w:numPr>
        <w:tabs>
          <w:tab w:val="left" w:pos="762"/>
        </w:tabs>
        <w:spacing w:before="4"/>
        <w:ind w:right="135" w:firstLine="140"/>
        <w:jc w:val="both"/>
        <w:rPr>
          <w:sz w:val="16"/>
        </w:rPr>
      </w:pPr>
      <w:r>
        <w:rPr>
          <w:sz w:val="16"/>
        </w:rPr>
        <w:t>Гришанина Т.В., Русских С.В., Шклярчук Ф.Н. «Задача о термоупругих колебаниях</w:t>
      </w:r>
      <w:r>
        <w:rPr>
          <w:spacing w:val="40"/>
          <w:sz w:val="16"/>
        </w:rPr>
        <w:t xml:space="preserve"> </w:t>
      </w:r>
      <w:r>
        <w:rPr>
          <w:sz w:val="16"/>
        </w:rPr>
        <w:t>стержня, соединенного с космическим аппаратом, при солнечном нагреве с учетом</w:t>
      </w:r>
      <w:r>
        <w:rPr>
          <w:spacing w:val="40"/>
          <w:sz w:val="16"/>
        </w:rPr>
        <w:t xml:space="preserve"> </w:t>
      </w:r>
      <w:r>
        <w:rPr>
          <w:sz w:val="16"/>
        </w:rPr>
        <w:t>теплоизлучения» Механика композиционных материалов и конструкций, 23, № 2, с. 198-213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(2017)</w:t>
      </w:r>
    </w:p>
    <w:p w14:paraId="52FA8B7F" w14:textId="77777777" w:rsidR="00103674" w:rsidRDefault="00000000">
      <w:pPr>
        <w:pStyle w:val="a5"/>
        <w:numPr>
          <w:ilvl w:val="0"/>
          <w:numId w:val="30"/>
        </w:numPr>
        <w:tabs>
          <w:tab w:val="left" w:pos="777"/>
        </w:tabs>
        <w:spacing w:before="6" w:line="237" w:lineRule="auto"/>
        <w:ind w:right="132" w:firstLine="140"/>
        <w:jc w:val="both"/>
        <w:rPr>
          <w:sz w:val="16"/>
        </w:rPr>
      </w:pPr>
      <w:r>
        <w:rPr>
          <w:sz w:val="16"/>
        </w:rPr>
        <w:t>Лычев С.А., Фекри Монтасер. Остаточные напряжения в термоупругом цилиндре,</w:t>
      </w:r>
      <w:r>
        <w:rPr>
          <w:spacing w:val="40"/>
          <w:sz w:val="16"/>
        </w:rPr>
        <w:t xml:space="preserve"> </w:t>
      </w:r>
      <w:r>
        <w:rPr>
          <w:sz w:val="16"/>
        </w:rPr>
        <w:t>возникающие в результате послойной наплавки // Вестник Самарского университета.</w:t>
      </w:r>
      <w:r>
        <w:rPr>
          <w:spacing w:val="40"/>
          <w:sz w:val="16"/>
        </w:rPr>
        <w:t xml:space="preserve"> </w:t>
      </w:r>
      <w:r>
        <w:rPr>
          <w:sz w:val="16"/>
        </w:rPr>
        <w:t>Естественнонаучная</w:t>
      </w:r>
      <w:r>
        <w:rPr>
          <w:spacing w:val="-2"/>
          <w:sz w:val="16"/>
        </w:rPr>
        <w:t xml:space="preserve"> </w:t>
      </w:r>
      <w:r>
        <w:rPr>
          <w:sz w:val="16"/>
        </w:rPr>
        <w:t>серия.</w:t>
      </w:r>
      <w:r>
        <w:rPr>
          <w:spacing w:val="-3"/>
          <w:sz w:val="16"/>
        </w:rPr>
        <w:t xml:space="preserve"> </w:t>
      </w:r>
      <w:r>
        <w:rPr>
          <w:sz w:val="16"/>
        </w:rPr>
        <w:t>2020.</w:t>
      </w:r>
      <w:r>
        <w:rPr>
          <w:spacing w:val="-3"/>
          <w:sz w:val="16"/>
        </w:rPr>
        <w:t xml:space="preserve"> </w:t>
      </w:r>
      <w:r>
        <w:rPr>
          <w:sz w:val="16"/>
        </w:rPr>
        <w:t>Т.</w:t>
      </w:r>
      <w:r>
        <w:rPr>
          <w:spacing w:val="-3"/>
          <w:sz w:val="16"/>
        </w:rPr>
        <w:t xml:space="preserve"> </w:t>
      </w:r>
      <w:r>
        <w:rPr>
          <w:sz w:val="16"/>
        </w:rPr>
        <w:t>26,</w:t>
      </w:r>
      <w:r>
        <w:rPr>
          <w:spacing w:val="-3"/>
          <w:sz w:val="16"/>
        </w:rPr>
        <w:t xml:space="preserve"> </w:t>
      </w:r>
      <w:r>
        <w:rPr>
          <w:sz w:val="16"/>
        </w:rPr>
        <w:t>№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  <w:r>
        <w:rPr>
          <w:spacing w:val="-3"/>
          <w:sz w:val="16"/>
        </w:rPr>
        <w:t xml:space="preserve"> </w:t>
      </w:r>
      <w:r>
        <w:rPr>
          <w:sz w:val="16"/>
        </w:rPr>
        <w:t>С.</w:t>
      </w:r>
      <w:r>
        <w:rPr>
          <w:spacing w:val="-3"/>
          <w:sz w:val="16"/>
        </w:rPr>
        <w:t xml:space="preserve"> </w:t>
      </w:r>
      <w:r>
        <w:rPr>
          <w:sz w:val="16"/>
        </w:rPr>
        <w:t>63–90.</w:t>
      </w:r>
      <w:r>
        <w:rPr>
          <w:spacing w:val="-3"/>
          <w:sz w:val="16"/>
        </w:rPr>
        <w:t xml:space="preserve"> </w:t>
      </w:r>
      <w:r>
        <w:rPr>
          <w:sz w:val="16"/>
        </w:rPr>
        <w:t>DOI:</w:t>
      </w:r>
      <w:r>
        <w:rPr>
          <w:spacing w:val="-3"/>
          <w:sz w:val="16"/>
        </w:rPr>
        <w:t xml:space="preserve"> </w:t>
      </w:r>
      <w:hyperlink r:id="rId31">
        <w:r>
          <w:rPr>
            <w:sz w:val="16"/>
          </w:rPr>
          <w:t>http://doi.org/10.18287/</w:t>
        </w:r>
      </w:hyperlink>
      <w:r>
        <w:rPr>
          <w:spacing w:val="-2"/>
          <w:sz w:val="16"/>
        </w:rPr>
        <w:t xml:space="preserve"> </w:t>
      </w:r>
      <w:r>
        <w:rPr>
          <w:sz w:val="16"/>
        </w:rPr>
        <w:t>2541-</w:t>
      </w:r>
      <w:r>
        <w:rPr>
          <w:spacing w:val="-2"/>
          <w:sz w:val="16"/>
        </w:rPr>
        <w:t>7525-</w:t>
      </w:r>
    </w:p>
    <w:p w14:paraId="70C658F5" w14:textId="77777777" w:rsidR="00103674" w:rsidRDefault="00000000">
      <w:pPr>
        <w:pStyle w:val="a3"/>
        <w:spacing w:before="2"/>
        <w:ind w:left="344" w:right="5321"/>
        <w:jc w:val="center"/>
      </w:pPr>
      <w:r>
        <w:t>2020-26-2-63-</w:t>
      </w:r>
      <w:r>
        <w:rPr>
          <w:spacing w:val="-5"/>
        </w:rPr>
        <w:t>90.</w:t>
      </w:r>
    </w:p>
    <w:p w14:paraId="7C4700EF" w14:textId="77777777" w:rsidR="00103674" w:rsidRDefault="00000000">
      <w:pPr>
        <w:pStyle w:val="a5"/>
        <w:numPr>
          <w:ilvl w:val="0"/>
          <w:numId w:val="30"/>
        </w:numPr>
        <w:tabs>
          <w:tab w:val="left" w:pos="452"/>
        </w:tabs>
        <w:spacing w:before="66"/>
        <w:ind w:left="142" w:right="423" w:firstLine="140"/>
        <w:jc w:val="both"/>
        <w:rPr>
          <w:sz w:val="16"/>
        </w:rPr>
      </w:pPr>
      <w:r>
        <w:rPr>
          <w:sz w:val="16"/>
        </w:rPr>
        <w:t>А.А. Орехов, Л.Н. Рабинский, Г.В. Федотенков, “Фундаментальные решения уравнений</w:t>
      </w:r>
      <w:r>
        <w:rPr>
          <w:spacing w:val="40"/>
          <w:sz w:val="16"/>
        </w:rPr>
        <w:t xml:space="preserve"> </w:t>
      </w:r>
      <w:r>
        <w:rPr>
          <w:sz w:val="16"/>
        </w:rPr>
        <w:t>классической и обобщенной моделей теплопроводности”, Учен. зап. Казан. ун-та. Сер. Физ.-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матем. науки, 165, № 4, Изд-во Казанского ун-та, Казань, 2023, 404–414</w:t>
      </w:r>
    </w:p>
    <w:p w14:paraId="4AFBCAA8" w14:textId="77777777" w:rsidR="00103674" w:rsidRDefault="00000000">
      <w:pPr>
        <w:pStyle w:val="a5"/>
        <w:numPr>
          <w:ilvl w:val="0"/>
          <w:numId w:val="30"/>
        </w:numPr>
        <w:tabs>
          <w:tab w:val="left" w:pos="442"/>
        </w:tabs>
        <w:spacing w:before="3"/>
        <w:ind w:left="142" w:right="417" w:firstLine="140"/>
        <w:jc w:val="both"/>
        <w:rPr>
          <w:sz w:val="16"/>
        </w:rPr>
      </w:pPr>
      <w:r w:rsidRPr="00195A71">
        <w:rPr>
          <w:sz w:val="16"/>
          <w:lang w:val="en-US"/>
        </w:rPr>
        <w:t>Orekhov,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A.A., Rabinskiy, L.N.,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Fedotenkov,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G.V. et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 Heating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 Half-Space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 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Moving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Thermal Laser Pulse Source. </w:t>
      </w:r>
      <w:r>
        <w:rPr>
          <w:sz w:val="16"/>
        </w:rPr>
        <w:t>Lobachevskii J Math 42, 1912–1919 (2021).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https://doi.org/10.1134/S1995080221080229</w:t>
      </w:r>
    </w:p>
    <w:p w14:paraId="389A765C" w14:textId="77777777" w:rsidR="00103674" w:rsidRDefault="00000000">
      <w:pPr>
        <w:pStyle w:val="a5"/>
        <w:numPr>
          <w:ilvl w:val="0"/>
          <w:numId w:val="30"/>
        </w:numPr>
        <w:tabs>
          <w:tab w:val="left" w:pos="437"/>
        </w:tabs>
        <w:spacing w:before="3"/>
        <w:ind w:left="142" w:right="421" w:firstLine="140"/>
        <w:jc w:val="both"/>
        <w:rPr>
          <w:sz w:val="16"/>
        </w:rPr>
      </w:pPr>
      <w:r>
        <w:rPr>
          <w:sz w:val="16"/>
        </w:rPr>
        <w:t>А.М.</w:t>
      </w:r>
      <w:r>
        <w:rPr>
          <w:spacing w:val="-9"/>
          <w:sz w:val="16"/>
        </w:rPr>
        <w:t xml:space="preserve"> </w:t>
      </w:r>
      <w:r>
        <w:rPr>
          <w:sz w:val="16"/>
        </w:rPr>
        <w:t>Романенков,</w:t>
      </w:r>
      <w:r>
        <w:rPr>
          <w:spacing w:val="-9"/>
          <w:sz w:val="16"/>
        </w:rPr>
        <w:t xml:space="preserve"> </w:t>
      </w:r>
      <w:r>
        <w:rPr>
          <w:sz w:val="16"/>
        </w:rPr>
        <w:t>“О</w:t>
      </w:r>
      <w:r>
        <w:rPr>
          <w:spacing w:val="-10"/>
          <w:sz w:val="16"/>
        </w:rPr>
        <w:t xml:space="preserve"> </w:t>
      </w:r>
      <w:r>
        <w:rPr>
          <w:sz w:val="16"/>
        </w:rPr>
        <w:t>решении</w:t>
      </w:r>
      <w:r>
        <w:rPr>
          <w:spacing w:val="-5"/>
          <w:sz w:val="16"/>
        </w:rPr>
        <w:t xml:space="preserve"> </w:t>
      </w:r>
      <w:r>
        <w:rPr>
          <w:sz w:val="16"/>
        </w:rPr>
        <w:t>смешанной</w:t>
      </w:r>
      <w:r>
        <w:rPr>
          <w:spacing w:val="-1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10"/>
          <w:sz w:val="16"/>
        </w:rPr>
        <w:t xml:space="preserve"> </w:t>
      </w:r>
      <w:r>
        <w:rPr>
          <w:sz w:val="16"/>
        </w:rPr>
        <w:t>для</w:t>
      </w:r>
      <w:r>
        <w:rPr>
          <w:spacing w:val="-8"/>
          <w:sz w:val="16"/>
        </w:rPr>
        <w:t xml:space="preserve"> </w:t>
      </w:r>
      <w:r>
        <w:rPr>
          <w:sz w:val="16"/>
        </w:rPr>
        <w:t>уравнения</w:t>
      </w:r>
      <w:r>
        <w:rPr>
          <w:spacing w:val="-8"/>
          <w:sz w:val="16"/>
        </w:rPr>
        <w:t xml:space="preserve"> </w:t>
      </w:r>
      <w:r>
        <w:rPr>
          <w:sz w:val="16"/>
        </w:rPr>
        <w:t>колебаний</w:t>
      </w:r>
      <w:r>
        <w:rPr>
          <w:spacing w:val="-10"/>
          <w:sz w:val="16"/>
        </w:rPr>
        <w:t xml:space="preserve"> </w:t>
      </w:r>
      <w:r>
        <w:rPr>
          <w:sz w:val="16"/>
        </w:rPr>
        <w:t>движущегося</w:t>
      </w:r>
      <w:r>
        <w:rPr>
          <w:spacing w:val="40"/>
          <w:sz w:val="16"/>
        </w:rPr>
        <w:t xml:space="preserve"> </w:t>
      </w:r>
      <w:r>
        <w:rPr>
          <w:sz w:val="16"/>
        </w:rPr>
        <w:t>вязкоупругого</w:t>
      </w:r>
      <w:r>
        <w:rPr>
          <w:spacing w:val="-3"/>
          <w:sz w:val="16"/>
        </w:rPr>
        <w:t xml:space="preserve"> </w:t>
      </w:r>
      <w:r>
        <w:rPr>
          <w:sz w:val="16"/>
        </w:rPr>
        <w:t>полотна”,</w:t>
      </w:r>
      <w:r>
        <w:rPr>
          <w:spacing w:val="-3"/>
          <w:sz w:val="16"/>
        </w:rPr>
        <w:t xml:space="preserve"> </w:t>
      </w:r>
      <w:r>
        <w:rPr>
          <w:sz w:val="16"/>
        </w:rPr>
        <w:t>Вестник</w:t>
      </w:r>
      <w:r>
        <w:rPr>
          <w:spacing w:val="-1"/>
          <w:sz w:val="16"/>
        </w:rPr>
        <w:t xml:space="preserve"> </w:t>
      </w:r>
      <w:r>
        <w:rPr>
          <w:sz w:val="16"/>
        </w:rPr>
        <w:t>российских</w:t>
      </w:r>
      <w:r>
        <w:rPr>
          <w:spacing w:val="-2"/>
          <w:sz w:val="16"/>
        </w:rPr>
        <w:t xml:space="preserve"> </w:t>
      </w:r>
      <w:r>
        <w:rPr>
          <w:sz w:val="16"/>
        </w:rPr>
        <w:t>университетов.</w:t>
      </w:r>
      <w:r>
        <w:rPr>
          <w:spacing w:val="1"/>
          <w:sz w:val="16"/>
        </w:rPr>
        <w:t xml:space="preserve"> </w:t>
      </w:r>
      <w:r>
        <w:rPr>
          <w:sz w:val="16"/>
        </w:rPr>
        <w:t>Математика,</w:t>
      </w:r>
      <w:r>
        <w:rPr>
          <w:spacing w:val="-3"/>
          <w:sz w:val="16"/>
        </w:rPr>
        <w:t xml:space="preserve"> </w:t>
      </w:r>
      <w:r>
        <w:rPr>
          <w:sz w:val="16"/>
        </w:rPr>
        <w:t>29:145</w:t>
      </w:r>
      <w:r>
        <w:rPr>
          <w:spacing w:val="-3"/>
          <w:sz w:val="16"/>
        </w:rPr>
        <w:t xml:space="preserve"> </w:t>
      </w:r>
      <w:r>
        <w:rPr>
          <w:sz w:val="16"/>
        </w:rPr>
        <w:t>(2024),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86–</w:t>
      </w:r>
    </w:p>
    <w:p w14:paraId="18BB6D68" w14:textId="77777777" w:rsidR="00103674" w:rsidRDefault="00000000">
      <w:pPr>
        <w:pStyle w:val="a3"/>
        <w:spacing w:before="2"/>
        <w:ind w:left="142"/>
        <w:jc w:val="left"/>
      </w:pPr>
      <w:r>
        <w:rPr>
          <w:spacing w:val="-5"/>
        </w:rPr>
        <w:t>97</w:t>
      </w:r>
    </w:p>
    <w:p w14:paraId="6960FB48" w14:textId="77777777" w:rsidR="00103674" w:rsidRDefault="00103674">
      <w:pPr>
        <w:pStyle w:val="a3"/>
        <w:spacing w:before="20"/>
        <w:ind w:left="0"/>
        <w:jc w:val="left"/>
      </w:pPr>
    </w:p>
    <w:p w14:paraId="4894E474" w14:textId="77777777" w:rsidR="00103674" w:rsidRDefault="00000000">
      <w:pPr>
        <w:pStyle w:val="2"/>
        <w:spacing w:line="235" w:lineRule="auto"/>
        <w:ind w:left="194" w:right="473"/>
      </w:pPr>
      <w:r>
        <w:t>Физически-информированная</w:t>
      </w:r>
      <w:r>
        <w:rPr>
          <w:spacing w:val="-7"/>
        </w:rPr>
        <w:t xml:space="preserve"> </w:t>
      </w:r>
      <w:r>
        <w:t>нейронная</w:t>
      </w:r>
      <w:r>
        <w:rPr>
          <w:spacing w:val="-7"/>
        </w:rPr>
        <w:t xml:space="preserve"> </w:t>
      </w:r>
      <w:r>
        <w:t>сеть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уравнений</w:t>
      </w:r>
      <w:r>
        <w:rPr>
          <w:spacing w:val="-8"/>
        </w:rPr>
        <w:t xml:space="preserve"> </w:t>
      </w:r>
      <w:r>
        <w:t>Навье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Стокса</w:t>
      </w:r>
      <w:r>
        <w:rPr>
          <w:spacing w:val="40"/>
        </w:rPr>
        <w:t xml:space="preserve"> </w:t>
      </w:r>
      <w:r>
        <w:t>и моделирования течений жидкости в трещинах и трубах</w:t>
      </w:r>
    </w:p>
    <w:p w14:paraId="130D142E" w14:textId="77777777" w:rsidR="00103674" w:rsidRDefault="00000000">
      <w:pPr>
        <w:pStyle w:val="a3"/>
        <w:spacing w:before="2"/>
        <w:ind w:left="2248" w:right="2531"/>
        <w:jc w:val="center"/>
      </w:pPr>
      <w:r>
        <w:t>Стрижак</w:t>
      </w:r>
      <w:r>
        <w:rPr>
          <w:spacing w:val="-10"/>
        </w:rPr>
        <w:t xml:space="preserve"> </w:t>
      </w:r>
      <w:r>
        <w:t>С.В.,</w:t>
      </w:r>
      <w:r>
        <w:rPr>
          <w:spacing w:val="-10"/>
        </w:rPr>
        <w:t xml:space="preserve"> </w:t>
      </w:r>
      <w:r>
        <w:t>Кулинский</w:t>
      </w:r>
      <w:r>
        <w:rPr>
          <w:spacing w:val="-10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 г. Москва, Россия</w:t>
      </w:r>
    </w:p>
    <w:p w14:paraId="77CBDA9C" w14:textId="77777777" w:rsidR="00103674" w:rsidRDefault="00000000">
      <w:pPr>
        <w:pStyle w:val="a3"/>
        <w:spacing w:before="3"/>
        <w:ind w:left="142" w:right="416" w:firstLine="140"/>
      </w:pPr>
      <w:r>
        <w:t>Целью исследования являлась разработка и применение физически-информированных</w:t>
      </w:r>
      <w:r>
        <w:rPr>
          <w:spacing w:val="40"/>
        </w:rPr>
        <w:t xml:space="preserve"> </w:t>
      </w:r>
      <w:r>
        <w:t>нейронных сетей (PINN) для решения системы уравнений Навье — Стокса при</w:t>
      </w:r>
      <w:r>
        <w:rPr>
          <w:spacing w:val="40"/>
        </w:rPr>
        <w:t xml:space="preserve"> </w:t>
      </w:r>
      <w:r>
        <w:t>моделировании течения жидкости в трещинах и трубах с использованием синтетических</w:t>
      </w:r>
      <w:r>
        <w:rPr>
          <w:spacing w:val="40"/>
        </w:rPr>
        <w:t xml:space="preserve"> </w:t>
      </w:r>
      <w:r>
        <w:t>данных, сгенерированных в пакете OpenFOAM. Вопросы изучения гидродинамических</w:t>
      </w:r>
      <w:r>
        <w:rPr>
          <w:spacing w:val="40"/>
        </w:rPr>
        <w:t xml:space="preserve"> </w:t>
      </w:r>
      <w:r>
        <w:t>процессов в условиях трещиноватой среды и трубах являются актуальными в связи с</w:t>
      </w:r>
      <w:r>
        <w:rPr>
          <w:spacing w:val="40"/>
        </w:rPr>
        <w:t xml:space="preserve"> </w:t>
      </w:r>
      <w:r>
        <w:t>фундаментальностью решения задачи о течении жидкости в таких сферах, как: авиация,</w:t>
      </w:r>
      <w:r>
        <w:rPr>
          <w:spacing w:val="40"/>
        </w:rPr>
        <w:t xml:space="preserve"> </w:t>
      </w:r>
      <w:r>
        <w:t>энергетика,</w:t>
      </w:r>
      <w:r>
        <w:rPr>
          <w:spacing w:val="-1"/>
        </w:rPr>
        <w:t xml:space="preserve"> </w:t>
      </w:r>
      <w:r>
        <w:t>геомеханика.</w:t>
      </w:r>
    </w:p>
    <w:p w14:paraId="628E91D3" w14:textId="77777777" w:rsidR="00103674" w:rsidRDefault="00000000">
      <w:pPr>
        <w:pStyle w:val="a3"/>
        <w:spacing w:before="7"/>
        <w:ind w:left="142" w:right="415" w:firstLine="140"/>
      </w:pPr>
      <w:r>
        <w:t>Основной</w:t>
      </w:r>
      <w:r>
        <w:rPr>
          <w:spacing w:val="-10"/>
        </w:rPr>
        <w:t xml:space="preserve"> </w:t>
      </w:r>
      <w:r>
        <w:t>идеей</w:t>
      </w:r>
      <w:r>
        <w:rPr>
          <w:spacing w:val="-10"/>
        </w:rPr>
        <w:t xml:space="preserve"> </w:t>
      </w:r>
      <w:r>
        <w:t>подхода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интеграция</w:t>
      </w:r>
      <w:r>
        <w:rPr>
          <w:spacing w:val="-10"/>
        </w:rPr>
        <w:t xml:space="preserve"> </w:t>
      </w:r>
      <w:r>
        <w:t>физических</w:t>
      </w:r>
      <w:r>
        <w:rPr>
          <w:spacing w:val="-10"/>
        </w:rPr>
        <w:t xml:space="preserve"> </w:t>
      </w:r>
      <w:r>
        <w:t>законов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архитектуру</w:t>
      </w:r>
      <w:r>
        <w:rPr>
          <w:spacing w:val="-10"/>
        </w:rPr>
        <w:t xml:space="preserve"> </w:t>
      </w:r>
      <w:r>
        <w:t>нейронной</w:t>
      </w:r>
      <w:r>
        <w:rPr>
          <w:spacing w:val="40"/>
        </w:rPr>
        <w:t xml:space="preserve"> </w:t>
      </w:r>
      <w:r>
        <w:t>сети через специализированные функции потерь, включающие остаточные члены</w:t>
      </w:r>
      <w:r>
        <w:rPr>
          <w:spacing w:val="40"/>
        </w:rPr>
        <w:t xml:space="preserve"> </w:t>
      </w:r>
      <w:r>
        <w:t>дифференциальных уравнений и генерация данных посредством OpenFOAM. OpenFOAM</w:t>
      </w:r>
      <w:r>
        <w:rPr>
          <w:spacing w:val="40"/>
        </w:rPr>
        <w:t xml:space="preserve"> </w:t>
      </w:r>
      <w:r>
        <w:t>является полноценным CFD пакетом, который решает систему уравнений Навье - Стокса</w:t>
      </w:r>
      <w:r>
        <w:rPr>
          <w:spacing w:val="40"/>
        </w:rPr>
        <w:t xml:space="preserve"> </w:t>
      </w:r>
      <w:r>
        <w:t>напрямую и не использует допущения. Для воспроизведения профиля скорости существуют</w:t>
      </w:r>
      <w:r>
        <w:rPr>
          <w:spacing w:val="40"/>
        </w:rPr>
        <w:t xml:space="preserve"> </w:t>
      </w:r>
      <w:r>
        <w:t>также точные аналитические решения.</w:t>
      </w:r>
    </w:p>
    <w:p w14:paraId="127D2EEF" w14:textId="77777777" w:rsidR="00103674" w:rsidRDefault="00000000">
      <w:pPr>
        <w:pStyle w:val="a3"/>
        <w:spacing w:before="7"/>
        <w:ind w:left="142" w:right="423" w:firstLine="140"/>
      </w:pPr>
      <w:r>
        <w:t>PINN требуют значительно меньшего объема обучающих данных благодаря встроенным</w:t>
      </w:r>
      <w:r>
        <w:rPr>
          <w:spacing w:val="40"/>
        </w:rPr>
        <w:t xml:space="preserve"> </w:t>
      </w:r>
      <w:r>
        <w:t>физическим ограничениям. Использование OpenFOAM обеспечивает эффективную работу с</w:t>
      </w:r>
      <w:r>
        <w:rPr>
          <w:spacing w:val="40"/>
        </w:rPr>
        <w:t xml:space="preserve"> </w:t>
      </w:r>
      <w:r>
        <w:t>промышленно-сложными геометриями трещин, каналах и труб и возможность построения</w:t>
      </w:r>
      <w:r>
        <w:rPr>
          <w:spacing w:val="40"/>
        </w:rPr>
        <w:t xml:space="preserve"> </w:t>
      </w:r>
      <w:r>
        <w:t>расчетных сеток. В основе нейронной сети был использован мультиперсептрон с различным</w:t>
      </w:r>
      <w:r>
        <w:rPr>
          <w:spacing w:val="40"/>
        </w:rPr>
        <w:t xml:space="preserve"> </w:t>
      </w:r>
      <w:r>
        <w:t>количеством скрытых слоев и нейронов (32,64,128).</w:t>
      </w:r>
    </w:p>
    <w:p w14:paraId="677E5426" w14:textId="77777777" w:rsidR="00103674" w:rsidRDefault="00000000">
      <w:pPr>
        <w:pStyle w:val="a3"/>
        <w:spacing w:before="0"/>
        <w:ind w:left="142" w:right="429" w:firstLine="140"/>
      </w:pPr>
      <w:r>
        <w:t>Специальный</w:t>
      </w:r>
      <w:r>
        <w:rPr>
          <w:spacing w:val="-4"/>
        </w:rPr>
        <w:t xml:space="preserve"> </w:t>
      </w:r>
      <w:r>
        <w:t>подход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записи</w:t>
      </w:r>
      <w:r>
        <w:rPr>
          <w:spacing w:val="-4"/>
        </w:rPr>
        <w:t xml:space="preserve"> </w:t>
      </w:r>
      <w:r>
        <w:t>функции потерь</w:t>
      </w:r>
      <w:r>
        <w:rPr>
          <w:spacing w:val="-3"/>
        </w:rPr>
        <w:t xml:space="preserve"> </w:t>
      </w:r>
      <w:r>
        <w:t>позволил</w:t>
      </w:r>
      <w:r>
        <w:rPr>
          <w:spacing w:val="-3"/>
        </w:rPr>
        <w:t xml:space="preserve"> </w:t>
      </w:r>
      <w:r>
        <w:t>уменьшить</w:t>
      </w:r>
      <w:r>
        <w:rPr>
          <w:spacing w:val="-3"/>
        </w:rPr>
        <w:t xml:space="preserve"> </w:t>
      </w:r>
      <w:r>
        <w:t>резкость</w:t>
      </w:r>
      <w:r>
        <w:rPr>
          <w:spacing w:val="-3"/>
        </w:rPr>
        <w:t xml:space="preserve"> </w:t>
      </w:r>
      <w:r>
        <w:t>изменения</w:t>
      </w:r>
      <w:r>
        <w:rPr>
          <w:spacing w:val="40"/>
        </w:rPr>
        <w:t xml:space="preserve"> </w:t>
      </w:r>
      <w:r>
        <w:t>градиентов при решении дифференциального уравнения в области с острыми углами</w:t>
      </w:r>
      <w:r>
        <w:rPr>
          <w:spacing w:val="40"/>
        </w:rPr>
        <w:t xml:space="preserve"> </w:t>
      </w:r>
      <w:r>
        <w:t>исследуемой</w:t>
      </w:r>
      <w:r>
        <w:rPr>
          <w:spacing w:val="-3"/>
        </w:rPr>
        <w:t xml:space="preserve"> </w:t>
      </w:r>
      <w:r>
        <w:t>области.</w:t>
      </w:r>
    </w:p>
    <w:p w14:paraId="746F2106" w14:textId="77777777" w:rsidR="00103674" w:rsidRDefault="00000000">
      <w:pPr>
        <w:pStyle w:val="a3"/>
        <w:spacing w:before="3"/>
        <w:ind w:left="142" w:right="428" w:firstLine="140"/>
      </w:pPr>
      <w:r>
        <w:t>Также для вычисления функции потерь был использован специальный метод</w:t>
      </w:r>
      <w:r>
        <w:rPr>
          <w:spacing w:val="40"/>
        </w:rPr>
        <w:t xml:space="preserve"> </w:t>
      </w:r>
      <w:r>
        <w:t>регуляризации,</w:t>
      </w:r>
      <w:r>
        <w:rPr>
          <w:spacing w:val="-7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динамически</w:t>
      </w:r>
      <w:r>
        <w:rPr>
          <w:spacing w:val="-8"/>
        </w:rPr>
        <w:t xml:space="preserve"> </w:t>
      </w:r>
      <w:r>
        <w:t>сбалансировать</w:t>
      </w:r>
      <w:r>
        <w:rPr>
          <w:spacing w:val="-6"/>
        </w:rPr>
        <w:t xml:space="preserve"> </w:t>
      </w:r>
      <w:r>
        <w:t>весовые</w:t>
      </w:r>
      <w:r>
        <w:rPr>
          <w:spacing w:val="-8"/>
        </w:rPr>
        <w:t xml:space="preserve"> </w:t>
      </w:r>
      <w:r>
        <w:t>коэффициенты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статистик градиентов. Для стабилизации вычислений применялось экспоненциальное</w:t>
      </w:r>
      <w:r>
        <w:rPr>
          <w:spacing w:val="40"/>
        </w:rPr>
        <w:t xml:space="preserve"> </w:t>
      </w:r>
      <w:r>
        <w:rPr>
          <w:spacing w:val="-2"/>
        </w:rPr>
        <w:t>сглаживание.</w:t>
      </w:r>
    </w:p>
    <w:p w14:paraId="6652E09C" w14:textId="77777777" w:rsidR="00103674" w:rsidRDefault="00000000">
      <w:pPr>
        <w:pStyle w:val="a3"/>
        <w:spacing w:before="5"/>
        <w:ind w:left="142" w:right="423" w:firstLine="140"/>
      </w:pPr>
      <w:r>
        <w:t>Добавление новых синусокосинусных признаков позволило ввести заранее готовые</w:t>
      </w:r>
      <w:r>
        <w:rPr>
          <w:spacing w:val="40"/>
        </w:rPr>
        <w:t xml:space="preserve"> </w:t>
      </w:r>
      <w:r>
        <w:t>высокочастотные базисы, что устраняло проблему «spectral bias – спектральное смещение»</w:t>
      </w:r>
      <w:r>
        <w:rPr>
          <w:spacing w:val="40"/>
        </w:rPr>
        <w:t xml:space="preserve"> </w:t>
      </w:r>
      <w:r>
        <w:t>для случая использования обычного мультиперсептрона.</w:t>
      </w:r>
    </w:p>
    <w:p w14:paraId="147F9D36" w14:textId="77777777" w:rsidR="00103674" w:rsidRDefault="00000000">
      <w:pPr>
        <w:pStyle w:val="a3"/>
        <w:spacing w:before="3"/>
        <w:ind w:left="142" w:right="424" w:firstLine="140"/>
      </w:pPr>
      <w:r>
        <w:t>Для верификации выбранный подход проверялся на задачах о течении жидкости за</w:t>
      </w:r>
      <w:r>
        <w:rPr>
          <w:spacing w:val="40"/>
        </w:rPr>
        <w:t xml:space="preserve"> </w:t>
      </w:r>
      <w:r>
        <w:t>решеткой и геофизическом течении, в котором векторы скорости и завихренности</w:t>
      </w:r>
      <w:r>
        <w:rPr>
          <w:spacing w:val="40"/>
        </w:rPr>
        <w:t xml:space="preserve"> </w:t>
      </w:r>
      <w:r>
        <w:t>коллинеараны.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подобных</w:t>
      </w:r>
      <w:r>
        <w:rPr>
          <w:spacing w:val="-6"/>
        </w:rPr>
        <w:t xml:space="preserve"> </w:t>
      </w:r>
      <w:r>
        <w:t>течений</w:t>
      </w:r>
      <w:r>
        <w:rPr>
          <w:spacing w:val="-7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существуют</w:t>
      </w:r>
      <w:r>
        <w:rPr>
          <w:spacing w:val="-6"/>
        </w:rPr>
        <w:t xml:space="preserve"> </w:t>
      </w:r>
      <w:r>
        <w:t>точные</w:t>
      </w:r>
      <w:r>
        <w:rPr>
          <w:spacing w:val="-8"/>
        </w:rPr>
        <w:t xml:space="preserve"> </w:t>
      </w:r>
      <w:r>
        <w:t>аналитические</w:t>
      </w:r>
      <w:r>
        <w:rPr>
          <w:spacing w:val="-8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значений скорости и давления. Значение числа Рейнольдса изменялось от 1 до 50.</w:t>
      </w:r>
    </w:p>
    <w:p w14:paraId="7EBEE09A" w14:textId="77777777" w:rsidR="00103674" w:rsidRDefault="00000000">
      <w:pPr>
        <w:pStyle w:val="a3"/>
        <w:spacing w:before="4"/>
        <w:ind w:left="142" w:right="421" w:firstLine="140"/>
      </w:pPr>
      <w:r>
        <w:t>Предлагаемый</w:t>
      </w:r>
      <w:r>
        <w:rPr>
          <w:spacing w:val="-10"/>
        </w:rPr>
        <w:t xml:space="preserve"> </w:t>
      </w:r>
      <w:r>
        <w:t>метод</w:t>
      </w:r>
      <w:r>
        <w:rPr>
          <w:spacing w:val="-10"/>
        </w:rPr>
        <w:t xml:space="preserve"> </w:t>
      </w:r>
      <w:r>
        <w:t>обеспечил</w:t>
      </w:r>
      <w:r>
        <w:rPr>
          <w:spacing w:val="-10"/>
        </w:rPr>
        <w:t xml:space="preserve"> </w:t>
      </w:r>
      <w:r>
        <w:t>высокую</w:t>
      </w:r>
      <w:r>
        <w:rPr>
          <w:spacing w:val="-10"/>
        </w:rPr>
        <w:t xml:space="preserve"> </w:t>
      </w:r>
      <w:r>
        <w:t>точность</w:t>
      </w:r>
      <w:r>
        <w:rPr>
          <w:spacing w:val="-10"/>
        </w:rPr>
        <w:t xml:space="preserve"> </w:t>
      </w:r>
      <w:r>
        <w:t>предсказания</w:t>
      </w:r>
      <w:r>
        <w:rPr>
          <w:spacing w:val="-10"/>
        </w:rPr>
        <w:t xml:space="preserve"> </w:t>
      </w:r>
      <w:r>
        <w:t>полей</w:t>
      </w:r>
      <w:r>
        <w:rPr>
          <w:spacing w:val="-10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давления</w:t>
      </w:r>
      <w:r>
        <w:rPr>
          <w:spacing w:val="40"/>
        </w:rPr>
        <w:t xml:space="preserve"> </w:t>
      </w:r>
      <w:r>
        <w:t>в плоских трещинах, трубах при значительном ускорении расчетов по сравнению с</w:t>
      </w:r>
      <w:r>
        <w:rPr>
          <w:spacing w:val="40"/>
        </w:rPr>
        <w:t xml:space="preserve"> </w:t>
      </w:r>
      <w:r>
        <w:t>традиционными методами CFD при сохранении физической достоверности. По результатам</w:t>
      </w:r>
      <w:r>
        <w:rPr>
          <w:spacing w:val="40"/>
        </w:rPr>
        <w:t xml:space="preserve"> </w:t>
      </w:r>
      <w:r>
        <w:t>предсказания физических полей параметров с использованием PINN был проведен анализ</w:t>
      </w:r>
      <w:r>
        <w:rPr>
          <w:spacing w:val="40"/>
        </w:rPr>
        <w:t xml:space="preserve"> </w:t>
      </w:r>
      <w:r>
        <w:t>поведения</w:t>
      </w:r>
      <w:r>
        <w:rPr>
          <w:spacing w:val="-10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t>потерь</w:t>
      </w:r>
      <w:r>
        <w:rPr>
          <w:spacing w:val="-10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количества</w:t>
      </w:r>
      <w:r>
        <w:rPr>
          <w:spacing w:val="-10"/>
        </w:rPr>
        <w:t xml:space="preserve"> </w:t>
      </w:r>
      <w:r>
        <w:t>эпох</w:t>
      </w:r>
      <w:r>
        <w:rPr>
          <w:spacing w:val="-10"/>
        </w:rPr>
        <w:t xml:space="preserve"> </w:t>
      </w:r>
      <w:r>
        <w:t>обучения.</w:t>
      </w:r>
      <w:r>
        <w:rPr>
          <w:spacing w:val="-10"/>
        </w:rPr>
        <w:t xml:space="preserve"> </w:t>
      </w:r>
      <w:r>
        <w:t>Программная</w:t>
      </w:r>
      <w:r>
        <w:rPr>
          <w:spacing w:val="-10"/>
        </w:rPr>
        <w:t xml:space="preserve"> </w:t>
      </w:r>
      <w:r>
        <w:t>реализация</w:t>
      </w:r>
      <w:r>
        <w:rPr>
          <w:spacing w:val="-10"/>
        </w:rPr>
        <w:t xml:space="preserve"> </w:t>
      </w:r>
      <w:r>
        <w:t>выполнена</w:t>
      </w:r>
      <w:r>
        <w:rPr>
          <w:spacing w:val="40"/>
        </w:rPr>
        <w:t xml:space="preserve"> </w:t>
      </w:r>
      <w:r>
        <w:t>на языке программирования Python, в библиотеке Nvidia PhysicsNemo.</w:t>
      </w:r>
    </w:p>
    <w:p w14:paraId="4E352D80" w14:textId="77777777" w:rsidR="001E0E94" w:rsidRDefault="001E0E94" w:rsidP="001E0E94">
      <w:pPr>
        <w:pStyle w:val="2"/>
        <w:spacing w:before="66"/>
        <w:ind w:right="556"/>
        <w:jc w:val="left"/>
      </w:pPr>
    </w:p>
    <w:p w14:paraId="6215DF88" w14:textId="265CB915" w:rsidR="00103674" w:rsidRDefault="00000000">
      <w:pPr>
        <w:pStyle w:val="2"/>
        <w:spacing w:before="66"/>
        <w:ind w:left="838" w:right="556"/>
      </w:pPr>
      <w:r>
        <w:t>Разработка</w:t>
      </w:r>
      <w:r>
        <w:rPr>
          <w:spacing w:val="-6"/>
        </w:rPr>
        <w:t xml:space="preserve"> </w:t>
      </w:r>
      <w:r>
        <w:t>алгоритмов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характеристик</w:t>
      </w:r>
      <w:r>
        <w:rPr>
          <w:spacing w:val="-8"/>
        </w:rPr>
        <w:t xml:space="preserve"> </w:t>
      </w:r>
      <w:r>
        <w:t>сигналов</w:t>
      </w:r>
      <w:r>
        <w:rPr>
          <w:spacing w:val="-3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условиях</w:t>
      </w:r>
      <w:r>
        <w:rPr>
          <w:spacing w:val="40"/>
        </w:rPr>
        <w:t xml:space="preserve"> </w:t>
      </w:r>
      <w:r>
        <w:rPr>
          <w:spacing w:val="-2"/>
        </w:rPr>
        <w:t>неопределенности</w:t>
      </w:r>
    </w:p>
    <w:p w14:paraId="7C2D51E0" w14:textId="77777777" w:rsidR="00103674" w:rsidRDefault="00000000">
      <w:pPr>
        <w:pStyle w:val="a3"/>
        <w:spacing w:before="2"/>
        <w:ind w:left="2609" w:right="2322"/>
        <w:jc w:val="center"/>
      </w:pPr>
      <w:r>
        <w:t>Суржиков</w:t>
      </w:r>
      <w:r>
        <w:rPr>
          <w:spacing w:val="-10"/>
        </w:rPr>
        <w:t xml:space="preserve"> </w:t>
      </w:r>
      <w:r>
        <w:t>Г.Ф.,</w:t>
      </w:r>
      <w:r>
        <w:rPr>
          <w:spacing w:val="-10"/>
        </w:rPr>
        <w:t xml:space="preserve"> </w:t>
      </w:r>
      <w:r>
        <w:t>Лебедев</w:t>
      </w:r>
      <w:r>
        <w:rPr>
          <w:spacing w:val="-10"/>
        </w:rPr>
        <w:t xml:space="preserve"> </w:t>
      </w:r>
      <w:r>
        <w:t>М.В.</w:t>
      </w:r>
      <w:r>
        <w:rPr>
          <w:spacing w:val="40"/>
        </w:rPr>
        <w:t xml:space="preserve"> </w:t>
      </w:r>
      <w:r>
        <w:lastRenderedPageBreak/>
        <w:t>МАИ, г. Москва, Россия</w:t>
      </w:r>
    </w:p>
    <w:p w14:paraId="71AAE6AC" w14:textId="77777777" w:rsidR="00103674" w:rsidRDefault="00000000">
      <w:pPr>
        <w:pStyle w:val="a3"/>
        <w:spacing w:before="2"/>
        <w:ind w:right="140" w:firstLine="140"/>
      </w:pPr>
      <w:r>
        <w:t>В рамках задач обработки сигналов особый интерес представляют постановки,</w:t>
      </w:r>
      <w:r>
        <w:rPr>
          <w:spacing w:val="40"/>
        </w:rPr>
        <w:t xml:space="preserve"> </w:t>
      </w:r>
      <w:r>
        <w:t>предполагающие ненадежность сенсоров, проявляющуюся в наличии наблюдений,</w:t>
      </w:r>
      <w:r>
        <w:rPr>
          <w:spacing w:val="40"/>
        </w:rPr>
        <w:t xml:space="preserve"> </w:t>
      </w:r>
      <w:r>
        <w:t>содержащих пропуски. Среди причин, снижающих надежность сенсоров, могут быть:</w:t>
      </w:r>
      <w:r>
        <w:rPr>
          <w:spacing w:val="40"/>
        </w:rPr>
        <w:t xml:space="preserve"> </w:t>
      </w:r>
      <w:r>
        <w:t>нестабильная передача</w:t>
      </w:r>
      <w:r>
        <w:rPr>
          <w:spacing w:val="-3"/>
        </w:rPr>
        <w:t xml:space="preserve"> </w:t>
      </w:r>
      <w:r>
        <w:t>сигнала, отказы сенсорных</w:t>
      </w:r>
      <w:r>
        <w:rPr>
          <w:spacing w:val="-2"/>
        </w:rPr>
        <w:t xml:space="preserve"> </w:t>
      </w:r>
      <w:r>
        <w:t>элементов,</w:t>
      </w:r>
      <w:r>
        <w:rPr>
          <w:spacing w:val="-2"/>
        </w:rPr>
        <w:t xml:space="preserve"> </w:t>
      </w:r>
      <w:r>
        <w:t>иные</w:t>
      </w:r>
      <w:r>
        <w:rPr>
          <w:spacing w:val="-3"/>
        </w:rPr>
        <w:t xml:space="preserve"> </w:t>
      </w:r>
      <w:r>
        <w:t>физические</w:t>
      </w:r>
      <w:r>
        <w:rPr>
          <w:spacing w:val="-3"/>
        </w:rPr>
        <w:t xml:space="preserve"> </w:t>
      </w:r>
      <w:r>
        <w:t>ограничения</w:t>
      </w:r>
      <w:r>
        <w:rPr>
          <w:spacing w:val="40"/>
        </w:rPr>
        <w:t xml:space="preserve"> </w:t>
      </w:r>
      <w:r>
        <w:t>измерительной</w:t>
      </w:r>
      <w:r>
        <w:rPr>
          <w:spacing w:val="-3"/>
        </w:rPr>
        <w:t xml:space="preserve"> </w:t>
      </w:r>
      <w:r>
        <w:t>аппаратуры.</w:t>
      </w:r>
    </w:p>
    <w:p w14:paraId="44604EB1" w14:textId="77777777" w:rsidR="00103674" w:rsidRDefault="00000000">
      <w:pPr>
        <w:pStyle w:val="a3"/>
        <w:spacing w:before="5"/>
        <w:ind w:right="136" w:firstLine="140"/>
      </w:pPr>
      <w:r>
        <w:t>Согласно классификации, сформулированной Дональдом Рубином [1], выделяют три типа</w:t>
      </w:r>
      <w:r>
        <w:rPr>
          <w:spacing w:val="40"/>
        </w:rPr>
        <w:t xml:space="preserve"> </w:t>
      </w:r>
      <w:r>
        <w:t>пропусков:</w:t>
      </w:r>
      <w:r>
        <w:rPr>
          <w:spacing w:val="-4"/>
        </w:rPr>
        <w:t xml:space="preserve"> </w:t>
      </w:r>
      <w:r>
        <w:t>абсолютно</w:t>
      </w:r>
      <w:r>
        <w:rPr>
          <w:spacing w:val="-1"/>
        </w:rPr>
        <w:t xml:space="preserve"> </w:t>
      </w:r>
      <w:r>
        <w:t>случайные</w:t>
      </w:r>
      <w:r>
        <w:rPr>
          <w:spacing w:val="-6"/>
        </w:rPr>
        <w:t xml:space="preserve"> </w:t>
      </w:r>
      <w:r>
        <w:t>(MCAR, Missing Completely</w:t>
      </w:r>
      <w:r>
        <w:rPr>
          <w:spacing w:val="-3"/>
        </w:rPr>
        <w:t xml:space="preserve"> </w:t>
      </w:r>
      <w:r>
        <w:t>at Random),</w:t>
      </w:r>
      <w:r>
        <w:rPr>
          <w:spacing w:val="-1"/>
        </w:rPr>
        <w:t xml:space="preserve"> </w:t>
      </w:r>
      <w:r>
        <w:t>такие</w:t>
      </w:r>
      <w:r>
        <w:rPr>
          <w:spacing w:val="-6"/>
        </w:rPr>
        <w:t xml:space="preserve"> </w:t>
      </w:r>
      <w:r>
        <w:t>пропуски</w:t>
      </w:r>
      <w:r>
        <w:rPr>
          <w:spacing w:val="-1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зависят от наблюдаемых данных, и не зависят от пропущенных значений; случайные (MAR,</w:t>
      </w:r>
      <w:r>
        <w:rPr>
          <w:spacing w:val="40"/>
        </w:rPr>
        <w:t xml:space="preserve"> </w:t>
      </w:r>
      <w:r>
        <w:t>Missing at Random) – зависят от наблюдаемых данных; неслучайные (MNAR, Missing Not at</w:t>
      </w:r>
      <w:r>
        <w:rPr>
          <w:spacing w:val="40"/>
        </w:rPr>
        <w:t xml:space="preserve"> </w:t>
      </w:r>
      <w:r>
        <w:t>Random) – зависят от ненаблюдаемых значений, которые и были пропущены. Причины</w:t>
      </w:r>
      <w:r>
        <w:rPr>
          <w:spacing w:val="40"/>
        </w:rPr>
        <w:t xml:space="preserve"> </w:t>
      </w:r>
      <w:r>
        <w:t>ненадежности сенсоров обычно связывают либо с какими-то величинами, доступными для</w:t>
      </w:r>
      <w:r>
        <w:rPr>
          <w:spacing w:val="40"/>
        </w:rPr>
        <w:t xml:space="preserve"> </w:t>
      </w:r>
      <w:r>
        <w:t>наблюдения, например, с состоянием канала связи, либо же со случайными аппаратными</w:t>
      </w:r>
      <w:r>
        <w:rPr>
          <w:spacing w:val="40"/>
        </w:rPr>
        <w:t xml:space="preserve"> </w:t>
      </w:r>
      <w:r>
        <w:t>сбоями, ввиду этого пропуски обычно рассматривают как случайные, либо как абсолютно</w:t>
      </w:r>
      <w:r>
        <w:rPr>
          <w:spacing w:val="40"/>
        </w:rPr>
        <w:t xml:space="preserve"> </w:t>
      </w:r>
      <w:r>
        <w:rPr>
          <w:spacing w:val="-2"/>
        </w:rPr>
        <w:t>случайные.</w:t>
      </w:r>
    </w:p>
    <w:p w14:paraId="3DB7C008" w14:textId="77777777" w:rsidR="00103674" w:rsidRDefault="00000000">
      <w:pPr>
        <w:pStyle w:val="a3"/>
        <w:spacing w:before="6"/>
        <w:ind w:right="143" w:firstLine="140"/>
      </w:pPr>
      <w:r>
        <w:t>Существуют</w:t>
      </w:r>
      <w:r>
        <w:rPr>
          <w:spacing w:val="-5"/>
        </w:rPr>
        <w:t xml:space="preserve"> </w:t>
      </w:r>
      <w:r>
        <w:t>различные</w:t>
      </w:r>
      <w:r>
        <w:rPr>
          <w:spacing w:val="-7"/>
        </w:rPr>
        <w:t xml:space="preserve"> </w:t>
      </w:r>
      <w:r>
        <w:t>подходы,</w:t>
      </w:r>
      <w:r>
        <w:rPr>
          <w:spacing w:val="-5"/>
        </w:rPr>
        <w:t xml:space="preserve"> </w:t>
      </w:r>
      <w:r>
        <w:t>направленные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учет</w:t>
      </w:r>
      <w:r>
        <w:rPr>
          <w:spacing w:val="-5"/>
        </w:rPr>
        <w:t xml:space="preserve"> </w:t>
      </w:r>
      <w:r>
        <w:t>пропусков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оценке</w:t>
      </w:r>
      <w:r>
        <w:rPr>
          <w:spacing w:val="-7"/>
        </w:rPr>
        <w:t xml:space="preserve"> </w:t>
      </w:r>
      <w:r>
        <w:t>параметров,</w:t>
      </w:r>
      <w:r>
        <w:rPr>
          <w:spacing w:val="40"/>
        </w:rPr>
        <w:t xml:space="preserve"> </w:t>
      </w:r>
      <w:r>
        <w:t>связанных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сигналами</w:t>
      </w:r>
      <w:r>
        <w:rPr>
          <w:spacing w:val="-9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источниками:</w:t>
      </w:r>
      <w:r>
        <w:rPr>
          <w:spacing w:val="-8"/>
        </w:rPr>
        <w:t xml:space="preserve"> </w:t>
      </w:r>
      <w:r>
        <w:t>подходы</w:t>
      </w:r>
      <w:r>
        <w:rPr>
          <w:spacing w:val="-6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интерполяции</w:t>
      </w:r>
      <w:r>
        <w:rPr>
          <w:spacing w:val="-9"/>
        </w:rPr>
        <w:t xml:space="preserve"> </w:t>
      </w:r>
      <w:r>
        <w:t>(линейной</w:t>
      </w:r>
      <w:r>
        <w:rPr>
          <w:spacing w:val="-5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полиномиальной); подходы на основе использования фильтра Калмана и его модификаций;</w:t>
      </w:r>
      <w:r>
        <w:rPr>
          <w:spacing w:val="40"/>
        </w:rPr>
        <w:t xml:space="preserve"> </w:t>
      </w:r>
      <w:r>
        <w:t>метод ближайших соседей, ЕМ-алгоритм [2] и иные.</w:t>
      </w:r>
    </w:p>
    <w:p w14:paraId="4D4EC3AE" w14:textId="77777777" w:rsidR="00103674" w:rsidRDefault="00000000">
      <w:pPr>
        <w:pStyle w:val="a3"/>
        <w:spacing w:before="4"/>
        <w:ind w:right="137" w:firstLine="140"/>
      </w:pPr>
      <w:r>
        <w:t>В рамках данной работы в целях оценивания DoA (направлений прибытия сигналов) и</w:t>
      </w:r>
      <w:r>
        <w:rPr>
          <w:spacing w:val="40"/>
        </w:rPr>
        <w:t xml:space="preserve"> </w:t>
      </w:r>
      <w:r>
        <w:t>других характеристик сигналов используется алгоритм ECM (Expectation Conditional</w:t>
      </w:r>
      <w:r>
        <w:rPr>
          <w:spacing w:val="40"/>
        </w:rPr>
        <w:t xml:space="preserve"> </w:t>
      </w:r>
      <w:r>
        <w:t>Maximization)</w:t>
      </w:r>
      <w:r>
        <w:rPr>
          <w:spacing w:val="-5"/>
        </w:rPr>
        <w:t xml:space="preserve"> </w:t>
      </w:r>
      <w:r>
        <w:t>[3]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модификация</w:t>
      </w:r>
      <w:r>
        <w:rPr>
          <w:spacing w:val="-5"/>
        </w:rPr>
        <w:t xml:space="preserve"> </w:t>
      </w:r>
      <w:r>
        <w:t>ЕМ-алгоритма,</w:t>
      </w:r>
      <w:r>
        <w:rPr>
          <w:spacing w:val="-5"/>
        </w:rPr>
        <w:t xml:space="preserve"> </w:t>
      </w:r>
      <w:r>
        <w:t>позволяющая</w:t>
      </w:r>
      <w:r>
        <w:rPr>
          <w:spacing w:val="-5"/>
        </w:rPr>
        <w:t xml:space="preserve"> </w:t>
      </w:r>
      <w:r>
        <w:t>выполнять</w:t>
      </w:r>
      <w:r>
        <w:rPr>
          <w:spacing w:val="-9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одновременную</w:t>
      </w:r>
      <w:r>
        <w:rPr>
          <w:spacing w:val="40"/>
        </w:rPr>
        <w:t xml:space="preserve"> </w:t>
      </w:r>
      <w:r>
        <w:t>и, зачастую, сложно осуществимую оптимизацию нескольких групп параметров, а</w:t>
      </w:r>
      <w:r>
        <w:rPr>
          <w:spacing w:val="40"/>
        </w:rPr>
        <w:t xml:space="preserve"> </w:t>
      </w:r>
      <w:r>
        <w:t>поочередную. Рассмотрены как детерминированная, так и стохастическая модель исходного</w:t>
      </w:r>
      <w:r>
        <w:rPr>
          <w:spacing w:val="40"/>
        </w:rPr>
        <w:t xml:space="preserve"> </w:t>
      </w:r>
      <w:r>
        <w:rPr>
          <w:spacing w:val="-2"/>
        </w:rPr>
        <w:t>сигнала.</w:t>
      </w:r>
    </w:p>
    <w:p w14:paraId="61B5BCB5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14154512" w14:textId="77777777" w:rsidR="00103674" w:rsidRPr="00195A71" w:rsidRDefault="00000000">
      <w:pPr>
        <w:pStyle w:val="a5"/>
        <w:numPr>
          <w:ilvl w:val="0"/>
          <w:numId w:val="29"/>
        </w:numPr>
        <w:tabs>
          <w:tab w:val="left" w:pos="732"/>
        </w:tabs>
        <w:spacing w:before="4" w:line="235" w:lineRule="auto"/>
        <w:ind w:right="14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Rubin D.B. Inference and Missing Data // Biometrika. — 1976. — Vol. 63, No. 3. — P. 581–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4"/>
          <w:sz w:val="16"/>
          <w:lang w:val="en-US"/>
        </w:rPr>
        <w:t>592.</w:t>
      </w:r>
    </w:p>
    <w:p w14:paraId="0F078ACD" w14:textId="77777777" w:rsidR="00103674" w:rsidRPr="00195A71" w:rsidRDefault="00000000">
      <w:pPr>
        <w:pStyle w:val="a5"/>
        <w:numPr>
          <w:ilvl w:val="0"/>
          <w:numId w:val="29"/>
        </w:numPr>
        <w:tabs>
          <w:tab w:val="left" w:pos="747"/>
        </w:tabs>
        <w:spacing w:before="2"/>
        <w:ind w:right="13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Hippert-Ferrer A., Sportisse A., Javaheri A., El Korso M.N., Palomar D.P. Missing Data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Signal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Processing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Machine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Learning: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Models,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Methods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Modern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Approaches:</w:t>
      </w:r>
      <w:r w:rsidRPr="00195A71">
        <w:rPr>
          <w:spacing w:val="-9"/>
          <w:sz w:val="16"/>
          <w:lang w:val="en-US"/>
        </w:rPr>
        <w:t xml:space="preserve"> </w:t>
      </w:r>
      <w:r>
        <w:rPr>
          <w:sz w:val="16"/>
        </w:rPr>
        <w:t>препринт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Hippert-Ferrer,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Sportisse,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Javaheri,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Korso,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D.</w:t>
      </w:r>
      <w:r w:rsidRPr="00195A71">
        <w:rPr>
          <w:spacing w:val="-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Palomar.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[</w:t>
      </w:r>
      <w:r>
        <w:rPr>
          <w:sz w:val="16"/>
        </w:rPr>
        <w:t>Электронный</w:t>
      </w:r>
      <w:r w:rsidRPr="00195A71">
        <w:rPr>
          <w:spacing w:val="-10"/>
          <w:sz w:val="16"/>
          <w:lang w:val="en-US"/>
        </w:rPr>
        <w:t xml:space="preserve"> </w:t>
      </w:r>
      <w:r>
        <w:rPr>
          <w:sz w:val="16"/>
        </w:rPr>
        <w:t>ресурс</w:t>
      </w:r>
      <w:r w:rsidRPr="00195A71">
        <w:rPr>
          <w:sz w:val="16"/>
          <w:lang w:val="en-US"/>
        </w:rPr>
        <w:t>].</w:t>
      </w:r>
    </w:p>
    <w:p w14:paraId="2F6483FC" w14:textId="77777777" w:rsidR="00103674" w:rsidRDefault="00000000">
      <w:pPr>
        <w:pStyle w:val="a3"/>
        <w:spacing w:before="3"/>
      </w:pPr>
      <w:r>
        <w:t>—</w:t>
      </w:r>
      <w:r>
        <w:rPr>
          <w:spacing w:val="-5"/>
        </w:rPr>
        <w:t xml:space="preserve"> </w:t>
      </w:r>
      <w:r>
        <w:t>Режим</w:t>
      </w:r>
      <w:r>
        <w:rPr>
          <w:spacing w:val="-5"/>
        </w:rPr>
        <w:t xml:space="preserve"> </w:t>
      </w:r>
      <w:r>
        <w:t>доступа:</w:t>
      </w:r>
      <w:r>
        <w:rPr>
          <w:spacing w:val="-3"/>
        </w:rPr>
        <w:t xml:space="preserve"> </w:t>
      </w:r>
      <w:r>
        <w:t>https://arxiv.org/abs/2506.01696.</w:t>
      </w:r>
      <w:r>
        <w:rPr>
          <w:spacing w:val="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Свободный.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Загл.</w:t>
      </w:r>
      <w:r>
        <w:rPr>
          <w:spacing w:val="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экрана.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2025.</w:t>
      </w:r>
    </w:p>
    <w:p w14:paraId="3E282626" w14:textId="77777777" w:rsidR="00103674" w:rsidRPr="00195A71" w:rsidRDefault="00000000">
      <w:pPr>
        <w:pStyle w:val="a5"/>
        <w:numPr>
          <w:ilvl w:val="0"/>
          <w:numId w:val="29"/>
        </w:numPr>
        <w:tabs>
          <w:tab w:val="left" w:pos="732"/>
        </w:tabs>
        <w:ind w:right="14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Meng X.-L., Rubin D.B. Maximum Likelihood Estimation via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ECM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Algorithm: A General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Framework // Biometrika. — 1993. — Vol. 80, No. 2. — P. 267–278.</w:t>
      </w:r>
    </w:p>
    <w:p w14:paraId="254C6436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7EAD2E60" w14:textId="77777777" w:rsidR="00103674" w:rsidRDefault="00000000">
      <w:pPr>
        <w:pStyle w:val="2"/>
        <w:spacing w:before="1"/>
        <w:ind w:left="531" w:right="244"/>
      </w:pPr>
      <w:r>
        <w:t>О</w:t>
      </w:r>
      <w:r>
        <w:rPr>
          <w:spacing w:val="-5"/>
        </w:rPr>
        <w:t xml:space="preserve"> </w:t>
      </w:r>
      <w:r>
        <w:t>натурном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математическом</w:t>
      </w:r>
      <w:r>
        <w:rPr>
          <w:spacing w:val="-5"/>
        </w:rPr>
        <w:t xml:space="preserve"> </w:t>
      </w:r>
      <w:r>
        <w:t>моделировании</w:t>
      </w:r>
      <w:r>
        <w:rPr>
          <w:spacing w:val="-7"/>
        </w:rPr>
        <w:t xml:space="preserve"> </w:t>
      </w:r>
      <w:r>
        <w:t>мобильного</w:t>
      </w:r>
      <w:r>
        <w:rPr>
          <w:spacing w:val="-5"/>
        </w:rPr>
        <w:t xml:space="preserve"> </w:t>
      </w:r>
      <w:r>
        <w:t>робота-платформы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подвижной внутренней массой</w:t>
      </w:r>
    </w:p>
    <w:p w14:paraId="54D91302" w14:textId="77777777" w:rsidR="00103674" w:rsidRDefault="00000000">
      <w:pPr>
        <w:pStyle w:val="a3"/>
        <w:spacing w:before="2"/>
        <w:ind w:left="289"/>
        <w:jc w:val="center"/>
      </w:pPr>
      <w:r>
        <w:t>Сухов</w:t>
      </w:r>
      <w:r>
        <w:rPr>
          <w:spacing w:val="-8"/>
        </w:rPr>
        <w:t xml:space="preserve"> </w:t>
      </w:r>
      <w:r>
        <w:rPr>
          <w:spacing w:val="-4"/>
        </w:rPr>
        <w:t>Е.А.</w:t>
      </w:r>
    </w:p>
    <w:p w14:paraId="26BB1091" w14:textId="77777777" w:rsidR="00103674" w:rsidRDefault="00000000">
      <w:pPr>
        <w:pStyle w:val="a3"/>
        <w:ind w:left="2799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7177402C" w14:textId="77777777" w:rsidR="00103674" w:rsidRDefault="00000000">
      <w:pPr>
        <w:pStyle w:val="a3"/>
        <w:ind w:right="133" w:firstLine="140"/>
      </w:pPr>
      <w:r>
        <w:t>Одним из перспективных направлений в мехатронике и робототехнике является</w:t>
      </w:r>
      <w:r>
        <w:rPr>
          <w:spacing w:val="40"/>
        </w:rPr>
        <w:t xml:space="preserve"> </w:t>
      </w:r>
      <w:r>
        <w:t>моделирование и разработка мобильных роботов с подвижной внутренней массой. В данной</w:t>
      </w:r>
      <w:r>
        <w:rPr>
          <w:spacing w:val="40"/>
        </w:rPr>
        <w:t xml:space="preserve"> </w:t>
      </w:r>
      <w:r>
        <w:t>работе рассматривается конструкция мобильного робота, содержащая одну или две</w:t>
      </w:r>
      <w:r>
        <w:rPr>
          <w:spacing w:val="40"/>
        </w:rPr>
        <w:t xml:space="preserve"> </w:t>
      </w:r>
      <w:r>
        <w:t>подвижные массы в виде эксцентрических маховиков, приводимых в движение</w:t>
      </w:r>
      <w:r>
        <w:rPr>
          <w:spacing w:val="40"/>
        </w:rPr>
        <w:t xml:space="preserve"> </w:t>
      </w:r>
      <w:r>
        <w:t>электроприводом. Корпус робота опирается на шероховатую плоскость, а его движение</w:t>
      </w:r>
      <w:r>
        <w:rPr>
          <w:spacing w:val="40"/>
        </w:rPr>
        <w:t xml:space="preserve"> </w:t>
      </w:r>
      <w:r>
        <w:t>обеспечивается подбором угловой скорости маховиков, исходя из значений параметров</w:t>
      </w:r>
      <w:r>
        <w:rPr>
          <w:spacing w:val="40"/>
        </w:rPr>
        <w:t xml:space="preserve"> </w:t>
      </w:r>
      <w:r>
        <w:t>системы. Математическому моделированию подобных систем посвящено большое</w:t>
      </w:r>
      <w:r>
        <w:rPr>
          <w:spacing w:val="40"/>
        </w:rPr>
        <w:t xml:space="preserve"> </w:t>
      </w:r>
      <w:r>
        <w:t>количество работ [1-7]. В частности, модель роботов такого типа описана в работах [4-7]. В</w:t>
      </w:r>
      <w:r>
        <w:rPr>
          <w:spacing w:val="40"/>
        </w:rPr>
        <w:t xml:space="preserve"> </w:t>
      </w:r>
      <w:r>
        <w:t>настоящей работе предлагается конструкция экспериментального стенда для верификации</w:t>
      </w:r>
      <w:r>
        <w:rPr>
          <w:spacing w:val="40"/>
        </w:rPr>
        <w:t xml:space="preserve"> </w:t>
      </w:r>
      <w:r>
        <w:t>данной математической модели.</w:t>
      </w:r>
    </w:p>
    <w:p w14:paraId="06E5CC5A" w14:textId="77777777" w:rsidR="00103674" w:rsidRDefault="00000000">
      <w:pPr>
        <w:pStyle w:val="a3"/>
        <w:spacing w:before="6"/>
        <w:ind w:right="132" w:firstLine="140"/>
      </w:pPr>
      <w:r>
        <w:t>Предлагаемый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данной</w:t>
      </w:r>
      <w:r>
        <w:rPr>
          <w:spacing w:val="-3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стенд</w:t>
      </w:r>
      <w:r>
        <w:rPr>
          <w:spacing w:val="-4"/>
        </w:rPr>
        <w:t xml:space="preserve"> </w:t>
      </w:r>
      <w:r>
        <w:t>представляет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себя</w:t>
      </w:r>
      <w:r>
        <w:rPr>
          <w:spacing w:val="-1"/>
        </w:rPr>
        <w:t xml:space="preserve"> </w:t>
      </w:r>
      <w:r>
        <w:t>стальную</w:t>
      </w:r>
      <w:r>
        <w:rPr>
          <w:spacing w:val="-2"/>
        </w:rPr>
        <w:t xml:space="preserve"> </w:t>
      </w:r>
      <w:r>
        <w:t>плиту-платформу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Т-</w:t>
      </w:r>
      <w:r>
        <w:rPr>
          <w:spacing w:val="40"/>
        </w:rPr>
        <w:t xml:space="preserve"> </w:t>
      </w:r>
      <w:r>
        <w:t>образными пазами для закрепления маховиков, электропривода и датчиков. В нижней части</w:t>
      </w:r>
    </w:p>
    <w:p w14:paraId="1D443FB6" w14:textId="77777777" w:rsidR="00103674" w:rsidRDefault="00000000">
      <w:pPr>
        <w:pStyle w:val="a3"/>
        <w:spacing w:before="66"/>
        <w:ind w:left="142" w:right="423"/>
      </w:pPr>
      <w:r>
        <w:t>платформы размещены три шаровые</w:t>
      </w:r>
      <w:r>
        <w:rPr>
          <w:spacing w:val="-1"/>
        </w:rPr>
        <w:t xml:space="preserve"> </w:t>
      </w:r>
      <w:r>
        <w:t>опоры для перемещения по опорной плоскости. Общая</w:t>
      </w:r>
      <w:r>
        <w:rPr>
          <w:spacing w:val="40"/>
        </w:rPr>
        <w:t xml:space="preserve"> </w:t>
      </w:r>
      <w:r>
        <w:t>масса</w:t>
      </w:r>
      <w:r>
        <w:rPr>
          <w:spacing w:val="-5"/>
        </w:rPr>
        <w:t xml:space="preserve"> </w:t>
      </w:r>
      <w:r>
        <w:t>платформы</w:t>
      </w:r>
      <w:r>
        <w:rPr>
          <w:spacing w:val="-1"/>
        </w:rPr>
        <w:t xml:space="preserve"> </w:t>
      </w:r>
      <w:r>
        <w:t>составляет</w:t>
      </w:r>
      <w:r>
        <w:rPr>
          <w:spacing w:val="-3"/>
        </w:rPr>
        <w:t xml:space="preserve"> </w:t>
      </w:r>
      <w:r>
        <w:t>порядка</w:t>
      </w:r>
      <w:r>
        <w:rPr>
          <w:spacing w:val="-5"/>
        </w:rPr>
        <w:t xml:space="preserve"> </w:t>
      </w:r>
      <w:r>
        <w:t>15-20</w:t>
      </w:r>
      <w:r>
        <w:rPr>
          <w:spacing w:val="-3"/>
        </w:rPr>
        <w:t xml:space="preserve"> </w:t>
      </w:r>
      <w:r>
        <w:t>кг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зависимости</w:t>
      </w:r>
      <w:r>
        <w:rPr>
          <w:spacing w:val="-4"/>
        </w:rPr>
        <w:t xml:space="preserve"> </w:t>
      </w:r>
      <w:r>
        <w:t>от конфигурации</w:t>
      </w:r>
      <w:r>
        <w:rPr>
          <w:spacing w:val="-4"/>
        </w:rPr>
        <w:t xml:space="preserve"> </w:t>
      </w:r>
      <w:r>
        <w:t>закрепляемых</w:t>
      </w:r>
      <w:r>
        <w:rPr>
          <w:spacing w:val="40"/>
        </w:rPr>
        <w:t xml:space="preserve"> </w:t>
      </w:r>
      <w:r>
        <w:t>маховиков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приводов.</w:t>
      </w:r>
      <w:r>
        <w:rPr>
          <w:spacing w:val="-10"/>
        </w:rPr>
        <w:t xml:space="preserve"> </w:t>
      </w:r>
      <w:r>
        <w:t>Маховики</w:t>
      </w:r>
      <w:r>
        <w:rPr>
          <w:spacing w:val="-10"/>
        </w:rPr>
        <w:t xml:space="preserve"> </w:t>
      </w:r>
      <w:r>
        <w:t>используются</w:t>
      </w:r>
      <w:r>
        <w:rPr>
          <w:spacing w:val="-10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типов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консольные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дисковые.</w:t>
      </w:r>
      <w:r>
        <w:rPr>
          <w:spacing w:val="-10"/>
        </w:rPr>
        <w:t xml:space="preserve"> </w:t>
      </w:r>
      <w:r>
        <w:t>Первый</w:t>
      </w:r>
      <w:r>
        <w:rPr>
          <w:spacing w:val="40"/>
        </w:rPr>
        <w:t xml:space="preserve"> </w:t>
      </w:r>
      <w:r>
        <w:t>вариант представляет из себя стержень-кривошип с грузом на свободном конце. Второй</w:t>
      </w:r>
      <w:r>
        <w:rPr>
          <w:spacing w:val="40"/>
        </w:rPr>
        <w:t xml:space="preserve"> </w:t>
      </w:r>
      <w:r>
        <w:lastRenderedPageBreak/>
        <w:t>вариант представляет из себя диск с грузом на ободе. Масса груза в обоих случаях</w:t>
      </w:r>
      <w:r>
        <w:rPr>
          <w:spacing w:val="40"/>
        </w:rPr>
        <w:t xml:space="preserve"> </w:t>
      </w:r>
      <w:r>
        <w:t>регулируется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пределах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до 50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вращения</w:t>
      </w:r>
      <w:r>
        <w:rPr>
          <w:spacing w:val="-3"/>
        </w:rPr>
        <w:t xml:space="preserve"> </w:t>
      </w:r>
      <w:r>
        <w:t>маховиков</w:t>
      </w:r>
      <w:r>
        <w:rPr>
          <w:spacing w:val="-4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сервоприводы</w:t>
      </w:r>
      <w:r>
        <w:rPr>
          <w:spacing w:val="40"/>
        </w:rPr>
        <w:t xml:space="preserve"> </w:t>
      </w:r>
      <w:r>
        <w:t>мощностью 400 Вт. В настоящей работе предлагается методика натурных испытаний,</w:t>
      </w:r>
      <w:r>
        <w:rPr>
          <w:spacing w:val="40"/>
        </w:rPr>
        <w:t xml:space="preserve"> </w:t>
      </w:r>
      <w:r>
        <w:t>размещение датчиков, а также обсуждаются способы доработки математической модели для</w:t>
      </w:r>
      <w:r>
        <w:rPr>
          <w:spacing w:val="40"/>
        </w:rPr>
        <w:t xml:space="preserve"> </w:t>
      </w:r>
      <w:r>
        <w:t>повышения её точности с учётом присутствующих в физической модели погрешностей.</w:t>
      </w:r>
    </w:p>
    <w:p w14:paraId="5E4CDE64" w14:textId="77777777" w:rsidR="00103674" w:rsidRDefault="00000000">
      <w:pPr>
        <w:pStyle w:val="a3"/>
        <w:spacing w:before="12" w:line="235" w:lineRule="auto"/>
        <w:ind w:left="142" w:right="416" w:firstLine="140"/>
      </w:pPr>
      <w:r>
        <w:t>Исследование выполнено за счет гранта Российского научного фонда № 24-11-00162,</w:t>
      </w:r>
      <w:r>
        <w:rPr>
          <w:spacing w:val="40"/>
        </w:rPr>
        <w:t xml:space="preserve"> </w:t>
      </w:r>
      <w:r>
        <w:rPr>
          <w:spacing w:val="-2"/>
        </w:rPr>
        <w:t>https://rscf.ru/project/24-11-00162/</w:t>
      </w:r>
    </w:p>
    <w:p w14:paraId="45FC81C9" w14:textId="77777777" w:rsidR="00103674" w:rsidRDefault="00000000">
      <w:pPr>
        <w:pStyle w:val="a5"/>
        <w:numPr>
          <w:ilvl w:val="0"/>
          <w:numId w:val="28"/>
        </w:numPr>
        <w:tabs>
          <w:tab w:val="left" w:pos="581"/>
        </w:tabs>
        <w:spacing w:before="2"/>
        <w:ind w:right="428" w:firstLine="140"/>
        <w:jc w:val="both"/>
        <w:rPr>
          <w:sz w:val="16"/>
        </w:rPr>
      </w:pPr>
      <w:r>
        <w:rPr>
          <w:sz w:val="16"/>
        </w:rPr>
        <w:t>Ф. Л. Черноусько, Н.Н. Болотник // Динамика мобильных систем с управляемой</w:t>
      </w:r>
      <w:r>
        <w:rPr>
          <w:spacing w:val="40"/>
          <w:sz w:val="16"/>
        </w:rPr>
        <w:t xml:space="preserve"> </w:t>
      </w:r>
      <w:r>
        <w:rPr>
          <w:sz w:val="16"/>
        </w:rPr>
        <w:t>конфигурацией. М.: ФИЗМАТЛИТ. 2022. 464 с.</w:t>
      </w:r>
    </w:p>
    <w:p w14:paraId="030BE599" w14:textId="77777777" w:rsidR="00103674" w:rsidRDefault="00000000">
      <w:pPr>
        <w:pStyle w:val="a5"/>
        <w:numPr>
          <w:ilvl w:val="0"/>
          <w:numId w:val="28"/>
        </w:numPr>
        <w:tabs>
          <w:tab w:val="left" w:pos="501"/>
        </w:tabs>
        <w:spacing w:before="2"/>
        <w:ind w:right="424" w:firstLine="140"/>
        <w:jc w:val="both"/>
        <w:rPr>
          <w:sz w:val="16"/>
        </w:rPr>
      </w:pPr>
      <w:r>
        <w:rPr>
          <w:sz w:val="16"/>
        </w:rPr>
        <w:t>Б.С. Бардин, А.С. Панёв // О поступательном прямолинейном движении твердого тела,</w:t>
      </w:r>
      <w:r>
        <w:rPr>
          <w:spacing w:val="40"/>
          <w:sz w:val="16"/>
        </w:rPr>
        <w:t xml:space="preserve"> </w:t>
      </w:r>
      <w:r>
        <w:rPr>
          <w:sz w:val="16"/>
        </w:rPr>
        <w:t>несущего подвижную внутреннюю массу, Современная математика. Фундаментальные</w:t>
      </w:r>
      <w:r>
        <w:rPr>
          <w:spacing w:val="40"/>
          <w:sz w:val="16"/>
        </w:rPr>
        <w:t xml:space="preserve"> </w:t>
      </w:r>
      <w:r>
        <w:rPr>
          <w:sz w:val="16"/>
        </w:rPr>
        <w:t>направления, 65:4 2019. 557–592</w:t>
      </w:r>
    </w:p>
    <w:p w14:paraId="7A73CF6F" w14:textId="77777777" w:rsidR="00103674" w:rsidRDefault="00000000">
      <w:pPr>
        <w:pStyle w:val="a5"/>
        <w:numPr>
          <w:ilvl w:val="0"/>
          <w:numId w:val="28"/>
        </w:numPr>
        <w:tabs>
          <w:tab w:val="left" w:pos="501"/>
        </w:tabs>
        <w:spacing w:before="4"/>
        <w:ind w:right="435" w:firstLine="140"/>
        <w:jc w:val="both"/>
        <w:rPr>
          <w:sz w:val="16"/>
        </w:rPr>
      </w:pPr>
      <w:r w:rsidRPr="00195A71">
        <w:rPr>
          <w:sz w:val="16"/>
          <w:lang w:val="en-US"/>
        </w:rPr>
        <w:t>Bardin B.S., Panev A.S. On the Motion of a Body with a Moving Internal Mass on a Rough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Horizontal Plane // Rus. J. Nonlin. </w:t>
      </w:r>
      <w:r>
        <w:rPr>
          <w:sz w:val="16"/>
        </w:rPr>
        <w:t>Dyn., 2018, Vol. 14, no. 4, pp. 519–542.</w:t>
      </w:r>
    </w:p>
    <w:p w14:paraId="47E9BFA6" w14:textId="77777777" w:rsidR="00103674" w:rsidRPr="00195A71" w:rsidRDefault="00000000">
      <w:pPr>
        <w:pStyle w:val="a5"/>
        <w:numPr>
          <w:ilvl w:val="0"/>
          <w:numId w:val="28"/>
        </w:numPr>
        <w:tabs>
          <w:tab w:val="left" w:pos="491"/>
        </w:tabs>
        <w:spacing w:before="2"/>
        <w:ind w:right="43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Bardin B.S., Panev A.S. On dynamics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a rigid body moving on a horizontal plane by means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motion of an internal particle // Vibroengineering PROCEDIA, 2016, Vol. 8. pp 135–141.</w:t>
      </w:r>
    </w:p>
    <w:p w14:paraId="6D6A2A7A" w14:textId="77777777" w:rsidR="00103674" w:rsidRPr="00195A71" w:rsidRDefault="00000000">
      <w:pPr>
        <w:pStyle w:val="a5"/>
        <w:numPr>
          <w:ilvl w:val="0"/>
          <w:numId w:val="28"/>
        </w:numPr>
        <w:tabs>
          <w:tab w:val="left" w:pos="482"/>
        </w:tabs>
        <w:spacing w:before="2"/>
        <w:ind w:left="482" w:hanging="20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Boris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Bardin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Alexey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Rachkov 2021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Phys.: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1959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012005.</w:t>
      </w:r>
    </w:p>
    <w:p w14:paraId="1CEC8F19" w14:textId="77777777" w:rsidR="00103674" w:rsidRDefault="00000000">
      <w:pPr>
        <w:pStyle w:val="a5"/>
        <w:numPr>
          <w:ilvl w:val="0"/>
          <w:numId w:val="28"/>
        </w:numPr>
        <w:tabs>
          <w:tab w:val="left" w:pos="482"/>
        </w:tabs>
        <w:ind w:right="429" w:firstLine="140"/>
        <w:jc w:val="both"/>
        <w:rPr>
          <w:sz w:val="16"/>
        </w:rPr>
      </w:pPr>
      <w:r w:rsidRPr="00195A71">
        <w:rPr>
          <w:sz w:val="16"/>
          <w:lang w:val="en-US"/>
        </w:rPr>
        <w:t>Shamin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Rachkov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 Motion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Vibrating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Robot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Horizontal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Anisotropic Friction, Rus. J. Nonlin. </w:t>
      </w:r>
      <w:r>
        <w:rPr>
          <w:sz w:val="16"/>
        </w:rPr>
        <w:t>Dyn., 2024, Vol. 20, no. 5, pp.</w:t>
      </w:r>
      <w:r>
        <w:rPr>
          <w:spacing w:val="40"/>
          <w:sz w:val="16"/>
        </w:rPr>
        <w:t xml:space="preserve"> </w:t>
      </w:r>
      <w:r>
        <w:rPr>
          <w:sz w:val="16"/>
        </w:rPr>
        <w:t>945-959</w:t>
      </w:r>
    </w:p>
    <w:p w14:paraId="3A3A6077" w14:textId="77777777" w:rsidR="00103674" w:rsidRPr="00195A71" w:rsidRDefault="00000000">
      <w:pPr>
        <w:pStyle w:val="a5"/>
        <w:numPr>
          <w:ilvl w:val="0"/>
          <w:numId w:val="28"/>
        </w:numPr>
        <w:tabs>
          <w:tab w:val="left" w:pos="482"/>
        </w:tabs>
        <w:spacing w:before="2"/>
        <w:ind w:right="43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A.Y.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Shamin,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A.A. Rachkov,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 periodic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modes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motion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vibrating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robot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horizontal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plane with anisotropic friction, Acta Astronautica, Volume 226, Part 2, 2025, Pages 113-118</w:t>
      </w:r>
    </w:p>
    <w:p w14:paraId="6C93796A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70A5BC95" w14:textId="77777777" w:rsidR="00103674" w:rsidRDefault="00000000">
      <w:pPr>
        <w:pStyle w:val="2"/>
        <w:ind w:left="147" w:right="435" w:firstLine="5"/>
      </w:pPr>
      <w:r>
        <w:t>Применение модификаций метода муравьиных колоний для параметрической</w:t>
      </w:r>
      <w:r>
        <w:rPr>
          <w:spacing w:val="40"/>
        </w:rPr>
        <w:t xml:space="preserve"> </w:t>
      </w:r>
      <w:r>
        <w:t>оптимизации</w:t>
      </w:r>
      <w:r>
        <w:rPr>
          <w:spacing w:val="-9"/>
        </w:rPr>
        <w:t xml:space="preserve"> </w:t>
      </w:r>
      <w:r>
        <w:t>моделей</w:t>
      </w:r>
      <w:r>
        <w:rPr>
          <w:spacing w:val="-9"/>
        </w:rPr>
        <w:t xml:space="preserve"> </w:t>
      </w:r>
      <w:r>
        <w:t>прогнозирования</w:t>
      </w:r>
      <w:r>
        <w:rPr>
          <w:spacing w:val="-9"/>
        </w:rPr>
        <w:t xml:space="preserve"> </w:t>
      </w:r>
      <w:r>
        <w:t>состояния</w:t>
      </w:r>
      <w:r>
        <w:rPr>
          <w:spacing w:val="-9"/>
        </w:rPr>
        <w:t xml:space="preserve"> </w:t>
      </w:r>
      <w:r>
        <w:t>объемов</w:t>
      </w:r>
      <w:r>
        <w:rPr>
          <w:spacing w:val="-4"/>
        </w:rPr>
        <w:t xml:space="preserve"> </w:t>
      </w:r>
      <w:r>
        <w:t>перевозок</w:t>
      </w:r>
      <w:r>
        <w:rPr>
          <w:spacing w:val="-5"/>
        </w:rPr>
        <w:t xml:space="preserve"> </w:t>
      </w:r>
      <w:r>
        <w:t>авиакомпаниями</w:t>
      </w:r>
      <w:r>
        <w:rPr>
          <w:spacing w:val="40"/>
        </w:rPr>
        <w:t xml:space="preserve"> </w:t>
      </w:r>
      <w:r>
        <w:rPr>
          <w:spacing w:val="-6"/>
        </w:rPr>
        <w:t>РФ</w:t>
      </w:r>
    </w:p>
    <w:p w14:paraId="2140A1AF" w14:textId="77777777" w:rsidR="00103674" w:rsidRDefault="00000000">
      <w:pPr>
        <w:pStyle w:val="a3"/>
        <w:spacing w:before="4"/>
        <w:ind w:left="2513" w:right="2795" w:firstLine="425"/>
      </w:pPr>
      <w:r>
        <w:t>Титов</w:t>
      </w:r>
      <w:r>
        <w:rPr>
          <w:spacing w:val="-3"/>
        </w:rPr>
        <w:t xml:space="preserve"> </w:t>
      </w:r>
      <w:r>
        <w:t>Ю.П.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47876C4C" w14:textId="77777777" w:rsidR="00103674" w:rsidRDefault="00000000">
      <w:pPr>
        <w:pStyle w:val="a3"/>
        <w:spacing w:before="0" w:line="242" w:lineRule="auto"/>
        <w:ind w:left="142" w:right="421" w:firstLine="140"/>
      </w:pPr>
      <w:r>
        <w:t>Необходимость предсказания объема авиаперевозок пассажиров и грузов, даже на</w:t>
      </w:r>
      <w:r>
        <w:rPr>
          <w:spacing w:val="40"/>
        </w:rPr>
        <w:t xml:space="preserve"> </w:t>
      </w:r>
      <w:r>
        <w:t>основании</w:t>
      </w:r>
      <w:r>
        <w:rPr>
          <w:spacing w:val="-10"/>
        </w:rPr>
        <w:t xml:space="preserve"> </w:t>
      </w:r>
      <w:r>
        <w:t>ежемесячной</w:t>
      </w:r>
      <w:r>
        <w:rPr>
          <w:spacing w:val="-10"/>
        </w:rPr>
        <w:t xml:space="preserve"> </w:t>
      </w:r>
      <w:r>
        <w:t>сводной</w:t>
      </w:r>
      <w:r>
        <w:rPr>
          <w:spacing w:val="-10"/>
        </w:rPr>
        <w:t xml:space="preserve"> </w:t>
      </w:r>
      <w:r>
        <w:t>статистики,</w:t>
      </w:r>
      <w:r>
        <w:rPr>
          <w:spacing w:val="-10"/>
        </w:rPr>
        <w:t xml:space="preserve"> </w:t>
      </w:r>
      <w:r>
        <w:t>возникает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процессе</w:t>
      </w:r>
      <w:r>
        <w:rPr>
          <w:spacing w:val="-10"/>
        </w:rPr>
        <w:t xml:space="preserve"> </w:t>
      </w:r>
      <w:r>
        <w:t>разработки</w:t>
      </w:r>
      <w:r>
        <w:rPr>
          <w:spacing w:val="-10"/>
        </w:rPr>
        <w:t xml:space="preserve"> </w:t>
      </w:r>
      <w:r>
        <w:t>стратегических</w:t>
      </w:r>
      <w:r>
        <w:rPr>
          <w:spacing w:val="40"/>
        </w:rPr>
        <w:t xml:space="preserve"> </w:t>
      </w:r>
      <w:r>
        <w:t>планов,</w:t>
      </w:r>
      <w:r>
        <w:rPr>
          <w:spacing w:val="-10"/>
        </w:rPr>
        <w:t xml:space="preserve"> </w:t>
      </w:r>
      <w:r>
        <w:t>изучающих</w:t>
      </w:r>
      <w:r>
        <w:rPr>
          <w:spacing w:val="-10"/>
        </w:rPr>
        <w:t xml:space="preserve"> </w:t>
      </w:r>
      <w:r>
        <w:t>спрос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общие</w:t>
      </w:r>
      <w:r>
        <w:rPr>
          <w:spacing w:val="-10"/>
        </w:rPr>
        <w:t xml:space="preserve"> </w:t>
      </w:r>
      <w:r>
        <w:t>тенденции</w:t>
      </w:r>
      <w:r>
        <w:rPr>
          <w:spacing w:val="-10"/>
        </w:rPr>
        <w:t xml:space="preserve"> </w:t>
      </w:r>
      <w:r>
        <w:t>рынка.</w:t>
      </w:r>
      <w:r>
        <w:rPr>
          <w:spacing w:val="-10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начала</w:t>
      </w:r>
      <w:r>
        <w:rPr>
          <w:spacing w:val="-10"/>
        </w:rPr>
        <w:t xml:space="preserve"> </w:t>
      </w:r>
      <w:r>
        <w:t>ограничительных</w:t>
      </w:r>
      <w:r>
        <w:rPr>
          <w:spacing w:val="-10"/>
        </w:rPr>
        <w:t xml:space="preserve"> </w:t>
      </w:r>
      <w:r>
        <w:t>мер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марте-</w:t>
      </w:r>
      <w:r>
        <w:rPr>
          <w:spacing w:val="40"/>
        </w:rPr>
        <w:t xml:space="preserve"> </w:t>
      </w:r>
      <w:r>
        <w:t>апреле 2020 года, вызванных пандемией COVID-19, динамика пассажирских перевозок</w:t>
      </w:r>
      <w:r>
        <w:rPr>
          <w:spacing w:val="40"/>
        </w:rPr>
        <w:t xml:space="preserve"> </w:t>
      </w:r>
      <w:r>
        <w:t>характеризовалась устойчивым трендом и ярко выраженными сезонными колебаниями с</w:t>
      </w:r>
      <w:r>
        <w:rPr>
          <w:spacing w:val="40"/>
        </w:rPr>
        <w:t xml:space="preserve"> </w:t>
      </w:r>
      <w:r>
        <w:t>незначительными отклонениями. Благодаря фильтрационным методам моделирования</w:t>
      </w:r>
      <w:r>
        <w:rPr>
          <w:spacing w:val="40"/>
        </w:rPr>
        <w:t xml:space="preserve"> </w:t>
      </w:r>
      <w:r>
        <w:t>удавалось точно спрогнозировать будущие объемы перевозок. Однако пандемия COVID-19</w:t>
      </w:r>
      <w:r>
        <w:rPr>
          <w:spacing w:val="40"/>
        </w:rPr>
        <w:t xml:space="preserve"> </w:t>
      </w:r>
      <w:r>
        <w:t>значительно трансформировала структуру авиасообщения.</w:t>
      </w:r>
    </w:p>
    <w:p w14:paraId="31528284" w14:textId="77777777" w:rsidR="00103674" w:rsidRDefault="00000000">
      <w:pPr>
        <w:pStyle w:val="a3"/>
        <w:spacing w:before="0" w:line="242" w:lineRule="auto"/>
        <w:ind w:left="142" w:right="422" w:firstLine="140"/>
      </w:pPr>
      <w:r>
        <w:t>После введения карантинных мер в 2020 году произошли существенные изменения: резко</w:t>
      </w:r>
      <w:r>
        <w:rPr>
          <w:spacing w:val="40"/>
        </w:rPr>
        <w:t xml:space="preserve"> </w:t>
      </w:r>
      <w:r>
        <w:t>возрос объем внутрироссийских рейсов, тогда как международные перевозки</w:t>
      </w:r>
      <w:r>
        <w:rPr>
          <w:spacing w:val="40"/>
        </w:rPr>
        <w:t xml:space="preserve"> </w:t>
      </w:r>
      <w:r>
        <w:t>демонстрировали линейный рост. Дополнительные ограничения, введённые вследствие</w:t>
      </w:r>
      <w:r>
        <w:rPr>
          <w:spacing w:val="40"/>
        </w:rPr>
        <w:t xml:space="preserve"> </w:t>
      </w:r>
      <w:r>
        <w:t>санкций,</w:t>
      </w:r>
      <w:r>
        <w:rPr>
          <w:spacing w:val="-5"/>
        </w:rPr>
        <w:t xml:space="preserve"> </w:t>
      </w:r>
      <w:r>
        <w:t>оказали</w:t>
      </w:r>
      <w:r>
        <w:rPr>
          <w:spacing w:val="-6"/>
        </w:rPr>
        <w:t xml:space="preserve"> </w:t>
      </w:r>
      <w:r>
        <w:t>значительное</w:t>
      </w:r>
      <w:r>
        <w:rPr>
          <w:spacing w:val="-6"/>
        </w:rPr>
        <w:t xml:space="preserve"> </w:t>
      </w:r>
      <w:r>
        <w:t>влияние</w:t>
      </w:r>
      <w:r>
        <w:rPr>
          <w:spacing w:val="-6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количество</w:t>
      </w:r>
      <w:r>
        <w:rPr>
          <w:spacing w:val="-5"/>
        </w:rPr>
        <w:t xml:space="preserve"> </w:t>
      </w:r>
      <w:r>
        <w:t>международных</w:t>
      </w:r>
      <w:r>
        <w:rPr>
          <w:spacing w:val="-5"/>
        </w:rPr>
        <w:t xml:space="preserve"> </w:t>
      </w:r>
      <w:r>
        <w:t>пассажиров,</w:t>
      </w:r>
      <w:r>
        <w:rPr>
          <w:spacing w:val="-5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 потенциал обновления и ремонта воздушного флота.</w:t>
      </w:r>
    </w:p>
    <w:p w14:paraId="4565D2CD" w14:textId="77777777" w:rsidR="00103674" w:rsidRDefault="00000000">
      <w:pPr>
        <w:pStyle w:val="a3"/>
        <w:spacing w:before="0"/>
        <w:ind w:left="142" w:right="419" w:firstLine="140"/>
      </w:pPr>
      <w:r>
        <w:t>Оценивая значимость ежемесячных агрегатных статистических данных для</w:t>
      </w:r>
      <w:r>
        <w:rPr>
          <w:spacing w:val="40"/>
        </w:rPr>
        <w:t xml:space="preserve"> </w:t>
      </w:r>
      <w:r>
        <w:t>прогнозирования динамики</w:t>
      </w:r>
      <w:r>
        <w:rPr>
          <w:spacing w:val="-1"/>
        </w:rPr>
        <w:t xml:space="preserve"> </w:t>
      </w:r>
      <w:r>
        <w:t>авиаперевозок до</w:t>
      </w:r>
      <w:r>
        <w:rPr>
          <w:spacing w:val="-1"/>
        </w:rPr>
        <w:t xml:space="preserve"> </w:t>
      </w:r>
      <w:r>
        <w:t>пандемии COVID-19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закрытия границ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2020</w:t>
      </w:r>
      <w:r>
        <w:rPr>
          <w:spacing w:val="40"/>
        </w:rPr>
        <w:t xml:space="preserve"> </w:t>
      </w:r>
      <w:r>
        <w:t>году, были исследованы автокоррелограммы с различным числом временных задержек.</w:t>
      </w:r>
      <w:r>
        <w:rPr>
          <w:spacing w:val="40"/>
        </w:rPr>
        <w:t xml:space="preserve"> </w:t>
      </w:r>
      <w:r>
        <w:t>Анализ показал возможные оптимальные параметры прогнозирующих моделей, однако эта</w:t>
      </w:r>
      <w:r>
        <w:rPr>
          <w:spacing w:val="40"/>
        </w:rPr>
        <w:t xml:space="preserve"> </w:t>
      </w:r>
      <w:r>
        <w:t>задача требует участия квалифицированного специалиста-аналитика. Современные</w:t>
      </w:r>
      <w:r>
        <w:rPr>
          <w:spacing w:val="40"/>
        </w:rPr>
        <w:t xml:space="preserve"> </w:t>
      </w:r>
      <w:r>
        <w:t>автоматические методы подбора параметров модели способны облегчить решение этой</w:t>
      </w:r>
      <w:r>
        <w:rPr>
          <w:spacing w:val="40"/>
        </w:rPr>
        <w:t xml:space="preserve"> </w:t>
      </w:r>
      <w:r>
        <w:t>проблемы</w:t>
      </w:r>
      <w:r>
        <w:rPr>
          <w:spacing w:val="-5"/>
        </w:rPr>
        <w:t xml:space="preserve"> </w:t>
      </w:r>
      <w:r>
        <w:t>путем</w:t>
      </w:r>
      <w:r>
        <w:rPr>
          <w:spacing w:val="-4"/>
        </w:rPr>
        <w:t xml:space="preserve"> </w:t>
      </w:r>
      <w:r>
        <w:t>перераспределения</w:t>
      </w:r>
      <w:r>
        <w:rPr>
          <w:spacing w:val="-6"/>
        </w:rPr>
        <w:t xml:space="preserve"> </w:t>
      </w:r>
      <w:r>
        <w:t>нагрузки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вычислительную</w:t>
      </w:r>
      <w:r>
        <w:rPr>
          <w:spacing w:val="-7"/>
        </w:rPr>
        <w:t xml:space="preserve"> </w:t>
      </w:r>
      <w:r>
        <w:t>технику</w:t>
      </w:r>
      <w:r>
        <w:rPr>
          <w:spacing w:val="-3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учетом</w:t>
      </w:r>
      <w:r>
        <w:rPr>
          <w:spacing w:val="-9"/>
        </w:rPr>
        <w:t xml:space="preserve"> </w:t>
      </w:r>
      <w:r>
        <w:t>значений</w:t>
      </w:r>
      <w:r>
        <w:rPr>
          <w:spacing w:val="40"/>
        </w:rPr>
        <w:t xml:space="preserve"> </w:t>
      </w:r>
      <w:r>
        <w:rPr>
          <w:spacing w:val="-2"/>
        </w:rPr>
        <w:t>коррелограмм.</w:t>
      </w:r>
    </w:p>
    <w:p w14:paraId="6E54DBEF" w14:textId="77777777" w:rsidR="00103674" w:rsidRDefault="00000000">
      <w:pPr>
        <w:pStyle w:val="a3"/>
        <w:spacing w:before="0"/>
        <w:ind w:left="99" w:right="426"/>
        <w:jc w:val="right"/>
      </w:pPr>
      <w:r>
        <w:t>Моделирование</w:t>
      </w:r>
      <w:r>
        <w:rPr>
          <w:spacing w:val="74"/>
        </w:rPr>
        <w:t xml:space="preserve"> </w:t>
      </w:r>
      <w:r>
        <w:t>динамических</w:t>
      </w:r>
      <w:r>
        <w:rPr>
          <w:spacing w:val="78"/>
        </w:rPr>
        <w:t xml:space="preserve"> </w:t>
      </w:r>
      <w:r>
        <w:t>процессов</w:t>
      </w:r>
      <w:r>
        <w:rPr>
          <w:spacing w:val="77"/>
        </w:rPr>
        <w:t xml:space="preserve"> </w:t>
      </w:r>
      <w:r>
        <w:t>в</w:t>
      </w:r>
      <w:r>
        <w:rPr>
          <w:spacing w:val="63"/>
          <w:w w:val="150"/>
        </w:rPr>
        <w:t xml:space="preserve"> </w:t>
      </w:r>
      <w:r>
        <w:t>авиации</w:t>
      </w:r>
      <w:r>
        <w:rPr>
          <w:spacing w:val="62"/>
          <w:w w:val="150"/>
        </w:rPr>
        <w:t xml:space="preserve"> </w:t>
      </w:r>
      <w:r>
        <w:t>посредством</w:t>
      </w:r>
      <w:r>
        <w:rPr>
          <w:spacing w:val="61"/>
          <w:w w:val="150"/>
        </w:rPr>
        <w:t xml:space="preserve"> </w:t>
      </w:r>
      <w:r>
        <w:t>модели</w:t>
      </w:r>
      <w:r>
        <w:rPr>
          <w:spacing w:val="65"/>
          <w:w w:val="150"/>
        </w:rPr>
        <w:t xml:space="preserve"> </w:t>
      </w:r>
      <w:r>
        <w:rPr>
          <w:spacing w:val="-2"/>
        </w:rPr>
        <w:t>SARIMA</w:t>
      </w:r>
    </w:p>
    <w:p w14:paraId="48865B61" w14:textId="77777777" w:rsidR="00103674" w:rsidRDefault="00000000">
      <w:pPr>
        <w:pStyle w:val="a3"/>
        <w:spacing w:before="0"/>
        <w:ind w:left="99" w:right="433"/>
        <w:jc w:val="right"/>
      </w:pPr>
      <w:r>
        <w:t>предполагает</w:t>
      </w:r>
      <w:r>
        <w:rPr>
          <w:spacing w:val="32"/>
        </w:rPr>
        <w:t xml:space="preserve"> </w:t>
      </w:r>
      <w:r>
        <w:t>определение</w:t>
      </w:r>
      <w:r>
        <w:rPr>
          <w:spacing w:val="34"/>
        </w:rPr>
        <w:t xml:space="preserve"> </w:t>
      </w:r>
      <w:r>
        <w:t>шести</w:t>
      </w:r>
      <w:r>
        <w:rPr>
          <w:spacing w:val="34"/>
        </w:rPr>
        <w:t xml:space="preserve"> </w:t>
      </w:r>
      <w:r>
        <w:t>ключевых</w:t>
      </w:r>
      <w:r>
        <w:rPr>
          <w:spacing w:val="35"/>
        </w:rPr>
        <w:t xml:space="preserve"> </w:t>
      </w:r>
      <w:r>
        <w:t>параметров:</w:t>
      </w:r>
      <w:r>
        <w:rPr>
          <w:spacing w:val="34"/>
        </w:rPr>
        <w:t xml:space="preserve"> </w:t>
      </w:r>
      <w:r>
        <w:t>три</w:t>
      </w:r>
      <w:r>
        <w:rPr>
          <w:spacing w:val="35"/>
        </w:rPr>
        <w:t xml:space="preserve"> </w:t>
      </w:r>
      <w:r>
        <w:t>компонента</w:t>
      </w:r>
      <w:r>
        <w:rPr>
          <w:spacing w:val="34"/>
        </w:rPr>
        <w:t xml:space="preserve"> </w:t>
      </w:r>
      <w:r>
        <w:rPr>
          <w:spacing w:val="-2"/>
        </w:rPr>
        <w:t>стационарности</w:t>
      </w:r>
    </w:p>
    <w:p w14:paraId="0F695806" w14:textId="77777777" w:rsidR="00103674" w:rsidRDefault="00000000">
      <w:pPr>
        <w:pStyle w:val="a3"/>
        <w:spacing w:before="68"/>
        <w:ind w:right="139"/>
      </w:pPr>
      <w:r>
        <w:t>(</w:t>
      </w:r>
      <w:r>
        <w:rPr>
          <w:rFonts w:ascii="Cambria Math" w:eastAsia="Cambria Math" w:hAnsi="Cambria Math"/>
        </w:rPr>
        <w:t>𝑝</w:t>
      </w:r>
      <w:r>
        <w:t>,</w:t>
      </w:r>
      <w:r>
        <w:rPr>
          <w:rFonts w:ascii="Cambria Math" w:eastAsia="Cambria Math" w:hAnsi="Cambria Math"/>
        </w:rPr>
        <w:t>𝑑</w:t>
      </w:r>
      <w:r>
        <w:t>,</w:t>
      </w:r>
      <w:r>
        <w:rPr>
          <w:rFonts w:ascii="Cambria Math" w:eastAsia="Cambria Math" w:hAnsi="Cambria Math"/>
        </w:rPr>
        <w:t>𝑞</w:t>
      </w:r>
      <w:r>
        <w:t>) и три компоненты сезонности (</w:t>
      </w:r>
      <w:r>
        <w:rPr>
          <w:rFonts w:ascii="Cambria Math" w:eastAsia="Cambria Math" w:hAnsi="Cambria Math"/>
        </w:rPr>
        <w:t>𝑃</w:t>
      </w:r>
      <w:r>
        <w:t>,</w:t>
      </w:r>
      <w:r>
        <w:rPr>
          <w:rFonts w:ascii="Cambria Math" w:eastAsia="Cambria Math" w:hAnsi="Cambria Math"/>
        </w:rPr>
        <w:t>𝐷</w:t>
      </w:r>
      <w:r>
        <w:t>,</w:t>
      </w:r>
      <w:r>
        <w:rPr>
          <w:rFonts w:ascii="Cambria Math" w:eastAsia="Cambria Math" w:hAnsi="Cambria Math"/>
        </w:rPr>
        <w:t>𝑄</w:t>
      </w:r>
      <w:r>
        <w:t xml:space="preserve">), при фиксированном периоде сезонности </w:t>
      </w:r>
      <w:r>
        <w:rPr>
          <w:rFonts w:ascii="Cambria Math" w:eastAsia="Cambria Math" w:hAnsi="Cambria Math"/>
        </w:rPr>
        <w:t>𝑠</w:t>
      </w:r>
      <w:r>
        <w:t>=12.</w:t>
      </w:r>
      <w:r>
        <w:rPr>
          <w:spacing w:val="40"/>
        </w:rPr>
        <w:t xml:space="preserve"> </w:t>
      </w:r>
      <w:r>
        <w:t>Оптимизация указанных параметров осуществлялась методом, основанным на принципах</w:t>
      </w:r>
      <w:r>
        <w:rPr>
          <w:spacing w:val="40"/>
        </w:rPr>
        <w:t xml:space="preserve"> </w:t>
      </w:r>
      <w:r>
        <w:t>поведения</w:t>
      </w:r>
      <w:r>
        <w:rPr>
          <w:spacing w:val="-3"/>
        </w:rPr>
        <w:t xml:space="preserve"> </w:t>
      </w:r>
      <w:r>
        <w:t>колонии</w:t>
      </w:r>
      <w:r>
        <w:rPr>
          <w:spacing w:val="-5"/>
        </w:rPr>
        <w:t xml:space="preserve"> </w:t>
      </w:r>
      <w:r>
        <w:t>муравьев</w:t>
      </w:r>
      <w:r>
        <w:rPr>
          <w:spacing w:val="-5"/>
        </w:rPr>
        <w:t xml:space="preserve"> </w:t>
      </w:r>
      <w:r>
        <w:t>(ACOCNI)</w:t>
      </w:r>
      <w:r>
        <w:rPr>
          <w:spacing w:val="-3"/>
        </w:rPr>
        <w:t xml:space="preserve"> </w:t>
      </w:r>
      <w:r>
        <w:t>[1].</w:t>
      </w:r>
      <w:r>
        <w:rPr>
          <w:spacing w:val="-4"/>
        </w:rPr>
        <w:t xml:space="preserve"> </w:t>
      </w:r>
      <w:r>
        <w:t>Этот подход</w:t>
      </w:r>
      <w:r>
        <w:rPr>
          <w:spacing w:val="-6"/>
        </w:rPr>
        <w:t xml:space="preserve"> </w:t>
      </w:r>
      <w:r>
        <w:t>заключается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формировании</w:t>
      </w:r>
      <w:r>
        <w:rPr>
          <w:spacing w:val="-5"/>
        </w:rPr>
        <w:t xml:space="preserve"> </w:t>
      </w:r>
      <w:r>
        <w:t>графа</w:t>
      </w:r>
      <w:r>
        <w:rPr>
          <w:spacing w:val="40"/>
        </w:rPr>
        <w:t xml:space="preserve"> </w:t>
      </w:r>
      <w:r>
        <w:t>возможных значений параметров, где каждой переменной соответствуют вершины,</w:t>
      </w:r>
      <w:r>
        <w:rPr>
          <w:spacing w:val="40"/>
        </w:rPr>
        <w:t xml:space="preserve"> </w:t>
      </w:r>
      <w:r>
        <w:t>соответствующие определенным численным значениям [2].</w:t>
      </w:r>
    </w:p>
    <w:p w14:paraId="5762910E" w14:textId="77777777" w:rsidR="00103674" w:rsidRDefault="00000000">
      <w:pPr>
        <w:pStyle w:val="a3"/>
        <w:spacing w:before="0"/>
        <w:ind w:right="132" w:firstLine="140"/>
      </w:pPr>
      <w:r>
        <w:lastRenderedPageBreak/>
        <w:t>Полученные результаты сравнивались с автоматической процедурой выбора параметров,</w:t>
      </w:r>
      <w:r>
        <w:rPr>
          <w:spacing w:val="40"/>
        </w:rPr>
        <w:t xml:space="preserve"> </w:t>
      </w:r>
      <w:r>
        <w:t>реализованной в библиотеке pmdarima. Несмотря на малочисленность исходных данных,</w:t>
      </w:r>
      <w:r>
        <w:rPr>
          <w:spacing w:val="40"/>
        </w:rPr>
        <w:t xml:space="preserve"> </w:t>
      </w:r>
      <w:r>
        <w:t>использование подхода ACOCNI позволило достичь лучших показателей качества прогноза</w:t>
      </w:r>
      <w:r>
        <w:rPr>
          <w:spacing w:val="40"/>
        </w:rPr>
        <w:t xml:space="preserve"> </w:t>
      </w:r>
      <w:r>
        <w:t>по сравнению с моделью auto_arima, особенно в части метрик прогнозируемого периода</w:t>
      </w:r>
      <w:r>
        <w:rPr>
          <w:spacing w:val="40"/>
        </w:rPr>
        <w:t xml:space="preserve"> </w:t>
      </w:r>
      <w:r>
        <w:t>(MAE, RMSE) и оценки качества модели (AIC, BIC, log-likelihood). В результате для</w:t>
      </w:r>
      <w:r>
        <w:rPr>
          <w:spacing w:val="40"/>
        </w:rPr>
        <w:t xml:space="preserve"> </w:t>
      </w:r>
      <w:r>
        <w:t>показателя</w:t>
      </w:r>
      <w:r>
        <w:rPr>
          <w:spacing w:val="-10"/>
        </w:rPr>
        <w:t xml:space="preserve"> </w:t>
      </w:r>
      <w:r>
        <w:t>«Пассажиропоток</w:t>
      </w:r>
      <w:r>
        <w:rPr>
          <w:spacing w:val="-10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компаний</w:t>
      </w:r>
      <w:r>
        <w:rPr>
          <w:spacing w:val="-10"/>
        </w:rPr>
        <w:t xml:space="preserve"> </w:t>
      </w:r>
      <w:r>
        <w:t>Аэрофлот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внутренних</w:t>
      </w:r>
      <w:r>
        <w:rPr>
          <w:spacing w:val="-10"/>
        </w:rPr>
        <w:t xml:space="preserve"> </w:t>
      </w:r>
      <w:r>
        <w:t>линиях»</w:t>
      </w:r>
      <w:r>
        <w:rPr>
          <w:spacing w:val="-10"/>
        </w:rPr>
        <w:t xml:space="preserve"> </w:t>
      </w:r>
      <w:r>
        <w:t>AIC=589.95</w:t>
      </w:r>
      <w:r>
        <w:rPr>
          <w:spacing w:val="40"/>
        </w:rPr>
        <w:t xml:space="preserve"> </w:t>
      </w:r>
      <w:r>
        <w:t>(для</w:t>
      </w:r>
      <w:r>
        <w:rPr>
          <w:spacing w:val="-4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ACOCNI</w:t>
      </w:r>
      <w:r>
        <w:rPr>
          <w:spacing w:val="-3"/>
        </w:rPr>
        <w:t xml:space="preserve"> </w:t>
      </w:r>
      <w:r>
        <w:t>AIC=569.70),</w:t>
      </w:r>
      <w:r>
        <w:rPr>
          <w:spacing w:val="-3"/>
        </w:rPr>
        <w:t xml:space="preserve"> </w:t>
      </w:r>
      <w:r>
        <w:t>BIC=596.50</w:t>
      </w:r>
      <w:r>
        <w:rPr>
          <w:spacing w:val="-4"/>
        </w:rPr>
        <w:t xml:space="preserve"> </w:t>
      </w:r>
      <w:r>
        <w:t>(ACOCNI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587.11),</w:t>
      </w:r>
      <w:r>
        <w:rPr>
          <w:spacing w:val="-3"/>
        </w:rPr>
        <w:t xml:space="preserve"> </w:t>
      </w:r>
      <w:r>
        <w:t>log-</w:t>
      </w:r>
      <w:r>
        <w:rPr>
          <w:spacing w:val="-2"/>
        </w:rPr>
        <w:t>likelihood</w:t>
      </w:r>
    </w:p>
    <w:p w14:paraId="7B63ACBC" w14:textId="77777777" w:rsidR="00103674" w:rsidRPr="00195A71" w:rsidRDefault="00000000">
      <w:pPr>
        <w:pStyle w:val="a3"/>
        <w:spacing w:before="8"/>
        <w:ind w:left="284"/>
        <w:jc w:val="center"/>
        <w:rPr>
          <w:lang w:val="en-US"/>
        </w:rPr>
      </w:pPr>
      <w:r w:rsidRPr="00195A71">
        <w:rPr>
          <w:lang w:val="en-US"/>
        </w:rPr>
        <w:t>=-290.97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(ACOCNI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(-273.85)),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MAE=942.36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(ACOCNI</w:t>
      </w:r>
      <w:r w:rsidRPr="00195A71">
        <w:rPr>
          <w:spacing w:val="1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 xml:space="preserve">90.16) </w:t>
      </w:r>
      <w:r>
        <w:t>и</w:t>
      </w:r>
      <w:r w:rsidRPr="00195A71">
        <w:rPr>
          <w:spacing w:val="2"/>
          <w:lang w:val="en-US"/>
        </w:rPr>
        <w:t xml:space="preserve"> </w:t>
      </w:r>
      <w:r w:rsidRPr="00195A71">
        <w:rPr>
          <w:lang w:val="en-US"/>
        </w:rPr>
        <w:t>RMSE=1231.19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(ACOCNI</w:t>
      </w:r>
      <w:r w:rsidRPr="00195A71">
        <w:rPr>
          <w:spacing w:val="1"/>
          <w:lang w:val="en-US"/>
        </w:rPr>
        <w:t xml:space="preserve"> </w:t>
      </w:r>
      <w:r w:rsidRPr="00195A71">
        <w:rPr>
          <w:spacing w:val="-10"/>
          <w:lang w:val="en-US"/>
        </w:rPr>
        <w:t>–</w:t>
      </w:r>
    </w:p>
    <w:p w14:paraId="39E6A2A8" w14:textId="77777777" w:rsidR="00103674" w:rsidRDefault="00000000">
      <w:pPr>
        <w:pStyle w:val="a3"/>
        <w:spacing w:before="3" w:line="186" w:lineRule="exact"/>
      </w:pPr>
      <w:r>
        <w:t>114.78).</w:t>
      </w:r>
      <w:r>
        <w:rPr>
          <w:spacing w:val="8"/>
        </w:rPr>
        <w:t xml:space="preserve"> </w:t>
      </w:r>
      <w:r>
        <w:t>Вместе</w:t>
      </w:r>
      <w:r>
        <w:rPr>
          <w:spacing w:val="12"/>
        </w:rPr>
        <w:t xml:space="preserve"> </w:t>
      </w:r>
      <w:r>
        <w:t>с</w:t>
      </w:r>
      <w:r>
        <w:rPr>
          <w:spacing w:val="7"/>
        </w:rPr>
        <w:t xml:space="preserve"> </w:t>
      </w:r>
      <w:r>
        <w:t>тем</w:t>
      </w:r>
      <w:r>
        <w:rPr>
          <w:spacing w:val="7"/>
        </w:rPr>
        <w:t xml:space="preserve"> </w:t>
      </w:r>
      <w:r>
        <w:t>высокая</w:t>
      </w:r>
      <w:r>
        <w:rPr>
          <w:spacing w:val="10"/>
        </w:rPr>
        <w:t xml:space="preserve"> </w:t>
      </w:r>
      <w:r>
        <w:t>степень</w:t>
      </w:r>
      <w:r>
        <w:rPr>
          <w:spacing w:val="11"/>
        </w:rPr>
        <w:t xml:space="preserve"> </w:t>
      </w:r>
      <w:r>
        <w:t>детализации</w:t>
      </w:r>
      <w:r>
        <w:rPr>
          <w:spacing w:val="13"/>
        </w:rPr>
        <w:t xml:space="preserve"> </w:t>
      </w:r>
      <w:r>
        <w:t>выбранной</w:t>
      </w:r>
      <w:r>
        <w:rPr>
          <w:spacing w:val="13"/>
        </w:rPr>
        <w:t xml:space="preserve"> </w:t>
      </w:r>
      <w:r>
        <w:t>модели</w:t>
      </w:r>
      <w:r>
        <w:rPr>
          <w:spacing w:val="8"/>
        </w:rPr>
        <w:t xml:space="preserve"> </w:t>
      </w:r>
      <w:r>
        <w:t>(</w:t>
      </w:r>
      <w:r>
        <w:rPr>
          <w:rFonts w:ascii="Cambria Math" w:eastAsia="Cambria Math" w:hAnsi="Cambria Math"/>
        </w:rPr>
        <w:t>𝑝</w:t>
      </w:r>
      <w:r>
        <w:t>=1,</w:t>
      </w:r>
      <w:r>
        <w:rPr>
          <w:spacing w:val="9"/>
        </w:rPr>
        <w:t xml:space="preserve"> </w:t>
      </w:r>
      <w:r>
        <w:rPr>
          <w:rFonts w:ascii="Cambria Math" w:eastAsia="Cambria Math" w:hAnsi="Cambria Math"/>
        </w:rPr>
        <w:t>𝑑</w:t>
      </w:r>
      <w:r>
        <w:t>=2,</w:t>
      </w:r>
      <w:r>
        <w:rPr>
          <w:spacing w:val="8"/>
        </w:rPr>
        <w:t xml:space="preserve"> </w:t>
      </w:r>
      <w:r>
        <w:rPr>
          <w:rFonts w:ascii="Cambria Math" w:eastAsia="Cambria Math" w:hAnsi="Cambria Math"/>
        </w:rPr>
        <w:t>𝑞</w:t>
      </w:r>
      <w:r>
        <w:t>=3,</w:t>
      </w:r>
      <w:r>
        <w:rPr>
          <w:spacing w:val="10"/>
        </w:rPr>
        <w:t xml:space="preserve"> </w:t>
      </w:r>
      <w:r>
        <w:rPr>
          <w:rFonts w:ascii="Cambria Math" w:eastAsia="Cambria Math" w:hAnsi="Cambria Math"/>
          <w:spacing w:val="-4"/>
        </w:rPr>
        <w:t>𝑃</w:t>
      </w:r>
      <w:r>
        <w:rPr>
          <w:spacing w:val="-4"/>
        </w:rPr>
        <w:t>=3,</w:t>
      </w:r>
    </w:p>
    <w:p w14:paraId="5FFAD255" w14:textId="77777777" w:rsidR="00103674" w:rsidRDefault="00000000">
      <w:pPr>
        <w:pStyle w:val="a3"/>
        <w:spacing w:before="0"/>
        <w:ind w:right="142"/>
      </w:pPr>
      <w:r>
        <w:rPr>
          <w:rFonts w:ascii="Cambria Math" w:eastAsia="Cambria Math" w:hAnsi="Cambria Math"/>
        </w:rPr>
        <w:t>𝐷</w:t>
      </w:r>
      <w:r>
        <w:t xml:space="preserve">=0, </w:t>
      </w:r>
      <w:r>
        <w:rPr>
          <w:rFonts w:ascii="Cambria Math" w:eastAsia="Cambria Math" w:hAnsi="Cambria Math"/>
        </w:rPr>
        <w:t>𝑄</w:t>
      </w:r>
      <w:r>
        <w:t>=3) свидетельствует о риске её переобученности ввиду ограниченной размерности</w:t>
      </w:r>
      <w:r>
        <w:rPr>
          <w:spacing w:val="40"/>
        </w:rPr>
        <w:t xml:space="preserve"> </w:t>
      </w:r>
      <w:r>
        <w:t>выборки.</w:t>
      </w:r>
      <w:r>
        <w:rPr>
          <w:spacing w:val="-5"/>
        </w:rPr>
        <w:t xml:space="preserve"> </w:t>
      </w:r>
      <w:r>
        <w:t>Эффект</w:t>
      </w:r>
      <w:r>
        <w:rPr>
          <w:spacing w:val="-5"/>
        </w:rPr>
        <w:t xml:space="preserve"> </w:t>
      </w:r>
      <w:r>
        <w:t>переобучения можно</w:t>
      </w:r>
      <w:r>
        <w:rPr>
          <w:spacing w:val="-5"/>
        </w:rPr>
        <w:t xml:space="preserve"> </w:t>
      </w:r>
      <w:r>
        <w:t>минимизировать,</w:t>
      </w:r>
      <w:r>
        <w:rPr>
          <w:spacing w:val="-5"/>
        </w:rPr>
        <w:t xml:space="preserve"> </w:t>
      </w:r>
      <w:r>
        <w:t>включив</w:t>
      </w:r>
      <w:r>
        <w:rPr>
          <w:spacing w:val="-2"/>
        </w:rPr>
        <w:t xml:space="preserve"> </w:t>
      </w:r>
      <w:r>
        <w:t>дополнительные</w:t>
      </w:r>
      <w:r>
        <w:rPr>
          <w:spacing w:val="-7"/>
        </w:rPr>
        <w:t xml:space="preserve"> </w:t>
      </w:r>
      <w:r>
        <w:t>критерии</w:t>
      </w:r>
      <w:r>
        <w:rPr>
          <w:spacing w:val="40"/>
        </w:rPr>
        <w:t xml:space="preserve"> </w:t>
      </w:r>
      <w:r>
        <w:t>оптимизации ACOCNI, такие как AIC, BIC и логарифмическую вероятность.</w:t>
      </w:r>
    </w:p>
    <w:p w14:paraId="3463F5C6" w14:textId="77777777" w:rsidR="00103674" w:rsidRDefault="00000000">
      <w:pPr>
        <w:pStyle w:val="a5"/>
        <w:numPr>
          <w:ilvl w:val="0"/>
          <w:numId w:val="27"/>
        </w:numPr>
        <w:tabs>
          <w:tab w:val="left" w:pos="722"/>
        </w:tabs>
        <w:ind w:right="140" w:firstLine="140"/>
        <w:jc w:val="both"/>
        <w:rPr>
          <w:sz w:val="16"/>
        </w:rPr>
      </w:pPr>
      <w:r>
        <w:rPr>
          <w:sz w:val="16"/>
        </w:rPr>
        <w:t>Синицын</w:t>
      </w:r>
      <w:r>
        <w:rPr>
          <w:spacing w:val="-10"/>
          <w:sz w:val="16"/>
        </w:rPr>
        <w:t xml:space="preserve"> </w:t>
      </w:r>
      <w:r>
        <w:rPr>
          <w:sz w:val="16"/>
        </w:rPr>
        <w:t>И.Н.,</w:t>
      </w:r>
      <w:r>
        <w:rPr>
          <w:spacing w:val="-10"/>
          <w:sz w:val="16"/>
        </w:rPr>
        <w:t xml:space="preserve"> </w:t>
      </w:r>
      <w:r>
        <w:rPr>
          <w:sz w:val="16"/>
        </w:rPr>
        <w:t>Титов</w:t>
      </w:r>
      <w:r>
        <w:rPr>
          <w:spacing w:val="-10"/>
          <w:sz w:val="16"/>
        </w:rPr>
        <w:t xml:space="preserve"> </w:t>
      </w:r>
      <w:r>
        <w:rPr>
          <w:sz w:val="16"/>
        </w:rPr>
        <w:t>Ю.П.</w:t>
      </w:r>
      <w:r>
        <w:rPr>
          <w:spacing w:val="-10"/>
          <w:sz w:val="16"/>
        </w:rPr>
        <w:t xml:space="preserve"> </w:t>
      </w:r>
      <w:r>
        <w:rPr>
          <w:sz w:val="16"/>
        </w:rPr>
        <w:t>Управление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наборами</w:t>
      </w:r>
      <w:r>
        <w:rPr>
          <w:spacing w:val="-10"/>
          <w:sz w:val="16"/>
        </w:rPr>
        <w:t xml:space="preserve"> </w:t>
      </w:r>
      <w:r>
        <w:rPr>
          <w:sz w:val="16"/>
        </w:rPr>
        <w:t>значений</w:t>
      </w:r>
      <w:r>
        <w:rPr>
          <w:spacing w:val="-10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10"/>
          <w:sz w:val="16"/>
        </w:rPr>
        <w:t xml:space="preserve"> </w:t>
      </w:r>
      <w:r>
        <w:rPr>
          <w:sz w:val="16"/>
        </w:rPr>
        <w:t>системы</w:t>
      </w:r>
      <w:r>
        <w:rPr>
          <w:spacing w:val="-10"/>
          <w:sz w:val="16"/>
        </w:rPr>
        <w:t xml:space="preserve"> </w:t>
      </w:r>
      <w:r>
        <w:rPr>
          <w:sz w:val="16"/>
        </w:rPr>
        <w:t>методом</w:t>
      </w:r>
      <w:r>
        <w:rPr>
          <w:spacing w:val="40"/>
          <w:sz w:val="16"/>
        </w:rPr>
        <w:t xml:space="preserve"> </w:t>
      </w:r>
      <w:r>
        <w:rPr>
          <w:sz w:val="16"/>
        </w:rPr>
        <w:t>муравьиных колоний. // Автоматика и телемеханика. 2023, № 8, с. 153-168.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DOI:10.31857/S000523102308010X</w:t>
      </w:r>
    </w:p>
    <w:p w14:paraId="79D8802C" w14:textId="77777777" w:rsidR="00103674" w:rsidRDefault="00000000">
      <w:pPr>
        <w:pStyle w:val="a5"/>
        <w:numPr>
          <w:ilvl w:val="0"/>
          <w:numId w:val="27"/>
        </w:numPr>
        <w:tabs>
          <w:tab w:val="left" w:pos="761"/>
        </w:tabs>
        <w:spacing w:before="3"/>
        <w:ind w:right="132" w:firstLine="140"/>
        <w:jc w:val="both"/>
        <w:rPr>
          <w:sz w:val="16"/>
        </w:rPr>
      </w:pPr>
      <w:r>
        <w:rPr>
          <w:sz w:val="16"/>
        </w:rPr>
        <w:t>Судаков В.А., Титов Ю.П.</w:t>
      </w:r>
      <w:r>
        <w:rPr>
          <w:spacing w:val="40"/>
          <w:sz w:val="16"/>
        </w:rPr>
        <w:t xml:space="preserve"> </w:t>
      </w:r>
      <w:r>
        <w:rPr>
          <w:sz w:val="16"/>
        </w:rPr>
        <w:t>Исследование модели параметрического графа в методе</w:t>
      </w:r>
      <w:r>
        <w:rPr>
          <w:spacing w:val="40"/>
          <w:sz w:val="16"/>
        </w:rPr>
        <w:t xml:space="preserve"> </w:t>
      </w:r>
      <w:r>
        <w:rPr>
          <w:sz w:val="16"/>
        </w:rPr>
        <w:t>муравьиных колоний. // Матем. моделирование. 2024, Т.36 №6, с. 21–37. DOI:10.20948/mm-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2024-06-02</w:t>
      </w:r>
    </w:p>
    <w:p w14:paraId="01BA10A0" w14:textId="77777777" w:rsidR="00103674" w:rsidRDefault="00103674">
      <w:pPr>
        <w:pStyle w:val="a3"/>
        <w:spacing w:before="19"/>
        <w:ind w:left="0"/>
        <w:jc w:val="left"/>
      </w:pPr>
    </w:p>
    <w:p w14:paraId="5A1C6852" w14:textId="77777777" w:rsidR="00103674" w:rsidRDefault="00000000">
      <w:pPr>
        <w:pStyle w:val="2"/>
        <w:spacing w:before="1"/>
        <w:ind w:left="530" w:right="244"/>
      </w:pPr>
      <w:r>
        <w:t>Интеллектуальные</w:t>
      </w:r>
      <w:r>
        <w:rPr>
          <w:spacing w:val="-8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диагностики</w:t>
      </w:r>
      <w:r>
        <w:rPr>
          <w:spacing w:val="-10"/>
        </w:rPr>
        <w:t xml:space="preserve"> </w:t>
      </w:r>
      <w:r>
        <w:t>беспилотных</w:t>
      </w:r>
      <w:r>
        <w:rPr>
          <w:spacing w:val="-7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цифровых двойников и анализа данных</w:t>
      </w:r>
    </w:p>
    <w:p w14:paraId="0EDAF35A" w14:textId="77777777" w:rsidR="00103674" w:rsidRDefault="00000000">
      <w:pPr>
        <w:pStyle w:val="a3"/>
        <w:spacing w:before="2"/>
        <w:ind w:left="289"/>
        <w:jc w:val="center"/>
      </w:pPr>
      <w:r>
        <w:t>Уткин</w:t>
      </w:r>
      <w:r>
        <w:rPr>
          <w:spacing w:val="1"/>
        </w:rPr>
        <w:t xml:space="preserve"> </w:t>
      </w:r>
      <w:r>
        <w:rPr>
          <w:spacing w:val="-4"/>
        </w:rPr>
        <w:t>В.В.</w:t>
      </w:r>
    </w:p>
    <w:p w14:paraId="00B67AD9" w14:textId="77777777" w:rsidR="00103674" w:rsidRDefault="00000000">
      <w:pPr>
        <w:pStyle w:val="a3"/>
        <w:ind w:left="281"/>
        <w:jc w:val="center"/>
      </w:pPr>
      <w:r>
        <w:t>БГТУ</w:t>
      </w:r>
      <w:r>
        <w:rPr>
          <w:spacing w:val="-3"/>
        </w:rPr>
        <w:t xml:space="preserve"> </w:t>
      </w:r>
      <w:r>
        <w:t>«ВОЕНМЕХ»</w:t>
      </w:r>
      <w:r>
        <w:rPr>
          <w:spacing w:val="-3"/>
        </w:rPr>
        <w:t xml:space="preserve"> </w:t>
      </w:r>
      <w:r>
        <w:t>им.</w:t>
      </w:r>
      <w:r>
        <w:rPr>
          <w:spacing w:val="-4"/>
        </w:rPr>
        <w:t xml:space="preserve"> </w:t>
      </w:r>
      <w:r>
        <w:t>Д.Ф.</w:t>
      </w:r>
      <w:r>
        <w:rPr>
          <w:spacing w:val="-3"/>
        </w:rPr>
        <w:t xml:space="preserve"> </w:t>
      </w:r>
      <w:r>
        <w:t>Устинова,</w:t>
      </w:r>
      <w:r>
        <w:rPr>
          <w:spacing w:val="-4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Санкт-Петербург,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73937E51" w14:textId="77777777" w:rsidR="00103674" w:rsidRDefault="00000000">
      <w:pPr>
        <w:pStyle w:val="a3"/>
        <w:ind w:right="137" w:firstLine="140"/>
      </w:pPr>
      <w:r>
        <w:t>В последние годы беспилотные системы — летательные аппараты, наземные и морские</w:t>
      </w:r>
      <w:r>
        <w:rPr>
          <w:spacing w:val="40"/>
        </w:rPr>
        <w:t xml:space="preserve"> </w:t>
      </w:r>
      <w:r>
        <w:t>платформы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активно</w:t>
      </w:r>
      <w:r>
        <w:rPr>
          <w:spacing w:val="-10"/>
        </w:rPr>
        <w:t xml:space="preserve"> </w:t>
      </w:r>
      <w:r>
        <w:t>внедряются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различные</w:t>
      </w:r>
      <w:r>
        <w:rPr>
          <w:spacing w:val="-10"/>
        </w:rPr>
        <w:t xml:space="preserve"> </w:t>
      </w:r>
      <w:r>
        <w:t>отрасли:</w:t>
      </w:r>
      <w:r>
        <w:rPr>
          <w:spacing w:val="-10"/>
        </w:rPr>
        <w:t xml:space="preserve"> </w:t>
      </w:r>
      <w:r>
        <w:t>оборонную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промышленную</w:t>
      </w:r>
      <w:r>
        <w:rPr>
          <w:spacing w:val="-10"/>
        </w:rPr>
        <w:t xml:space="preserve"> </w:t>
      </w:r>
      <w:r>
        <w:t>сферу,</w:t>
      </w:r>
      <w:r>
        <w:rPr>
          <w:spacing w:val="40"/>
        </w:rPr>
        <w:t xml:space="preserve"> </w:t>
      </w:r>
      <w:r>
        <w:t>логистику, сельское хозяйство. Однако, рост сложности конструкций, разнообразие условий</w:t>
      </w:r>
      <w:r>
        <w:rPr>
          <w:spacing w:val="40"/>
        </w:rPr>
        <w:t xml:space="preserve"> </w:t>
      </w:r>
      <w:r>
        <w:t>эксплуатации и высокая стоимость уникального оборудования выдвигают на первый план</w:t>
      </w:r>
      <w:r>
        <w:rPr>
          <w:spacing w:val="40"/>
        </w:rPr>
        <w:t xml:space="preserve"> </w:t>
      </w:r>
      <w:r>
        <w:t>задачу повышения надежности и предиктивного обслуживания. Традиционные методы</w:t>
      </w:r>
      <w:r>
        <w:rPr>
          <w:spacing w:val="40"/>
        </w:rPr>
        <w:t xml:space="preserve"> </w:t>
      </w:r>
      <w:r>
        <w:t>диагностики, основанные на ручном анализе телеметрических данных или периодическом</w:t>
      </w:r>
      <w:r>
        <w:rPr>
          <w:spacing w:val="40"/>
        </w:rPr>
        <w:t xml:space="preserve"> </w:t>
      </w:r>
      <w:r>
        <w:t>техническом контроле, уже не обеспечивают требуемой точности и своевременности</w:t>
      </w:r>
      <w:r>
        <w:rPr>
          <w:spacing w:val="40"/>
        </w:rPr>
        <w:t xml:space="preserve"> </w:t>
      </w:r>
      <w:r>
        <w:t>обнаружения неисправностей.</w:t>
      </w:r>
    </w:p>
    <w:p w14:paraId="7C61DF10" w14:textId="77777777" w:rsidR="00103674" w:rsidRDefault="00000000">
      <w:pPr>
        <w:pStyle w:val="a3"/>
        <w:spacing w:before="3"/>
        <w:ind w:right="140" w:firstLine="140"/>
      </w:pPr>
      <w:r>
        <w:t>Одним из наиболее перспективных направлений решения этой проблемы является</w:t>
      </w:r>
      <w:r>
        <w:rPr>
          <w:spacing w:val="40"/>
        </w:rPr>
        <w:t xml:space="preserve"> </w:t>
      </w:r>
      <w:r>
        <w:t>применение цифровых двойников, представляющих собой математическую и</w:t>
      </w:r>
      <w:r>
        <w:rPr>
          <w:spacing w:val="40"/>
        </w:rPr>
        <w:t xml:space="preserve"> </w:t>
      </w:r>
      <w:r>
        <w:t>вычислительную модель физической системы, функционирующую в реальном времени и</w:t>
      </w:r>
      <w:r>
        <w:rPr>
          <w:spacing w:val="40"/>
        </w:rPr>
        <w:t xml:space="preserve"> </w:t>
      </w:r>
      <w:r>
        <w:t>отражающую её текущее состояние. Интеграция цифровых двойников с методами анализа</w:t>
      </w:r>
      <w:r>
        <w:rPr>
          <w:spacing w:val="40"/>
        </w:rPr>
        <w:t xml:space="preserve"> </w:t>
      </w:r>
      <w:r>
        <w:t>данных и алгоритмами машинного обучения позволяет реализовать интеллектуальные</w:t>
      </w:r>
      <w:r>
        <w:rPr>
          <w:spacing w:val="40"/>
        </w:rPr>
        <w:t xml:space="preserve"> </w:t>
      </w:r>
      <w:r>
        <w:t>системы диагностики, способные</w:t>
      </w:r>
      <w:r>
        <w:rPr>
          <w:spacing w:val="-1"/>
        </w:rPr>
        <w:t xml:space="preserve"> </w:t>
      </w:r>
      <w:r>
        <w:t>прогнозировать отказы и адаптироваться к изменяющимся</w:t>
      </w:r>
      <w:r>
        <w:rPr>
          <w:spacing w:val="40"/>
        </w:rPr>
        <w:t xml:space="preserve"> </w:t>
      </w:r>
      <w:r>
        <w:t>условиям эксплуатации [1].</w:t>
      </w:r>
    </w:p>
    <w:p w14:paraId="51B754EF" w14:textId="77777777" w:rsidR="00103674" w:rsidRDefault="00000000">
      <w:pPr>
        <w:pStyle w:val="a3"/>
        <w:spacing w:before="9"/>
        <w:ind w:right="139" w:firstLine="140"/>
      </w:pPr>
      <w:r>
        <w:t>Ведется разработка методики построения цифрового двойника беспилотной системы,</w:t>
      </w:r>
      <w:r>
        <w:rPr>
          <w:spacing w:val="40"/>
        </w:rPr>
        <w:t xml:space="preserve"> </w:t>
      </w:r>
      <w:r>
        <w:t>включающая обработку потока данных с применением вейвлет-преобразования для</w:t>
      </w:r>
      <w:r>
        <w:rPr>
          <w:spacing w:val="40"/>
        </w:rPr>
        <w:t xml:space="preserve"> </w:t>
      </w:r>
      <w:r>
        <w:t>извлечения временно-частотных признаков, характеризующих механическое состояние и</w:t>
      </w:r>
      <w:r>
        <w:rPr>
          <w:spacing w:val="40"/>
        </w:rPr>
        <w:t xml:space="preserve"> </w:t>
      </w:r>
      <w:r>
        <w:t>интеллектуальный анализ данных на основе сверточных нейронных сетей, обеспечивающих</w:t>
      </w:r>
      <w:r>
        <w:rPr>
          <w:spacing w:val="40"/>
        </w:rPr>
        <w:t xml:space="preserve"> </w:t>
      </w:r>
      <w:r>
        <w:t>классификацию</w:t>
      </w:r>
      <w:r>
        <w:rPr>
          <w:spacing w:val="-8"/>
        </w:rPr>
        <w:t xml:space="preserve"> </w:t>
      </w:r>
      <w:r>
        <w:t>состояний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типам</w:t>
      </w:r>
      <w:r>
        <w:rPr>
          <w:spacing w:val="-10"/>
        </w:rPr>
        <w:t xml:space="preserve"> </w:t>
      </w:r>
      <w:r>
        <w:t>отказов</w:t>
      </w:r>
      <w:r>
        <w:rPr>
          <w:spacing w:val="-9"/>
        </w:rPr>
        <w:t xml:space="preserve"> </w:t>
      </w:r>
      <w:r>
        <w:t>(норма,</w:t>
      </w:r>
      <w:r>
        <w:rPr>
          <w:spacing w:val="-5"/>
        </w:rPr>
        <w:t xml:space="preserve"> </w:t>
      </w:r>
      <w:r>
        <w:t>износ,</w:t>
      </w:r>
      <w:r>
        <w:rPr>
          <w:spacing w:val="-8"/>
        </w:rPr>
        <w:t xml:space="preserve"> </w:t>
      </w:r>
      <w:r>
        <w:t>пропуск</w:t>
      </w:r>
      <w:r>
        <w:rPr>
          <w:spacing w:val="-6"/>
        </w:rPr>
        <w:t xml:space="preserve"> </w:t>
      </w:r>
      <w:r>
        <w:t>зажигания,</w:t>
      </w:r>
      <w:r>
        <w:rPr>
          <w:spacing w:val="-8"/>
        </w:rPr>
        <w:t xml:space="preserve"> </w:t>
      </w:r>
      <w:r>
        <w:t>механическая</w:t>
      </w:r>
      <w:r>
        <w:rPr>
          <w:spacing w:val="40"/>
        </w:rPr>
        <w:t xml:space="preserve"> </w:t>
      </w:r>
      <w:r>
        <w:t>поломка) [3].</w:t>
      </w:r>
    </w:p>
    <w:p w14:paraId="014232DD" w14:textId="77777777" w:rsidR="00103674" w:rsidRDefault="00000000">
      <w:pPr>
        <w:pStyle w:val="a3"/>
        <w:spacing w:before="6"/>
        <w:ind w:right="142" w:firstLine="140"/>
      </w:pPr>
      <w:r>
        <w:t>Использование цифрового двойника обеспечивает возможность сопоставления текущих</w:t>
      </w:r>
      <w:r>
        <w:rPr>
          <w:spacing w:val="40"/>
        </w:rPr>
        <w:t xml:space="preserve"> </w:t>
      </w:r>
      <w:r>
        <w:t>параметров с эталонными моделями и историческими записями, что позволяет выявлять</w:t>
      </w:r>
      <w:r>
        <w:rPr>
          <w:spacing w:val="40"/>
        </w:rPr>
        <w:t xml:space="preserve"> </w:t>
      </w:r>
      <w:r>
        <w:t>отклонения, указывающие на развивающиеся дефекты. Разработанная система диагностики</w:t>
      </w:r>
      <w:r>
        <w:rPr>
          <w:spacing w:val="40"/>
        </w:rPr>
        <w:t xml:space="preserve"> </w:t>
      </w:r>
      <w:r>
        <w:t>демонстрирует устойчивость к шумам измерений и способна работать в режиме реального</w:t>
      </w:r>
      <w:r>
        <w:rPr>
          <w:spacing w:val="40"/>
        </w:rPr>
        <w:t xml:space="preserve"> </w:t>
      </w:r>
      <w:r>
        <w:t>времени, обеспечивая краткосрочный прогноз технического состояния [2].</w:t>
      </w:r>
    </w:p>
    <w:p w14:paraId="717BDC3A" w14:textId="77777777" w:rsidR="00103674" w:rsidRDefault="00000000">
      <w:pPr>
        <w:pStyle w:val="a3"/>
        <w:spacing w:before="66"/>
        <w:ind w:left="142" w:right="427" w:firstLine="140"/>
      </w:pPr>
      <w:r>
        <w:t>Интеграция цифровых двойников с методами машинного обучения формирует новый</w:t>
      </w:r>
      <w:r>
        <w:rPr>
          <w:spacing w:val="40"/>
        </w:rPr>
        <w:t xml:space="preserve"> </w:t>
      </w:r>
      <w:r>
        <w:t>уровень</w:t>
      </w:r>
      <w:r>
        <w:rPr>
          <w:spacing w:val="-4"/>
        </w:rPr>
        <w:t xml:space="preserve"> </w:t>
      </w:r>
      <w:r>
        <w:t>интеллектуальной</w:t>
      </w:r>
      <w:r>
        <w:rPr>
          <w:spacing w:val="-6"/>
        </w:rPr>
        <w:t xml:space="preserve"> </w:t>
      </w:r>
      <w:r>
        <w:t>диагностики</w:t>
      </w:r>
      <w:r>
        <w:rPr>
          <w:spacing w:val="-6"/>
        </w:rPr>
        <w:t xml:space="preserve"> </w:t>
      </w:r>
      <w:r>
        <w:t>технических</w:t>
      </w:r>
      <w:r>
        <w:rPr>
          <w:spacing w:val="-5"/>
        </w:rPr>
        <w:t xml:space="preserve"> </w:t>
      </w:r>
      <w:r>
        <w:t>систем.</w:t>
      </w:r>
      <w:r>
        <w:rPr>
          <w:spacing w:val="-1"/>
        </w:rPr>
        <w:t xml:space="preserve"> </w:t>
      </w:r>
      <w:r>
        <w:t>Методы могут</w:t>
      </w:r>
      <w:r>
        <w:rPr>
          <w:spacing w:val="-5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применены</w:t>
      </w:r>
      <w:r>
        <w:rPr>
          <w:spacing w:val="40"/>
        </w:rPr>
        <w:t xml:space="preserve"> </w:t>
      </w:r>
      <w:r>
        <w:t>не только в беспилотных комплексах, но и в других областях, требующих непрерывного</w:t>
      </w:r>
      <w:r>
        <w:rPr>
          <w:spacing w:val="40"/>
        </w:rPr>
        <w:t xml:space="preserve"> </w:t>
      </w:r>
      <w:r>
        <w:t>мониторинга состояния оборудования.</w:t>
      </w:r>
    </w:p>
    <w:p w14:paraId="37BC8BBE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Литература:</w:t>
      </w:r>
    </w:p>
    <w:p w14:paraId="5749B670" w14:textId="77777777" w:rsidR="00103674" w:rsidRDefault="00000000">
      <w:pPr>
        <w:pStyle w:val="a5"/>
        <w:numPr>
          <w:ilvl w:val="0"/>
          <w:numId w:val="26"/>
        </w:numPr>
        <w:tabs>
          <w:tab w:val="left" w:pos="451"/>
        </w:tabs>
        <w:ind w:right="427" w:firstLine="140"/>
        <w:rPr>
          <w:sz w:val="16"/>
        </w:rPr>
      </w:pPr>
      <w:r w:rsidRPr="00195A71">
        <w:rPr>
          <w:sz w:val="16"/>
          <w:lang w:val="en-US"/>
        </w:rPr>
        <w:t>Bernardo L, Cristina K. Audio-Based Engine Fault Diagnosis with Wavelet, Markov Blanket,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lastRenderedPageBreak/>
        <w:t xml:space="preserve">ROCKET, and Optimized Machine Learning Classifiers // Sensors. </w:t>
      </w:r>
      <w:r>
        <w:rPr>
          <w:sz w:val="16"/>
        </w:rPr>
        <w:t>2024. Vol. 23, No. 20, 8546.</w:t>
      </w:r>
    </w:p>
    <w:p w14:paraId="41E8CC4A" w14:textId="77777777" w:rsidR="00103674" w:rsidRPr="00195A71" w:rsidRDefault="00000000">
      <w:pPr>
        <w:pStyle w:val="a5"/>
        <w:numPr>
          <w:ilvl w:val="0"/>
          <w:numId w:val="26"/>
        </w:numPr>
        <w:tabs>
          <w:tab w:val="left" w:pos="446"/>
        </w:tabs>
        <w:spacing w:before="2"/>
        <w:ind w:left="446" w:hanging="164"/>
        <w:rPr>
          <w:sz w:val="16"/>
          <w:lang w:val="en-US"/>
        </w:rPr>
      </w:pPr>
      <w:r w:rsidRPr="00195A71">
        <w:rPr>
          <w:sz w:val="16"/>
          <w:lang w:val="en-US"/>
        </w:rPr>
        <w:t>Pargieła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 Optimising UAV Data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Acquisition and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Processing for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Photogrammetry: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A </w:t>
      </w:r>
      <w:r w:rsidRPr="00195A71">
        <w:rPr>
          <w:spacing w:val="-2"/>
          <w:sz w:val="16"/>
          <w:lang w:val="en-US"/>
        </w:rPr>
        <w:t>Review</w:t>
      </w:r>
    </w:p>
    <w:p w14:paraId="1AF2186A" w14:textId="77777777" w:rsidR="00103674" w:rsidRPr="00C4602B" w:rsidRDefault="00000000">
      <w:pPr>
        <w:pStyle w:val="a3"/>
        <w:ind w:left="142"/>
        <w:jc w:val="left"/>
        <w:rPr>
          <w:lang w:val="en-US"/>
        </w:rPr>
      </w:pPr>
      <w:r w:rsidRPr="00195A71">
        <w:rPr>
          <w:lang w:val="en-US"/>
        </w:rPr>
        <w:t>//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Geomatics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Environmental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Engineering.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2023.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Vol.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17,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No.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3.</w:t>
      </w:r>
      <w:r w:rsidRPr="00195A71">
        <w:rPr>
          <w:spacing w:val="-1"/>
          <w:lang w:val="en-US"/>
        </w:rPr>
        <w:t xml:space="preserve"> </w:t>
      </w:r>
      <w:r w:rsidRPr="00C4602B">
        <w:rPr>
          <w:lang w:val="en-US"/>
        </w:rPr>
        <w:t>P.</w:t>
      </w:r>
      <w:r w:rsidRPr="00C4602B">
        <w:rPr>
          <w:spacing w:val="-1"/>
          <w:lang w:val="en-US"/>
        </w:rPr>
        <w:t xml:space="preserve"> </w:t>
      </w:r>
      <w:r w:rsidRPr="00C4602B">
        <w:rPr>
          <w:lang w:val="en-US"/>
        </w:rPr>
        <w:t>29-</w:t>
      </w:r>
      <w:r w:rsidRPr="00C4602B">
        <w:rPr>
          <w:spacing w:val="-5"/>
          <w:lang w:val="en-US"/>
        </w:rPr>
        <w:t>59.</w:t>
      </w:r>
    </w:p>
    <w:p w14:paraId="549F52B4" w14:textId="77777777" w:rsidR="00103674" w:rsidRDefault="00000000">
      <w:pPr>
        <w:pStyle w:val="a5"/>
        <w:numPr>
          <w:ilvl w:val="0"/>
          <w:numId w:val="26"/>
        </w:numPr>
        <w:tabs>
          <w:tab w:val="left" w:pos="486"/>
        </w:tabs>
        <w:spacing w:before="4" w:line="235" w:lineRule="auto"/>
        <w:ind w:right="425" w:firstLine="140"/>
        <w:rPr>
          <w:sz w:val="16"/>
        </w:rPr>
      </w:pPr>
      <w:r>
        <w:rPr>
          <w:sz w:val="16"/>
        </w:rPr>
        <w:t>Уткин</w:t>
      </w:r>
      <w:r>
        <w:rPr>
          <w:spacing w:val="39"/>
          <w:sz w:val="16"/>
        </w:rPr>
        <w:t xml:space="preserve"> </w:t>
      </w:r>
      <w:r>
        <w:rPr>
          <w:sz w:val="16"/>
        </w:rPr>
        <w:t>В.В.</w:t>
      </w:r>
      <w:r>
        <w:rPr>
          <w:spacing w:val="39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40"/>
          <w:sz w:val="16"/>
        </w:rPr>
        <w:t xml:space="preserve"> </w:t>
      </w:r>
      <w:r>
        <w:rPr>
          <w:sz w:val="16"/>
        </w:rPr>
        <w:t>применения</w:t>
      </w:r>
      <w:r>
        <w:rPr>
          <w:spacing w:val="40"/>
          <w:sz w:val="16"/>
        </w:rPr>
        <w:t xml:space="preserve"> </w:t>
      </w:r>
      <w:r>
        <w:rPr>
          <w:sz w:val="16"/>
        </w:rPr>
        <w:t>цифровых</w:t>
      </w:r>
      <w:r>
        <w:rPr>
          <w:spacing w:val="39"/>
          <w:sz w:val="16"/>
        </w:rPr>
        <w:t xml:space="preserve"> </w:t>
      </w:r>
      <w:r>
        <w:rPr>
          <w:sz w:val="16"/>
        </w:rPr>
        <w:t>двойников</w:t>
      </w:r>
      <w:r>
        <w:rPr>
          <w:spacing w:val="39"/>
          <w:sz w:val="16"/>
        </w:rPr>
        <w:t xml:space="preserve"> </w:t>
      </w:r>
      <w:r>
        <w:rPr>
          <w:sz w:val="16"/>
        </w:rPr>
        <w:t>в</w:t>
      </w:r>
      <w:r>
        <w:rPr>
          <w:spacing w:val="39"/>
          <w:sz w:val="16"/>
        </w:rPr>
        <w:t xml:space="preserve"> </w:t>
      </w:r>
      <w:r>
        <w:rPr>
          <w:sz w:val="16"/>
        </w:rPr>
        <w:t>эксплуатации</w:t>
      </w:r>
      <w:r>
        <w:rPr>
          <w:spacing w:val="39"/>
          <w:sz w:val="16"/>
        </w:rPr>
        <w:t xml:space="preserve"> </w:t>
      </w:r>
      <w:r>
        <w:rPr>
          <w:sz w:val="16"/>
        </w:rPr>
        <w:t>беспилотных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</w:t>
      </w:r>
      <w:r>
        <w:rPr>
          <w:spacing w:val="80"/>
          <w:sz w:val="16"/>
        </w:rPr>
        <w:t xml:space="preserve"> </w:t>
      </w:r>
      <w:r>
        <w:rPr>
          <w:sz w:val="16"/>
        </w:rPr>
        <w:t>//</w:t>
      </w:r>
      <w:r>
        <w:rPr>
          <w:spacing w:val="80"/>
          <w:sz w:val="16"/>
        </w:rPr>
        <w:t xml:space="preserve"> </w:t>
      </w:r>
      <w:r>
        <w:rPr>
          <w:sz w:val="16"/>
        </w:rPr>
        <w:t>сборник</w:t>
      </w:r>
      <w:r>
        <w:rPr>
          <w:spacing w:val="80"/>
          <w:sz w:val="16"/>
        </w:rPr>
        <w:t xml:space="preserve"> </w:t>
      </w:r>
      <w:r>
        <w:rPr>
          <w:sz w:val="16"/>
        </w:rPr>
        <w:t>трудов</w:t>
      </w:r>
      <w:r>
        <w:rPr>
          <w:spacing w:val="80"/>
          <w:sz w:val="16"/>
        </w:rPr>
        <w:t xml:space="preserve"> </w:t>
      </w:r>
      <w:r>
        <w:rPr>
          <w:sz w:val="16"/>
        </w:rPr>
        <w:t>III-ей</w:t>
      </w:r>
      <w:r>
        <w:rPr>
          <w:spacing w:val="80"/>
          <w:sz w:val="16"/>
        </w:rPr>
        <w:t xml:space="preserve"> </w:t>
      </w:r>
      <w:r>
        <w:rPr>
          <w:sz w:val="16"/>
        </w:rPr>
        <w:t>Всероссийской</w:t>
      </w:r>
      <w:r>
        <w:rPr>
          <w:spacing w:val="80"/>
          <w:sz w:val="16"/>
        </w:rPr>
        <w:t xml:space="preserve"> </w:t>
      </w:r>
      <w:r>
        <w:rPr>
          <w:sz w:val="16"/>
        </w:rPr>
        <w:t>молодёжной</w:t>
      </w:r>
      <w:r>
        <w:rPr>
          <w:spacing w:val="80"/>
          <w:sz w:val="16"/>
        </w:rPr>
        <w:t xml:space="preserve"> </w:t>
      </w:r>
      <w:r>
        <w:rPr>
          <w:sz w:val="16"/>
        </w:rPr>
        <w:t>научной</w:t>
      </w:r>
      <w:r>
        <w:rPr>
          <w:spacing w:val="80"/>
          <w:sz w:val="16"/>
        </w:rPr>
        <w:t xml:space="preserve"> </w:t>
      </w:r>
      <w:r>
        <w:rPr>
          <w:sz w:val="16"/>
        </w:rPr>
        <w:t>конференции</w:t>
      </w:r>
    </w:p>
    <w:p w14:paraId="7F34A611" w14:textId="77777777" w:rsidR="00103674" w:rsidRDefault="00000000">
      <w:pPr>
        <w:pStyle w:val="a3"/>
        <w:spacing w:before="2"/>
        <w:ind w:left="142" w:right="428"/>
        <w:jc w:val="left"/>
      </w:pPr>
      <w:r>
        <w:t>«Информационные</w:t>
      </w:r>
      <w:r>
        <w:rPr>
          <w:spacing w:val="40"/>
        </w:rPr>
        <w:t xml:space="preserve"> </w:t>
      </w:r>
      <w:r>
        <w:t>технологии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высокотехнологичных</w:t>
      </w:r>
      <w:r>
        <w:rPr>
          <w:spacing w:val="40"/>
        </w:rPr>
        <w:t xml:space="preserve"> </w:t>
      </w:r>
      <w:r>
        <w:t>производствах</w:t>
      </w:r>
      <w:r>
        <w:rPr>
          <w:spacing w:val="40"/>
        </w:rPr>
        <w:t xml:space="preserve"> </w:t>
      </w:r>
      <w:r>
        <w:t>(ВТП)»,</w:t>
      </w:r>
      <w:r>
        <w:rPr>
          <w:spacing w:val="40"/>
        </w:rPr>
        <w:t xml:space="preserve"> </w:t>
      </w:r>
      <w:r>
        <w:t>2024,</w:t>
      </w:r>
      <w:r>
        <w:rPr>
          <w:spacing w:val="40"/>
        </w:rPr>
        <w:t xml:space="preserve"> </w:t>
      </w:r>
      <w:r>
        <w:t>г.</w:t>
      </w:r>
      <w:r>
        <w:rPr>
          <w:spacing w:val="40"/>
        </w:rPr>
        <w:t xml:space="preserve"> </w:t>
      </w:r>
      <w:r>
        <w:rPr>
          <w:spacing w:val="-2"/>
        </w:rPr>
        <w:t>Санкт-Петербург.</w:t>
      </w:r>
    </w:p>
    <w:p w14:paraId="21D3E2D9" w14:textId="77777777" w:rsidR="00103674" w:rsidRDefault="00103674">
      <w:pPr>
        <w:pStyle w:val="a3"/>
        <w:spacing w:before="18"/>
        <w:ind w:left="0"/>
        <w:jc w:val="left"/>
      </w:pPr>
    </w:p>
    <w:p w14:paraId="58B25E4C" w14:textId="77777777" w:rsidR="00103674" w:rsidRDefault="00000000">
      <w:pPr>
        <w:pStyle w:val="2"/>
        <w:spacing w:before="1"/>
        <w:ind w:left="352" w:right="635"/>
      </w:pPr>
      <w:r>
        <w:t>Применение</w:t>
      </w:r>
      <w:r>
        <w:rPr>
          <w:spacing w:val="-8"/>
        </w:rPr>
        <w:t xml:space="preserve"> </w:t>
      </w:r>
      <w:r>
        <w:t>графовых</w:t>
      </w:r>
      <w:r>
        <w:rPr>
          <w:spacing w:val="-6"/>
        </w:rPr>
        <w:t xml:space="preserve"> </w:t>
      </w:r>
      <w:r>
        <w:t>архитектур</w:t>
      </w:r>
      <w:r>
        <w:rPr>
          <w:spacing w:val="-6"/>
        </w:rPr>
        <w:t xml:space="preserve"> </w:t>
      </w:r>
      <w:r>
        <w:t>нейронных</w:t>
      </w:r>
      <w:r>
        <w:rPr>
          <w:spacing w:val="-2"/>
        </w:rPr>
        <w:t xml:space="preserve"> </w:t>
      </w:r>
      <w:r>
        <w:t>сетей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аппроксимации</w:t>
      </w:r>
      <w:r>
        <w:rPr>
          <w:spacing w:val="-8"/>
        </w:rPr>
        <w:t xml:space="preserve"> </w:t>
      </w:r>
      <w:r>
        <w:t>решений</w:t>
      </w:r>
      <w:r>
        <w:rPr>
          <w:spacing w:val="40"/>
        </w:rPr>
        <w:t xml:space="preserve"> </w:t>
      </w:r>
      <w:r>
        <w:t>уравнений Навье-Стокса в трехмерных случаях</w:t>
      </w:r>
    </w:p>
    <w:p w14:paraId="4DD85DAE" w14:textId="77777777" w:rsidR="00103674" w:rsidRDefault="00000000">
      <w:pPr>
        <w:pStyle w:val="a3"/>
        <w:spacing w:before="2"/>
        <w:ind w:left="1662" w:right="1951"/>
        <w:jc w:val="center"/>
      </w:pPr>
      <w:r>
        <w:t>Федоров</w:t>
      </w:r>
      <w:r>
        <w:rPr>
          <w:spacing w:val="-9"/>
        </w:rPr>
        <w:t xml:space="preserve"> </w:t>
      </w:r>
      <w:r>
        <w:t>А.С.,</w:t>
      </w:r>
      <w:r>
        <w:rPr>
          <w:spacing w:val="-5"/>
        </w:rPr>
        <w:t xml:space="preserve"> </w:t>
      </w:r>
      <w:r>
        <w:t>Кондаратцев</w:t>
      </w:r>
      <w:r>
        <w:rPr>
          <w:spacing w:val="-9"/>
        </w:rPr>
        <w:t xml:space="preserve"> </w:t>
      </w:r>
      <w:r>
        <w:t>В.Л.,</w:t>
      </w:r>
      <w:r>
        <w:rPr>
          <w:spacing w:val="-9"/>
        </w:rPr>
        <w:t xml:space="preserve"> </w:t>
      </w:r>
      <w:r>
        <w:t>Попов</w:t>
      </w:r>
      <w:r>
        <w:rPr>
          <w:spacing w:val="-9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 г. Москва, Россия</w:t>
      </w:r>
    </w:p>
    <w:p w14:paraId="008EAE69" w14:textId="77777777" w:rsidR="00103674" w:rsidRDefault="00000000">
      <w:pPr>
        <w:pStyle w:val="a3"/>
        <w:spacing w:before="2"/>
        <w:ind w:left="142" w:right="432" w:firstLine="140"/>
      </w:pPr>
      <w:r>
        <w:t>Разработка нейросетевых методов аппроксимации стационарных решений уравнений</w:t>
      </w:r>
      <w:r>
        <w:rPr>
          <w:spacing w:val="40"/>
        </w:rPr>
        <w:t xml:space="preserve"> </w:t>
      </w:r>
      <w:r>
        <w:t>Навье-Стокса для 3D-задач CFD с целью ускорения суперкомпьютерного моделирования</w:t>
      </w:r>
      <w:r>
        <w:rPr>
          <w:spacing w:val="40"/>
        </w:rPr>
        <w:t xml:space="preserve"> </w:t>
      </w:r>
      <w:r>
        <w:t>аэродинамики беспилотных летательных аппаратов.</w:t>
      </w:r>
    </w:p>
    <w:p w14:paraId="7CC5AF95" w14:textId="77777777" w:rsidR="00103674" w:rsidRDefault="00000000">
      <w:pPr>
        <w:pStyle w:val="a3"/>
        <w:spacing w:before="3"/>
        <w:ind w:left="282"/>
      </w:pPr>
      <w:r>
        <w:t>Анализ</w:t>
      </w:r>
      <w:r>
        <w:rPr>
          <w:spacing w:val="-4"/>
        </w:rPr>
        <w:t xml:space="preserve"> </w:t>
      </w:r>
      <w:r>
        <w:t>существующих</w:t>
      </w:r>
      <w:r>
        <w:rPr>
          <w:spacing w:val="-4"/>
        </w:rPr>
        <w:t xml:space="preserve"> </w:t>
      </w:r>
      <w:r>
        <w:rPr>
          <w:spacing w:val="-2"/>
        </w:rPr>
        <w:t>подходов</w:t>
      </w:r>
    </w:p>
    <w:p w14:paraId="46EDE53C" w14:textId="77777777" w:rsidR="00103674" w:rsidRDefault="00000000">
      <w:pPr>
        <w:pStyle w:val="a3"/>
        <w:ind w:left="142" w:right="421" w:firstLine="140"/>
      </w:pPr>
      <w:r>
        <w:t>Рассмотрены современные ML-методы в CFD: лагранжево моделирование, регулярные</w:t>
      </w:r>
      <w:r>
        <w:rPr>
          <w:spacing w:val="40"/>
        </w:rPr>
        <w:t xml:space="preserve"> </w:t>
      </w:r>
      <w:r>
        <w:t>свертки,</w:t>
      </w:r>
      <w:r>
        <w:rPr>
          <w:spacing w:val="-10"/>
        </w:rPr>
        <w:t xml:space="preserve"> </w:t>
      </w:r>
      <w:r>
        <w:t>физически-ориентированные</w:t>
      </w:r>
      <w:r>
        <w:rPr>
          <w:spacing w:val="-10"/>
        </w:rPr>
        <w:t xml:space="preserve"> </w:t>
      </w:r>
      <w:r>
        <w:t>нейросети</w:t>
      </w:r>
      <w:r>
        <w:rPr>
          <w:spacing w:val="-9"/>
        </w:rPr>
        <w:t xml:space="preserve"> </w:t>
      </w:r>
      <w:r>
        <w:t>(PINNs)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графовые</w:t>
      </w:r>
      <w:r>
        <w:rPr>
          <w:spacing w:val="-10"/>
        </w:rPr>
        <w:t xml:space="preserve"> </w:t>
      </w:r>
      <w:r>
        <w:t>сверточные</w:t>
      </w:r>
      <w:r>
        <w:rPr>
          <w:spacing w:val="-10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(GNN).</w:t>
      </w:r>
      <w:r>
        <w:rPr>
          <w:spacing w:val="40"/>
        </w:rPr>
        <w:t xml:space="preserve"> </w:t>
      </w:r>
      <w:r>
        <w:t>Установлено, что GNN оптимальны для работы с нерегулярными сетками метода конечных</w:t>
      </w:r>
      <w:r>
        <w:rPr>
          <w:spacing w:val="40"/>
        </w:rPr>
        <w:t xml:space="preserve"> </w:t>
      </w:r>
      <w:r>
        <w:t>объемов, обеспечивая наилучший баланс точности и производительности.</w:t>
      </w:r>
    </w:p>
    <w:p w14:paraId="2F8008C9" w14:textId="77777777" w:rsidR="00103674" w:rsidRDefault="00000000">
      <w:pPr>
        <w:pStyle w:val="a3"/>
        <w:spacing w:before="4"/>
        <w:ind w:left="142" w:right="419" w:firstLine="140"/>
      </w:pPr>
      <w:r>
        <w:t>Создана обучающая выборка из ~15 тестовых случаев: от простых тел (сфера, клин) до</w:t>
      </w:r>
      <w:r>
        <w:rPr>
          <w:spacing w:val="40"/>
        </w:rPr>
        <w:t xml:space="preserve"> </w:t>
      </w:r>
      <w:r>
        <w:t>сложных конфигураций (Boeing 737, AGARD-B, тело Ахмеда). Решателем HiSA рассчитаны</w:t>
      </w:r>
      <w:r>
        <w:rPr>
          <w:spacing w:val="40"/>
        </w:rPr>
        <w:t xml:space="preserve"> </w:t>
      </w:r>
      <w:r>
        <w:t>режимы с числами Маха 0.4–1.6, углами атаки −15°–30° на сетках от 200 тыс. до 10+ млн</w:t>
      </w:r>
      <w:r>
        <w:rPr>
          <w:spacing w:val="40"/>
        </w:rPr>
        <w:t xml:space="preserve"> </w:t>
      </w:r>
      <w:r>
        <w:rPr>
          <w:spacing w:val="-2"/>
        </w:rPr>
        <w:t>ячеек.</w:t>
      </w:r>
    </w:p>
    <w:p w14:paraId="5DDDE6A0" w14:textId="77777777" w:rsidR="00103674" w:rsidRDefault="00000000">
      <w:pPr>
        <w:pStyle w:val="a3"/>
        <w:spacing w:before="5"/>
        <w:ind w:left="142" w:right="417" w:firstLine="140"/>
        <w:jc w:val="right"/>
      </w:pPr>
      <w:r>
        <w:t>Персептрон преобразует начальные приближения в конечные</w:t>
      </w:r>
      <w:r>
        <w:rPr>
          <w:spacing w:val="21"/>
        </w:rPr>
        <w:t xml:space="preserve"> </w:t>
      </w:r>
      <w:r>
        <w:t>поля скорости и давления.</w:t>
      </w:r>
      <w:r>
        <w:rPr>
          <w:spacing w:val="40"/>
        </w:rPr>
        <w:t xml:space="preserve"> </w:t>
      </w:r>
      <w:r>
        <w:t>Результаты:</w:t>
      </w:r>
      <w:r>
        <w:rPr>
          <w:spacing w:val="40"/>
        </w:rPr>
        <w:t xml:space="preserve"> </w:t>
      </w:r>
      <w:r>
        <w:t>ошибка</w:t>
      </w:r>
      <w:r>
        <w:rPr>
          <w:spacing w:val="40"/>
        </w:rPr>
        <w:t xml:space="preserve"> </w:t>
      </w:r>
      <w:r>
        <w:t>&lt;1%,</w:t>
      </w:r>
      <w:r>
        <w:rPr>
          <w:spacing w:val="40"/>
        </w:rPr>
        <w:t xml:space="preserve"> </w:t>
      </w:r>
      <w:r>
        <w:t>ускорение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10–15</w:t>
      </w:r>
      <w:r>
        <w:rPr>
          <w:spacing w:val="40"/>
        </w:rPr>
        <w:t xml:space="preserve"> </w:t>
      </w:r>
      <w:r>
        <w:t>раз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2D-задач.</w:t>
      </w:r>
      <w:r>
        <w:rPr>
          <w:spacing w:val="40"/>
        </w:rPr>
        <w:t xml:space="preserve"> </w:t>
      </w:r>
      <w:r>
        <w:t>Недостатки:</w:t>
      </w:r>
      <w:r>
        <w:rPr>
          <w:spacing w:val="40"/>
        </w:rPr>
        <w:t xml:space="preserve"> </w:t>
      </w:r>
      <w:r>
        <w:t>высокое</w:t>
      </w:r>
      <w:r>
        <w:rPr>
          <w:spacing w:val="40"/>
        </w:rPr>
        <w:t xml:space="preserve"> </w:t>
      </w:r>
      <w:r>
        <w:t>потребление</w:t>
      </w:r>
      <w:r>
        <w:rPr>
          <w:spacing w:val="-6"/>
        </w:rPr>
        <w:t xml:space="preserve"> </w:t>
      </w:r>
      <w:r>
        <w:t>памяти,</w:t>
      </w:r>
      <w:r>
        <w:rPr>
          <w:spacing w:val="-8"/>
        </w:rPr>
        <w:t xml:space="preserve"> </w:t>
      </w:r>
      <w:r>
        <w:t>невозможность</w:t>
      </w:r>
      <w:r>
        <w:rPr>
          <w:spacing w:val="-7"/>
        </w:rPr>
        <w:t xml:space="preserve"> </w:t>
      </w:r>
      <w:r>
        <w:t>масштабирования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3D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переноса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геометриями.</w:t>
      </w:r>
      <w:r>
        <w:rPr>
          <w:spacing w:val="40"/>
        </w:rPr>
        <w:t xml:space="preserve"> </w:t>
      </w:r>
      <w:r>
        <w:t>Комбинация</w:t>
      </w:r>
      <w:r>
        <w:rPr>
          <w:spacing w:val="38"/>
        </w:rPr>
        <w:t xml:space="preserve"> </w:t>
      </w:r>
      <w:r>
        <w:t>графовой</w:t>
      </w:r>
      <w:r>
        <w:rPr>
          <w:spacing w:val="35"/>
        </w:rPr>
        <w:t xml:space="preserve"> </w:t>
      </w:r>
      <w:r>
        <w:t>нейросети</w:t>
      </w:r>
      <w:r>
        <w:rPr>
          <w:spacing w:val="35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классического</w:t>
      </w:r>
      <w:r>
        <w:rPr>
          <w:spacing w:val="35"/>
        </w:rPr>
        <w:t xml:space="preserve"> </w:t>
      </w:r>
      <w:r>
        <w:t>решателя</w:t>
      </w:r>
      <w:r>
        <w:rPr>
          <w:spacing w:val="40"/>
        </w:rPr>
        <w:t xml:space="preserve"> </w:t>
      </w:r>
      <w:r>
        <w:t>HiSA.</w:t>
      </w:r>
      <w:r>
        <w:rPr>
          <w:spacing w:val="35"/>
        </w:rPr>
        <w:t xml:space="preserve"> </w:t>
      </w:r>
      <w:r>
        <w:t>Алгоритм:</w:t>
      </w:r>
      <w:r>
        <w:rPr>
          <w:spacing w:val="36"/>
        </w:rPr>
        <w:t xml:space="preserve"> </w:t>
      </w:r>
      <w:r>
        <w:t>начальные</w:t>
      </w:r>
      <w:r>
        <w:rPr>
          <w:spacing w:val="40"/>
        </w:rPr>
        <w:t xml:space="preserve"> </w:t>
      </w:r>
      <w:r>
        <w:t>итерации</w:t>
      </w:r>
      <w:r>
        <w:rPr>
          <w:spacing w:val="-5"/>
        </w:rPr>
        <w:t xml:space="preserve"> </w:t>
      </w:r>
      <w:r>
        <w:t>решателя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нейросетевые</w:t>
      </w:r>
      <w:r>
        <w:rPr>
          <w:spacing w:val="-6"/>
        </w:rPr>
        <w:t xml:space="preserve"> </w:t>
      </w:r>
      <w:r>
        <w:t>предсказания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финальное</w:t>
      </w:r>
      <w:r>
        <w:rPr>
          <w:spacing w:val="-6"/>
        </w:rPr>
        <w:t xml:space="preserve"> </w:t>
      </w:r>
      <w:r>
        <w:t>сглаживание.</w:t>
      </w:r>
      <w:r>
        <w:rPr>
          <w:spacing w:val="-4"/>
        </w:rPr>
        <w:t xml:space="preserve"> </w:t>
      </w:r>
      <w:r>
        <w:t>Граф</w:t>
      </w:r>
      <w:r>
        <w:rPr>
          <w:spacing w:val="-3"/>
        </w:rPr>
        <w:t xml:space="preserve"> </w:t>
      </w:r>
      <w:r>
        <w:t>строится</w:t>
      </w:r>
      <w:r>
        <w:rPr>
          <w:spacing w:val="40"/>
        </w:rPr>
        <w:t xml:space="preserve"> </w:t>
      </w:r>
      <w:r>
        <w:t>по</w:t>
      </w:r>
      <w:r>
        <w:rPr>
          <w:spacing w:val="25"/>
        </w:rPr>
        <w:t xml:space="preserve"> </w:t>
      </w:r>
      <w:r>
        <w:t>центрам</w:t>
      </w:r>
      <w:r>
        <w:rPr>
          <w:spacing w:val="26"/>
        </w:rPr>
        <w:t xml:space="preserve"> </w:t>
      </w:r>
      <w:r>
        <w:t>ячеек.</w:t>
      </w:r>
      <w:r>
        <w:rPr>
          <w:spacing w:val="27"/>
        </w:rPr>
        <w:t xml:space="preserve"> </w:t>
      </w:r>
      <w:r>
        <w:t>Графовый</w:t>
      </w:r>
      <w:r>
        <w:rPr>
          <w:spacing w:val="28"/>
        </w:rPr>
        <w:t xml:space="preserve"> </w:t>
      </w:r>
      <w:r>
        <w:t>слой</w:t>
      </w:r>
      <w:r>
        <w:rPr>
          <w:spacing w:val="27"/>
        </w:rPr>
        <w:t xml:space="preserve"> </w:t>
      </w:r>
      <w:r>
        <w:t>выполняет</w:t>
      </w:r>
      <w:r>
        <w:rPr>
          <w:spacing w:val="27"/>
        </w:rPr>
        <w:t xml:space="preserve"> </w:t>
      </w:r>
      <w:r>
        <w:t>обновление</w:t>
      </w:r>
      <w:r>
        <w:rPr>
          <w:spacing w:val="27"/>
        </w:rPr>
        <w:t xml:space="preserve"> </w:t>
      </w:r>
      <w:r>
        <w:t>рёбер,</w:t>
      </w:r>
      <w:r>
        <w:rPr>
          <w:spacing w:val="27"/>
        </w:rPr>
        <w:t xml:space="preserve"> </w:t>
      </w:r>
      <w:r>
        <w:t>агрегацию</w:t>
      </w:r>
      <w:r>
        <w:rPr>
          <w:spacing w:val="28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rPr>
          <w:spacing w:val="-2"/>
        </w:rPr>
        <w:t>обновление</w:t>
      </w:r>
    </w:p>
    <w:p w14:paraId="24E57FA3" w14:textId="77777777" w:rsidR="00103674" w:rsidRDefault="00000000">
      <w:pPr>
        <w:pStyle w:val="a3"/>
        <w:ind w:left="282" w:right="487" w:hanging="140"/>
      </w:pPr>
      <w:r>
        <w:t>вершин.</w:t>
      </w:r>
      <w:r>
        <w:rPr>
          <w:spacing w:val="-5"/>
        </w:rPr>
        <w:t xml:space="preserve"> </w:t>
      </w:r>
      <w:r>
        <w:t>Оптимальная</w:t>
      </w:r>
      <w:r>
        <w:rPr>
          <w:spacing w:val="-4"/>
        </w:rPr>
        <w:t xml:space="preserve"> </w:t>
      </w:r>
      <w:r>
        <w:t>конфигурация: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сверточных</w:t>
      </w:r>
      <w:r>
        <w:rPr>
          <w:spacing w:val="-5"/>
        </w:rPr>
        <w:t xml:space="preserve"> </w:t>
      </w:r>
      <w:r>
        <w:t>слоя,</w:t>
      </w:r>
      <w:r>
        <w:rPr>
          <w:spacing w:val="-5"/>
        </w:rPr>
        <w:t xml:space="preserve"> </w:t>
      </w:r>
      <w:r>
        <w:t>аппроксимирующих</w:t>
      </w:r>
      <w:r>
        <w:rPr>
          <w:spacing w:val="-5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итераций.</w:t>
      </w:r>
      <w:r>
        <w:rPr>
          <w:spacing w:val="40"/>
        </w:rPr>
        <w:t xml:space="preserve"> </w:t>
      </w:r>
      <w:r>
        <w:t>Распределенные</w:t>
      </w:r>
      <w:r>
        <w:rPr>
          <w:spacing w:val="-5"/>
        </w:rPr>
        <w:t xml:space="preserve"> </w:t>
      </w:r>
      <w:r>
        <w:t>вычисления</w:t>
      </w:r>
    </w:p>
    <w:p w14:paraId="135E5F31" w14:textId="77777777" w:rsidR="00103674" w:rsidRDefault="00000000">
      <w:pPr>
        <w:pStyle w:val="a3"/>
        <w:spacing w:before="3"/>
        <w:ind w:left="142" w:right="417" w:firstLine="140"/>
      </w:pPr>
      <w:r>
        <w:t>Реализована обработка сеток до 100 млн ячеек на 8 GPU NVIDIA A100 с эффективным</w:t>
      </w:r>
      <w:r>
        <w:rPr>
          <w:spacing w:val="40"/>
        </w:rPr>
        <w:t xml:space="preserve"> </w:t>
      </w:r>
      <w:r>
        <w:t>распределением слоев и передачей данных/градиентов между устройствами.</w:t>
      </w:r>
    </w:p>
    <w:p w14:paraId="26769F83" w14:textId="77777777" w:rsidR="00103674" w:rsidRDefault="00000000">
      <w:pPr>
        <w:pStyle w:val="a3"/>
        <w:spacing w:before="2"/>
        <w:ind w:left="142" w:right="428" w:firstLine="140"/>
      </w:pPr>
      <w:r>
        <w:rPr>
          <w:spacing w:val="-2"/>
        </w:rPr>
        <w:t>GCN-архитектура: относительная ошибка ≤10%, ускорение в 2–10 раз, успешное обобщение</w:t>
      </w:r>
      <w:r>
        <w:rPr>
          <w:spacing w:val="4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новые</w:t>
      </w:r>
      <w:r>
        <w:rPr>
          <w:spacing w:val="-10"/>
        </w:rPr>
        <w:t xml:space="preserve"> </w:t>
      </w:r>
      <w:r>
        <w:t>геометрии.</w:t>
      </w:r>
      <w:r>
        <w:rPr>
          <w:spacing w:val="-9"/>
        </w:rPr>
        <w:t xml:space="preserve"> </w:t>
      </w:r>
      <w:r>
        <w:t>Ограничения:</w:t>
      </w:r>
      <w:r>
        <w:rPr>
          <w:spacing w:val="-10"/>
        </w:rPr>
        <w:t xml:space="preserve"> </w:t>
      </w:r>
      <w:r>
        <w:t>зависимость</w:t>
      </w:r>
      <w:r>
        <w:rPr>
          <w:spacing w:val="-9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t>разрешения</w:t>
      </w:r>
      <w:r>
        <w:rPr>
          <w:spacing w:val="-9"/>
        </w:rPr>
        <w:t xml:space="preserve"> </w:t>
      </w:r>
      <w:r>
        <w:t>сетки,</w:t>
      </w:r>
      <w:r>
        <w:rPr>
          <w:spacing w:val="-10"/>
        </w:rPr>
        <w:t xml:space="preserve"> </w:t>
      </w:r>
      <w:r>
        <w:t>недостаточная</w:t>
      </w:r>
      <w:r>
        <w:rPr>
          <w:spacing w:val="-9"/>
        </w:rPr>
        <w:t xml:space="preserve"> </w:t>
      </w:r>
      <w:r>
        <w:t>точность</w:t>
      </w:r>
      <w:r>
        <w:rPr>
          <w:spacing w:val="40"/>
        </w:rPr>
        <w:t xml:space="preserve"> </w:t>
      </w:r>
      <w:r>
        <w:t>интегральных</w:t>
      </w:r>
      <w:r>
        <w:rPr>
          <w:spacing w:val="-1"/>
        </w:rPr>
        <w:t xml:space="preserve"> </w:t>
      </w:r>
      <w:r>
        <w:t>характеристик.</w:t>
      </w:r>
    </w:p>
    <w:p w14:paraId="2FD22DB9" w14:textId="77777777" w:rsidR="00103674" w:rsidRDefault="00000000">
      <w:pPr>
        <w:pStyle w:val="a3"/>
        <w:spacing w:before="3"/>
        <w:ind w:left="142" w:right="423" w:firstLine="140"/>
      </w:pPr>
      <w:r>
        <w:t>Планируется</w:t>
      </w:r>
      <w:r>
        <w:rPr>
          <w:spacing w:val="-10"/>
        </w:rPr>
        <w:t xml:space="preserve"> </w:t>
      </w:r>
      <w:r>
        <w:t>адаптация</w:t>
      </w:r>
      <w:r>
        <w:rPr>
          <w:spacing w:val="-10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сходимости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сетке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внедрение</w:t>
      </w:r>
      <w:r>
        <w:rPr>
          <w:spacing w:val="-7"/>
        </w:rPr>
        <w:t xml:space="preserve"> </w:t>
      </w:r>
      <w:r>
        <w:t>attention-слоев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улучшения</w:t>
      </w:r>
      <w:r>
        <w:rPr>
          <w:spacing w:val="40"/>
        </w:rPr>
        <w:t xml:space="preserve"> </w:t>
      </w:r>
      <w:r>
        <w:t>обработки пограничного слоя и повышения точности интегральных аэродинамических</w:t>
      </w:r>
      <w:r>
        <w:rPr>
          <w:spacing w:val="40"/>
        </w:rPr>
        <w:t xml:space="preserve"> </w:t>
      </w:r>
      <w:r>
        <w:rPr>
          <w:spacing w:val="-2"/>
        </w:rPr>
        <w:t>характеристик.</w:t>
      </w:r>
    </w:p>
    <w:p w14:paraId="2D30D079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Литература:</w:t>
      </w:r>
    </w:p>
    <w:p w14:paraId="44BA89A0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447"/>
        </w:tabs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Bhatnagar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Prediction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aerodynamic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flow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fields using</w:t>
      </w:r>
      <w:r w:rsidRPr="00195A71">
        <w:rPr>
          <w:spacing w:val="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convolutional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neural</w:t>
      </w:r>
      <w:r w:rsidRPr="00195A71">
        <w:rPr>
          <w:spacing w:val="4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networks</w:t>
      </w:r>
    </w:p>
    <w:p w14:paraId="433E8688" w14:textId="77777777" w:rsidR="00103674" w:rsidRDefault="00000000">
      <w:pPr>
        <w:pStyle w:val="a3"/>
        <w:ind w:left="142"/>
        <w:jc w:val="left"/>
      </w:pPr>
      <w:r>
        <w:t>//Computational</w:t>
      </w:r>
      <w:r>
        <w:rPr>
          <w:spacing w:val="-1"/>
        </w:rPr>
        <w:t xml:space="preserve"> </w:t>
      </w:r>
      <w:r>
        <w:t>Mechanics.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2019.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64.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№.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– С.</w:t>
      </w:r>
      <w:r>
        <w:rPr>
          <w:spacing w:val="-1"/>
        </w:rPr>
        <w:t xml:space="preserve"> </w:t>
      </w:r>
      <w:r>
        <w:t>525-</w:t>
      </w:r>
      <w:r>
        <w:rPr>
          <w:spacing w:val="-4"/>
        </w:rPr>
        <w:t>545.</w:t>
      </w:r>
    </w:p>
    <w:p w14:paraId="50BBED37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467"/>
        </w:tabs>
        <w:spacing w:before="3" w:line="237" w:lineRule="auto"/>
        <w:ind w:left="142" w:right="41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Jin X. et al. NSFnets (Navier-Stokes flow nets): Physics-informed neural networks for the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incompressible Navier-Stokes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equations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//Journal of Computational Physics. –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2021.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426. – </w:t>
      </w:r>
      <w:r>
        <w:rPr>
          <w:sz w:val="16"/>
        </w:rPr>
        <w:t>С</w:t>
      </w:r>
      <w:r w:rsidRPr="00195A71">
        <w:rPr>
          <w:sz w:val="16"/>
          <w:lang w:val="en-US"/>
        </w:rPr>
        <w:t>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109951.</w:t>
      </w:r>
    </w:p>
    <w:p w14:paraId="548840B4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457"/>
        </w:tabs>
        <w:spacing w:before="3"/>
        <w:ind w:left="457" w:hanging="175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Miao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Y.,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H.,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Mandic</w:t>
      </w:r>
      <w:r w:rsidRPr="00195A71">
        <w:rPr>
          <w:spacing w:val="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D.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GPINN: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Physics-informed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neural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network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graph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embedding</w:t>
      </w:r>
    </w:p>
    <w:p w14:paraId="0A271E8C" w14:textId="77777777" w:rsidR="00103674" w:rsidRPr="00195A71" w:rsidRDefault="00000000">
      <w:pPr>
        <w:pStyle w:val="a3"/>
        <w:ind w:left="142"/>
        <w:rPr>
          <w:lang w:val="en-US"/>
        </w:rPr>
      </w:pPr>
      <w:r w:rsidRPr="00195A71">
        <w:rPr>
          <w:lang w:val="en-US"/>
        </w:rPr>
        <w:t>//2024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International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Joint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Conference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on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Neural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Networks</w:t>
      </w:r>
      <w:r w:rsidRPr="00195A71">
        <w:rPr>
          <w:spacing w:val="-5"/>
          <w:lang w:val="en-US"/>
        </w:rPr>
        <w:t xml:space="preserve"> </w:t>
      </w:r>
      <w:r w:rsidRPr="00195A71">
        <w:rPr>
          <w:lang w:val="en-US"/>
        </w:rPr>
        <w:t>(IJCNN).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IEEE,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2024.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>
        <w:t>С</w:t>
      </w:r>
      <w:r w:rsidRPr="00195A71">
        <w:rPr>
          <w:lang w:val="en-US"/>
        </w:rPr>
        <w:t>.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1-</w:t>
      </w:r>
      <w:r w:rsidRPr="00195A71">
        <w:rPr>
          <w:spacing w:val="-5"/>
          <w:lang w:val="en-US"/>
        </w:rPr>
        <w:t>8.</w:t>
      </w:r>
    </w:p>
    <w:p w14:paraId="3342AAB0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732"/>
        </w:tabs>
        <w:spacing w:before="66"/>
        <w:ind w:left="427" w:right="148" w:firstLine="140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Pfaff T. et al. Learning mesh-based simulation with graph networks //International conference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 learning representations. – 2020.</w:t>
      </w:r>
    </w:p>
    <w:p w14:paraId="1F9B025F" w14:textId="77777777" w:rsidR="00103674" w:rsidRDefault="00000000">
      <w:pPr>
        <w:pStyle w:val="a5"/>
        <w:numPr>
          <w:ilvl w:val="0"/>
          <w:numId w:val="25"/>
        </w:numPr>
        <w:tabs>
          <w:tab w:val="left" w:pos="747"/>
        </w:tabs>
        <w:spacing w:before="2"/>
        <w:ind w:left="427" w:right="142" w:firstLine="140"/>
        <w:jc w:val="left"/>
        <w:rPr>
          <w:sz w:val="16"/>
        </w:rPr>
      </w:pPr>
      <w:r w:rsidRPr="00195A71">
        <w:rPr>
          <w:sz w:val="16"/>
          <w:lang w:val="en-US"/>
        </w:rPr>
        <w:t>Sabater C., Stürmer P., Bekemeyer P. Fast predictions of aircraft aerodynamics using deep-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learning techniques //AIAA Journal. – 2022.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60. – №. </w:t>
      </w:r>
      <w:r>
        <w:rPr>
          <w:sz w:val="16"/>
        </w:rPr>
        <w:t>9. – С. 5249-5261.</w:t>
      </w:r>
    </w:p>
    <w:p w14:paraId="18B6C796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738"/>
        </w:tabs>
        <w:spacing w:before="2"/>
        <w:ind w:left="738" w:hanging="170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White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F.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M.,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Majdalani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Viscous</w:t>
      </w:r>
      <w:r w:rsidRPr="00195A71">
        <w:rPr>
          <w:spacing w:val="1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fluid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flow.</w:t>
      </w:r>
      <w:r w:rsidRPr="00195A71">
        <w:rPr>
          <w:spacing w:val="1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New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York: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McGraw-Hill,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2006.</w:t>
      </w:r>
      <w:r w:rsidRPr="00195A71">
        <w:rPr>
          <w:spacing w:val="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9"/>
          <w:sz w:val="16"/>
          <w:lang w:val="en-US"/>
        </w:rPr>
        <w:t xml:space="preserve"> </w:t>
      </w:r>
      <w:r>
        <w:rPr>
          <w:sz w:val="16"/>
        </w:rPr>
        <w:t>Т</w:t>
      </w:r>
      <w:r w:rsidRPr="00195A71">
        <w:rPr>
          <w:sz w:val="16"/>
          <w:lang w:val="en-US"/>
        </w:rPr>
        <w:t>.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3.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–</w:t>
      </w:r>
      <w:r w:rsidRPr="00195A71">
        <w:rPr>
          <w:spacing w:val="9"/>
          <w:sz w:val="16"/>
          <w:lang w:val="en-US"/>
        </w:rPr>
        <w:t xml:space="preserve"> </w:t>
      </w:r>
      <w:r>
        <w:rPr>
          <w:spacing w:val="-5"/>
          <w:sz w:val="16"/>
        </w:rPr>
        <w:t>С</w:t>
      </w:r>
      <w:r w:rsidRPr="00195A71">
        <w:rPr>
          <w:spacing w:val="-5"/>
          <w:sz w:val="16"/>
          <w:lang w:val="en-US"/>
        </w:rPr>
        <w:t>.</w:t>
      </w:r>
    </w:p>
    <w:p w14:paraId="37138D80" w14:textId="77777777" w:rsidR="00103674" w:rsidRDefault="00000000">
      <w:pPr>
        <w:pStyle w:val="a3"/>
        <w:jc w:val="left"/>
      </w:pPr>
      <w:r>
        <w:t>433-</w:t>
      </w:r>
      <w:r>
        <w:rPr>
          <w:spacing w:val="-4"/>
        </w:rPr>
        <w:t>434.</w:t>
      </w:r>
    </w:p>
    <w:p w14:paraId="04283056" w14:textId="77777777" w:rsidR="00103674" w:rsidRPr="00195A71" w:rsidRDefault="00000000">
      <w:pPr>
        <w:pStyle w:val="a5"/>
        <w:numPr>
          <w:ilvl w:val="0"/>
          <w:numId w:val="25"/>
        </w:numPr>
        <w:tabs>
          <w:tab w:val="left" w:pos="773"/>
        </w:tabs>
        <w:ind w:left="773" w:hanging="205"/>
        <w:jc w:val="left"/>
        <w:rPr>
          <w:sz w:val="16"/>
          <w:lang w:val="en-US"/>
        </w:rPr>
      </w:pPr>
      <w:r w:rsidRPr="00195A71">
        <w:rPr>
          <w:sz w:val="16"/>
          <w:lang w:val="en-US"/>
        </w:rPr>
        <w:t>Obiols-Sales</w:t>
      </w:r>
      <w:r w:rsidRPr="00195A71">
        <w:rPr>
          <w:spacing w:val="3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O.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4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4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CFDNet:</w:t>
      </w:r>
      <w:r w:rsidRPr="00195A71">
        <w:rPr>
          <w:spacing w:val="4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4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deep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learning-based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accelerator</w:t>
      </w:r>
      <w:r w:rsidRPr="00195A71">
        <w:rPr>
          <w:spacing w:val="4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4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fluid</w:t>
      </w:r>
      <w:r w:rsidRPr="00195A71">
        <w:rPr>
          <w:spacing w:val="42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simulations</w:t>
      </w:r>
    </w:p>
    <w:p w14:paraId="14D2F5A3" w14:textId="77777777" w:rsidR="00103674" w:rsidRPr="00195A71" w:rsidRDefault="00000000">
      <w:pPr>
        <w:pStyle w:val="a3"/>
        <w:jc w:val="left"/>
        <w:rPr>
          <w:lang w:val="en-US"/>
        </w:rPr>
      </w:pPr>
      <w:r w:rsidRPr="00195A71">
        <w:rPr>
          <w:lang w:val="en-US"/>
        </w:rPr>
        <w:lastRenderedPageBreak/>
        <w:t>//Proceedings</w:t>
      </w:r>
      <w:r w:rsidRPr="00195A71">
        <w:rPr>
          <w:spacing w:val="-6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the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34th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ACM</w:t>
      </w:r>
      <w:r w:rsidRPr="00195A71">
        <w:rPr>
          <w:spacing w:val="-5"/>
          <w:lang w:val="en-US"/>
        </w:rPr>
        <w:t xml:space="preserve"> </w:t>
      </w:r>
      <w:r w:rsidRPr="00195A71">
        <w:rPr>
          <w:lang w:val="en-US"/>
        </w:rPr>
        <w:t>international</w:t>
      </w:r>
      <w:r w:rsidRPr="00195A71">
        <w:rPr>
          <w:spacing w:val="-3"/>
          <w:lang w:val="en-US"/>
        </w:rPr>
        <w:t xml:space="preserve"> </w:t>
      </w:r>
      <w:r w:rsidRPr="00195A71">
        <w:rPr>
          <w:lang w:val="en-US"/>
        </w:rPr>
        <w:t>conference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on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supercomputing.</w:t>
      </w:r>
      <w:r w:rsidRPr="00195A71">
        <w:rPr>
          <w:spacing w:val="4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2020.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>
        <w:rPr>
          <w:spacing w:val="-5"/>
        </w:rPr>
        <w:t>С</w:t>
      </w:r>
      <w:r w:rsidRPr="00195A71">
        <w:rPr>
          <w:spacing w:val="-5"/>
          <w:lang w:val="en-US"/>
        </w:rPr>
        <w:t>.</w:t>
      </w:r>
    </w:p>
    <w:p w14:paraId="7C263000" w14:textId="77777777" w:rsidR="00103674" w:rsidRDefault="00000000">
      <w:pPr>
        <w:pStyle w:val="a5"/>
        <w:numPr>
          <w:ilvl w:val="0"/>
          <w:numId w:val="25"/>
        </w:numPr>
        <w:tabs>
          <w:tab w:val="left" w:pos="722"/>
        </w:tabs>
        <w:ind w:left="427" w:right="136" w:firstLine="140"/>
        <w:jc w:val="left"/>
        <w:rPr>
          <w:sz w:val="16"/>
        </w:rPr>
      </w:pPr>
      <w:r w:rsidRPr="00195A71">
        <w:rPr>
          <w:sz w:val="16"/>
          <w:lang w:val="en-US"/>
        </w:rPr>
        <w:t>Lino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et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Multi-scale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rotation-equivariant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graph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neural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networks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unsteady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Eulerian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fluid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dynamics //Physics of Fluids. – 2022. – </w:t>
      </w:r>
      <w:r>
        <w:rPr>
          <w:sz w:val="16"/>
        </w:rPr>
        <w:t>Т</w:t>
      </w:r>
      <w:r w:rsidRPr="00195A71">
        <w:rPr>
          <w:sz w:val="16"/>
          <w:lang w:val="en-US"/>
        </w:rPr>
        <w:t xml:space="preserve">. 34. – №. </w:t>
      </w:r>
      <w:r>
        <w:rPr>
          <w:sz w:val="16"/>
        </w:rPr>
        <w:t>8.</w:t>
      </w:r>
    </w:p>
    <w:p w14:paraId="600C5C45" w14:textId="77777777" w:rsidR="00103674" w:rsidRDefault="00103674">
      <w:pPr>
        <w:pStyle w:val="a3"/>
        <w:spacing w:before="14"/>
        <w:ind w:left="0"/>
        <w:jc w:val="left"/>
      </w:pPr>
    </w:p>
    <w:p w14:paraId="553CAF09" w14:textId="77777777" w:rsidR="00103674" w:rsidRDefault="00000000">
      <w:pPr>
        <w:pStyle w:val="2"/>
        <w:ind w:left="883" w:right="595"/>
      </w:pPr>
      <w:r>
        <w:t>Исследование</w:t>
      </w:r>
      <w:r>
        <w:rPr>
          <w:spacing w:val="-8"/>
        </w:rPr>
        <w:t xml:space="preserve"> </w:t>
      </w:r>
      <w:r>
        <w:t>устойчивости</w:t>
      </w:r>
      <w:r>
        <w:rPr>
          <w:spacing w:val="-9"/>
        </w:rPr>
        <w:t xml:space="preserve"> </w:t>
      </w:r>
      <w:r>
        <w:t>маятниковых</w:t>
      </w:r>
      <w:r>
        <w:rPr>
          <w:spacing w:val="-6"/>
        </w:rPr>
        <w:t xml:space="preserve"> </w:t>
      </w:r>
      <w:r>
        <w:t>движений</w:t>
      </w:r>
      <w:r>
        <w:rPr>
          <w:spacing w:val="-9"/>
        </w:rPr>
        <w:t xml:space="preserve"> </w:t>
      </w:r>
      <w:r>
        <w:t>волчка</w:t>
      </w:r>
      <w:r>
        <w:rPr>
          <w:spacing w:val="-6"/>
        </w:rPr>
        <w:t xml:space="preserve"> </w:t>
      </w:r>
      <w:r>
        <w:t>Ковалевской</w:t>
      </w:r>
      <w:r>
        <w:rPr>
          <w:spacing w:val="-9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вибрирующим</w:t>
      </w:r>
      <w:r>
        <w:rPr>
          <w:spacing w:val="-1"/>
        </w:rPr>
        <w:t xml:space="preserve"> </w:t>
      </w:r>
      <w:r>
        <w:t>подвесом</w:t>
      </w:r>
    </w:p>
    <w:p w14:paraId="1413E2A9" w14:textId="77777777" w:rsidR="00103674" w:rsidRDefault="00000000">
      <w:pPr>
        <w:pStyle w:val="a3"/>
        <w:spacing w:before="2"/>
        <w:ind w:left="2372" w:right="2090"/>
        <w:jc w:val="center"/>
      </w:pPr>
      <w:r>
        <w:t>Филиппова</w:t>
      </w:r>
      <w:r>
        <w:rPr>
          <w:spacing w:val="-10"/>
        </w:rPr>
        <w:t xml:space="preserve"> </w:t>
      </w:r>
      <w:r>
        <w:t>А.С.,</w:t>
      </w:r>
      <w:r>
        <w:rPr>
          <w:spacing w:val="-10"/>
        </w:rPr>
        <w:t xml:space="preserve"> </w:t>
      </w:r>
      <w:r>
        <w:t>Беличенко</w:t>
      </w:r>
      <w:r>
        <w:rPr>
          <w:spacing w:val="-10"/>
        </w:rPr>
        <w:t xml:space="preserve"> </w:t>
      </w:r>
      <w:r>
        <w:t>М.В.</w:t>
      </w:r>
      <w:r>
        <w:rPr>
          <w:spacing w:val="40"/>
        </w:rPr>
        <w:t xml:space="preserve"> </w:t>
      </w:r>
      <w:r>
        <w:t>МАИ, г. Москва, Россия</w:t>
      </w:r>
    </w:p>
    <w:p w14:paraId="59EB2092" w14:textId="77777777" w:rsidR="00103674" w:rsidRDefault="00000000">
      <w:pPr>
        <w:pStyle w:val="a3"/>
        <w:spacing w:before="2"/>
        <w:ind w:right="136" w:firstLine="140"/>
      </w:pPr>
      <w:r>
        <w:t>Движение твёрдого тела представляет интерес в силу своей практической значимости и</w:t>
      </w:r>
      <w:r>
        <w:rPr>
          <w:spacing w:val="40"/>
        </w:rPr>
        <w:t xml:space="preserve"> </w:t>
      </w:r>
      <w:r>
        <w:rPr>
          <w:spacing w:val="-2"/>
        </w:rPr>
        <w:t>значительной глубины данной темы. Во множестве научных трудов рассматриваются вопросы</w:t>
      </w:r>
      <w:r>
        <w:rPr>
          <w:spacing w:val="40"/>
        </w:rPr>
        <w:t xml:space="preserve"> </w:t>
      </w:r>
      <w:r>
        <w:t>о существовании, интегрировании и устойчивости различных частных случаев движения</w:t>
      </w:r>
      <w:r>
        <w:rPr>
          <w:spacing w:val="40"/>
        </w:rPr>
        <w:t xml:space="preserve"> </w:t>
      </w:r>
      <w:r>
        <w:t>твёрдого</w:t>
      </w:r>
      <w:r>
        <w:rPr>
          <w:spacing w:val="-5"/>
        </w:rPr>
        <w:t xml:space="preserve"> </w:t>
      </w:r>
      <w:r>
        <w:t>тела.</w:t>
      </w:r>
      <w:r>
        <w:rPr>
          <w:spacing w:val="-5"/>
        </w:rPr>
        <w:t xml:space="preserve"> </w:t>
      </w:r>
      <w:r>
        <w:t>Одним</w:t>
      </w:r>
      <w:r>
        <w:rPr>
          <w:spacing w:val="-7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наиболее</w:t>
      </w:r>
      <w:r>
        <w:rPr>
          <w:spacing w:val="-7"/>
        </w:rPr>
        <w:t xml:space="preserve"> </w:t>
      </w:r>
      <w:r>
        <w:t>распространённых</w:t>
      </w:r>
      <w:r>
        <w:rPr>
          <w:spacing w:val="-5"/>
        </w:rPr>
        <w:t xml:space="preserve"> </w:t>
      </w:r>
      <w:r>
        <w:t>таких</w:t>
      </w:r>
      <w:r>
        <w:rPr>
          <w:spacing w:val="-5"/>
        </w:rPr>
        <w:t xml:space="preserve"> </w:t>
      </w:r>
      <w:r>
        <w:t>движений</w:t>
      </w:r>
      <w:r>
        <w:rPr>
          <w:spacing w:val="-6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маятниковые</w:t>
      </w:r>
      <w:r>
        <w:rPr>
          <w:spacing w:val="40"/>
        </w:rPr>
        <w:t xml:space="preserve"> </w:t>
      </w:r>
      <w:r>
        <w:t>движения. Это движения тела вокруг оси, занимающей фиксированное положение в</w:t>
      </w:r>
      <w:r>
        <w:rPr>
          <w:spacing w:val="40"/>
        </w:rPr>
        <w:t xml:space="preserve"> </w:t>
      </w:r>
      <w:r>
        <w:t>пространстве, с неравномерной периодической угловой скоростью.</w:t>
      </w:r>
    </w:p>
    <w:p w14:paraId="2C4D5D34" w14:textId="77777777" w:rsidR="00103674" w:rsidRDefault="00000000">
      <w:pPr>
        <w:pStyle w:val="a3"/>
        <w:spacing w:before="7"/>
        <w:ind w:right="139" w:firstLine="140"/>
      </w:pPr>
      <w:r>
        <w:t>Расширением задачи о движении тяжёлого твёрдого тела является изучение динамики</w:t>
      </w:r>
      <w:r>
        <w:rPr>
          <w:spacing w:val="40"/>
        </w:rPr>
        <w:t xml:space="preserve"> </w:t>
      </w:r>
      <w:r>
        <w:t>твёрдого</w:t>
      </w:r>
      <w:r>
        <w:rPr>
          <w:spacing w:val="-4"/>
        </w:rPr>
        <w:t xml:space="preserve"> </w:t>
      </w:r>
      <w:r>
        <w:t>тела, точка</w:t>
      </w:r>
      <w:r>
        <w:rPr>
          <w:spacing w:val="-6"/>
        </w:rPr>
        <w:t xml:space="preserve"> </w:t>
      </w:r>
      <w:r>
        <w:t>подвеса</w:t>
      </w:r>
      <w:r>
        <w:rPr>
          <w:spacing w:val="-6"/>
        </w:rPr>
        <w:t xml:space="preserve"> </w:t>
      </w:r>
      <w:r>
        <w:t>которого</w:t>
      </w:r>
      <w:r>
        <w:rPr>
          <w:spacing w:val="-4"/>
        </w:rPr>
        <w:t xml:space="preserve"> </w:t>
      </w:r>
      <w:r>
        <w:t>совершает</w:t>
      </w:r>
      <w:r>
        <w:rPr>
          <w:spacing w:val="-4"/>
        </w:rPr>
        <w:t xml:space="preserve"> </w:t>
      </w:r>
      <w:r>
        <w:t>периодические</w:t>
      </w:r>
      <w:r>
        <w:rPr>
          <w:spacing w:val="-1"/>
        </w:rPr>
        <w:t xml:space="preserve"> </w:t>
      </w:r>
      <w:r>
        <w:t>вибрации</w:t>
      </w:r>
      <w:r>
        <w:rPr>
          <w:spacing w:val="-5"/>
        </w:rPr>
        <w:t xml:space="preserve"> </w:t>
      </w:r>
      <w:r>
        <w:t>малой амплитуды</w:t>
      </w:r>
      <w:r>
        <w:rPr>
          <w:spacing w:val="40"/>
        </w:rPr>
        <w:t xml:space="preserve"> </w:t>
      </w:r>
      <w:r>
        <w:t>большой частоты. Вибрации точки подвеса приводят к дополнительному динамическому</w:t>
      </w:r>
      <w:r>
        <w:rPr>
          <w:spacing w:val="40"/>
        </w:rPr>
        <w:t xml:space="preserve"> </w:t>
      </w:r>
      <w:r>
        <w:rPr>
          <w:spacing w:val="-2"/>
        </w:rPr>
        <w:t>эффекту, влияние которого изучается в работах множества исследователей [1-6], и может быть</w:t>
      </w:r>
      <w:r>
        <w:rPr>
          <w:spacing w:val="40"/>
        </w:rPr>
        <w:t xml:space="preserve"> </w:t>
      </w:r>
      <w:r>
        <w:t>описано в виде действия дополнительного вибрационного потенциала [2].</w:t>
      </w:r>
    </w:p>
    <w:p w14:paraId="2EFD5767" w14:textId="77777777" w:rsidR="00103674" w:rsidRDefault="00000000">
      <w:pPr>
        <w:pStyle w:val="a3"/>
        <w:spacing w:before="5"/>
        <w:ind w:right="135" w:firstLine="140"/>
      </w:pPr>
      <w:r>
        <w:t>В</w:t>
      </w:r>
      <w:r>
        <w:rPr>
          <w:spacing w:val="-6"/>
        </w:rPr>
        <w:t xml:space="preserve"> </w:t>
      </w:r>
      <w:r>
        <w:t>рамках данной работы</w:t>
      </w:r>
      <w:r>
        <w:rPr>
          <w:spacing w:val="-2"/>
        </w:rPr>
        <w:t xml:space="preserve"> </w:t>
      </w:r>
      <w:r>
        <w:t>рассматриваются</w:t>
      </w:r>
      <w:r>
        <w:rPr>
          <w:spacing w:val="-3"/>
        </w:rPr>
        <w:t xml:space="preserve"> </w:t>
      </w:r>
      <w:r>
        <w:t>движения</w:t>
      </w:r>
      <w:r>
        <w:rPr>
          <w:spacing w:val="-3"/>
        </w:rPr>
        <w:t xml:space="preserve"> </w:t>
      </w:r>
      <w:r>
        <w:t>волчка</w:t>
      </w:r>
      <w:r>
        <w:rPr>
          <w:spacing w:val="-1"/>
        </w:rPr>
        <w:t xml:space="preserve"> </w:t>
      </w:r>
      <w:r>
        <w:t>Ковалевской –</w:t>
      </w:r>
      <w:r>
        <w:rPr>
          <w:spacing w:val="-4"/>
        </w:rPr>
        <w:t xml:space="preserve"> </w:t>
      </w:r>
      <w:r>
        <w:t>твёрдого тела</w:t>
      </w:r>
      <w:r>
        <w:rPr>
          <w:spacing w:val="-1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центром масс на главной оси инерции, несимметричного вокруг этой оси. Эта</w:t>
      </w:r>
      <w:r>
        <w:rPr>
          <w:spacing w:val="40"/>
        </w:rPr>
        <w:t xml:space="preserve"> </w:t>
      </w:r>
      <w:r>
        <w:t>несимметричность и наличие горизонтальных вибраций приводит к возникновению</w:t>
      </w:r>
      <w:r>
        <w:rPr>
          <w:spacing w:val="40"/>
        </w:rPr>
        <w:t xml:space="preserve"> </w:t>
      </w:r>
      <w:r>
        <w:t>маятниковых движений, отличающихся от изученных ранее в задаче о динамике тела с</w:t>
      </w:r>
      <w:r>
        <w:rPr>
          <w:spacing w:val="40"/>
        </w:rPr>
        <w:t xml:space="preserve"> </w:t>
      </w:r>
      <w:r>
        <w:t>неподвижной</w:t>
      </w:r>
      <w:r>
        <w:rPr>
          <w:spacing w:val="-10"/>
        </w:rPr>
        <w:t xml:space="preserve"> </w:t>
      </w:r>
      <w:r>
        <w:t>точкой</w:t>
      </w:r>
      <w:r>
        <w:rPr>
          <w:spacing w:val="-10"/>
        </w:rPr>
        <w:t xml:space="preserve"> </w:t>
      </w:r>
      <w:r>
        <w:t>подвеса</w:t>
      </w:r>
      <w:r>
        <w:rPr>
          <w:spacing w:val="-10"/>
        </w:rPr>
        <w:t xml:space="preserve"> </w:t>
      </w:r>
      <w:r>
        <w:t>[7].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этих</w:t>
      </w:r>
      <w:r>
        <w:rPr>
          <w:spacing w:val="-9"/>
        </w:rPr>
        <w:t xml:space="preserve"> </w:t>
      </w:r>
      <w:r>
        <w:t>движениях</w:t>
      </w:r>
      <w:r>
        <w:rPr>
          <w:spacing w:val="-9"/>
        </w:rPr>
        <w:t xml:space="preserve"> </w:t>
      </w:r>
      <w:r>
        <w:t>центр</w:t>
      </w:r>
      <w:r>
        <w:rPr>
          <w:spacing w:val="-9"/>
        </w:rPr>
        <w:t xml:space="preserve"> </w:t>
      </w:r>
      <w:r>
        <w:t>масс</w:t>
      </w:r>
      <w:r>
        <w:rPr>
          <w:spacing w:val="-10"/>
        </w:rPr>
        <w:t xml:space="preserve"> </w:t>
      </w:r>
      <w:r>
        <w:t>тела</w:t>
      </w:r>
      <w:r>
        <w:rPr>
          <w:spacing w:val="-10"/>
        </w:rPr>
        <w:t xml:space="preserve"> </w:t>
      </w:r>
      <w:r>
        <w:t>занимает</w:t>
      </w:r>
      <w:r>
        <w:rPr>
          <w:spacing w:val="-9"/>
        </w:rPr>
        <w:t xml:space="preserve"> </w:t>
      </w:r>
      <w:r>
        <w:t>вертикальное</w:t>
      </w:r>
      <w:r>
        <w:rPr>
          <w:spacing w:val="40"/>
        </w:rPr>
        <w:t xml:space="preserve"> </w:t>
      </w:r>
      <w:r>
        <w:t>положение, а главная ось инерции, отвечающая наибольшему моменту инерции, стремится</w:t>
      </w:r>
      <w:r>
        <w:rPr>
          <w:spacing w:val="40"/>
        </w:rPr>
        <w:t xml:space="preserve"> </w:t>
      </w:r>
      <w:r>
        <w:t>занять положение, перпендикулярное оси вибраций.</w:t>
      </w:r>
    </w:p>
    <w:p w14:paraId="480ED725" w14:textId="77777777" w:rsidR="00103674" w:rsidRDefault="00000000">
      <w:pPr>
        <w:pStyle w:val="a3"/>
        <w:spacing w:before="3"/>
        <w:ind w:right="145" w:firstLine="140"/>
      </w:pPr>
      <w:r>
        <w:t>Проведено интегрирование полученных колебаний и вращений, а также построены</w:t>
      </w:r>
      <w:r>
        <w:rPr>
          <w:spacing w:val="40"/>
        </w:rPr>
        <w:t xml:space="preserve"> </w:t>
      </w:r>
      <w:r>
        <w:t>диаграммы их орбитальной устойчивости в плоскости параметров уровня энергии движения</w:t>
      </w:r>
      <w:r>
        <w:rPr>
          <w:spacing w:val="40"/>
        </w:rPr>
        <w:t xml:space="preserve"> </w:t>
      </w:r>
      <w:r>
        <w:t>и интенсивности вибраций точки подвеса.</w:t>
      </w:r>
    </w:p>
    <w:p w14:paraId="7C608047" w14:textId="77777777" w:rsidR="00103674" w:rsidRDefault="00000000">
      <w:pPr>
        <w:pStyle w:val="a3"/>
        <w:spacing w:before="3"/>
        <w:ind w:right="136" w:firstLine="140"/>
      </w:pPr>
      <w:r>
        <w:t>Исследование выполнено в Московском авиационном институте (национальном</w:t>
      </w:r>
      <w:r>
        <w:rPr>
          <w:spacing w:val="40"/>
        </w:rPr>
        <w:t xml:space="preserve"> </w:t>
      </w:r>
      <w:r>
        <w:t>исследовательском</w:t>
      </w:r>
      <w:r>
        <w:rPr>
          <w:spacing w:val="-10"/>
        </w:rPr>
        <w:t xml:space="preserve"> </w:t>
      </w:r>
      <w:r>
        <w:t>университете)</w:t>
      </w:r>
      <w:r>
        <w:rPr>
          <w:spacing w:val="-8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гранта</w:t>
      </w:r>
      <w:r>
        <w:rPr>
          <w:spacing w:val="-6"/>
        </w:rPr>
        <w:t xml:space="preserve"> </w:t>
      </w:r>
      <w:r>
        <w:t>Российского</w:t>
      </w:r>
      <w:r>
        <w:rPr>
          <w:spacing w:val="-4"/>
        </w:rPr>
        <w:t xml:space="preserve"> </w:t>
      </w:r>
      <w:r>
        <w:t>научного</w:t>
      </w:r>
      <w:r>
        <w:rPr>
          <w:spacing w:val="-9"/>
        </w:rPr>
        <w:t xml:space="preserve"> </w:t>
      </w:r>
      <w:r>
        <w:t>фонда</w:t>
      </w:r>
      <w:r>
        <w:rPr>
          <w:spacing w:val="-10"/>
        </w:rPr>
        <w:t xml:space="preserve"> </w:t>
      </w:r>
      <w:r>
        <w:t>№</w:t>
      </w:r>
      <w:r>
        <w:rPr>
          <w:spacing w:val="-7"/>
        </w:rPr>
        <w:t xml:space="preserve"> </w:t>
      </w:r>
      <w:r>
        <w:t>24-11-00162,</w:t>
      </w:r>
      <w:r>
        <w:rPr>
          <w:spacing w:val="40"/>
        </w:rPr>
        <w:t xml:space="preserve"> </w:t>
      </w:r>
      <w:r>
        <w:rPr>
          <w:spacing w:val="-2"/>
        </w:rPr>
        <w:t>https://rscf.ru/project/24-11-00162/.</w:t>
      </w:r>
    </w:p>
    <w:p w14:paraId="1D261BD5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5A066D8E" w14:textId="77777777" w:rsidR="00103674" w:rsidRDefault="00000000">
      <w:pPr>
        <w:pStyle w:val="a5"/>
        <w:numPr>
          <w:ilvl w:val="0"/>
          <w:numId w:val="24"/>
        </w:numPr>
        <w:tabs>
          <w:tab w:val="left" w:pos="718"/>
        </w:tabs>
        <w:spacing w:before="2"/>
        <w:jc w:val="left"/>
        <w:rPr>
          <w:sz w:val="16"/>
        </w:rPr>
      </w:pPr>
      <w:r>
        <w:rPr>
          <w:spacing w:val="-2"/>
          <w:sz w:val="16"/>
        </w:rPr>
        <w:t>Холостова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О.В.</w:t>
      </w:r>
      <w:r>
        <w:rPr>
          <w:sz w:val="16"/>
        </w:rPr>
        <w:t xml:space="preserve"> </w:t>
      </w:r>
      <w:r>
        <w:rPr>
          <w:spacing w:val="-2"/>
          <w:sz w:val="16"/>
        </w:rPr>
        <w:t>Задачи динамики твердых тел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с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вибрирующим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подвесом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/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О. В.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Холостова</w:t>
      </w:r>
    </w:p>
    <w:p w14:paraId="43A5BCBF" w14:textId="77777777" w:rsidR="00103674" w:rsidRDefault="00000000">
      <w:pPr>
        <w:pStyle w:val="a3"/>
        <w:spacing w:before="0"/>
        <w:jc w:val="left"/>
      </w:pPr>
      <w:r>
        <w:t>//</w:t>
      </w:r>
      <w:r>
        <w:rPr>
          <w:spacing w:val="-4"/>
        </w:rPr>
        <w:t xml:space="preserve"> </w:t>
      </w:r>
      <w:r>
        <w:t>М.–Ижевск,</w:t>
      </w:r>
      <w:r>
        <w:rPr>
          <w:spacing w:val="-3"/>
        </w:rPr>
        <w:t xml:space="preserve"> </w:t>
      </w:r>
      <w:r>
        <w:t>Институт</w:t>
      </w:r>
      <w:r>
        <w:rPr>
          <w:spacing w:val="-3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t>исследований. —</w:t>
      </w:r>
      <w:r>
        <w:rPr>
          <w:spacing w:val="-3"/>
        </w:rPr>
        <w:t xml:space="preserve"> </w:t>
      </w:r>
      <w:r>
        <w:t>2016.</w:t>
      </w:r>
      <w:r>
        <w:rPr>
          <w:spacing w:val="-3"/>
        </w:rPr>
        <w:t xml:space="preserve"> </w:t>
      </w:r>
      <w:r>
        <w:t>—308</w:t>
      </w:r>
      <w:r>
        <w:rPr>
          <w:spacing w:val="-3"/>
        </w:rPr>
        <w:t xml:space="preserve"> </w:t>
      </w:r>
      <w:r>
        <w:rPr>
          <w:spacing w:val="-5"/>
        </w:rPr>
        <w:t>с.</w:t>
      </w:r>
    </w:p>
    <w:p w14:paraId="4846D543" w14:textId="77777777" w:rsidR="00103674" w:rsidRDefault="00000000">
      <w:pPr>
        <w:pStyle w:val="a5"/>
        <w:numPr>
          <w:ilvl w:val="0"/>
          <w:numId w:val="24"/>
        </w:numPr>
        <w:tabs>
          <w:tab w:val="left" w:pos="802"/>
        </w:tabs>
        <w:ind w:left="427" w:right="136" w:firstLine="140"/>
        <w:jc w:val="both"/>
        <w:rPr>
          <w:sz w:val="16"/>
        </w:rPr>
      </w:pPr>
      <w:r>
        <w:rPr>
          <w:sz w:val="16"/>
        </w:rPr>
        <w:t>Маркеев А.П. Об уравнениях приближенной теории движения твердого тела с</w:t>
      </w:r>
      <w:r>
        <w:rPr>
          <w:spacing w:val="40"/>
          <w:sz w:val="16"/>
        </w:rPr>
        <w:t xml:space="preserve"> </w:t>
      </w:r>
      <w:r>
        <w:rPr>
          <w:sz w:val="16"/>
        </w:rPr>
        <w:t>вибрирующей</w:t>
      </w:r>
      <w:r>
        <w:rPr>
          <w:spacing w:val="-4"/>
          <w:sz w:val="16"/>
        </w:rPr>
        <w:t xml:space="preserve"> </w:t>
      </w:r>
      <w:r>
        <w:rPr>
          <w:sz w:val="16"/>
        </w:rPr>
        <w:t>точкой</w:t>
      </w:r>
      <w:r>
        <w:rPr>
          <w:spacing w:val="-4"/>
          <w:sz w:val="16"/>
        </w:rPr>
        <w:t xml:space="preserve"> </w:t>
      </w:r>
      <w:r>
        <w:rPr>
          <w:sz w:val="16"/>
        </w:rPr>
        <w:t>подвеса</w:t>
      </w:r>
      <w:r>
        <w:rPr>
          <w:spacing w:val="-5"/>
          <w:sz w:val="16"/>
        </w:rPr>
        <w:t xml:space="preserve"> </w:t>
      </w:r>
      <w:r>
        <w:rPr>
          <w:sz w:val="16"/>
        </w:rPr>
        <w:t>/ А.</w:t>
      </w:r>
      <w:r>
        <w:rPr>
          <w:spacing w:val="-3"/>
          <w:sz w:val="16"/>
        </w:rPr>
        <w:t xml:space="preserve"> </w:t>
      </w:r>
      <w:r>
        <w:rPr>
          <w:sz w:val="16"/>
        </w:rPr>
        <w:t>П. Маркеев//</w:t>
      </w:r>
      <w:r>
        <w:rPr>
          <w:spacing w:val="-3"/>
          <w:sz w:val="16"/>
        </w:rPr>
        <w:t xml:space="preserve"> </w:t>
      </w:r>
      <w:r>
        <w:rPr>
          <w:sz w:val="16"/>
        </w:rPr>
        <w:t>Прикладная</w:t>
      </w:r>
      <w:r>
        <w:rPr>
          <w:spacing w:val="-2"/>
          <w:sz w:val="16"/>
        </w:rPr>
        <w:t xml:space="preserve"> </w:t>
      </w:r>
      <w:r>
        <w:rPr>
          <w:sz w:val="16"/>
        </w:rPr>
        <w:t>математика</w:t>
      </w:r>
      <w:r>
        <w:rPr>
          <w:spacing w:val="-5"/>
          <w:sz w:val="16"/>
        </w:rPr>
        <w:t xml:space="preserve"> </w:t>
      </w:r>
      <w:r>
        <w:rPr>
          <w:sz w:val="16"/>
        </w:rPr>
        <w:t>и механика. — 2011.</w:t>
      </w:r>
      <w:r>
        <w:rPr>
          <w:spacing w:val="40"/>
          <w:sz w:val="16"/>
        </w:rPr>
        <w:t xml:space="preserve"> </w:t>
      </w:r>
      <w:r>
        <w:rPr>
          <w:sz w:val="16"/>
        </w:rPr>
        <w:t>Т. 75. № 2.— С. 193–203.</w:t>
      </w:r>
    </w:p>
    <w:p w14:paraId="60703811" w14:textId="77777777" w:rsidR="00103674" w:rsidRDefault="00000000">
      <w:pPr>
        <w:pStyle w:val="a5"/>
        <w:numPr>
          <w:ilvl w:val="0"/>
          <w:numId w:val="24"/>
        </w:numPr>
        <w:tabs>
          <w:tab w:val="left" w:pos="817"/>
        </w:tabs>
        <w:spacing w:before="4"/>
        <w:ind w:left="427" w:right="139" w:firstLine="140"/>
        <w:jc w:val="both"/>
        <w:rPr>
          <w:sz w:val="16"/>
        </w:rPr>
      </w:pPr>
      <w:r>
        <w:rPr>
          <w:sz w:val="16"/>
        </w:rPr>
        <w:t>Холостова О.В., Беличенко М.В. Об устойчивости стационарных вращений в</w:t>
      </w:r>
      <w:r>
        <w:rPr>
          <w:spacing w:val="40"/>
          <w:sz w:val="16"/>
        </w:rPr>
        <w:t xml:space="preserve"> </w:t>
      </w:r>
      <w:r>
        <w:rPr>
          <w:sz w:val="16"/>
        </w:rPr>
        <w:t>приближенной задаче о движении волчка Лагранжа с вибрирующей точкой подвеса /М.В.</w:t>
      </w:r>
      <w:r>
        <w:rPr>
          <w:spacing w:val="40"/>
          <w:sz w:val="16"/>
        </w:rPr>
        <w:t xml:space="preserve"> </w:t>
      </w:r>
      <w:r>
        <w:rPr>
          <w:sz w:val="16"/>
        </w:rPr>
        <w:t>Беличенко, О.В. Холостова // Нелинейная динамика. — 2017. Т. 13. № 1.— С. 81–104.</w:t>
      </w:r>
    </w:p>
    <w:p w14:paraId="4C23BE04" w14:textId="77777777" w:rsidR="00103674" w:rsidRDefault="00000000">
      <w:pPr>
        <w:pStyle w:val="a5"/>
        <w:numPr>
          <w:ilvl w:val="0"/>
          <w:numId w:val="24"/>
        </w:numPr>
        <w:tabs>
          <w:tab w:val="left" w:pos="757"/>
        </w:tabs>
        <w:spacing w:before="3"/>
        <w:ind w:left="427" w:right="131" w:firstLine="140"/>
        <w:jc w:val="both"/>
        <w:rPr>
          <w:sz w:val="16"/>
        </w:rPr>
      </w:pPr>
      <w:r w:rsidRPr="00195A71">
        <w:rPr>
          <w:sz w:val="16"/>
          <w:lang w:val="en-US"/>
        </w:rPr>
        <w:t>Kholostova O.V. On the Dynamics of a Rigid Body in the Hess Case at High-Frequency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Vibrations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Suspension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Point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O.V.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Kholostova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//Rus.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Nonlin.</w:t>
      </w:r>
      <w:r w:rsidRPr="00195A71">
        <w:rPr>
          <w:spacing w:val="-6"/>
          <w:sz w:val="16"/>
          <w:lang w:val="en-US"/>
        </w:rPr>
        <w:t xml:space="preserve"> </w:t>
      </w:r>
      <w:r>
        <w:rPr>
          <w:sz w:val="16"/>
        </w:rPr>
        <w:t>Dyn.</w:t>
      </w:r>
      <w:r>
        <w:rPr>
          <w:spacing w:val="-5"/>
          <w:sz w:val="16"/>
        </w:rPr>
        <w:t xml:space="preserve"> </w:t>
      </w:r>
      <w:r>
        <w:rPr>
          <w:sz w:val="16"/>
        </w:rPr>
        <w:t>—</w:t>
      </w:r>
      <w:r>
        <w:rPr>
          <w:spacing w:val="-1"/>
          <w:sz w:val="16"/>
        </w:rPr>
        <w:t xml:space="preserve"> </w:t>
      </w:r>
      <w:r>
        <w:rPr>
          <w:sz w:val="16"/>
        </w:rPr>
        <w:t>2020.</w:t>
      </w:r>
      <w:r>
        <w:rPr>
          <w:spacing w:val="-5"/>
          <w:sz w:val="16"/>
        </w:rPr>
        <w:t xml:space="preserve"> </w:t>
      </w:r>
      <w:r>
        <w:rPr>
          <w:sz w:val="16"/>
        </w:rPr>
        <w:t>Vol.</w:t>
      </w:r>
      <w:r>
        <w:rPr>
          <w:spacing w:val="-5"/>
          <w:sz w:val="16"/>
        </w:rPr>
        <w:t xml:space="preserve"> </w:t>
      </w:r>
      <w:r>
        <w:rPr>
          <w:sz w:val="16"/>
        </w:rPr>
        <w:t>16.</w:t>
      </w:r>
      <w:r>
        <w:rPr>
          <w:spacing w:val="-6"/>
          <w:sz w:val="16"/>
        </w:rPr>
        <w:t xml:space="preserve"> </w:t>
      </w:r>
      <w:r>
        <w:rPr>
          <w:sz w:val="16"/>
        </w:rPr>
        <w:t>№</w:t>
      </w:r>
      <w:r>
        <w:rPr>
          <w:spacing w:val="-3"/>
          <w:sz w:val="16"/>
        </w:rPr>
        <w:t xml:space="preserve"> </w:t>
      </w:r>
      <w:r>
        <w:rPr>
          <w:sz w:val="16"/>
        </w:rPr>
        <w:t>1.</w:t>
      </w:r>
      <w:r>
        <w:rPr>
          <w:spacing w:val="-5"/>
          <w:sz w:val="16"/>
        </w:rPr>
        <w:t xml:space="preserve"> </w:t>
      </w:r>
      <w:r>
        <w:rPr>
          <w:spacing w:val="-10"/>
          <w:sz w:val="16"/>
        </w:rPr>
        <w:t>—</w:t>
      </w:r>
    </w:p>
    <w:p w14:paraId="123D7121" w14:textId="77777777" w:rsidR="00103674" w:rsidRDefault="00000000">
      <w:pPr>
        <w:pStyle w:val="a3"/>
        <w:spacing w:before="3" w:line="182" w:lineRule="exact"/>
      </w:pPr>
      <w:r>
        <w:t>pp.</w:t>
      </w:r>
      <w:r>
        <w:rPr>
          <w:spacing w:val="40"/>
        </w:rPr>
        <w:t xml:space="preserve"> </w:t>
      </w:r>
      <w:r>
        <w:rPr>
          <w:spacing w:val="-2"/>
        </w:rPr>
        <w:t>59–84.</w:t>
      </w:r>
    </w:p>
    <w:p w14:paraId="5A29B203" w14:textId="77777777" w:rsidR="00103674" w:rsidRDefault="00000000">
      <w:pPr>
        <w:pStyle w:val="a5"/>
        <w:numPr>
          <w:ilvl w:val="0"/>
          <w:numId w:val="24"/>
        </w:numPr>
        <w:tabs>
          <w:tab w:val="left" w:pos="752"/>
        </w:tabs>
        <w:spacing w:before="0"/>
        <w:ind w:left="427" w:right="139" w:firstLine="140"/>
        <w:jc w:val="both"/>
        <w:rPr>
          <w:sz w:val="16"/>
        </w:rPr>
      </w:pPr>
      <w:r>
        <w:rPr>
          <w:sz w:val="16"/>
        </w:rPr>
        <w:t>Вишенкова Е.А., Холостова О.В. О влиянии вертикальных вибраций на устойчивость</w:t>
      </w:r>
      <w:r>
        <w:rPr>
          <w:spacing w:val="40"/>
          <w:sz w:val="16"/>
        </w:rPr>
        <w:t xml:space="preserve"> </w:t>
      </w:r>
      <w:r>
        <w:rPr>
          <w:sz w:val="16"/>
        </w:rPr>
        <w:t>перманентных</w:t>
      </w:r>
      <w:r>
        <w:rPr>
          <w:spacing w:val="-1"/>
          <w:sz w:val="16"/>
        </w:rPr>
        <w:t xml:space="preserve"> </w:t>
      </w:r>
      <w:r>
        <w:rPr>
          <w:sz w:val="16"/>
        </w:rPr>
        <w:t>вращений</w:t>
      </w:r>
      <w:r>
        <w:rPr>
          <w:spacing w:val="-1"/>
          <w:sz w:val="16"/>
        </w:rPr>
        <w:t xml:space="preserve"> </w:t>
      </w:r>
      <w:r>
        <w:rPr>
          <w:sz w:val="16"/>
        </w:rPr>
        <w:t>твердого</w:t>
      </w:r>
      <w:r>
        <w:rPr>
          <w:spacing w:val="-1"/>
          <w:sz w:val="16"/>
        </w:rPr>
        <w:t xml:space="preserve"> </w:t>
      </w:r>
      <w:r>
        <w:rPr>
          <w:sz w:val="16"/>
        </w:rPr>
        <w:t>тела</w:t>
      </w:r>
      <w:r>
        <w:rPr>
          <w:spacing w:val="-2"/>
          <w:sz w:val="16"/>
        </w:rPr>
        <w:t xml:space="preserve"> </w:t>
      </w:r>
      <w:r>
        <w:rPr>
          <w:sz w:val="16"/>
        </w:rPr>
        <w:t>вокруг</w:t>
      </w:r>
      <w:r>
        <w:rPr>
          <w:spacing w:val="-1"/>
          <w:sz w:val="16"/>
        </w:rPr>
        <w:t xml:space="preserve"> </w:t>
      </w:r>
      <w:r>
        <w:rPr>
          <w:sz w:val="16"/>
        </w:rPr>
        <w:t>осей,</w:t>
      </w:r>
      <w:r>
        <w:rPr>
          <w:spacing w:val="-1"/>
          <w:sz w:val="16"/>
        </w:rPr>
        <w:t xml:space="preserve"> </w:t>
      </w:r>
      <w:r>
        <w:rPr>
          <w:sz w:val="16"/>
        </w:rPr>
        <w:t>лежащих</w:t>
      </w:r>
      <w:r>
        <w:rPr>
          <w:spacing w:val="-1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главной</w:t>
      </w:r>
      <w:r>
        <w:rPr>
          <w:spacing w:val="-1"/>
          <w:sz w:val="16"/>
        </w:rPr>
        <w:t xml:space="preserve"> </w:t>
      </w:r>
      <w:r>
        <w:rPr>
          <w:sz w:val="16"/>
        </w:rPr>
        <w:t>плоскости</w:t>
      </w:r>
      <w:r>
        <w:rPr>
          <w:spacing w:val="-1"/>
          <w:sz w:val="16"/>
        </w:rPr>
        <w:t xml:space="preserve"> </w:t>
      </w:r>
      <w:r>
        <w:rPr>
          <w:sz w:val="16"/>
        </w:rPr>
        <w:t>инерции</w:t>
      </w:r>
      <w:r>
        <w:rPr>
          <w:spacing w:val="-1"/>
          <w:sz w:val="16"/>
        </w:rPr>
        <w:t xml:space="preserve"> </w:t>
      </w:r>
      <w:r>
        <w:rPr>
          <w:sz w:val="16"/>
        </w:rPr>
        <w:t>/</w:t>
      </w:r>
    </w:p>
    <w:p w14:paraId="4D760BF7" w14:textId="77777777" w:rsidR="00103674" w:rsidRDefault="00000000">
      <w:pPr>
        <w:pStyle w:val="a3"/>
        <w:spacing w:before="66"/>
        <w:ind w:left="142"/>
      </w:pPr>
      <w:r>
        <w:t>Е.А.</w:t>
      </w:r>
      <w:r>
        <w:rPr>
          <w:spacing w:val="3"/>
        </w:rPr>
        <w:t xml:space="preserve"> </w:t>
      </w:r>
      <w:r>
        <w:t>Вишенкова,</w:t>
      </w:r>
      <w:r>
        <w:rPr>
          <w:spacing w:val="6"/>
        </w:rPr>
        <w:t xml:space="preserve"> </w:t>
      </w:r>
      <w:r>
        <w:t>О.В.</w:t>
      </w:r>
      <w:r>
        <w:rPr>
          <w:spacing w:val="8"/>
        </w:rPr>
        <w:t xml:space="preserve"> </w:t>
      </w:r>
      <w:r>
        <w:t>Холостова</w:t>
      </w:r>
      <w:r>
        <w:rPr>
          <w:spacing w:val="5"/>
        </w:rPr>
        <w:t xml:space="preserve"> </w:t>
      </w:r>
      <w:r>
        <w:t>//</w:t>
      </w:r>
      <w:r>
        <w:rPr>
          <w:spacing w:val="11"/>
        </w:rPr>
        <w:t xml:space="preserve"> </w:t>
      </w:r>
      <w:r>
        <w:t>Вестник</w:t>
      </w:r>
      <w:r>
        <w:rPr>
          <w:spacing w:val="9"/>
        </w:rPr>
        <w:t xml:space="preserve"> </w:t>
      </w:r>
      <w:r>
        <w:t>Удмуртского</w:t>
      </w:r>
      <w:r>
        <w:rPr>
          <w:spacing w:val="6"/>
        </w:rPr>
        <w:t xml:space="preserve"> </w:t>
      </w:r>
      <w:r>
        <w:t>университета.</w:t>
      </w:r>
      <w:r>
        <w:rPr>
          <w:spacing w:val="10"/>
        </w:rPr>
        <w:t xml:space="preserve"> </w:t>
      </w:r>
      <w:r>
        <w:t>Механика.</w:t>
      </w:r>
      <w:r>
        <w:rPr>
          <w:spacing w:val="12"/>
        </w:rPr>
        <w:t xml:space="preserve"> </w:t>
      </w:r>
      <w:r>
        <w:t>—</w:t>
      </w:r>
      <w:r>
        <w:rPr>
          <w:spacing w:val="7"/>
        </w:rPr>
        <w:t xml:space="preserve"> </w:t>
      </w:r>
      <w:r>
        <w:rPr>
          <w:spacing w:val="-2"/>
        </w:rPr>
        <w:t>2017.</w:t>
      </w:r>
    </w:p>
    <w:p w14:paraId="44B5CEB5" w14:textId="77777777" w:rsidR="00103674" w:rsidRDefault="00000000">
      <w:pPr>
        <w:pStyle w:val="a3"/>
        <w:ind w:left="142"/>
      </w:pPr>
      <w:r>
        <w:t>Вып.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 xml:space="preserve">С. </w:t>
      </w:r>
      <w:r>
        <w:rPr>
          <w:spacing w:val="-2"/>
        </w:rPr>
        <w:t>98–120.</w:t>
      </w:r>
    </w:p>
    <w:p w14:paraId="0DC7D6A4" w14:textId="77777777" w:rsidR="00103674" w:rsidRDefault="00000000">
      <w:pPr>
        <w:pStyle w:val="a5"/>
        <w:numPr>
          <w:ilvl w:val="0"/>
          <w:numId w:val="24"/>
        </w:numPr>
        <w:tabs>
          <w:tab w:val="left" w:pos="447"/>
        </w:tabs>
        <w:ind w:left="142" w:right="427" w:firstLine="140"/>
        <w:jc w:val="both"/>
        <w:rPr>
          <w:sz w:val="16"/>
        </w:rPr>
      </w:pPr>
      <w:r>
        <w:rPr>
          <w:sz w:val="16"/>
        </w:rPr>
        <w:t>Беличенко М.В. Об</w:t>
      </w:r>
      <w:r>
        <w:rPr>
          <w:spacing w:val="-1"/>
          <w:sz w:val="16"/>
        </w:rPr>
        <w:t xml:space="preserve"> </w:t>
      </w:r>
      <w:r>
        <w:rPr>
          <w:sz w:val="16"/>
        </w:rPr>
        <w:t>орбитальной устойчивости маятниковых движений в приближенной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задаче</w:t>
      </w:r>
      <w:r>
        <w:rPr>
          <w:spacing w:val="-4"/>
          <w:sz w:val="16"/>
        </w:rPr>
        <w:t xml:space="preserve"> </w:t>
      </w:r>
      <w:r>
        <w:rPr>
          <w:sz w:val="16"/>
        </w:rPr>
        <w:t>динамики</w:t>
      </w:r>
      <w:r>
        <w:rPr>
          <w:spacing w:val="-3"/>
          <w:sz w:val="16"/>
        </w:rPr>
        <w:t xml:space="preserve"> </w:t>
      </w:r>
      <w:r>
        <w:rPr>
          <w:sz w:val="16"/>
        </w:rPr>
        <w:t>волчка</w:t>
      </w:r>
      <w:r>
        <w:rPr>
          <w:spacing w:val="-4"/>
          <w:sz w:val="16"/>
        </w:rPr>
        <w:t xml:space="preserve"> </w:t>
      </w:r>
      <w:r>
        <w:rPr>
          <w:sz w:val="16"/>
        </w:rPr>
        <w:t>Ковалевской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вибрирующей</w:t>
      </w:r>
      <w:r>
        <w:rPr>
          <w:spacing w:val="-3"/>
          <w:sz w:val="16"/>
        </w:rPr>
        <w:t xml:space="preserve"> </w:t>
      </w:r>
      <w:r>
        <w:rPr>
          <w:sz w:val="16"/>
        </w:rPr>
        <w:t>точкой</w:t>
      </w:r>
      <w:r>
        <w:rPr>
          <w:spacing w:val="-3"/>
          <w:sz w:val="16"/>
        </w:rPr>
        <w:t xml:space="preserve"> </w:t>
      </w:r>
      <w:r>
        <w:rPr>
          <w:sz w:val="16"/>
        </w:rPr>
        <w:t>подвеса/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Беличенко</w:t>
      </w:r>
      <w:r>
        <w:rPr>
          <w:spacing w:val="80"/>
          <w:w w:val="150"/>
          <w:sz w:val="16"/>
        </w:rPr>
        <w:t xml:space="preserve">  </w:t>
      </w:r>
      <w:r>
        <w:rPr>
          <w:sz w:val="16"/>
        </w:rPr>
        <w:t>М.В.</w:t>
      </w:r>
    </w:p>
    <w:p w14:paraId="4681FFBC" w14:textId="77777777" w:rsidR="00103674" w:rsidRDefault="00000000">
      <w:pPr>
        <w:pStyle w:val="a3"/>
        <w:spacing w:before="2"/>
        <w:ind w:left="142"/>
      </w:pPr>
      <w:r>
        <w:t>//Прикладная</w:t>
      </w:r>
      <w:r>
        <w:rPr>
          <w:spacing w:val="-2"/>
        </w:rPr>
        <w:t xml:space="preserve"> </w:t>
      </w:r>
      <w:r>
        <w:t>математика</w:t>
      </w:r>
      <w:r>
        <w:rPr>
          <w:spacing w:val="-4"/>
        </w:rPr>
        <w:t xml:space="preserve"> </w:t>
      </w:r>
      <w:r>
        <w:t>механика.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2022.</w:t>
      </w:r>
      <w:r>
        <w:rPr>
          <w:spacing w:val="-2"/>
        </w:rPr>
        <w:t xml:space="preserve"> </w:t>
      </w:r>
      <w:r>
        <w:t>Т.</w:t>
      </w:r>
      <w:r>
        <w:rPr>
          <w:spacing w:val="-2"/>
        </w:rPr>
        <w:t xml:space="preserve"> </w:t>
      </w:r>
      <w:r>
        <w:t>86.</w:t>
      </w:r>
      <w:r>
        <w:rPr>
          <w:spacing w:val="-2"/>
        </w:rPr>
        <w:t xml:space="preserve"> </w:t>
      </w:r>
      <w:r>
        <w:t>Вып.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С.</w:t>
      </w:r>
      <w:r>
        <w:rPr>
          <w:spacing w:val="-2"/>
        </w:rPr>
        <w:t xml:space="preserve"> 169–185.</w:t>
      </w:r>
    </w:p>
    <w:p w14:paraId="043CA4F2" w14:textId="77777777" w:rsidR="00103674" w:rsidRDefault="00000000">
      <w:pPr>
        <w:pStyle w:val="a5"/>
        <w:numPr>
          <w:ilvl w:val="0"/>
          <w:numId w:val="24"/>
        </w:numPr>
        <w:tabs>
          <w:tab w:val="left" w:pos="472"/>
        </w:tabs>
        <w:ind w:left="142" w:right="428" w:firstLine="140"/>
        <w:jc w:val="both"/>
        <w:rPr>
          <w:sz w:val="16"/>
        </w:rPr>
      </w:pPr>
      <w:r>
        <w:rPr>
          <w:sz w:val="16"/>
        </w:rPr>
        <w:t>Млодзеевский Б.К. О перманентных осях в движении тяжелого твердого тела около</w:t>
      </w:r>
      <w:r>
        <w:rPr>
          <w:spacing w:val="40"/>
          <w:sz w:val="16"/>
        </w:rPr>
        <w:t xml:space="preserve"> </w:t>
      </w:r>
      <w:r>
        <w:rPr>
          <w:sz w:val="16"/>
        </w:rPr>
        <w:t>неподвижной точки / Млодзеевский Б.К. // Тр. отд. физ. наук о-ва любит. естеств., антропол.</w:t>
      </w:r>
      <w:r>
        <w:rPr>
          <w:spacing w:val="40"/>
          <w:sz w:val="16"/>
        </w:rPr>
        <w:t xml:space="preserve"> </w:t>
      </w:r>
      <w:r>
        <w:rPr>
          <w:sz w:val="16"/>
        </w:rPr>
        <w:t>и этногр. М.: 1894. Т. 7. Вып. 1. С. 46–48.</w:t>
      </w:r>
    </w:p>
    <w:p w14:paraId="25907CA2" w14:textId="77777777" w:rsidR="00103674" w:rsidRDefault="00103674">
      <w:pPr>
        <w:pStyle w:val="a3"/>
        <w:spacing w:before="19"/>
        <w:ind w:left="0"/>
        <w:jc w:val="left"/>
      </w:pPr>
    </w:p>
    <w:p w14:paraId="330A067A" w14:textId="77777777" w:rsidR="00103674" w:rsidRDefault="00000000">
      <w:pPr>
        <w:pStyle w:val="2"/>
        <w:ind w:left="166" w:right="450"/>
      </w:pPr>
      <w:r>
        <w:lastRenderedPageBreak/>
        <w:t>Аналитический</w:t>
      </w:r>
      <w:r>
        <w:rPr>
          <w:spacing w:val="-7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расчету</w:t>
      </w:r>
      <w:r>
        <w:rPr>
          <w:spacing w:val="-5"/>
        </w:rPr>
        <w:t xml:space="preserve"> </w:t>
      </w:r>
      <w:r>
        <w:t>влияния</w:t>
      </w:r>
      <w:r>
        <w:rPr>
          <w:spacing w:val="-7"/>
        </w:rPr>
        <w:t xml:space="preserve"> </w:t>
      </w:r>
      <w:r>
        <w:t>шумов</w:t>
      </w:r>
      <w:r>
        <w:rPr>
          <w:spacing w:val="-7"/>
        </w:rPr>
        <w:t xml:space="preserve"> </w:t>
      </w:r>
      <w:r>
        <w:t>гравитационных</w:t>
      </w:r>
      <w:r>
        <w:rPr>
          <w:spacing w:val="-5"/>
        </w:rPr>
        <w:t xml:space="preserve"> </w:t>
      </w:r>
      <w:r>
        <w:t>возмущений</w:t>
      </w:r>
      <w:r>
        <w:rPr>
          <w:spacing w:val="-3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погрешность прогнозирования движения околоземных тел</w:t>
      </w:r>
    </w:p>
    <w:p w14:paraId="22A755EE" w14:textId="77777777" w:rsidR="00103674" w:rsidRDefault="00000000">
      <w:pPr>
        <w:pStyle w:val="a3"/>
        <w:spacing w:before="0" w:line="242" w:lineRule="auto"/>
        <w:ind w:left="1667" w:right="1951"/>
        <w:jc w:val="center"/>
      </w:pPr>
      <w:r>
        <w:t>Фукин</w:t>
      </w:r>
      <w:r>
        <w:rPr>
          <w:spacing w:val="-9"/>
        </w:rPr>
        <w:t xml:space="preserve"> </w:t>
      </w:r>
      <w:r>
        <w:t>И.И.,</w:t>
      </w:r>
      <w:r>
        <w:rPr>
          <w:spacing w:val="-8"/>
        </w:rPr>
        <w:t xml:space="preserve"> </w:t>
      </w:r>
      <w:r>
        <w:t>Кузнецов</w:t>
      </w:r>
      <w:r>
        <w:rPr>
          <w:spacing w:val="-8"/>
        </w:rPr>
        <w:t xml:space="preserve"> </w:t>
      </w:r>
      <w:r>
        <w:t>А.А.,</w:t>
      </w:r>
      <w:r>
        <w:rPr>
          <w:spacing w:val="-8"/>
        </w:rPr>
        <w:t xml:space="preserve"> </w:t>
      </w:r>
      <w:r>
        <w:t>Хрипунов</w:t>
      </w:r>
      <w:r>
        <w:rPr>
          <w:spacing w:val="-8"/>
        </w:rPr>
        <w:t xml:space="preserve"> </w:t>
      </w:r>
      <w:r>
        <w:t>И.В.</w:t>
      </w:r>
      <w:r>
        <w:rPr>
          <w:spacing w:val="40"/>
        </w:rPr>
        <w:t xml:space="preserve"> </w:t>
      </w:r>
      <w:r>
        <w:t>МФТИ, г. Долгопрудный, Россия</w:t>
      </w:r>
    </w:p>
    <w:p w14:paraId="08985C9D" w14:textId="77777777" w:rsidR="00103674" w:rsidRDefault="00000000">
      <w:pPr>
        <w:pStyle w:val="a3"/>
        <w:spacing w:before="0"/>
        <w:ind w:left="142" w:right="427" w:firstLine="140"/>
      </w:pPr>
      <w:r>
        <w:t>Стремительный рост заселенности околоземного космического пространства (ОКП)</w:t>
      </w:r>
      <w:r>
        <w:rPr>
          <w:spacing w:val="40"/>
        </w:rPr>
        <w:t xml:space="preserve"> </w:t>
      </w:r>
      <w:r>
        <w:t>повышает требования к точности прогнозирования движения техногенных космических</w:t>
      </w:r>
      <w:r>
        <w:rPr>
          <w:spacing w:val="40"/>
        </w:rPr>
        <w:t xml:space="preserve"> </w:t>
      </w:r>
      <w:r>
        <w:t>объектов (ТКО) [1]. Для мониторинга ОКП и обеспечения безопасности функционирования</w:t>
      </w:r>
      <w:r>
        <w:rPr>
          <w:spacing w:val="40"/>
        </w:rPr>
        <w:t xml:space="preserve"> </w:t>
      </w:r>
      <w:r>
        <w:t>миссий необходимы точные методы оценки ошибок вектора состояния, учитывающие</w:t>
      </w:r>
      <w:r>
        <w:rPr>
          <w:spacing w:val="40"/>
        </w:rPr>
        <w:t xml:space="preserve"> </w:t>
      </w:r>
      <w:r>
        <w:t>стохастический характер возмущений [2].</w:t>
      </w:r>
    </w:p>
    <w:p w14:paraId="58259BA5" w14:textId="77777777" w:rsidR="00103674" w:rsidRDefault="00000000">
      <w:pPr>
        <w:pStyle w:val="a3"/>
        <w:spacing w:before="2"/>
        <w:ind w:left="142" w:right="419" w:firstLine="140"/>
      </w:pPr>
      <w:r>
        <w:t>Оценка погрешностей прогноза движения ТКО требует учета неопределённостей моделей</w:t>
      </w:r>
      <w:r>
        <w:rPr>
          <w:spacing w:val="40"/>
        </w:rPr>
        <w:t xml:space="preserve"> </w:t>
      </w:r>
      <w:r>
        <w:t>воздействующих сил. Такие неопределённости могут появиться, в частности, из-за ошибок</w:t>
      </w:r>
      <w:r>
        <w:rPr>
          <w:spacing w:val="40"/>
        </w:rPr>
        <w:t xml:space="preserve"> </w:t>
      </w:r>
      <w:r>
        <w:t>коэффициентов разложения гравитационного потенциала по сферическим функциям.</w:t>
      </w:r>
      <w:r>
        <w:rPr>
          <w:spacing w:val="40"/>
        </w:rPr>
        <w:t xml:space="preserve"> </w:t>
      </w:r>
      <w:r>
        <w:t>Поэтому корректный расчет погрешностей прогноза состояния ТКО требует рассмотрения</w:t>
      </w:r>
      <w:r>
        <w:rPr>
          <w:spacing w:val="40"/>
        </w:rPr>
        <w:t xml:space="preserve"> </w:t>
      </w:r>
      <w:r>
        <w:t>корреляционной функции шума гравитационных возмущений. В общем случае такой шум</w:t>
      </w:r>
      <w:r>
        <w:rPr>
          <w:spacing w:val="40"/>
        </w:rPr>
        <w:t xml:space="preserve"> </w:t>
      </w:r>
      <w:r>
        <w:t>является</w:t>
      </w:r>
      <w:r>
        <w:rPr>
          <w:spacing w:val="-1"/>
        </w:rPr>
        <w:t xml:space="preserve"> </w:t>
      </w:r>
      <w:r>
        <w:t>цветным,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статистические</w:t>
      </w:r>
      <w:r>
        <w:rPr>
          <w:spacing w:val="-4"/>
        </w:rPr>
        <w:t xml:space="preserve"> </w:t>
      </w:r>
      <w:r>
        <w:t>характеристики</w:t>
      </w:r>
      <w:r>
        <w:rPr>
          <w:spacing w:val="-3"/>
        </w:rPr>
        <w:t xml:space="preserve"> </w:t>
      </w:r>
      <w:r>
        <w:t>зависят</w:t>
      </w:r>
      <w:r>
        <w:rPr>
          <w:spacing w:val="-2"/>
        </w:rPr>
        <w:t xml:space="preserve"> </w:t>
      </w:r>
      <w:r>
        <w:t>от положения</w:t>
      </w:r>
      <w:r>
        <w:rPr>
          <w:spacing w:val="-1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[3,</w:t>
      </w:r>
      <w:r>
        <w:rPr>
          <w:spacing w:val="-2"/>
        </w:rPr>
        <w:t xml:space="preserve"> </w:t>
      </w:r>
      <w:r>
        <w:t>4].</w:t>
      </w:r>
      <w:r>
        <w:rPr>
          <w:spacing w:val="40"/>
        </w:rPr>
        <w:t xml:space="preserve"> </w:t>
      </w:r>
      <w:r>
        <w:t>Этот</w:t>
      </w:r>
      <w:r>
        <w:rPr>
          <w:spacing w:val="-10"/>
        </w:rPr>
        <w:t xml:space="preserve"> </w:t>
      </w:r>
      <w:r>
        <w:t>факт</w:t>
      </w:r>
      <w:r>
        <w:rPr>
          <w:spacing w:val="-10"/>
        </w:rPr>
        <w:t xml:space="preserve"> </w:t>
      </w:r>
      <w:r>
        <w:t>усложняет</w:t>
      </w:r>
      <w:r>
        <w:rPr>
          <w:spacing w:val="-10"/>
        </w:rPr>
        <w:t xml:space="preserve"> </w:t>
      </w:r>
      <w:r>
        <w:t>формулу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ковариационной</w:t>
      </w:r>
      <w:r>
        <w:rPr>
          <w:spacing w:val="-10"/>
        </w:rPr>
        <w:t xml:space="preserve"> </w:t>
      </w:r>
      <w:r>
        <w:t>матрицы</w:t>
      </w:r>
      <w:r>
        <w:rPr>
          <w:spacing w:val="-10"/>
        </w:rPr>
        <w:t xml:space="preserve"> </w:t>
      </w:r>
      <w:r>
        <w:t>погрешностей</w:t>
      </w:r>
      <w:r>
        <w:rPr>
          <w:spacing w:val="-10"/>
        </w:rPr>
        <w:t xml:space="preserve"> </w:t>
      </w:r>
      <w:r>
        <w:t>вектора</w:t>
      </w:r>
      <w:r>
        <w:rPr>
          <w:spacing w:val="-10"/>
        </w:rPr>
        <w:t xml:space="preserve"> </w:t>
      </w:r>
      <w:r>
        <w:t>состояния</w:t>
      </w:r>
      <w:r>
        <w:rPr>
          <w:spacing w:val="40"/>
        </w:rPr>
        <w:t xml:space="preserve"> </w:t>
      </w:r>
      <w:r>
        <w:t>ТКО. Ее расчет требует вычисления двойного интеграла по времени от корреляционной</w:t>
      </w:r>
      <w:r>
        <w:rPr>
          <w:spacing w:val="40"/>
        </w:rPr>
        <w:t xml:space="preserve"> </w:t>
      </w:r>
      <w:r>
        <w:t>функции, что приводит к значительным вычислительным затратам, особенно при</w:t>
      </w:r>
      <w:r>
        <w:rPr>
          <w:spacing w:val="40"/>
        </w:rPr>
        <w:t xml:space="preserve"> </w:t>
      </w:r>
      <w:r>
        <w:t>моделировании большого числа околоземных тел.</w:t>
      </w:r>
    </w:p>
    <w:p w14:paraId="35D0F404" w14:textId="77777777" w:rsidR="00103674" w:rsidRDefault="00000000">
      <w:pPr>
        <w:pStyle w:val="a3"/>
        <w:spacing w:before="10"/>
        <w:ind w:left="142" w:right="417" w:firstLine="140"/>
      </w:pPr>
      <w:r>
        <w:t>В работе предложен метод аналитического расчета ковариационной матрицы ошибок</w:t>
      </w:r>
      <w:r>
        <w:rPr>
          <w:spacing w:val="40"/>
        </w:rPr>
        <w:t xml:space="preserve"> </w:t>
      </w:r>
      <w:r>
        <w:t>состояния ТКО. Основная идея подхода заключается в аппроксимации корреляционной</w:t>
      </w:r>
      <w:r>
        <w:rPr>
          <w:spacing w:val="40"/>
        </w:rPr>
        <w:t xml:space="preserve"> </w:t>
      </w:r>
      <w:r>
        <w:t>функции шума гравитационных возмущений. Было показано, что ее поведение в случае</w:t>
      </w:r>
      <w:r>
        <w:rPr>
          <w:spacing w:val="40"/>
        </w:rPr>
        <w:t xml:space="preserve"> </w:t>
      </w:r>
      <w:r>
        <w:t>низких орбит можно приблизить дельта-функцией. Это позволяет аналитически вычислить</w:t>
      </w:r>
      <w:r>
        <w:rPr>
          <w:spacing w:val="40"/>
        </w:rPr>
        <w:t xml:space="preserve"> </w:t>
      </w:r>
      <w:r>
        <w:t>двойной интеграл и тем самым существенно сократить время расчета без заметной потери</w:t>
      </w:r>
      <w:r>
        <w:rPr>
          <w:spacing w:val="40"/>
        </w:rPr>
        <w:t xml:space="preserve"> </w:t>
      </w:r>
      <w:r>
        <w:t>точности.</w:t>
      </w:r>
      <w:r>
        <w:rPr>
          <w:spacing w:val="-3"/>
        </w:rPr>
        <w:t xml:space="preserve"> </w:t>
      </w:r>
      <w:r>
        <w:t>Проведённые</w:t>
      </w:r>
      <w:r>
        <w:rPr>
          <w:spacing w:val="-4"/>
        </w:rPr>
        <w:t xml:space="preserve"> </w:t>
      </w:r>
      <w:r>
        <w:t>численные</w:t>
      </w:r>
      <w:r>
        <w:rPr>
          <w:spacing w:val="-4"/>
        </w:rPr>
        <w:t xml:space="preserve"> </w:t>
      </w:r>
      <w:r>
        <w:t>эксперименты подтвердили</w:t>
      </w:r>
      <w:r>
        <w:rPr>
          <w:spacing w:val="-3"/>
        </w:rPr>
        <w:t xml:space="preserve"> </w:t>
      </w:r>
      <w:r>
        <w:t>корректность</w:t>
      </w:r>
      <w:r>
        <w:rPr>
          <w:spacing w:val="-1"/>
        </w:rPr>
        <w:t xml:space="preserve"> </w:t>
      </w:r>
      <w:r>
        <w:t>предложенного</w:t>
      </w:r>
      <w:r>
        <w:rPr>
          <w:spacing w:val="40"/>
        </w:rPr>
        <w:t xml:space="preserve"> </w:t>
      </w:r>
      <w:r>
        <w:t>метода.</w:t>
      </w:r>
      <w:r>
        <w:rPr>
          <w:spacing w:val="-1"/>
        </w:rPr>
        <w:t xml:space="preserve"> </w:t>
      </w:r>
      <w:r>
        <w:t>Расчеты продемонстрировали</w:t>
      </w:r>
      <w:r>
        <w:rPr>
          <w:spacing w:val="-1"/>
        </w:rPr>
        <w:t xml:space="preserve"> </w:t>
      </w:r>
      <w:r>
        <w:t>снижение</w:t>
      </w:r>
      <w:r>
        <w:rPr>
          <w:spacing w:val="-2"/>
        </w:rPr>
        <w:t xml:space="preserve"> </w:t>
      </w:r>
      <w:r>
        <w:t>вычислительных</w:t>
      </w:r>
      <w:r>
        <w:rPr>
          <w:spacing w:val="-1"/>
        </w:rPr>
        <w:t xml:space="preserve"> </w:t>
      </w:r>
      <w:r>
        <w:t>затрат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6-7</w:t>
      </w:r>
      <w:r>
        <w:rPr>
          <w:spacing w:val="-1"/>
        </w:rPr>
        <w:t xml:space="preserve"> </w:t>
      </w:r>
      <w:r>
        <w:t>порядков</w:t>
      </w:r>
      <w:r>
        <w:rPr>
          <w:spacing w:val="-1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сохранении высокой точности для широкого класса околокруговых орбит.</w:t>
      </w:r>
    </w:p>
    <w:p w14:paraId="2C2E0696" w14:textId="77777777" w:rsidR="00103674" w:rsidRPr="00195A71" w:rsidRDefault="00000000">
      <w:pPr>
        <w:pStyle w:val="a5"/>
        <w:numPr>
          <w:ilvl w:val="0"/>
          <w:numId w:val="23"/>
        </w:numPr>
        <w:tabs>
          <w:tab w:val="left" w:pos="452"/>
        </w:tabs>
        <w:spacing w:before="4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ESA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Debris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Office.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ESA’s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Annual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Space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Environment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Report</w:t>
      </w:r>
      <w:r w:rsidRPr="00195A71">
        <w:rPr>
          <w:spacing w:val="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I9R1.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21</w:t>
      </w:r>
      <w:r w:rsidRPr="00195A71">
        <w:rPr>
          <w:spacing w:val="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October</w:t>
      </w:r>
      <w:r w:rsidRPr="00195A71">
        <w:rPr>
          <w:spacing w:val="1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2025.</w:t>
      </w:r>
    </w:p>
    <w:p w14:paraId="7CBF66C1" w14:textId="77777777" w:rsidR="00103674" w:rsidRPr="00195A71" w:rsidRDefault="00000000">
      <w:pPr>
        <w:pStyle w:val="a3"/>
        <w:spacing w:before="2"/>
        <w:ind w:left="142"/>
        <w:jc w:val="left"/>
        <w:rPr>
          <w:lang w:val="en-US"/>
        </w:rPr>
      </w:pPr>
      <w:r w:rsidRPr="00195A71">
        <w:rPr>
          <w:spacing w:val="-2"/>
          <w:lang w:val="en-US"/>
        </w:rPr>
        <w:t>GEN-DB-LOG-00288-OPS-</w:t>
      </w:r>
      <w:r w:rsidRPr="00195A71">
        <w:rPr>
          <w:spacing w:val="-5"/>
          <w:lang w:val="en-US"/>
        </w:rPr>
        <w:t>SD.</w:t>
      </w:r>
    </w:p>
    <w:p w14:paraId="55D5F824" w14:textId="77777777" w:rsidR="00103674" w:rsidRDefault="00000000">
      <w:pPr>
        <w:pStyle w:val="a5"/>
        <w:numPr>
          <w:ilvl w:val="0"/>
          <w:numId w:val="23"/>
        </w:numPr>
        <w:tabs>
          <w:tab w:val="left" w:pos="492"/>
        </w:tabs>
        <w:ind w:left="142" w:right="433" w:firstLine="140"/>
        <w:rPr>
          <w:sz w:val="16"/>
        </w:rPr>
      </w:pPr>
      <w:r>
        <w:rPr>
          <w:sz w:val="16"/>
        </w:rPr>
        <w:t>Назаренко</w:t>
      </w:r>
      <w:r>
        <w:rPr>
          <w:spacing w:val="40"/>
          <w:sz w:val="16"/>
        </w:rPr>
        <w:t xml:space="preserve"> </w:t>
      </w:r>
      <w:r>
        <w:rPr>
          <w:sz w:val="16"/>
        </w:rPr>
        <w:t>А.И.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40"/>
          <w:sz w:val="16"/>
        </w:rPr>
        <w:t xml:space="preserve"> </w:t>
      </w:r>
      <w:r>
        <w:rPr>
          <w:sz w:val="16"/>
        </w:rPr>
        <w:t>стохастической</w:t>
      </w:r>
      <w:r>
        <w:rPr>
          <w:spacing w:val="40"/>
          <w:sz w:val="16"/>
        </w:rPr>
        <w:t xml:space="preserve"> </w:t>
      </w:r>
      <w:r>
        <w:rPr>
          <w:sz w:val="16"/>
        </w:rPr>
        <w:t>космодинамики.</w:t>
      </w:r>
      <w:r>
        <w:rPr>
          <w:spacing w:val="40"/>
          <w:sz w:val="16"/>
        </w:rPr>
        <w:t xml:space="preserve"> </w:t>
      </w:r>
      <w:r>
        <w:rPr>
          <w:sz w:val="16"/>
        </w:rPr>
        <w:t>Математические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методы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алгоритмы решения. — М.: Ленанд, 2018.</w:t>
      </w:r>
    </w:p>
    <w:p w14:paraId="0C9D6B00" w14:textId="77777777" w:rsidR="00103674" w:rsidRPr="00195A71" w:rsidRDefault="00000000">
      <w:pPr>
        <w:pStyle w:val="a5"/>
        <w:numPr>
          <w:ilvl w:val="0"/>
          <w:numId w:val="23"/>
        </w:numPr>
        <w:tabs>
          <w:tab w:val="left" w:pos="462"/>
        </w:tabs>
        <w:spacing w:before="2"/>
        <w:ind w:left="142" w:right="435" w:firstLine="140"/>
        <w:rPr>
          <w:sz w:val="16"/>
          <w:lang w:val="en-US"/>
        </w:rPr>
      </w:pPr>
      <w:r w:rsidRPr="00195A71">
        <w:rPr>
          <w:sz w:val="16"/>
          <w:lang w:val="en-US"/>
        </w:rPr>
        <w:t>Wright J.R. et al. Orbit gravity error covariance //18th AAS/AIAA Space Flight Mechanics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Meeting. – 2008. – </w:t>
      </w:r>
      <w:r>
        <w:rPr>
          <w:sz w:val="16"/>
        </w:rPr>
        <w:t>С</w:t>
      </w:r>
      <w:r w:rsidRPr="00195A71">
        <w:rPr>
          <w:sz w:val="16"/>
          <w:lang w:val="en-US"/>
        </w:rPr>
        <w:t>. 08-157.</w:t>
      </w:r>
    </w:p>
    <w:p w14:paraId="0E1EA463" w14:textId="77777777" w:rsidR="00103674" w:rsidRDefault="00000000">
      <w:pPr>
        <w:pStyle w:val="a5"/>
        <w:numPr>
          <w:ilvl w:val="0"/>
          <w:numId w:val="23"/>
        </w:numPr>
        <w:tabs>
          <w:tab w:val="left" w:pos="457"/>
        </w:tabs>
        <w:spacing w:before="2"/>
        <w:ind w:left="142" w:right="432" w:firstLine="140"/>
        <w:rPr>
          <w:sz w:val="16"/>
        </w:rPr>
      </w:pPr>
      <w:r>
        <w:rPr>
          <w:sz w:val="16"/>
        </w:rPr>
        <w:t>Назаренко А.И. Погрешности прогнозирования движения спутников в гравитационном</w:t>
      </w:r>
      <w:r>
        <w:rPr>
          <w:spacing w:val="40"/>
          <w:sz w:val="16"/>
        </w:rPr>
        <w:t xml:space="preserve"> </w:t>
      </w:r>
      <w:r>
        <w:rPr>
          <w:sz w:val="16"/>
        </w:rPr>
        <w:t>поле Земли. — М.: ИКИ РАН, 2010.</w:t>
      </w:r>
    </w:p>
    <w:p w14:paraId="48952515" w14:textId="77777777" w:rsidR="00103674" w:rsidRDefault="00103674">
      <w:pPr>
        <w:pStyle w:val="a3"/>
        <w:spacing w:before="18"/>
        <w:ind w:left="0"/>
        <w:jc w:val="left"/>
      </w:pPr>
    </w:p>
    <w:p w14:paraId="1CBC7C89" w14:textId="77777777" w:rsidR="00103674" w:rsidRDefault="00000000">
      <w:pPr>
        <w:pStyle w:val="2"/>
        <w:ind w:left="227" w:right="515"/>
      </w:pPr>
      <w:r>
        <w:t>Контроль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7"/>
        </w:rPr>
        <w:t xml:space="preserve"> </w:t>
      </w:r>
      <w:r>
        <w:t>состояния</w:t>
      </w:r>
      <w:r>
        <w:rPr>
          <w:spacing w:val="-8"/>
        </w:rPr>
        <w:t xml:space="preserve"> </w:t>
      </w:r>
      <w:r>
        <w:t>авиационного</w:t>
      </w:r>
      <w:r>
        <w:rPr>
          <w:spacing w:val="-7"/>
        </w:rPr>
        <w:t xml:space="preserve"> </w:t>
      </w:r>
      <w:r>
        <w:t>пневматического</w:t>
      </w:r>
      <w:r>
        <w:rPr>
          <w:spacing w:val="-7"/>
        </w:rPr>
        <w:t xml:space="preserve"> </w:t>
      </w:r>
      <w:r>
        <w:t>клапана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цифрового</w:t>
      </w:r>
      <w:r>
        <w:rPr>
          <w:spacing w:val="-1"/>
        </w:rPr>
        <w:t xml:space="preserve"> </w:t>
      </w:r>
      <w:r>
        <w:t>моделирования</w:t>
      </w:r>
    </w:p>
    <w:p w14:paraId="06024873" w14:textId="77777777" w:rsidR="00103674" w:rsidRDefault="00000000">
      <w:pPr>
        <w:pStyle w:val="a3"/>
        <w:spacing w:before="2"/>
        <w:ind w:left="2247" w:right="2531"/>
        <w:jc w:val="center"/>
      </w:pPr>
      <w:r>
        <w:t>Халезов</w:t>
      </w:r>
      <w:r>
        <w:rPr>
          <w:spacing w:val="-10"/>
        </w:rPr>
        <w:t xml:space="preserve"> </w:t>
      </w:r>
      <w:r>
        <w:t>С.А.,</w:t>
      </w:r>
      <w:r>
        <w:rPr>
          <w:spacing w:val="-10"/>
        </w:rPr>
        <w:t xml:space="preserve"> </w:t>
      </w:r>
      <w:r>
        <w:t>Фисенко</w:t>
      </w:r>
      <w:r>
        <w:rPr>
          <w:spacing w:val="-10"/>
        </w:rPr>
        <w:t xml:space="preserve"> </w:t>
      </w:r>
      <w:r>
        <w:t>Д.И.</w:t>
      </w:r>
      <w:r>
        <w:rPr>
          <w:spacing w:val="40"/>
        </w:rPr>
        <w:t xml:space="preserve"> </w:t>
      </w:r>
      <w:r>
        <w:t>МАИ, г. Москва, Россия</w:t>
      </w:r>
    </w:p>
    <w:p w14:paraId="20A20B7E" w14:textId="77777777" w:rsidR="00103674" w:rsidRDefault="00000000">
      <w:pPr>
        <w:pStyle w:val="a3"/>
        <w:spacing w:before="2"/>
        <w:ind w:left="142" w:right="427" w:firstLine="140"/>
      </w:pPr>
      <w:r>
        <w:t>В работе рассматривается построение единой физико-математической модели</w:t>
      </w:r>
      <w:r>
        <w:rPr>
          <w:spacing w:val="40"/>
        </w:rPr>
        <w:t xml:space="preserve"> </w:t>
      </w:r>
      <w:r>
        <w:t>авиационного пневматического отсечного клапана, предназначенной для анализа,</w:t>
      </w:r>
      <w:r>
        <w:rPr>
          <w:spacing w:val="40"/>
        </w:rPr>
        <w:t xml:space="preserve"> </w:t>
      </w:r>
      <w:r>
        <w:t>прогнозирования и оптимизации его работы в рамках концепции цифрового двойника.</w:t>
      </w:r>
      <w:r>
        <w:rPr>
          <w:spacing w:val="40"/>
        </w:rPr>
        <w:t xml:space="preserve"> </w:t>
      </w:r>
      <w:r>
        <w:t>Исследование охватывает цикл от идеальной модели клапана до модели с учетом износа</w:t>
      </w:r>
      <w:r>
        <w:rPr>
          <w:spacing w:val="40"/>
        </w:rPr>
        <w:t xml:space="preserve"> </w:t>
      </w:r>
      <w:r>
        <w:t>элементов и деградации характеристик во времени.</w:t>
      </w:r>
    </w:p>
    <w:p w14:paraId="1D93DB14" w14:textId="77777777" w:rsidR="00103674" w:rsidRDefault="00000000">
      <w:pPr>
        <w:pStyle w:val="a3"/>
        <w:spacing w:before="66"/>
        <w:ind w:right="142" w:firstLine="140"/>
      </w:pPr>
      <w:r>
        <w:t>Массовый расход воздуха через отверстия и дроссели аппроксимируется зависимостью,</w:t>
      </w:r>
      <w:r>
        <w:rPr>
          <w:spacing w:val="40"/>
        </w:rPr>
        <w:t xml:space="preserve"> </w:t>
      </w:r>
      <w:r>
        <w:t>отражающей реальные гидравлические потери [1]. Электромагнитная часть клапана</w:t>
      </w:r>
      <w:r>
        <w:rPr>
          <w:spacing w:val="40"/>
        </w:rPr>
        <w:t xml:space="preserve"> </w:t>
      </w:r>
      <w:r>
        <w:t>описывается</w:t>
      </w:r>
      <w:r>
        <w:rPr>
          <w:spacing w:val="-10"/>
        </w:rPr>
        <w:t xml:space="preserve"> </w:t>
      </w:r>
      <w:r>
        <w:t>уравнением,</w:t>
      </w:r>
      <w:r>
        <w:rPr>
          <w:spacing w:val="-10"/>
        </w:rPr>
        <w:t xml:space="preserve"> </w:t>
      </w:r>
      <w:r>
        <w:t>связывающим</w:t>
      </w:r>
      <w:r>
        <w:rPr>
          <w:spacing w:val="-10"/>
        </w:rPr>
        <w:t xml:space="preserve"> </w:t>
      </w:r>
      <w:r>
        <w:t>электрические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механические</w:t>
      </w:r>
      <w:r>
        <w:rPr>
          <w:spacing w:val="-10"/>
        </w:rPr>
        <w:t xml:space="preserve"> </w:t>
      </w:r>
      <w:r>
        <w:t>параметры</w:t>
      </w:r>
      <w:r>
        <w:rPr>
          <w:spacing w:val="-10"/>
        </w:rPr>
        <w:t xml:space="preserve"> </w:t>
      </w:r>
      <w:r>
        <w:t>соленоида.</w:t>
      </w:r>
      <w:r>
        <w:rPr>
          <w:spacing w:val="40"/>
        </w:rPr>
        <w:t xml:space="preserve"> </w:t>
      </w:r>
      <w:r>
        <w:t>Механическая</w:t>
      </w:r>
      <w:r>
        <w:rPr>
          <w:spacing w:val="-10"/>
        </w:rPr>
        <w:t xml:space="preserve"> </w:t>
      </w:r>
      <w:r>
        <w:t>подсистема</w:t>
      </w:r>
      <w:r>
        <w:rPr>
          <w:spacing w:val="-10"/>
        </w:rPr>
        <w:t xml:space="preserve"> </w:t>
      </w:r>
      <w:r>
        <w:t>включает</w:t>
      </w:r>
      <w:r>
        <w:rPr>
          <w:spacing w:val="-10"/>
        </w:rPr>
        <w:t xml:space="preserve"> </w:t>
      </w:r>
      <w:r>
        <w:t>уравнения</w:t>
      </w:r>
      <w:r>
        <w:rPr>
          <w:spacing w:val="-10"/>
        </w:rPr>
        <w:t xml:space="preserve"> </w:t>
      </w:r>
      <w:r>
        <w:t>движения</w:t>
      </w:r>
      <w:r>
        <w:rPr>
          <w:spacing w:val="-10"/>
        </w:rPr>
        <w:t xml:space="preserve"> </w:t>
      </w:r>
      <w:r>
        <w:t>поршня,</w:t>
      </w:r>
      <w:r>
        <w:rPr>
          <w:spacing w:val="-10"/>
        </w:rPr>
        <w:t xml:space="preserve"> </w:t>
      </w:r>
      <w:r>
        <w:t>рычага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заслонки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учётом</w:t>
      </w:r>
      <w:r>
        <w:rPr>
          <w:spacing w:val="40"/>
        </w:rPr>
        <w:t xml:space="preserve"> </w:t>
      </w:r>
      <w:r>
        <w:t>инерции, трения и возвратных пружин [2,3].</w:t>
      </w:r>
    </w:p>
    <w:p w14:paraId="4C484809" w14:textId="77777777" w:rsidR="00103674" w:rsidRDefault="00000000">
      <w:pPr>
        <w:pStyle w:val="a3"/>
        <w:spacing w:before="5"/>
        <w:ind w:right="144" w:firstLine="140"/>
      </w:pPr>
      <w:r>
        <w:t>Модель клапана с учётом износа элементов конструкции расширяет базовую, добавляя</w:t>
      </w:r>
      <w:r>
        <w:rPr>
          <w:spacing w:val="40"/>
        </w:rPr>
        <w:t xml:space="preserve"> </w:t>
      </w:r>
      <w:r>
        <w:t>временные</w:t>
      </w:r>
      <w:r>
        <w:rPr>
          <w:spacing w:val="-10"/>
        </w:rPr>
        <w:t xml:space="preserve"> </w:t>
      </w:r>
      <w:r>
        <w:t>зависимости</w:t>
      </w:r>
      <w:r>
        <w:rPr>
          <w:spacing w:val="-10"/>
        </w:rPr>
        <w:t xml:space="preserve"> </w:t>
      </w:r>
      <w:r>
        <w:t>параметров.</w:t>
      </w:r>
      <w:r>
        <w:rPr>
          <w:spacing w:val="-10"/>
        </w:rPr>
        <w:t xml:space="preserve"> </w:t>
      </w:r>
      <w:r>
        <w:t>Изменения</w:t>
      </w:r>
      <w:r>
        <w:rPr>
          <w:spacing w:val="-9"/>
        </w:rPr>
        <w:t xml:space="preserve"> </w:t>
      </w:r>
      <w:r>
        <w:t>описываются</w:t>
      </w:r>
      <w:r>
        <w:rPr>
          <w:spacing w:val="-9"/>
        </w:rPr>
        <w:t xml:space="preserve"> </w:t>
      </w:r>
      <w:r>
        <w:t>линейно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экспоненциально.</w:t>
      </w:r>
      <w:r>
        <w:rPr>
          <w:spacing w:val="40"/>
        </w:rPr>
        <w:t xml:space="preserve"> </w:t>
      </w:r>
      <w:r>
        <w:t>Такое</w:t>
      </w:r>
      <w:r>
        <w:rPr>
          <w:spacing w:val="-2"/>
        </w:rPr>
        <w:t xml:space="preserve"> </w:t>
      </w:r>
      <w:r>
        <w:t>представление</w:t>
      </w:r>
      <w:r>
        <w:rPr>
          <w:spacing w:val="-2"/>
        </w:rPr>
        <w:t xml:space="preserve"> </w:t>
      </w:r>
      <w:r>
        <w:t>позволяет</w:t>
      </w:r>
      <w:r>
        <w:rPr>
          <w:spacing w:val="-1"/>
        </w:rPr>
        <w:t xml:space="preserve"> </w:t>
      </w:r>
      <w:r>
        <w:t>описать деградацию параметров</w:t>
      </w:r>
      <w:r>
        <w:rPr>
          <w:spacing w:val="-1"/>
        </w:rPr>
        <w:t xml:space="preserve"> </w:t>
      </w:r>
      <w:r>
        <w:t>конструктивных</w:t>
      </w:r>
      <w:r>
        <w:rPr>
          <w:spacing w:val="-1"/>
        </w:rPr>
        <w:t xml:space="preserve"> </w:t>
      </w:r>
      <w:r>
        <w:t>элементов:</w:t>
      </w:r>
      <w:r>
        <w:rPr>
          <w:spacing w:val="40"/>
        </w:rPr>
        <w:t xml:space="preserve"> </w:t>
      </w:r>
      <w:r>
        <w:t>увеличение времени срабатывания, рост утечек, неполное закрытие [4].</w:t>
      </w:r>
    </w:p>
    <w:p w14:paraId="0C005CD6" w14:textId="77777777" w:rsidR="00103674" w:rsidRDefault="00000000">
      <w:pPr>
        <w:pStyle w:val="a3"/>
        <w:spacing w:before="4"/>
        <w:ind w:right="141" w:firstLine="140"/>
      </w:pPr>
      <w:r>
        <w:t>Общая</w:t>
      </w:r>
      <w:r>
        <w:rPr>
          <w:spacing w:val="-4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клапана</w:t>
      </w:r>
      <w:r>
        <w:rPr>
          <w:spacing w:val="-6"/>
        </w:rPr>
        <w:t xml:space="preserve"> </w:t>
      </w:r>
      <w:r>
        <w:t>объединяет</w:t>
      </w:r>
      <w:r>
        <w:rPr>
          <w:spacing w:val="-4"/>
        </w:rPr>
        <w:t xml:space="preserve"> </w:t>
      </w:r>
      <w:r>
        <w:t>эти</w:t>
      </w:r>
      <w:r>
        <w:rPr>
          <w:spacing w:val="-5"/>
        </w:rPr>
        <w:t xml:space="preserve"> </w:t>
      </w:r>
      <w:r>
        <w:t>зависимости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комплексную</w:t>
      </w:r>
      <w:r>
        <w:rPr>
          <w:spacing w:val="-4"/>
        </w:rPr>
        <w:t xml:space="preserve"> </w:t>
      </w:r>
      <w:r>
        <w:t>систему</w:t>
      </w:r>
      <w:r>
        <w:rPr>
          <w:spacing w:val="-4"/>
        </w:rPr>
        <w:t xml:space="preserve"> </w:t>
      </w:r>
      <w:r>
        <w:t>уравнений</w:t>
      </w:r>
      <w:r>
        <w:rPr>
          <w:spacing w:val="-5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lastRenderedPageBreak/>
        <w:t>численного</w:t>
      </w:r>
      <w:r>
        <w:rPr>
          <w:spacing w:val="-6"/>
        </w:rPr>
        <w:t xml:space="preserve"> </w:t>
      </w:r>
      <w:r>
        <w:t>анализа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Engee.</w:t>
      </w:r>
      <w:r>
        <w:rPr>
          <w:spacing w:val="-6"/>
        </w:rPr>
        <w:t xml:space="preserve"> </w:t>
      </w:r>
      <w:r>
        <w:t>Она</w:t>
      </w:r>
      <w:r>
        <w:rPr>
          <w:spacing w:val="-8"/>
        </w:rPr>
        <w:t xml:space="preserve"> </w:t>
      </w:r>
      <w:r>
        <w:t>отражает</w:t>
      </w:r>
      <w:r>
        <w:rPr>
          <w:spacing w:val="-6"/>
        </w:rPr>
        <w:t xml:space="preserve"> </w:t>
      </w:r>
      <w:r>
        <w:t>взаимное</w:t>
      </w:r>
      <w:r>
        <w:rPr>
          <w:spacing w:val="-8"/>
        </w:rPr>
        <w:t xml:space="preserve"> </w:t>
      </w:r>
      <w:r>
        <w:t>влияние</w:t>
      </w:r>
      <w:r>
        <w:rPr>
          <w:spacing w:val="-8"/>
        </w:rPr>
        <w:t xml:space="preserve"> </w:t>
      </w:r>
      <w:r>
        <w:t>электрических,</w:t>
      </w:r>
      <w:r>
        <w:rPr>
          <w:spacing w:val="-6"/>
        </w:rPr>
        <w:t xml:space="preserve"> </w:t>
      </w:r>
      <w:r>
        <w:t>пневматических</w:t>
      </w:r>
      <w:r>
        <w:rPr>
          <w:spacing w:val="40"/>
        </w:rPr>
        <w:t xml:space="preserve"> </w:t>
      </w:r>
      <w:r>
        <w:t>и механических процессов и позволяет проводить расчёты переходных режимов при разных</w:t>
      </w:r>
      <w:r>
        <w:rPr>
          <w:spacing w:val="40"/>
        </w:rPr>
        <w:t xml:space="preserve"> </w:t>
      </w:r>
      <w:r>
        <w:t>нагрузках и уровнях износа клапана. Наличие деградационных параметров делает модель</w:t>
      </w:r>
      <w:r>
        <w:rPr>
          <w:spacing w:val="40"/>
        </w:rPr>
        <w:t xml:space="preserve"> </w:t>
      </w:r>
      <w:r>
        <w:t>основой цифрового двойника, который может применяться для диагностики,</w:t>
      </w:r>
      <w:r>
        <w:rPr>
          <w:spacing w:val="40"/>
        </w:rPr>
        <w:t xml:space="preserve"> </w:t>
      </w:r>
      <w:r>
        <w:t>прогнозирования остаточного ресурса и оптимизации программ ТО [5].</w:t>
      </w:r>
    </w:p>
    <w:p w14:paraId="04F62FE0" w14:textId="77777777" w:rsidR="00103674" w:rsidRDefault="00000000">
      <w:pPr>
        <w:pStyle w:val="a3"/>
        <w:spacing w:before="2"/>
        <w:ind w:left="568"/>
      </w:pPr>
      <w:r>
        <w:t>Основные</w:t>
      </w:r>
      <w:r>
        <w:rPr>
          <w:spacing w:val="-6"/>
        </w:rPr>
        <w:t xml:space="preserve"> </w:t>
      </w:r>
      <w:r>
        <w:t>задачи,</w:t>
      </w:r>
      <w:r>
        <w:rPr>
          <w:spacing w:val="-4"/>
        </w:rPr>
        <w:t xml:space="preserve"> </w:t>
      </w:r>
      <w:r>
        <w:t>решаемые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модели</w:t>
      </w:r>
      <w:r>
        <w:rPr>
          <w:spacing w:val="-4"/>
        </w:rPr>
        <w:t xml:space="preserve"> </w:t>
      </w:r>
      <w:r>
        <w:rPr>
          <w:spacing w:val="-2"/>
        </w:rPr>
        <w:t>клапана:</w:t>
      </w:r>
    </w:p>
    <w:p w14:paraId="73974557" w14:textId="77777777" w:rsidR="00103674" w:rsidRDefault="00000000">
      <w:pPr>
        <w:pStyle w:val="a5"/>
        <w:numPr>
          <w:ilvl w:val="0"/>
          <w:numId w:val="22"/>
        </w:numPr>
        <w:tabs>
          <w:tab w:val="left" w:pos="728"/>
        </w:tabs>
        <w:rPr>
          <w:sz w:val="16"/>
        </w:rPr>
      </w:pPr>
      <w:r>
        <w:rPr>
          <w:sz w:val="16"/>
        </w:rPr>
        <w:t>Определение</w:t>
      </w:r>
      <w:r>
        <w:rPr>
          <w:spacing w:val="-8"/>
          <w:sz w:val="16"/>
        </w:rPr>
        <w:t xml:space="preserve"> </w:t>
      </w:r>
      <w:r>
        <w:rPr>
          <w:sz w:val="16"/>
        </w:rPr>
        <w:t>времени</w:t>
      </w:r>
      <w:r>
        <w:rPr>
          <w:spacing w:val="-6"/>
          <w:sz w:val="16"/>
        </w:rPr>
        <w:t xml:space="preserve"> </w:t>
      </w:r>
      <w:r>
        <w:rPr>
          <w:sz w:val="16"/>
        </w:rPr>
        <w:t>срабатывания,</w:t>
      </w:r>
      <w:r>
        <w:rPr>
          <w:spacing w:val="-6"/>
          <w:sz w:val="16"/>
        </w:rPr>
        <w:t xml:space="preserve"> </w:t>
      </w:r>
      <w:r>
        <w:rPr>
          <w:sz w:val="16"/>
        </w:rPr>
        <w:t>стабильности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функционирования.</w:t>
      </w:r>
    </w:p>
    <w:p w14:paraId="0D4C17D0" w14:textId="77777777" w:rsidR="00103674" w:rsidRDefault="00000000">
      <w:pPr>
        <w:pStyle w:val="a5"/>
        <w:numPr>
          <w:ilvl w:val="0"/>
          <w:numId w:val="22"/>
        </w:numPr>
        <w:tabs>
          <w:tab w:val="left" w:pos="757"/>
        </w:tabs>
        <w:ind w:left="427" w:right="142" w:firstLine="140"/>
        <w:rPr>
          <w:sz w:val="16"/>
        </w:rPr>
      </w:pPr>
      <w:r>
        <w:rPr>
          <w:sz w:val="16"/>
        </w:rPr>
        <w:t>Оценка</w:t>
      </w:r>
      <w:r>
        <w:rPr>
          <w:spacing w:val="22"/>
          <w:sz w:val="16"/>
        </w:rPr>
        <w:t xml:space="preserve"> </w:t>
      </w:r>
      <w:r>
        <w:rPr>
          <w:sz w:val="16"/>
        </w:rPr>
        <w:t>влияния</w:t>
      </w:r>
      <w:r>
        <w:rPr>
          <w:spacing w:val="24"/>
          <w:sz w:val="16"/>
        </w:rPr>
        <w:t xml:space="preserve"> </w:t>
      </w:r>
      <w:r>
        <w:rPr>
          <w:sz w:val="16"/>
        </w:rPr>
        <w:t>старения</w:t>
      </w:r>
      <w:r>
        <w:rPr>
          <w:spacing w:val="24"/>
          <w:sz w:val="16"/>
        </w:rPr>
        <w:t xml:space="preserve"> </w:t>
      </w:r>
      <w:r>
        <w:rPr>
          <w:sz w:val="16"/>
        </w:rPr>
        <w:t>уплотнений,</w:t>
      </w:r>
      <w:r>
        <w:rPr>
          <w:spacing w:val="22"/>
          <w:sz w:val="16"/>
        </w:rPr>
        <w:t xml:space="preserve"> </w:t>
      </w:r>
      <w:r>
        <w:rPr>
          <w:sz w:val="16"/>
        </w:rPr>
        <w:t>изменения</w:t>
      </w:r>
      <w:r>
        <w:rPr>
          <w:spacing w:val="24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22"/>
          <w:sz w:val="16"/>
        </w:rPr>
        <w:t xml:space="preserve"> </w:t>
      </w:r>
      <w:r>
        <w:rPr>
          <w:sz w:val="16"/>
        </w:rPr>
        <w:t>соленоида</w:t>
      </w:r>
      <w:r>
        <w:rPr>
          <w:spacing w:val="22"/>
          <w:sz w:val="16"/>
        </w:rPr>
        <w:t xml:space="preserve"> </w:t>
      </w:r>
      <w:r>
        <w:rPr>
          <w:sz w:val="16"/>
        </w:rPr>
        <w:t>и</w:t>
      </w:r>
      <w:r>
        <w:rPr>
          <w:spacing w:val="22"/>
          <w:sz w:val="16"/>
        </w:rPr>
        <w:t xml:space="preserve"> </w:t>
      </w:r>
      <w:r>
        <w:rPr>
          <w:sz w:val="16"/>
        </w:rPr>
        <w:t>жесткости</w:t>
      </w:r>
      <w:r>
        <w:rPr>
          <w:spacing w:val="40"/>
          <w:sz w:val="16"/>
        </w:rPr>
        <w:t xml:space="preserve"> </w:t>
      </w:r>
      <w:r>
        <w:rPr>
          <w:sz w:val="16"/>
        </w:rPr>
        <w:t>пружины на поведение системы.</w:t>
      </w:r>
    </w:p>
    <w:p w14:paraId="3B3A4E1F" w14:textId="77777777" w:rsidR="00103674" w:rsidRDefault="00000000">
      <w:pPr>
        <w:pStyle w:val="a5"/>
        <w:numPr>
          <w:ilvl w:val="0"/>
          <w:numId w:val="22"/>
        </w:numPr>
        <w:tabs>
          <w:tab w:val="left" w:pos="728"/>
        </w:tabs>
        <w:spacing w:before="3"/>
        <w:rPr>
          <w:sz w:val="16"/>
        </w:rPr>
      </w:pPr>
      <w:r>
        <w:rPr>
          <w:sz w:val="16"/>
        </w:rPr>
        <w:t>Определение</w:t>
      </w:r>
      <w:r>
        <w:rPr>
          <w:spacing w:val="-7"/>
          <w:sz w:val="16"/>
        </w:rPr>
        <w:t xml:space="preserve"> </w:t>
      </w:r>
      <w:r>
        <w:rPr>
          <w:sz w:val="16"/>
        </w:rPr>
        <w:t>трендов</w:t>
      </w:r>
      <w:r>
        <w:rPr>
          <w:spacing w:val="-1"/>
          <w:sz w:val="16"/>
        </w:rPr>
        <w:t xml:space="preserve"> </w:t>
      </w:r>
      <w:r>
        <w:rPr>
          <w:sz w:val="16"/>
        </w:rPr>
        <w:t>деградации</w:t>
      </w:r>
      <w:r>
        <w:rPr>
          <w:spacing w:val="-6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оценка</w:t>
      </w:r>
      <w:r>
        <w:rPr>
          <w:spacing w:val="-7"/>
          <w:sz w:val="16"/>
        </w:rPr>
        <w:t xml:space="preserve"> </w:t>
      </w:r>
      <w:r>
        <w:rPr>
          <w:sz w:val="16"/>
        </w:rPr>
        <w:t>остаточного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ресурса.</w:t>
      </w:r>
    </w:p>
    <w:p w14:paraId="46D3C0A5" w14:textId="77777777" w:rsidR="00103674" w:rsidRDefault="00000000">
      <w:pPr>
        <w:pStyle w:val="a5"/>
        <w:numPr>
          <w:ilvl w:val="0"/>
          <w:numId w:val="22"/>
        </w:numPr>
        <w:tabs>
          <w:tab w:val="left" w:pos="762"/>
        </w:tabs>
        <w:ind w:left="427" w:right="141" w:firstLine="140"/>
        <w:rPr>
          <w:sz w:val="16"/>
        </w:rPr>
      </w:pPr>
      <w:r>
        <w:rPr>
          <w:sz w:val="16"/>
        </w:rPr>
        <w:t>Переход</w:t>
      </w:r>
      <w:r>
        <w:rPr>
          <w:spacing w:val="27"/>
          <w:sz w:val="16"/>
        </w:rPr>
        <w:t xml:space="preserve"> </w:t>
      </w:r>
      <w:r>
        <w:rPr>
          <w:sz w:val="16"/>
        </w:rPr>
        <w:t>от</w:t>
      </w:r>
      <w:r>
        <w:rPr>
          <w:spacing w:val="28"/>
          <w:sz w:val="16"/>
        </w:rPr>
        <w:t xml:space="preserve"> </w:t>
      </w:r>
      <w:r>
        <w:rPr>
          <w:sz w:val="16"/>
        </w:rPr>
        <w:t>планово-предупредительного</w:t>
      </w:r>
      <w:r>
        <w:rPr>
          <w:spacing w:val="28"/>
          <w:sz w:val="16"/>
        </w:rPr>
        <w:t xml:space="preserve"> </w:t>
      </w:r>
      <w:r>
        <w:rPr>
          <w:sz w:val="16"/>
        </w:rPr>
        <w:t>подхода</w:t>
      </w:r>
      <w:r>
        <w:rPr>
          <w:spacing w:val="27"/>
          <w:sz w:val="16"/>
        </w:rPr>
        <w:t xml:space="preserve"> </w:t>
      </w:r>
      <w:r>
        <w:rPr>
          <w:sz w:val="16"/>
        </w:rPr>
        <w:t>к</w:t>
      </w:r>
      <w:r>
        <w:rPr>
          <w:spacing w:val="30"/>
          <w:sz w:val="16"/>
        </w:rPr>
        <w:t xml:space="preserve"> </w:t>
      </w:r>
      <w:r>
        <w:rPr>
          <w:sz w:val="16"/>
        </w:rPr>
        <w:t>обслуживанию</w:t>
      </w:r>
      <w:r>
        <w:rPr>
          <w:spacing w:val="34"/>
          <w:sz w:val="16"/>
        </w:rPr>
        <w:t xml:space="preserve"> </w:t>
      </w:r>
      <w:r>
        <w:rPr>
          <w:sz w:val="16"/>
        </w:rPr>
        <w:t>по</w:t>
      </w:r>
      <w:r>
        <w:rPr>
          <w:spacing w:val="28"/>
          <w:sz w:val="16"/>
        </w:rPr>
        <w:t xml:space="preserve"> </w:t>
      </w:r>
      <w:r>
        <w:rPr>
          <w:sz w:val="16"/>
        </w:rPr>
        <w:t>фактическому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состоянию.</w:t>
      </w:r>
    </w:p>
    <w:p w14:paraId="44925B6C" w14:textId="77777777" w:rsidR="00103674" w:rsidRDefault="00000000">
      <w:pPr>
        <w:pStyle w:val="a3"/>
        <w:spacing w:before="2"/>
        <w:ind w:right="143" w:firstLine="140"/>
      </w:pPr>
      <w:r>
        <w:t>Практическая ценность модели состоит в возможности её интеграции в систему</w:t>
      </w:r>
      <w:r>
        <w:rPr>
          <w:spacing w:val="40"/>
        </w:rPr>
        <w:t xml:space="preserve"> </w:t>
      </w:r>
      <w:r>
        <w:t>предиктивного</w:t>
      </w:r>
      <w:r>
        <w:rPr>
          <w:spacing w:val="-4"/>
        </w:rPr>
        <w:t xml:space="preserve"> </w:t>
      </w:r>
      <w:r>
        <w:t>анализа</w:t>
      </w:r>
      <w:r>
        <w:rPr>
          <w:spacing w:val="-6"/>
        </w:rPr>
        <w:t xml:space="preserve"> </w:t>
      </w:r>
      <w:r>
        <w:t>пневмосистем</w:t>
      </w:r>
      <w:r>
        <w:rPr>
          <w:spacing w:val="-6"/>
        </w:rPr>
        <w:t xml:space="preserve"> </w:t>
      </w:r>
      <w:r>
        <w:t>воздушных</w:t>
      </w:r>
      <w:r>
        <w:rPr>
          <w:spacing w:val="-4"/>
        </w:rPr>
        <w:t xml:space="preserve"> </w:t>
      </w:r>
      <w:r>
        <w:t>судов.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токе</w:t>
      </w:r>
      <w:r>
        <w:rPr>
          <w:spacing w:val="-6"/>
        </w:rPr>
        <w:t xml:space="preserve"> </w:t>
      </w:r>
      <w:r>
        <w:t>соленоида,</w:t>
      </w:r>
      <w:r>
        <w:rPr>
          <w:spacing w:val="40"/>
        </w:rPr>
        <w:t xml:space="preserve"> </w:t>
      </w:r>
      <w:r>
        <w:t>давлении, расходе и угле поворота заслонки формируется набор индикаторов состояния,</w:t>
      </w:r>
      <w:r>
        <w:rPr>
          <w:spacing w:val="40"/>
        </w:rPr>
        <w:t xml:space="preserve"> </w:t>
      </w:r>
      <w:r>
        <w:t>позволяющих оценивать деградацию параметров агрегата в реальном времени. Это снижает</w:t>
      </w:r>
      <w:r>
        <w:rPr>
          <w:spacing w:val="40"/>
        </w:rPr>
        <w:t xml:space="preserve"> </w:t>
      </w:r>
      <w:r>
        <w:t>риск отказов, сокращает внеплановые ремонты и повышает надёжность функционирования</w:t>
      </w:r>
      <w:r>
        <w:rPr>
          <w:spacing w:val="40"/>
        </w:rPr>
        <w:t xml:space="preserve"> </w:t>
      </w:r>
      <w:r>
        <w:t>функциональных систем ВС [6].</w:t>
      </w:r>
    </w:p>
    <w:p w14:paraId="3DCA2423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0ED92DC2" w14:textId="77777777" w:rsidR="00103674" w:rsidRDefault="00000000">
      <w:pPr>
        <w:pStyle w:val="a5"/>
        <w:numPr>
          <w:ilvl w:val="0"/>
          <w:numId w:val="21"/>
        </w:numPr>
        <w:tabs>
          <w:tab w:val="left" w:pos="728"/>
        </w:tabs>
        <w:spacing w:line="182" w:lineRule="exact"/>
        <w:jc w:val="both"/>
        <w:rPr>
          <w:sz w:val="16"/>
        </w:rPr>
      </w:pPr>
      <w:r w:rsidRPr="00195A71">
        <w:rPr>
          <w:sz w:val="16"/>
          <w:lang w:val="en-US"/>
        </w:rPr>
        <w:t>Idelchik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I.E.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Handbook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Hydraulic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Resistance. —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4th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ed.</w:t>
      </w:r>
      <w:r w:rsidRPr="00195A71">
        <w:rPr>
          <w:spacing w:val="-3"/>
          <w:sz w:val="16"/>
          <w:lang w:val="en-US"/>
        </w:rPr>
        <w:t xml:space="preserve"> </w:t>
      </w:r>
      <w:r>
        <w:rPr>
          <w:sz w:val="16"/>
        </w:rPr>
        <w:t>Begell</w:t>
      </w:r>
      <w:r>
        <w:rPr>
          <w:spacing w:val="-3"/>
          <w:sz w:val="16"/>
        </w:rPr>
        <w:t xml:space="preserve"> </w:t>
      </w:r>
      <w:r>
        <w:rPr>
          <w:sz w:val="16"/>
        </w:rPr>
        <w:t>House,</w:t>
      </w:r>
      <w:r>
        <w:rPr>
          <w:spacing w:val="-2"/>
          <w:sz w:val="16"/>
        </w:rPr>
        <w:t xml:space="preserve"> 2008.</w:t>
      </w:r>
    </w:p>
    <w:p w14:paraId="3CBD1330" w14:textId="77777777" w:rsidR="00103674" w:rsidRDefault="00000000">
      <w:pPr>
        <w:pStyle w:val="a5"/>
        <w:numPr>
          <w:ilvl w:val="0"/>
          <w:numId w:val="21"/>
        </w:numPr>
        <w:tabs>
          <w:tab w:val="left" w:pos="772"/>
        </w:tabs>
        <w:spacing w:before="0"/>
        <w:ind w:left="427" w:right="132" w:firstLine="140"/>
        <w:jc w:val="both"/>
        <w:rPr>
          <w:sz w:val="16"/>
        </w:rPr>
      </w:pPr>
      <w:r>
        <w:rPr>
          <w:sz w:val="16"/>
        </w:rPr>
        <w:t>Engee Function — User-Defined Functions [Электронный ресурс]. – Режим доступа:</w:t>
      </w:r>
      <w:r>
        <w:rPr>
          <w:spacing w:val="40"/>
          <w:sz w:val="16"/>
        </w:rPr>
        <w:t xml:space="preserve"> </w:t>
      </w:r>
      <w:r>
        <w:rPr>
          <w:sz w:val="16"/>
        </w:rPr>
        <w:t>https://engee.com/helpcenter/stable/en/base-lib-user-defined-function/engee-function.html 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обращения: 18.10.2025). – Загл. с экрана. – Яз. англ. – Раздел: Base Library → User-Defined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Function.</w:t>
      </w:r>
    </w:p>
    <w:p w14:paraId="3C95FC9E" w14:textId="77777777" w:rsidR="00103674" w:rsidRDefault="00000000">
      <w:pPr>
        <w:pStyle w:val="a5"/>
        <w:numPr>
          <w:ilvl w:val="0"/>
          <w:numId w:val="21"/>
        </w:numPr>
        <w:tabs>
          <w:tab w:val="left" w:pos="797"/>
        </w:tabs>
        <w:spacing w:before="3"/>
        <w:ind w:left="427" w:right="130" w:firstLine="140"/>
        <w:jc w:val="both"/>
        <w:rPr>
          <w:sz w:val="16"/>
        </w:rPr>
      </w:pPr>
      <w:r w:rsidRPr="00195A71">
        <w:rPr>
          <w:sz w:val="16"/>
          <w:lang w:val="en-US"/>
        </w:rPr>
        <w:t>Engee: about platform. In: “About Engee - Modelling and simulation environment”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[</w:t>
      </w:r>
      <w:r>
        <w:rPr>
          <w:sz w:val="16"/>
        </w:rPr>
        <w:t>электронный</w:t>
      </w:r>
      <w:r w:rsidRPr="00195A71">
        <w:rPr>
          <w:sz w:val="16"/>
          <w:lang w:val="en-US"/>
        </w:rPr>
        <w:t xml:space="preserve"> </w:t>
      </w:r>
      <w:r>
        <w:rPr>
          <w:sz w:val="16"/>
        </w:rPr>
        <w:t>ресурс</w:t>
      </w:r>
      <w:r w:rsidRPr="00195A71">
        <w:rPr>
          <w:sz w:val="16"/>
          <w:lang w:val="en-US"/>
        </w:rPr>
        <w:t xml:space="preserve">]. </w:t>
      </w:r>
      <w:r>
        <w:rPr>
          <w:sz w:val="16"/>
        </w:rPr>
        <w:t>URL: https://engee.com/helpcenter/stable/en/about-engee.html (Дата</w:t>
      </w:r>
      <w:r>
        <w:rPr>
          <w:spacing w:val="40"/>
          <w:sz w:val="16"/>
        </w:rPr>
        <w:t xml:space="preserve"> </w:t>
      </w:r>
      <w:r>
        <w:rPr>
          <w:sz w:val="16"/>
        </w:rPr>
        <w:t>обращения:</w:t>
      </w:r>
      <w:r>
        <w:rPr>
          <w:spacing w:val="-1"/>
          <w:sz w:val="16"/>
        </w:rPr>
        <w:t xml:space="preserve"> </w:t>
      </w:r>
      <w:r>
        <w:rPr>
          <w:sz w:val="16"/>
        </w:rPr>
        <w:t>19.10.2025).</w:t>
      </w:r>
    </w:p>
    <w:p w14:paraId="61090D9E" w14:textId="77777777" w:rsidR="00103674" w:rsidRDefault="00000000">
      <w:pPr>
        <w:pStyle w:val="a5"/>
        <w:numPr>
          <w:ilvl w:val="0"/>
          <w:numId w:val="21"/>
        </w:numPr>
        <w:tabs>
          <w:tab w:val="left" w:pos="802"/>
        </w:tabs>
        <w:spacing w:before="3"/>
        <w:ind w:left="427" w:right="146" w:firstLine="140"/>
        <w:jc w:val="both"/>
        <w:rPr>
          <w:sz w:val="16"/>
        </w:rPr>
      </w:pPr>
      <w:r>
        <w:rPr>
          <w:sz w:val="16"/>
        </w:rPr>
        <w:t>Арзуманов Ю.Л., Халатов Е.М., Чекмазов В.И. Математические модели систем</w:t>
      </w:r>
      <w:r>
        <w:rPr>
          <w:spacing w:val="40"/>
          <w:sz w:val="16"/>
        </w:rPr>
        <w:t xml:space="preserve"> </w:t>
      </w:r>
      <w:r>
        <w:rPr>
          <w:sz w:val="16"/>
        </w:rPr>
        <w:t>пневмоавтоматики. — М.: МГТУ им. Н.Э. Баумана, 2009.</w:t>
      </w:r>
    </w:p>
    <w:p w14:paraId="335C4688" w14:textId="77777777" w:rsidR="00103674" w:rsidRDefault="00000000">
      <w:pPr>
        <w:pStyle w:val="a5"/>
        <w:numPr>
          <w:ilvl w:val="0"/>
          <w:numId w:val="21"/>
        </w:numPr>
        <w:tabs>
          <w:tab w:val="left" w:pos="742"/>
        </w:tabs>
        <w:spacing w:before="3"/>
        <w:ind w:left="427" w:right="147" w:firstLine="140"/>
        <w:jc w:val="both"/>
        <w:rPr>
          <w:sz w:val="16"/>
        </w:rPr>
      </w:pPr>
      <w:r w:rsidRPr="00195A71">
        <w:rPr>
          <w:sz w:val="16"/>
          <w:lang w:val="en-US"/>
        </w:rPr>
        <w:t>Lyon J. A., Magana A. J. A Review of Mathematical Modeling in Engineering Education 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International Journal of Engineering Education. </w:t>
      </w:r>
      <w:r>
        <w:rPr>
          <w:sz w:val="16"/>
        </w:rPr>
        <w:t>2020. Vol. 36, No. 1(A). Pp. 101-116.</w:t>
      </w:r>
    </w:p>
    <w:p w14:paraId="760AAAF7" w14:textId="77777777" w:rsidR="00103674" w:rsidRPr="00195A71" w:rsidRDefault="00000000">
      <w:pPr>
        <w:pStyle w:val="a5"/>
        <w:numPr>
          <w:ilvl w:val="0"/>
          <w:numId w:val="21"/>
        </w:numPr>
        <w:tabs>
          <w:tab w:val="left" w:pos="722"/>
        </w:tabs>
        <w:ind w:left="427" w:right="13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Çengel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Y.A.,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Cimbala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J.M.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Fluid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Mechanics: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Fundamentals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Applications.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McGraw-Hill,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2017.</w:t>
      </w:r>
    </w:p>
    <w:p w14:paraId="124DC496" w14:textId="77777777" w:rsidR="00103674" w:rsidRPr="00195A71" w:rsidRDefault="00103674">
      <w:pPr>
        <w:pStyle w:val="a3"/>
        <w:spacing w:before="19"/>
        <w:ind w:left="0"/>
        <w:jc w:val="left"/>
        <w:rPr>
          <w:lang w:val="en-US"/>
        </w:rPr>
      </w:pPr>
    </w:p>
    <w:p w14:paraId="4C7B75E6" w14:textId="77777777" w:rsidR="00103674" w:rsidRDefault="00000000">
      <w:pPr>
        <w:pStyle w:val="2"/>
        <w:ind w:left="793" w:right="505"/>
      </w:pPr>
      <w:r>
        <w:t>Восстановление</w:t>
      </w:r>
      <w:r>
        <w:rPr>
          <w:spacing w:val="-3"/>
        </w:rPr>
        <w:t xml:space="preserve"> </w:t>
      </w:r>
      <w:r>
        <w:t>смазанных</w:t>
      </w:r>
      <w:r>
        <w:rPr>
          <w:spacing w:val="-2"/>
        </w:rPr>
        <w:t xml:space="preserve"> </w:t>
      </w:r>
      <w:r>
        <w:t>изображений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алгоритма</w:t>
      </w:r>
      <w:r>
        <w:rPr>
          <w:spacing w:val="-2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Bregman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 TV-регуляризации</w:t>
      </w:r>
    </w:p>
    <w:p w14:paraId="3766D65E" w14:textId="77777777" w:rsidR="00103674" w:rsidRDefault="00000000">
      <w:pPr>
        <w:pStyle w:val="a3"/>
        <w:spacing w:before="2"/>
        <w:ind w:left="284"/>
        <w:jc w:val="center"/>
      </w:pPr>
      <w:r>
        <w:t>Харламов</w:t>
      </w:r>
      <w:r>
        <w:rPr>
          <w:spacing w:val="-8"/>
        </w:rPr>
        <w:t xml:space="preserve"> </w:t>
      </w:r>
      <w:r>
        <w:rPr>
          <w:spacing w:val="-4"/>
        </w:rPr>
        <w:t>С.Г.</w:t>
      </w:r>
    </w:p>
    <w:p w14:paraId="7F3A9781" w14:textId="77777777" w:rsidR="00103674" w:rsidRDefault="00000000">
      <w:pPr>
        <w:pStyle w:val="a3"/>
        <w:ind w:left="281"/>
        <w:jc w:val="center"/>
      </w:pPr>
      <w:r>
        <w:t>РТУ</w:t>
      </w:r>
      <w:r>
        <w:rPr>
          <w:spacing w:val="-2"/>
        </w:rPr>
        <w:t xml:space="preserve"> </w:t>
      </w:r>
      <w:r>
        <w:t>МИРЭА,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05D33B62" w14:textId="77777777" w:rsidR="00103674" w:rsidRDefault="00000000">
      <w:pPr>
        <w:pStyle w:val="a3"/>
        <w:ind w:right="130" w:firstLine="140"/>
      </w:pPr>
      <w:r>
        <w:t>Восстановление смазанного изображения является задачей оптимизации функционала</w:t>
      </w:r>
      <w:r>
        <w:rPr>
          <w:spacing w:val="40"/>
        </w:rPr>
        <w:t xml:space="preserve"> </w:t>
      </w:r>
      <w:r>
        <w:t>разности свёртки исходного изображения с ядром дискретной свёртки (функцией рассеяния</w:t>
      </w:r>
      <w:r>
        <w:rPr>
          <w:spacing w:val="40"/>
        </w:rPr>
        <w:t xml:space="preserve"> </w:t>
      </w:r>
      <w:r>
        <w:t>точки) и смазанного изображения. При этом в задаче также присутствует регуляризатор,</w:t>
      </w:r>
      <w:r>
        <w:rPr>
          <w:spacing w:val="40"/>
        </w:rPr>
        <w:t xml:space="preserve"> </w:t>
      </w:r>
      <w:r>
        <w:t>задаваемый</w:t>
      </w:r>
      <w:r>
        <w:rPr>
          <w:spacing w:val="-5"/>
        </w:rPr>
        <w:t xml:space="preserve"> </w:t>
      </w:r>
      <w:r>
        <w:t>некоторой</w:t>
      </w:r>
      <w:r>
        <w:rPr>
          <w:spacing w:val="-5"/>
        </w:rPr>
        <w:t xml:space="preserve"> </w:t>
      </w:r>
      <w:r>
        <w:t>функцией.</w:t>
      </w:r>
      <w:r>
        <w:rPr>
          <w:spacing w:val="-1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классической</w:t>
      </w:r>
      <w:r>
        <w:rPr>
          <w:spacing w:val="-5"/>
        </w:rPr>
        <w:t xml:space="preserve"> </w:t>
      </w:r>
      <w:r>
        <w:t>постановке</w:t>
      </w:r>
      <w:r>
        <w:rPr>
          <w:spacing w:val="-6"/>
        </w:rPr>
        <w:t xml:space="preserve"> </w:t>
      </w:r>
      <w:r>
        <w:t>используется l2-регуляризатор,</w:t>
      </w:r>
      <w:r>
        <w:rPr>
          <w:spacing w:val="4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сам</w:t>
      </w:r>
      <w:r>
        <w:rPr>
          <w:spacing w:val="-10"/>
        </w:rPr>
        <w:t xml:space="preserve"> </w:t>
      </w:r>
      <w:r>
        <w:t>процесс</w:t>
      </w:r>
      <w:r>
        <w:rPr>
          <w:spacing w:val="-10"/>
        </w:rPr>
        <w:t xml:space="preserve"> </w:t>
      </w:r>
      <w:r>
        <w:t>восстановления</w:t>
      </w:r>
      <w:r>
        <w:rPr>
          <w:spacing w:val="-10"/>
        </w:rPr>
        <w:t xml:space="preserve"> </w:t>
      </w:r>
      <w:r>
        <w:t>изображения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таким</w:t>
      </w:r>
      <w:r>
        <w:rPr>
          <w:spacing w:val="-10"/>
        </w:rPr>
        <w:t xml:space="preserve"> </w:t>
      </w:r>
      <w:r>
        <w:t>регуляризатором</w:t>
      </w:r>
      <w:r>
        <w:rPr>
          <w:spacing w:val="-10"/>
        </w:rPr>
        <w:t xml:space="preserve"> </w:t>
      </w:r>
      <w:r>
        <w:t>называется</w:t>
      </w:r>
      <w:r>
        <w:rPr>
          <w:spacing w:val="-10"/>
        </w:rPr>
        <w:t xml:space="preserve"> </w:t>
      </w:r>
      <w:r>
        <w:t>Тихоновской</w:t>
      </w:r>
      <w:r>
        <w:rPr>
          <w:spacing w:val="40"/>
        </w:rPr>
        <w:t xml:space="preserve"> </w:t>
      </w:r>
      <w:r>
        <w:t>регуляризацией.</w:t>
      </w:r>
      <w:r>
        <w:rPr>
          <w:spacing w:val="-2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 и сам функционал</w:t>
      </w:r>
      <w:r>
        <w:rPr>
          <w:spacing w:val="1"/>
        </w:rPr>
        <w:t xml:space="preserve"> </w:t>
      </w:r>
      <w:r>
        <w:t>свёртки,</w:t>
      </w:r>
      <w:r>
        <w:rPr>
          <w:spacing w:val="-4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l2-регуляризатор</w:t>
      </w:r>
      <w:r>
        <w:rPr>
          <w:spacing w:val="-3"/>
        </w:rPr>
        <w:t xml:space="preserve"> </w:t>
      </w:r>
      <w:r>
        <w:t>являются</w:t>
      </w:r>
      <w:r>
        <w:rPr>
          <w:spacing w:val="3"/>
        </w:rPr>
        <w:t xml:space="preserve"> </w:t>
      </w:r>
      <w:r>
        <w:rPr>
          <w:spacing w:val="-2"/>
        </w:rPr>
        <w:t>гладкими</w:t>
      </w:r>
    </w:p>
    <w:p w14:paraId="105F0C75" w14:textId="77777777" w:rsidR="00103674" w:rsidRDefault="00000000">
      <w:pPr>
        <w:pStyle w:val="a3"/>
        <w:spacing w:before="66"/>
        <w:ind w:left="142" w:right="418"/>
      </w:pPr>
      <w:r>
        <w:t>функциями. Однако, более лучший результат достигается при использовании TV-</w:t>
      </w:r>
      <w:r>
        <w:rPr>
          <w:spacing w:val="40"/>
        </w:rPr>
        <w:t xml:space="preserve"> </w:t>
      </w:r>
      <w:r>
        <w:t>регуляризаторов. TV-регуляризация,</w:t>
      </w:r>
      <w:r>
        <w:rPr>
          <w:spacing w:val="-1"/>
        </w:rPr>
        <w:t xml:space="preserve"> </w:t>
      </w:r>
      <w:r>
        <w:t>особенно</w:t>
      </w:r>
      <w:r>
        <w:rPr>
          <w:spacing w:val="-1"/>
        </w:rPr>
        <w:t xml:space="preserve"> </w:t>
      </w:r>
      <w:r>
        <w:t>её</w:t>
      </w:r>
      <w:r>
        <w:rPr>
          <w:spacing w:val="-2"/>
        </w:rPr>
        <w:t xml:space="preserve"> </w:t>
      </w:r>
      <w:r>
        <w:t>изотропная форма,</w:t>
      </w:r>
      <w:r>
        <w:rPr>
          <w:spacing w:val="-1"/>
        </w:rPr>
        <w:t xml:space="preserve"> </w:t>
      </w:r>
      <w:r>
        <w:t>демонстрирует</w:t>
      </w:r>
      <w:r>
        <w:rPr>
          <w:spacing w:val="-1"/>
        </w:rPr>
        <w:t xml:space="preserve"> </w:t>
      </w:r>
      <w:r>
        <w:t>лучшую</w:t>
      </w:r>
      <w:r>
        <w:rPr>
          <w:spacing w:val="40"/>
        </w:rPr>
        <w:t xml:space="preserve"> </w:t>
      </w:r>
      <w:r>
        <w:t>сохранность границ объектов при восстановлении смазанных изображений. При этом TV-</w:t>
      </w:r>
      <w:r>
        <w:rPr>
          <w:spacing w:val="40"/>
        </w:rPr>
        <w:t xml:space="preserve"> </w:t>
      </w:r>
      <w:r>
        <w:t>регуляризаторы имеют негладкий вид, например, если задаются в виде суммы модулей</w:t>
      </w:r>
      <w:r>
        <w:rPr>
          <w:spacing w:val="40"/>
        </w:rPr>
        <w:t xml:space="preserve"> </w:t>
      </w:r>
      <w:r>
        <w:t>градиентов в каждом из отдельных пикселей. В этом случае вариационную задачу нельзя</w:t>
      </w:r>
      <w:r>
        <w:rPr>
          <w:spacing w:val="40"/>
        </w:rPr>
        <w:t xml:space="preserve"> </w:t>
      </w:r>
      <w:r>
        <w:t>решать стандартными методами вследствие не дифференцируемости таких функционалов.</w:t>
      </w:r>
    </w:p>
    <w:p w14:paraId="296D9655" w14:textId="77777777" w:rsidR="00103674" w:rsidRDefault="00000000">
      <w:pPr>
        <w:pStyle w:val="a3"/>
        <w:spacing w:before="6"/>
        <w:ind w:left="142" w:right="415" w:firstLine="140"/>
      </w:pPr>
      <w:r>
        <w:t>В</w:t>
      </w:r>
      <w:r>
        <w:rPr>
          <w:spacing w:val="-10"/>
        </w:rPr>
        <w:t xml:space="preserve"> </w:t>
      </w:r>
      <w:r>
        <w:t>свою</w:t>
      </w:r>
      <w:r>
        <w:rPr>
          <w:spacing w:val="-8"/>
        </w:rPr>
        <w:t xml:space="preserve"> </w:t>
      </w:r>
      <w:r>
        <w:t>очередь,</w:t>
      </w:r>
      <w:r>
        <w:rPr>
          <w:spacing w:val="-8"/>
        </w:rPr>
        <w:t xml:space="preserve"> </w:t>
      </w:r>
      <w:r>
        <w:t>алгоритм</w:t>
      </w:r>
      <w:r>
        <w:rPr>
          <w:spacing w:val="-8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Bregman</w:t>
      </w:r>
      <w:r>
        <w:rPr>
          <w:spacing w:val="-8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разделить</w:t>
      </w:r>
      <w:r>
        <w:rPr>
          <w:spacing w:val="-7"/>
        </w:rPr>
        <w:t xml:space="preserve"> </w:t>
      </w:r>
      <w:r>
        <w:t>такую</w:t>
      </w:r>
      <w:r>
        <w:rPr>
          <w:spacing w:val="-8"/>
        </w:rPr>
        <w:t xml:space="preserve"> </w:t>
      </w:r>
      <w:r>
        <w:t>задачу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две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гладкую</w:t>
      </w:r>
      <w:r>
        <w:rPr>
          <w:spacing w:val="40"/>
        </w:rPr>
        <w:t xml:space="preserve"> </w:t>
      </w:r>
      <w:r>
        <w:t>и негладкую. Гладкую часть, квадратичную, можно решать на</w:t>
      </w:r>
      <w:r>
        <w:rPr>
          <w:spacing w:val="-1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классических методов,</w:t>
      </w:r>
      <w:r>
        <w:rPr>
          <w:spacing w:val="40"/>
        </w:rPr>
        <w:t xml:space="preserve"> </w:t>
      </w:r>
      <w:r>
        <w:t>например, на</w:t>
      </w:r>
      <w:r>
        <w:rPr>
          <w:spacing w:val="-5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преобразования Фурье,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к негладкой</w:t>
      </w:r>
      <w:r>
        <w:rPr>
          <w:spacing w:val="-4"/>
        </w:rPr>
        <w:t xml:space="preserve"> </w:t>
      </w:r>
      <w:r>
        <w:t>части будет применяться</w:t>
      </w:r>
      <w:r>
        <w:rPr>
          <w:spacing w:val="-2"/>
        </w:rPr>
        <w:t xml:space="preserve"> </w:t>
      </w:r>
      <w:r>
        <w:t>функция</w:t>
      </w:r>
      <w:r>
        <w:rPr>
          <w:spacing w:val="40"/>
        </w:rPr>
        <w:t xml:space="preserve"> </w:t>
      </w:r>
      <w:r>
        <w:t>мягкого порога (soft-thresholding), что соответствует проксимальному оператору. При этом</w:t>
      </w:r>
      <w:r>
        <w:rPr>
          <w:spacing w:val="40"/>
        </w:rPr>
        <w:t xml:space="preserve"> </w:t>
      </w:r>
      <w:r>
        <w:t>сам процесс решения задачи является итерационным с уточнением решения квадратичной</w:t>
      </w:r>
      <w:r>
        <w:rPr>
          <w:spacing w:val="40"/>
        </w:rPr>
        <w:t xml:space="preserve"> </w:t>
      </w:r>
      <w:r>
        <w:lastRenderedPageBreak/>
        <w:t>части после</w:t>
      </w:r>
      <w:r>
        <w:rPr>
          <w:spacing w:val="-1"/>
        </w:rPr>
        <w:t xml:space="preserve"> </w:t>
      </w:r>
      <w:r>
        <w:t>каждого применения функции мягкого порога. Сама</w:t>
      </w:r>
      <w:r>
        <w:rPr>
          <w:spacing w:val="-1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функция мягкого порога</w:t>
      </w:r>
      <w:r>
        <w:rPr>
          <w:spacing w:val="40"/>
        </w:rPr>
        <w:t xml:space="preserve"> </w:t>
      </w:r>
      <w:r>
        <w:t>заключается в устранении резких перепадов градиентов цветов на изображении. Такие</w:t>
      </w:r>
      <w:r>
        <w:rPr>
          <w:spacing w:val="40"/>
        </w:rPr>
        <w:t xml:space="preserve"> </w:t>
      </w:r>
      <w:r>
        <w:t>перепады получаются из-за краевых эффектов, возникающих вследствие обрезки краёв</w:t>
      </w:r>
      <w:r>
        <w:rPr>
          <w:spacing w:val="40"/>
        </w:rPr>
        <w:t xml:space="preserve"> </w:t>
      </w:r>
      <w:r>
        <w:t>смазанного изображения, что приводит к потере части изначальной информации,</w:t>
      </w:r>
      <w:r>
        <w:rPr>
          <w:spacing w:val="40"/>
        </w:rPr>
        <w:t xml:space="preserve"> </w:t>
      </w:r>
      <w:r>
        <w:t>содержащейся в изображении. Точное восстановление краёв невозможно, однако на основе</w:t>
      </w:r>
      <w:r>
        <w:rPr>
          <w:spacing w:val="40"/>
        </w:rPr>
        <w:t xml:space="preserve"> </w:t>
      </w:r>
      <w:r>
        <w:t>характера функции рассеяния точки можно их восстановить приближённо, обычно по</w:t>
      </w:r>
      <w:r>
        <w:rPr>
          <w:spacing w:val="40"/>
        </w:rPr>
        <w:t xml:space="preserve"> </w:t>
      </w:r>
      <w:r>
        <w:t>линейному закону. Неточности в восстановлении краёв и вызывают краевые эффекты.</w:t>
      </w:r>
      <w:r>
        <w:rPr>
          <w:spacing w:val="40"/>
        </w:rPr>
        <w:t xml:space="preserve"> </w:t>
      </w:r>
      <w:r>
        <w:t>Проксимальный оператор на основе функции мягкого порога выявляет и устраняет эти</w:t>
      </w:r>
      <w:r>
        <w:rPr>
          <w:spacing w:val="40"/>
        </w:rPr>
        <w:t xml:space="preserve"> </w:t>
      </w:r>
      <w:r>
        <w:t>краевые эффекты. Преимущество метода заключается именно в сглаживании</w:t>
      </w:r>
      <w:r>
        <w:rPr>
          <w:spacing w:val="40"/>
        </w:rPr>
        <w:t xml:space="preserve"> </w:t>
      </w:r>
      <w:r>
        <w:t>восстановленных краёв изображения. Центральная же часть восстанавливается с таким же</w:t>
      </w:r>
      <w:r>
        <w:rPr>
          <w:spacing w:val="40"/>
        </w:rPr>
        <w:t xml:space="preserve"> </w:t>
      </w:r>
      <w:r>
        <w:t>качеством, что и при использовании l2-регуляризатора.</w:t>
      </w:r>
    </w:p>
    <w:p w14:paraId="6C2D0CB3" w14:textId="77777777" w:rsidR="00103674" w:rsidRDefault="00000000">
      <w:pPr>
        <w:pStyle w:val="a3"/>
        <w:spacing w:before="13"/>
        <w:ind w:left="282"/>
        <w:jc w:val="left"/>
      </w:pPr>
      <w:r>
        <w:rPr>
          <w:spacing w:val="-2"/>
        </w:rPr>
        <w:t>Литература:</w:t>
      </w:r>
    </w:p>
    <w:p w14:paraId="174D165B" w14:textId="77777777" w:rsidR="00103674" w:rsidRDefault="00000000">
      <w:pPr>
        <w:pStyle w:val="a5"/>
        <w:numPr>
          <w:ilvl w:val="0"/>
          <w:numId w:val="20"/>
        </w:numPr>
        <w:tabs>
          <w:tab w:val="left" w:pos="446"/>
        </w:tabs>
        <w:ind w:right="426" w:firstLine="140"/>
        <w:jc w:val="left"/>
        <w:rPr>
          <w:sz w:val="16"/>
        </w:rPr>
      </w:pPr>
      <w:r>
        <w:rPr>
          <w:sz w:val="16"/>
        </w:rPr>
        <w:t>В.С.</w:t>
      </w:r>
      <w:r>
        <w:rPr>
          <w:spacing w:val="-2"/>
          <w:sz w:val="16"/>
        </w:rPr>
        <w:t xml:space="preserve"> </w:t>
      </w:r>
      <w:r>
        <w:rPr>
          <w:sz w:val="16"/>
        </w:rPr>
        <w:t>Сизиков –</w:t>
      </w:r>
      <w:r>
        <w:rPr>
          <w:spacing w:val="-1"/>
          <w:sz w:val="16"/>
        </w:rPr>
        <w:t xml:space="preserve"> </w:t>
      </w:r>
      <w:r>
        <w:rPr>
          <w:sz w:val="16"/>
        </w:rPr>
        <w:t>Прямые</w:t>
      </w:r>
      <w:r>
        <w:rPr>
          <w:spacing w:val="-3"/>
          <w:sz w:val="16"/>
        </w:rPr>
        <w:t xml:space="preserve"> </w:t>
      </w:r>
      <w:r>
        <w:rPr>
          <w:sz w:val="16"/>
        </w:rPr>
        <w:t>и</w:t>
      </w:r>
      <w:r>
        <w:rPr>
          <w:spacing w:val="-2"/>
          <w:sz w:val="16"/>
        </w:rPr>
        <w:t xml:space="preserve"> </w:t>
      </w:r>
      <w:r>
        <w:rPr>
          <w:sz w:val="16"/>
        </w:rPr>
        <w:t>обратные</w:t>
      </w:r>
      <w:r>
        <w:rPr>
          <w:spacing w:val="-7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2"/>
          <w:sz w:val="16"/>
        </w:rPr>
        <w:t xml:space="preserve"> </w:t>
      </w:r>
      <w:r>
        <w:rPr>
          <w:sz w:val="16"/>
        </w:rPr>
        <w:t>восстановления изображений,</w:t>
      </w:r>
      <w:r>
        <w:rPr>
          <w:spacing w:val="-2"/>
          <w:sz w:val="16"/>
        </w:rPr>
        <w:t xml:space="preserve"> </w:t>
      </w:r>
      <w:r>
        <w:rPr>
          <w:sz w:val="16"/>
        </w:rPr>
        <w:t>спектроскопии</w:t>
      </w:r>
      <w:r>
        <w:rPr>
          <w:spacing w:val="40"/>
          <w:sz w:val="16"/>
        </w:rPr>
        <w:t xml:space="preserve"> </w:t>
      </w:r>
      <w:r>
        <w:rPr>
          <w:sz w:val="16"/>
        </w:rPr>
        <w:t>и томографии с MatLab. – СПб.: Издательство «Лань», 2017. – 412 с.</w:t>
      </w:r>
    </w:p>
    <w:p w14:paraId="035F671F" w14:textId="77777777" w:rsidR="00103674" w:rsidRDefault="00000000">
      <w:pPr>
        <w:pStyle w:val="a5"/>
        <w:numPr>
          <w:ilvl w:val="0"/>
          <w:numId w:val="20"/>
        </w:numPr>
        <w:tabs>
          <w:tab w:val="left" w:pos="437"/>
        </w:tabs>
        <w:spacing w:before="2"/>
        <w:ind w:right="422" w:firstLine="140"/>
        <w:jc w:val="left"/>
        <w:rPr>
          <w:sz w:val="16"/>
        </w:rPr>
      </w:pPr>
      <w:r>
        <w:rPr>
          <w:sz w:val="16"/>
        </w:rPr>
        <w:t>Г.И.</w:t>
      </w:r>
      <w:r>
        <w:rPr>
          <w:spacing w:val="-8"/>
          <w:sz w:val="16"/>
        </w:rPr>
        <w:t xml:space="preserve"> </w:t>
      </w:r>
      <w:r>
        <w:rPr>
          <w:sz w:val="16"/>
        </w:rPr>
        <w:t>Василенко,</w:t>
      </w:r>
      <w:r>
        <w:rPr>
          <w:spacing w:val="-9"/>
          <w:sz w:val="16"/>
        </w:rPr>
        <w:t xml:space="preserve"> </w:t>
      </w:r>
      <w:r>
        <w:rPr>
          <w:sz w:val="16"/>
        </w:rPr>
        <w:t>А.М.</w:t>
      </w:r>
      <w:r>
        <w:rPr>
          <w:spacing w:val="-5"/>
          <w:sz w:val="16"/>
        </w:rPr>
        <w:t xml:space="preserve"> </w:t>
      </w:r>
      <w:r>
        <w:rPr>
          <w:sz w:val="16"/>
        </w:rPr>
        <w:t>Тараторин.</w:t>
      </w:r>
      <w:r>
        <w:rPr>
          <w:spacing w:val="-8"/>
          <w:sz w:val="16"/>
        </w:rPr>
        <w:t xml:space="preserve"> </w:t>
      </w:r>
      <w:r>
        <w:rPr>
          <w:sz w:val="16"/>
        </w:rPr>
        <w:t>Восстановление</w:t>
      </w:r>
      <w:r>
        <w:rPr>
          <w:spacing w:val="-10"/>
          <w:sz w:val="16"/>
        </w:rPr>
        <w:t xml:space="preserve"> </w:t>
      </w:r>
      <w:r>
        <w:rPr>
          <w:sz w:val="16"/>
        </w:rPr>
        <w:t>изображений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М.:</w:t>
      </w:r>
      <w:r>
        <w:rPr>
          <w:spacing w:val="-8"/>
          <w:sz w:val="16"/>
        </w:rPr>
        <w:t xml:space="preserve"> </w:t>
      </w:r>
      <w:r>
        <w:rPr>
          <w:sz w:val="16"/>
        </w:rPr>
        <w:t>Радио</w:t>
      </w:r>
      <w:r>
        <w:rPr>
          <w:spacing w:val="-9"/>
          <w:sz w:val="16"/>
        </w:rPr>
        <w:t xml:space="preserve"> </w:t>
      </w:r>
      <w:r>
        <w:rPr>
          <w:sz w:val="16"/>
        </w:rPr>
        <w:t>и</w:t>
      </w:r>
      <w:r>
        <w:rPr>
          <w:spacing w:val="-9"/>
          <w:sz w:val="16"/>
        </w:rPr>
        <w:t xml:space="preserve"> </w:t>
      </w:r>
      <w:r>
        <w:rPr>
          <w:sz w:val="16"/>
        </w:rPr>
        <w:t>связь,</w:t>
      </w:r>
      <w:r>
        <w:rPr>
          <w:spacing w:val="-8"/>
          <w:sz w:val="16"/>
        </w:rPr>
        <w:t xml:space="preserve"> </w:t>
      </w:r>
      <w:r>
        <w:rPr>
          <w:sz w:val="16"/>
        </w:rPr>
        <w:t>1986.</w:t>
      </w:r>
      <w:r>
        <w:rPr>
          <w:spacing w:val="40"/>
          <w:sz w:val="16"/>
        </w:rPr>
        <w:t xml:space="preserve"> </w:t>
      </w:r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302с.</w:t>
      </w:r>
    </w:p>
    <w:p w14:paraId="7E03BD5D" w14:textId="77777777" w:rsidR="00103674" w:rsidRDefault="00000000">
      <w:pPr>
        <w:pStyle w:val="a5"/>
        <w:numPr>
          <w:ilvl w:val="0"/>
          <w:numId w:val="20"/>
        </w:numPr>
        <w:tabs>
          <w:tab w:val="left" w:pos="442"/>
        </w:tabs>
        <w:spacing w:before="2"/>
        <w:ind w:left="442" w:hanging="160"/>
        <w:jc w:val="left"/>
        <w:rPr>
          <w:sz w:val="16"/>
        </w:rPr>
      </w:pPr>
      <w:r>
        <w:rPr>
          <w:sz w:val="16"/>
        </w:rPr>
        <w:t>Р.</w:t>
      </w:r>
      <w:r>
        <w:rPr>
          <w:spacing w:val="-4"/>
          <w:sz w:val="16"/>
        </w:rPr>
        <w:t xml:space="preserve"> </w:t>
      </w:r>
      <w:r>
        <w:rPr>
          <w:sz w:val="16"/>
        </w:rPr>
        <w:t>Гонсалес,</w:t>
      </w:r>
      <w:r>
        <w:rPr>
          <w:spacing w:val="-3"/>
          <w:sz w:val="16"/>
        </w:rPr>
        <w:t xml:space="preserve"> </w:t>
      </w:r>
      <w:r>
        <w:rPr>
          <w:sz w:val="16"/>
        </w:rPr>
        <w:t>Р.</w:t>
      </w:r>
      <w:r>
        <w:rPr>
          <w:spacing w:val="-3"/>
          <w:sz w:val="16"/>
        </w:rPr>
        <w:t xml:space="preserve"> </w:t>
      </w:r>
      <w:r>
        <w:rPr>
          <w:sz w:val="16"/>
        </w:rPr>
        <w:t>Вудс.</w:t>
      </w:r>
      <w:r>
        <w:rPr>
          <w:spacing w:val="-3"/>
          <w:sz w:val="16"/>
        </w:rPr>
        <w:t xml:space="preserve"> </w:t>
      </w:r>
      <w:r>
        <w:rPr>
          <w:sz w:val="16"/>
        </w:rPr>
        <w:t>Цифровая</w:t>
      </w:r>
      <w:r>
        <w:rPr>
          <w:spacing w:val="-3"/>
          <w:sz w:val="16"/>
        </w:rPr>
        <w:t xml:space="preserve"> </w:t>
      </w:r>
      <w:r>
        <w:rPr>
          <w:sz w:val="16"/>
        </w:rPr>
        <w:t>обработка</w:t>
      </w:r>
      <w:r>
        <w:rPr>
          <w:spacing w:val="-5"/>
          <w:sz w:val="16"/>
        </w:rPr>
        <w:t xml:space="preserve"> </w:t>
      </w:r>
      <w:r>
        <w:rPr>
          <w:sz w:val="16"/>
        </w:rPr>
        <w:t>изображений –</w:t>
      </w:r>
      <w:r>
        <w:rPr>
          <w:spacing w:val="-3"/>
          <w:sz w:val="16"/>
        </w:rPr>
        <w:t xml:space="preserve"> </w:t>
      </w:r>
      <w:r>
        <w:rPr>
          <w:sz w:val="16"/>
        </w:rPr>
        <w:t>М.:</w:t>
      </w:r>
      <w:r>
        <w:rPr>
          <w:spacing w:val="-4"/>
          <w:sz w:val="16"/>
        </w:rPr>
        <w:t xml:space="preserve"> </w:t>
      </w:r>
      <w:r>
        <w:rPr>
          <w:sz w:val="16"/>
        </w:rPr>
        <w:t>Техносфера,</w:t>
      </w:r>
      <w:r>
        <w:rPr>
          <w:spacing w:val="-3"/>
          <w:sz w:val="16"/>
        </w:rPr>
        <w:t xml:space="preserve"> </w:t>
      </w:r>
      <w:r>
        <w:rPr>
          <w:sz w:val="16"/>
        </w:rPr>
        <w:t>2005.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1072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с.</w:t>
      </w:r>
    </w:p>
    <w:p w14:paraId="7084A652" w14:textId="77777777" w:rsidR="00103674" w:rsidRDefault="00000000">
      <w:pPr>
        <w:pStyle w:val="a5"/>
        <w:numPr>
          <w:ilvl w:val="0"/>
          <w:numId w:val="20"/>
        </w:numPr>
        <w:tabs>
          <w:tab w:val="left" w:pos="306"/>
        </w:tabs>
        <w:ind w:left="306" w:hanging="164"/>
        <w:jc w:val="left"/>
        <w:rPr>
          <w:sz w:val="16"/>
        </w:rPr>
      </w:pPr>
      <w:r>
        <w:rPr>
          <w:sz w:val="16"/>
        </w:rPr>
        <w:t>Н.Н.</w:t>
      </w:r>
      <w:r>
        <w:rPr>
          <w:spacing w:val="-3"/>
          <w:sz w:val="16"/>
        </w:rPr>
        <w:t xml:space="preserve"> </w:t>
      </w:r>
      <w:r>
        <w:rPr>
          <w:sz w:val="16"/>
        </w:rPr>
        <w:t>Красильников. Цифровая</w:t>
      </w:r>
      <w:r>
        <w:rPr>
          <w:spacing w:val="2"/>
          <w:sz w:val="16"/>
        </w:rPr>
        <w:t xml:space="preserve"> </w:t>
      </w:r>
      <w:r>
        <w:rPr>
          <w:sz w:val="16"/>
        </w:rPr>
        <w:t>обработка</w:t>
      </w:r>
      <w:r>
        <w:rPr>
          <w:spacing w:val="-2"/>
          <w:sz w:val="16"/>
        </w:rPr>
        <w:t xml:space="preserve"> </w:t>
      </w:r>
      <w:r>
        <w:rPr>
          <w:sz w:val="16"/>
        </w:rPr>
        <w:t>2D-</w:t>
      </w:r>
      <w:r>
        <w:rPr>
          <w:spacing w:val="2"/>
          <w:sz w:val="16"/>
        </w:rPr>
        <w:t xml:space="preserve"> </w:t>
      </w:r>
      <w:r>
        <w:rPr>
          <w:sz w:val="16"/>
        </w:rPr>
        <w:t>и 3D-изображений —</w:t>
      </w:r>
      <w:r>
        <w:rPr>
          <w:spacing w:val="1"/>
          <w:sz w:val="16"/>
        </w:rPr>
        <w:t xml:space="preserve"> </w:t>
      </w:r>
      <w:r>
        <w:rPr>
          <w:sz w:val="16"/>
        </w:rPr>
        <w:t>СПб.:</w:t>
      </w:r>
      <w:r>
        <w:rPr>
          <w:spacing w:val="1"/>
          <w:sz w:val="16"/>
        </w:rPr>
        <w:t xml:space="preserve"> </w:t>
      </w:r>
      <w:r>
        <w:rPr>
          <w:sz w:val="16"/>
        </w:rPr>
        <w:t>БХВ-</w:t>
      </w:r>
      <w:r>
        <w:rPr>
          <w:spacing w:val="-2"/>
          <w:sz w:val="16"/>
        </w:rPr>
        <w:t>Петербург,</w:t>
      </w:r>
    </w:p>
    <w:p w14:paraId="2BED9CA3" w14:textId="77777777" w:rsidR="00103674" w:rsidRDefault="00000000">
      <w:pPr>
        <w:pStyle w:val="a3"/>
        <w:spacing w:line="182" w:lineRule="exact"/>
        <w:ind w:left="142"/>
        <w:jc w:val="left"/>
      </w:pPr>
      <w:r>
        <w:t xml:space="preserve">2011. — 608 </w:t>
      </w:r>
      <w:r>
        <w:rPr>
          <w:spacing w:val="-5"/>
        </w:rPr>
        <w:t>с.</w:t>
      </w:r>
    </w:p>
    <w:p w14:paraId="559EF500" w14:textId="77777777" w:rsidR="00103674" w:rsidRDefault="00000000">
      <w:pPr>
        <w:pStyle w:val="a3"/>
        <w:spacing w:before="0"/>
        <w:ind w:left="142" w:firstLine="140"/>
        <w:jc w:val="left"/>
      </w:pPr>
      <w:r>
        <w:t>4.</w:t>
      </w:r>
      <w:r>
        <w:rPr>
          <w:spacing w:val="40"/>
        </w:rPr>
        <w:t xml:space="preserve"> </w:t>
      </w:r>
      <w:r>
        <w:t>Н.Н.</w:t>
      </w:r>
      <w:r>
        <w:rPr>
          <w:spacing w:val="40"/>
        </w:rPr>
        <w:t xml:space="preserve"> </w:t>
      </w:r>
      <w:r>
        <w:t>Красильников.</w:t>
      </w:r>
      <w:r>
        <w:rPr>
          <w:spacing w:val="40"/>
        </w:rPr>
        <w:t xml:space="preserve"> </w:t>
      </w:r>
      <w:r>
        <w:t>Цифровая</w:t>
      </w:r>
      <w:r>
        <w:rPr>
          <w:spacing w:val="40"/>
        </w:rPr>
        <w:t xml:space="preserve"> </w:t>
      </w:r>
      <w:r>
        <w:t>обработка</w:t>
      </w:r>
      <w:r>
        <w:rPr>
          <w:spacing w:val="40"/>
        </w:rPr>
        <w:t xml:space="preserve"> </w:t>
      </w:r>
      <w:r>
        <w:t>2D-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3D-изображений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СПб.:</w:t>
      </w:r>
      <w:r>
        <w:rPr>
          <w:spacing w:val="40"/>
        </w:rPr>
        <w:t xml:space="preserve"> </w:t>
      </w:r>
      <w:r>
        <w:t>БХВ-</w:t>
      </w:r>
      <w:r>
        <w:rPr>
          <w:spacing w:val="40"/>
        </w:rPr>
        <w:t xml:space="preserve"> </w:t>
      </w:r>
      <w:r>
        <w:t>Петербург, 2011. — 608 с.</w:t>
      </w:r>
    </w:p>
    <w:p w14:paraId="4E29EE65" w14:textId="77777777" w:rsidR="00103674" w:rsidRDefault="00103674">
      <w:pPr>
        <w:pStyle w:val="a3"/>
        <w:spacing w:before="17"/>
        <w:ind w:left="0"/>
        <w:jc w:val="left"/>
      </w:pPr>
    </w:p>
    <w:p w14:paraId="39AB7A06" w14:textId="77777777" w:rsidR="00103674" w:rsidRDefault="00000000">
      <w:pPr>
        <w:pStyle w:val="2"/>
        <w:ind w:left="447" w:right="732"/>
      </w:pPr>
      <w:r>
        <w:t>Короткопериодические</w:t>
      </w:r>
      <w:r>
        <w:rPr>
          <w:spacing w:val="-9"/>
        </w:rPr>
        <w:t xml:space="preserve"> </w:t>
      </w:r>
      <w:r>
        <w:t>возмущения</w:t>
      </w:r>
      <w:r>
        <w:rPr>
          <w:spacing w:val="-9"/>
        </w:rPr>
        <w:t xml:space="preserve"> </w:t>
      </w:r>
      <w:r>
        <w:t>орбиты,</w:t>
      </w:r>
      <w:r>
        <w:rPr>
          <w:spacing w:val="-8"/>
        </w:rPr>
        <w:t xml:space="preserve"> </w:t>
      </w:r>
      <w:r>
        <w:t>вызванные</w:t>
      </w:r>
      <w:r>
        <w:rPr>
          <w:spacing w:val="-9"/>
        </w:rPr>
        <w:t xml:space="preserve"> </w:t>
      </w:r>
      <w:r>
        <w:t>давлением</w:t>
      </w:r>
      <w:r>
        <w:rPr>
          <w:spacing w:val="-8"/>
        </w:rPr>
        <w:t xml:space="preserve"> </w:t>
      </w:r>
      <w:r>
        <w:t>солнечного</w:t>
      </w:r>
      <w:r>
        <w:rPr>
          <w:spacing w:val="40"/>
        </w:rPr>
        <w:t xml:space="preserve"> </w:t>
      </w:r>
      <w:r>
        <w:rPr>
          <w:spacing w:val="-2"/>
        </w:rPr>
        <w:t>излучения</w:t>
      </w:r>
    </w:p>
    <w:p w14:paraId="02751026" w14:textId="77777777" w:rsidR="00103674" w:rsidRDefault="00000000">
      <w:pPr>
        <w:pStyle w:val="a3"/>
        <w:spacing w:before="2"/>
        <w:ind w:left="662" w:right="945"/>
        <w:jc w:val="center"/>
      </w:pPr>
      <w:r>
        <w:t>Хрипунов</w:t>
      </w:r>
      <w:r>
        <w:rPr>
          <w:spacing w:val="-6"/>
        </w:rPr>
        <w:t xml:space="preserve"> </w:t>
      </w:r>
      <w:r>
        <w:t>И.В.,</w:t>
      </w:r>
      <w:r>
        <w:rPr>
          <w:spacing w:val="-5"/>
        </w:rPr>
        <w:t xml:space="preserve"> </w:t>
      </w:r>
      <w:r>
        <w:t>Кузнецов</w:t>
      </w:r>
      <w:r>
        <w:rPr>
          <w:spacing w:val="-5"/>
        </w:rPr>
        <w:t xml:space="preserve"> </w:t>
      </w:r>
      <w:r>
        <w:t>А.А.,</w:t>
      </w:r>
      <w:r>
        <w:rPr>
          <w:spacing w:val="-5"/>
        </w:rPr>
        <w:t xml:space="preserve"> </w:t>
      </w:r>
      <w:r>
        <w:t>Фукин</w:t>
      </w:r>
      <w:r>
        <w:rPr>
          <w:spacing w:val="-5"/>
        </w:rPr>
        <w:t xml:space="preserve"> </w:t>
      </w:r>
      <w:r>
        <w:t>И.И.,</w:t>
      </w:r>
      <w:r>
        <w:rPr>
          <w:spacing w:val="-5"/>
        </w:rPr>
        <w:t xml:space="preserve"> </w:t>
      </w:r>
      <w:r>
        <w:t>Носырев</w:t>
      </w:r>
      <w:r>
        <w:rPr>
          <w:spacing w:val="-5"/>
        </w:rPr>
        <w:t xml:space="preserve"> </w:t>
      </w:r>
      <w:r>
        <w:t>А.Н.,</w:t>
      </w:r>
      <w:r>
        <w:rPr>
          <w:spacing w:val="-5"/>
        </w:rPr>
        <w:t xml:space="preserve"> </w:t>
      </w:r>
      <w:r>
        <w:t>Чиняев</w:t>
      </w:r>
      <w:r>
        <w:rPr>
          <w:spacing w:val="-5"/>
        </w:rPr>
        <w:t xml:space="preserve"> </w:t>
      </w:r>
      <w:r>
        <w:t>В.Н.</w:t>
      </w:r>
      <w:r>
        <w:rPr>
          <w:spacing w:val="40"/>
        </w:rPr>
        <w:t xml:space="preserve"> </w:t>
      </w:r>
      <w:r>
        <w:t>МФТИ, г. Долгопрудный, Россия</w:t>
      </w:r>
    </w:p>
    <w:p w14:paraId="5FF93EB8" w14:textId="77777777" w:rsidR="00103674" w:rsidRDefault="00000000">
      <w:pPr>
        <w:pStyle w:val="a3"/>
        <w:spacing w:before="2"/>
        <w:ind w:left="142" w:right="425" w:firstLine="140"/>
      </w:pPr>
      <w:r>
        <w:t>На сегодняшний день количество объектов на околоземных орбитах стремительно</w:t>
      </w:r>
      <w:r>
        <w:rPr>
          <w:spacing w:val="40"/>
        </w:rPr>
        <w:t xml:space="preserve"> </w:t>
      </w:r>
      <w:r>
        <w:t>увеличивается.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мониторинга</w:t>
      </w:r>
      <w:r>
        <w:rPr>
          <w:spacing w:val="-10"/>
        </w:rPr>
        <w:t xml:space="preserve"> </w:t>
      </w:r>
      <w:r>
        <w:t>техногенных</w:t>
      </w:r>
      <w:r>
        <w:rPr>
          <w:spacing w:val="-10"/>
        </w:rPr>
        <w:t xml:space="preserve"> </w:t>
      </w:r>
      <w:r>
        <w:t>космических</w:t>
      </w:r>
      <w:r>
        <w:rPr>
          <w:spacing w:val="-10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определять</w:t>
      </w:r>
      <w:r>
        <w:rPr>
          <w:spacing w:val="40"/>
        </w:rPr>
        <w:t xml:space="preserve"> </w:t>
      </w:r>
      <w:r>
        <w:t>орбитальные</w:t>
      </w:r>
      <w:r>
        <w:rPr>
          <w:spacing w:val="-5"/>
        </w:rPr>
        <w:t xml:space="preserve"> </w:t>
      </w:r>
      <w:r>
        <w:t>параметры</w:t>
      </w:r>
      <w:r>
        <w:rPr>
          <w:spacing w:val="-1"/>
        </w:rPr>
        <w:t xml:space="preserve"> </w:t>
      </w:r>
      <w:r>
        <w:t>космических</w:t>
      </w:r>
      <w:r>
        <w:rPr>
          <w:spacing w:val="-3"/>
        </w:rPr>
        <w:t xml:space="preserve"> </w:t>
      </w:r>
      <w:r>
        <w:t>аппаратов и</w:t>
      </w:r>
      <w:r>
        <w:rPr>
          <w:spacing w:val="-4"/>
        </w:rPr>
        <w:t xml:space="preserve"> </w:t>
      </w:r>
      <w:r>
        <w:t>космического</w:t>
      </w:r>
      <w:r>
        <w:rPr>
          <w:spacing w:val="-3"/>
        </w:rPr>
        <w:t xml:space="preserve"> </w:t>
      </w:r>
      <w:r>
        <w:t>мусора. В</w:t>
      </w:r>
      <w:r>
        <w:rPr>
          <w:spacing w:val="-5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уточнения</w:t>
      </w:r>
      <w:r>
        <w:rPr>
          <w:spacing w:val="40"/>
        </w:rPr>
        <w:t xml:space="preserve"> </w:t>
      </w:r>
      <w:r>
        <w:t>орбит космических объектов лежит задача прогнозирования траектории.</w:t>
      </w:r>
    </w:p>
    <w:p w14:paraId="77E80C88" w14:textId="77777777" w:rsidR="00103674" w:rsidRDefault="00000000">
      <w:pPr>
        <w:pStyle w:val="a3"/>
        <w:spacing w:before="4"/>
        <w:ind w:left="142" w:right="422" w:firstLine="140"/>
      </w:pPr>
      <w:r>
        <w:t>При расчете траектории применяется несколько существенно различающихся подходов.</w:t>
      </w:r>
      <w:r>
        <w:rPr>
          <w:spacing w:val="40"/>
        </w:rPr>
        <w:t xml:space="preserve"> </w:t>
      </w:r>
      <w:r>
        <w:t>Первый из них, аналитический [1], использует основные</w:t>
      </w:r>
      <w:r>
        <w:rPr>
          <w:spacing w:val="-1"/>
        </w:rPr>
        <w:t xml:space="preserve"> </w:t>
      </w:r>
      <w:r>
        <w:t>факторы, определяющие</w:t>
      </w:r>
      <w:r>
        <w:rPr>
          <w:spacing w:val="-1"/>
        </w:rPr>
        <w:t xml:space="preserve"> </w:t>
      </w:r>
      <w:r>
        <w:t>эволюцию</w:t>
      </w:r>
      <w:r>
        <w:rPr>
          <w:spacing w:val="40"/>
        </w:rPr>
        <w:t xml:space="preserve"> </w:t>
      </w:r>
      <w:r>
        <w:t>орбиты. Характерной особенностью аналитических вычислений является низкая</w:t>
      </w:r>
      <w:r>
        <w:rPr>
          <w:spacing w:val="40"/>
        </w:rPr>
        <w:t xml:space="preserve"> </w:t>
      </w:r>
      <w:r>
        <w:t>ресурсоемкость и невысокая точность. Численные методы, напротив, позволяют учесть</w:t>
      </w:r>
      <w:r>
        <w:rPr>
          <w:spacing w:val="40"/>
        </w:rPr>
        <w:t xml:space="preserve"> </w:t>
      </w:r>
      <w:r>
        <w:t>произвольное число сложных возмущающих факторов. Однако прецизионный численный</w:t>
      </w:r>
      <w:r>
        <w:rPr>
          <w:spacing w:val="40"/>
        </w:rPr>
        <w:t xml:space="preserve"> </w:t>
      </w:r>
      <w:r>
        <w:t>расчет требует значительно больше вычислений. Компромиссом являются численно-</w:t>
      </w:r>
      <w:r>
        <w:rPr>
          <w:spacing w:val="40"/>
        </w:rPr>
        <w:t xml:space="preserve"> </w:t>
      </w:r>
      <w:r>
        <w:t>аналитические подходы [2]. В этих моделях учитываются несферичность гравитационного</w:t>
      </w:r>
      <w:r>
        <w:rPr>
          <w:spacing w:val="40"/>
        </w:rPr>
        <w:t xml:space="preserve"> </w:t>
      </w:r>
      <w:r>
        <w:t>потенциала</w:t>
      </w:r>
      <w:r>
        <w:rPr>
          <w:spacing w:val="-10"/>
        </w:rPr>
        <w:t xml:space="preserve"> </w:t>
      </w:r>
      <w:r>
        <w:t>Земли,</w:t>
      </w:r>
      <w:r>
        <w:rPr>
          <w:spacing w:val="-10"/>
        </w:rPr>
        <w:t xml:space="preserve"> </w:t>
      </w:r>
      <w:r>
        <w:t>сопротивление</w:t>
      </w:r>
      <w:r>
        <w:rPr>
          <w:spacing w:val="-10"/>
        </w:rPr>
        <w:t xml:space="preserve"> </w:t>
      </w:r>
      <w:r>
        <w:t>атмосферы,</w:t>
      </w:r>
      <w:r>
        <w:rPr>
          <w:spacing w:val="-9"/>
        </w:rPr>
        <w:t xml:space="preserve"> </w:t>
      </w:r>
      <w:r>
        <w:t>сила</w:t>
      </w:r>
      <w:r>
        <w:rPr>
          <w:spacing w:val="-10"/>
        </w:rPr>
        <w:t xml:space="preserve"> </w:t>
      </w:r>
      <w:r>
        <w:t>светового</w:t>
      </w:r>
      <w:r>
        <w:rPr>
          <w:spacing w:val="-9"/>
        </w:rPr>
        <w:t xml:space="preserve"> </w:t>
      </w:r>
      <w:r>
        <w:t>давления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притяжение</w:t>
      </w:r>
      <w:r>
        <w:rPr>
          <w:spacing w:val="-10"/>
        </w:rPr>
        <w:t xml:space="preserve"> </w:t>
      </w:r>
      <w:r>
        <w:t>третьих</w:t>
      </w:r>
      <w:r>
        <w:rPr>
          <w:spacing w:val="40"/>
        </w:rPr>
        <w:t xml:space="preserve"> </w:t>
      </w:r>
      <w:r>
        <w:t>тел. Учет основных возмущающих воздействий позволяет эффективно производить</w:t>
      </w:r>
      <w:r>
        <w:rPr>
          <w:spacing w:val="40"/>
        </w:rPr>
        <w:t xml:space="preserve"> </w:t>
      </w:r>
      <w:r>
        <w:t>вычисления с высокой точностью. Частным случаем численно–аналитических методов</w:t>
      </w:r>
      <w:r>
        <w:rPr>
          <w:spacing w:val="40"/>
        </w:rPr>
        <w:t xml:space="preserve"> </w:t>
      </w:r>
      <w:r>
        <w:t>является модель УЧАМ (универсальный численно-аналитический метод) [3].</w:t>
      </w:r>
    </w:p>
    <w:p w14:paraId="1C35BFA2" w14:textId="77777777" w:rsidR="00103674" w:rsidRDefault="00000000">
      <w:pPr>
        <w:pStyle w:val="a3"/>
        <w:spacing w:before="8"/>
        <w:ind w:left="142" w:right="427" w:firstLine="140"/>
      </w:pPr>
      <w:r>
        <w:t>Основная идея численно-аналитических методов заключается в разделении медленных и</w:t>
      </w:r>
      <w:r>
        <w:rPr>
          <w:spacing w:val="40"/>
        </w:rPr>
        <w:t xml:space="preserve"> </w:t>
      </w:r>
      <w:r>
        <w:t>быстрых</w:t>
      </w:r>
      <w:r>
        <w:rPr>
          <w:spacing w:val="-6"/>
        </w:rPr>
        <w:t xml:space="preserve"> </w:t>
      </w:r>
      <w:r>
        <w:t>переменных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уравнениях</w:t>
      </w:r>
      <w:r>
        <w:rPr>
          <w:spacing w:val="-5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обобщенного</w:t>
      </w:r>
      <w:r>
        <w:rPr>
          <w:spacing w:val="-5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усреднения.</w:t>
      </w:r>
      <w:r>
        <w:rPr>
          <w:spacing w:val="-5"/>
        </w:rPr>
        <w:t xml:space="preserve"> </w:t>
      </w:r>
      <w:r>
        <w:rPr>
          <w:spacing w:val="-10"/>
        </w:rPr>
        <w:t>В</w:t>
      </w:r>
    </w:p>
    <w:p w14:paraId="4DD98326" w14:textId="77777777" w:rsidR="00103674" w:rsidRDefault="00000000">
      <w:pPr>
        <w:pStyle w:val="a3"/>
        <w:spacing w:before="66"/>
        <w:ind w:right="143"/>
      </w:pPr>
      <w:r>
        <w:t>рамках</w:t>
      </w:r>
      <w:r>
        <w:rPr>
          <w:spacing w:val="-4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метода</w:t>
      </w:r>
      <w:r>
        <w:rPr>
          <w:spacing w:val="-6"/>
        </w:rPr>
        <w:t xml:space="preserve"> </w:t>
      </w:r>
      <w:r>
        <w:t>возмущения оскулирующих</w:t>
      </w:r>
      <w:r>
        <w:rPr>
          <w:spacing w:val="-4"/>
        </w:rPr>
        <w:t xml:space="preserve"> </w:t>
      </w:r>
      <w:r>
        <w:t>элементов орбиты</w:t>
      </w:r>
      <w:r>
        <w:rPr>
          <w:spacing w:val="-2"/>
        </w:rPr>
        <w:t xml:space="preserve"> </w:t>
      </w:r>
      <w:r>
        <w:t>усредняются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быстрой</w:t>
      </w:r>
      <w:r>
        <w:rPr>
          <w:spacing w:val="40"/>
        </w:rPr>
        <w:t xml:space="preserve"> </w:t>
      </w:r>
      <w:r>
        <w:t>переменной для выделения вековых, короткопериодических и долгопериодических</w:t>
      </w:r>
      <w:r>
        <w:rPr>
          <w:spacing w:val="40"/>
        </w:rPr>
        <w:t xml:space="preserve"> </w:t>
      </w:r>
      <w:r>
        <w:t>возмущений орбитальных параметров.</w:t>
      </w:r>
    </w:p>
    <w:p w14:paraId="2C8918E8" w14:textId="77777777" w:rsidR="00103674" w:rsidRDefault="00000000">
      <w:pPr>
        <w:pStyle w:val="a3"/>
        <w:spacing w:before="3"/>
        <w:ind w:right="147" w:firstLine="140"/>
      </w:pPr>
      <w:r>
        <w:t>В настоящей работе представлена модернизация модели УЧАМ в области расчета</w:t>
      </w:r>
      <w:r>
        <w:rPr>
          <w:spacing w:val="40"/>
        </w:rPr>
        <w:t xml:space="preserve"> </w:t>
      </w:r>
      <w:r>
        <w:t>короткопериодических возмущений орбиты, вызванных давлением солнечного излучения.</w:t>
      </w:r>
    </w:p>
    <w:p w14:paraId="228D366D" w14:textId="77777777" w:rsidR="00103674" w:rsidRDefault="00000000">
      <w:pPr>
        <w:pStyle w:val="a3"/>
        <w:spacing w:before="2"/>
        <w:ind w:right="137" w:firstLine="140"/>
      </w:pPr>
      <w:r>
        <w:t>В исходной модели численно рассчитывается усеченное Фурье-разложение по быстрой</w:t>
      </w:r>
      <w:r>
        <w:rPr>
          <w:spacing w:val="40"/>
        </w:rPr>
        <w:t xml:space="preserve"> </w:t>
      </w:r>
      <w:r>
        <w:t>переменной</w:t>
      </w:r>
      <w:r>
        <w:rPr>
          <w:spacing w:val="-10"/>
        </w:rPr>
        <w:t xml:space="preserve"> </w:t>
      </w:r>
      <w:r>
        <w:t>возмущений</w:t>
      </w:r>
      <w:r>
        <w:rPr>
          <w:spacing w:val="-10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орбиты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учетом</w:t>
      </w:r>
      <w:r>
        <w:rPr>
          <w:spacing w:val="-10"/>
        </w:rPr>
        <w:t xml:space="preserve"> </w:t>
      </w:r>
      <w:r>
        <w:t>тени.</w:t>
      </w:r>
      <w:r>
        <w:rPr>
          <w:spacing w:val="-9"/>
        </w:rPr>
        <w:t xml:space="preserve"> </w:t>
      </w:r>
      <w:r>
        <w:t>Затем</w:t>
      </w:r>
      <w:r>
        <w:rPr>
          <w:spacing w:val="-10"/>
        </w:rPr>
        <w:t xml:space="preserve"> </w:t>
      </w:r>
      <w:r>
        <w:t>полученные</w:t>
      </w:r>
      <w:r>
        <w:rPr>
          <w:spacing w:val="-10"/>
        </w:rPr>
        <w:t xml:space="preserve"> </w:t>
      </w:r>
      <w:r>
        <w:t>усеченные</w:t>
      </w:r>
      <w:r>
        <w:rPr>
          <w:spacing w:val="-10"/>
        </w:rPr>
        <w:t xml:space="preserve"> </w:t>
      </w:r>
      <w:r>
        <w:t>ряды</w:t>
      </w:r>
      <w:r>
        <w:rPr>
          <w:spacing w:val="40"/>
        </w:rPr>
        <w:t xml:space="preserve"> </w:t>
      </w:r>
      <w:r>
        <w:t>аналитически интегрируются по времени для получения короткой периодики. На орбитах с</w:t>
      </w:r>
      <w:r>
        <w:rPr>
          <w:spacing w:val="40"/>
        </w:rPr>
        <w:t xml:space="preserve"> </w:t>
      </w:r>
      <w:r>
        <w:t>малыми теневыми участками исходный подход дает большую ошибку, так как требуется</w:t>
      </w:r>
      <w:r>
        <w:rPr>
          <w:spacing w:val="40"/>
        </w:rPr>
        <w:t xml:space="preserve"> </w:t>
      </w:r>
      <w:r>
        <w:t>вычисление</w:t>
      </w:r>
      <w:r>
        <w:rPr>
          <w:spacing w:val="-10"/>
        </w:rPr>
        <w:t xml:space="preserve"> </w:t>
      </w:r>
      <w:r>
        <w:t>большого</w:t>
      </w:r>
      <w:r>
        <w:rPr>
          <w:spacing w:val="-10"/>
        </w:rPr>
        <w:t xml:space="preserve"> </w:t>
      </w:r>
      <w:r>
        <w:t>числа</w:t>
      </w:r>
      <w:r>
        <w:rPr>
          <w:spacing w:val="-10"/>
        </w:rPr>
        <w:t xml:space="preserve"> </w:t>
      </w:r>
      <w:r>
        <w:t>коэффициентов</w:t>
      </w:r>
      <w:r>
        <w:rPr>
          <w:spacing w:val="-10"/>
        </w:rPr>
        <w:t xml:space="preserve"> </w:t>
      </w:r>
      <w:r>
        <w:t>ряда</w:t>
      </w:r>
      <w:r>
        <w:rPr>
          <w:spacing w:val="-10"/>
        </w:rPr>
        <w:t xml:space="preserve"> </w:t>
      </w:r>
      <w:r>
        <w:t>Фурье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корректного</w:t>
      </w:r>
      <w:r>
        <w:rPr>
          <w:spacing w:val="-10"/>
        </w:rPr>
        <w:t xml:space="preserve"> </w:t>
      </w:r>
      <w:r>
        <w:t>разрешения</w:t>
      </w:r>
      <w:r>
        <w:rPr>
          <w:spacing w:val="-10"/>
        </w:rPr>
        <w:t xml:space="preserve"> </w:t>
      </w:r>
      <w:r>
        <w:t>разрыва</w:t>
      </w:r>
      <w:r>
        <w:rPr>
          <w:spacing w:val="40"/>
        </w:rPr>
        <w:t xml:space="preserve"> </w:t>
      </w:r>
      <w:r>
        <w:t>возмущений в области перехода свет-тень.</w:t>
      </w:r>
    </w:p>
    <w:p w14:paraId="1E6DCBA4" w14:textId="77777777" w:rsidR="00103674" w:rsidRDefault="00000000">
      <w:pPr>
        <w:pStyle w:val="a3"/>
        <w:spacing w:before="2"/>
        <w:ind w:right="137" w:firstLine="140"/>
      </w:pPr>
      <w:r>
        <w:t>Авторами предлагается учитывать теневые</w:t>
      </w:r>
      <w:r>
        <w:rPr>
          <w:spacing w:val="-1"/>
        </w:rPr>
        <w:t xml:space="preserve"> </w:t>
      </w:r>
      <w:r>
        <w:t>участки не в Фурье-разложении возмущений, а</w:t>
      </w:r>
      <w:r>
        <w:rPr>
          <w:spacing w:val="40"/>
        </w:rPr>
        <w:t xml:space="preserve"> </w:t>
      </w:r>
      <w:r>
        <w:lastRenderedPageBreak/>
        <w:t>в обобщенном методе усреднения. Для этого получены аналитические рекуррентные</w:t>
      </w:r>
      <w:r>
        <w:rPr>
          <w:spacing w:val="40"/>
        </w:rPr>
        <w:t xml:space="preserve"> </w:t>
      </w:r>
      <w:r>
        <w:t>формулы расчета ряда Фурье возмущений элементов орбиты в отсутствии тени. Затем</w:t>
      </w:r>
      <w:r>
        <w:rPr>
          <w:spacing w:val="40"/>
        </w:rPr>
        <w:t xml:space="preserve"> </w:t>
      </w:r>
      <w:r>
        <w:t>аналитически вычислены интегралы с учетом тени от возмущений элементов орбиты для</w:t>
      </w:r>
      <w:r>
        <w:rPr>
          <w:spacing w:val="40"/>
        </w:rPr>
        <w:t xml:space="preserve"> </w:t>
      </w:r>
      <w:r>
        <w:t>определения короткой периодики.</w:t>
      </w:r>
    </w:p>
    <w:p w14:paraId="752A1676" w14:textId="77777777" w:rsidR="00103674" w:rsidRDefault="00000000">
      <w:pPr>
        <w:pStyle w:val="a3"/>
        <w:spacing w:before="5"/>
        <w:ind w:right="142" w:firstLine="140"/>
      </w:pPr>
      <w:r>
        <w:t>Тестирование авторского подхода проведено на низких орбитах (LEO), средних орбитах</w:t>
      </w:r>
      <w:r>
        <w:rPr>
          <w:spacing w:val="40"/>
        </w:rPr>
        <w:t xml:space="preserve"> </w:t>
      </w:r>
      <w:r>
        <w:t>(MEO) и геостационарной орбите (GEO). Сравнивался расчет с использованием</w:t>
      </w:r>
      <w:r>
        <w:rPr>
          <w:spacing w:val="40"/>
        </w:rPr>
        <w:t xml:space="preserve"> </w:t>
      </w:r>
      <w:r>
        <w:t>модернизированной численно-аналитической модели и численный прогноз.</w:t>
      </w:r>
    </w:p>
    <w:p w14:paraId="6AAC9C6F" w14:textId="77777777" w:rsidR="00103674" w:rsidRDefault="00000000">
      <w:pPr>
        <w:pStyle w:val="a3"/>
        <w:spacing w:before="4"/>
        <w:ind w:right="131" w:firstLine="140"/>
      </w:pPr>
      <w:r>
        <w:t>Ошибка</w:t>
      </w:r>
      <w:r>
        <w:rPr>
          <w:spacing w:val="-6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t>траектории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сутки</w:t>
      </w:r>
      <w:r>
        <w:rPr>
          <w:spacing w:val="-9"/>
        </w:rPr>
        <w:t xml:space="preserve"> </w:t>
      </w:r>
      <w:r>
        <w:t>для LEO</w:t>
      </w:r>
      <w:r>
        <w:rPr>
          <w:spacing w:val="-5"/>
        </w:rPr>
        <w:t xml:space="preserve"> </w:t>
      </w:r>
      <w:r>
        <w:t>составила</w:t>
      </w:r>
      <w:r>
        <w:rPr>
          <w:spacing w:val="-5"/>
        </w:rPr>
        <w:t xml:space="preserve"> </w:t>
      </w:r>
      <w:r>
        <w:t>0.5</w:t>
      </w:r>
      <w:r>
        <w:rPr>
          <w:spacing w:val="-4"/>
        </w:rPr>
        <w:t xml:space="preserve"> </w:t>
      </w:r>
      <w:r>
        <w:t>метра,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MEO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метр,</w:t>
      </w:r>
      <w:r>
        <w:rPr>
          <w:spacing w:val="40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GEO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метров.</w:t>
      </w:r>
      <w:r>
        <w:rPr>
          <w:spacing w:val="-9"/>
        </w:rPr>
        <w:t xml:space="preserve"> </w:t>
      </w: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8"/>
        </w:rPr>
        <w:t xml:space="preserve"> </w:t>
      </w:r>
      <w:r>
        <w:t>предложенный</w:t>
      </w:r>
      <w:r>
        <w:rPr>
          <w:spacing w:val="-9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высокой</w:t>
      </w:r>
      <w:r>
        <w:rPr>
          <w:spacing w:val="-9"/>
        </w:rPr>
        <w:t xml:space="preserve"> </w:t>
      </w:r>
      <w:r>
        <w:t>точностью</w:t>
      </w:r>
      <w:r>
        <w:rPr>
          <w:spacing w:val="40"/>
        </w:rPr>
        <w:t xml:space="preserve"> </w:t>
      </w:r>
      <w:r>
        <w:t>учитывать теневые участки и прогнозировать движение космических объектов.</w:t>
      </w:r>
    </w:p>
    <w:p w14:paraId="7AFA39FE" w14:textId="77777777" w:rsidR="00103674" w:rsidRPr="00195A71" w:rsidRDefault="00000000">
      <w:pPr>
        <w:pStyle w:val="a5"/>
        <w:numPr>
          <w:ilvl w:val="0"/>
          <w:numId w:val="19"/>
        </w:numPr>
        <w:tabs>
          <w:tab w:val="left" w:pos="742"/>
        </w:tabs>
        <w:spacing w:before="3"/>
        <w:ind w:right="146" w:firstLine="140"/>
        <w:rPr>
          <w:sz w:val="16"/>
          <w:lang w:val="en-US"/>
        </w:rPr>
      </w:pPr>
      <w:r w:rsidRPr="00195A71">
        <w:rPr>
          <w:sz w:val="16"/>
          <w:lang w:val="en-US"/>
        </w:rPr>
        <w:t>Vallado D., P. Crawford. SGP4 Orbit Determination // AIAA/AAS Astrodynamics Specialist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Conference and Exhibit. — 2008.</w:t>
      </w:r>
    </w:p>
    <w:p w14:paraId="6C8FC626" w14:textId="77777777" w:rsidR="00103674" w:rsidRDefault="00000000">
      <w:pPr>
        <w:pStyle w:val="a5"/>
        <w:numPr>
          <w:ilvl w:val="0"/>
          <w:numId w:val="19"/>
        </w:numPr>
        <w:tabs>
          <w:tab w:val="left" w:pos="737"/>
        </w:tabs>
        <w:spacing w:before="2"/>
        <w:ind w:right="141" w:firstLine="140"/>
        <w:rPr>
          <w:sz w:val="16"/>
        </w:rPr>
      </w:pPr>
      <w:r>
        <w:rPr>
          <w:sz w:val="16"/>
        </w:rPr>
        <w:t>Назаренко А.И., Скребушевский Б.С. Эволюция и устойчивость спутниковых систем. –</w:t>
      </w:r>
      <w:r>
        <w:rPr>
          <w:spacing w:val="40"/>
          <w:sz w:val="16"/>
        </w:rPr>
        <w:t xml:space="preserve"> </w:t>
      </w:r>
      <w:r>
        <w:rPr>
          <w:sz w:val="16"/>
        </w:rPr>
        <w:t>Мишиностроение,</w:t>
      </w:r>
      <w:r>
        <w:rPr>
          <w:spacing w:val="-1"/>
          <w:sz w:val="16"/>
        </w:rPr>
        <w:t xml:space="preserve"> </w:t>
      </w:r>
      <w:r>
        <w:rPr>
          <w:sz w:val="16"/>
        </w:rPr>
        <w:t>1981.</w:t>
      </w:r>
    </w:p>
    <w:p w14:paraId="62B189D4" w14:textId="77777777" w:rsidR="00103674" w:rsidRDefault="00000000">
      <w:pPr>
        <w:pStyle w:val="a5"/>
        <w:numPr>
          <w:ilvl w:val="0"/>
          <w:numId w:val="19"/>
        </w:numPr>
        <w:tabs>
          <w:tab w:val="left" w:pos="737"/>
        </w:tabs>
        <w:spacing w:before="2"/>
        <w:ind w:right="131" w:firstLine="140"/>
        <w:rPr>
          <w:sz w:val="16"/>
        </w:rPr>
      </w:pPr>
      <w:r>
        <w:rPr>
          <w:sz w:val="16"/>
        </w:rPr>
        <w:t>Навигационно-баллистическое обеспечение полета ракетно-космических средств. Кн. 2.</w:t>
      </w:r>
      <w:r>
        <w:rPr>
          <w:spacing w:val="40"/>
          <w:sz w:val="16"/>
        </w:rPr>
        <w:t xml:space="preserve"> </w:t>
      </w:r>
      <w:r>
        <w:rPr>
          <w:sz w:val="16"/>
        </w:rPr>
        <w:t>Системный</w:t>
      </w:r>
      <w:r>
        <w:rPr>
          <w:spacing w:val="-5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-3"/>
          <w:sz w:val="16"/>
        </w:rPr>
        <w:t xml:space="preserve"> </w:t>
      </w:r>
      <w:r>
        <w:rPr>
          <w:sz w:val="16"/>
        </w:rPr>
        <w:t>НБО</w:t>
      </w:r>
      <w:r>
        <w:rPr>
          <w:spacing w:val="-5"/>
          <w:sz w:val="16"/>
        </w:rPr>
        <w:t xml:space="preserve"> </w:t>
      </w:r>
      <w:r>
        <w:rPr>
          <w:sz w:val="16"/>
        </w:rPr>
        <w:t>/</w:t>
      </w:r>
      <w:r>
        <w:rPr>
          <w:spacing w:val="-4"/>
          <w:sz w:val="16"/>
        </w:rPr>
        <w:t xml:space="preserve"> </w:t>
      </w:r>
      <w:r>
        <w:rPr>
          <w:sz w:val="16"/>
        </w:rPr>
        <w:t>А.Е.</w:t>
      </w:r>
      <w:r>
        <w:rPr>
          <w:spacing w:val="-4"/>
          <w:sz w:val="16"/>
        </w:rPr>
        <w:t xml:space="preserve"> </w:t>
      </w:r>
      <w:r>
        <w:rPr>
          <w:sz w:val="16"/>
        </w:rPr>
        <w:t>Тюлин,</w:t>
      </w:r>
      <w:r>
        <w:rPr>
          <w:spacing w:val="-4"/>
          <w:sz w:val="16"/>
        </w:rPr>
        <w:t xml:space="preserve"> </w:t>
      </w:r>
      <w:r>
        <w:rPr>
          <w:sz w:val="16"/>
        </w:rPr>
        <w:t>В.В.</w:t>
      </w:r>
      <w:r>
        <w:rPr>
          <w:spacing w:val="-4"/>
          <w:sz w:val="16"/>
        </w:rPr>
        <w:t xml:space="preserve"> </w:t>
      </w:r>
      <w:r>
        <w:rPr>
          <w:sz w:val="16"/>
        </w:rPr>
        <w:t>Бетанов,</w:t>
      </w:r>
      <w:r>
        <w:rPr>
          <w:spacing w:val="-4"/>
          <w:sz w:val="16"/>
        </w:rPr>
        <w:t xml:space="preserve"> </w:t>
      </w:r>
      <w:r>
        <w:rPr>
          <w:sz w:val="16"/>
        </w:rPr>
        <w:t>В.С.</w:t>
      </w:r>
      <w:r>
        <w:rPr>
          <w:spacing w:val="-4"/>
          <w:sz w:val="16"/>
        </w:rPr>
        <w:t xml:space="preserve"> </w:t>
      </w:r>
      <w:r>
        <w:rPr>
          <w:sz w:val="16"/>
        </w:rPr>
        <w:t>Юрасов,</w:t>
      </w:r>
      <w:r>
        <w:rPr>
          <w:spacing w:val="-4"/>
          <w:sz w:val="16"/>
        </w:rPr>
        <w:t xml:space="preserve"> </w:t>
      </w:r>
      <w:r>
        <w:rPr>
          <w:sz w:val="16"/>
        </w:rPr>
        <w:t>С.В.</w:t>
      </w:r>
      <w:r>
        <w:rPr>
          <w:spacing w:val="-4"/>
          <w:sz w:val="16"/>
        </w:rPr>
        <w:t xml:space="preserve"> </w:t>
      </w:r>
      <w:r>
        <w:rPr>
          <w:sz w:val="16"/>
        </w:rPr>
        <w:t>Стрельников. —</w:t>
      </w:r>
      <w:r>
        <w:rPr>
          <w:spacing w:val="-4"/>
          <w:sz w:val="16"/>
        </w:rPr>
        <w:t xml:space="preserve"> </w:t>
      </w:r>
      <w:r>
        <w:rPr>
          <w:sz w:val="16"/>
        </w:rPr>
        <w:t>2018.</w:t>
      </w:r>
    </w:p>
    <w:p w14:paraId="500164C1" w14:textId="77777777" w:rsidR="00103674" w:rsidRDefault="00103674">
      <w:pPr>
        <w:pStyle w:val="a3"/>
        <w:spacing w:before="18"/>
        <w:ind w:left="0"/>
        <w:jc w:val="left"/>
      </w:pPr>
    </w:p>
    <w:p w14:paraId="608318AD" w14:textId="77777777" w:rsidR="00103674" w:rsidRDefault="00000000">
      <w:pPr>
        <w:pStyle w:val="2"/>
        <w:ind w:left="282"/>
      </w:pPr>
      <w:r>
        <w:t>Нелинейный</w:t>
      </w:r>
      <w:r>
        <w:rPr>
          <w:spacing w:val="-9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устойчивости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ограниченной</w:t>
      </w:r>
      <w:r>
        <w:rPr>
          <w:spacing w:val="-7"/>
        </w:rPr>
        <w:t xml:space="preserve"> </w:t>
      </w:r>
      <w:r>
        <w:t>эллиптической</w:t>
      </w:r>
      <w:r>
        <w:rPr>
          <w:spacing w:val="-7"/>
        </w:rPr>
        <w:t xml:space="preserve"> </w:t>
      </w:r>
      <w:r>
        <w:t>задаче</w:t>
      </w:r>
      <w:r>
        <w:rPr>
          <w:spacing w:val="-6"/>
        </w:rPr>
        <w:t xml:space="preserve"> </w:t>
      </w:r>
      <w:r>
        <w:t>четырех</w:t>
      </w:r>
      <w:r>
        <w:rPr>
          <w:spacing w:val="-3"/>
        </w:rPr>
        <w:t xml:space="preserve"> </w:t>
      </w:r>
      <w:r>
        <w:rPr>
          <w:spacing w:val="-5"/>
        </w:rPr>
        <w:t>тел</w:t>
      </w:r>
    </w:p>
    <w:p w14:paraId="20569983" w14:textId="77777777" w:rsidR="00103674" w:rsidRDefault="00000000">
      <w:pPr>
        <w:pStyle w:val="a3"/>
        <w:spacing w:before="5" w:line="235" w:lineRule="auto"/>
        <w:ind w:left="2612" w:right="2326"/>
        <w:jc w:val="center"/>
      </w:pPr>
      <w:r>
        <w:t>Чекина</w:t>
      </w:r>
      <w:r>
        <w:rPr>
          <w:spacing w:val="-10"/>
        </w:rPr>
        <w:t xml:space="preserve"> </w:t>
      </w:r>
      <w:r>
        <w:t>Е.А.,</w:t>
      </w:r>
      <w:r>
        <w:rPr>
          <w:spacing w:val="-10"/>
        </w:rPr>
        <w:t xml:space="preserve"> </w:t>
      </w:r>
      <w:r>
        <w:t>Чекин</w:t>
      </w:r>
      <w:r>
        <w:rPr>
          <w:spacing w:val="-10"/>
        </w:rPr>
        <w:t xml:space="preserve"> </w:t>
      </w:r>
      <w:r>
        <w:t>А.М.</w:t>
      </w:r>
      <w:r>
        <w:rPr>
          <w:spacing w:val="40"/>
        </w:rPr>
        <w:t xml:space="preserve"> </w:t>
      </w:r>
      <w:r>
        <w:t>МАИ, г. Москва, Россия</w:t>
      </w:r>
    </w:p>
    <w:p w14:paraId="354C0950" w14:textId="77777777" w:rsidR="00103674" w:rsidRDefault="00000000">
      <w:pPr>
        <w:pStyle w:val="a3"/>
        <w:ind w:right="137" w:firstLine="140"/>
      </w:pPr>
      <w:r>
        <w:t>Настоящее исследование посвящено анализу устойчивости относительного равновесия в</w:t>
      </w:r>
      <w:r>
        <w:rPr>
          <w:spacing w:val="40"/>
        </w:rPr>
        <w:t xml:space="preserve"> </w:t>
      </w:r>
      <w:r>
        <w:t>плоской</w:t>
      </w:r>
      <w:r>
        <w:rPr>
          <w:spacing w:val="-7"/>
        </w:rPr>
        <w:t xml:space="preserve"> </w:t>
      </w:r>
      <w:r>
        <w:t>ограниченной</w:t>
      </w:r>
      <w:r>
        <w:rPr>
          <w:spacing w:val="-7"/>
        </w:rPr>
        <w:t xml:space="preserve"> </w:t>
      </w:r>
      <w:r>
        <w:t>эллиптической</w:t>
      </w:r>
      <w:r>
        <w:rPr>
          <w:spacing w:val="-7"/>
        </w:rPr>
        <w:t xml:space="preserve"> </w:t>
      </w:r>
      <w:r>
        <w:t>задаче</w:t>
      </w:r>
      <w:r>
        <w:rPr>
          <w:spacing w:val="-8"/>
        </w:rPr>
        <w:t xml:space="preserve"> </w:t>
      </w:r>
      <w:r>
        <w:t>четырех</w:t>
      </w:r>
      <w:r>
        <w:rPr>
          <w:spacing w:val="-6"/>
        </w:rPr>
        <w:t xml:space="preserve"> </w:t>
      </w:r>
      <w:r>
        <w:t>тел.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рамках</w:t>
      </w:r>
      <w:r>
        <w:rPr>
          <w:spacing w:val="-6"/>
        </w:rPr>
        <w:t xml:space="preserve"> </w:t>
      </w:r>
      <w:r>
        <w:t>рассматриваемой</w:t>
      </w:r>
      <w:r>
        <w:rPr>
          <w:spacing w:val="-7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тело с пренебрежимо малой массой перемещается под воздействием гравитационного</w:t>
      </w:r>
      <w:r>
        <w:rPr>
          <w:spacing w:val="40"/>
        </w:rPr>
        <w:t xml:space="preserve"> </w:t>
      </w:r>
      <w:r>
        <w:t>притяжения трех массивных объектов, движение которых подчиняется закону всемирного</w:t>
      </w:r>
      <w:r>
        <w:rPr>
          <w:spacing w:val="40"/>
        </w:rPr>
        <w:t xml:space="preserve"> </w:t>
      </w:r>
      <w:r>
        <w:t>тяготения. Орбиты этих массивных тел являются кеплеровыми и не испытывают влияния со</w:t>
      </w:r>
      <w:r>
        <w:rPr>
          <w:spacing w:val="40"/>
        </w:rPr>
        <w:t xml:space="preserve"> </w:t>
      </w:r>
      <w:r>
        <w:t>стороны четвертого, малого тела. Ключевое условие состоит в том, что массивные тела</w:t>
      </w:r>
      <w:r>
        <w:rPr>
          <w:spacing w:val="40"/>
        </w:rPr>
        <w:t xml:space="preserve"> </w:t>
      </w:r>
      <w:r>
        <w:t>расположены в треугольных точках либрации, формируя тем самым конфигурацию</w:t>
      </w:r>
      <w:r>
        <w:rPr>
          <w:spacing w:val="40"/>
        </w:rPr>
        <w:t xml:space="preserve"> </w:t>
      </w:r>
      <w:r>
        <w:t>равностороннего</w:t>
      </w:r>
      <w:r>
        <w:rPr>
          <w:spacing w:val="-1"/>
        </w:rPr>
        <w:t xml:space="preserve"> </w:t>
      </w:r>
      <w:r>
        <w:t>треугольника.</w:t>
      </w:r>
    </w:p>
    <w:p w14:paraId="410E09EB" w14:textId="77777777" w:rsidR="00103674" w:rsidRDefault="00000000">
      <w:pPr>
        <w:pStyle w:val="a3"/>
        <w:spacing w:before="9"/>
        <w:ind w:right="132" w:firstLine="140"/>
      </w:pPr>
      <w:r>
        <w:t>Рассматривается частная конфигурация системы, в которой два из трех массивных тел</w:t>
      </w:r>
      <w:r>
        <w:rPr>
          <w:spacing w:val="40"/>
        </w:rPr>
        <w:t xml:space="preserve"> </w:t>
      </w:r>
      <w:r>
        <w:t>обладают идентичными массами. Для такого случая обнаруживается положение</w:t>
      </w:r>
      <w:r>
        <w:rPr>
          <w:spacing w:val="40"/>
        </w:rPr>
        <w:t xml:space="preserve"> </w:t>
      </w:r>
      <w:r>
        <w:t>относительного равновесия малого тела: оно располагается на серединном перпендикуляре,</w:t>
      </w:r>
      <w:r>
        <w:rPr>
          <w:spacing w:val="40"/>
        </w:rPr>
        <w:t xml:space="preserve"> </w:t>
      </w:r>
      <w:r>
        <w:t>проведенном к стороне треугольника, соединяющей тела с равными массами. Если орбиты</w:t>
      </w:r>
      <w:r>
        <w:rPr>
          <w:spacing w:val="40"/>
        </w:rPr>
        <w:t xml:space="preserve"> </w:t>
      </w:r>
      <w:r>
        <w:t>массивных</w:t>
      </w:r>
      <w:r>
        <w:rPr>
          <w:spacing w:val="-9"/>
        </w:rPr>
        <w:t xml:space="preserve"> </w:t>
      </w:r>
      <w:r>
        <w:t>тел</w:t>
      </w:r>
      <w:r>
        <w:rPr>
          <w:spacing w:val="-9"/>
        </w:rPr>
        <w:t xml:space="preserve"> </w:t>
      </w:r>
      <w:r>
        <w:t>круговые,</w:t>
      </w:r>
      <w:r>
        <w:rPr>
          <w:spacing w:val="-9"/>
        </w:rPr>
        <w:t xml:space="preserve"> </w:t>
      </w:r>
      <w:r>
        <w:t>данное</w:t>
      </w:r>
      <w:r>
        <w:rPr>
          <w:spacing w:val="-10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равновесия</w:t>
      </w:r>
      <w:r>
        <w:rPr>
          <w:spacing w:val="-8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устойчивым</w:t>
      </w:r>
      <w:r>
        <w:rPr>
          <w:spacing w:val="-10"/>
        </w:rPr>
        <w:t xml:space="preserve"> </w:t>
      </w:r>
      <w:r>
        <w:t>[1-2].</w:t>
      </w:r>
      <w:r>
        <w:rPr>
          <w:spacing w:val="-9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данной</w:t>
      </w:r>
      <w:r>
        <w:rPr>
          <w:spacing w:val="-1"/>
        </w:rPr>
        <w:t xml:space="preserve"> </w:t>
      </w:r>
      <w:r>
        <w:t>работы является изучение</w:t>
      </w:r>
      <w:r>
        <w:rPr>
          <w:spacing w:val="-2"/>
        </w:rPr>
        <w:t xml:space="preserve"> </w:t>
      </w:r>
      <w:r>
        <w:t>сохранения устойчивости</w:t>
      </w:r>
      <w:r>
        <w:rPr>
          <w:spacing w:val="-1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положения при</w:t>
      </w:r>
      <w:r>
        <w:rPr>
          <w:spacing w:val="-1"/>
        </w:rPr>
        <w:t xml:space="preserve"> </w:t>
      </w:r>
      <w:r>
        <w:t>переходе</w:t>
      </w:r>
      <w:r>
        <w:rPr>
          <w:spacing w:val="-2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эллиптическим</w:t>
      </w:r>
      <w:r>
        <w:rPr>
          <w:spacing w:val="-5"/>
        </w:rPr>
        <w:t xml:space="preserve"> </w:t>
      </w:r>
      <w:r>
        <w:t>орбитам.</w:t>
      </w:r>
    </w:p>
    <w:p w14:paraId="529F5DA1" w14:textId="77777777" w:rsidR="00103674" w:rsidRDefault="00000000">
      <w:pPr>
        <w:pStyle w:val="a3"/>
        <w:spacing w:before="7"/>
        <w:ind w:right="139" w:firstLine="140"/>
      </w:pPr>
      <w:r>
        <w:t>Устойчивость в данной задаче определяется двумя ключевыми параметрами: отношением</w:t>
      </w:r>
      <w:r>
        <w:rPr>
          <w:spacing w:val="40"/>
        </w:rPr>
        <w:t xml:space="preserve"> </w:t>
      </w:r>
      <w:r>
        <w:t>масс и величиной эксцентриситета орбит. В более раннем исследовании [3] был выполнен</w:t>
      </w:r>
      <w:r>
        <w:rPr>
          <w:spacing w:val="40"/>
        </w:rPr>
        <w:t xml:space="preserve"> </w:t>
      </w:r>
      <w:r>
        <w:t>численный анализ корней характеристического уравнения для системы, линеаризованной</w:t>
      </w:r>
      <w:r>
        <w:rPr>
          <w:spacing w:val="40"/>
        </w:rPr>
        <w:t xml:space="preserve"> </w:t>
      </w:r>
      <w:r>
        <w:t>вблизи положения равновесия, что позволило установить области устойчивости в линейной</w:t>
      </w:r>
      <w:r>
        <w:rPr>
          <w:spacing w:val="40"/>
        </w:rPr>
        <w:t xml:space="preserve"> </w:t>
      </w:r>
      <w:r>
        <w:rPr>
          <w:spacing w:val="-2"/>
        </w:rPr>
        <w:t>постановке.</w:t>
      </w:r>
    </w:p>
    <w:p w14:paraId="46D7BA7C" w14:textId="77777777" w:rsidR="00103674" w:rsidRDefault="00000000">
      <w:pPr>
        <w:pStyle w:val="a3"/>
        <w:ind w:right="144" w:firstLine="140"/>
      </w:pPr>
      <w:r>
        <w:t>В настоящей работе устойчивость этих областей исследуется в строгой нелинейной</w:t>
      </w:r>
      <w:r>
        <w:rPr>
          <w:spacing w:val="40"/>
        </w:rPr>
        <w:t xml:space="preserve"> </w:t>
      </w:r>
      <w:r>
        <w:t>формулировке.</w:t>
      </w:r>
      <w:r>
        <w:rPr>
          <w:spacing w:val="-2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проводится</w:t>
      </w:r>
      <w:r>
        <w:rPr>
          <w:spacing w:val="2"/>
        </w:rPr>
        <w:t xml:space="preserve"> </w:t>
      </w:r>
      <w:r>
        <w:t>при условии отсутствия</w:t>
      </w:r>
      <w:r>
        <w:rPr>
          <w:spacing w:val="2"/>
        </w:rPr>
        <w:t xml:space="preserve"> </w:t>
      </w:r>
      <w:r>
        <w:t>резонансов вплоть</w:t>
      </w:r>
      <w:r>
        <w:rPr>
          <w:spacing w:val="2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rPr>
          <w:spacing w:val="-2"/>
        </w:rPr>
        <w:t>четвертого</w:t>
      </w:r>
    </w:p>
    <w:p w14:paraId="4BA91EBA" w14:textId="77777777" w:rsidR="00103674" w:rsidRDefault="00000000">
      <w:pPr>
        <w:pStyle w:val="a3"/>
        <w:spacing w:before="66"/>
        <w:ind w:left="142" w:right="427"/>
      </w:pPr>
      <w:r>
        <w:t>порядка. В соответствии с методикой [4], для решения этой задачи была построена</w:t>
      </w:r>
      <w:r>
        <w:rPr>
          <w:spacing w:val="40"/>
        </w:rPr>
        <w:t xml:space="preserve"> </w:t>
      </w:r>
      <w:r>
        <w:t>нормальная форма гамильтониана, включающая члены вплоть до четвертой степени. Эта</w:t>
      </w:r>
      <w:r>
        <w:rPr>
          <w:spacing w:val="40"/>
        </w:rPr>
        <w:t xml:space="preserve"> </w:t>
      </w:r>
      <w:r>
        <w:t>процедура реализована на основе применения метода точечных отображений.</w:t>
      </w:r>
    </w:p>
    <w:p w14:paraId="320CB451" w14:textId="77777777" w:rsidR="00103674" w:rsidRDefault="00000000">
      <w:pPr>
        <w:pStyle w:val="a3"/>
        <w:spacing w:before="3"/>
        <w:ind w:left="142" w:right="416" w:firstLine="140"/>
        <w:jc w:val="left"/>
      </w:pPr>
      <w:r>
        <w:t>Исследование</w:t>
      </w:r>
      <w:r>
        <w:rPr>
          <w:spacing w:val="39"/>
        </w:rPr>
        <w:t xml:space="preserve"> </w:t>
      </w:r>
      <w:r>
        <w:t>выполнено</w:t>
      </w:r>
      <w:r>
        <w:rPr>
          <w:spacing w:val="40"/>
        </w:rPr>
        <w:t xml:space="preserve"> </w:t>
      </w:r>
      <w:r>
        <w:t>за</w:t>
      </w:r>
      <w:r>
        <w:rPr>
          <w:spacing w:val="39"/>
        </w:rPr>
        <w:t xml:space="preserve"> </w:t>
      </w:r>
      <w:r>
        <w:t>счет</w:t>
      </w:r>
      <w:r>
        <w:rPr>
          <w:spacing w:val="40"/>
        </w:rPr>
        <w:t xml:space="preserve"> </w:t>
      </w:r>
      <w:r>
        <w:t>гранта</w:t>
      </w:r>
      <w:r>
        <w:rPr>
          <w:spacing w:val="39"/>
        </w:rPr>
        <w:t xml:space="preserve"> </w:t>
      </w:r>
      <w:r>
        <w:t>Российского</w:t>
      </w:r>
      <w:r>
        <w:rPr>
          <w:spacing w:val="40"/>
        </w:rPr>
        <w:t xml:space="preserve"> </w:t>
      </w:r>
      <w:r>
        <w:t>научного</w:t>
      </w:r>
      <w:r>
        <w:rPr>
          <w:spacing w:val="40"/>
        </w:rPr>
        <w:t xml:space="preserve"> </w:t>
      </w:r>
      <w:r>
        <w:t>фонда</w:t>
      </w:r>
      <w:r>
        <w:rPr>
          <w:spacing w:val="40"/>
        </w:rPr>
        <w:t xml:space="preserve"> </w:t>
      </w:r>
      <w:r>
        <w:t>№</w:t>
      </w:r>
      <w:r>
        <w:rPr>
          <w:spacing w:val="40"/>
        </w:rPr>
        <w:t xml:space="preserve"> </w:t>
      </w:r>
      <w:r>
        <w:t>24-11-00162,</w:t>
      </w:r>
      <w:r>
        <w:rPr>
          <w:spacing w:val="40"/>
        </w:rPr>
        <w:t xml:space="preserve"> </w:t>
      </w:r>
      <w:r>
        <w:rPr>
          <w:spacing w:val="-2"/>
        </w:rPr>
        <w:t>https://rscf.ru/project/24-11-00162/.</w:t>
      </w:r>
    </w:p>
    <w:p w14:paraId="2C6E4CBC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1E82A2D0" w14:textId="77777777" w:rsidR="00103674" w:rsidRDefault="00000000">
      <w:pPr>
        <w:pStyle w:val="a5"/>
        <w:numPr>
          <w:ilvl w:val="0"/>
          <w:numId w:val="18"/>
        </w:numPr>
        <w:tabs>
          <w:tab w:val="left" w:pos="437"/>
        </w:tabs>
        <w:ind w:right="426" w:firstLine="140"/>
        <w:jc w:val="both"/>
        <w:rPr>
          <w:sz w:val="16"/>
        </w:rPr>
      </w:pPr>
      <w:r w:rsidRPr="00195A71">
        <w:rPr>
          <w:sz w:val="16"/>
          <w:lang w:val="en-US"/>
        </w:rPr>
        <w:t>Bardin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B.S.,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Volkov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E.V.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Stability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study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relative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equilibrium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planar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circular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restricted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four-body problem // IOP Conference Series: Materials Science and Engineering. </w:t>
      </w:r>
      <w:r>
        <w:rPr>
          <w:sz w:val="16"/>
        </w:rPr>
        <w:t>2020. V. 927.</w:t>
      </w:r>
    </w:p>
    <w:p w14:paraId="14ACC93A" w14:textId="77777777" w:rsidR="00103674" w:rsidRDefault="00000000">
      <w:pPr>
        <w:pStyle w:val="a5"/>
        <w:numPr>
          <w:ilvl w:val="0"/>
          <w:numId w:val="18"/>
        </w:numPr>
        <w:tabs>
          <w:tab w:val="left" w:pos="437"/>
        </w:tabs>
        <w:spacing w:before="2"/>
        <w:ind w:right="431" w:firstLine="140"/>
        <w:jc w:val="both"/>
        <w:rPr>
          <w:sz w:val="16"/>
        </w:rPr>
      </w:pPr>
      <w:r w:rsidRPr="00195A71">
        <w:rPr>
          <w:sz w:val="16"/>
          <w:lang w:val="en-US"/>
        </w:rPr>
        <w:t>Bardin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B.S.,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Volkov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E.V.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Lyapunov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stability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central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configurations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planar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circular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restricted four-body problem // Cosmic Research. </w:t>
      </w:r>
      <w:r>
        <w:rPr>
          <w:sz w:val="16"/>
        </w:rPr>
        <w:t>2024. V. 62, no. 5. P. 388–400</w:t>
      </w:r>
    </w:p>
    <w:p w14:paraId="43B06A5F" w14:textId="77777777" w:rsidR="00103674" w:rsidRDefault="00000000">
      <w:pPr>
        <w:pStyle w:val="a5"/>
        <w:numPr>
          <w:ilvl w:val="0"/>
          <w:numId w:val="18"/>
        </w:numPr>
        <w:tabs>
          <w:tab w:val="left" w:pos="472"/>
        </w:tabs>
        <w:spacing w:before="0" w:line="242" w:lineRule="auto"/>
        <w:ind w:right="423" w:firstLine="140"/>
        <w:jc w:val="both"/>
        <w:rPr>
          <w:sz w:val="16"/>
        </w:rPr>
      </w:pPr>
      <w:r>
        <w:rPr>
          <w:sz w:val="16"/>
        </w:rPr>
        <w:t>Чекина Е.А., Бардин Б.С. Линейный анализ устойчивости положения относительного</w:t>
      </w:r>
      <w:r>
        <w:rPr>
          <w:spacing w:val="40"/>
          <w:sz w:val="16"/>
        </w:rPr>
        <w:t xml:space="preserve"> </w:t>
      </w:r>
      <w:r>
        <w:rPr>
          <w:sz w:val="16"/>
        </w:rPr>
        <w:t>равновесия</w:t>
      </w:r>
      <w:r>
        <w:rPr>
          <w:spacing w:val="-2"/>
          <w:sz w:val="16"/>
        </w:rPr>
        <w:t xml:space="preserve"> </w:t>
      </w:r>
      <w:r>
        <w:rPr>
          <w:sz w:val="16"/>
        </w:rPr>
        <w:t>в плоской</w:t>
      </w:r>
      <w:r>
        <w:rPr>
          <w:spacing w:val="-4"/>
          <w:sz w:val="16"/>
        </w:rPr>
        <w:t xml:space="preserve"> </w:t>
      </w:r>
      <w:r>
        <w:rPr>
          <w:sz w:val="16"/>
        </w:rPr>
        <w:t>ограниченной эллиптической</w:t>
      </w:r>
      <w:r>
        <w:rPr>
          <w:spacing w:val="-4"/>
          <w:sz w:val="16"/>
        </w:rPr>
        <w:t xml:space="preserve"> </w:t>
      </w:r>
      <w:r>
        <w:rPr>
          <w:sz w:val="16"/>
        </w:rPr>
        <w:t>задаче четырех</w:t>
      </w:r>
      <w:r>
        <w:rPr>
          <w:spacing w:val="-3"/>
          <w:sz w:val="16"/>
        </w:rPr>
        <w:t xml:space="preserve"> </w:t>
      </w:r>
      <w:r>
        <w:rPr>
          <w:sz w:val="16"/>
        </w:rPr>
        <w:t>тел в случае</w:t>
      </w:r>
      <w:r>
        <w:rPr>
          <w:spacing w:val="-5"/>
          <w:sz w:val="16"/>
        </w:rPr>
        <w:t xml:space="preserve"> </w:t>
      </w:r>
      <w:r>
        <w:rPr>
          <w:sz w:val="16"/>
        </w:rPr>
        <w:t>равных</w:t>
      </w:r>
      <w:r>
        <w:rPr>
          <w:spacing w:val="-3"/>
          <w:sz w:val="16"/>
        </w:rPr>
        <w:t xml:space="preserve"> </w:t>
      </w:r>
      <w:r>
        <w:rPr>
          <w:sz w:val="16"/>
        </w:rPr>
        <w:t>масс</w:t>
      </w:r>
      <w:r>
        <w:rPr>
          <w:spacing w:val="40"/>
          <w:sz w:val="16"/>
        </w:rPr>
        <w:t xml:space="preserve"> </w:t>
      </w:r>
      <w:r>
        <w:rPr>
          <w:sz w:val="16"/>
        </w:rPr>
        <w:t>двух основных тел, 23-я Международная конференция «Авиация и космонавтика», Москва,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2024 г., с.267-268</w:t>
      </w:r>
    </w:p>
    <w:p w14:paraId="61ED901B" w14:textId="77777777" w:rsidR="00103674" w:rsidRDefault="00000000">
      <w:pPr>
        <w:pStyle w:val="a5"/>
        <w:numPr>
          <w:ilvl w:val="0"/>
          <w:numId w:val="18"/>
        </w:numPr>
        <w:tabs>
          <w:tab w:val="left" w:pos="452"/>
        </w:tabs>
        <w:spacing w:before="0" w:line="181" w:lineRule="exact"/>
        <w:ind w:left="452" w:hanging="170"/>
        <w:jc w:val="both"/>
        <w:rPr>
          <w:sz w:val="16"/>
        </w:rPr>
      </w:pPr>
      <w:r>
        <w:rPr>
          <w:sz w:val="16"/>
        </w:rPr>
        <w:t>Маркеев</w:t>
      </w:r>
      <w:r>
        <w:rPr>
          <w:spacing w:val="2"/>
          <w:sz w:val="16"/>
        </w:rPr>
        <w:t xml:space="preserve"> </w:t>
      </w:r>
      <w:r>
        <w:rPr>
          <w:sz w:val="16"/>
        </w:rPr>
        <w:t>А.П.</w:t>
      </w:r>
      <w:r>
        <w:rPr>
          <w:spacing w:val="9"/>
          <w:sz w:val="16"/>
        </w:rPr>
        <w:t xml:space="preserve"> </w:t>
      </w:r>
      <w:r>
        <w:rPr>
          <w:sz w:val="16"/>
        </w:rPr>
        <w:t>Конструктивный</w:t>
      </w:r>
      <w:r>
        <w:rPr>
          <w:spacing w:val="5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3"/>
          <w:sz w:val="16"/>
        </w:rPr>
        <w:t xml:space="preserve"> </w:t>
      </w:r>
      <w:r>
        <w:rPr>
          <w:sz w:val="16"/>
        </w:rPr>
        <w:t>нормализации</w:t>
      </w:r>
      <w:r>
        <w:rPr>
          <w:spacing w:val="5"/>
          <w:sz w:val="16"/>
        </w:rPr>
        <w:t xml:space="preserve"> </w:t>
      </w:r>
      <w:r>
        <w:rPr>
          <w:sz w:val="16"/>
        </w:rPr>
        <w:t>периодического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гамильтониана</w:t>
      </w:r>
    </w:p>
    <w:p w14:paraId="71BE5497" w14:textId="77777777" w:rsidR="00103674" w:rsidRDefault="00000000">
      <w:pPr>
        <w:pStyle w:val="a3"/>
        <w:spacing w:before="0"/>
        <w:ind w:left="142"/>
      </w:pPr>
      <w:r>
        <w:t>//</w:t>
      </w:r>
      <w:r>
        <w:rPr>
          <w:spacing w:val="-3"/>
        </w:rPr>
        <w:t xml:space="preserve"> </w:t>
      </w:r>
      <w:r>
        <w:t>ПММ,</w:t>
      </w:r>
      <w:r>
        <w:rPr>
          <w:spacing w:val="-1"/>
        </w:rPr>
        <w:t xml:space="preserve"> </w:t>
      </w:r>
      <w:r>
        <w:t>2005,</w:t>
      </w:r>
      <w:r>
        <w:rPr>
          <w:spacing w:val="-1"/>
        </w:rPr>
        <w:t xml:space="preserve"> </w:t>
      </w:r>
      <w:r>
        <w:t>т.</w:t>
      </w:r>
      <w:r>
        <w:rPr>
          <w:spacing w:val="-1"/>
        </w:rPr>
        <w:t xml:space="preserve"> </w:t>
      </w:r>
      <w:r>
        <w:t>69,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с. 355-</w:t>
      </w:r>
      <w:r>
        <w:rPr>
          <w:spacing w:val="-4"/>
        </w:rPr>
        <w:t>371.</w:t>
      </w:r>
    </w:p>
    <w:p w14:paraId="2DC01D91" w14:textId="77777777" w:rsidR="00103674" w:rsidRDefault="00103674">
      <w:pPr>
        <w:pStyle w:val="a3"/>
        <w:spacing w:before="16"/>
        <w:ind w:left="0"/>
        <w:jc w:val="left"/>
      </w:pPr>
    </w:p>
    <w:p w14:paraId="3E3B0F21" w14:textId="77777777" w:rsidR="00103674" w:rsidRDefault="00000000">
      <w:pPr>
        <w:pStyle w:val="2"/>
        <w:ind w:left="497" w:right="786"/>
      </w:pPr>
      <w:r>
        <w:t>Исследование</w:t>
      </w:r>
      <w:r>
        <w:rPr>
          <w:spacing w:val="-5"/>
        </w:rPr>
        <w:t xml:space="preserve"> </w:t>
      </w:r>
      <w:r>
        <w:t>сеточной</w:t>
      </w:r>
      <w:r>
        <w:rPr>
          <w:spacing w:val="-6"/>
        </w:rPr>
        <w:t xml:space="preserve"> </w:t>
      </w:r>
      <w:r>
        <w:t>сходимости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задачах</w:t>
      </w:r>
      <w:r>
        <w:rPr>
          <w:spacing w:val="-3"/>
        </w:rPr>
        <w:t xml:space="preserve"> </w:t>
      </w:r>
      <w:r>
        <w:t>градиентной</w:t>
      </w:r>
      <w:r>
        <w:rPr>
          <w:spacing w:val="-6"/>
        </w:rPr>
        <w:t xml:space="preserve"> </w:t>
      </w:r>
      <w:r>
        <w:t>теории</w:t>
      </w:r>
      <w:r>
        <w:rPr>
          <w:spacing w:val="-6"/>
        </w:rPr>
        <w:t xml:space="preserve"> </w:t>
      </w:r>
      <w:r>
        <w:t>упругости</w:t>
      </w:r>
      <w:r>
        <w:rPr>
          <w:spacing w:val="-6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rPr>
          <w:spacing w:val="-2"/>
        </w:rPr>
        <w:t>трещинами</w:t>
      </w:r>
    </w:p>
    <w:p w14:paraId="7AC03B74" w14:textId="77777777" w:rsidR="00103674" w:rsidRDefault="00000000">
      <w:pPr>
        <w:pStyle w:val="a3"/>
        <w:spacing w:before="2"/>
        <w:ind w:left="2246" w:right="2531"/>
        <w:jc w:val="center"/>
      </w:pPr>
      <w:r>
        <w:t>Шелков</w:t>
      </w:r>
      <w:r>
        <w:rPr>
          <w:spacing w:val="-10"/>
        </w:rPr>
        <w:t xml:space="preserve"> </w:t>
      </w:r>
      <w:r>
        <w:t>К.А.,</w:t>
      </w:r>
      <w:r>
        <w:rPr>
          <w:spacing w:val="-10"/>
        </w:rPr>
        <w:t xml:space="preserve"> </w:t>
      </w:r>
      <w:r>
        <w:t>Соляев</w:t>
      </w:r>
      <w:r>
        <w:rPr>
          <w:spacing w:val="-10"/>
        </w:rPr>
        <w:t xml:space="preserve"> </w:t>
      </w:r>
      <w:r>
        <w:t>Ю.О.</w:t>
      </w:r>
      <w:r>
        <w:rPr>
          <w:spacing w:val="40"/>
        </w:rPr>
        <w:t xml:space="preserve"> </w:t>
      </w:r>
      <w:r>
        <w:t>МАИ, г. Москва, Россия</w:t>
      </w:r>
    </w:p>
    <w:p w14:paraId="3BB5C282" w14:textId="77777777" w:rsidR="00103674" w:rsidRDefault="00000000">
      <w:pPr>
        <w:pStyle w:val="a3"/>
        <w:spacing w:before="2"/>
        <w:ind w:left="142" w:right="423" w:firstLine="140"/>
      </w:pPr>
      <w:r>
        <w:t>Использование градиентной теории упругости для анализа трещин представляет всё</w:t>
      </w:r>
      <w:r>
        <w:rPr>
          <w:spacing w:val="40"/>
        </w:rPr>
        <w:t xml:space="preserve"> </w:t>
      </w:r>
      <w:r>
        <w:t>больший интерес благодаря её фундаментальному свойству – сглаживанию сингулярных</w:t>
      </w:r>
      <w:r>
        <w:rPr>
          <w:spacing w:val="40"/>
        </w:rPr>
        <w:t xml:space="preserve"> </w:t>
      </w:r>
      <w:r>
        <w:t>решение классической теории упругости [1-3]. Это возможно благодаря учёту градиентов</w:t>
      </w:r>
      <w:r>
        <w:rPr>
          <w:spacing w:val="40"/>
        </w:rPr>
        <w:t xml:space="preserve"> </w:t>
      </w:r>
      <w:r>
        <w:t>деформаций в записи плотности энергии деформации [4]. Из этого свойства естественным</w:t>
      </w:r>
      <w:r>
        <w:rPr>
          <w:spacing w:val="40"/>
        </w:rPr>
        <w:t xml:space="preserve"> </w:t>
      </w:r>
      <w:r>
        <w:t>следствием теории является равновесное раскрытие трещины с конечными значениями</w:t>
      </w:r>
      <w:r>
        <w:rPr>
          <w:spacing w:val="40"/>
        </w:rPr>
        <w:t xml:space="preserve"> </w:t>
      </w:r>
      <w:r>
        <w:t>напряжений в её вершине. Также градиентная теория упругости благодаря использованию в</w:t>
      </w:r>
      <w:r>
        <w:rPr>
          <w:spacing w:val="40"/>
        </w:rPr>
        <w:t xml:space="preserve"> </w:t>
      </w:r>
      <w:r>
        <w:t>формулировке дополнительной материальной константы – масштабного параметра,</w:t>
      </w:r>
      <w:r>
        <w:rPr>
          <w:spacing w:val="40"/>
        </w:rPr>
        <w:t xml:space="preserve"> </w:t>
      </w:r>
      <w:r>
        <w:t>позволяет, в отличии от классической механики разрушения, исследовать трещины малого</w:t>
      </w:r>
      <w:r>
        <w:rPr>
          <w:spacing w:val="40"/>
        </w:rPr>
        <w:t xml:space="preserve"> </w:t>
      </w:r>
      <w:r>
        <w:t>размера без использования дополнительных предположений.</w:t>
      </w:r>
    </w:p>
    <w:p w14:paraId="46F3C852" w14:textId="77777777" w:rsidR="00103674" w:rsidRDefault="00000000">
      <w:pPr>
        <w:pStyle w:val="a3"/>
        <w:spacing w:before="10"/>
        <w:ind w:left="142" w:right="420" w:firstLine="140"/>
      </w:pPr>
      <w:r>
        <w:t>В данной работе представлены результаты исследования сеточной сходимости С1-</w:t>
      </w:r>
      <w:r>
        <w:rPr>
          <w:spacing w:val="40"/>
        </w:rPr>
        <w:t xml:space="preserve"> </w:t>
      </w:r>
      <w:r>
        <w:t>непрерывного</w:t>
      </w:r>
      <w:r>
        <w:rPr>
          <w:spacing w:val="-3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конечных</w:t>
      </w:r>
      <w:r>
        <w:rPr>
          <w:spacing w:val="-3"/>
        </w:rPr>
        <w:t xml:space="preserve"> </w:t>
      </w:r>
      <w:r>
        <w:t>элементов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формулировке</w:t>
      </w:r>
      <w:r>
        <w:rPr>
          <w:spacing w:val="-5"/>
        </w:rPr>
        <w:t xml:space="preserve"> </w:t>
      </w:r>
      <w:r>
        <w:t>упрощенной</w:t>
      </w:r>
      <w:r>
        <w:rPr>
          <w:spacing w:val="-4"/>
        </w:rPr>
        <w:t xml:space="preserve"> </w:t>
      </w:r>
      <w:r>
        <w:t>градиентной теории</w:t>
      </w:r>
      <w:r>
        <w:rPr>
          <w:spacing w:val="40"/>
        </w:rPr>
        <w:t xml:space="preserve"> </w:t>
      </w:r>
      <w:r>
        <w:t>упругости в постановке плоской деформации. Исследованию подвергались стандартные</w:t>
      </w:r>
      <w:r>
        <w:rPr>
          <w:spacing w:val="40"/>
        </w:rPr>
        <w:t xml:space="preserve"> </w:t>
      </w:r>
      <w:r>
        <w:t>конечные элементы, обладающие 36-ю степенями свободы – узловые перемещения, первые,</w:t>
      </w:r>
      <w:r>
        <w:rPr>
          <w:spacing w:val="40"/>
        </w:rPr>
        <w:t xml:space="preserve"> </w:t>
      </w:r>
      <w:r>
        <w:t>вторые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смешанные</w:t>
      </w:r>
      <w:r>
        <w:rPr>
          <w:spacing w:val="-10"/>
        </w:rPr>
        <w:t xml:space="preserve"> </w:t>
      </w:r>
      <w:r>
        <w:t>производные,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обогащенные</w:t>
      </w:r>
      <w:r>
        <w:rPr>
          <w:spacing w:val="-10"/>
        </w:rPr>
        <w:t xml:space="preserve"> </w:t>
      </w:r>
      <w:r>
        <w:t>асимптотическими</w:t>
      </w:r>
      <w:r>
        <w:rPr>
          <w:spacing w:val="-10"/>
        </w:rPr>
        <w:t xml:space="preserve"> </w:t>
      </w:r>
      <w:r>
        <w:t>функциями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вершин</w:t>
      </w:r>
      <w:r>
        <w:rPr>
          <w:spacing w:val="40"/>
        </w:rPr>
        <w:t xml:space="preserve"> </w:t>
      </w:r>
      <w:r>
        <w:t>трещин</w:t>
      </w:r>
      <w:r>
        <w:rPr>
          <w:spacing w:val="-10"/>
        </w:rPr>
        <w:t xml:space="preserve"> </w:t>
      </w:r>
      <w:r>
        <w:t>(мода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II)</w:t>
      </w:r>
      <w:r>
        <w:rPr>
          <w:spacing w:val="-10"/>
        </w:rPr>
        <w:t xml:space="preserve"> </w:t>
      </w:r>
      <w:r>
        <w:t>конечные</w:t>
      </w:r>
      <w:r>
        <w:rPr>
          <w:spacing w:val="-10"/>
        </w:rPr>
        <w:t xml:space="preserve"> </w:t>
      </w:r>
      <w:r>
        <w:t>элементы,</w:t>
      </w:r>
      <w:r>
        <w:rPr>
          <w:spacing w:val="-10"/>
        </w:rPr>
        <w:t xml:space="preserve"> </w:t>
      </w:r>
      <w:r>
        <w:t>которые</w:t>
      </w:r>
      <w:r>
        <w:rPr>
          <w:spacing w:val="-10"/>
        </w:rPr>
        <w:t xml:space="preserve"> </w:t>
      </w:r>
      <w:r>
        <w:t>дополнительно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степеней</w:t>
      </w:r>
      <w:r>
        <w:rPr>
          <w:spacing w:val="-9"/>
        </w:rPr>
        <w:t xml:space="preserve"> </w:t>
      </w:r>
      <w:r>
        <w:t>свободы</w:t>
      </w:r>
      <w:r>
        <w:rPr>
          <w:spacing w:val="40"/>
        </w:rPr>
        <w:t xml:space="preserve"> </w:t>
      </w:r>
      <w:r>
        <w:t>имеют четыре амплитудных коэффициента (К1, К2 – для моды I, К3, К4 – для моды II) [5].</w:t>
      </w:r>
      <w:r>
        <w:rPr>
          <w:spacing w:val="40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коэффициенты имеют размерность МПа*м-1/2 и являются аналогом</w:t>
      </w:r>
      <w:r>
        <w:rPr>
          <w:spacing w:val="-1"/>
        </w:rPr>
        <w:t xml:space="preserve"> </w:t>
      </w:r>
      <w:r>
        <w:t>коэффициентов</w:t>
      </w:r>
      <w:r>
        <w:rPr>
          <w:spacing w:val="40"/>
        </w:rPr>
        <w:t xml:space="preserve"> </w:t>
      </w:r>
      <w:r>
        <w:t>интенсивности</w:t>
      </w:r>
      <w:r>
        <w:rPr>
          <w:spacing w:val="-10"/>
        </w:rPr>
        <w:t xml:space="preserve"> </w:t>
      </w:r>
      <w:r>
        <w:t>напряжений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классической</w:t>
      </w:r>
      <w:r>
        <w:rPr>
          <w:spacing w:val="-10"/>
        </w:rPr>
        <w:t xml:space="preserve"> </w:t>
      </w:r>
      <w:r>
        <w:t>механике</w:t>
      </w:r>
      <w:r>
        <w:rPr>
          <w:spacing w:val="-10"/>
        </w:rPr>
        <w:t xml:space="preserve"> </w:t>
      </w:r>
      <w:r>
        <w:t>разрушения,</w:t>
      </w:r>
      <w:r>
        <w:rPr>
          <w:spacing w:val="-9"/>
        </w:rPr>
        <w:t xml:space="preserve"> </w:t>
      </w:r>
      <w:r>
        <w:t>благодаря</w:t>
      </w:r>
      <w:r>
        <w:rPr>
          <w:spacing w:val="-8"/>
        </w:rPr>
        <w:t xml:space="preserve"> </w:t>
      </w:r>
      <w:r>
        <w:t>чему</w:t>
      </w:r>
      <w:r>
        <w:rPr>
          <w:spacing w:val="-9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использованы для расчёта J-интеграла [5].</w:t>
      </w:r>
    </w:p>
    <w:p w14:paraId="1158DC7D" w14:textId="77777777" w:rsidR="00103674" w:rsidRDefault="00000000">
      <w:pPr>
        <w:pStyle w:val="a3"/>
        <w:spacing w:before="6"/>
        <w:ind w:left="142" w:right="421" w:firstLine="140"/>
      </w:pPr>
      <w:r>
        <w:t>В результате расчётов были получены зависимости напряжений в вершине трещины от</w:t>
      </w:r>
      <w:r>
        <w:rPr>
          <w:spacing w:val="40"/>
        </w:rPr>
        <w:t xml:space="preserve"> </w:t>
      </w:r>
      <w:r>
        <w:t>размера</w:t>
      </w:r>
      <w:r>
        <w:rPr>
          <w:spacing w:val="-10"/>
        </w:rPr>
        <w:t xml:space="preserve"> </w:t>
      </w:r>
      <w:r>
        <w:t>элемента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стандартных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обогащённых</w:t>
      </w:r>
      <w:r>
        <w:rPr>
          <w:spacing w:val="-8"/>
        </w:rPr>
        <w:t xml:space="preserve"> </w:t>
      </w:r>
      <w:r>
        <w:t>элементов.</w:t>
      </w:r>
      <w:r>
        <w:rPr>
          <w:spacing w:val="-9"/>
        </w:rPr>
        <w:t xml:space="preserve"> </w:t>
      </w:r>
      <w:r>
        <w:t>Показано,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стандартных</w:t>
      </w:r>
      <w:r>
        <w:rPr>
          <w:spacing w:val="40"/>
        </w:rPr>
        <w:t xml:space="preserve"> </w:t>
      </w:r>
      <w:r>
        <w:t>элементов требуется размер равный l/1000, а для обогащённых l/100, где l – масштабный</w:t>
      </w:r>
      <w:r>
        <w:rPr>
          <w:spacing w:val="40"/>
        </w:rPr>
        <w:t xml:space="preserve"> </w:t>
      </w:r>
      <w:r>
        <w:t>параметр.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обогащённых</w:t>
      </w:r>
      <w:r>
        <w:rPr>
          <w:spacing w:val="-10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приведены</w:t>
      </w:r>
      <w:r>
        <w:rPr>
          <w:spacing w:val="-10"/>
        </w:rPr>
        <w:t xml:space="preserve"> </w:t>
      </w:r>
      <w:r>
        <w:t>зависимости</w:t>
      </w:r>
      <w:r>
        <w:rPr>
          <w:spacing w:val="-10"/>
        </w:rPr>
        <w:t xml:space="preserve"> </w:t>
      </w:r>
      <w:r>
        <w:t>амплитудных</w:t>
      </w:r>
      <w:r>
        <w:rPr>
          <w:spacing w:val="-10"/>
        </w:rPr>
        <w:t xml:space="preserve"> </w:t>
      </w:r>
      <w:r>
        <w:t>коэффициентов</w:t>
      </w:r>
      <w:r>
        <w:rPr>
          <w:spacing w:val="40"/>
        </w:rPr>
        <w:t xml:space="preserve"> </w:t>
      </w:r>
      <w:r>
        <w:t>от числа элементов вокруг вершины трещины и их размера. Получено, что для сходимости</w:t>
      </w:r>
      <w:r>
        <w:rPr>
          <w:spacing w:val="40"/>
        </w:rPr>
        <w:t xml:space="preserve"> </w:t>
      </w:r>
      <w:r>
        <w:t>значений амплитудных коэффициентов необходимо 10-15 обогащенных элементов,</w:t>
      </w:r>
      <w:r>
        <w:rPr>
          <w:spacing w:val="40"/>
        </w:rPr>
        <w:t xml:space="preserve"> </w:t>
      </w:r>
      <w:r>
        <w:t>располагаемых вокруг вершины трещины, при это размер стандартных элементов сразу за</w:t>
      </w:r>
      <w:r>
        <w:rPr>
          <w:spacing w:val="40"/>
        </w:rPr>
        <w:t xml:space="preserve"> </w:t>
      </w:r>
      <w:r>
        <w:t>ними должен быть в 10 раз меньше. Приведены графики зависимости J-интеграла при</w:t>
      </w:r>
      <w:r>
        <w:rPr>
          <w:spacing w:val="40"/>
        </w:rPr>
        <w:t xml:space="preserve"> </w:t>
      </w:r>
      <w:r>
        <w:t>различных значениях масштабного параметра. Показано, что при стремлении масштабного</w:t>
      </w:r>
      <w:r>
        <w:rPr>
          <w:spacing w:val="40"/>
        </w:rPr>
        <w:t xml:space="preserve"> </w:t>
      </w:r>
      <w:r>
        <w:t>параметра к нулю, значение J-интеграла стремится к получаемому с помощью линейной</w:t>
      </w:r>
      <w:r>
        <w:rPr>
          <w:spacing w:val="40"/>
        </w:rPr>
        <w:t xml:space="preserve"> </w:t>
      </w:r>
      <w:r>
        <w:t>механики разрушения значению, то есть решение в рамках градиентной теории упругости</w:t>
      </w:r>
      <w:r>
        <w:rPr>
          <w:spacing w:val="40"/>
        </w:rPr>
        <w:t xml:space="preserve"> </w:t>
      </w:r>
      <w:r>
        <w:t>согласуется с классической механикой разрушения в случае длинных трещин.</w:t>
      </w:r>
    </w:p>
    <w:p w14:paraId="00E45CB0" w14:textId="77777777" w:rsidR="00103674" w:rsidRPr="00195A71" w:rsidRDefault="00000000">
      <w:pPr>
        <w:pStyle w:val="a5"/>
        <w:numPr>
          <w:ilvl w:val="0"/>
          <w:numId w:val="17"/>
        </w:numPr>
        <w:tabs>
          <w:tab w:val="left" w:pos="777"/>
        </w:tabs>
        <w:spacing w:before="66"/>
        <w:ind w:right="15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Askes H., Aifantis E. C. Gradient elasticity in statics and dynamics: An overview of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formulations,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length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scale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identification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procedures,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finite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element implementations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new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results</w:t>
      </w:r>
    </w:p>
    <w:p w14:paraId="53C47B5E" w14:textId="77777777" w:rsidR="00103674" w:rsidRPr="00195A71" w:rsidRDefault="00000000">
      <w:pPr>
        <w:pStyle w:val="a3"/>
        <w:spacing w:before="2"/>
        <w:rPr>
          <w:lang w:val="en-US"/>
        </w:rPr>
      </w:pPr>
      <w:r w:rsidRPr="00195A71">
        <w:rPr>
          <w:lang w:val="en-US"/>
        </w:rPr>
        <w:t>//</w:t>
      </w:r>
      <w:r w:rsidRPr="00195A71">
        <w:rPr>
          <w:spacing w:val="-4"/>
          <w:lang w:val="en-US"/>
        </w:rPr>
        <w:t xml:space="preserve"> </w:t>
      </w:r>
      <w:r w:rsidRPr="00195A71">
        <w:rPr>
          <w:lang w:val="en-US"/>
        </w:rPr>
        <w:t>International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of Solids</w:t>
      </w:r>
      <w:r w:rsidRPr="00195A71">
        <w:rPr>
          <w:spacing w:val="-5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Structures.</w:t>
      </w:r>
      <w:r w:rsidRPr="00195A71">
        <w:rPr>
          <w:spacing w:val="3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2011.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–</w:t>
      </w:r>
      <w:r w:rsidRPr="00195A71">
        <w:rPr>
          <w:spacing w:val="-1"/>
          <w:lang w:val="en-US"/>
        </w:rPr>
        <w:t xml:space="preserve"> </w:t>
      </w:r>
      <w:r w:rsidRPr="00195A71">
        <w:rPr>
          <w:lang w:val="en-US"/>
        </w:rPr>
        <w:t>V.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48,</w:t>
      </w:r>
      <w:r w:rsidRPr="00195A71">
        <w:rPr>
          <w:spacing w:val="-2"/>
          <w:lang w:val="en-US"/>
        </w:rPr>
        <w:t xml:space="preserve"> </w:t>
      </w:r>
      <w:r w:rsidRPr="00195A71">
        <w:rPr>
          <w:lang w:val="en-US"/>
        </w:rPr>
        <w:t>№</w:t>
      </w:r>
      <w:r w:rsidRPr="00195A71">
        <w:rPr>
          <w:spacing w:val="1"/>
          <w:lang w:val="en-US"/>
        </w:rPr>
        <w:t xml:space="preserve"> </w:t>
      </w:r>
      <w:r w:rsidRPr="00195A71">
        <w:rPr>
          <w:spacing w:val="-5"/>
          <w:lang w:val="en-US"/>
        </w:rPr>
        <w:t>13.</w:t>
      </w:r>
    </w:p>
    <w:p w14:paraId="33BD9E2A" w14:textId="77777777" w:rsidR="00103674" w:rsidRPr="00195A71" w:rsidRDefault="00000000">
      <w:pPr>
        <w:pStyle w:val="a5"/>
        <w:numPr>
          <w:ilvl w:val="0"/>
          <w:numId w:val="17"/>
        </w:numPr>
        <w:tabs>
          <w:tab w:val="left" w:pos="752"/>
        </w:tabs>
        <w:ind w:right="14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Papanicolopulos S, Zervos A Numerical solution of crack problems in gradient elasticity //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Proceedings of the Institution of Civil Engineers - Engineering and Computational Mechanics, 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2010. 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 163 No. 2. –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pp. 73–82.</w:t>
      </w:r>
    </w:p>
    <w:p w14:paraId="0C698E79" w14:textId="77777777" w:rsidR="00103674" w:rsidRPr="00195A71" w:rsidRDefault="00000000">
      <w:pPr>
        <w:pStyle w:val="a5"/>
        <w:numPr>
          <w:ilvl w:val="0"/>
          <w:numId w:val="17"/>
        </w:numPr>
        <w:tabs>
          <w:tab w:val="left" w:pos="727"/>
        </w:tabs>
        <w:spacing w:before="3"/>
        <w:ind w:right="131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Vasiliev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Lurie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Solyaev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New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approach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to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failure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pre-cracked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brittle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materials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based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 regularized solutions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 strain gradient elasticity //Engineering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Fracture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Mechanics. – 2021. – </w:t>
      </w:r>
      <w:r>
        <w:rPr>
          <w:sz w:val="16"/>
        </w:rPr>
        <w:t>Т</w:t>
      </w:r>
      <w:r w:rsidRPr="00195A71">
        <w:rPr>
          <w:sz w:val="16"/>
          <w:lang w:val="en-US"/>
        </w:rPr>
        <w:t>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4"/>
          <w:sz w:val="16"/>
          <w:lang w:val="en-US"/>
        </w:rPr>
        <w:t>258.</w:t>
      </w:r>
    </w:p>
    <w:p w14:paraId="488B69EF" w14:textId="77777777" w:rsidR="00103674" w:rsidRDefault="00000000">
      <w:pPr>
        <w:pStyle w:val="a5"/>
        <w:numPr>
          <w:ilvl w:val="0"/>
          <w:numId w:val="17"/>
        </w:numPr>
        <w:tabs>
          <w:tab w:val="left" w:pos="723"/>
        </w:tabs>
        <w:spacing w:before="3" w:line="182" w:lineRule="exact"/>
        <w:ind w:left="723" w:hanging="155"/>
        <w:jc w:val="both"/>
        <w:rPr>
          <w:sz w:val="16"/>
        </w:rPr>
      </w:pPr>
      <w:r w:rsidRPr="00195A71">
        <w:rPr>
          <w:sz w:val="16"/>
          <w:lang w:val="en-US"/>
        </w:rPr>
        <w:t>Mindlin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Micro-structure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linear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elasticity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Arch.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Rat.</w:t>
      </w:r>
      <w:r w:rsidRPr="00195A71">
        <w:rPr>
          <w:spacing w:val="-3"/>
          <w:sz w:val="16"/>
          <w:lang w:val="en-US"/>
        </w:rPr>
        <w:t xml:space="preserve"> </w:t>
      </w:r>
      <w:r>
        <w:rPr>
          <w:sz w:val="16"/>
        </w:rPr>
        <w:t>Mech.</w:t>
      </w:r>
      <w:r>
        <w:rPr>
          <w:spacing w:val="-4"/>
          <w:sz w:val="16"/>
        </w:rPr>
        <w:t xml:space="preserve"> </w:t>
      </w:r>
      <w:r>
        <w:rPr>
          <w:sz w:val="16"/>
        </w:rPr>
        <w:t>Anal.</w:t>
      </w:r>
      <w:r>
        <w:rPr>
          <w:spacing w:val="-8"/>
          <w:sz w:val="16"/>
        </w:rPr>
        <w:t xml:space="preserve"> </w:t>
      </w:r>
      <w:r>
        <w:rPr>
          <w:sz w:val="16"/>
        </w:rPr>
        <w:t>1964.</w:t>
      </w:r>
      <w:r>
        <w:rPr>
          <w:spacing w:val="-4"/>
          <w:sz w:val="16"/>
        </w:rPr>
        <w:t xml:space="preserve"> </w:t>
      </w:r>
      <w:r>
        <w:rPr>
          <w:sz w:val="16"/>
        </w:rPr>
        <w:t>V.</w:t>
      </w:r>
      <w:r>
        <w:rPr>
          <w:spacing w:val="-7"/>
          <w:sz w:val="16"/>
        </w:rPr>
        <w:t xml:space="preserve"> </w:t>
      </w:r>
      <w:r>
        <w:rPr>
          <w:sz w:val="16"/>
        </w:rPr>
        <w:t>16.</w:t>
      </w:r>
      <w:r>
        <w:rPr>
          <w:spacing w:val="-8"/>
          <w:sz w:val="16"/>
        </w:rPr>
        <w:t xml:space="preserve"> </w:t>
      </w:r>
      <w:r>
        <w:rPr>
          <w:sz w:val="16"/>
        </w:rPr>
        <w:t>Pp.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52–78.</w:t>
      </w:r>
    </w:p>
    <w:p w14:paraId="276BD596" w14:textId="77777777" w:rsidR="00103674" w:rsidRPr="00195A71" w:rsidRDefault="00000000">
      <w:pPr>
        <w:pStyle w:val="a5"/>
        <w:numPr>
          <w:ilvl w:val="0"/>
          <w:numId w:val="17"/>
        </w:numPr>
        <w:tabs>
          <w:tab w:val="left" w:pos="727"/>
        </w:tabs>
        <w:spacing w:before="0"/>
        <w:ind w:right="145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Solyaev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Y.O.,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Dobryanskiy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V.N., Enriched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C1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finite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elements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crack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problems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simplified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strain gradient elasticity // International Journal for Numerical Methods in Engineering – 2025.</w:t>
      </w:r>
    </w:p>
    <w:p w14:paraId="6EED9436" w14:textId="77777777" w:rsidR="00103674" w:rsidRPr="00195A71" w:rsidRDefault="00103674">
      <w:pPr>
        <w:pStyle w:val="a3"/>
        <w:spacing w:before="17"/>
        <w:ind w:left="0"/>
        <w:jc w:val="left"/>
        <w:rPr>
          <w:lang w:val="en-US"/>
        </w:rPr>
      </w:pPr>
    </w:p>
    <w:p w14:paraId="2B5BC8B7" w14:textId="77777777" w:rsidR="00103674" w:rsidRDefault="00000000">
      <w:pPr>
        <w:pStyle w:val="2"/>
        <w:ind w:left="533" w:right="244"/>
      </w:pPr>
      <w:r>
        <w:t>Стратегии</w:t>
      </w:r>
      <w:r>
        <w:rPr>
          <w:spacing w:val="-8"/>
        </w:rPr>
        <w:t xml:space="preserve"> </w:t>
      </w:r>
      <w:r>
        <w:t>быстрого</w:t>
      </w:r>
      <w:r>
        <w:rPr>
          <w:spacing w:val="-5"/>
        </w:rPr>
        <w:t xml:space="preserve"> </w:t>
      </w:r>
      <w:r>
        <w:t>реагирования</w:t>
      </w:r>
      <w:r>
        <w:rPr>
          <w:spacing w:val="-7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формировании</w:t>
      </w:r>
      <w:r>
        <w:rPr>
          <w:spacing w:val="-8"/>
        </w:rPr>
        <w:t xml:space="preserve"> </w:t>
      </w:r>
      <w:r>
        <w:t>командного</w:t>
      </w:r>
      <w:r>
        <w:rPr>
          <w:spacing w:val="-5"/>
        </w:rPr>
        <w:t xml:space="preserve"> </w:t>
      </w:r>
      <w:r>
        <w:t>поведения</w:t>
      </w:r>
      <w:r>
        <w:rPr>
          <w:spacing w:val="-7"/>
        </w:rPr>
        <w:t xml:space="preserve"> </w:t>
      </w:r>
      <w:r>
        <w:t>роя</w:t>
      </w:r>
      <w:r>
        <w:rPr>
          <w:spacing w:val="40"/>
        </w:rPr>
        <w:t xml:space="preserve"> </w:t>
      </w:r>
      <w:r>
        <w:t>беспилотных летательных аппаратов</w:t>
      </w:r>
    </w:p>
    <w:p w14:paraId="7B2FD9F0" w14:textId="77777777" w:rsidR="00103674" w:rsidRDefault="00000000">
      <w:pPr>
        <w:pStyle w:val="a3"/>
        <w:spacing w:before="2"/>
        <w:ind w:left="2388" w:right="2099" w:hanging="4"/>
        <w:jc w:val="center"/>
      </w:pPr>
      <w:r>
        <w:t>Шкодырев В.П., Арсеньев Д.Г.</w:t>
      </w:r>
      <w:r>
        <w:rPr>
          <w:spacing w:val="40"/>
        </w:rPr>
        <w:t xml:space="preserve"> </w:t>
      </w:r>
      <w:r>
        <w:lastRenderedPageBreak/>
        <w:t>СПбПУ,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Санкт-Петербург,</w:t>
      </w:r>
      <w:r>
        <w:rPr>
          <w:spacing w:val="-10"/>
        </w:rPr>
        <w:t xml:space="preserve"> </w:t>
      </w:r>
      <w:r>
        <w:t>Россия</w:t>
      </w:r>
    </w:p>
    <w:p w14:paraId="75C8B4A2" w14:textId="77777777" w:rsidR="00103674" w:rsidRDefault="00000000">
      <w:pPr>
        <w:pStyle w:val="a3"/>
        <w:spacing w:before="3"/>
        <w:ind w:right="136" w:firstLine="140"/>
      </w:pPr>
      <w:r>
        <w:t>Рассматривается актуальная проблема эффективности группового управления поведением</w:t>
      </w:r>
      <w:r>
        <w:rPr>
          <w:spacing w:val="40"/>
        </w:rPr>
        <w:t xml:space="preserve"> </w:t>
      </w:r>
      <w:r>
        <w:t>коалиции взаимодействующих беспилотных летательных аппаратов (БПЛА), выполняющих</w:t>
      </w:r>
      <w:r>
        <w:rPr>
          <w:spacing w:val="40"/>
        </w:rPr>
        <w:t xml:space="preserve"> </w:t>
      </w:r>
      <w:r>
        <w:t>общую задачу в условиях ограниченного времени на ее выполнение и неопределенности</w:t>
      </w:r>
      <w:r>
        <w:rPr>
          <w:spacing w:val="40"/>
        </w:rPr>
        <w:t xml:space="preserve"> </w:t>
      </w:r>
      <w:r>
        <w:t>внешних или внутренних факторов, влияющих на движение строя группы БПЛА. Внимание</w:t>
      </w:r>
      <w:r>
        <w:rPr>
          <w:spacing w:val="40"/>
        </w:rPr>
        <w:t xml:space="preserve"> </w:t>
      </w:r>
      <w:r>
        <w:t>фокусируется на возможности реализации стратегии быстрого реагирования роя как</w:t>
      </w:r>
      <w:r>
        <w:rPr>
          <w:spacing w:val="40"/>
        </w:rPr>
        <w:t xml:space="preserve"> </w:t>
      </w:r>
      <w:r>
        <w:t>ключевого условия выполнения решаемой задачи, необходимой при</w:t>
      </w:r>
      <w:r>
        <w:rPr>
          <w:spacing w:val="40"/>
        </w:rPr>
        <w:t xml:space="preserve"> </w:t>
      </w:r>
      <w:r>
        <w:t>отработки влияния</w:t>
      </w:r>
      <w:r>
        <w:rPr>
          <w:spacing w:val="40"/>
        </w:rPr>
        <w:t xml:space="preserve"> </w:t>
      </w:r>
      <w:r>
        <w:t>непредсказуемых внешних или внутренних факторов, влияющих на время выполнения</w:t>
      </w:r>
      <w:r>
        <w:rPr>
          <w:spacing w:val="40"/>
        </w:rPr>
        <w:t xml:space="preserve"> </w:t>
      </w:r>
      <w:r>
        <w:t>решаемой задачи или изменения условий ее решения (облет непредвиденных препятствий,</w:t>
      </w:r>
      <w:r>
        <w:rPr>
          <w:spacing w:val="40"/>
        </w:rPr>
        <w:t xml:space="preserve"> </w:t>
      </w:r>
      <w:r>
        <w:t>воздействие противоборствующей группы, другие факторы)[1]. В качестве решения задачи</w:t>
      </w:r>
      <w:r>
        <w:rPr>
          <w:spacing w:val="40"/>
        </w:rPr>
        <w:t xml:space="preserve"> </w:t>
      </w:r>
      <w:r>
        <w:t>формирования стратегий быстрого реагирования, как ключевого элемента эффективности</w:t>
      </w:r>
      <w:r>
        <w:rPr>
          <w:spacing w:val="40"/>
        </w:rPr>
        <w:t xml:space="preserve"> </w:t>
      </w:r>
      <w:r>
        <w:t>группового поведения роем БПЛА, решающих общую задачу, авторами развивается</w:t>
      </w:r>
      <w:r>
        <w:rPr>
          <w:spacing w:val="40"/>
        </w:rPr>
        <w:t xml:space="preserve"> </w:t>
      </w:r>
      <w:r>
        <w:t>концепция формирования внутреннего информационного поля, выполняющего функции</w:t>
      </w:r>
      <w:r>
        <w:rPr>
          <w:spacing w:val="40"/>
        </w:rPr>
        <w:t xml:space="preserve"> </w:t>
      </w:r>
      <w:r>
        <w:t>внутреннего мета-уровня группового управления коалицией [2].</w:t>
      </w:r>
    </w:p>
    <w:p w14:paraId="2FC6B326" w14:textId="77777777" w:rsidR="00103674" w:rsidRDefault="00000000">
      <w:pPr>
        <w:pStyle w:val="a3"/>
        <w:spacing w:before="14"/>
        <w:ind w:right="137" w:firstLine="140"/>
      </w:pPr>
      <w:r>
        <w:t>В докладе формулируется концепция и принципы формирования внутреннего</w:t>
      </w:r>
      <w:r>
        <w:rPr>
          <w:spacing w:val="40"/>
        </w:rPr>
        <w:t xml:space="preserve"> </w:t>
      </w:r>
      <w:r>
        <w:t>информационного поля мета-уровня управления группой БПЛА, взаимодействующих для</w:t>
      </w:r>
      <w:r>
        <w:rPr>
          <w:spacing w:val="40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общей</w:t>
      </w:r>
      <w:r>
        <w:rPr>
          <w:spacing w:val="-10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стратегического</w:t>
      </w:r>
      <w:r>
        <w:rPr>
          <w:spacing w:val="-10"/>
        </w:rPr>
        <w:t xml:space="preserve"> </w:t>
      </w:r>
      <w:r>
        <w:t>уровня.</w:t>
      </w:r>
      <w:r>
        <w:rPr>
          <w:spacing w:val="-10"/>
        </w:rPr>
        <w:t xml:space="preserve"> </w:t>
      </w:r>
      <w:r>
        <w:t>Особенностью</w:t>
      </w:r>
      <w:r>
        <w:rPr>
          <w:spacing w:val="-10"/>
        </w:rPr>
        <w:t xml:space="preserve"> </w:t>
      </w:r>
      <w:r>
        <w:t>концепции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принципы</w:t>
      </w:r>
      <w:r>
        <w:rPr>
          <w:spacing w:val="40"/>
        </w:rPr>
        <w:t xml:space="preserve"> </w:t>
      </w:r>
      <w:r>
        <w:t>оптимальной декомпозиции стратегической целевой функции группового управления на</w:t>
      </w:r>
      <w:r>
        <w:rPr>
          <w:spacing w:val="40"/>
        </w:rPr>
        <w:t xml:space="preserve"> </w:t>
      </w:r>
      <w:r>
        <w:t>подцели для роя когнитивных агентов управления мультиагентными системами,</w:t>
      </w:r>
      <w:r>
        <w:rPr>
          <w:spacing w:val="40"/>
        </w:rPr>
        <w:t xml:space="preserve"> </w:t>
      </w:r>
      <w:r>
        <w:t>реализующие согласование выполнения задач оперативного реагирования роя с</w:t>
      </w:r>
      <w:r>
        <w:rPr>
          <w:spacing w:val="40"/>
        </w:rPr>
        <w:t xml:space="preserve"> </w:t>
      </w:r>
      <w:r>
        <w:t>стратегической целевой функцией через оптимизацию согласованного взаимодействия на</w:t>
      </w:r>
      <w:r>
        <w:rPr>
          <w:spacing w:val="40"/>
        </w:rPr>
        <w:t xml:space="preserve"> </w:t>
      </w:r>
      <w:r>
        <w:t>уровне тактического управления.</w:t>
      </w:r>
    </w:p>
    <w:p w14:paraId="74D37BDD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7043BCED" w14:textId="77777777" w:rsidR="00103674" w:rsidRDefault="00000000">
      <w:pPr>
        <w:pStyle w:val="a5"/>
        <w:numPr>
          <w:ilvl w:val="0"/>
          <w:numId w:val="16"/>
        </w:numPr>
        <w:tabs>
          <w:tab w:val="left" w:pos="917"/>
        </w:tabs>
        <w:ind w:right="130" w:firstLine="140"/>
        <w:jc w:val="both"/>
        <w:rPr>
          <w:sz w:val="16"/>
        </w:rPr>
      </w:pPr>
      <w:r>
        <w:rPr>
          <w:sz w:val="16"/>
        </w:rPr>
        <w:t>Д.Г. Арсеньев, В.П. Шкодырев. Когнитивная мультиагентная система</w:t>
      </w:r>
      <w:r>
        <w:rPr>
          <w:spacing w:val="40"/>
          <w:sz w:val="16"/>
        </w:rPr>
        <w:t xml:space="preserve"> </w:t>
      </w:r>
      <w:r>
        <w:rPr>
          <w:sz w:val="16"/>
        </w:rPr>
        <w:t>многокритериальной оптимизации процессов управления структурно-сложным</w:t>
      </w:r>
      <w:r>
        <w:rPr>
          <w:spacing w:val="40"/>
          <w:sz w:val="16"/>
        </w:rPr>
        <w:t xml:space="preserve"> </w:t>
      </w:r>
      <w:r>
        <w:rPr>
          <w:sz w:val="16"/>
        </w:rPr>
        <w:t>производственным комплексом. – В трудах XVIII Всероссийской мультиконференции по</w:t>
      </w:r>
      <w:r>
        <w:rPr>
          <w:spacing w:val="40"/>
          <w:sz w:val="16"/>
        </w:rPr>
        <w:t xml:space="preserve"> </w:t>
      </w:r>
      <w:r>
        <w:rPr>
          <w:sz w:val="16"/>
        </w:rPr>
        <w:t>проблемам управления (МКПУ-2025), Тула, 2025.</w:t>
      </w:r>
    </w:p>
    <w:p w14:paraId="71B3C2CF" w14:textId="77777777" w:rsidR="00103674" w:rsidRDefault="00000000">
      <w:pPr>
        <w:pStyle w:val="a5"/>
        <w:numPr>
          <w:ilvl w:val="0"/>
          <w:numId w:val="16"/>
        </w:numPr>
        <w:tabs>
          <w:tab w:val="left" w:pos="762"/>
        </w:tabs>
        <w:spacing w:before="5"/>
        <w:ind w:right="140" w:firstLine="140"/>
        <w:jc w:val="both"/>
        <w:rPr>
          <w:sz w:val="16"/>
        </w:rPr>
      </w:pPr>
      <w:r>
        <w:rPr>
          <w:sz w:val="16"/>
        </w:rPr>
        <w:t>Д.Г. Арсеньев, В.П. Шкодырев. Сильный промышленный искусственный интеллект:</w:t>
      </w:r>
      <w:r>
        <w:rPr>
          <w:spacing w:val="40"/>
          <w:sz w:val="16"/>
        </w:rPr>
        <w:t xml:space="preserve"> </w:t>
      </w:r>
      <w:r>
        <w:rPr>
          <w:sz w:val="16"/>
        </w:rPr>
        <w:t>принципы когнитивизма и структурирования знаний в системах управления. В трудах</w:t>
      </w:r>
      <w:r>
        <w:rPr>
          <w:spacing w:val="40"/>
          <w:sz w:val="16"/>
        </w:rPr>
        <w:t xml:space="preserve"> </w:t>
      </w:r>
      <w:r>
        <w:rPr>
          <w:sz w:val="16"/>
        </w:rPr>
        <w:t>Всесоюзной научно-практической конференции «Промышленный Искусственный</w:t>
      </w:r>
      <w:r>
        <w:rPr>
          <w:spacing w:val="40"/>
          <w:sz w:val="16"/>
        </w:rPr>
        <w:t xml:space="preserve"> </w:t>
      </w:r>
      <w:r>
        <w:rPr>
          <w:sz w:val="16"/>
        </w:rPr>
        <w:t>Интеллект», Санкт-Петербург, 2025</w:t>
      </w:r>
    </w:p>
    <w:p w14:paraId="2C78A378" w14:textId="77777777" w:rsidR="00F80451" w:rsidRDefault="00F80451" w:rsidP="00F80451">
      <w:pPr>
        <w:pStyle w:val="2"/>
        <w:spacing w:before="200"/>
        <w:ind w:right="812"/>
        <w:jc w:val="left"/>
      </w:pPr>
      <w:bookmarkStart w:id="10" w:name="Направление_№_8__«Перспективные_материал"/>
      <w:bookmarkStart w:id="11" w:name="_bookmark7"/>
      <w:bookmarkEnd w:id="10"/>
      <w:bookmarkEnd w:id="11"/>
    </w:p>
    <w:p w14:paraId="7D8BA43B" w14:textId="59DDC919" w:rsidR="00103674" w:rsidRDefault="00000000">
      <w:pPr>
        <w:pStyle w:val="2"/>
        <w:spacing w:before="200"/>
        <w:ind w:left="532" w:right="812"/>
      </w:pPr>
      <w:r>
        <w:t>Методика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0"/>
        </w:rPr>
        <w:t xml:space="preserve"> </w:t>
      </w:r>
      <w:r>
        <w:t>межслоевой</w:t>
      </w:r>
      <w:r>
        <w:rPr>
          <w:spacing w:val="-10"/>
        </w:rPr>
        <w:t xml:space="preserve"> </w:t>
      </w:r>
      <w:r>
        <w:t>трещиностойкости</w:t>
      </w:r>
      <w:r>
        <w:rPr>
          <w:spacing w:val="-10"/>
        </w:rPr>
        <w:t xml:space="preserve"> </w:t>
      </w:r>
      <w:r>
        <w:t>конструкционных</w:t>
      </w:r>
      <w:r>
        <w:rPr>
          <w:spacing w:val="40"/>
        </w:rPr>
        <w:t xml:space="preserve"> </w:t>
      </w:r>
      <w:r>
        <w:t>полимерных композитов, полученных методом инфузии</w:t>
      </w:r>
    </w:p>
    <w:p w14:paraId="712874C6" w14:textId="77777777" w:rsidR="00103674" w:rsidRDefault="00000000">
      <w:pPr>
        <w:pStyle w:val="a3"/>
        <w:spacing w:before="2"/>
        <w:ind w:left="1667" w:right="1951"/>
        <w:jc w:val="center"/>
      </w:pPr>
      <w:r>
        <w:t>Акчупанов</w:t>
      </w:r>
      <w:r>
        <w:rPr>
          <w:spacing w:val="-9"/>
        </w:rPr>
        <w:t xml:space="preserve"> </w:t>
      </w:r>
      <w:r>
        <w:t>К.В.,</w:t>
      </w:r>
      <w:r>
        <w:rPr>
          <w:spacing w:val="-8"/>
        </w:rPr>
        <w:t xml:space="preserve"> </w:t>
      </w:r>
      <w:r>
        <w:t>Моняков</w:t>
      </w:r>
      <w:r>
        <w:rPr>
          <w:spacing w:val="-8"/>
        </w:rPr>
        <w:t xml:space="preserve"> </w:t>
      </w:r>
      <w:r>
        <w:t>К.А.,</w:t>
      </w:r>
      <w:r>
        <w:rPr>
          <w:spacing w:val="-8"/>
        </w:rPr>
        <w:t xml:space="preserve"> </w:t>
      </w:r>
      <w:r>
        <w:t>Турбин</w:t>
      </w:r>
      <w:r>
        <w:rPr>
          <w:spacing w:val="-9"/>
        </w:rPr>
        <w:t xml:space="preserve"> </w:t>
      </w:r>
      <w:r>
        <w:t>Н.В.</w:t>
      </w:r>
      <w:r>
        <w:rPr>
          <w:spacing w:val="40"/>
        </w:rPr>
        <w:t xml:space="preserve"> </w:t>
      </w:r>
      <w:r>
        <w:t>МАИ, г. Москва, Россия</w:t>
      </w:r>
    </w:p>
    <w:p w14:paraId="3814CE2F" w14:textId="77777777" w:rsidR="00103674" w:rsidRDefault="00000000">
      <w:pPr>
        <w:pStyle w:val="a3"/>
        <w:spacing w:before="2"/>
        <w:ind w:left="142" w:right="427" w:firstLine="140"/>
      </w:pPr>
      <w:r>
        <w:t>В</w:t>
      </w:r>
      <w:r>
        <w:rPr>
          <w:spacing w:val="-10"/>
        </w:rPr>
        <w:t xml:space="preserve"> </w:t>
      </w:r>
      <w:r>
        <w:t>авиационной</w:t>
      </w:r>
      <w:r>
        <w:rPr>
          <w:spacing w:val="-10"/>
        </w:rPr>
        <w:t xml:space="preserve"> </w:t>
      </w:r>
      <w:r>
        <w:t>промышленности</w:t>
      </w:r>
      <w:r>
        <w:rPr>
          <w:spacing w:val="-10"/>
        </w:rPr>
        <w:t xml:space="preserve"> </w:t>
      </w:r>
      <w:r>
        <w:t>всё</w:t>
      </w:r>
      <w:r>
        <w:rPr>
          <w:spacing w:val="-10"/>
        </w:rPr>
        <w:t xml:space="preserve"> </w:t>
      </w:r>
      <w:r>
        <w:t>шире</w:t>
      </w:r>
      <w:r>
        <w:rPr>
          <w:spacing w:val="-10"/>
        </w:rPr>
        <w:t xml:space="preserve"> </w:t>
      </w:r>
      <w:r>
        <w:t>применяются</w:t>
      </w:r>
      <w:r>
        <w:rPr>
          <w:spacing w:val="-10"/>
        </w:rPr>
        <w:t xml:space="preserve"> </w:t>
      </w:r>
      <w:r>
        <w:t>композиционные</w:t>
      </w:r>
      <w:r>
        <w:rPr>
          <w:spacing w:val="-10"/>
        </w:rPr>
        <w:t xml:space="preserve"> </w:t>
      </w:r>
      <w:r>
        <w:t>материалы</w:t>
      </w:r>
      <w:r>
        <w:rPr>
          <w:spacing w:val="-10"/>
        </w:rPr>
        <w:t xml:space="preserve"> </w:t>
      </w:r>
      <w:r>
        <w:t>(КМ),</w:t>
      </w:r>
      <w:r>
        <w:rPr>
          <w:spacing w:val="40"/>
        </w:rPr>
        <w:t xml:space="preserve"> </w:t>
      </w:r>
      <w:r>
        <w:t>обладающие высокой удельной прочностью и малым весом. Однако использование</w:t>
      </w:r>
      <w:r>
        <w:rPr>
          <w:spacing w:val="40"/>
        </w:rPr>
        <w:t xml:space="preserve"> </w:t>
      </w:r>
      <w:r>
        <w:t>полимерных композитов в лопатках турбовентиляторных двигателей ограничивается их</w:t>
      </w:r>
      <w:r>
        <w:rPr>
          <w:spacing w:val="40"/>
        </w:rPr>
        <w:t xml:space="preserve"> </w:t>
      </w:r>
      <w:r>
        <w:t>сравнительно низкой трещиностойкостью по сравнению с металлическими сплавами. При</w:t>
      </w:r>
      <w:r>
        <w:rPr>
          <w:spacing w:val="40"/>
        </w:rPr>
        <w:t xml:space="preserve"> </w:t>
      </w:r>
      <w:r>
        <w:t>высоких циклических и ударных нагрузках именно это свойство определяет надёжность и</w:t>
      </w:r>
      <w:r>
        <w:rPr>
          <w:spacing w:val="40"/>
        </w:rPr>
        <w:t xml:space="preserve"> </w:t>
      </w:r>
      <w:r>
        <w:t>безопасность конструкции.</w:t>
      </w:r>
    </w:p>
    <w:p w14:paraId="1136BD77" w14:textId="77777777" w:rsidR="00103674" w:rsidRDefault="00000000">
      <w:pPr>
        <w:pStyle w:val="a3"/>
        <w:spacing w:before="2"/>
        <w:ind w:left="142" w:right="413" w:firstLine="140"/>
      </w:pPr>
      <w:r>
        <w:t>Цель исследования — определить влияние критической скорости выделения энергии</w:t>
      </w:r>
      <w:r>
        <w:rPr>
          <w:spacing w:val="40"/>
        </w:rPr>
        <w:t xml:space="preserve"> </w:t>
      </w:r>
      <w:r>
        <w:t>деформации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типа</w:t>
      </w:r>
      <w:r>
        <w:rPr>
          <w:spacing w:val="-10"/>
        </w:rPr>
        <w:t xml:space="preserve"> </w:t>
      </w:r>
      <w:r>
        <w:t>(GIc)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устойчивость</w:t>
      </w:r>
      <w:r>
        <w:rPr>
          <w:spacing w:val="-10"/>
        </w:rPr>
        <w:t xml:space="preserve"> </w:t>
      </w:r>
      <w:r>
        <w:t>КМ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повреждениям.</w:t>
      </w:r>
      <w:r>
        <w:rPr>
          <w:spacing w:val="-10"/>
        </w:rPr>
        <w:t xml:space="preserve"> </w:t>
      </w:r>
      <w:r>
        <w:t>GIc</w:t>
      </w:r>
      <w:r>
        <w:rPr>
          <w:spacing w:val="-10"/>
        </w:rPr>
        <w:t xml:space="preserve"> </w:t>
      </w:r>
      <w:r>
        <w:t>характеризует</w:t>
      </w:r>
      <w:r>
        <w:rPr>
          <w:spacing w:val="-10"/>
        </w:rPr>
        <w:t xml:space="preserve"> </w:t>
      </w:r>
      <w:r>
        <w:t>межслоевую</w:t>
      </w:r>
      <w:r>
        <w:rPr>
          <w:spacing w:val="40"/>
        </w:rPr>
        <w:t xml:space="preserve"> </w:t>
      </w:r>
      <w:r>
        <w:t>энергию</w:t>
      </w:r>
      <w:r>
        <w:rPr>
          <w:spacing w:val="-10"/>
        </w:rPr>
        <w:t xml:space="preserve"> </w:t>
      </w:r>
      <w:r>
        <w:t>разрушения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способность</w:t>
      </w:r>
      <w:r>
        <w:rPr>
          <w:spacing w:val="-10"/>
        </w:rPr>
        <w:t xml:space="preserve"> </w:t>
      </w:r>
      <w:r>
        <w:t>материала</w:t>
      </w:r>
      <w:r>
        <w:rPr>
          <w:spacing w:val="-10"/>
        </w:rPr>
        <w:t xml:space="preserve"> </w:t>
      </w:r>
      <w:r>
        <w:t>противостоять</w:t>
      </w:r>
      <w:r>
        <w:rPr>
          <w:spacing w:val="-10"/>
        </w:rPr>
        <w:t xml:space="preserve"> </w:t>
      </w:r>
      <w:r>
        <w:t>зарождению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распространению</w:t>
      </w:r>
      <w:r>
        <w:rPr>
          <w:spacing w:val="40"/>
        </w:rPr>
        <w:t xml:space="preserve"> </w:t>
      </w:r>
      <w:r>
        <w:t>трещин. Для анализа используется иерархический подход, включающий три уровня</w:t>
      </w:r>
      <w:r>
        <w:rPr>
          <w:spacing w:val="40"/>
        </w:rPr>
        <w:t xml:space="preserve"> </w:t>
      </w:r>
      <w:r>
        <w:t>моделирования — элементарный и конструктивно-подобный образец и конструктивно-</w:t>
      </w:r>
      <w:r>
        <w:rPr>
          <w:spacing w:val="40"/>
        </w:rPr>
        <w:t xml:space="preserve"> </w:t>
      </w:r>
      <w:r>
        <w:t>подобный элемент конструкции.</w:t>
      </w:r>
    </w:p>
    <w:p w14:paraId="7C0F3047" w14:textId="77777777" w:rsidR="00103674" w:rsidRDefault="00000000">
      <w:pPr>
        <w:pStyle w:val="a3"/>
        <w:spacing w:before="7"/>
        <w:ind w:left="142" w:right="420" w:firstLine="140"/>
      </w:pPr>
      <w:r>
        <w:t>На элементарном уровне моделировался удар по пластине из композита</w:t>
      </w:r>
      <w:r>
        <w:rPr>
          <w:spacing w:val="-1"/>
        </w:rPr>
        <w:t xml:space="preserve"> </w:t>
      </w:r>
      <w:r>
        <w:t>АСМ102-C200T с</w:t>
      </w:r>
      <w:r>
        <w:rPr>
          <w:spacing w:val="40"/>
        </w:rPr>
        <w:t xml:space="preserve"> </w:t>
      </w:r>
      <w:r>
        <w:t>различными значениями GIc. Образцы с более высокой межслоевой энергией разрушения</w:t>
      </w:r>
      <w:r>
        <w:rPr>
          <w:spacing w:val="40"/>
        </w:rPr>
        <w:t xml:space="preserve"> </w:t>
      </w:r>
      <w:r>
        <w:t>показали</w:t>
      </w:r>
      <w:r>
        <w:rPr>
          <w:spacing w:val="-6"/>
        </w:rPr>
        <w:t xml:space="preserve"> </w:t>
      </w:r>
      <w:r>
        <w:t>меньшую</w:t>
      </w:r>
      <w:r>
        <w:rPr>
          <w:spacing w:val="-5"/>
        </w:rPr>
        <w:t xml:space="preserve"> </w:t>
      </w:r>
      <w:r>
        <w:t>степень</w:t>
      </w:r>
      <w:r>
        <w:rPr>
          <w:spacing w:val="-4"/>
        </w:rPr>
        <w:t xml:space="preserve"> </w:t>
      </w:r>
      <w:r>
        <w:t>внутренних</w:t>
      </w:r>
      <w:r>
        <w:rPr>
          <w:spacing w:val="-5"/>
        </w:rPr>
        <w:t xml:space="preserve"> </w:t>
      </w:r>
      <w:r>
        <w:t>повреждений</w:t>
      </w:r>
      <w:r>
        <w:rPr>
          <w:spacing w:val="-6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сохранении</w:t>
      </w:r>
      <w:r>
        <w:rPr>
          <w:spacing w:val="-6"/>
        </w:rPr>
        <w:t xml:space="preserve"> </w:t>
      </w:r>
      <w:r>
        <w:t>одинакового</w:t>
      </w:r>
      <w:r>
        <w:rPr>
          <w:spacing w:val="-5"/>
        </w:rPr>
        <w:t xml:space="preserve"> </w:t>
      </w:r>
      <w:r>
        <w:t>характера</w:t>
      </w:r>
      <w:r>
        <w:rPr>
          <w:spacing w:val="40"/>
        </w:rPr>
        <w:t xml:space="preserve"> </w:t>
      </w:r>
      <w:r>
        <w:t>поверхностных дефектов. Это доказывает, что повышение GIc повышает устойчивость к</w:t>
      </w:r>
      <w:r>
        <w:rPr>
          <w:spacing w:val="40"/>
        </w:rPr>
        <w:t xml:space="preserve"> </w:t>
      </w:r>
      <w:r>
        <w:t>глубинным разрушениям без влияния на локальные зоны пробития.</w:t>
      </w:r>
    </w:p>
    <w:p w14:paraId="6DBC20E1" w14:textId="77777777" w:rsidR="00103674" w:rsidRDefault="00000000">
      <w:pPr>
        <w:pStyle w:val="a3"/>
        <w:spacing w:before="5"/>
        <w:ind w:left="142" w:right="424" w:firstLine="140"/>
      </w:pPr>
      <w:r>
        <w:lastRenderedPageBreak/>
        <w:t>На конструктивно-подобном уровне исследована модель, имитирующая замок лопатки</w:t>
      </w:r>
      <w:r>
        <w:rPr>
          <w:spacing w:val="40"/>
        </w:rPr>
        <w:t xml:space="preserve"> </w:t>
      </w:r>
      <w:r>
        <w:t>турбовентиляторного</w:t>
      </w:r>
      <w:r>
        <w:rPr>
          <w:spacing w:val="-2"/>
        </w:rPr>
        <w:t xml:space="preserve"> </w:t>
      </w:r>
      <w:r>
        <w:t>двигателя.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увеличении GIc</w:t>
      </w:r>
      <w:r>
        <w:rPr>
          <w:spacing w:val="-2"/>
        </w:rPr>
        <w:t xml:space="preserve"> </w:t>
      </w:r>
      <w:r>
        <w:t>момент</w:t>
      </w:r>
      <w:r>
        <w:rPr>
          <w:spacing w:val="-2"/>
        </w:rPr>
        <w:t xml:space="preserve"> </w:t>
      </w:r>
      <w:r>
        <w:t>разрушения смещается к более</w:t>
      </w:r>
      <w:r>
        <w:rPr>
          <w:spacing w:val="40"/>
        </w:rPr>
        <w:t xml:space="preserve"> </w:t>
      </w:r>
      <w:r>
        <w:t>высоким нагрузкам, что подтверждает рост прочности и задержку разрушения при</w:t>
      </w:r>
      <w:r>
        <w:rPr>
          <w:spacing w:val="40"/>
        </w:rPr>
        <w:t xml:space="preserve"> </w:t>
      </w:r>
      <w:r>
        <w:t>воздействии</w:t>
      </w:r>
      <w:r>
        <w:rPr>
          <w:spacing w:val="-8"/>
        </w:rPr>
        <w:t xml:space="preserve"> </w:t>
      </w:r>
      <w:r>
        <w:t>центробежных</w:t>
      </w:r>
      <w:r>
        <w:rPr>
          <w:spacing w:val="-7"/>
        </w:rPr>
        <w:t xml:space="preserve"> </w:t>
      </w:r>
      <w:r>
        <w:t>сил.</w:t>
      </w:r>
      <w:r>
        <w:rPr>
          <w:spacing w:val="-7"/>
        </w:rPr>
        <w:t xml:space="preserve"> </w:t>
      </w:r>
      <w:r>
        <w:t>Полученные</w:t>
      </w:r>
      <w:r>
        <w:rPr>
          <w:spacing w:val="-9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подтверждают</w:t>
      </w:r>
      <w:r>
        <w:rPr>
          <w:spacing w:val="-7"/>
        </w:rPr>
        <w:t xml:space="preserve"> </w:t>
      </w:r>
      <w:r>
        <w:t>прямую</w:t>
      </w:r>
      <w:r>
        <w:rPr>
          <w:spacing w:val="-7"/>
        </w:rPr>
        <w:t xml:space="preserve"> </w:t>
      </w:r>
      <w:r>
        <w:t>зависимость</w:t>
      </w:r>
      <w:r>
        <w:rPr>
          <w:spacing w:val="40"/>
        </w:rPr>
        <w:t xml:space="preserve"> </w:t>
      </w:r>
      <w:r>
        <w:t>между величиной GIc и сопротивляемостью композита внутренним повреждениям.</w:t>
      </w:r>
      <w:r>
        <w:rPr>
          <w:spacing w:val="40"/>
        </w:rPr>
        <w:t xml:space="preserve"> </w:t>
      </w:r>
      <w:r>
        <w:t>Увеличение трещиностойкости способствует повышению эксплуатационной надёжности и</w:t>
      </w:r>
      <w:r>
        <w:rPr>
          <w:spacing w:val="40"/>
        </w:rPr>
        <w:t xml:space="preserve"> </w:t>
      </w:r>
      <w:r>
        <w:t>долговечности лопаток без изменения их геометрии.</w:t>
      </w:r>
    </w:p>
    <w:p w14:paraId="65465923" w14:textId="77777777" w:rsidR="00103674" w:rsidRDefault="00000000">
      <w:pPr>
        <w:pStyle w:val="a3"/>
        <w:spacing w:before="3"/>
        <w:ind w:left="142" w:right="426" w:firstLine="140"/>
      </w:pPr>
      <w:r>
        <w:t>Предложенная методика двухуровневого моделирования может быть использована для</w:t>
      </w:r>
      <w:r>
        <w:rPr>
          <w:spacing w:val="40"/>
        </w:rPr>
        <w:t xml:space="preserve"> </w:t>
      </w:r>
      <w:r>
        <w:t>оптимизации структуры КМ и прогнозирования поведения композитных элементов в</w:t>
      </w:r>
      <w:r>
        <w:rPr>
          <w:spacing w:val="40"/>
        </w:rPr>
        <w:t xml:space="preserve"> </w:t>
      </w:r>
      <w:r>
        <w:t>условиях эксплуатационных и аварийных нагрузок. В дальнейшем планируется анализ</w:t>
      </w:r>
      <w:r>
        <w:rPr>
          <w:spacing w:val="40"/>
        </w:rPr>
        <w:t xml:space="preserve"> </w:t>
      </w:r>
      <w:r>
        <w:t>элемента агрегата после имитации столкновения с птицей для уточнения критериев</w:t>
      </w:r>
      <w:r>
        <w:rPr>
          <w:spacing w:val="40"/>
        </w:rPr>
        <w:t xml:space="preserve"> </w:t>
      </w:r>
      <w:r>
        <w:t>повреждаемости и остаточной прочности конструкции.</w:t>
      </w:r>
    </w:p>
    <w:p w14:paraId="56D6883A" w14:textId="77777777" w:rsidR="00103674" w:rsidRPr="00195A71" w:rsidRDefault="00000000">
      <w:pPr>
        <w:pStyle w:val="a5"/>
        <w:numPr>
          <w:ilvl w:val="0"/>
          <w:numId w:val="15"/>
        </w:numPr>
        <w:tabs>
          <w:tab w:val="left" w:pos="462"/>
        </w:tabs>
        <w:spacing w:before="5"/>
        <w:ind w:right="416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Improving fatigue life of gas turbine fan blade using advanced composite materials / R. K.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Virnal,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G.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Dhanjayan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IOP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Conference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Series: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Materials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Science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Engineering.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2018.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—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Vol.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4"/>
          <w:sz w:val="16"/>
          <w:lang w:val="en-US"/>
        </w:rPr>
        <w:t>455.</w:t>
      </w:r>
    </w:p>
    <w:p w14:paraId="7F350437" w14:textId="77777777" w:rsidR="00103674" w:rsidRPr="00195A71" w:rsidRDefault="00000000">
      <w:pPr>
        <w:pStyle w:val="a5"/>
        <w:numPr>
          <w:ilvl w:val="0"/>
          <w:numId w:val="15"/>
        </w:numPr>
        <w:tabs>
          <w:tab w:val="left" w:pos="487"/>
        </w:tabs>
        <w:spacing w:before="3"/>
        <w:ind w:right="427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Structural analysis and optimization of a composite fan blade for future aircraft engine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[Electronic resource] / R. M. Coroneos; National Aeronautics and Space Administration, Glenn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Research Center. — Cleveland, Ohio, 2012. — (NASA/TM-2012-217632)</w:t>
      </w:r>
    </w:p>
    <w:p w14:paraId="2FEFA872" w14:textId="77777777" w:rsidR="00103674" w:rsidRPr="00195A71" w:rsidRDefault="00000000">
      <w:pPr>
        <w:pStyle w:val="a5"/>
        <w:numPr>
          <w:ilvl w:val="0"/>
          <w:numId w:val="15"/>
        </w:numPr>
        <w:tabs>
          <w:tab w:val="left" w:pos="437"/>
        </w:tabs>
        <w:spacing w:before="4"/>
        <w:ind w:right="418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Narender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Lakshman,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Ratnesh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Raj,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Yagnavalkya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Mukkamala,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Bird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Strike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Analysis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Jet</w:t>
      </w:r>
      <w:r w:rsidRPr="00195A71">
        <w:rPr>
          <w:spacing w:val="-8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Engine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Fan Blade, School of Mechanical and Building Sciences, VIT University, Vellore – 632014, Tamil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Nadu,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India.</w:t>
      </w:r>
    </w:p>
    <w:p w14:paraId="181DD7A3" w14:textId="77777777" w:rsidR="00103674" w:rsidRPr="00195A71" w:rsidRDefault="00000000">
      <w:pPr>
        <w:pStyle w:val="a5"/>
        <w:numPr>
          <w:ilvl w:val="0"/>
          <w:numId w:val="15"/>
        </w:numPr>
        <w:tabs>
          <w:tab w:val="left" w:pos="447"/>
        </w:tabs>
        <w:spacing w:before="3"/>
        <w:ind w:left="447" w:hanging="165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McDermott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Damage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Resistance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and Tolerance of</w:t>
      </w:r>
      <w:r w:rsidRPr="00195A71">
        <w:rPr>
          <w:spacing w:val="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3D</w:t>
      </w:r>
      <w:r w:rsidRPr="00195A71">
        <w:rPr>
          <w:spacing w:val="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Woven</w:t>
      </w:r>
      <w:r w:rsidRPr="00195A71">
        <w:rPr>
          <w:spacing w:val="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Composites</w:t>
      </w:r>
      <w:r w:rsidRPr="00195A71">
        <w:rPr>
          <w:spacing w:val="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J.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McDermott.</w:t>
      </w:r>
      <w:r w:rsidRPr="00195A71">
        <w:rPr>
          <w:spacing w:val="12"/>
          <w:sz w:val="16"/>
          <w:lang w:val="en-US"/>
        </w:rPr>
        <w:t xml:space="preserve"> </w:t>
      </w:r>
      <w:r w:rsidRPr="00195A71">
        <w:rPr>
          <w:spacing w:val="-10"/>
          <w:sz w:val="16"/>
          <w:lang w:val="en-US"/>
        </w:rPr>
        <w:t>–</w:t>
      </w:r>
    </w:p>
    <w:p w14:paraId="4BE640DC" w14:textId="77777777" w:rsidR="00103674" w:rsidRDefault="00000000">
      <w:pPr>
        <w:pStyle w:val="a3"/>
        <w:ind w:left="142"/>
        <w:jc w:val="left"/>
      </w:pPr>
      <w:r>
        <w:rPr>
          <w:spacing w:val="-2"/>
        </w:rPr>
        <w:t>2019.</w:t>
      </w:r>
    </w:p>
    <w:p w14:paraId="5B531E0C" w14:textId="77777777" w:rsidR="00103674" w:rsidRPr="00195A71" w:rsidRDefault="00000000">
      <w:pPr>
        <w:pStyle w:val="a5"/>
        <w:numPr>
          <w:ilvl w:val="0"/>
          <w:numId w:val="15"/>
        </w:numPr>
        <w:tabs>
          <w:tab w:val="left" w:pos="442"/>
        </w:tabs>
        <w:ind w:left="442" w:hanging="160"/>
        <w:rPr>
          <w:sz w:val="16"/>
          <w:lang w:val="en-US"/>
        </w:rPr>
      </w:pPr>
      <w:r w:rsidRPr="00195A71">
        <w:rPr>
          <w:sz w:val="16"/>
          <w:lang w:val="en-US"/>
        </w:rPr>
        <w:t>Analysis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of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foreign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object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impact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aircraft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N.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Naveen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Kumar,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Vivek</w:t>
      </w:r>
      <w:r w:rsidRPr="00195A71">
        <w:rPr>
          <w:spacing w:val="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Kumar,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R.</w:t>
      </w:r>
      <w:r w:rsidRPr="00195A71">
        <w:rPr>
          <w:spacing w:val="-1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P.</w:t>
      </w:r>
      <w:r w:rsidRPr="00195A71">
        <w:rPr>
          <w:spacing w:val="-2"/>
          <w:sz w:val="16"/>
          <w:lang w:val="en-US"/>
        </w:rPr>
        <w:t xml:space="preserve"> Singh</w:t>
      </w:r>
    </w:p>
    <w:p w14:paraId="1EB4A24E" w14:textId="77777777" w:rsidR="00103674" w:rsidRPr="00195A71" w:rsidRDefault="00000000">
      <w:pPr>
        <w:pStyle w:val="a3"/>
        <w:spacing w:before="4" w:line="235" w:lineRule="auto"/>
        <w:ind w:left="142"/>
        <w:jc w:val="left"/>
        <w:rPr>
          <w:lang w:val="en-US"/>
        </w:rPr>
      </w:pPr>
      <w:r w:rsidRPr="00195A71">
        <w:rPr>
          <w:lang w:val="en-US"/>
        </w:rPr>
        <w:t>//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International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Journal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of</w:t>
      </w:r>
      <w:r w:rsidRPr="00195A71">
        <w:rPr>
          <w:spacing w:val="32"/>
          <w:lang w:val="en-US"/>
        </w:rPr>
        <w:t xml:space="preserve"> </w:t>
      </w:r>
      <w:r w:rsidRPr="00195A71">
        <w:rPr>
          <w:lang w:val="en-US"/>
        </w:rPr>
        <w:t>Mechanical</w:t>
      </w:r>
      <w:r w:rsidRPr="00195A71">
        <w:rPr>
          <w:spacing w:val="31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30"/>
          <w:lang w:val="en-US"/>
        </w:rPr>
        <w:t xml:space="preserve"> </w:t>
      </w:r>
      <w:r w:rsidRPr="00195A71">
        <w:rPr>
          <w:lang w:val="en-US"/>
        </w:rPr>
        <w:t>Production</w:t>
      </w:r>
      <w:r w:rsidRPr="00195A71">
        <w:rPr>
          <w:spacing w:val="30"/>
          <w:lang w:val="en-US"/>
        </w:rPr>
        <w:t xml:space="preserve"> </w:t>
      </w:r>
      <w:r w:rsidRPr="00195A71">
        <w:rPr>
          <w:lang w:val="en-US"/>
        </w:rPr>
        <w:t>Engineering</w:t>
      </w:r>
      <w:r w:rsidRPr="00195A71">
        <w:rPr>
          <w:spacing w:val="30"/>
          <w:lang w:val="en-US"/>
        </w:rPr>
        <w:t xml:space="preserve"> </w:t>
      </w:r>
      <w:r w:rsidRPr="00195A71">
        <w:rPr>
          <w:lang w:val="en-US"/>
        </w:rPr>
        <w:t>Research</w:t>
      </w:r>
      <w:r w:rsidRPr="00195A71">
        <w:rPr>
          <w:spacing w:val="30"/>
          <w:lang w:val="en-US"/>
        </w:rPr>
        <w:t xml:space="preserve"> </w:t>
      </w:r>
      <w:r w:rsidRPr="00195A71">
        <w:rPr>
          <w:lang w:val="en-US"/>
        </w:rPr>
        <w:t>and</w:t>
      </w:r>
      <w:r w:rsidRPr="00195A71">
        <w:rPr>
          <w:spacing w:val="30"/>
          <w:lang w:val="en-US"/>
        </w:rPr>
        <w:t xml:space="preserve"> </w:t>
      </w:r>
      <w:r w:rsidRPr="00195A71">
        <w:rPr>
          <w:lang w:val="en-US"/>
        </w:rPr>
        <w:t>Development</w:t>
      </w:r>
      <w:r w:rsidRPr="00195A71">
        <w:rPr>
          <w:spacing w:val="40"/>
          <w:lang w:val="en-US"/>
        </w:rPr>
        <w:t xml:space="preserve"> </w:t>
      </w:r>
      <w:r w:rsidRPr="00195A71">
        <w:rPr>
          <w:lang w:val="en-US"/>
        </w:rPr>
        <w:t>(IJMPERD). – 2016. – Vol. 6, Issue 2. – P. 11-22.</w:t>
      </w:r>
    </w:p>
    <w:p w14:paraId="1C8E6315" w14:textId="77777777" w:rsidR="00F80451" w:rsidRDefault="00F80451" w:rsidP="00F80451">
      <w:pPr>
        <w:pStyle w:val="2"/>
        <w:spacing w:before="66"/>
        <w:ind w:right="244"/>
        <w:jc w:val="left"/>
      </w:pPr>
    </w:p>
    <w:p w14:paraId="69494DA9" w14:textId="2B23EED6" w:rsidR="00103674" w:rsidRDefault="00000000">
      <w:pPr>
        <w:pStyle w:val="2"/>
        <w:spacing w:before="66"/>
        <w:ind w:left="528" w:right="244"/>
      </w:pPr>
      <w:r>
        <w:t>Анализ</w:t>
      </w:r>
      <w:r>
        <w:rPr>
          <w:spacing w:val="-5"/>
        </w:rPr>
        <w:t xml:space="preserve"> </w:t>
      </w:r>
      <w:r>
        <w:t>основных</w:t>
      </w:r>
      <w:r>
        <w:rPr>
          <w:spacing w:val="-2"/>
        </w:rPr>
        <w:t xml:space="preserve"> </w:t>
      </w:r>
      <w:r>
        <w:t>направлений</w:t>
      </w:r>
      <w:r>
        <w:rPr>
          <w:spacing w:val="-8"/>
        </w:rPr>
        <w:t xml:space="preserve"> </w:t>
      </w:r>
      <w:r>
        <w:t>применения</w:t>
      </w:r>
      <w:r>
        <w:rPr>
          <w:spacing w:val="-7"/>
        </w:rPr>
        <w:t xml:space="preserve"> </w:t>
      </w:r>
      <w:r>
        <w:t>титановых</w:t>
      </w:r>
      <w:r>
        <w:rPr>
          <w:spacing w:val="-5"/>
        </w:rPr>
        <w:t xml:space="preserve"> </w:t>
      </w:r>
      <w:r>
        <w:t>сплавов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эффектом</w:t>
      </w:r>
      <w:r>
        <w:rPr>
          <w:spacing w:val="-5"/>
        </w:rPr>
        <w:t xml:space="preserve"> </w:t>
      </w:r>
      <w:r>
        <w:t>памяти</w:t>
      </w:r>
      <w:r>
        <w:rPr>
          <w:spacing w:val="40"/>
        </w:rPr>
        <w:t xml:space="preserve"> </w:t>
      </w:r>
      <w:r>
        <w:t>формы в авиакосмических конструкциях</w:t>
      </w:r>
    </w:p>
    <w:p w14:paraId="3C353C6A" w14:textId="77777777" w:rsidR="00103674" w:rsidRDefault="00000000">
      <w:pPr>
        <w:pStyle w:val="a3"/>
        <w:spacing w:before="2"/>
        <w:ind w:left="1462" w:right="1181"/>
        <w:jc w:val="center"/>
      </w:pPr>
      <w:r>
        <w:t>Алсаева</w:t>
      </w:r>
      <w:r>
        <w:rPr>
          <w:spacing w:val="-8"/>
        </w:rPr>
        <w:t xml:space="preserve"> </w:t>
      </w:r>
      <w:r>
        <w:t>О.С.,</w:t>
      </w:r>
      <w:r>
        <w:rPr>
          <w:spacing w:val="-3"/>
        </w:rPr>
        <w:t xml:space="preserve"> </w:t>
      </w:r>
      <w:r>
        <w:t>Снегирёв</w:t>
      </w:r>
      <w:r>
        <w:rPr>
          <w:spacing w:val="-7"/>
        </w:rPr>
        <w:t xml:space="preserve"> </w:t>
      </w:r>
      <w:r>
        <w:t>А.О.,</w:t>
      </w:r>
      <w:r>
        <w:rPr>
          <w:spacing w:val="-7"/>
        </w:rPr>
        <w:t xml:space="preserve"> </w:t>
      </w:r>
      <w:r>
        <w:t>Смирнов</w:t>
      </w:r>
      <w:r>
        <w:rPr>
          <w:spacing w:val="-7"/>
        </w:rPr>
        <w:t xml:space="preserve"> </w:t>
      </w:r>
      <w:r>
        <w:t>П.А.,</w:t>
      </w:r>
      <w:r>
        <w:rPr>
          <w:spacing w:val="-7"/>
        </w:rPr>
        <w:t xml:space="preserve"> </w:t>
      </w:r>
      <w:r>
        <w:t>Смирнов</w:t>
      </w:r>
      <w:r>
        <w:rPr>
          <w:spacing w:val="-7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 г. Москва, Россия</w:t>
      </w:r>
    </w:p>
    <w:p w14:paraId="615B7730" w14:textId="77777777" w:rsidR="00103674" w:rsidRDefault="00000000">
      <w:pPr>
        <w:pStyle w:val="a3"/>
        <w:spacing w:before="2"/>
        <w:ind w:right="137" w:firstLine="140"/>
      </w:pPr>
      <w:r>
        <w:t>Сплавы на основе никелида титана обладают эффектом памяти формы (ЭПФ), который во</w:t>
      </w:r>
      <w:r>
        <w:rPr>
          <w:spacing w:val="40"/>
        </w:rPr>
        <w:t xml:space="preserve"> </w:t>
      </w:r>
      <w:r>
        <w:t>многом</w:t>
      </w:r>
      <w:r>
        <w:rPr>
          <w:spacing w:val="-10"/>
        </w:rPr>
        <w:t xml:space="preserve"> </w:t>
      </w:r>
      <w:r>
        <w:t>определяет</w:t>
      </w:r>
      <w:r>
        <w:rPr>
          <w:spacing w:val="-10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области</w:t>
      </w:r>
      <w:r>
        <w:rPr>
          <w:spacing w:val="-10"/>
        </w:rPr>
        <w:t xml:space="preserve"> </w:t>
      </w:r>
      <w:r>
        <w:t>применения.</w:t>
      </w:r>
      <w:r>
        <w:rPr>
          <w:spacing w:val="-10"/>
        </w:rPr>
        <w:t xml:space="preserve"> </w:t>
      </w:r>
      <w:r>
        <w:t>Так,</w:t>
      </w:r>
      <w:r>
        <w:rPr>
          <w:spacing w:val="-9"/>
        </w:rPr>
        <w:t xml:space="preserve"> </w:t>
      </w:r>
      <w:r>
        <w:t>например,</w:t>
      </w:r>
      <w:r>
        <w:rPr>
          <w:spacing w:val="-9"/>
        </w:rPr>
        <w:t xml:space="preserve"> </w:t>
      </w:r>
      <w:r>
        <w:t>сплавы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никелида</w:t>
      </w:r>
      <w:r>
        <w:rPr>
          <w:spacing w:val="-10"/>
        </w:rPr>
        <w:t xml:space="preserve"> </w:t>
      </w:r>
      <w:r>
        <w:t>титана</w:t>
      </w:r>
      <w:r>
        <w:rPr>
          <w:spacing w:val="40"/>
        </w:rPr>
        <w:t xml:space="preserve"> </w:t>
      </w:r>
      <w:r>
        <w:t>применяются в</w:t>
      </w:r>
      <w:r>
        <w:rPr>
          <w:spacing w:val="-2"/>
        </w:rPr>
        <w:t xml:space="preserve"> </w:t>
      </w:r>
      <w:r>
        <w:t>однократно</w:t>
      </w:r>
      <w:r>
        <w:rPr>
          <w:spacing w:val="-2"/>
        </w:rPr>
        <w:t xml:space="preserve"> </w:t>
      </w:r>
      <w:r>
        <w:t>срабатывающих</w:t>
      </w:r>
      <w:r>
        <w:rPr>
          <w:spacing w:val="-2"/>
        </w:rPr>
        <w:t xml:space="preserve"> </w:t>
      </w:r>
      <w:r>
        <w:t>конструкциях:</w:t>
      </w:r>
      <w:r>
        <w:rPr>
          <w:spacing w:val="-1"/>
        </w:rPr>
        <w:t xml:space="preserve"> </w:t>
      </w:r>
      <w:r>
        <w:t>температурных</w:t>
      </w:r>
      <w:r>
        <w:rPr>
          <w:spacing w:val="-2"/>
        </w:rPr>
        <w:t xml:space="preserve"> </w:t>
      </w:r>
      <w:r>
        <w:t>датчиках,</w:t>
      </w:r>
      <w:r>
        <w:rPr>
          <w:spacing w:val="-2"/>
        </w:rPr>
        <w:t xml:space="preserve"> </w:t>
      </w:r>
      <w:r>
        <w:t>муфтах</w:t>
      </w:r>
      <w:r>
        <w:rPr>
          <w:spacing w:val="40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сборки</w:t>
      </w:r>
      <w:r>
        <w:rPr>
          <w:spacing w:val="-6"/>
        </w:rPr>
        <w:t xml:space="preserve"> </w:t>
      </w:r>
      <w:r>
        <w:t>трубопроводов,</w:t>
      </w:r>
      <w:r>
        <w:rPr>
          <w:spacing w:val="-5"/>
        </w:rPr>
        <w:t xml:space="preserve"> </w:t>
      </w:r>
      <w:r>
        <w:t>саморазрывных</w:t>
      </w:r>
      <w:r>
        <w:rPr>
          <w:spacing w:val="-5"/>
        </w:rPr>
        <w:t xml:space="preserve"> </w:t>
      </w:r>
      <w:r>
        <w:t>болтах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самораскрывающихся</w:t>
      </w:r>
      <w:r>
        <w:rPr>
          <w:spacing w:val="-4"/>
        </w:rPr>
        <w:t xml:space="preserve"> </w:t>
      </w:r>
      <w:r>
        <w:t>конструкциях</w:t>
      </w:r>
      <w:r>
        <w:rPr>
          <w:spacing w:val="-5"/>
        </w:rPr>
        <w:t xml:space="preserve"> </w:t>
      </w:r>
      <w:r>
        <w:t>[1].</w:t>
      </w:r>
      <w:r>
        <w:rPr>
          <w:spacing w:val="40"/>
        </w:rPr>
        <w:t xml:space="preserve"> </w:t>
      </w:r>
      <w:r>
        <w:t>Также они применяются в качестве многократно срабатывающих конструкций:</w:t>
      </w:r>
      <w:r>
        <w:rPr>
          <w:spacing w:val="40"/>
        </w:rPr>
        <w:t xml:space="preserve"> </w:t>
      </w:r>
      <w:r>
        <w:t>термомеханических</w:t>
      </w:r>
      <w:r>
        <w:rPr>
          <w:spacing w:val="-10"/>
        </w:rPr>
        <w:t xml:space="preserve"> </w:t>
      </w:r>
      <w:r>
        <w:t>актуаторов,</w:t>
      </w:r>
      <w:r>
        <w:rPr>
          <w:spacing w:val="-10"/>
        </w:rPr>
        <w:t xml:space="preserve"> </w:t>
      </w:r>
      <w:r>
        <w:t>приводов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терморегулирующих</w:t>
      </w:r>
      <w:r>
        <w:rPr>
          <w:spacing w:val="-10"/>
        </w:rPr>
        <w:t xml:space="preserve"> </w:t>
      </w:r>
      <w:r>
        <w:t>устройств.</w:t>
      </w:r>
      <w:r>
        <w:rPr>
          <w:spacing w:val="-10"/>
        </w:rPr>
        <w:t xml:space="preserve"> </w:t>
      </w:r>
      <w:r>
        <w:t>Известны</w:t>
      </w:r>
      <w:r>
        <w:rPr>
          <w:spacing w:val="-10"/>
        </w:rPr>
        <w:t xml:space="preserve"> </w:t>
      </w:r>
      <w:r>
        <w:t>случаи</w:t>
      </w:r>
      <w:r>
        <w:rPr>
          <w:spacing w:val="40"/>
        </w:rPr>
        <w:t xml:space="preserve"> </w:t>
      </w:r>
      <w:r>
        <w:t>применения сверхупругого поведения данных сплавов в космосе: колеса марсохода,</w:t>
      </w:r>
      <w:r>
        <w:rPr>
          <w:spacing w:val="40"/>
        </w:rPr>
        <w:t xml:space="preserve"> </w:t>
      </w:r>
      <w:r>
        <w:t>обеспечивая демпфирования нагрузок на неровной поверхности.</w:t>
      </w:r>
      <w:r>
        <w:rPr>
          <w:spacing w:val="40"/>
        </w:rPr>
        <w:t xml:space="preserve"> </w:t>
      </w:r>
      <w:r>
        <w:t>Однако у данных сплавов</w:t>
      </w:r>
      <w:r>
        <w:rPr>
          <w:spacing w:val="40"/>
        </w:rPr>
        <w:t xml:space="preserve"> </w:t>
      </w:r>
      <w:r>
        <w:t>есть ряд существенных недостатков: высокая стоимость (~60 тыс.рублей за кг), узкий</w:t>
      </w:r>
      <w:r>
        <w:rPr>
          <w:spacing w:val="40"/>
        </w:rPr>
        <w:t xml:space="preserve"> </w:t>
      </w:r>
      <w:r>
        <w:t>интервал реализации мартенситных превращений и сложность механической обработки и</w:t>
      </w:r>
      <w:r>
        <w:rPr>
          <w:spacing w:val="40"/>
        </w:rPr>
        <w:t xml:space="preserve"> </w:t>
      </w:r>
      <w:r>
        <w:rPr>
          <w:spacing w:val="-2"/>
        </w:rPr>
        <w:t>сварки.</w:t>
      </w:r>
    </w:p>
    <w:p w14:paraId="0CF84D9F" w14:textId="77777777" w:rsidR="00103674" w:rsidRDefault="00000000">
      <w:pPr>
        <w:pStyle w:val="a3"/>
        <w:spacing w:before="7"/>
        <w:ind w:right="130" w:firstLine="140"/>
      </w:pPr>
      <w:r>
        <w:t>ЭПФ</w:t>
      </w:r>
      <w:r>
        <w:rPr>
          <w:spacing w:val="-7"/>
        </w:rPr>
        <w:t xml:space="preserve"> </w:t>
      </w:r>
      <w:r>
        <w:t>способны</w:t>
      </w:r>
      <w:r>
        <w:rPr>
          <w:spacing w:val="-4"/>
        </w:rPr>
        <w:t xml:space="preserve"> </w:t>
      </w:r>
      <w:r>
        <w:t>обладать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сплавы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титана,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частности,</w:t>
      </w:r>
      <w:r>
        <w:rPr>
          <w:spacing w:val="-5"/>
        </w:rPr>
        <w:t xml:space="preserve"> </w:t>
      </w:r>
      <w:r>
        <w:t>сплавы</w:t>
      </w:r>
      <w:r>
        <w:rPr>
          <w:spacing w:val="-4"/>
        </w:rPr>
        <w:t xml:space="preserve"> </w:t>
      </w:r>
      <w:r>
        <w:t>системы Ti-Nb-Zr,</w:t>
      </w:r>
      <w:r>
        <w:rPr>
          <w:spacing w:val="40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промышленные</w:t>
      </w:r>
      <w:r>
        <w:rPr>
          <w:spacing w:val="-3"/>
        </w:rPr>
        <w:t xml:space="preserve"> </w:t>
      </w:r>
      <w:r>
        <w:t>титановые</w:t>
      </w:r>
      <w:r>
        <w:rPr>
          <w:spacing w:val="-3"/>
        </w:rPr>
        <w:t xml:space="preserve"> </w:t>
      </w:r>
      <w:r>
        <w:t>сплавы ВТ16,</w:t>
      </w:r>
      <w:r>
        <w:rPr>
          <w:spacing w:val="-1"/>
        </w:rPr>
        <w:t xml:space="preserve"> </w:t>
      </w:r>
      <w:r>
        <w:t>ВТ23</w:t>
      </w:r>
      <w:r>
        <w:rPr>
          <w:spacing w:val="-1"/>
        </w:rPr>
        <w:t xml:space="preserve"> </w:t>
      </w:r>
      <w:r>
        <w:t>и ВТ22И.</w:t>
      </w:r>
      <w:r>
        <w:rPr>
          <w:spacing w:val="38"/>
        </w:rPr>
        <w:t xml:space="preserve"> </w:t>
      </w:r>
      <w:r>
        <w:t>Однако проявления ЭПФ</w:t>
      </w:r>
      <w:r>
        <w:rPr>
          <w:spacing w:val="-3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титановых сплавов имеет свои особенности по сравнению со сплавами на основе никелида</w:t>
      </w:r>
      <w:r>
        <w:rPr>
          <w:spacing w:val="40"/>
        </w:rPr>
        <w:t xml:space="preserve"> </w:t>
      </w:r>
      <w:r>
        <w:t>титана. Поэтому сравнительный анализ реализации ЭПФ и определение конкурентно</w:t>
      </w:r>
      <w:r>
        <w:rPr>
          <w:spacing w:val="40"/>
        </w:rPr>
        <w:t xml:space="preserve"> </w:t>
      </w:r>
      <w:r>
        <w:t>способных направлений применения титановых сплавов является актуальной задачей.</w:t>
      </w:r>
    </w:p>
    <w:p w14:paraId="2CC696CB" w14:textId="77777777" w:rsidR="00103674" w:rsidRDefault="00000000">
      <w:pPr>
        <w:pStyle w:val="a3"/>
        <w:spacing w:before="6"/>
        <w:ind w:right="130" w:firstLine="140"/>
      </w:pPr>
      <w:r>
        <w:t>Было установлено, что сплавы на основе никелида титана способны полностью</w:t>
      </w:r>
      <w:r>
        <w:rPr>
          <w:spacing w:val="40"/>
        </w:rPr>
        <w:t xml:space="preserve"> </w:t>
      </w:r>
      <w:r>
        <w:t>восстанавливать до 8% наведенной деформации, а титановые сплавы – до 3% с</w:t>
      </w:r>
      <w:r>
        <w:rPr>
          <w:spacing w:val="40"/>
        </w:rPr>
        <w:t xml:space="preserve"> </w:t>
      </w:r>
      <w:r>
        <w:t>невосстановленной около 1%. Температурный интервал восстановления формы сплавов</w:t>
      </w:r>
      <w:r>
        <w:rPr>
          <w:spacing w:val="40"/>
        </w:rPr>
        <w:t xml:space="preserve"> </w:t>
      </w:r>
      <w:r>
        <w:t>никелида титана достаточно узкий от -30 °С до +110 °С, а титановых сплавов от 100 до 500</w:t>
      </w:r>
    </w:p>
    <w:p w14:paraId="5993AEE7" w14:textId="77777777" w:rsidR="00103674" w:rsidRDefault="00000000">
      <w:pPr>
        <w:pStyle w:val="a3"/>
        <w:spacing w:before="4"/>
        <w:ind w:right="135"/>
      </w:pPr>
      <w:r>
        <w:t>°С. К недостаткам реализации ЭПФ в титановых сплавах можно отнести необходимость</w:t>
      </w:r>
      <w:r>
        <w:rPr>
          <w:spacing w:val="40"/>
        </w:rPr>
        <w:t xml:space="preserve"> </w:t>
      </w:r>
      <w:r>
        <w:t>контроля</w:t>
      </w:r>
      <w:r>
        <w:rPr>
          <w:spacing w:val="-8"/>
        </w:rPr>
        <w:t xml:space="preserve"> </w:t>
      </w:r>
      <w:r>
        <w:t>нагрева,</w:t>
      </w:r>
      <w:r>
        <w:rPr>
          <w:spacing w:val="-7"/>
        </w:rPr>
        <w:t xml:space="preserve"> </w:t>
      </w:r>
      <w:r>
        <w:t>поскольку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структура</w:t>
      </w:r>
      <w:r>
        <w:rPr>
          <w:spacing w:val="-8"/>
        </w:rPr>
        <w:t xml:space="preserve"> </w:t>
      </w:r>
      <w:r>
        <w:t>термически</w:t>
      </w:r>
      <w:r>
        <w:rPr>
          <w:spacing w:val="-8"/>
        </w:rPr>
        <w:t xml:space="preserve"> </w:t>
      </w:r>
      <w:r>
        <w:t>нестабильна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температурах</w:t>
      </w:r>
      <w:r>
        <w:rPr>
          <w:spacing w:val="-6"/>
        </w:rPr>
        <w:t xml:space="preserve"> </w:t>
      </w:r>
      <w:r>
        <w:t>300-</w:t>
      </w:r>
      <w:r>
        <w:rPr>
          <w:spacing w:val="-5"/>
        </w:rPr>
        <w:t>600</w:t>
      </w:r>
    </w:p>
    <w:p w14:paraId="11A9C6DC" w14:textId="77777777" w:rsidR="00103674" w:rsidRDefault="00000000">
      <w:pPr>
        <w:pStyle w:val="a3"/>
        <w:spacing w:before="2"/>
        <w:jc w:val="left"/>
      </w:pPr>
      <w:r>
        <w:rPr>
          <w:spacing w:val="-5"/>
        </w:rPr>
        <w:t>°С.</w:t>
      </w:r>
    </w:p>
    <w:p w14:paraId="393EB1D3" w14:textId="77777777" w:rsidR="00103674" w:rsidRDefault="00000000">
      <w:pPr>
        <w:pStyle w:val="a3"/>
        <w:ind w:right="141" w:firstLine="140"/>
      </w:pPr>
      <w:r>
        <w:lastRenderedPageBreak/>
        <w:t>Достоинством титановых сплавов, обладающих ЭПФ, является относительно низкая</w:t>
      </w:r>
      <w:r>
        <w:rPr>
          <w:spacing w:val="40"/>
        </w:rPr>
        <w:t xml:space="preserve"> </w:t>
      </w:r>
      <w:r>
        <w:t>стоимость</w:t>
      </w:r>
      <w:r>
        <w:rPr>
          <w:spacing w:val="-10"/>
        </w:rPr>
        <w:t xml:space="preserve"> </w:t>
      </w:r>
      <w:r>
        <w:t>(3</w:t>
      </w:r>
      <w:r>
        <w:rPr>
          <w:spacing w:val="-10"/>
        </w:rPr>
        <w:t xml:space="preserve"> </w:t>
      </w:r>
      <w:r>
        <w:t>тыс.</w:t>
      </w:r>
      <w:r>
        <w:rPr>
          <w:spacing w:val="-10"/>
        </w:rPr>
        <w:t xml:space="preserve"> </w:t>
      </w:r>
      <w:r>
        <w:t>рублей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кг),</w:t>
      </w:r>
      <w:r>
        <w:rPr>
          <w:spacing w:val="-10"/>
        </w:rPr>
        <w:t xml:space="preserve"> </w:t>
      </w:r>
      <w:r>
        <w:t>хорошо</w:t>
      </w:r>
      <w:r>
        <w:rPr>
          <w:spacing w:val="-10"/>
        </w:rPr>
        <w:t xml:space="preserve"> </w:t>
      </w:r>
      <w:r>
        <w:t>освоенное</w:t>
      </w:r>
      <w:r>
        <w:rPr>
          <w:spacing w:val="-10"/>
        </w:rPr>
        <w:t xml:space="preserve"> </w:t>
      </w:r>
      <w:r>
        <w:t>серийное</w:t>
      </w:r>
      <w:r>
        <w:rPr>
          <w:spacing w:val="-10"/>
        </w:rPr>
        <w:t xml:space="preserve"> </w:t>
      </w:r>
      <w:r>
        <w:t>производство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обработка.</w:t>
      </w:r>
      <w:r>
        <w:rPr>
          <w:spacing w:val="-3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можно</w:t>
      </w:r>
      <w:r>
        <w:rPr>
          <w:spacing w:val="-13"/>
        </w:rPr>
        <w:t xml:space="preserve"> </w:t>
      </w:r>
      <w:r>
        <w:t>отметить</w:t>
      </w:r>
      <w:r>
        <w:rPr>
          <w:spacing w:val="-10"/>
        </w:rPr>
        <w:t xml:space="preserve"> </w:t>
      </w:r>
      <w:r>
        <w:t>различие</w:t>
      </w:r>
      <w:r>
        <w:rPr>
          <w:spacing w:val="-12"/>
        </w:rPr>
        <w:t xml:space="preserve"> </w:t>
      </w:r>
      <w:r>
        <w:t>плотностей:</w:t>
      </w:r>
      <w:r>
        <w:rPr>
          <w:spacing w:val="-10"/>
        </w:rPr>
        <w:t xml:space="preserve"> </w:t>
      </w:r>
      <w:r>
        <w:t>никелид</w:t>
      </w:r>
      <w:r>
        <w:rPr>
          <w:spacing w:val="-10"/>
        </w:rPr>
        <w:t xml:space="preserve"> </w:t>
      </w:r>
      <w:r>
        <w:t>титана</w:t>
      </w:r>
      <w:r>
        <w:rPr>
          <w:spacing w:val="-10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ρ=</w:t>
      </w:r>
      <w:r>
        <w:rPr>
          <w:spacing w:val="-11"/>
        </w:rPr>
        <w:t xml:space="preserve"> </w:t>
      </w:r>
      <w:r>
        <w:t>6,5</w:t>
      </w:r>
      <w:r>
        <w:rPr>
          <w:spacing w:val="-10"/>
        </w:rPr>
        <w:t xml:space="preserve"> </w:t>
      </w:r>
      <w:r>
        <w:t>кг/м3,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титан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rPr>
          <w:spacing w:val="-2"/>
        </w:rPr>
        <w:t>сплавы</w:t>
      </w:r>
    </w:p>
    <w:p w14:paraId="3538C591" w14:textId="77777777" w:rsidR="00103674" w:rsidRDefault="00000000">
      <w:pPr>
        <w:pStyle w:val="a3"/>
        <w:spacing w:before="0"/>
        <w:ind w:right="139"/>
      </w:pPr>
      <w:r>
        <w:t>~</w:t>
      </w:r>
      <w:r>
        <w:rPr>
          <w:spacing w:val="-9"/>
        </w:rPr>
        <w:t xml:space="preserve"> </w:t>
      </w:r>
      <w:r>
        <w:t>4,5</w:t>
      </w:r>
      <w:r>
        <w:rPr>
          <w:spacing w:val="-7"/>
        </w:rPr>
        <w:t xml:space="preserve"> </w:t>
      </w:r>
      <w:r>
        <w:t>кг/м3,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важным</w:t>
      </w:r>
      <w:r>
        <w:rPr>
          <w:spacing w:val="-9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авиакосмической</w:t>
      </w:r>
      <w:r>
        <w:rPr>
          <w:spacing w:val="-8"/>
        </w:rPr>
        <w:t xml:space="preserve"> </w:t>
      </w:r>
      <w:r>
        <w:t>отрасли.</w:t>
      </w:r>
      <w:r>
        <w:rPr>
          <w:spacing w:val="31"/>
        </w:rPr>
        <w:t xml:space="preserve"> </w:t>
      </w:r>
      <w:r>
        <w:t>Важно,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сплавы</w:t>
      </w:r>
      <w:r>
        <w:rPr>
          <w:spacing w:val="-5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титана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испытывают</w:t>
      </w:r>
      <w:r>
        <w:rPr>
          <w:spacing w:val="-6"/>
        </w:rPr>
        <w:t xml:space="preserve"> </w:t>
      </w:r>
      <w:r>
        <w:t>пластичности</w:t>
      </w:r>
      <w:r>
        <w:rPr>
          <w:spacing w:val="-7"/>
        </w:rPr>
        <w:t xml:space="preserve"> </w:t>
      </w:r>
      <w:r>
        <w:t>превращения</w:t>
      </w:r>
      <w:r>
        <w:rPr>
          <w:spacing w:val="-5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охлаждении,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позволяет</w:t>
      </w:r>
      <w:r>
        <w:rPr>
          <w:spacing w:val="-6"/>
        </w:rPr>
        <w:t xml:space="preserve"> </w:t>
      </w:r>
      <w:r>
        <w:t>отказаться</w:t>
      </w:r>
      <w:r>
        <w:rPr>
          <w:spacing w:val="40"/>
        </w:rPr>
        <w:t xml:space="preserve"> </w:t>
      </w:r>
      <w:r>
        <w:t>от деформации и хранении муфт для сборки трубопроводов при температуре жидкого азота.</w:t>
      </w:r>
    </w:p>
    <w:p w14:paraId="5E002450" w14:textId="77777777" w:rsidR="00103674" w:rsidRDefault="00000000">
      <w:pPr>
        <w:pStyle w:val="a3"/>
        <w:spacing w:before="2"/>
        <w:ind w:right="137" w:firstLine="140"/>
      </w:pPr>
      <w:r>
        <w:t>Показано, что промышленные титановые сплавы ВТ16, ВТ23 и ВТ22И могут эффективно</w:t>
      </w:r>
      <w:r>
        <w:rPr>
          <w:spacing w:val="40"/>
        </w:rPr>
        <w:t xml:space="preserve"> </w:t>
      </w:r>
      <w:r>
        <w:t>заменять</w:t>
      </w:r>
      <w:r>
        <w:rPr>
          <w:spacing w:val="-10"/>
        </w:rPr>
        <w:t xml:space="preserve"> </w:t>
      </w:r>
      <w:r>
        <w:t>сплавы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никелида</w:t>
      </w:r>
      <w:r>
        <w:rPr>
          <w:spacing w:val="-10"/>
        </w:rPr>
        <w:t xml:space="preserve"> </w:t>
      </w:r>
      <w:r>
        <w:t>титана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авиакосмической</w:t>
      </w:r>
      <w:r>
        <w:rPr>
          <w:spacing w:val="-10"/>
        </w:rPr>
        <w:t xml:space="preserve"> </w:t>
      </w:r>
      <w:r>
        <w:t>отрасли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материалов</w:t>
      </w:r>
      <w:r>
        <w:rPr>
          <w:spacing w:val="40"/>
        </w:rPr>
        <w:t xml:space="preserve"> </w:t>
      </w:r>
      <w:r>
        <w:t>для однократно срабатывающих конструкций: различных термомеханических и</w:t>
      </w:r>
      <w:r>
        <w:rPr>
          <w:spacing w:val="40"/>
        </w:rPr>
        <w:t xml:space="preserve"> </w:t>
      </w:r>
      <w:r>
        <w:t>самораскрывающихся</w:t>
      </w:r>
      <w:r>
        <w:rPr>
          <w:spacing w:val="-1"/>
        </w:rPr>
        <w:t xml:space="preserve"> </w:t>
      </w:r>
      <w:r>
        <w:t>конструкций,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частности,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транспортно-энергетических</w:t>
      </w:r>
      <w:r>
        <w:rPr>
          <w:spacing w:val="-3"/>
        </w:rPr>
        <w:t xml:space="preserve"> </w:t>
      </w:r>
      <w:r>
        <w:t>модулей</w:t>
      </w:r>
      <w:r>
        <w:rPr>
          <w:spacing w:val="-3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rPr>
          <w:spacing w:val="-4"/>
        </w:rPr>
        <w:t>т.п.</w:t>
      </w:r>
    </w:p>
    <w:p w14:paraId="467E0CB2" w14:textId="77777777" w:rsidR="00103674" w:rsidRDefault="00000000">
      <w:pPr>
        <w:pStyle w:val="a3"/>
        <w:spacing w:before="6"/>
        <w:ind w:right="132" w:firstLine="140"/>
      </w:pPr>
      <w:r>
        <w:t>Исследования</w:t>
      </w:r>
      <w:r>
        <w:rPr>
          <w:spacing w:val="-8"/>
        </w:rPr>
        <w:t xml:space="preserve"> </w:t>
      </w:r>
      <w:r>
        <w:t>выполнены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рамках</w:t>
      </w:r>
      <w:r>
        <w:rPr>
          <w:spacing w:val="-8"/>
        </w:rPr>
        <w:t xml:space="preserve"> </w:t>
      </w:r>
      <w:r>
        <w:t>базовой</w:t>
      </w:r>
      <w:r>
        <w:rPr>
          <w:spacing w:val="-9"/>
        </w:rPr>
        <w:t xml:space="preserve"> </w:t>
      </w:r>
      <w:r>
        <w:t>части</w:t>
      </w:r>
      <w:r>
        <w:rPr>
          <w:spacing w:val="-9"/>
        </w:rPr>
        <w:t xml:space="preserve"> </w:t>
      </w:r>
      <w:r>
        <w:t>государственного</w:t>
      </w:r>
      <w:r>
        <w:rPr>
          <w:spacing w:val="-8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t>вузам</w:t>
      </w:r>
      <w:r>
        <w:rPr>
          <w:spacing w:val="-10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FSFF-</w:t>
      </w:r>
      <w:r>
        <w:rPr>
          <w:spacing w:val="40"/>
        </w:rPr>
        <w:t xml:space="preserve"> </w:t>
      </w:r>
      <w:r>
        <w:rPr>
          <w:spacing w:val="-2"/>
        </w:rPr>
        <w:t>2023-0004.</w:t>
      </w:r>
    </w:p>
    <w:p w14:paraId="6CB9D743" w14:textId="77777777" w:rsidR="00103674" w:rsidRDefault="00000000">
      <w:pPr>
        <w:pStyle w:val="a3"/>
        <w:ind w:left="568"/>
        <w:jc w:val="left"/>
      </w:pPr>
      <w:r>
        <w:rPr>
          <w:spacing w:val="-2"/>
        </w:rPr>
        <w:t>Литература:</w:t>
      </w:r>
    </w:p>
    <w:p w14:paraId="308413EF" w14:textId="77777777" w:rsidR="00103674" w:rsidRDefault="00000000">
      <w:pPr>
        <w:pStyle w:val="a3"/>
        <w:ind w:firstLine="140"/>
        <w:jc w:val="left"/>
      </w:pPr>
      <w:r>
        <w:t>1.</w:t>
      </w:r>
      <w:r>
        <w:rPr>
          <w:spacing w:val="-4"/>
        </w:rPr>
        <w:t xml:space="preserve"> </w:t>
      </w:r>
      <w:r>
        <w:t>Функциональные</w:t>
      </w:r>
      <w:r>
        <w:rPr>
          <w:spacing w:val="-6"/>
        </w:rPr>
        <w:t xml:space="preserve"> </w:t>
      </w:r>
      <w:r>
        <w:t>материалы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эффектом</w:t>
      </w:r>
      <w:r>
        <w:rPr>
          <w:spacing w:val="-6"/>
        </w:rPr>
        <w:t xml:space="preserve"> </w:t>
      </w:r>
      <w:r>
        <w:t>памяти</w:t>
      </w:r>
      <w:r>
        <w:rPr>
          <w:spacing w:val="-5"/>
        </w:rPr>
        <w:t xml:space="preserve"> </w:t>
      </w:r>
      <w:r>
        <w:t>формы:</w:t>
      </w:r>
      <w:r>
        <w:rPr>
          <w:spacing w:val="-9"/>
        </w:rPr>
        <w:t xml:space="preserve"> </w:t>
      </w:r>
      <w:r>
        <w:t>учеб.</w:t>
      </w:r>
      <w:r>
        <w:rPr>
          <w:spacing w:val="-4"/>
        </w:rPr>
        <w:t xml:space="preserve"> </w:t>
      </w:r>
      <w:r>
        <w:t>пособие</w:t>
      </w:r>
      <w:r>
        <w:rPr>
          <w:spacing w:val="-6"/>
        </w:rPr>
        <w:t xml:space="preserve"> </w:t>
      </w:r>
      <w:r>
        <w:t>/ М.Ю.</w:t>
      </w:r>
      <w:r>
        <w:rPr>
          <w:spacing w:val="-4"/>
        </w:rPr>
        <w:t xml:space="preserve"> </w:t>
      </w:r>
      <w:r>
        <w:t>Коллеров,</w:t>
      </w:r>
      <w:r>
        <w:rPr>
          <w:spacing w:val="40"/>
        </w:rPr>
        <w:t xml:space="preserve"> </w:t>
      </w:r>
      <w:r>
        <w:t>Д.Е. Гусев, Г.В. Гуртовая [и др.]. -М.: Инфра – М. 2016. -140 с.</w:t>
      </w:r>
    </w:p>
    <w:p w14:paraId="55FD958F" w14:textId="77777777" w:rsidR="00103674" w:rsidRDefault="00103674">
      <w:pPr>
        <w:pStyle w:val="a3"/>
        <w:spacing w:before="19"/>
        <w:ind w:left="0"/>
        <w:jc w:val="left"/>
      </w:pPr>
    </w:p>
    <w:p w14:paraId="7C5F71B4" w14:textId="77777777" w:rsidR="00103674" w:rsidRDefault="00000000">
      <w:pPr>
        <w:pStyle w:val="2"/>
        <w:ind w:left="467" w:right="182" w:firstLine="8"/>
      </w:pPr>
      <w:r>
        <w:t>Управление структурой и свойствами интерметаллидов на основе TiAl с помощью</w:t>
      </w:r>
      <w:r>
        <w:rPr>
          <w:spacing w:val="40"/>
        </w:rPr>
        <w:t xml:space="preserve"> </w:t>
      </w:r>
      <w:r>
        <w:t>импульсного</w:t>
      </w:r>
      <w:r>
        <w:rPr>
          <w:spacing w:val="-5"/>
        </w:rPr>
        <w:t xml:space="preserve"> </w:t>
      </w:r>
      <w:r>
        <w:t>воздействия</w:t>
      </w:r>
      <w:r>
        <w:rPr>
          <w:spacing w:val="-7"/>
        </w:rPr>
        <w:t xml:space="preserve"> </w:t>
      </w:r>
      <w:r>
        <w:t>лазера</w:t>
      </w:r>
      <w:r>
        <w:rPr>
          <w:spacing w:val="-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аддитивном</w:t>
      </w:r>
      <w:r>
        <w:rPr>
          <w:spacing w:val="-5"/>
        </w:rPr>
        <w:t xml:space="preserve"> </w:t>
      </w:r>
      <w:r>
        <w:t>процессе</w:t>
      </w:r>
      <w:r>
        <w:rPr>
          <w:spacing w:val="-7"/>
        </w:rPr>
        <w:t xml:space="preserve"> </w:t>
      </w:r>
      <w:r>
        <w:t>сплавления</w:t>
      </w:r>
      <w:r>
        <w:rPr>
          <w:spacing w:val="-7"/>
        </w:rPr>
        <w:t xml:space="preserve"> </w:t>
      </w:r>
      <w:r>
        <w:t>металлических</w:t>
      </w:r>
      <w:r>
        <w:rPr>
          <w:spacing w:val="40"/>
        </w:rPr>
        <w:t xml:space="preserve"> </w:t>
      </w:r>
      <w:r>
        <w:rPr>
          <w:spacing w:val="-2"/>
        </w:rPr>
        <w:t>порошков</w:t>
      </w:r>
    </w:p>
    <w:p w14:paraId="7499EFA9" w14:textId="77777777" w:rsidR="00103674" w:rsidRDefault="00000000">
      <w:pPr>
        <w:pStyle w:val="a3"/>
        <w:spacing w:before="3"/>
        <w:ind w:left="279"/>
        <w:jc w:val="center"/>
      </w:pPr>
      <w:r>
        <w:rPr>
          <w:spacing w:val="-2"/>
        </w:rPr>
        <w:t>Андреева</w:t>
      </w:r>
      <w:r>
        <w:rPr>
          <w:spacing w:val="3"/>
        </w:rPr>
        <w:t xml:space="preserve"> </w:t>
      </w:r>
      <w:r>
        <w:rPr>
          <w:spacing w:val="-4"/>
        </w:rPr>
        <w:t>Е.М.</w:t>
      </w:r>
    </w:p>
    <w:p w14:paraId="508C2E8A" w14:textId="77777777" w:rsidR="00103674" w:rsidRDefault="00000000">
      <w:pPr>
        <w:pStyle w:val="a3"/>
        <w:ind w:left="281"/>
        <w:jc w:val="center"/>
      </w:pPr>
      <w:r>
        <w:t>НИТУ</w:t>
      </w:r>
      <w:r>
        <w:rPr>
          <w:spacing w:val="-3"/>
        </w:rPr>
        <w:t xml:space="preserve"> </w:t>
      </w:r>
      <w:r>
        <w:t>МИСИС,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2CE23F9F" w14:textId="77777777" w:rsidR="00103674" w:rsidRDefault="00000000">
      <w:pPr>
        <w:pStyle w:val="a3"/>
        <w:ind w:right="142" w:firstLine="140"/>
      </w:pPr>
      <w:r>
        <w:t>В условиях стремительного развития авиационной и космической отраслей возрастает</w:t>
      </w:r>
      <w:r>
        <w:rPr>
          <w:spacing w:val="40"/>
        </w:rPr>
        <w:t xml:space="preserve"> </w:t>
      </w:r>
      <w:r>
        <w:t>потребность в жаропрочных конструкционных материалах нового поколения, сочетающих</w:t>
      </w:r>
      <w:r>
        <w:rPr>
          <w:spacing w:val="40"/>
        </w:rPr>
        <w:t xml:space="preserve"> </w:t>
      </w:r>
      <w:r>
        <w:t>низкую плотность, высокую прочность при повышенных температурах и технологичность</w:t>
      </w:r>
      <w:r>
        <w:rPr>
          <w:spacing w:val="40"/>
        </w:rPr>
        <w:t xml:space="preserve"> </w:t>
      </w:r>
      <w:r>
        <w:t>производства. Традиционно в реактивных двигателях применяются никелевые суперсплавы,</w:t>
      </w:r>
      <w:r>
        <w:rPr>
          <w:spacing w:val="40"/>
        </w:rPr>
        <w:t xml:space="preserve"> </w:t>
      </w:r>
      <w:r>
        <w:t>однако</w:t>
      </w:r>
      <w:r>
        <w:rPr>
          <w:spacing w:val="28"/>
        </w:rPr>
        <w:t xml:space="preserve"> </w:t>
      </w:r>
      <w:r>
        <w:t>их</w:t>
      </w:r>
      <w:r>
        <w:rPr>
          <w:spacing w:val="28"/>
        </w:rPr>
        <w:t xml:space="preserve"> </w:t>
      </w:r>
      <w:r>
        <w:t>высокая</w:t>
      </w:r>
      <w:r>
        <w:rPr>
          <w:spacing w:val="25"/>
        </w:rPr>
        <w:t xml:space="preserve"> </w:t>
      </w:r>
      <w:r>
        <w:t>масса</w:t>
      </w:r>
      <w:r>
        <w:rPr>
          <w:spacing w:val="27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стоимость</w:t>
      </w:r>
      <w:r>
        <w:rPr>
          <w:spacing w:val="30"/>
        </w:rPr>
        <w:t xml:space="preserve"> </w:t>
      </w:r>
      <w:r>
        <w:t>стимулируют</w:t>
      </w:r>
      <w:r>
        <w:rPr>
          <w:spacing w:val="29"/>
        </w:rPr>
        <w:t xml:space="preserve"> </w:t>
      </w:r>
      <w:r>
        <w:t>поиск</w:t>
      </w:r>
      <w:r>
        <w:rPr>
          <w:spacing w:val="30"/>
        </w:rPr>
        <w:t xml:space="preserve"> </w:t>
      </w:r>
      <w:r>
        <w:t>альтернатив.</w:t>
      </w:r>
      <w:r>
        <w:rPr>
          <w:spacing w:val="28"/>
        </w:rPr>
        <w:t xml:space="preserve"> </w:t>
      </w:r>
      <w:r>
        <w:t>Перспективными</w:t>
      </w:r>
    </w:p>
    <w:p w14:paraId="2F0C23F9" w14:textId="77777777" w:rsidR="00103674" w:rsidRDefault="00000000">
      <w:pPr>
        <w:pStyle w:val="a3"/>
        <w:spacing w:before="66"/>
        <w:ind w:left="142" w:right="422"/>
      </w:pPr>
      <w:r>
        <w:t>кандидатами</w:t>
      </w:r>
      <w:r>
        <w:rPr>
          <w:spacing w:val="-6"/>
        </w:rPr>
        <w:t xml:space="preserve"> </w:t>
      </w:r>
      <w:r>
        <w:t>являются</w:t>
      </w:r>
      <w:r>
        <w:rPr>
          <w:spacing w:val="-4"/>
        </w:rPr>
        <w:t xml:space="preserve"> </w:t>
      </w:r>
      <w:r>
        <w:t>интерметаллидные</w:t>
      </w:r>
      <w:r>
        <w:rPr>
          <w:spacing w:val="-7"/>
        </w:rPr>
        <w:t xml:space="preserve"> </w:t>
      </w:r>
      <w:r>
        <w:t>сплавы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TiAl,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частности</w:t>
      </w:r>
      <w:r>
        <w:rPr>
          <w:spacing w:val="-6"/>
        </w:rPr>
        <w:t xml:space="preserve"> </w:t>
      </w:r>
      <w:r>
        <w:t>отечественный</w:t>
      </w:r>
      <w:r>
        <w:rPr>
          <w:spacing w:val="40"/>
        </w:rPr>
        <w:t xml:space="preserve"> </w:t>
      </w:r>
      <w:r>
        <w:t>сплав</w:t>
      </w:r>
      <w:r>
        <w:rPr>
          <w:spacing w:val="-7"/>
        </w:rPr>
        <w:t xml:space="preserve"> </w:t>
      </w:r>
      <w:r>
        <w:t>ВИТ7Л,</w:t>
      </w:r>
      <w:r>
        <w:rPr>
          <w:spacing w:val="-6"/>
        </w:rPr>
        <w:t xml:space="preserve"> </w:t>
      </w:r>
      <w:r>
        <w:t>обладающий</w:t>
      </w:r>
      <w:r>
        <w:rPr>
          <w:spacing w:val="-7"/>
        </w:rPr>
        <w:t xml:space="preserve"> </w:t>
      </w:r>
      <w:r>
        <w:t>оптимальным</w:t>
      </w:r>
      <w:r>
        <w:rPr>
          <w:spacing w:val="-7"/>
        </w:rPr>
        <w:t xml:space="preserve"> </w:t>
      </w:r>
      <w:r>
        <w:t>сочетанием</w:t>
      </w:r>
      <w:r>
        <w:rPr>
          <w:spacing w:val="-7"/>
        </w:rPr>
        <w:t xml:space="preserve"> </w:t>
      </w:r>
      <w:r>
        <w:t>низкой</w:t>
      </w:r>
      <w:r>
        <w:rPr>
          <w:spacing w:val="-7"/>
        </w:rPr>
        <w:t xml:space="preserve"> </w:t>
      </w:r>
      <w:r>
        <w:t>плотности</w:t>
      </w:r>
      <w:r>
        <w:rPr>
          <w:spacing w:val="-7"/>
        </w:rPr>
        <w:t xml:space="preserve"> </w:t>
      </w:r>
      <w:r>
        <w:t>(~3.9</w:t>
      </w:r>
      <w:r>
        <w:rPr>
          <w:spacing w:val="-6"/>
        </w:rPr>
        <w:t xml:space="preserve"> </w:t>
      </w:r>
      <w:r>
        <w:t>г/см³),</w:t>
      </w:r>
      <w:r>
        <w:rPr>
          <w:spacing w:val="-6"/>
        </w:rPr>
        <w:t xml:space="preserve"> </w:t>
      </w:r>
      <w:r>
        <w:t>высокой</w:t>
      </w:r>
      <w:r>
        <w:rPr>
          <w:spacing w:val="40"/>
        </w:rPr>
        <w:t xml:space="preserve"> </w:t>
      </w:r>
      <w:r>
        <w:t>жаропрочности и устойчивости к окислению.</w:t>
      </w:r>
    </w:p>
    <w:p w14:paraId="7FCCDDFF" w14:textId="77777777" w:rsidR="00103674" w:rsidRDefault="00000000">
      <w:pPr>
        <w:pStyle w:val="a3"/>
        <w:spacing w:before="3"/>
        <w:ind w:left="142" w:right="417" w:firstLine="140"/>
      </w:pPr>
      <w:r>
        <w:t>Однако традиционные методы производства изделий из TiAl-сплавов (литьё, ковка,</w:t>
      </w:r>
      <w:r>
        <w:rPr>
          <w:spacing w:val="40"/>
        </w:rPr>
        <w:t xml:space="preserve"> </w:t>
      </w:r>
      <w:r>
        <w:t>последующая механическая обработка) характеризуются высокой трудоёмкостью,</w:t>
      </w:r>
      <w:r>
        <w:rPr>
          <w:spacing w:val="40"/>
        </w:rPr>
        <w:t xml:space="preserve"> </w:t>
      </w:r>
      <w:r>
        <w:t>значительными</w:t>
      </w:r>
      <w:r>
        <w:rPr>
          <w:spacing w:val="-7"/>
        </w:rPr>
        <w:t xml:space="preserve"> </w:t>
      </w:r>
      <w:r>
        <w:t>отходами</w:t>
      </w:r>
      <w:r>
        <w:rPr>
          <w:spacing w:val="-7"/>
        </w:rPr>
        <w:t xml:space="preserve"> </w:t>
      </w:r>
      <w:r>
        <w:t>материала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ограничениями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геометрической</w:t>
      </w:r>
      <w:r>
        <w:rPr>
          <w:spacing w:val="-7"/>
        </w:rPr>
        <w:t xml:space="preserve"> </w:t>
      </w:r>
      <w:r>
        <w:t>сложности</w:t>
      </w:r>
      <w:r>
        <w:rPr>
          <w:spacing w:val="-7"/>
        </w:rPr>
        <w:t xml:space="preserve"> </w:t>
      </w:r>
      <w:r>
        <w:t>деталей.</w:t>
      </w:r>
      <w:r>
        <w:rPr>
          <w:spacing w:val="40"/>
        </w:rPr>
        <w:t xml:space="preserve"> </w:t>
      </w:r>
      <w:r>
        <w:t>Аддитивные технологии, в частности селективное лазерное плавление (СЛП), открывают</w:t>
      </w:r>
      <w:r>
        <w:rPr>
          <w:spacing w:val="40"/>
        </w:rPr>
        <w:t xml:space="preserve"> </w:t>
      </w:r>
      <w:r>
        <w:t>новые возможности для изготовления компонентов сложной формы с минимальными</w:t>
      </w:r>
      <w:r>
        <w:rPr>
          <w:spacing w:val="40"/>
        </w:rPr>
        <w:t xml:space="preserve"> </w:t>
      </w:r>
      <w:r>
        <w:t>материальными потерями и сокращённой технологической цепочкой.</w:t>
      </w:r>
    </w:p>
    <w:p w14:paraId="716D77F8" w14:textId="77777777" w:rsidR="00103674" w:rsidRDefault="00000000">
      <w:pPr>
        <w:pStyle w:val="a3"/>
        <w:spacing w:before="6"/>
        <w:ind w:left="142" w:right="418" w:firstLine="140"/>
      </w:pPr>
      <w:r>
        <w:t>В рамках данного исследования разрабатывается инновационная технология 3D-печати</w:t>
      </w:r>
      <w:r>
        <w:rPr>
          <w:spacing w:val="40"/>
        </w:rPr>
        <w:t xml:space="preserve"> </w:t>
      </w:r>
      <w:r>
        <w:t>сплава ВИТ7Л с применением дополнительного импульсного лазерного воздействия,</w:t>
      </w:r>
      <w:r>
        <w:rPr>
          <w:spacing w:val="40"/>
        </w:rPr>
        <w:t xml:space="preserve"> </w:t>
      </w:r>
      <w:r>
        <w:t>направленного на управление микроструктурой и, как следствие, структурно-</w:t>
      </w:r>
      <w:r>
        <w:rPr>
          <w:spacing w:val="40"/>
        </w:rPr>
        <w:t xml:space="preserve"> </w:t>
      </w:r>
      <w:r>
        <w:t>чувствительными механическими свойствами. Целью работы является создание методики</w:t>
      </w:r>
      <w:r>
        <w:rPr>
          <w:spacing w:val="40"/>
        </w:rPr>
        <w:t xml:space="preserve"> </w:t>
      </w:r>
      <w:r>
        <w:t>формирования заданной микроструктуры (равноосной или пластинчатой) и комплекса</w:t>
      </w:r>
      <w:r>
        <w:rPr>
          <w:spacing w:val="40"/>
        </w:rPr>
        <w:t xml:space="preserve"> </w:t>
      </w:r>
      <w:r>
        <w:t>свойств в процессе аддитивного изготовления без необходимости последующей</w:t>
      </w:r>
      <w:r>
        <w:rPr>
          <w:spacing w:val="40"/>
        </w:rPr>
        <w:t xml:space="preserve"> </w:t>
      </w:r>
      <w:r>
        <w:t>термомеханической</w:t>
      </w:r>
      <w:r>
        <w:rPr>
          <w:spacing w:val="-3"/>
        </w:rPr>
        <w:t xml:space="preserve"> </w:t>
      </w:r>
      <w:r>
        <w:t>обработки.</w:t>
      </w:r>
    </w:p>
    <w:p w14:paraId="0FA05A82" w14:textId="77777777" w:rsidR="00103674" w:rsidRDefault="00000000">
      <w:pPr>
        <w:pStyle w:val="a3"/>
        <w:spacing w:before="3"/>
        <w:ind w:left="142" w:right="423" w:firstLine="140"/>
      </w:pPr>
      <w:r>
        <w:t>На первом этапе проведён анализ исходного порошка ВИТ7Л, полученного методом</w:t>
      </w:r>
      <w:r>
        <w:rPr>
          <w:spacing w:val="40"/>
        </w:rPr>
        <w:t xml:space="preserve"> </w:t>
      </w:r>
      <w:r>
        <w:t>газовой</w:t>
      </w:r>
      <w:r>
        <w:rPr>
          <w:spacing w:val="-10"/>
        </w:rPr>
        <w:t xml:space="preserve"> </w:t>
      </w:r>
      <w:r>
        <w:t>атомизации.</w:t>
      </w:r>
      <w:r>
        <w:rPr>
          <w:spacing w:val="-10"/>
        </w:rPr>
        <w:t xml:space="preserve"> </w:t>
      </w:r>
      <w:r>
        <w:t>Установлено,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88%</w:t>
      </w:r>
      <w:r>
        <w:rPr>
          <w:spacing w:val="-10"/>
        </w:rPr>
        <w:t xml:space="preserve"> </w:t>
      </w:r>
      <w:r>
        <w:t>частиц</w:t>
      </w:r>
      <w:r>
        <w:rPr>
          <w:spacing w:val="-10"/>
        </w:rPr>
        <w:t xml:space="preserve"> </w:t>
      </w:r>
      <w:r>
        <w:t>имеют</w:t>
      </w:r>
      <w:r>
        <w:rPr>
          <w:spacing w:val="-10"/>
        </w:rPr>
        <w:t xml:space="preserve"> </w:t>
      </w:r>
      <w:r>
        <w:t>сферическую</w:t>
      </w:r>
      <w:r>
        <w:rPr>
          <w:spacing w:val="-10"/>
        </w:rPr>
        <w:t xml:space="preserve"> </w:t>
      </w:r>
      <w:r>
        <w:t>форму,</w:t>
      </w:r>
      <w:r>
        <w:rPr>
          <w:spacing w:val="-10"/>
        </w:rPr>
        <w:t xml:space="preserve"> </w:t>
      </w:r>
      <w:r>
        <w:t>96%</w:t>
      </w:r>
      <w:r>
        <w:rPr>
          <w:spacing w:val="-10"/>
        </w:rPr>
        <w:t xml:space="preserve"> </w:t>
      </w:r>
      <w:r>
        <w:t>находятся</w:t>
      </w:r>
      <w:r>
        <w:rPr>
          <w:spacing w:val="40"/>
        </w:rPr>
        <w:t xml:space="preserve"> </w:t>
      </w:r>
      <w:r>
        <w:t>в требуемой фракции 10–63 мкм (d10 = 18.75 мкм, d50 = 34.91 мкм, d90 = 57.47 мкм), что</w:t>
      </w:r>
      <w:r>
        <w:rPr>
          <w:spacing w:val="40"/>
        </w:rPr>
        <w:t xml:space="preserve"> </w:t>
      </w:r>
      <w:r>
        <w:t>подтверждает его пригодность для СЛП. В ходе параметрических исследований определено</w:t>
      </w:r>
      <w:r>
        <w:rPr>
          <w:spacing w:val="40"/>
        </w:rPr>
        <w:t xml:space="preserve"> </w:t>
      </w:r>
      <w:r>
        <w:t>окно технологических режимов, обеспечивающих получение плотных образцов с</w:t>
      </w:r>
      <w:r>
        <w:rPr>
          <w:spacing w:val="40"/>
        </w:rPr>
        <w:t xml:space="preserve"> </w:t>
      </w:r>
      <w:r>
        <w:t>минимальным количеством дефектов. Выявлено, что снижение скорости сканирования</w:t>
      </w:r>
      <w:r>
        <w:rPr>
          <w:spacing w:val="40"/>
        </w:rPr>
        <w:t xml:space="preserve"> </w:t>
      </w:r>
      <w:r>
        <w:t>способствует повышению плотности наплавленного материала, что указывает на</w:t>
      </w:r>
      <w:r>
        <w:rPr>
          <w:spacing w:val="40"/>
        </w:rPr>
        <w:t xml:space="preserve"> </w:t>
      </w:r>
      <w:r>
        <w:t>предпочтительность низкоэнергетических режимов с пониженной скоростью перемещения</w:t>
      </w:r>
      <w:r>
        <w:rPr>
          <w:spacing w:val="40"/>
        </w:rPr>
        <w:t xml:space="preserve"> </w:t>
      </w:r>
      <w:r>
        <w:t>лазерного</w:t>
      </w:r>
      <w:r>
        <w:rPr>
          <w:spacing w:val="-1"/>
        </w:rPr>
        <w:t xml:space="preserve"> </w:t>
      </w:r>
      <w:r>
        <w:t>луча.</w:t>
      </w:r>
    </w:p>
    <w:p w14:paraId="15BCF8FB" w14:textId="77777777" w:rsidR="00103674" w:rsidRDefault="00000000">
      <w:pPr>
        <w:pStyle w:val="a3"/>
        <w:spacing w:before="10"/>
        <w:ind w:left="142" w:right="416" w:firstLine="140"/>
      </w:pPr>
      <w:r>
        <w:t>Микроструктурный</w:t>
      </w:r>
      <w:r>
        <w:rPr>
          <w:spacing w:val="-10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t>as-built</w:t>
      </w:r>
      <w:r>
        <w:rPr>
          <w:spacing w:val="-9"/>
        </w:rPr>
        <w:t xml:space="preserve"> </w:t>
      </w:r>
      <w:r>
        <w:t>образцов</w:t>
      </w:r>
      <w:r>
        <w:rPr>
          <w:spacing w:val="-10"/>
        </w:rPr>
        <w:t xml:space="preserve"> </w:t>
      </w:r>
      <w:r>
        <w:t>показал</w:t>
      </w:r>
      <w:r>
        <w:rPr>
          <w:spacing w:val="-10"/>
        </w:rPr>
        <w:t xml:space="preserve"> </w:t>
      </w:r>
      <w:r>
        <w:t>наличие</w:t>
      </w:r>
      <w:r>
        <w:rPr>
          <w:spacing w:val="-10"/>
        </w:rPr>
        <w:t xml:space="preserve"> </w:t>
      </w:r>
      <w:r>
        <w:t>преимущественно</w:t>
      </w:r>
      <w:r>
        <w:rPr>
          <w:spacing w:val="-10"/>
        </w:rPr>
        <w:t xml:space="preserve"> </w:t>
      </w:r>
      <w:r>
        <w:t>равноосной</w:t>
      </w:r>
      <w:r>
        <w:rPr>
          <w:spacing w:val="40"/>
        </w:rPr>
        <w:t xml:space="preserve"> </w:t>
      </w:r>
      <w:r>
        <w:t>мелкозернистой структуры с внутризеренной пластинчатой морфологией (nearly-lamellar).</w:t>
      </w:r>
      <w:r>
        <w:rPr>
          <w:spacing w:val="40"/>
        </w:rPr>
        <w:t xml:space="preserve"> </w:t>
      </w:r>
      <w:r>
        <w:t>Размер зёрен варьируется от 20 до 60 мкм. В центральных зонах образцов, обеднённых</w:t>
      </w:r>
      <w:r>
        <w:rPr>
          <w:spacing w:val="40"/>
        </w:rPr>
        <w:t xml:space="preserve"> </w:t>
      </w:r>
      <w:r>
        <w:lastRenderedPageBreak/>
        <w:t>алюминием вследствие его испарения в процессе плавления, наблюдается формирование</w:t>
      </w:r>
      <w:r>
        <w:rPr>
          <w:spacing w:val="40"/>
        </w:rPr>
        <w:t xml:space="preserve"> </w:t>
      </w:r>
      <w:r>
        <w:t>столбчатых</w:t>
      </w:r>
      <w:r>
        <w:rPr>
          <w:spacing w:val="-7"/>
        </w:rPr>
        <w:t xml:space="preserve"> </w:t>
      </w:r>
      <w:r>
        <w:t>кристаллитов,</w:t>
      </w:r>
      <w:r>
        <w:rPr>
          <w:spacing w:val="-4"/>
        </w:rPr>
        <w:t xml:space="preserve"> </w:t>
      </w:r>
      <w:r>
        <w:t>обусловленное</w:t>
      </w:r>
      <w:r>
        <w:rPr>
          <w:spacing w:val="-6"/>
        </w:rPr>
        <w:t xml:space="preserve"> </w:t>
      </w:r>
      <w:r>
        <w:t>направленным</w:t>
      </w:r>
      <w:r>
        <w:rPr>
          <w:spacing w:val="-6"/>
        </w:rPr>
        <w:t xml:space="preserve"> </w:t>
      </w:r>
      <w:r>
        <w:t>теплоотводом</w:t>
      </w:r>
      <w:r>
        <w:rPr>
          <w:spacing w:val="-6"/>
        </w:rPr>
        <w:t xml:space="preserve"> </w:t>
      </w:r>
      <w:r>
        <w:t>вдоль</w:t>
      </w:r>
      <w:r>
        <w:rPr>
          <w:spacing w:val="-2"/>
        </w:rPr>
        <w:t xml:space="preserve"> </w:t>
      </w:r>
      <w:r>
        <w:t>оси</w:t>
      </w:r>
      <w:r>
        <w:rPr>
          <w:spacing w:val="-5"/>
        </w:rPr>
        <w:t xml:space="preserve"> </w:t>
      </w:r>
      <w:r>
        <w:rPr>
          <w:spacing w:val="-2"/>
        </w:rPr>
        <w:t>построения</w:t>
      </w:r>
    </w:p>
    <w:p w14:paraId="0DA8812A" w14:textId="77777777" w:rsidR="00103674" w:rsidRDefault="00000000">
      <w:pPr>
        <w:pStyle w:val="a3"/>
        <w:spacing w:before="0"/>
        <w:ind w:left="142" w:right="416"/>
      </w:pPr>
      <w:r>
        <w:t>(Z).</w:t>
      </w:r>
      <w:r>
        <w:rPr>
          <w:spacing w:val="-7"/>
        </w:rPr>
        <w:t xml:space="preserve"> </w:t>
      </w:r>
      <w:r>
        <w:t>Структура</w:t>
      </w:r>
      <w:r>
        <w:rPr>
          <w:spacing w:val="-8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колоний</w:t>
      </w:r>
      <w:r>
        <w:rPr>
          <w:spacing w:val="-6"/>
        </w:rPr>
        <w:t xml:space="preserve"> </w:t>
      </w:r>
      <w:r>
        <w:t>γ-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α₂-фаз,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границам</w:t>
      </w:r>
      <w:r>
        <w:rPr>
          <w:spacing w:val="-9"/>
        </w:rPr>
        <w:t xml:space="preserve"> </w:t>
      </w:r>
      <w:r>
        <w:t>зёрен</w:t>
      </w:r>
      <w:r>
        <w:rPr>
          <w:spacing w:val="-8"/>
        </w:rPr>
        <w:t xml:space="preserve"> </w:t>
      </w:r>
      <w:r>
        <w:t>локализованы</w:t>
      </w:r>
      <w:r>
        <w:rPr>
          <w:spacing w:val="-1"/>
        </w:rPr>
        <w:t xml:space="preserve"> </w:t>
      </w:r>
      <w:r>
        <w:t>γ-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β₀-фазы.</w:t>
      </w:r>
      <w:r>
        <w:rPr>
          <w:spacing w:val="40"/>
        </w:rPr>
        <w:t xml:space="preserve"> </w:t>
      </w:r>
      <w:r>
        <w:t>Также обнаружены субмикронные включения Gd₂O₃, а элементы легирования — ниобий и</w:t>
      </w:r>
      <w:r>
        <w:rPr>
          <w:spacing w:val="40"/>
        </w:rPr>
        <w:t xml:space="preserve"> </w:t>
      </w:r>
      <w:r>
        <w:t>хром — склонны к выделению по границам зёрен.</w:t>
      </w:r>
    </w:p>
    <w:p w14:paraId="146FE2C8" w14:textId="77777777" w:rsidR="00103674" w:rsidRDefault="00000000">
      <w:pPr>
        <w:pStyle w:val="a3"/>
        <w:spacing w:before="4"/>
        <w:ind w:left="142" w:right="416" w:firstLine="140"/>
      </w:pPr>
      <w:r>
        <w:t>Научная новизна исследования заключается в разработке математической модели,</w:t>
      </w:r>
      <w:r>
        <w:rPr>
          <w:spacing w:val="40"/>
        </w:rPr>
        <w:t xml:space="preserve"> </w:t>
      </w:r>
      <w:r>
        <w:t>позволяющей прогнозировать микроструктуру и механические свойства TiAl-сплава в</w:t>
      </w:r>
      <w:r>
        <w:rPr>
          <w:spacing w:val="40"/>
        </w:rPr>
        <w:t xml:space="preserve"> </w:t>
      </w:r>
      <w:r>
        <w:t>зависимости от параметров основного и дополнительного импульсного лазерного</w:t>
      </w:r>
      <w:r>
        <w:rPr>
          <w:spacing w:val="40"/>
        </w:rPr>
        <w:t xml:space="preserve"> </w:t>
      </w:r>
      <w:r>
        <w:t>воздействия. Практическая значимость состоит в создании новой технологии аддитивного</w:t>
      </w:r>
      <w:r>
        <w:rPr>
          <w:spacing w:val="40"/>
        </w:rPr>
        <w:t xml:space="preserve"> </w:t>
      </w:r>
      <w:r>
        <w:t>производства функциональных деталей из ВИТ7Л с заданными свойствами, что может</w:t>
      </w:r>
      <w:r>
        <w:rPr>
          <w:spacing w:val="40"/>
        </w:rPr>
        <w:t xml:space="preserve"> </w:t>
      </w:r>
      <w:r>
        <w:t>существенно снизить массу и стоимость компонентов газотурбинных двигателей.</w:t>
      </w:r>
    </w:p>
    <w:p w14:paraId="235BC0D0" w14:textId="77777777" w:rsidR="00103674" w:rsidRDefault="00103674">
      <w:pPr>
        <w:pStyle w:val="a3"/>
        <w:spacing w:before="22"/>
        <w:ind w:left="0"/>
        <w:jc w:val="left"/>
      </w:pPr>
    </w:p>
    <w:p w14:paraId="1200C135" w14:textId="77777777" w:rsidR="00103674" w:rsidRDefault="00000000">
      <w:pPr>
        <w:pStyle w:val="2"/>
        <w:spacing w:before="1"/>
        <w:ind w:left="527" w:right="810"/>
      </w:pPr>
      <w:r>
        <w:t>Применение</w:t>
      </w:r>
      <w:r>
        <w:rPr>
          <w:spacing w:val="-8"/>
        </w:rPr>
        <w:t xml:space="preserve"> </w:t>
      </w:r>
      <w:r>
        <w:t>локальной</w:t>
      </w:r>
      <w:r>
        <w:rPr>
          <w:spacing w:val="-9"/>
        </w:rPr>
        <w:t xml:space="preserve"> </w:t>
      </w:r>
      <w:r>
        <w:t>термической</w:t>
      </w:r>
      <w:r>
        <w:rPr>
          <w:spacing w:val="-9"/>
        </w:rPr>
        <w:t xml:space="preserve"> </w:t>
      </w:r>
      <w:r>
        <w:t>обработки</w:t>
      </w:r>
      <w:r>
        <w:rPr>
          <w:spacing w:val="-9"/>
        </w:rPr>
        <w:t xml:space="preserve"> </w:t>
      </w:r>
      <w:r>
        <w:t>сварных</w:t>
      </w:r>
      <w:r>
        <w:rPr>
          <w:spacing w:val="-3"/>
        </w:rPr>
        <w:t xml:space="preserve"> </w:t>
      </w:r>
      <w:r>
        <w:t>соединений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повышения несущей способности сварной конструкции из высокопрочных</w:t>
      </w:r>
      <w:r>
        <w:rPr>
          <w:spacing w:val="40"/>
        </w:rPr>
        <w:t xml:space="preserve"> </w:t>
      </w:r>
      <w:r>
        <w:t>среднелегированных</w:t>
      </w:r>
      <w:r>
        <w:rPr>
          <w:spacing w:val="-1"/>
        </w:rPr>
        <w:t xml:space="preserve"> </w:t>
      </w:r>
      <w:r>
        <w:t>сталей</w:t>
      </w:r>
    </w:p>
    <w:p w14:paraId="4200D955" w14:textId="77777777" w:rsidR="00103674" w:rsidRDefault="00000000">
      <w:pPr>
        <w:pStyle w:val="a3"/>
        <w:spacing w:before="3"/>
        <w:ind w:left="1662" w:right="1951"/>
        <w:jc w:val="center"/>
      </w:pPr>
      <w:r>
        <w:t>Арсёнов</w:t>
      </w:r>
      <w:r>
        <w:rPr>
          <w:spacing w:val="-9"/>
        </w:rPr>
        <w:t xml:space="preserve"> </w:t>
      </w:r>
      <w:r>
        <w:t>А.В.,</w:t>
      </w:r>
      <w:r>
        <w:rPr>
          <w:spacing w:val="-8"/>
        </w:rPr>
        <w:t xml:space="preserve"> </w:t>
      </w:r>
      <w:r>
        <w:t>Никитина</w:t>
      </w:r>
      <w:r>
        <w:rPr>
          <w:spacing w:val="-8"/>
        </w:rPr>
        <w:t xml:space="preserve"> </w:t>
      </w:r>
      <w:r>
        <w:t>Е.В.,</w:t>
      </w:r>
      <w:r>
        <w:rPr>
          <w:spacing w:val="-8"/>
        </w:rPr>
        <w:t xml:space="preserve"> </w:t>
      </w:r>
      <w:r>
        <w:t>Степанов</w:t>
      </w:r>
      <w:r>
        <w:rPr>
          <w:spacing w:val="-8"/>
        </w:rPr>
        <w:t xml:space="preserve"> </w:t>
      </w:r>
      <w:r>
        <w:t>К.П.</w:t>
      </w:r>
      <w:r>
        <w:rPr>
          <w:spacing w:val="40"/>
        </w:rPr>
        <w:t xml:space="preserve"> </w:t>
      </w:r>
      <w:r>
        <w:t>МАИ, г. Москва, Россия</w:t>
      </w:r>
    </w:p>
    <w:p w14:paraId="359E6BDE" w14:textId="77777777" w:rsidR="00103674" w:rsidRDefault="00000000">
      <w:pPr>
        <w:pStyle w:val="a3"/>
        <w:spacing w:before="2"/>
        <w:ind w:left="142" w:right="420" w:firstLine="140"/>
      </w:pPr>
      <w:r>
        <w:t>Использование высокопрочных среднелегированных сталей в конструкции летательных</w:t>
      </w:r>
      <w:r>
        <w:rPr>
          <w:spacing w:val="40"/>
        </w:rPr>
        <w:t xml:space="preserve"> </w:t>
      </w:r>
      <w:r>
        <w:t>аппаратов позволяет значительно снизить вес конструкции и повысить её эксплуатационные</w:t>
      </w:r>
      <w:r>
        <w:rPr>
          <w:spacing w:val="40"/>
        </w:rPr>
        <w:t xml:space="preserve"> </w:t>
      </w:r>
      <w:r>
        <w:t>характеристики. Применение данных материалов в сварных конструкциях затруднено из-за</w:t>
      </w:r>
      <w:r>
        <w:rPr>
          <w:spacing w:val="40"/>
        </w:rPr>
        <w:t xml:space="preserve"> </w:t>
      </w:r>
      <w:r>
        <w:t>повышенной вероятности образования холодных трещин (ХТ).</w:t>
      </w:r>
    </w:p>
    <w:p w14:paraId="199D0342" w14:textId="77777777" w:rsidR="00103674" w:rsidRDefault="00000000">
      <w:pPr>
        <w:pStyle w:val="a3"/>
        <w:spacing w:before="6" w:line="237" w:lineRule="auto"/>
        <w:ind w:left="142" w:right="420" w:firstLine="140"/>
      </w:pPr>
      <w:r>
        <w:t>Основной причиной образования ХТ в сварных соединениях являются примеси – в том</w:t>
      </w:r>
      <w:r>
        <w:rPr>
          <w:spacing w:val="40"/>
        </w:rPr>
        <w:t xml:space="preserve"> </w:t>
      </w:r>
      <w:r>
        <w:t>числе водород. Разрушение сварных соединений начинается в участках повышенной</w:t>
      </w:r>
      <w:r>
        <w:rPr>
          <w:spacing w:val="40"/>
        </w:rPr>
        <w:t xml:space="preserve"> </w:t>
      </w:r>
      <w:r>
        <w:t>концентрации водорода при простом и слабом нагружении свариваемого изделия.</w:t>
      </w:r>
    </w:p>
    <w:p w14:paraId="3792CC20" w14:textId="77777777" w:rsidR="00103674" w:rsidRDefault="00000000">
      <w:pPr>
        <w:pStyle w:val="a3"/>
        <w:spacing w:before="2"/>
        <w:ind w:left="142" w:right="429" w:firstLine="140"/>
      </w:pPr>
      <w:r>
        <w:t>Изостерические</w:t>
      </w:r>
      <w:r>
        <w:rPr>
          <w:spacing w:val="-10"/>
        </w:rPr>
        <w:t xml:space="preserve"> </w:t>
      </w:r>
      <w:r>
        <w:t>давления,</w:t>
      </w:r>
      <w:r>
        <w:rPr>
          <w:spacing w:val="-10"/>
        </w:rPr>
        <w:t xml:space="preserve"> </w:t>
      </w:r>
      <w:r>
        <w:t>возникающие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отдельных</w:t>
      </w:r>
      <w:r>
        <w:rPr>
          <w:spacing w:val="-10"/>
        </w:rPr>
        <w:t xml:space="preserve"> </w:t>
      </w:r>
      <w:r>
        <w:t>участках</w:t>
      </w:r>
      <w:r>
        <w:rPr>
          <w:spacing w:val="-10"/>
        </w:rPr>
        <w:t xml:space="preserve"> </w:t>
      </w:r>
      <w:r>
        <w:t>сварного</w:t>
      </w:r>
      <w:r>
        <w:rPr>
          <w:spacing w:val="-10"/>
        </w:rPr>
        <w:t xml:space="preserve"> </w:t>
      </w:r>
      <w:r>
        <w:t>соединения,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неравномерностью</w:t>
      </w:r>
      <w:r>
        <w:rPr>
          <w:spacing w:val="36"/>
        </w:rPr>
        <w:t xml:space="preserve"> </w:t>
      </w:r>
      <w:r>
        <w:t>нагрева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растворимостью,</w:t>
      </w:r>
      <w:r>
        <w:rPr>
          <w:spacing w:val="36"/>
        </w:rPr>
        <w:t xml:space="preserve"> </w:t>
      </w:r>
      <w:r>
        <w:t>а</w:t>
      </w:r>
      <w:r>
        <w:rPr>
          <w:spacing w:val="35"/>
        </w:rPr>
        <w:t xml:space="preserve"> </w:t>
      </w:r>
      <w:r>
        <w:t>также</w:t>
      </w:r>
      <w:r>
        <w:rPr>
          <w:spacing w:val="35"/>
        </w:rPr>
        <w:t xml:space="preserve"> </w:t>
      </w:r>
      <w:r>
        <w:t>высокой</w:t>
      </w:r>
      <w:r>
        <w:rPr>
          <w:spacing w:val="36"/>
        </w:rPr>
        <w:t xml:space="preserve"> </w:t>
      </w:r>
      <w:r>
        <w:t>подвижностью</w:t>
      </w:r>
      <w:r>
        <w:rPr>
          <w:spacing w:val="37"/>
        </w:rPr>
        <w:t xml:space="preserve"> </w:t>
      </w:r>
      <w:r>
        <w:rPr>
          <w:spacing w:val="-2"/>
        </w:rPr>
        <w:t>атомов</w:t>
      </w:r>
    </w:p>
    <w:p w14:paraId="4442F6A8" w14:textId="77777777" w:rsidR="00103674" w:rsidRDefault="00000000">
      <w:pPr>
        <w:pStyle w:val="a3"/>
        <w:spacing w:before="66"/>
        <w:ind w:right="143"/>
      </w:pPr>
      <w:r>
        <w:t>водорода, вызывают возникновение направленных диффузионных потоков водорода.</w:t>
      </w:r>
      <w:r>
        <w:rPr>
          <w:spacing w:val="40"/>
        </w:rPr>
        <w:t xml:space="preserve"> </w:t>
      </w:r>
      <w:r>
        <w:t>Распределение водорода имеет скачкообразный характер, причём концентрационный пик</w:t>
      </w:r>
      <w:r>
        <w:rPr>
          <w:spacing w:val="40"/>
        </w:rPr>
        <w:t xml:space="preserve"> </w:t>
      </w:r>
      <w:r>
        <w:t>наблюдается в зоны термического воздействия (ЗТВ) и в зоне структурных превращений.</w:t>
      </w:r>
      <w:r>
        <w:rPr>
          <w:spacing w:val="40"/>
        </w:rPr>
        <w:t xml:space="preserve"> </w:t>
      </w:r>
      <w:r>
        <w:t>Гидридное превращение (при повышенном содержании водорода) вызывает значительную</w:t>
      </w:r>
      <w:r>
        <w:rPr>
          <w:spacing w:val="40"/>
        </w:rPr>
        <w:t xml:space="preserve"> </w:t>
      </w:r>
      <w:r>
        <w:t>локальную деформацию по границам зерен, что приводит к избыточной концентрации</w:t>
      </w:r>
      <w:r>
        <w:rPr>
          <w:spacing w:val="40"/>
        </w:rPr>
        <w:t xml:space="preserve"> </w:t>
      </w:r>
      <w:r>
        <w:t>вакансий и способствует зарождению ХТ в околошовной зоне и позже вызывая замедленное</w:t>
      </w:r>
      <w:r>
        <w:rPr>
          <w:spacing w:val="40"/>
        </w:rPr>
        <w:t xml:space="preserve"> </w:t>
      </w:r>
      <w:r>
        <w:rPr>
          <w:spacing w:val="-2"/>
        </w:rPr>
        <w:t>разрушение.</w:t>
      </w:r>
    </w:p>
    <w:p w14:paraId="57FD5429" w14:textId="77777777" w:rsidR="00103674" w:rsidRDefault="00000000">
      <w:pPr>
        <w:pStyle w:val="a3"/>
        <w:spacing w:before="7"/>
        <w:ind w:right="143" w:firstLine="140"/>
      </w:pPr>
      <w:r>
        <w:t>Перераспределение водорода в швах наблюдается не только в результате термодиффузии,</w:t>
      </w:r>
      <w:r>
        <w:rPr>
          <w:spacing w:val="40"/>
        </w:rPr>
        <w:t xml:space="preserve"> </w:t>
      </w:r>
      <w:r>
        <w:t>но и под действием внешних напряжений. Поэтому остаточные напряжения существенным</w:t>
      </w:r>
      <w:r>
        <w:rPr>
          <w:spacing w:val="40"/>
        </w:rPr>
        <w:t xml:space="preserve"> </w:t>
      </w:r>
      <w:r>
        <w:t>образом влияют на работоспособность сварных конструкций.</w:t>
      </w:r>
    </w:p>
    <w:p w14:paraId="2C928D86" w14:textId="77777777" w:rsidR="00103674" w:rsidRDefault="00000000">
      <w:pPr>
        <w:pStyle w:val="a3"/>
        <w:spacing w:before="0"/>
        <w:ind w:right="135" w:firstLine="140"/>
      </w:pPr>
      <w:r>
        <w:t>С целью предотвращения образования ХТ проводятся различные мероприятия,</w:t>
      </w:r>
      <w:r>
        <w:rPr>
          <w:spacing w:val="40"/>
        </w:rPr>
        <w:t xml:space="preserve"> </w:t>
      </w:r>
      <w:r>
        <w:t>направленные на изменение структуры и фазового состава металла в зоне соединения и</w:t>
      </w:r>
      <w:r>
        <w:rPr>
          <w:spacing w:val="40"/>
        </w:rPr>
        <w:t xml:space="preserve"> </w:t>
      </w:r>
      <w:r>
        <w:t>устранения остаточных напряжений. Одним из способов улучшения структуры сварного</w:t>
      </w:r>
      <w:r>
        <w:rPr>
          <w:spacing w:val="40"/>
        </w:rPr>
        <w:t xml:space="preserve"> </w:t>
      </w:r>
      <w:r>
        <w:t>соединения является термическая обработка (ТО). ТО может включать различные типы</w:t>
      </w:r>
      <w:r>
        <w:rPr>
          <w:spacing w:val="40"/>
        </w:rPr>
        <w:t xml:space="preserve"> </w:t>
      </w:r>
      <w:r>
        <w:t>теплового воздействия, а основные характеристики процесса определяются структурой</w:t>
      </w:r>
      <w:r>
        <w:rPr>
          <w:spacing w:val="40"/>
        </w:rPr>
        <w:t xml:space="preserve"> </w:t>
      </w:r>
      <w:r>
        <w:t>сталей, составом сварочного металла, назначением получаемой структуры и условиями её</w:t>
      </w:r>
      <w:r>
        <w:rPr>
          <w:spacing w:val="40"/>
        </w:rPr>
        <w:t xml:space="preserve"> </w:t>
      </w:r>
      <w:r>
        <w:t>эксплуатации [1,2]. При сварке однотипных сталей ТО позволяет изменить структуру ЗТВ и</w:t>
      </w:r>
      <w:r>
        <w:rPr>
          <w:spacing w:val="40"/>
        </w:rPr>
        <w:t xml:space="preserve"> </w:t>
      </w:r>
      <w:r>
        <w:t>самого шва, что приводит к повышению надёжности соединения.</w:t>
      </w:r>
    </w:p>
    <w:p w14:paraId="0D4C2559" w14:textId="77777777" w:rsidR="00103674" w:rsidRDefault="00000000">
      <w:pPr>
        <w:pStyle w:val="a3"/>
        <w:spacing w:before="8"/>
        <w:ind w:right="139" w:firstLine="140"/>
      </w:pPr>
      <w:r>
        <w:t>Применение</w:t>
      </w:r>
      <w:r>
        <w:rPr>
          <w:spacing w:val="-10"/>
        </w:rPr>
        <w:t xml:space="preserve"> </w:t>
      </w:r>
      <w:r>
        <w:t>общей</w:t>
      </w:r>
      <w:r>
        <w:rPr>
          <w:spacing w:val="-10"/>
        </w:rPr>
        <w:t xml:space="preserve"> </w:t>
      </w:r>
      <w:r>
        <w:t>ТО</w:t>
      </w:r>
      <w:r>
        <w:rPr>
          <w:spacing w:val="-10"/>
        </w:rPr>
        <w:t xml:space="preserve"> </w:t>
      </w:r>
      <w:r>
        <w:t>приводит</w:t>
      </w:r>
      <w:r>
        <w:rPr>
          <w:spacing w:val="-10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окислению</w:t>
      </w:r>
      <w:r>
        <w:rPr>
          <w:spacing w:val="-10"/>
        </w:rPr>
        <w:t xml:space="preserve"> </w:t>
      </w:r>
      <w:r>
        <w:t>поверхности,</w:t>
      </w:r>
      <w:r>
        <w:rPr>
          <w:spacing w:val="-10"/>
        </w:rPr>
        <w:t xml:space="preserve"> </w:t>
      </w:r>
      <w:r>
        <w:t>повышенному</w:t>
      </w:r>
      <w:r>
        <w:rPr>
          <w:spacing w:val="-6"/>
        </w:rPr>
        <w:t xml:space="preserve"> </w:t>
      </w:r>
      <w:r>
        <w:t>расходу</w:t>
      </w:r>
      <w:r>
        <w:rPr>
          <w:spacing w:val="-10"/>
        </w:rPr>
        <w:t xml:space="preserve"> </w:t>
      </w:r>
      <w:r>
        <w:t>энергии</w:t>
      </w:r>
      <w:r>
        <w:rPr>
          <w:spacing w:val="40"/>
        </w:rPr>
        <w:t xml:space="preserve"> </w:t>
      </w:r>
      <w:r>
        <w:t>и не всегда обеспечивается точное соблюдение положенного промежутка времени от начала</w:t>
      </w:r>
      <w:r>
        <w:rPr>
          <w:spacing w:val="40"/>
        </w:rPr>
        <w:t xml:space="preserve"> </w:t>
      </w:r>
      <w:r>
        <w:t>сварки до начала ТО. Применение локальной термической обработки (ЛТО) сварных</w:t>
      </w:r>
      <w:r>
        <w:rPr>
          <w:spacing w:val="40"/>
        </w:rPr>
        <w:t xml:space="preserve"> </w:t>
      </w:r>
      <w:r>
        <w:t>соединений позволяет избавиться от этих проблем.</w:t>
      </w:r>
    </w:p>
    <w:p w14:paraId="3D418EBD" w14:textId="77777777" w:rsidR="00103674" w:rsidRDefault="00000000">
      <w:pPr>
        <w:pStyle w:val="a3"/>
        <w:spacing w:before="4"/>
        <w:ind w:right="144" w:firstLine="140"/>
      </w:pPr>
      <w:r>
        <w:t>При проведении ЛТО одним из основных параметров является ширина зоны нагрева. Это</w:t>
      </w:r>
      <w:r>
        <w:rPr>
          <w:spacing w:val="40"/>
        </w:rPr>
        <w:t xml:space="preserve"> </w:t>
      </w:r>
      <w:r>
        <w:t>связано с тем, что металл прогревается неравномерно, а температурное поле в сечении</w:t>
      </w:r>
      <w:r>
        <w:rPr>
          <w:spacing w:val="40"/>
        </w:rPr>
        <w:t xml:space="preserve"> </w:t>
      </w:r>
      <w:r>
        <w:t>сварного соединения обладает трапециевидной формой. То есть при выборе режимов ТО,</w:t>
      </w:r>
      <w:r>
        <w:rPr>
          <w:spacing w:val="40"/>
        </w:rPr>
        <w:t xml:space="preserve"> </w:t>
      </w:r>
      <w:r>
        <w:t>обеспечивающих узкое пятно нагрева, средняя и корневая часть сварного соединения не</w:t>
      </w:r>
      <w:r>
        <w:rPr>
          <w:spacing w:val="40"/>
        </w:rPr>
        <w:t xml:space="preserve"> </w:t>
      </w:r>
      <w:r>
        <w:t>прогреваются и изделие бракуется [3].</w:t>
      </w:r>
    </w:p>
    <w:p w14:paraId="170DC679" w14:textId="77777777" w:rsidR="00103674" w:rsidRDefault="00000000">
      <w:pPr>
        <w:pStyle w:val="a3"/>
        <w:spacing w:before="5"/>
        <w:ind w:right="141" w:firstLine="140"/>
      </w:pPr>
      <w:r>
        <w:t>С целью обеспечения оптимальной зоны ТО сварного соединения и защиты</w:t>
      </w:r>
      <w:r>
        <w:rPr>
          <w:spacing w:val="40"/>
        </w:rPr>
        <w:t xml:space="preserve"> </w:t>
      </w:r>
      <w:r>
        <w:t>обрабатываемой зоны ламинарным потоком плазмообразующего газа спроектирована</w:t>
      </w:r>
      <w:r>
        <w:rPr>
          <w:spacing w:val="40"/>
        </w:rPr>
        <w:t xml:space="preserve"> </w:t>
      </w:r>
      <w:r>
        <w:lastRenderedPageBreak/>
        <w:t>конструкция сопловой части плазмотрона.</w:t>
      </w:r>
    </w:p>
    <w:p w14:paraId="0683D352" w14:textId="77777777" w:rsidR="00103674" w:rsidRPr="00195A71" w:rsidRDefault="00000000">
      <w:pPr>
        <w:pStyle w:val="a5"/>
        <w:numPr>
          <w:ilvl w:val="0"/>
          <w:numId w:val="14"/>
        </w:numPr>
        <w:tabs>
          <w:tab w:val="left" w:pos="751"/>
        </w:tabs>
        <w:spacing w:before="0"/>
        <w:ind w:right="138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Olson D.L., Siewert T.A., Liu S., Edwards G.R., «Welding, Brazing, and Soldering» ASM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Handbook vol 6 (Asm International), p 2,873, 1993</w:t>
      </w:r>
    </w:p>
    <w:p w14:paraId="0A4EAF95" w14:textId="77777777" w:rsidR="00103674" w:rsidRDefault="00000000">
      <w:pPr>
        <w:pStyle w:val="a5"/>
        <w:numPr>
          <w:ilvl w:val="0"/>
          <w:numId w:val="14"/>
        </w:numPr>
        <w:tabs>
          <w:tab w:val="left" w:pos="741"/>
        </w:tabs>
        <w:ind w:right="132" w:firstLine="140"/>
        <w:jc w:val="both"/>
        <w:rPr>
          <w:sz w:val="16"/>
        </w:rPr>
      </w:pPr>
      <w:r w:rsidRPr="00195A71">
        <w:rPr>
          <w:sz w:val="16"/>
          <w:lang w:val="en-US"/>
        </w:rPr>
        <w:t>A.A. Nikulina, A.S. Denisova, I.N. Gradusov, P.A. Ryabinkina, M.V. Rushkovets, «Thermal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treatment of dissimilar steels' welded joints» IOP Conf. </w:t>
      </w:r>
      <w:r>
        <w:rPr>
          <w:sz w:val="16"/>
        </w:rPr>
        <w:t>Series: Materials Science and 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124,</w:t>
      </w:r>
      <w:r>
        <w:rPr>
          <w:spacing w:val="-1"/>
          <w:sz w:val="16"/>
        </w:rPr>
        <w:t xml:space="preserve"> </w:t>
      </w:r>
      <w:r>
        <w:rPr>
          <w:sz w:val="16"/>
        </w:rPr>
        <w:t>24.05.2016</w:t>
      </w:r>
    </w:p>
    <w:p w14:paraId="07B2A2DA" w14:textId="77777777" w:rsidR="00103674" w:rsidRDefault="00000000">
      <w:pPr>
        <w:pStyle w:val="a5"/>
        <w:numPr>
          <w:ilvl w:val="0"/>
          <w:numId w:val="14"/>
        </w:numPr>
        <w:tabs>
          <w:tab w:val="left" w:pos="727"/>
        </w:tabs>
        <w:spacing w:before="3"/>
        <w:ind w:right="147" w:firstLine="140"/>
        <w:jc w:val="both"/>
        <w:rPr>
          <w:sz w:val="16"/>
        </w:rPr>
      </w:pPr>
      <w:r>
        <w:rPr>
          <w:sz w:val="16"/>
        </w:rPr>
        <w:t>Н.В.</w:t>
      </w:r>
      <w:r>
        <w:rPr>
          <w:spacing w:val="-5"/>
          <w:sz w:val="16"/>
        </w:rPr>
        <w:t xml:space="preserve"> </w:t>
      </w:r>
      <w:r>
        <w:rPr>
          <w:sz w:val="16"/>
        </w:rPr>
        <w:t>Зимин.</w:t>
      </w:r>
      <w:r>
        <w:rPr>
          <w:spacing w:val="-5"/>
          <w:sz w:val="16"/>
        </w:rPr>
        <w:t xml:space="preserve"> </w:t>
      </w:r>
      <w:r>
        <w:rPr>
          <w:sz w:val="16"/>
        </w:rPr>
        <w:t>Технологические</w:t>
      </w:r>
      <w:r>
        <w:rPr>
          <w:spacing w:val="-7"/>
          <w:sz w:val="16"/>
        </w:rPr>
        <w:t xml:space="preserve"> </w:t>
      </w:r>
      <w:r>
        <w:rPr>
          <w:sz w:val="16"/>
        </w:rPr>
        <w:t>режимы</w:t>
      </w:r>
      <w:r>
        <w:rPr>
          <w:spacing w:val="-3"/>
          <w:sz w:val="16"/>
        </w:rPr>
        <w:t xml:space="preserve"> </w:t>
      </w:r>
      <w:r>
        <w:rPr>
          <w:sz w:val="16"/>
        </w:rPr>
        <w:t>индукционной</w:t>
      </w:r>
      <w:r>
        <w:rPr>
          <w:spacing w:val="-1"/>
          <w:sz w:val="16"/>
        </w:rPr>
        <w:t xml:space="preserve"> </w:t>
      </w:r>
      <w:r>
        <w:rPr>
          <w:sz w:val="16"/>
        </w:rPr>
        <w:t>локальной</w:t>
      </w:r>
      <w:r>
        <w:rPr>
          <w:spacing w:val="-6"/>
          <w:sz w:val="16"/>
        </w:rPr>
        <w:t xml:space="preserve"> </w:t>
      </w:r>
      <w:r>
        <w:rPr>
          <w:sz w:val="16"/>
        </w:rPr>
        <w:t>термической</w:t>
      </w:r>
      <w:r>
        <w:rPr>
          <w:spacing w:val="-6"/>
          <w:sz w:val="16"/>
        </w:rPr>
        <w:t xml:space="preserve"> </w:t>
      </w:r>
      <w:r>
        <w:rPr>
          <w:sz w:val="16"/>
        </w:rPr>
        <w:t>обработки</w:t>
      </w:r>
      <w:r>
        <w:rPr>
          <w:spacing w:val="40"/>
          <w:sz w:val="16"/>
        </w:rPr>
        <w:t xml:space="preserve"> </w:t>
      </w:r>
      <w:r>
        <w:rPr>
          <w:sz w:val="16"/>
        </w:rPr>
        <w:t>сварных соединений изделий различного назначения // Металлообработка. 2010. №4 (58)</w:t>
      </w:r>
    </w:p>
    <w:p w14:paraId="6B1E2FC1" w14:textId="77777777" w:rsidR="00103674" w:rsidRDefault="00103674">
      <w:pPr>
        <w:pStyle w:val="a3"/>
        <w:spacing w:before="18"/>
        <w:ind w:left="0"/>
        <w:jc w:val="left"/>
      </w:pPr>
    </w:p>
    <w:p w14:paraId="001ADF8D" w14:textId="77777777" w:rsidR="00103674" w:rsidRDefault="00000000">
      <w:pPr>
        <w:pStyle w:val="2"/>
        <w:ind w:left="273"/>
      </w:pPr>
      <w:r>
        <w:t>Разработка</w:t>
      </w:r>
      <w:r>
        <w:rPr>
          <w:spacing w:val="-6"/>
        </w:rPr>
        <w:t xml:space="preserve"> </w:t>
      </w:r>
      <w:r>
        <w:t>методики</w:t>
      </w:r>
      <w:r>
        <w:rPr>
          <w:spacing w:val="-9"/>
        </w:rPr>
        <w:t xml:space="preserve"> </w:t>
      </w:r>
      <w:r>
        <w:t>прямой</w:t>
      </w:r>
      <w:r>
        <w:rPr>
          <w:spacing w:val="-8"/>
        </w:rPr>
        <w:t xml:space="preserve"> </w:t>
      </w:r>
      <w:r>
        <w:t>металлизации</w:t>
      </w:r>
      <w:r>
        <w:rPr>
          <w:spacing w:val="-8"/>
        </w:rPr>
        <w:t xml:space="preserve"> </w:t>
      </w:r>
      <w:r>
        <w:t>печатных</w:t>
      </w:r>
      <w:r>
        <w:rPr>
          <w:spacing w:val="-2"/>
        </w:rPr>
        <w:t xml:space="preserve"> </w:t>
      </w:r>
      <w:r>
        <w:rPr>
          <w:spacing w:val="-4"/>
        </w:rPr>
        <w:t>плат</w:t>
      </w:r>
    </w:p>
    <w:p w14:paraId="21FECF02" w14:textId="77777777" w:rsidR="00103674" w:rsidRDefault="00000000">
      <w:pPr>
        <w:pStyle w:val="a3"/>
        <w:ind w:left="1613" w:right="1332"/>
        <w:jc w:val="center"/>
      </w:pPr>
      <w:r>
        <w:t>Бараковский</w:t>
      </w:r>
      <w:r>
        <w:rPr>
          <w:spacing w:val="-9"/>
        </w:rPr>
        <w:t xml:space="preserve"> </w:t>
      </w:r>
      <w:r>
        <w:t>Ф.А.,</w:t>
      </w:r>
      <w:r>
        <w:rPr>
          <w:spacing w:val="-9"/>
        </w:rPr>
        <w:t xml:space="preserve"> </w:t>
      </w:r>
      <w:r>
        <w:t>Третьякова</w:t>
      </w:r>
      <w:r>
        <w:rPr>
          <w:spacing w:val="-9"/>
        </w:rPr>
        <w:t xml:space="preserve"> </w:t>
      </w:r>
      <w:r>
        <w:t>М.Ф.,</w:t>
      </w:r>
      <w:r>
        <w:rPr>
          <w:spacing w:val="-9"/>
        </w:rPr>
        <w:t xml:space="preserve"> </w:t>
      </w:r>
      <w:r>
        <w:t>Круглянкин</w:t>
      </w:r>
      <w:r>
        <w:rPr>
          <w:spacing w:val="-9"/>
        </w:rPr>
        <w:t xml:space="preserve"> </w:t>
      </w:r>
      <w:r>
        <w:t>В.С.</w:t>
      </w:r>
      <w:r>
        <w:rPr>
          <w:spacing w:val="40"/>
        </w:rPr>
        <w:t xml:space="preserve"> </w:t>
      </w:r>
      <w:r>
        <w:t>МАИ, г. Москва, Россия</w:t>
      </w:r>
    </w:p>
    <w:p w14:paraId="47584EB4" w14:textId="77777777" w:rsidR="00103674" w:rsidRDefault="00000000">
      <w:pPr>
        <w:pStyle w:val="a3"/>
        <w:spacing w:before="2"/>
        <w:ind w:right="138" w:firstLine="140"/>
      </w:pPr>
      <w:r>
        <w:t>Одним из критически важных этапов в производстве многослойных и двусторонних</w:t>
      </w:r>
      <w:r>
        <w:rPr>
          <w:spacing w:val="40"/>
        </w:rPr>
        <w:t xml:space="preserve"> </w:t>
      </w:r>
      <w:r>
        <w:t>печатных плат является процесс металлизации сквозных и переходных отверстий,</w:t>
      </w:r>
      <w:r>
        <w:rPr>
          <w:spacing w:val="40"/>
        </w:rPr>
        <w:t xml:space="preserve"> </w:t>
      </w:r>
      <w:r>
        <w:t>обеспечивающий электрическое соединение между слоями токопроводящего рисунка.</w:t>
      </w:r>
      <w:r>
        <w:rPr>
          <w:spacing w:val="40"/>
        </w:rPr>
        <w:t xml:space="preserve"> </w:t>
      </w:r>
      <w:r>
        <w:t>Традиционно для этих целей применяется метод химической металлизации, требующий</w:t>
      </w:r>
      <w:r>
        <w:rPr>
          <w:spacing w:val="40"/>
        </w:rPr>
        <w:t xml:space="preserve"> </w:t>
      </w:r>
      <w:r>
        <w:t>наличия начального проводящего слоя. Однако сквозные отверстия в диэлектрическом</w:t>
      </w:r>
      <w:r>
        <w:rPr>
          <w:spacing w:val="40"/>
        </w:rPr>
        <w:t xml:space="preserve"> </w:t>
      </w:r>
      <w:r>
        <w:t>материале,</w:t>
      </w:r>
      <w:r>
        <w:rPr>
          <w:spacing w:val="-10"/>
        </w:rPr>
        <w:t xml:space="preserve"> </w:t>
      </w:r>
      <w:r>
        <w:t>таком</w:t>
      </w:r>
      <w:r>
        <w:rPr>
          <w:spacing w:val="-10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стеклотекстолит,</w:t>
      </w:r>
      <w:r>
        <w:rPr>
          <w:spacing w:val="-10"/>
        </w:rPr>
        <w:t xml:space="preserve"> </w:t>
      </w:r>
      <w:r>
        <w:t>изначально</w:t>
      </w:r>
      <w:r>
        <w:rPr>
          <w:spacing w:val="-9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обладают</w:t>
      </w:r>
      <w:r>
        <w:rPr>
          <w:spacing w:val="-10"/>
        </w:rPr>
        <w:t xml:space="preserve"> </w:t>
      </w:r>
      <w:r>
        <w:t>проводимостью.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решения</w:t>
      </w:r>
      <w:r>
        <w:rPr>
          <w:spacing w:val="40"/>
        </w:rPr>
        <w:t xml:space="preserve"> </w:t>
      </w:r>
      <w:r>
        <w:t>этой проблемы ранее использовалась схема активации с применением палладиевых</w:t>
      </w:r>
      <w:r>
        <w:rPr>
          <w:spacing w:val="40"/>
        </w:rPr>
        <w:t xml:space="preserve"> </w:t>
      </w:r>
      <w:r>
        <w:t>катализаторов, на</w:t>
      </w:r>
      <w:r>
        <w:rPr>
          <w:spacing w:val="-1"/>
        </w:rPr>
        <w:t xml:space="preserve"> </w:t>
      </w:r>
      <w:r>
        <w:t>которых химически восстанавливалась металлическая медь тонким</w:t>
      </w:r>
      <w:r>
        <w:rPr>
          <w:spacing w:val="-1"/>
        </w:rPr>
        <w:t xml:space="preserve"> </w:t>
      </w:r>
      <w:r>
        <w:t>слоем,</w:t>
      </w:r>
      <w:r>
        <w:rPr>
          <w:spacing w:val="40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она</w:t>
      </w:r>
      <w:r>
        <w:rPr>
          <w:spacing w:val="-10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ряд</w:t>
      </w:r>
      <w:r>
        <w:rPr>
          <w:spacing w:val="-10"/>
        </w:rPr>
        <w:t xml:space="preserve"> </w:t>
      </w:r>
      <w:r>
        <w:t>существенных</w:t>
      </w:r>
      <w:r>
        <w:rPr>
          <w:spacing w:val="-10"/>
        </w:rPr>
        <w:t xml:space="preserve"> </w:t>
      </w:r>
      <w:r>
        <w:t>недостатков,</w:t>
      </w:r>
      <w:r>
        <w:rPr>
          <w:spacing w:val="-10"/>
        </w:rPr>
        <w:t xml:space="preserve"> </w:t>
      </w:r>
      <w:r>
        <w:t>среди</w:t>
      </w:r>
      <w:r>
        <w:rPr>
          <w:spacing w:val="-10"/>
        </w:rPr>
        <w:t xml:space="preserve"> </w:t>
      </w:r>
      <w:r>
        <w:t>которых:</w:t>
      </w:r>
      <w:r>
        <w:rPr>
          <w:spacing w:val="-10"/>
        </w:rPr>
        <w:t xml:space="preserve"> </w:t>
      </w:r>
      <w:r>
        <w:t>высокая</w:t>
      </w:r>
      <w:r>
        <w:rPr>
          <w:spacing w:val="-10"/>
        </w:rPr>
        <w:t xml:space="preserve"> </w:t>
      </w:r>
      <w:r>
        <w:t>стоимость</w:t>
      </w:r>
      <w:r>
        <w:rPr>
          <w:spacing w:val="-10"/>
        </w:rPr>
        <w:t xml:space="preserve"> </w:t>
      </w:r>
      <w:r>
        <w:t>палладия,</w:t>
      </w:r>
      <w:r>
        <w:rPr>
          <w:spacing w:val="-1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токсичность и необходимость сложной утилизации отработанных растворов, рыхлый осадок</w:t>
      </w:r>
      <w:r>
        <w:rPr>
          <w:spacing w:val="40"/>
        </w:rPr>
        <w:t xml:space="preserve"> </w:t>
      </w:r>
      <w:r>
        <w:t>меди,</w:t>
      </w:r>
      <w:r>
        <w:rPr>
          <w:spacing w:val="-1"/>
        </w:rPr>
        <w:t xml:space="preserve"> </w:t>
      </w:r>
      <w:r>
        <w:t>который</w:t>
      </w:r>
      <w:r>
        <w:rPr>
          <w:spacing w:val="-1"/>
        </w:rPr>
        <w:t xml:space="preserve"> </w:t>
      </w:r>
      <w:r>
        <w:t>быстро</w:t>
      </w:r>
      <w:r>
        <w:rPr>
          <w:spacing w:val="-1"/>
        </w:rPr>
        <w:t xml:space="preserve"> </w:t>
      </w:r>
      <w:r>
        <w:t>окисляется.</w:t>
      </w:r>
      <w:r>
        <w:rPr>
          <w:spacing w:val="-1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исследования является разработка</w:t>
      </w:r>
      <w:r>
        <w:rPr>
          <w:spacing w:val="-2"/>
        </w:rPr>
        <w:t xml:space="preserve"> </w:t>
      </w:r>
      <w:r>
        <w:t>эффективного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экономически целесообразного метода прямой металлизации для лабораторного и</w:t>
      </w:r>
      <w:r>
        <w:rPr>
          <w:spacing w:val="40"/>
        </w:rPr>
        <w:t xml:space="preserve"> </w:t>
      </w:r>
      <w:r>
        <w:t>мелкосерийного</w:t>
      </w:r>
      <w:r>
        <w:rPr>
          <w:spacing w:val="18"/>
        </w:rPr>
        <w:t xml:space="preserve"> </w:t>
      </w:r>
      <w:r>
        <w:t>производства.</w:t>
      </w:r>
      <w:r>
        <w:rPr>
          <w:spacing w:val="21"/>
        </w:rPr>
        <w:t xml:space="preserve"> </w:t>
      </w:r>
      <w:r>
        <w:t>В</w:t>
      </w:r>
      <w:r>
        <w:rPr>
          <w:spacing w:val="20"/>
        </w:rPr>
        <w:t xml:space="preserve"> </w:t>
      </w:r>
      <w:r>
        <w:t>работе</w:t>
      </w:r>
      <w:r>
        <w:rPr>
          <w:spacing w:val="20"/>
        </w:rPr>
        <w:t xml:space="preserve"> </w:t>
      </w:r>
      <w:r>
        <w:t>представлены</w:t>
      </w:r>
      <w:r>
        <w:rPr>
          <w:spacing w:val="23"/>
        </w:rPr>
        <w:t xml:space="preserve"> </w:t>
      </w:r>
      <w:r>
        <w:t>результаты</w:t>
      </w:r>
      <w:r>
        <w:rPr>
          <w:spacing w:val="24"/>
        </w:rPr>
        <w:t xml:space="preserve"> </w:t>
      </w:r>
      <w:r>
        <w:t>сравнительного</w:t>
      </w:r>
      <w:r>
        <w:rPr>
          <w:spacing w:val="21"/>
        </w:rPr>
        <w:t xml:space="preserve"> </w:t>
      </w:r>
      <w:r>
        <w:rPr>
          <w:spacing w:val="-2"/>
        </w:rPr>
        <w:t>анализа</w:t>
      </w:r>
    </w:p>
    <w:p w14:paraId="48C7D9BF" w14:textId="77777777" w:rsidR="00103674" w:rsidRDefault="00000000">
      <w:pPr>
        <w:pStyle w:val="a3"/>
        <w:spacing w:before="66"/>
        <w:ind w:left="142" w:right="421"/>
      </w:pPr>
      <w:r>
        <w:t>шести различных активаторов процесса металлизации, включая графитовые спреи,</w:t>
      </w:r>
      <w:r>
        <w:rPr>
          <w:spacing w:val="40"/>
        </w:rPr>
        <w:t xml:space="preserve"> </w:t>
      </w:r>
      <w:r>
        <w:t>графитовые и графеновые краски на различных связующих основах, а также аммиачный</w:t>
      </w:r>
      <w:r>
        <w:rPr>
          <w:spacing w:val="40"/>
        </w:rPr>
        <w:t xml:space="preserve"> </w:t>
      </w:r>
      <w:r>
        <w:t>комплекс гипофосфита меди. Описана методика подготовки поверхности заготовок, методы</w:t>
      </w:r>
      <w:r>
        <w:rPr>
          <w:spacing w:val="40"/>
        </w:rPr>
        <w:t xml:space="preserve"> </w:t>
      </w:r>
      <w:r>
        <w:t>активации и процесс последующего гальванического меднения. Приведены результаты</w:t>
      </w:r>
      <w:r>
        <w:rPr>
          <w:spacing w:val="40"/>
        </w:rPr>
        <w:t xml:space="preserve"> </w:t>
      </w:r>
      <w:r>
        <w:t>экспериментальных исследований с использованием тест-купонов, включающих анализ</w:t>
      </w:r>
      <w:r>
        <w:rPr>
          <w:spacing w:val="40"/>
        </w:rPr>
        <w:t xml:space="preserve"> </w:t>
      </w:r>
      <w:r>
        <w:t>качества металлизации отверстий различного диаметра. Установлены количественные</w:t>
      </w:r>
      <w:r>
        <w:rPr>
          <w:spacing w:val="40"/>
        </w:rPr>
        <w:t xml:space="preserve"> </w:t>
      </w:r>
      <w:r>
        <w:t>показатели дефектности для каждого метода активации. Полученные результаты позволяют</w:t>
      </w:r>
      <w:r>
        <w:rPr>
          <w:spacing w:val="40"/>
        </w:rPr>
        <w:t xml:space="preserve"> </w:t>
      </w:r>
      <w:r>
        <w:t>оптимизировать технологию прямой металлизации отверстий печатных плат и могут быть</w:t>
      </w:r>
      <w:r>
        <w:rPr>
          <w:spacing w:val="40"/>
        </w:rPr>
        <w:t xml:space="preserve"> </w:t>
      </w:r>
      <w:r>
        <w:t>использованы в практике мелкосерийного производства электронной аппаратуры.</w:t>
      </w:r>
    </w:p>
    <w:p w14:paraId="35F9410A" w14:textId="77777777" w:rsidR="00103674" w:rsidRDefault="00103674">
      <w:pPr>
        <w:pStyle w:val="a3"/>
        <w:spacing w:before="27"/>
        <w:ind w:left="0"/>
        <w:jc w:val="left"/>
      </w:pPr>
    </w:p>
    <w:p w14:paraId="3640EF81" w14:textId="77777777" w:rsidR="00103674" w:rsidRDefault="00000000">
      <w:pPr>
        <w:spacing w:line="237" w:lineRule="auto"/>
        <w:ind w:left="317" w:right="596"/>
        <w:jc w:val="center"/>
        <w:rPr>
          <w:sz w:val="16"/>
        </w:rPr>
      </w:pPr>
      <w:r>
        <w:rPr>
          <w:b/>
          <w:sz w:val="16"/>
        </w:rPr>
        <w:t>Сравнение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межслоевой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трещиностойкости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и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деформационно-прочностных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свойств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непрошитых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и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прошитых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тонкослойных кремнийорганических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стеклокомпозитов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Диас А.В., Бабаевский П.Г., Салиенко Н.В., Устинов А.А.</w:t>
      </w:r>
    </w:p>
    <w:p w14:paraId="7430FDA7" w14:textId="77777777" w:rsidR="00103674" w:rsidRDefault="00000000">
      <w:pPr>
        <w:pStyle w:val="a3"/>
        <w:spacing w:before="3"/>
        <w:ind w:left="0" w:right="281"/>
        <w:jc w:val="center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167FEF0D" w14:textId="77777777" w:rsidR="00103674" w:rsidRDefault="00000000">
      <w:pPr>
        <w:pStyle w:val="a3"/>
        <w:ind w:left="142" w:right="418" w:firstLine="140"/>
      </w:pPr>
      <w:r>
        <w:t>Тонкослойные слоистые стеклокомпозиты (ССК), формуемые прессованием стеклянных</w:t>
      </w:r>
      <w:r>
        <w:rPr>
          <w:spacing w:val="40"/>
        </w:rPr>
        <w:t xml:space="preserve"> </w:t>
      </w:r>
      <w:r>
        <w:t>тканей, пропитанных кремнийорганическим связующим, широко применяются в</w:t>
      </w:r>
      <w:r>
        <w:rPr>
          <w:spacing w:val="40"/>
        </w:rPr>
        <w:t xml:space="preserve"> </w:t>
      </w:r>
      <w:r>
        <w:t>радиотехнических компонентах авиационной и ракетной техники благодаря</w:t>
      </w:r>
      <w:r>
        <w:rPr>
          <w:spacing w:val="40"/>
        </w:rPr>
        <w:t xml:space="preserve"> </w:t>
      </w:r>
      <w:r>
        <w:t>радиопрозрачности и высокой термо- и влагостойкости. К сожалению, они обладают более</w:t>
      </w:r>
      <w:r>
        <w:rPr>
          <w:spacing w:val="40"/>
        </w:rPr>
        <w:t xml:space="preserve"> </w:t>
      </w:r>
      <w:r>
        <w:t>низкой по сравнению с другими типами ССК прочностью в плоскости армирования и</w:t>
      </w:r>
      <w:r>
        <w:rPr>
          <w:spacing w:val="40"/>
        </w:rPr>
        <w:t xml:space="preserve"> </w:t>
      </w:r>
      <w:r>
        <w:t>особенно низкой устойчивостью к межслоевым повреждениям (расслоениям) как при</w:t>
      </w:r>
      <w:r>
        <w:rPr>
          <w:spacing w:val="40"/>
        </w:rPr>
        <w:t xml:space="preserve"> </w:t>
      </w:r>
      <w:r>
        <w:t>квазистатических, так и ударных нагрузках. Для повышения устойчивости к расслоению</w:t>
      </w:r>
      <w:r>
        <w:rPr>
          <w:spacing w:val="40"/>
        </w:rPr>
        <w:t xml:space="preserve"> </w:t>
      </w:r>
      <w:r>
        <w:t>кремнийорганических ССК возможно применение традиционных методов трансверсального</w:t>
      </w:r>
      <w:r>
        <w:rPr>
          <w:spacing w:val="40"/>
        </w:rPr>
        <w:t xml:space="preserve"> </w:t>
      </w:r>
      <w:r>
        <w:t>армирования тонкослойных слоистых композитов, таких как Z-пиннинг, иглопробивание,</w:t>
      </w:r>
      <w:r>
        <w:rPr>
          <w:spacing w:val="40"/>
        </w:rPr>
        <w:t xml:space="preserve"> </w:t>
      </w:r>
      <w:r>
        <w:t>объемное ткачество, тафтинг и наиболее простой метод прошивки (трансверсального</w:t>
      </w:r>
      <w:r>
        <w:rPr>
          <w:spacing w:val="40"/>
        </w:rPr>
        <w:t xml:space="preserve"> </w:t>
      </w:r>
      <w:r>
        <w:t>сшивания) пакета заготовки высокопрочными нитями. Однако эти методы, особенно Z-</w:t>
      </w:r>
      <w:r>
        <w:rPr>
          <w:spacing w:val="40"/>
        </w:rPr>
        <w:t xml:space="preserve"> </w:t>
      </w:r>
      <w:r>
        <w:t>пиннинг, иглопробивание и прошивка сопровождаются снижением несущей способности</w:t>
      </w:r>
      <w:r>
        <w:rPr>
          <w:spacing w:val="40"/>
        </w:rPr>
        <w:t xml:space="preserve"> </w:t>
      </w:r>
      <w:r>
        <w:t>материала в плоскости армирования вследствие повреждения армирующей ткани при ее</w:t>
      </w:r>
      <w:r>
        <w:rPr>
          <w:spacing w:val="40"/>
        </w:rPr>
        <w:t xml:space="preserve"> </w:t>
      </w:r>
      <w:r>
        <w:rPr>
          <w:spacing w:val="-2"/>
        </w:rPr>
        <w:t>прокалывании.</w:t>
      </w:r>
    </w:p>
    <w:p w14:paraId="4502711B" w14:textId="77777777" w:rsidR="00103674" w:rsidRDefault="00000000">
      <w:pPr>
        <w:pStyle w:val="a3"/>
        <w:spacing w:before="15"/>
        <w:ind w:left="142" w:right="423" w:firstLine="140"/>
      </w:pPr>
      <w:r>
        <w:t>Цель</w:t>
      </w:r>
      <w:r>
        <w:rPr>
          <w:spacing w:val="-10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комплексно</w:t>
      </w:r>
      <w:r>
        <w:rPr>
          <w:spacing w:val="-10"/>
        </w:rPr>
        <w:t xml:space="preserve"> </w:t>
      </w:r>
      <w:r>
        <w:t>исследовать</w:t>
      </w:r>
      <w:r>
        <w:rPr>
          <w:spacing w:val="-9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прошивки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заданных</w:t>
      </w:r>
      <w:r>
        <w:rPr>
          <w:spacing w:val="-10"/>
        </w:rPr>
        <w:t xml:space="preserve"> </w:t>
      </w:r>
      <w:r>
        <w:t>параметрах</w:t>
      </w:r>
      <w:r>
        <w:rPr>
          <w:spacing w:val="-10"/>
        </w:rPr>
        <w:t xml:space="preserve"> </w:t>
      </w:r>
      <w:r>
        <w:t>(типе</w:t>
      </w:r>
      <w:r>
        <w:rPr>
          <w:spacing w:val="40"/>
        </w:rPr>
        <w:t xml:space="preserve"> </w:t>
      </w:r>
      <w:r>
        <w:t>нити и стежка и шаге прошивки) на межслоевую трещиностойкость и деформационно-</w:t>
      </w:r>
      <w:r>
        <w:rPr>
          <w:spacing w:val="40"/>
        </w:rPr>
        <w:t xml:space="preserve"> </w:t>
      </w:r>
      <w:r>
        <w:lastRenderedPageBreak/>
        <w:t>прочностные</w:t>
      </w:r>
      <w:r>
        <w:rPr>
          <w:spacing w:val="-5"/>
        </w:rPr>
        <w:t xml:space="preserve"> </w:t>
      </w:r>
      <w:r>
        <w:t>свойства</w:t>
      </w:r>
      <w:r>
        <w:rPr>
          <w:spacing w:val="-5"/>
        </w:rPr>
        <w:t xml:space="preserve"> </w:t>
      </w:r>
      <w:r>
        <w:t>при изгибе</w:t>
      </w:r>
      <w:r>
        <w:rPr>
          <w:spacing w:val="-1"/>
        </w:rPr>
        <w:t xml:space="preserve"> </w:t>
      </w:r>
      <w:r>
        <w:t>и сжатии в</w:t>
      </w:r>
      <w:r>
        <w:rPr>
          <w:spacing w:val="-4"/>
        </w:rPr>
        <w:t xml:space="preserve"> </w:t>
      </w:r>
      <w:r>
        <w:t>плоскости</w:t>
      </w:r>
      <w:r>
        <w:rPr>
          <w:spacing w:val="-4"/>
        </w:rPr>
        <w:t xml:space="preserve"> </w:t>
      </w:r>
      <w:r>
        <w:t>армирования</w:t>
      </w:r>
      <w:r>
        <w:rPr>
          <w:spacing w:val="-2"/>
        </w:rPr>
        <w:t xml:space="preserve"> </w:t>
      </w:r>
      <w:r>
        <w:t>кремнийорганического</w:t>
      </w:r>
      <w:r>
        <w:rPr>
          <w:spacing w:val="40"/>
        </w:rPr>
        <w:t xml:space="preserve"> </w:t>
      </w:r>
      <w:r>
        <w:t>тонкослойного</w:t>
      </w:r>
      <w:r>
        <w:rPr>
          <w:spacing w:val="-1"/>
        </w:rPr>
        <w:t xml:space="preserve"> </w:t>
      </w:r>
      <w:r>
        <w:t>ССК.</w:t>
      </w:r>
    </w:p>
    <w:p w14:paraId="09B9F92C" w14:textId="77777777" w:rsidR="00103674" w:rsidRDefault="00000000">
      <w:pPr>
        <w:pStyle w:val="a3"/>
        <w:spacing w:before="0"/>
        <w:ind w:left="142" w:right="419" w:firstLine="140"/>
      </w:pPr>
      <w:r>
        <w:t>Объектами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0"/>
        </w:rPr>
        <w:t xml:space="preserve"> </w:t>
      </w:r>
      <w:r>
        <w:t>служили</w:t>
      </w:r>
      <w:r>
        <w:rPr>
          <w:spacing w:val="-10"/>
        </w:rPr>
        <w:t xml:space="preserve"> </w:t>
      </w:r>
      <w:r>
        <w:t>пластины</w:t>
      </w:r>
      <w:r>
        <w:rPr>
          <w:spacing w:val="-7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мм</w:t>
      </w:r>
      <w:r>
        <w:rPr>
          <w:spacing w:val="-10"/>
        </w:rPr>
        <w:t xml:space="preserve"> </w:t>
      </w:r>
      <w:r>
        <w:t>кремнийорнанического</w:t>
      </w:r>
      <w:r>
        <w:rPr>
          <w:spacing w:val="-5"/>
        </w:rPr>
        <w:t xml:space="preserve"> </w:t>
      </w:r>
      <w:r>
        <w:t>стекло</w:t>
      </w:r>
      <w:r>
        <w:rPr>
          <w:spacing w:val="-10"/>
        </w:rPr>
        <w:t xml:space="preserve"> </w:t>
      </w:r>
      <w:r>
        <w:t>композита</w:t>
      </w:r>
      <w:r>
        <w:rPr>
          <w:spacing w:val="40"/>
        </w:rPr>
        <w:t xml:space="preserve"> </w:t>
      </w:r>
      <w:r>
        <w:t>ТСПК-101, изготовленные прессованием слоев ткани КТ-11-ТО, непрошитых и прошитых</w:t>
      </w:r>
      <w:r>
        <w:rPr>
          <w:spacing w:val="40"/>
        </w:rPr>
        <w:t xml:space="preserve"> </w:t>
      </w:r>
      <w:r>
        <w:t>стеклонитью марки EC6-139 и пропитанных связующим К-101. Прошивка выполнялась на</w:t>
      </w:r>
      <w:r>
        <w:rPr>
          <w:spacing w:val="40"/>
        </w:rPr>
        <w:t xml:space="preserve"> </w:t>
      </w:r>
      <w:r>
        <w:t>промышленной швейной машине Juki LG-158-1 двухниточным челночным стежком с шагом</w:t>
      </w:r>
      <w:r>
        <w:rPr>
          <w:spacing w:val="40"/>
        </w:rPr>
        <w:t xml:space="preserve"> </w:t>
      </w:r>
      <w:r>
        <w:t>10 мм. Образцы для испытаний вырезали из пластин с учетом направления укладки слоев</w:t>
      </w:r>
      <w:r>
        <w:rPr>
          <w:spacing w:val="40"/>
        </w:rPr>
        <w:t xml:space="preserve"> </w:t>
      </w:r>
      <w:r>
        <w:t>ткани и строчек прошивки. Механические свойства определяли по соответствующим</w:t>
      </w:r>
      <w:r>
        <w:rPr>
          <w:spacing w:val="40"/>
        </w:rPr>
        <w:t xml:space="preserve"> </w:t>
      </w:r>
      <w:r>
        <w:t>ГОСТам: разрушающее напряжение и модуль упругости при изгибе – по ГОСТ 25.60482,</w:t>
      </w:r>
      <w:r>
        <w:rPr>
          <w:spacing w:val="40"/>
        </w:rPr>
        <w:t xml:space="preserve"> </w:t>
      </w:r>
      <w:r>
        <w:t>прочность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сжатии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ГОСТ</w:t>
      </w:r>
      <w:r>
        <w:rPr>
          <w:spacing w:val="-10"/>
        </w:rPr>
        <w:t xml:space="preserve"> </w:t>
      </w:r>
      <w:r>
        <w:t>33495-2015,</w:t>
      </w:r>
      <w:r>
        <w:rPr>
          <w:spacing w:val="-10"/>
        </w:rPr>
        <w:t xml:space="preserve"> </w:t>
      </w:r>
      <w:r>
        <w:t>межслоевая</w:t>
      </w:r>
      <w:r>
        <w:rPr>
          <w:spacing w:val="-10"/>
        </w:rPr>
        <w:t xml:space="preserve"> </w:t>
      </w:r>
      <w:r>
        <w:t>трещиностойкость</w:t>
      </w:r>
      <w:r>
        <w:rPr>
          <w:spacing w:val="-9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нагружении</w:t>
      </w:r>
      <w:r>
        <w:rPr>
          <w:spacing w:val="40"/>
        </w:rPr>
        <w:t xml:space="preserve"> </w:t>
      </w:r>
      <w:r>
        <w:t>по моде I – методом двойной консольной балки (ДКБ) по ГОСТ 56793-2015</w:t>
      </w:r>
    </w:p>
    <w:p w14:paraId="3E98B0BA" w14:textId="77777777" w:rsidR="00103674" w:rsidRDefault="00000000">
      <w:pPr>
        <w:pStyle w:val="a3"/>
        <w:spacing w:before="9"/>
        <w:ind w:left="142" w:right="421" w:firstLine="140"/>
      </w:pPr>
      <w:r>
        <w:t>Обобщенный</w:t>
      </w:r>
      <w:r>
        <w:rPr>
          <w:spacing w:val="40"/>
        </w:rPr>
        <w:t xml:space="preserve"> </w:t>
      </w:r>
      <w:r>
        <w:t>анализ полученных результатов показал, что влияние трансверсальной</w:t>
      </w:r>
      <w:r>
        <w:rPr>
          <w:spacing w:val="40"/>
        </w:rPr>
        <w:t xml:space="preserve"> </w:t>
      </w:r>
      <w:r>
        <w:t>прошивки пластин кремнийорганического слоистого стеклкомпозита стеклонитью с</w:t>
      </w:r>
      <w:r>
        <w:rPr>
          <w:spacing w:val="40"/>
        </w:rPr>
        <w:t xml:space="preserve"> </w:t>
      </w:r>
      <w:r>
        <w:t>заданным</w:t>
      </w:r>
      <w:r>
        <w:rPr>
          <w:spacing w:val="-6"/>
        </w:rPr>
        <w:t xml:space="preserve"> </w:t>
      </w:r>
      <w:r>
        <w:t>типом</w:t>
      </w:r>
      <w:r>
        <w:rPr>
          <w:spacing w:val="-6"/>
        </w:rPr>
        <w:t xml:space="preserve"> </w:t>
      </w:r>
      <w:r>
        <w:t>стежка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шагом</w:t>
      </w:r>
      <w:r>
        <w:rPr>
          <w:spacing w:val="-6"/>
        </w:rPr>
        <w:t xml:space="preserve"> </w:t>
      </w:r>
      <w:r>
        <w:t>прошивки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стандартные</w:t>
      </w:r>
      <w:r>
        <w:rPr>
          <w:spacing w:val="-6"/>
        </w:rPr>
        <w:t xml:space="preserve"> </w:t>
      </w:r>
      <w:r>
        <w:t>деформационно-прочностные</w:t>
      </w:r>
      <w:r>
        <w:rPr>
          <w:spacing w:val="40"/>
        </w:rPr>
        <w:t xml:space="preserve"> </w:t>
      </w:r>
      <w:r>
        <w:t>свойства в плоскости армирования и межслоевую трещиностойкость в решающей степени</w:t>
      </w:r>
      <w:r>
        <w:rPr>
          <w:spacing w:val="40"/>
        </w:rPr>
        <w:t xml:space="preserve"> </w:t>
      </w:r>
      <w:r>
        <w:t>зависит от направления приложения нагрузки относительн строчек прошивки и укладки</w:t>
      </w:r>
      <w:r>
        <w:rPr>
          <w:spacing w:val="40"/>
        </w:rPr>
        <w:t xml:space="preserve"> </w:t>
      </w:r>
      <w:r>
        <w:t>ткани, а также от количества строчек в образцах. При этом показатели несущей способности</w:t>
      </w:r>
      <w:r>
        <w:rPr>
          <w:spacing w:val="40"/>
        </w:rPr>
        <w:t xml:space="preserve"> </w:t>
      </w:r>
      <w:r>
        <w:t>прошитых ССК в плоскости армирования при нагружении вдоль основы ткани и одной</w:t>
      </w:r>
      <w:r>
        <w:rPr>
          <w:spacing w:val="40"/>
        </w:rPr>
        <w:t xml:space="preserve"> </w:t>
      </w:r>
      <w:r>
        <w:t>строчки</w:t>
      </w:r>
      <w:r>
        <w:rPr>
          <w:spacing w:val="5"/>
        </w:rPr>
        <w:t xml:space="preserve"> </w:t>
      </w:r>
      <w:r>
        <w:t>прошивки</w:t>
      </w:r>
      <w:r>
        <w:rPr>
          <w:spacing w:val="8"/>
        </w:rPr>
        <w:t xml:space="preserve"> </w:t>
      </w:r>
      <w:r>
        <w:t>уменьшаются</w:t>
      </w:r>
      <w:r>
        <w:rPr>
          <w:spacing w:val="10"/>
        </w:rPr>
        <w:t xml:space="preserve"> </w:t>
      </w:r>
      <w:r>
        <w:t>по</w:t>
      </w:r>
      <w:r>
        <w:rPr>
          <w:spacing w:val="8"/>
        </w:rPr>
        <w:t xml:space="preserve"> </w:t>
      </w:r>
      <w:r>
        <w:t>сравнению</w:t>
      </w:r>
      <w:r>
        <w:rPr>
          <w:spacing w:val="9"/>
        </w:rPr>
        <w:t xml:space="preserve"> </w:t>
      </w:r>
      <w:r>
        <w:t>с</w:t>
      </w:r>
      <w:r>
        <w:rPr>
          <w:spacing w:val="7"/>
        </w:rPr>
        <w:t xml:space="preserve"> </w:t>
      </w:r>
      <w:r>
        <w:t>непршитыми</w:t>
      </w:r>
      <w:r>
        <w:rPr>
          <w:spacing w:val="8"/>
        </w:rPr>
        <w:t xml:space="preserve"> </w:t>
      </w:r>
      <w:r>
        <w:t>аналогами</w:t>
      </w:r>
      <w:r>
        <w:rPr>
          <w:spacing w:val="8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среднем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9-</w:t>
      </w:r>
      <w:r>
        <w:rPr>
          <w:spacing w:val="-5"/>
        </w:rPr>
        <w:t>12</w:t>
      </w:r>
    </w:p>
    <w:p w14:paraId="02C09BB4" w14:textId="77777777" w:rsidR="00103674" w:rsidRDefault="00000000">
      <w:pPr>
        <w:pStyle w:val="a3"/>
        <w:spacing w:before="9"/>
        <w:ind w:left="142"/>
      </w:pPr>
      <w:r>
        <w:t>%,</w:t>
      </w:r>
      <w:r>
        <w:rPr>
          <w:spacing w:val="-3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межслоевой</w:t>
      </w:r>
      <w:r>
        <w:rPr>
          <w:spacing w:val="-4"/>
        </w:rPr>
        <w:t xml:space="preserve"> </w:t>
      </w:r>
      <w:r>
        <w:t>трещиностойкости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возрастают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rPr>
          <w:spacing w:val="-5"/>
        </w:rPr>
        <w:t>%.</w:t>
      </w:r>
    </w:p>
    <w:p w14:paraId="345571AD" w14:textId="77777777" w:rsidR="00F80451" w:rsidRDefault="00F80451" w:rsidP="00F80451">
      <w:pPr>
        <w:pStyle w:val="2"/>
        <w:spacing w:before="66"/>
        <w:ind w:right="151"/>
        <w:jc w:val="left"/>
      </w:pPr>
    </w:p>
    <w:p w14:paraId="5A2D6353" w14:textId="1D7BE037" w:rsidR="00103674" w:rsidRDefault="00000000">
      <w:pPr>
        <w:pStyle w:val="2"/>
        <w:spacing w:before="66"/>
        <w:ind w:left="437" w:right="151" w:hanging="2"/>
      </w:pPr>
      <w:r>
        <w:t>Исследование</w:t>
      </w:r>
      <w:r>
        <w:rPr>
          <w:spacing w:val="-1"/>
        </w:rPr>
        <w:t xml:space="preserve"> </w:t>
      </w:r>
      <w:r>
        <w:t>влияния параметров</w:t>
      </w:r>
      <w:r>
        <w:rPr>
          <w:spacing w:val="-1"/>
        </w:rPr>
        <w:t xml:space="preserve"> </w:t>
      </w:r>
      <w:r>
        <w:t>вибрационного воздействия</w:t>
      </w:r>
      <w:r>
        <w:rPr>
          <w:spacing w:val="-1"/>
        </w:rPr>
        <w:t xml:space="preserve"> </w:t>
      </w:r>
      <w:r>
        <w:t>на макрооднородность</w:t>
      </w:r>
      <w:r>
        <w:rPr>
          <w:spacing w:val="40"/>
        </w:rPr>
        <w:t xml:space="preserve"> </w:t>
      </w:r>
      <w:r>
        <w:t>смешивания</w:t>
      </w:r>
      <w:r>
        <w:rPr>
          <w:spacing w:val="-2"/>
        </w:rPr>
        <w:t xml:space="preserve"> </w:t>
      </w:r>
      <w:r>
        <w:t>порошков</w:t>
      </w:r>
      <w:r>
        <w:rPr>
          <w:spacing w:val="-2"/>
        </w:rPr>
        <w:t xml:space="preserve"> </w:t>
      </w:r>
      <w:r>
        <w:t>имитатора</w:t>
      </w:r>
      <w:r>
        <w:rPr>
          <w:spacing w:val="-4"/>
        </w:rPr>
        <w:t xml:space="preserve"> </w:t>
      </w:r>
      <w:r>
        <w:t>лунного</w:t>
      </w:r>
      <w:r>
        <w:rPr>
          <w:spacing w:val="-4"/>
        </w:rPr>
        <w:t xml:space="preserve"> </w:t>
      </w:r>
      <w:r>
        <w:t>грунта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термопластов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земных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аппаратуре</w:t>
      </w:r>
      <w:r>
        <w:rPr>
          <w:spacing w:val="-5"/>
        </w:rPr>
        <w:t xml:space="preserve"> </w:t>
      </w:r>
      <w:r>
        <w:t>«Дисперсия»</w:t>
      </w:r>
    </w:p>
    <w:p w14:paraId="1A48548D" w14:textId="77777777" w:rsidR="00103674" w:rsidRDefault="00000000">
      <w:pPr>
        <w:pStyle w:val="a3"/>
        <w:spacing w:before="3"/>
        <w:ind w:left="1583" w:right="1297"/>
        <w:jc w:val="center"/>
      </w:pPr>
      <w:r>
        <w:t>Емельянов</w:t>
      </w:r>
      <w:r>
        <w:rPr>
          <w:spacing w:val="-7"/>
        </w:rPr>
        <w:t xml:space="preserve"> </w:t>
      </w:r>
      <w:r>
        <w:t>К.В.,</w:t>
      </w:r>
      <w:r>
        <w:rPr>
          <w:spacing w:val="-6"/>
        </w:rPr>
        <w:t xml:space="preserve"> </w:t>
      </w:r>
      <w:r>
        <w:t>Козлов</w:t>
      </w:r>
      <w:r>
        <w:rPr>
          <w:spacing w:val="-6"/>
        </w:rPr>
        <w:t xml:space="preserve"> </w:t>
      </w:r>
      <w:r>
        <w:t>Н.А.,</w:t>
      </w:r>
      <w:r>
        <w:rPr>
          <w:spacing w:val="-6"/>
        </w:rPr>
        <w:t xml:space="preserve"> </w:t>
      </w:r>
      <w:r>
        <w:t>Бабаевский</w:t>
      </w:r>
      <w:r>
        <w:rPr>
          <w:spacing w:val="-6"/>
        </w:rPr>
        <w:t xml:space="preserve"> </w:t>
      </w:r>
      <w:r>
        <w:t>П.Г.,</w:t>
      </w:r>
      <w:r>
        <w:rPr>
          <w:spacing w:val="-6"/>
        </w:rPr>
        <w:t xml:space="preserve"> </w:t>
      </w:r>
      <w:r>
        <w:t>Бажера</w:t>
      </w:r>
      <w:r>
        <w:rPr>
          <w:spacing w:val="-7"/>
        </w:rPr>
        <w:t xml:space="preserve"> </w:t>
      </w:r>
      <w:r>
        <w:t>А.С.</w:t>
      </w:r>
      <w:r>
        <w:rPr>
          <w:spacing w:val="40"/>
        </w:rPr>
        <w:t xml:space="preserve"> </w:t>
      </w:r>
      <w:r>
        <w:t>МАИ, г. Москва, Россия</w:t>
      </w:r>
    </w:p>
    <w:p w14:paraId="63E06030" w14:textId="77777777" w:rsidR="00103674" w:rsidRDefault="00000000">
      <w:pPr>
        <w:pStyle w:val="a3"/>
        <w:spacing w:before="2"/>
        <w:ind w:right="135" w:firstLine="140"/>
      </w:pPr>
      <w:r>
        <w:t>Лунные</w:t>
      </w:r>
      <w:r>
        <w:rPr>
          <w:spacing w:val="-5"/>
        </w:rPr>
        <w:t xml:space="preserve"> </w:t>
      </w:r>
      <w:r>
        <w:t>программы</w:t>
      </w:r>
      <w:r>
        <w:rPr>
          <w:spacing w:val="-1"/>
        </w:rPr>
        <w:t xml:space="preserve"> </w:t>
      </w:r>
      <w:r>
        <w:t>многих стран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настоящее</w:t>
      </w:r>
      <w:r>
        <w:rPr>
          <w:spacing w:val="-5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переходят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абстрактной</w:t>
      </w:r>
      <w:r>
        <w:rPr>
          <w:spacing w:val="-4"/>
        </w:rPr>
        <w:t xml:space="preserve"> </w:t>
      </w:r>
      <w:r>
        <w:t>фантастики</w:t>
      </w:r>
      <w:r>
        <w:rPr>
          <w:spacing w:val="40"/>
        </w:rPr>
        <w:t xml:space="preserve"> </w:t>
      </w:r>
      <w:r>
        <w:t>к решению практических задач. Одной из приоритетных задач при этом является разработка</w:t>
      </w:r>
      <w:r>
        <w:rPr>
          <w:spacing w:val="40"/>
        </w:rPr>
        <w:t xml:space="preserve"> </w:t>
      </w:r>
      <w:r>
        <w:t>материалов и технологий с использованием местных ресурсов, среди которых наибольшее</w:t>
      </w:r>
      <w:r>
        <w:rPr>
          <w:spacing w:val="40"/>
        </w:rPr>
        <w:t xml:space="preserve"> </w:t>
      </w:r>
      <w:r>
        <w:t>значение имеют солнечная энергия и лунный грунт (реголит). С нашей точки зрения</w:t>
      </w:r>
      <w:r>
        <w:rPr>
          <w:spacing w:val="40"/>
        </w:rPr>
        <w:t xml:space="preserve"> </w:t>
      </w:r>
      <w:r>
        <w:t>перспективным направлением для создание строительных элементов из реголита является</w:t>
      </w:r>
      <w:r>
        <w:rPr>
          <w:spacing w:val="40"/>
        </w:rPr>
        <w:t xml:space="preserve"> </w:t>
      </w:r>
      <w:r>
        <w:t>использование перерабатываемых прессованием или экструзией в рамках аддитивных</w:t>
      </w:r>
      <w:r>
        <w:rPr>
          <w:spacing w:val="40"/>
        </w:rPr>
        <w:t xml:space="preserve"> </w:t>
      </w:r>
      <w:r>
        <w:t>технологий порошкообразных композиций на основе реголита и минимального количества</w:t>
      </w:r>
      <w:r>
        <w:rPr>
          <w:spacing w:val="40"/>
        </w:rPr>
        <w:t xml:space="preserve"> </w:t>
      </w:r>
      <w:r>
        <w:t>термопластичного выполняющего роль связующего компонента. Ключевым фактором,</w:t>
      </w:r>
      <w:r>
        <w:rPr>
          <w:spacing w:val="40"/>
        </w:rPr>
        <w:t xml:space="preserve"> </w:t>
      </w:r>
      <w:r>
        <w:t>определяющим технологические и эксплуатационные свойства таких композитов, является</w:t>
      </w:r>
      <w:r>
        <w:rPr>
          <w:spacing w:val="40"/>
        </w:rPr>
        <w:t xml:space="preserve"> </w:t>
      </w:r>
      <w:r>
        <w:t>равномерность распределения компонентов (макрооднородность) смеси, которой можно</w:t>
      </w:r>
      <w:r>
        <w:rPr>
          <w:spacing w:val="40"/>
        </w:rPr>
        <w:t xml:space="preserve"> </w:t>
      </w:r>
      <w:r>
        <w:t>достичь смешиванием вибрационной технологией. При использовании такой технологии на</w:t>
      </w:r>
      <w:r>
        <w:rPr>
          <w:spacing w:val="40"/>
        </w:rPr>
        <w:t xml:space="preserve"> </w:t>
      </w:r>
      <w:r>
        <w:t>Луне важное значение имеет пониженная гравитация, влияние которой на процесс</w:t>
      </w:r>
      <w:r>
        <w:rPr>
          <w:spacing w:val="40"/>
        </w:rPr>
        <w:t xml:space="preserve"> </w:t>
      </w:r>
      <w:r>
        <w:t>вибрационного смешивания порошков различной природы до сих пор не исследовались.</w:t>
      </w:r>
      <w:r>
        <w:rPr>
          <w:spacing w:val="40"/>
        </w:rPr>
        <w:t xml:space="preserve"> </w:t>
      </w:r>
      <w:r>
        <w:t>Проведение таких исследований в условиях микрогравитации порошков имитатора лунного</w:t>
      </w:r>
      <w:r>
        <w:rPr>
          <w:spacing w:val="40"/>
        </w:rPr>
        <w:t xml:space="preserve"> </w:t>
      </w:r>
      <w:r>
        <w:t>грунта (ИЛГ) и термопластичных полимеров (ТПМ) планируется провести с помощью</w:t>
      </w:r>
      <w:r>
        <w:rPr>
          <w:spacing w:val="40"/>
        </w:rPr>
        <w:t xml:space="preserve"> </w:t>
      </w:r>
      <w:r>
        <w:t>аппаратуры «Дисперсия», которая находится сейчас на РС МКС и использовалась для</w:t>
      </w:r>
      <w:r>
        <w:rPr>
          <w:spacing w:val="40"/>
        </w:rPr>
        <w:t xml:space="preserve"> </w:t>
      </w:r>
      <w:r>
        <w:t>исследования жидкофазных дисперсий. Использование аппаратуры для исследования</w:t>
      </w:r>
      <w:r>
        <w:rPr>
          <w:spacing w:val="40"/>
        </w:rPr>
        <w:t xml:space="preserve"> </w:t>
      </w:r>
      <w:r>
        <w:t>порошковых композиций требует только изменения конструкции исследовательских кювет.</w:t>
      </w:r>
    </w:p>
    <w:p w14:paraId="31D70FC5" w14:textId="77777777" w:rsidR="00103674" w:rsidRDefault="00000000">
      <w:pPr>
        <w:pStyle w:val="a3"/>
        <w:spacing w:before="15"/>
        <w:ind w:right="143" w:firstLine="140"/>
      </w:pPr>
      <w:r>
        <w:t>Цель данной работы состоит в наземной отработке процессов вибрационного смешивания</w:t>
      </w:r>
      <w:r>
        <w:rPr>
          <w:spacing w:val="40"/>
        </w:rPr>
        <w:t xml:space="preserve"> </w:t>
      </w:r>
      <w:r>
        <w:t>порошков ИЛГ и ТПМ и влияния природы и соотношения компонентов, и режимов</w:t>
      </w:r>
      <w:r>
        <w:rPr>
          <w:spacing w:val="40"/>
        </w:rPr>
        <w:t xml:space="preserve"> </w:t>
      </w:r>
      <w:r>
        <w:t>смешивания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макрооднородность</w:t>
      </w:r>
      <w:r>
        <w:rPr>
          <w:spacing w:val="40"/>
        </w:rPr>
        <w:t xml:space="preserve"> </w:t>
      </w:r>
      <w:r>
        <w:t>получаемых</w:t>
      </w:r>
      <w:r>
        <w:rPr>
          <w:spacing w:val="40"/>
        </w:rPr>
        <w:t xml:space="preserve"> </w:t>
      </w:r>
      <w:r>
        <w:t>смесей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использованием</w:t>
      </w:r>
      <w:r>
        <w:rPr>
          <w:spacing w:val="40"/>
        </w:rPr>
        <w:t xml:space="preserve"> </w:t>
      </w:r>
      <w:r>
        <w:t>аппаратуры</w:t>
      </w:r>
    </w:p>
    <w:p w14:paraId="2284B57C" w14:textId="77777777" w:rsidR="00103674" w:rsidRDefault="00000000">
      <w:pPr>
        <w:pStyle w:val="a3"/>
        <w:spacing w:before="3"/>
        <w:ind w:right="137"/>
      </w:pPr>
      <w:r>
        <w:t>«Дисперсия».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ИЛГ</w:t>
      </w:r>
      <w:r>
        <w:rPr>
          <w:spacing w:val="-2"/>
        </w:rPr>
        <w:t xml:space="preserve"> </w:t>
      </w:r>
      <w:r>
        <w:t>использовали</w:t>
      </w:r>
      <w:r>
        <w:rPr>
          <w:spacing w:val="-5"/>
        </w:rPr>
        <w:t xml:space="preserve"> </w:t>
      </w:r>
      <w:r>
        <w:t>базальтовый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ТПМ-порошки</w:t>
      </w:r>
      <w:r>
        <w:rPr>
          <w:spacing w:val="-9"/>
        </w:rPr>
        <w:t xml:space="preserve"> </w:t>
      </w:r>
      <w:r>
        <w:t>полиамида-6</w:t>
      </w:r>
      <w:r>
        <w:rPr>
          <w:spacing w:val="-4"/>
        </w:rPr>
        <w:t xml:space="preserve"> </w:t>
      </w:r>
      <w:r>
        <w:t>(ПА-</w:t>
      </w:r>
      <w:r>
        <w:rPr>
          <w:spacing w:val="40"/>
        </w:rPr>
        <w:t xml:space="preserve"> </w:t>
      </w:r>
      <w:r>
        <w:t>6) и полиэтилена (ПЭ) с размером частиц от 200 мкм до 50 мкм. Содержание полимера в</w:t>
      </w:r>
      <w:r>
        <w:rPr>
          <w:spacing w:val="40"/>
        </w:rPr>
        <w:t xml:space="preserve"> </w:t>
      </w:r>
      <w:r>
        <w:t>смесях</w:t>
      </w:r>
      <w:r>
        <w:rPr>
          <w:spacing w:val="-7"/>
        </w:rPr>
        <w:t xml:space="preserve"> </w:t>
      </w:r>
      <w:r>
        <w:t>варьировали</w:t>
      </w:r>
      <w:r>
        <w:rPr>
          <w:spacing w:val="-4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масс.%.</w:t>
      </w:r>
      <w:r>
        <w:rPr>
          <w:spacing w:val="-7"/>
        </w:rPr>
        <w:t xml:space="preserve"> </w:t>
      </w:r>
      <w:r>
        <w:t>Порошки</w:t>
      </w:r>
      <w:r>
        <w:rPr>
          <w:spacing w:val="-8"/>
        </w:rPr>
        <w:t xml:space="preserve"> </w:t>
      </w:r>
      <w:r>
        <w:t>засыпали</w:t>
      </w:r>
      <w:r>
        <w:rPr>
          <w:spacing w:val="-8"/>
        </w:rPr>
        <w:t xml:space="preserve"> </w:t>
      </w:r>
      <w:r>
        <w:t>кюветы</w:t>
      </w:r>
      <w:r>
        <w:rPr>
          <w:spacing w:val="-6"/>
        </w:rPr>
        <w:t xml:space="preserve"> </w:t>
      </w:r>
      <w:r>
        <w:t>объёмом</w:t>
      </w:r>
      <w:r>
        <w:rPr>
          <w:spacing w:val="-9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см³</w:t>
      </w:r>
      <w:r>
        <w:rPr>
          <w:spacing w:val="-7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степенью</w:t>
      </w:r>
      <w:r>
        <w:rPr>
          <w:spacing w:val="40"/>
        </w:rPr>
        <w:t xml:space="preserve"> </w:t>
      </w:r>
      <w:r>
        <w:t>заполнения 70 % двумя способами: ИЛГ сверху – ТПМ снизу и наоборот. Установленные в</w:t>
      </w:r>
      <w:r>
        <w:rPr>
          <w:spacing w:val="40"/>
        </w:rPr>
        <w:t xml:space="preserve"> </w:t>
      </w:r>
      <w:r>
        <w:t>аппаратуре кюветы подвергали вибрационному воздействию при частотах от 10 до 20 Гц и</w:t>
      </w:r>
      <w:r>
        <w:rPr>
          <w:spacing w:val="40"/>
        </w:rPr>
        <w:t xml:space="preserve"> </w:t>
      </w:r>
      <w:r>
        <w:t>амплитуде 1 мм в течение 1–4 часов. В связи с большим числом независимых переменных,</w:t>
      </w:r>
      <w:r>
        <w:rPr>
          <w:spacing w:val="40"/>
        </w:rPr>
        <w:t xml:space="preserve"> </w:t>
      </w:r>
      <w:r>
        <w:t>влияющих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однородность</w:t>
      </w:r>
      <w:r>
        <w:rPr>
          <w:spacing w:val="-10"/>
        </w:rPr>
        <w:t xml:space="preserve"> </w:t>
      </w:r>
      <w:r>
        <w:t>полученной</w:t>
      </w:r>
      <w:r>
        <w:rPr>
          <w:spacing w:val="-10"/>
        </w:rPr>
        <w:t xml:space="preserve"> </w:t>
      </w:r>
      <w:r>
        <w:t>смеси,</w:t>
      </w:r>
      <w:r>
        <w:rPr>
          <w:spacing w:val="-9"/>
        </w:rPr>
        <w:t xml:space="preserve"> </w:t>
      </w:r>
      <w:r>
        <w:t>использовали</w:t>
      </w:r>
      <w:r>
        <w:rPr>
          <w:spacing w:val="-10"/>
        </w:rPr>
        <w:t xml:space="preserve"> </w:t>
      </w:r>
      <w:r>
        <w:t>планирование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методу</w:t>
      </w:r>
      <w:r>
        <w:rPr>
          <w:spacing w:val="-9"/>
        </w:rPr>
        <w:t xml:space="preserve"> </w:t>
      </w:r>
      <w:r>
        <w:t>Тагучи</w:t>
      </w:r>
      <w:r>
        <w:rPr>
          <w:spacing w:val="40"/>
        </w:rPr>
        <w:t xml:space="preserve"> </w:t>
      </w:r>
      <w:r>
        <w:lastRenderedPageBreak/>
        <w:t>с проведением 36 экспериментов.</w:t>
      </w:r>
    </w:p>
    <w:p w14:paraId="5833235F" w14:textId="77777777" w:rsidR="00103674" w:rsidRDefault="00000000">
      <w:pPr>
        <w:pStyle w:val="a3"/>
        <w:spacing w:before="4"/>
        <w:ind w:right="135" w:firstLine="140"/>
      </w:pPr>
      <w:r>
        <w:t>Для оценки макрооднородности распределения компонентов смеси после виброобработки</w:t>
      </w:r>
      <w:r>
        <w:rPr>
          <w:spacing w:val="40"/>
        </w:rPr>
        <w:t xml:space="preserve"> </w:t>
      </w:r>
      <w:r>
        <w:t>закрепляли смачиванием водой, извлекали из кювет, разрезали по вертикали на тонкие слои,</w:t>
      </w:r>
      <w:r>
        <w:rPr>
          <w:spacing w:val="40"/>
        </w:rPr>
        <w:t xml:space="preserve"> </w:t>
      </w:r>
      <w:r>
        <w:t>и определяли коэффициенты однородности двумя методами: анализом фотоизображений</w:t>
      </w:r>
      <w:r>
        <w:rPr>
          <w:spacing w:val="40"/>
        </w:rPr>
        <w:t xml:space="preserve"> </w:t>
      </w:r>
      <w:r>
        <w:t>поверхности</w:t>
      </w:r>
      <w:r>
        <w:rPr>
          <w:spacing w:val="-10"/>
        </w:rPr>
        <w:t xml:space="preserve"> </w:t>
      </w:r>
      <w:r>
        <w:t>срезов</w:t>
      </w:r>
      <w:r>
        <w:rPr>
          <w:spacing w:val="-10"/>
        </w:rPr>
        <w:t xml:space="preserve"> </w:t>
      </w:r>
      <w:r>
        <w:t>образцов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программе</w:t>
      </w:r>
      <w:r>
        <w:rPr>
          <w:spacing w:val="-8"/>
        </w:rPr>
        <w:t xml:space="preserve"> </w:t>
      </w:r>
      <w:r>
        <w:t>ImageJ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прямым</w:t>
      </w:r>
      <w:r>
        <w:rPr>
          <w:spacing w:val="-10"/>
        </w:rPr>
        <w:t xml:space="preserve"> </w:t>
      </w:r>
      <w:r>
        <w:t>(контрольным)</w:t>
      </w:r>
      <w:r>
        <w:rPr>
          <w:spacing w:val="-8"/>
        </w:rPr>
        <w:t xml:space="preserve"> </w:t>
      </w:r>
      <w:r>
        <w:t>весовым</w:t>
      </w:r>
      <w:r>
        <w:rPr>
          <w:spacing w:val="-10"/>
        </w:rPr>
        <w:t xml:space="preserve"> </w:t>
      </w:r>
      <w:r>
        <w:t>методом.</w:t>
      </w:r>
      <w:r>
        <w:rPr>
          <w:spacing w:val="40"/>
        </w:rPr>
        <w:t xml:space="preserve"> </w:t>
      </w:r>
      <w:r>
        <w:t>Сравнение данных о коэффициентах макрооднородности порошкообразных смесей,</w:t>
      </w:r>
      <w:r>
        <w:rPr>
          <w:spacing w:val="40"/>
        </w:rPr>
        <w:t xml:space="preserve"> </w:t>
      </w:r>
      <w:r>
        <w:t>полученных с помощью двух методов, показало их близкие значения, что говорит о</w:t>
      </w:r>
      <w:r>
        <w:rPr>
          <w:spacing w:val="40"/>
        </w:rPr>
        <w:t xml:space="preserve"> </w:t>
      </w:r>
      <w:r>
        <w:t>возможности</w:t>
      </w:r>
      <w:r>
        <w:rPr>
          <w:spacing w:val="-10"/>
        </w:rPr>
        <w:t xml:space="preserve"> </w:t>
      </w:r>
      <w:r>
        <w:t>использования</w:t>
      </w:r>
      <w:r>
        <w:rPr>
          <w:spacing w:val="-10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анализа</w:t>
      </w:r>
      <w:r>
        <w:rPr>
          <w:spacing w:val="-10"/>
        </w:rPr>
        <w:t xml:space="preserve"> </w:t>
      </w:r>
      <w:r>
        <w:t>фотоизображений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качества</w:t>
      </w:r>
      <w:r>
        <w:rPr>
          <w:spacing w:val="-10"/>
        </w:rPr>
        <w:t xml:space="preserve"> </w:t>
      </w:r>
      <w:r>
        <w:t>смешения</w:t>
      </w:r>
      <w:r>
        <w:rPr>
          <w:spacing w:val="40"/>
        </w:rPr>
        <w:t xml:space="preserve"> </w:t>
      </w:r>
      <w:r>
        <w:t>разнородных порошков. Установлено, что наибольшее влияние на однородность смесей</w:t>
      </w:r>
      <w:r>
        <w:rPr>
          <w:spacing w:val="40"/>
        </w:rPr>
        <w:t xml:space="preserve"> </w:t>
      </w:r>
      <w:r>
        <w:t>оказывает время перемешивания: коэффициент макрооднородности достигает 50% при 4-х</w:t>
      </w:r>
      <w:r>
        <w:rPr>
          <w:spacing w:val="40"/>
        </w:rPr>
        <w:t xml:space="preserve"> </w:t>
      </w:r>
      <w:r>
        <w:t>часовом вибрационном смешивании. А при увеличении содержания полимера и размера</w:t>
      </w:r>
      <w:r>
        <w:rPr>
          <w:spacing w:val="40"/>
        </w:rPr>
        <w:t xml:space="preserve"> </w:t>
      </w:r>
      <w:r>
        <w:t>частиц</w:t>
      </w:r>
      <w:r>
        <w:rPr>
          <w:spacing w:val="-10"/>
        </w:rPr>
        <w:t xml:space="preserve"> </w:t>
      </w:r>
      <w:r>
        <w:t>коэффициент</w:t>
      </w:r>
      <w:r>
        <w:rPr>
          <w:spacing w:val="-10"/>
        </w:rPr>
        <w:t xml:space="preserve"> </w:t>
      </w:r>
      <w:r>
        <w:t>однородности</w:t>
      </w:r>
      <w:r>
        <w:rPr>
          <w:spacing w:val="-10"/>
        </w:rPr>
        <w:t xml:space="preserve"> </w:t>
      </w:r>
      <w:r>
        <w:t>увеличивается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уменьшается,</w:t>
      </w:r>
      <w:r>
        <w:rPr>
          <w:spacing w:val="-10"/>
        </w:rPr>
        <w:t xml:space="preserve"> </w:t>
      </w:r>
      <w:r>
        <w:t>соответственно.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меньшей</w:t>
      </w:r>
      <w:r>
        <w:rPr>
          <w:spacing w:val="40"/>
        </w:rPr>
        <w:t xml:space="preserve"> </w:t>
      </w:r>
      <w:r>
        <w:t>степени на коэффициент однородности смесей влияет природа ТПМ, частота вибрации и</w:t>
      </w:r>
      <w:r>
        <w:rPr>
          <w:spacing w:val="40"/>
        </w:rPr>
        <w:t xml:space="preserve"> </w:t>
      </w:r>
      <w:r>
        <w:t>способ засыпки порошков.</w:t>
      </w:r>
    </w:p>
    <w:p w14:paraId="3CE0DEBC" w14:textId="77777777" w:rsidR="00103674" w:rsidRDefault="00103674">
      <w:pPr>
        <w:pStyle w:val="a3"/>
        <w:spacing w:before="30"/>
        <w:ind w:left="0"/>
        <w:jc w:val="left"/>
      </w:pPr>
    </w:p>
    <w:p w14:paraId="19CDA95E" w14:textId="77777777" w:rsidR="00103674" w:rsidRDefault="00000000">
      <w:pPr>
        <w:ind w:left="532" w:right="244"/>
        <w:jc w:val="center"/>
        <w:rPr>
          <w:sz w:val="16"/>
        </w:rPr>
      </w:pPr>
      <w:r>
        <w:rPr>
          <w:b/>
          <w:sz w:val="16"/>
        </w:rPr>
        <w:t>Оценка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возможности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изготовления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объемных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изделий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коррозионностойкой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стали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мартенситного класса Х15Н5Д4Б методом селективного лазерного сплавления</w:t>
      </w:r>
      <w:r>
        <w:rPr>
          <w:b/>
          <w:spacing w:val="40"/>
          <w:sz w:val="16"/>
        </w:rPr>
        <w:t xml:space="preserve"> </w:t>
      </w:r>
      <w:r>
        <w:rPr>
          <w:sz w:val="16"/>
          <w:vertAlign w:val="superscript"/>
        </w:rPr>
        <w:t>1</w:t>
      </w:r>
      <w:r>
        <w:rPr>
          <w:sz w:val="16"/>
        </w:rPr>
        <w:t xml:space="preserve">Жармухамбетов А.С., </w:t>
      </w:r>
      <w:r>
        <w:rPr>
          <w:sz w:val="16"/>
          <w:vertAlign w:val="superscript"/>
        </w:rPr>
        <w:t>2</w:t>
      </w:r>
      <w:r>
        <w:rPr>
          <w:sz w:val="16"/>
        </w:rPr>
        <w:t xml:space="preserve">Палаткина Л.В., </w:t>
      </w:r>
      <w:r>
        <w:rPr>
          <w:sz w:val="16"/>
          <w:vertAlign w:val="superscript"/>
        </w:rPr>
        <w:t>2</w:t>
      </w:r>
      <w:r>
        <w:rPr>
          <w:sz w:val="16"/>
        </w:rPr>
        <w:t xml:space="preserve">Иванов И.А., </w:t>
      </w:r>
      <w:r>
        <w:rPr>
          <w:sz w:val="16"/>
          <w:vertAlign w:val="superscript"/>
        </w:rPr>
        <w:t>2</w:t>
      </w:r>
      <w:r>
        <w:rPr>
          <w:sz w:val="16"/>
        </w:rPr>
        <w:t xml:space="preserve">Юдин А.В., </w:t>
      </w:r>
      <w:r>
        <w:rPr>
          <w:sz w:val="16"/>
          <w:vertAlign w:val="superscript"/>
        </w:rPr>
        <w:t>2</w:t>
      </w:r>
      <w:r>
        <w:rPr>
          <w:sz w:val="16"/>
        </w:rPr>
        <w:t>Рудаков А.А.</w:t>
      </w:r>
    </w:p>
    <w:p w14:paraId="01E7312D" w14:textId="77777777" w:rsidR="00103674" w:rsidRDefault="00000000">
      <w:pPr>
        <w:pStyle w:val="a3"/>
        <w:spacing w:before="0" w:line="183" w:lineRule="exact"/>
        <w:ind w:left="275"/>
        <w:jc w:val="center"/>
      </w:pPr>
      <w:r>
        <w:rPr>
          <w:vertAlign w:val="superscript"/>
        </w:rPr>
        <w:t>1</w:t>
      </w:r>
      <w:r>
        <w:t>НИТУ</w:t>
      </w:r>
      <w:r>
        <w:rPr>
          <w:spacing w:val="-5"/>
        </w:rPr>
        <w:t xml:space="preserve"> </w:t>
      </w:r>
      <w:r>
        <w:t>МИСИС,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АО</w:t>
      </w:r>
      <w:r>
        <w:rPr>
          <w:spacing w:val="-4"/>
        </w:rPr>
        <w:t xml:space="preserve"> </w:t>
      </w:r>
      <w:r>
        <w:t>«НПО</w:t>
      </w:r>
      <w:r>
        <w:rPr>
          <w:spacing w:val="-4"/>
        </w:rPr>
        <w:t xml:space="preserve"> </w:t>
      </w:r>
      <w:r>
        <w:t>«ЦНИИТМАШ»,</w:t>
      </w:r>
      <w:r>
        <w:rPr>
          <w:spacing w:val="-4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1D563D67" w14:textId="77777777" w:rsidR="00103674" w:rsidRDefault="00000000">
      <w:pPr>
        <w:pStyle w:val="a3"/>
        <w:ind w:right="139" w:firstLine="140"/>
      </w:pPr>
      <w:r>
        <w:t>Традиционные методы производства мартенситных сталей типа марки Х15Н5Д4Б</w:t>
      </w:r>
      <w:r>
        <w:rPr>
          <w:spacing w:val="40"/>
        </w:rPr>
        <w:t xml:space="preserve"> </w:t>
      </w:r>
      <w:r>
        <w:t>сталкиваются</w:t>
      </w:r>
      <w:r>
        <w:rPr>
          <w:spacing w:val="58"/>
        </w:rPr>
        <w:t xml:space="preserve"> </w:t>
      </w:r>
      <w:r>
        <w:t>с</w:t>
      </w:r>
      <w:r>
        <w:rPr>
          <w:spacing w:val="58"/>
        </w:rPr>
        <w:t xml:space="preserve"> </w:t>
      </w:r>
      <w:r>
        <w:t>ограничением</w:t>
      </w:r>
      <w:r>
        <w:rPr>
          <w:spacing w:val="59"/>
        </w:rPr>
        <w:t xml:space="preserve"> </w:t>
      </w:r>
      <w:r>
        <w:t>в</w:t>
      </w:r>
      <w:r>
        <w:rPr>
          <w:spacing w:val="59"/>
        </w:rPr>
        <w:t xml:space="preserve"> </w:t>
      </w:r>
      <w:r>
        <w:t>использовании,</w:t>
      </w:r>
      <w:r>
        <w:rPr>
          <w:spacing w:val="59"/>
        </w:rPr>
        <w:t xml:space="preserve"> </w:t>
      </w:r>
      <w:r>
        <w:t>связанными</w:t>
      </w:r>
      <w:r>
        <w:rPr>
          <w:spacing w:val="59"/>
        </w:rPr>
        <w:t xml:space="preserve"> </w:t>
      </w:r>
      <w:r>
        <w:t>с</w:t>
      </w:r>
      <w:r>
        <w:rPr>
          <w:spacing w:val="58"/>
        </w:rPr>
        <w:t xml:space="preserve"> </w:t>
      </w:r>
      <w:r>
        <w:t>высокой</w:t>
      </w:r>
      <w:r>
        <w:rPr>
          <w:spacing w:val="59"/>
        </w:rPr>
        <w:t xml:space="preserve"> </w:t>
      </w:r>
      <w:r>
        <w:t>стоимостью</w:t>
      </w:r>
      <w:r>
        <w:rPr>
          <w:spacing w:val="60"/>
        </w:rPr>
        <w:t xml:space="preserve"> </w:t>
      </w:r>
      <w:r>
        <w:rPr>
          <w:spacing w:val="-10"/>
        </w:rPr>
        <w:t>и</w:t>
      </w:r>
    </w:p>
    <w:p w14:paraId="5A20E29F" w14:textId="77777777" w:rsidR="00103674" w:rsidRDefault="00000000">
      <w:pPr>
        <w:pStyle w:val="a3"/>
        <w:spacing w:before="66"/>
        <w:ind w:left="142" w:right="423"/>
      </w:pPr>
      <w:r>
        <w:t>сложностью термической обработки для придания коррозионной стойкости, вызванные</w:t>
      </w:r>
      <w:r>
        <w:rPr>
          <w:spacing w:val="40"/>
        </w:rPr>
        <w:t xml:space="preserve"> </w:t>
      </w:r>
      <w:r>
        <w:t>особенностями микроликвационного распределения легирующих элементов при</w:t>
      </w:r>
      <w:r>
        <w:rPr>
          <w:spacing w:val="40"/>
        </w:rPr>
        <w:t xml:space="preserve"> </w:t>
      </w:r>
      <w:r>
        <w:rPr>
          <w:spacing w:val="-2"/>
        </w:rPr>
        <w:t>затвердевании.</w:t>
      </w:r>
    </w:p>
    <w:p w14:paraId="3AA2D22B" w14:textId="77777777" w:rsidR="00103674" w:rsidRDefault="00000000">
      <w:pPr>
        <w:pStyle w:val="a3"/>
        <w:spacing w:before="3"/>
        <w:ind w:left="142" w:right="418" w:firstLine="140"/>
      </w:pPr>
      <w:r>
        <w:t>В работе представлены результаты выполненных исследований в рамках выдвинутого</w:t>
      </w:r>
      <w:r>
        <w:rPr>
          <w:spacing w:val="40"/>
        </w:rPr>
        <w:t xml:space="preserve"> </w:t>
      </w:r>
      <w:r>
        <w:t>предположения об изменении особенностей микроликвационного распределения</w:t>
      </w:r>
      <w:r>
        <w:rPr>
          <w:spacing w:val="40"/>
        </w:rPr>
        <w:t xml:space="preserve"> </w:t>
      </w:r>
      <w:r>
        <w:t>легирующих элементов при затвердевании в условиях экстремально высоких скоростей</w:t>
      </w:r>
      <w:r>
        <w:rPr>
          <w:spacing w:val="40"/>
        </w:rPr>
        <w:t xml:space="preserve"> </w:t>
      </w:r>
      <w:r>
        <w:t>охлаждения</w:t>
      </w:r>
      <w:r>
        <w:rPr>
          <w:spacing w:val="-10"/>
        </w:rPr>
        <w:t xml:space="preserve"> </w:t>
      </w:r>
      <w:r>
        <w:t>(до</w:t>
      </w:r>
      <w:r>
        <w:rPr>
          <w:spacing w:val="-10"/>
        </w:rPr>
        <w:t xml:space="preserve"> </w:t>
      </w:r>
      <w:r>
        <w:t>108</w:t>
      </w:r>
      <w:r>
        <w:rPr>
          <w:spacing w:val="-10"/>
        </w:rPr>
        <w:t xml:space="preserve"> </w:t>
      </w:r>
      <w:r>
        <w:t>К/с),</w:t>
      </w:r>
      <w:r>
        <w:rPr>
          <w:spacing w:val="-10"/>
        </w:rPr>
        <w:t xml:space="preserve"> </w:t>
      </w:r>
      <w:r>
        <w:t>реализуемых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0"/>
        </w:rPr>
        <w:t xml:space="preserve"> </w:t>
      </w:r>
      <w:r>
        <w:t>селективного</w:t>
      </w:r>
      <w:r>
        <w:rPr>
          <w:spacing w:val="-10"/>
        </w:rPr>
        <w:t xml:space="preserve"> </w:t>
      </w:r>
      <w:r>
        <w:t>лазерного</w:t>
      </w:r>
      <w:r>
        <w:rPr>
          <w:spacing w:val="-10"/>
        </w:rPr>
        <w:t xml:space="preserve"> </w:t>
      </w:r>
      <w:r>
        <w:t>сплавления</w:t>
      </w:r>
      <w:r>
        <w:rPr>
          <w:spacing w:val="40"/>
        </w:rPr>
        <w:t xml:space="preserve"> </w:t>
      </w:r>
      <w:r>
        <w:t>(СЛС). Однако, как показал анализ открытых публикаций и сайтов посвященных тематике</w:t>
      </w:r>
      <w:r>
        <w:rPr>
          <w:spacing w:val="40"/>
        </w:rPr>
        <w:t xml:space="preserve"> </w:t>
      </w:r>
      <w:r>
        <w:t>аддитивных производств, получение объемных бездефектных изделий из</w:t>
      </w:r>
      <w:r>
        <w:rPr>
          <w:spacing w:val="40"/>
        </w:rPr>
        <w:t xml:space="preserve"> </w:t>
      </w:r>
      <w:r>
        <w:t>коррозионностойких мартенситных сталей методом СЛС сопряжено со значительными</w:t>
      </w:r>
      <w:r>
        <w:rPr>
          <w:spacing w:val="40"/>
        </w:rPr>
        <w:t xml:space="preserve"> </w:t>
      </w:r>
      <w:r>
        <w:t>технологическими сложностями. Наиболее распространенная в мировой практике марка 17-</w:t>
      </w:r>
      <w:r>
        <w:rPr>
          <w:spacing w:val="40"/>
        </w:rPr>
        <w:t xml:space="preserve"> </w:t>
      </w:r>
      <w:r>
        <w:t>4PH малодоступна для российских производителей в силу логистических и экономических</w:t>
      </w:r>
      <w:r>
        <w:rPr>
          <w:spacing w:val="40"/>
        </w:rPr>
        <w:t xml:space="preserve"> </w:t>
      </w:r>
      <w:r>
        <w:t>ограничений. В связи с этим особую актуальность приобретает освоение отечественного</w:t>
      </w:r>
      <w:r>
        <w:rPr>
          <w:spacing w:val="40"/>
        </w:rPr>
        <w:t xml:space="preserve"> </w:t>
      </w:r>
      <w:r>
        <w:t>аналога</w:t>
      </w:r>
      <w:r>
        <w:rPr>
          <w:spacing w:val="-10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металлопорошковой</w:t>
      </w:r>
      <w:r>
        <w:rPr>
          <w:spacing w:val="-10"/>
        </w:rPr>
        <w:t xml:space="preserve"> </w:t>
      </w:r>
      <w:r>
        <w:t>композиции</w:t>
      </w:r>
      <w:r>
        <w:rPr>
          <w:spacing w:val="-7"/>
        </w:rPr>
        <w:t xml:space="preserve"> </w:t>
      </w:r>
      <w:r>
        <w:t>(МПК)</w:t>
      </w:r>
      <w:r>
        <w:rPr>
          <w:spacing w:val="-9"/>
        </w:rPr>
        <w:t xml:space="preserve"> </w:t>
      </w:r>
      <w:r>
        <w:t>коррозионностойкой</w:t>
      </w:r>
      <w:r>
        <w:rPr>
          <w:spacing w:val="-7"/>
        </w:rPr>
        <w:t xml:space="preserve"> </w:t>
      </w:r>
      <w:r>
        <w:t>мартенситной</w:t>
      </w:r>
      <w:r>
        <w:rPr>
          <w:spacing w:val="-7"/>
        </w:rPr>
        <w:t xml:space="preserve"> </w:t>
      </w:r>
      <w:r>
        <w:t>стали</w:t>
      </w:r>
      <w:r>
        <w:rPr>
          <w:spacing w:val="40"/>
        </w:rPr>
        <w:t xml:space="preserve"> </w:t>
      </w:r>
      <w:r>
        <w:t>марки ПС-Х15Н5Д4Б производства ООО «Гранком», в настоящее время применяемой</w:t>
      </w:r>
      <w:r>
        <w:rPr>
          <w:spacing w:val="40"/>
        </w:rPr>
        <w:t xml:space="preserve"> </w:t>
      </w:r>
      <w:r>
        <w:t>преимущественно для послойного лазерного выращивания (ПЛВ).</w:t>
      </w:r>
    </w:p>
    <w:p w14:paraId="13657E63" w14:textId="77777777" w:rsidR="00103674" w:rsidRDefault="00000000">
      <w:pPr>
        <w:pStyle w:val="a3"/>
        <w:spacing w:before="9"/>
        <w:ind w:left="142" w:right="426" w:firstLine="140"/>
      </w:pPr>
      <w:r>
        <w:t>В представленной работе выполнено исследование возможности выращивания объемных</w:t>
      </w:r>
      <w:r>
        <w:rPr>
          <w:spacing w:val="40"/>
        </w:rPr>
        <w:t xml:space="preserve"> </w:t>
      </w:r>
      <w:r>
        <w:t>заготовок</w:t>
      </w:r>
      <w:r>
        <w:rPr>
          <w:spacing w:val="25"/>
        </w:rPr>
        <w:t xml:space="preserve"> </w:t>
      </w:r>
      <w:r>
        <w:t>из</w:t>
      </w:r>
      <w:r>
        <w:rPr>
          <w:spacing w:val="28"/>
        </w:rPr>
        <w:t xml:space="preserve"> </w:t>
      </w:r>
      <w:r>
        <w:t>МПК</w:t>
      </w:r>
      <w:r>
        <w:rPr>
          <w:spacing w:val="26"/>
        </w:rPr>
        <w:t xml:space="preserve"> </w:t>
      </w:r>
      <w:r>
        <w:t>ПС-Х15Н5Д4Б</w:t>
      </w:r>
      <w:r>
        <w:rPr>
          <w:spacing w:val="28"/>
        </w:rPr>
        <w:t xml:space="preserve"> </w:t>
      </w:r>
      <w:r>
        <w:t>методом</w:t>
      </w:r>
      <w:r>
        <w:rPr>
          <w:spacing w:val="26"/>
        </w:rPr>
        <w:t xml:space="preserve"> </w:t>
      </w:r>
      <w:r>
        <w:t>СЛС.</w:t>
      </w:r>
      <w:r>
        <w:rPr>
          <w:spacing w:val="30"/>
        </w:rPr>
        <w:t xml:space="preserve"> </w:t>
      </w:r>
      <w:r>
        <w:t>На</w:t>
      </w:r>
      <w:r>
        <w:rPr>
          <w:spacing w:val="26"/>
        </w:rPr>
        <w:t xml:space="preserve"> </w:t>
      </w:r>
      <w:r>
        <w:t>участке</w:t>
      </w:r>
      <w:r>
        <w:rPr>
          <w:spacing w:val="29"/>
        </w:rPr>
        <w:t xml:space="preserve"> </w:t>
      </w:r>
      <w:r>
        <w:t>аддитивных</w:t>
      </w:r>
      <w:r>
        <w:rPr>
          <w:spacing w:val="26"/>
        </w:rPr>
        <w:t xml:space="preserve"> </w:t>
      </w:r>
      <w:r>
        <w:t>технологий</w:t>
      </w:r>
      <w:r>
        <w:rPr>
          <w:spacing w:val="27"/>
        </w:rPr>
        <w:t xml:space="preserve"> </w:t>
      </w:r>
      <w:r>
        <w:rPr>
          <w:spacing w:val="-5"/>
        </w:rPr>
        <w:t>АО</w:t>
      </w:r>
    </w:p>
    <w:p w14:paraId="37AE495F" w14:textId="77777777" w:rsidR="00103674" w:rsidRDefault="00000000">
      <w:pPr>
        <w:pStyle w:val="a3"/>
        <w:spacing w:before="3"/>
        <w:ind w:left="142" w:right="422"/>
      </w:pPr>
      <w:r>
        <w:t>«НПО «ЦНИИТМАШ» с использованием отечественной промышленной установки</w:t>
      </w:r>
      <w:r>
        <w:rPr>
          <w:spacing w:val="40"/>
        </w:rPr>
        <w:t xml:space="preserve"> </w:t>
      </w:r>
      <w:r>
        <w:t>MeltMaster3D-550 проведен комплекс работ, включавший входной контроль порошка и</w:t>
      </w:r>
      <w:r>
        <w:rPr>
          <w:spacing w:val="40"/>
        </w:rPr>
        <w:t xml:space="preserve"> </w:t>
      </w:r>
      <w:r>
        <w:t>оптимизацию технологических параметров печати. Входной контроль порошка показал</w:t>
      </w:r>
      <w:r>
        <w:rPr>
          <w:spacing w:val="40"/>
        </w:rPr>
        <w:t xml:space="preserve"> </w:t>
      </w:r>
      <w:r>
        <w:t>хорошую сферичность около 94%, текучесть 55 секунд по Холлу, насыпную плотность 4,18</w:t>
      </w:r>
      <w:r>
        <w:rPr>
          <w:spacing w:val="40"/>
        </w:rPr>
        <w:t xml:space="preserve"> </w:t>
      </w:r>
      <w:r>
        <w:t>г/см3, распределение частиц по D50 = 37 мкм. В свою очередь металлографический анализ</w:t>
      </w:r>
      <w:r>
        <w:rPr>
          <w:spacing w:val="40"/>
        </w:rPr>
        <w:t xml:space="preserve"> </w:t>
      </w:r>
      <w:r>
        <w:t>частиц МПК показал их зёренную структуру, пористость и неправильную геометрическую</w:t>
      </w:r>
      <w:r>
        <w:rPr>
          <w:spacing w:val="40"/>
        </w:rPr>
        <w:t xml:space="preserve"> </w:t>
      </w:r>
      <w:r>
        <w:t>форму некоторых частиц МПК. Выращено 240 кубических образцов в широком интервале</w:t>
      </w:r>
      <w:r>
        <w:rPr>
          <w:spacing w:val="40"/>
        </w:rPr>
        <w:t xml:space="preserve"> </w:t>
      </w:r>
      <w:r>
        <w:t>технологических параметров. Проведена оценка их плотности методом гидростатического</w:t>
      </w:r>
      <w:r>
        <w:rPr>
          <w:spacing w:val="40"/>
        </w:rPr>
        <w:t xml:space="preserve"> </w:t>
      </w:r>
      <w:r>
        <w:t>взвешивания. Металлографический анализ кубических образцов выявил в структуре</w:t>
      </w:r>
      <w:r>
        <w:rPr>
          <w:spacing w:val="40"/>
        </w:rPr>
        <w:t xml:space="preserve"> </w:t>
      </w:r>
      <w:r>
        <w:t>диагонального сечения образцов полосчатость и аномальные «белые» зоны различной</w:t>
      </w:r>
      <w:r>
        <w:rPr>
          <w:spacing w:val="40"/>
        </w:rPr>
        <w:t xml:space="preserve"> </w:t>
      </w:r>
      <w:r>
        <w:t>травимости, указывающие на проявление микроликвации при затвердевании. Природа</w:t>
      </w:r>
      <w:r>
        <w:rPr>
          <w:spacing w:val="40"/>
        </w:rPr>
        <w:t xml:space="preserve"> </w:t>
      </w:r>
      <w:r>
        <w:t>образования данных зон сегрегации требует дополнительного изучения с помощью</w:t>
      </w:r>
      <w:r>
        <w:rPr>
          <w:spacing w:val="40"/>
        </w:rPr>
        <w:t xml:space="preserve"> </w:t>
      </w:r>
      <w:r>
        <w:t>электронной микроскопии для определения их точного состава и происхождения.</w:t>
      </w:r>
    </w:p>
    <w:p w14:paraId="34419E33" w14:textId="77777777" w:rsidR="00103674" w:rsidRDefault="00103674">
      <w:pPr>
        <w:pStyle w:val="a3"/>
        <w:spacing w:before="25"/>
        <w:ind w:left="0"/>
        <w:jc w:val="left"/>
      </w:pPr>
    </w:p>
    <w:p w14:paraId="545ED874" w14:textId="77777777" w:rsidR="00103674" w:rsidRDefault="00000000">
      <w:pPr>
        <w:pStyle w:val="2"/>
        <w:ind w:left="157" w:right="441"/>
      </w:pPr>
      <w:r>
        <w:t>Разработка</w:t>
      </w:r>
      <w:r>
        <w:rPr>
          <w:spacing w:val="-6"/>
        </w:rPr>
        <w:t xml:space="preserve"> </w:t>
      </w:r>
      <w:r>
        <w:t>методики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t>интерпретации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анализа</w:t>
      </w:r>
      <w:r>
        <w:rPr>
          <w:spacing w:val="-6"/>
        </w:rPr>
        <w:t xml:space="preserve"> </w:t>
      </w:r>
      <w:r>
        <w:t>графиков</w:t>
      </w:r>
      <w:r>
        <w:rPr>
          <w:spacing w:val="-8"/>
        </w:rPr>
        <w:t xml:space="preserve"> </w:t>
      </w:r>
      <w:r>
        <w:t>свойств</w:t>
      </w:r>
      <w:r>
        <w:rPr>
          <w:spacing w:val="40"/>
        </w:rPr>
        <w:t xml:space="preserve"> </w:t>
      </w:r>
      <w:r>
        <w:t>материалов по типу эшби-диаграмм</w:t>
      </w:r>
    </w:p>
    <w:p w14:paraId="55A2B062" w14:textId="77777777" w:rsidR="00103674" w:rsidRDefault="00000000">
      <w:pPr>
        <w:pStyle w:val="a3"/>
        <w:spacing w:before="2"/>
        <w:ind w:left="829" w:right="1113"/>
        <w:jc w:val="center"/>
      </w:pPr>
      <w:r>
        <w:lastRenderedPageBreak/>
        <w:t>Жуков</w:t>
      </w:r>
      <w:r>
        <w:rPr>
          <w:spacing w:val="-7"/>
        </w:rPr>
        <w:t xml:space="preserve"> </w:t>
      </w:r>
      <w:r>
        <w:t>Е.Ю.,</w:t>
      </w:r>
      <w:r>
        <w:rPr>
          <w:spacing w:val="-6"/>
        </w:rPr>
        <w:t xml:space="preserve"> </w:t>
      </w:r>
      <w:r>
        <w:t>Александрова</w:t>
      </w:r>
      <w:r>
        <w:rPr>
          <w:spacing w:val="-7"/>
        </w:rPr>
        <w:t xml:space="preserve"> </w:t>
      </w:r>
      <w:r>
        <w:t>С.С.,</w:t>
      </w:r>
      <w:r>
        <w:rPr>
          <w:spacing w:val="-6"/>
        </w:rPr>
        <w:t xml:space="preserve"> </w:t>
      </w:r>
      <w:r>
        <w:t>Горшкова</w:t>
      </w:r>
      <w:r>
        <w:rPr>
          <w:spacing w:val="-7"/>
        </w:rPr>
        <w:t xml:space="preserve"> </w:t>
      </w:r>
      <w:r>
        <w:t>А.П.,</w:t>
      </w:r>
      <w:r>
        <w:rPr>
          <w:spacing w:val="-6"/>
        </w:rPr>
        <w:t xml:space="preserve"> </w:t>
      </w:r>
      <w:r>
        <w:t>Александрова</w:t>
      </w:r>
      <w:r>
        <w:rPr>
          <w:spacing w:val="-7"/>
        </w:rPr>
        <w:t xml:space="preserve"> </w:t>
      </w:r>
      <w:r>
        <w:t>К.П.</w:t>
      </w:r>
      <w:r>
        <w:rPr>
          <w:spacing w:val="40"/>
        </w:rPr>
        <w:t xml:space="preserve"> </w:t>
      </w:r>
      <w:r>
        <w:t>МАИ, г. Москва, Россия</w:t>
      </w:r>
    </w:p>
    <w:p w14:paraId="5D557C10" w14:textId="77777777" w:rsidR="00103674" w:rsidRDefault="00000000">
      <w:pPr>
        <w:pStyle w:val="a3"/>
        <w:spacing w:before="2"/>
        <w:ind w:left="142" w:right="428" w:firstLine="140"/>
      </w:pPr>
      <w:r>
        <w:t>Методология диаграмм Эшби основана на сравнении физических характеристик</w:t>
      </w:r>
      <w:r>
        <w:rPr>
          <w:spacing w:val="40"/>
        </w:rPr>
        <w:t xml:space="preserve"> </w:t>
      </w:r>
      <w:r>
        <w:t>материалов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координатной</w:t>
      </w:r>
      <w:r>
        <w:rPr>
          <w:spacing w:val="-6"/>
        </w:rPr>
        <w:t xml:space="preserve"> </w:t>
      </w:r>
      <w:r>
        <w:t>плоскости,</w:t>
      </w:r>
      <w:r>
        <w:rPr>
          <w:spacing w:val="-6"/>
        </w:rPr>
        <w:t xml:space="preserve"> </w:t>
      </w:r>
      <w:r>
        <w:t>где</w:t>
      </w:r>
      <w:r>
        <w:rPr>
          <w:spacing w:val="-7"/>
        </w:rPr>
        <w:t xml:space="preserve"> </w:t>
      </w:r>
      <w:r>
        <w:t>каждая</w:t>
      </w:r>
      <w:r>
        <w:rPr>
          <w:spacing w:val="-5"/>
        </w:rPr>
        <w:t xml:space="preserve"> </w:t>
      </w:r>
      <w:r>
        <w:t>точка</w:t>
      </w:r>
      <w:r>
        <w:rPr>
          <w:spacing w:val="-7"/>
        </w:rPr>
        <w:t xml:space="preserve"> </w:t>
      </w:r>
      <w:r>
        <w:t>отображает</w:t>
      </w:r>
      <w:r>
        <w:rPr>
          <w:spacing w:val="-6"/>
        </w:rPr>
        <w:t xml:space="preserve"> </w:t>
      </w:r>
      <w:r>
        <w:t>пару</w:t>
      </w:r>
      <w:r>
        <w:rPr>
          <w:spacing w:val="-2"/>
        </w:rPr>
        <w:t xml:space="preserve"> </w:t>
      </w:r>
      <w:r>
        <w:t>свойств,</w:t>
      </w:r>
      <w:r>
        <w:rPr>
          <w:spacing w:val="-6"/>
        </w:rPr>
        <w:t xml:space="preserve"> </w:t>
      </w:r>
      <w:r>
        <w:t>например,</w:t>
      </w:r>
      <w:r>
        <w:rPr>
          <w:spacing w:val="40"/>
        </w:rPr>
        <w:t xml:space="preserve"> </w:t>
      </w:r>
      <w:r>
        <w:t>модуль Юнга и плотность. Такой формат визуализирует взаимосвязи и закономерности</w:t>
      </w:r>
      <w:r>
        <w:rPr>
          <w:spacing w:val="40"/>
        </w:rPr>
        <w:t xml:space="preserve"> </w:t>
      </w:r>
      <w:r>
        <w:t>распределения материалов, что позволяет инженеру выбирать оптимальные материалы под</w:t>
      </w:r>
      <w:r>
        <w:rPr>
          <w:spacing w:val="40"/>
        </w:rPr>
        <w:t xml:space="preserve"> </w:t>
      </w:r>
      <w:r>
        <w:t>заданные требования [1].</w:t>
      </w:r>
    </w:p>
    <w:p w14:paraId="33855133" w14:textId="77777777" w:rsidR="00103674" w:rsidRDefault="00000000">
      <w:pPr>
        <w:pStyle w:val="a3"/>
        <w:spacing w:before="5"/>
        <w:ind w:left="142" w:right="424" w:firstLine="140"/>
      </w:pPr>
      <w:r>
        <w:t>В</w:t>
      </w:r>
      <w:r>
        <w:rPr>
          <w:spacing w:val="-10"/>
        </w:rPr>
        <w:t xml:space="preserve"> </w:t>
      </w:r>
      <w:r>
        <w:t>классическом</w:t>
      </w:r>
      <w:r>
        <w:rPr>
          <w:spacing w:val="-10"/>
        </w:rPr>
        <w:t xml:space="preserve"> </w:t>
      </w:r>
      <w:r>
        <w:t>подходе</w:t>
      </w:r>
      <w:r>
        <w:rPr>
          <w:spacing w:val="-10"/>
        </w:rPr>
        <w:t xml:space="preserve"> </w:t>
      </w:r>
      <w:r>
        <w:t>М.</w:t>
      </w:r>
      <w:r>
        <w:rPr>
          <w:spacing w:val="-10"/>
        </w:rPr>
        <w:t xml:space="preserve"> </w:t>
      </w:r>
      <w:r>
        <w:t>Эшби</w:t>
      </w:r>
      <w:r>
        <w:rPr>
          <w:spacing w:val="-10"/>
        </w:rPr>
        <w:t xml:space="preserve"> </w:t>
      </w:r>
      <w:r>
        <w:t>свойства</w:t>
      </w:r>
      <w:r>
        <w:rPr>
          <w:spacing w:val="-10"/>
        </w:rPr>
        <w:t xml:space="preserve"> </w:t>
      </w:r>
      <w:r>
        <w:t>отображаются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логарифмических</w:t>
      </w:r>
      <w:r>
        <w:rPr>
          <w:spacing w:val="-9"/>
        </w:rPr>
        <w:t xml:space="preserve"> </w:t>
      </w:r>
      <w:r>
        <w:t>координатах,</w:t>
      </w:r>
      <w:r>
        <w:rPr>
          <w:spacing w:val="40"/>
        </w:rPr>
        <w:t xml:space="preserve"> </w:t>
      </w:r>
      <w:r>
        <w:t>что упрощает анализ широкого диапазона</w:t>
      </w:r>
      <w:r>
        <w:rPr>
          <w:spacing w:val="-1"/>
        </w:rPr>
        <w:t xml:space="preserve"> </w:t>
      </w:r>
      <w:r>
        <w:t>величин — от полимеров до тугоплавких сплавов.</w:t>
      </w:r>
      <w:r>
        <w:rPr>
          <w:spacing w:val="40"/>
        </w:rPr>
        <w:t xml:space="preserve"> </w:t>
      </w:r>
      <w:r>
        <w:t>Каждая категория материалов имеет свою область, определяемую экспериментальными</w:t>
      </w:r>
      <w:r>
        <w:rPr>
          <w:spacing w:val="40"/>
        </w:rPr>
        <w:t xml:space="preserve"> </w:t>
      </w:r>
      <w:r>
        <w:t>данными. Цель анализа — нахождение наилучших сочетаний параметров, например,</w:t>
      </w:r>
      <w:r>
        <w:rPr>
          <w:spacing w:val="40"/>
        </w:rPr>
        <w:t xml:space="preserve"> </w:t>
      </w:r>
      <w:r>
        <w:t>минимальной массы при нужной прочности.</w:t>
      </w:r>
    </w:p>
    <w:p w14:paraId="1C88CDC6" w14:textId="77777777" w:rsidR="00103674" w:rsidRDefault="00000000">
      <w:pPr>
        <w:pStyle w:val="a3"/>
        <w:spacing w:before="6"/>
        <w:ind w:left="142" w:right="428" w:firstLine="140"/>
      </w:pPr>
      <w:r>
        <w:t>Современные объёмы данных требуют автоматизации построения диаграмм. Для этого</w:t>
      </w:r>
      <w:r>
        <w:rPr>
          <w:spacing w:val="40"/>
        </w:rPr>
        <w:t xml:space="preserve"> </w:t>
      </w:r>
      <w:r>
        <w:t>создаются алгоритмы выбора параметров, унификации данных и выявления совместимых</w:t>
      </w:r>
      <w:r>
        <w:rPr>
          <w:spacing w:val="40"/>
        </w:rPr>
        <w:t xml:space="preserve"> </w:t>
      </w:r>
      <w:r>
        <w:t>свойств. В программной модели материал рассматривается как совокупность параметров с</w:t>
      </w:r>
      <w:r>
        <w:rPr>
          <w:spacing w:val="40"/>
        </w:rPr>
        <w:t xml:space="preserve"> </w:t>
      </w:r>
      <w:r>
        <w:t>контекстом — единицами измерения, методами определения и диапазоном достоверности,</w:t>
      </w:r>
      <w:r>
        <w:rPr>
          <w:spacing w:val="40"/>
        </w:rPr>
        <w:t xml:space="preserve"> </w:t>
      </w:r>
      <w:r>
        <w:t>что исключает ошибки при сопоставлении разнородных источников.</w:t>
      </w:r>
    </w:p>
    <w:p w14:paraId="474AD9E7" w14:textId="77777777" w:rsidR="00103674" w:rsidRDefault="00000000">
      <w:pPr>
        <w:pStyle w:val="a3"/>
        <w:ind w:left="142" w:right="428" w:firstLine="140"/>
      </w:pPr>
      <w:r>
        <w:t>Система анализирует корреляции между свойствами, исключает слабо информативные</w:t>
      </w:r>
      <w:r>
        <w:rPr>
          <w:spacing w:val="40"/>
        </w:rPr>
        <w:t xml:space="preserve"> </w:t>
      </w:r>
      <w:r>
        <w:t>комбинации и поддерживает работу с неполными данными через статистическую</w:t>
      </w:r>
      <w:r>
        <w:rPr>
          <w:spacing w:val="40"/>
        </w:rPr>
        <w:t xml:space="preserve"> </w:t>
      </w:r>
      <w:r>
        <w:t>аппроксимацию.</w:t>
      </w:r>
      <w:r>
        <w:rPr>
          <w:spacing w:val="74"/>
        </w:rPr>
        <w:t xml:space="preserve"> </w:t>
      </w:r>
      <w:r>
        <w:t>Это</w:t>
      </w:r>
      <w:r>
        <w:rPr>
          <w:spacing w:val="76"/>
        </w:rPr>
        <w:t xml:space="preserve"> </w:t>
      </w:r>
      <w:r>
        <w:t>важно</w:t>
      </w:r>
      <w:r>
        <w:rPr>
          <w:spacing w:val="76"/>
        </w:rPr>
        <w:t xml:space="preserve"> </w:t>
      </w:r>
      <w:r>
        <w:t>при</w:t>
      </w:r>
      <w:r>
        <w:rPr>
          <w:spacing w:val="76"/>
        </w:rPr>
        <w:t xml:space="preserve"> </w:t>
      </w:r>
      <w:r>
        <w:t>исследовании</w:t>
      </w:r>
      <w:r>
        <w:rPr>
          <w:spacing w:val="77"/>
        </w:rPr>
        <w:t xml:space="preserve"> </w:t>
      </w:r>
      <w:r>
        <w:t>новых</w:t>
      </w:r>
      <w:r>
        <w:rPr>
          <w:spacing w:val="76"/>
        </w:rPr>
        <w:t xml:space="preserve"> </w:t>
      </w:r>
      <w:r>
        <w:t>сплавов</w:t>
      </w:r>
      <w:r>
        <w:rPr>
          <w:spacing w:val="76"/>
        </w:rPr>
        <w:t xml:space="preserve"> </w:t>
      </w:r>
      <w:r>
        <w:t>с</w:t>
      </w:r>
      <w:r>
        <w:rPr>
          <w:spacing w:val="75"/>
        </w:rPr>
        <w:t xml:space="preserve"> </w:t>
      </w:r>
      <w:r>
        <w:t>неполным</w:t>
      </w:r>
      <w:r>
        <w:rPr>
          <w:spacing w:val="76"/>
        </w:rPr>
        <w:t xml:space="preserve"> </w:t>
      </w:r>
      <w:r>
        <w:rPr>
          <w:spacing w:val="-2"/>
        </w:rPr>
        <w:t>набором</w:t>
      </w:r>
    </w:p>
    <w:p w14:paraId="2C758458" w14:textId="77777777" w:rsidR="00103674" w:rsidRDefault="00000000">
      <w:pPr>
        <w:pStyle w:val="a3"/>
        <w:spacing w:before="66"/>
        <w:jc w:val="left"/>
      </w:pPr>
      <w:r>
        <w:t>характеристик.</w:t>
      </w:r>
      <w:r>
        <w:rPr>
          <w:spacing w:val="18"/>
        </w:rPr>
        <w:t xml:space="preserve"> </w:t>
      </w:r>
      <w:r>
        <w:t>Также</w:t>
      </w:r>
      <w:r>
        <w:rPr>
          <w:spacing w:val="17"/>
        </w:rPr>
        <w:t xml:space="preserve"> </w:t>
      </w:r>
      <w:r>
        <w:t>реализована</w:t>
      </w:r>
      <w:r>
        <w:rPr>
          <w:spacing w:val="17"/>
        </w:rPr>
        <w:t xml:space="preserve"> </w:t>
      </w:r>
      <w:r>
        <w:t>классификация</w:t>
      </w:r>
      <w:r>
        <w:rPr>
          <w:spacing w:val="20"/>
        </w:rPr>
        <w:t xml:space="preserve"> </w:t>
      </w:r>
      <w:r>
        <w:t>материалов</w:t>
      </w:r>
      <w:r>
        <w:rPr>
          <w:spacing w:val="18"/>
        </w:rPr>
        <w:t xml:space="preserve"> </w:t>
      </w:r>
      <w:r>
        <w:t>по</w:t>
      </w:r>
      <w:r>
        <w:rPr>
          <w:spacing w:val="18"/>
        </w:rPr>
        <w:t xml:space="preserve"> </w:t>
      </w:r>
      <w:r>
        <w:t>основным</w:t>
      </w:r>
      <w:r>
        <w:rPr>
          <w:spacing w:val="17"/>
        </w:rPr>
        <w:t xml:space="preserve"> </w:t>
      </w:r>
      <w:r>
        <w:t>категориям</w:t>
      </w:r>
      <w:r>
        <w:rPr>
          <w:spacing w:val="25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металл, керамика, полимер, композит — на основе набора свойств [2].</w:t>
      </w:r>
    </w:p>
    <w:p w14:paraId="3362F9B0" w14:textId="77777777" w:rsidR="00103674" w:rsidRDefault="00000000">
      <w:pPr>
        <w:pStyle w:val="a3"/>
        <w:spacing w:before="2"/>
        <w:ind w:left="568"/>
        <w:jc w:val="left"/>
      </w:pPr>
      <w:r>
        <w:t>Теоретическая</w:t>
      </w:r>
      <w:r>
        <w:rPr>
          <w:spacing w:val="-6"/>
        </w:rPr>
        <w:t xml:space="preserve"> </w:t>
      </w:r>
      <w:r>
        <w:t>база</w:t>
      </w:r>
      <w:r>
        <w:rPr>
          <w:spacing w:val="-8"/>
        </w:rPr>
        <w:t xml:space="preserve"> </w:t>
      </w:r>
      <w:r>
        <w:t>автоматизации</w:t>
      </w:r>
      <w:r>
        <w:rPr>
          <w:spacing w:val="-2"/>
        </w:rPr>
        <w:t xml:space="preserve"> </w:t>
      </w:r>
      <w:r>
        <w:t>включает</w:t>
      </w:r>
      <w:r>
        <w:rPr>
          <w:spacing w:val="-7"/>
        </w:rPr>
        <w:t xml:space="preserve"> </w:t>
      </w:r>
      <w:r>
        <w:t>три</w:t>
      </w:r>
      <w:r>
        <w:rPr>
          <w:spacing w:val="-6"/>
        </w:rPr>
        <w:t xml:space="preserve"> </w:t>
      </w:r>
      <w:r>
        <w:rPr>
          <w:spacing w:val="-2"/>
        </w:rPr>
        <w:t>положения:</w:t>
      </w:r>
    </w:p>
    <w:p w14:paraId="7711A6FB" w14:textId="77777777" w:rsidR="00103674" w:rsidRDefault="00000000">
      <w:pPr>
        <w:pStyle w:val="a5"/>
        <w:numPr>
          <w:ilvl w:val="0"/>
          <w:numId w:val="13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Стандартизацию</w:t>
      </w:r>
      <w:r>
        <w:rPr>
          <w:spacing w:val="-5"/>
          <w:sz w:val="16"/>
        </w:rPr>
        <w:t xml:space="preserve"> </w:t>
      </w:r>
      <w:r>
        <w:rPr>
          <w:sz w:val="16"/>
        </w:rPr>
        <w:t>параметров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единиц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измерения.</w:t>
      </w:r>
    </w:p>
    <w:p w14:paraId="7B3FE769" w14:textId="77777777" w:rsidR="00103674" w:rsidRDefault="00000000">
      <w:pPr>
        <w:pStyle w:val="a5"/>
        <w:numPr>
          <w:ilvl w:val="0"/>
          <w:numId w:val="13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Учёт</w:t>
      </w:r>
      <w:r>
        <w:rPr>
          <w:spacing w:val="-6"/>
          <w:sz w:val="16"/>
        </w:rPr>
        <w:t xml:space="preserve"> </w:t>
      </w:r>
      <w:r>
        <w:rPr>
          <w:sz w:val="16"/>
        </w:rPr>
        <w:t>статистической</w:t>
      </w:r>
      <w:r>
        <w:rPr>
          <w:spacing w:val="-6"/>
          <w:sz w:val="16"/>
        </w:rPr>
        <w:t xml:space="preserve"> </w:t>
      </w:r>
      <w:r>
        <w:rPr>
          <w:sz w:val="16"/>
        </w:rPr>
        <w:t>взаимосвязи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свойств.</w:t>
      </w:r>
    </w:p>
    <w:p w14:paraId="5D9DADA4" w14:textId="77777777" w:rsidR="00103674" w:rsidRDefault="00000000">
      <w:pPr>
        <w:pStyle w:val="a5"/>
        <w:numPr>
          <w:ilvl w:val="0"/>
          <w:numId w:val="13"/>
        </w:numPr>
        <w:tabs>
          <w:tab w:val="left" w:pos="662"/>
        </w:tabs>
        <w:ind w:left="662" w:hanging="94"/>
        <w:jc w:val="left"/>
        <w:rPr>
          <w:sz w:val="16"/>
        </w:rPr>
      </w:pPr>
      <w:r>
        <w:rPr>
          <w:sz w:val="16"/>
        </w:rPr>
        <w:t>Адаптацию данных</w:t>
      </w:r>
      <w:r>
        <w:rPr>
          <w:spacing w:val="-4"/>
          <w:sz w:val="16"/>
        </w:rPr>
        <w:t xml:space="preserve"> </w:t>
      </w:r>
      <w:r>
        <w:rPr>
          <w:sz w:val="16"/>
        </w:rPr>
        <w:t>к</w:t>
      </w:r>
      <w:r>
        <w:rPr>
          <w:spacing w:val="-2"/>
          <w:sz w:val="16"/>
        </w:rPr>
        <w:t xml:space="preserve"> </w:t>
      </w:r>
      <w:r>
        <w:rPr>
          <w:sz w:val="16"/>
        </w:rPr>
        <w:t>визуализации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сравнительному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анализу.</w:t>
      </w:r>
    </w:p>
    <w:p w14:paraId="051B4838" w14:textId="77777777" w:rsidR="00103674" w:rsidRDefault="00000000">
      <w:pPr>
        <w:pStyle w:val="a3"/>
        <w:ind w:right="138" w:firstLine="140"/>
      </w:pPr>
      <w:r>
        <w:t>Программное обеспечение реализовано модульно: импорт и предобработка данных,</w:t>
      </w:r>
      <w:r>
        <w:rPr>
          <w:spacing w:val="40"/>
        </w:rPr>
        <w:t xml:space="preserve"> </w:t>
      </w:r>
      <w:r>
        <w:t>аналитика, визуализация и пользовательский интерфейс. Модуль импорта поддерживает</w:t>
      </w:r>
      <w:r>
        <w:rPr>
          <w:spacing w:val="40"/>
        </w:rPr>
        <w:t xml:space="preserve"> </w:t>
      </w:r>
      <w:r>
        <w:t>форматы CSV, Excel и JSON, проверяет корректность структуры и нормализует единицы</w:t>
      </w:r>
      <w:r>
        <w:rPr>
          <w:spacing w:val="40"/>
        </w:rPr>
        <w:t xml:space="preserve"> </w:t>
      </w:r>
      <w:r>
        <w:t>измерения. Аналитический модуль рассчитывает статистику, выявляет корреляции и</w:t>
      </w:r>
      <w:r>
        <w:rPr>
          <w:spacing w:val="40"/>
        </w:rPr>
        <w:t xml:space="preserve"> </w:t>
      </w:r>
      <w:r>
        <w:t>автоматически выбирает пары свойств для построения диаграмм.</w:t>
      </w:r>
    </w:p>
    <w:p w14:paraId="02AE4571" w14:textId="77777777" w:rsidR="00103674" w:rsidRDefault="00000000">
      <w:pPr>
        <w:pStyle w:val="a3"/>
        <w:ind w:right="142" w:firstLine="140"/>
      </w:pPr>
      <w:r>
        <w:t>Визуализация на основе Plotly обеспечивает интерактивность — масштабирование,</w:t>
      </w:r>
      <w:r>
        <w:rPr>
          <w:spacing w:val="40"/>
        </w:rPr>
        <w:t xml:space="preserve"> </w:t>
      </w:r>
      <w:r>
        <w:t>фильтрацию и аннотации. Интерфейс состоит из списка параметров, панели настроек и</w:t>
      </w:r>
      <w:r>
        <w:rPr>
          <w:spacing w:val="40"/>
        </w:rPr>
        <w:t xml:space="preserve"> </w:t>
      </w:r>
      <w:r>
        <w:t>области диаграммы; результаты можно экспортировать в PNG, SVG, PDF или таблицы.</w:t>
      </w:r>
    </w:p>
    <w:p w14:paraId="72AAC342" w14:textId="77777777" w:rsidR="00103674" w:rsidRDefault="00000000">
      <w:pPr>
        <w:pStyle w:val="a3"/>
        <w:spacing w:before="3"/>
        <w:ind w:right="141" w:firstLine="140"/>
      </w:pPr>
      <w:r>
        <w:t>Система</w:t>
      </w:r>
      <w:r>
        <w:rPr>
          <w:spacing w:val="-10"/>
        </w:rPr>
        <w:t xml:space="preserve"> </w:t>
      </w:r>
      <w:r>
        <w:t>поддерживает</w:t>
      </w:r>
      <w:r>
        <w:rPr>
          <w:spacing w:val="-10"/>
        </w:rPr>
        <w:t xml:space="preserve"> </w:t>
      </w:r>
      <w:r>
        <w:t>подключение</w:t>
      </w:r>
      <w:r>
        <w:rPr>
          <w:spacing w:val="-10"/>
        </w:rPr>
        <w:t xml:space="preserve"> </w:t>
      </w:r>
      <w:r>
        <w:t>внешних</w:t>
      </w:r>
      <w:r>
        <w:rPr>
          <w:spacing w:val="-10"/>
        </w:rPr>
        <w:t xml:space="preserve"> </w:t>
      </w:r>
      <w:r>
        <w:t>баз,</w:t>
      </w:r>
      <w:r>
        <w:rPr>
          <w:spacing w:val="-10"/>
        </w:rPr>
        <w:t xml:space="preserve"> </w:t>
      </w:r>
      <w:r>
        <w:t>добавление</w:t>
      </w:r>
      <w:r>
        <w:rPr>
          <w:spacing w:val="-10"/>
        </w:rPr>
        <w:t xml:space="preserve"> </w:t>
      </w:r>
      <w:r>
        <w:t>алгоритмов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40"/>
        </w:rPr>
        <w:t xml:space="preserve"> </w:t>
      </w:r>
      <w:r>
        <w:t>машинного обучения. Используются библиотеки Pandas, NumPy и Plotly, обеспечивающие</w:t>
      </w:r>
      <w:r>
        <w:rPr>
          <w:spacing w:val="40"/>
        </w:rPr>
        <w:t xml:space="preserve"> </w:t>
      </w:r>
      <w:r>
        <w:t>обработку и визуализацию больших массивов данных. Диаграммы строятся в</w:t>
      </w:r>
      <w:r>
        <w:rPr>
          <w:spacing w:val="40"/>
        </w:rPr>
        <w:t xml:space="preserve"> </w:t>
      </w:r>
      <w:r>
        <w:t>логарифмических</w:t>
      </w:r>
      <w:r>
        <w:rPr>
          <w:spacing w:val="-10"/>
        </w:rPr>
        <w:t xml:space="preserve"> </w:t>
      </w:r>
      <w:r>
        <w:t>координатах,</w:t>
      </w:r>
      <w:r>
        <w:rPr>
          <w:spacing w:val="-6"/>
        </w:rPr>
        <w:t xml:space="preserve"> </w:t>
      </w:r>
      <w:r>
        <w:t>где</w:t>
      </w:r>
      <w:r>
        <w:rPr>
          <w:spacing w:val="-7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область</w:t>
      </w:r>
      <w:r>
        <w:rPr>
          <w:spacing w:val="-9"/>
        </w:rPr>
        <w:t xml:space="preserve"> </w:t>
      </w:r>
      <w:r>
        <w:t>отражает</w:t>
      </w:r>
      <w:r>
        <w:rPr>
          <w:spacing w:val="-5"/>
        </w:rPr>
        <w:t xml:space="preserve"> </w:t>
      </w:r>
      <w:r>
        <w:t>класс</w:t>
      </w:r>
      <w:r>
        <w:rPr>
          <w:spacing w:val="-10"/>
        </w:rPr>
        <w:t xml:space="preserve"> </w:t>
      </w:r>
      <w:r>
        <w:t>материалов,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позволяет</w:t>
      </w:r>
      <w:r>
        <w:rPr>
          <w:spacing w:val="40"/>
        </w:rPr>
        <w:t xml:space="preserve"> </w:t>
      </w:r>
      <w:r>
        <w:t>выявлять закономерности и аномалии.</w:t>
      </w:r>
    </w:p>
    <w:p w14:paraId="1C11B890" w14:textId="77777777" w:rsidR="00103674" w:rsidRDefault="00000000">
      <w:pPr>
        <w:pStyle w:val="a3"/>
        <w:spacing w:before="6"/>
        <w:ind w:right="147" w:firstLine="140"/>
      </w:pPr>
      <w:r>
        <w:t>Автоматизированный анализ диаграмм Эшби эффективен при выборе и исследовании</w:t>
      </w:r>
      <w:r>
        <w:rPr>
          <w:spacing w:val="40"/>
        </w:rPr>
        <w:t xml:space="preserve"> </w:t>
      </w:r>
      <w:r>
        <w:t>быстрозакалённых сплавов, а также при планировании экспериментов и обучении методам</w:t>
      </w:r>
      <w:r>
        <w:rPr>
          <w:spacing w:val="40"/>
        </w:rPr>
        <w:t xml:space="preserve"> </w:t>
      </w:r>
      <w:r>
        <w:t>подбора</w:t>
      </w:r>
      <w:r>
        <w:rPr>
          <w:spacing w:val="-5"/>
        </w:rPr>
        <w:t xml:space="preserve"> </w:t>
      </w:r>
      <w:r>
        <w:t>материалов.</w:t>
      </w:r>
    </w:p>
    <w:p w14:paraId="6EE220FC" w14:textId="77777777" w:rsidR="00103674" w:rsidRDefault="00000000">
      <w:pPr>
        <w:pStyle w:val="a3"/>
        <w:spacing w:before="3"/>
        <w:ind w:left="568"/>
        <w:jc w:val="left"/>
      </w:pPr>
      <w:r>
        <w:rPr>
          <w:spacing w:val="-2"/>
        </w:rPr>
        <w:t>Литература:</w:t>
      </w:r>
    </w:p>
    <w:p w14:paraId="741857FC" w14:textId="77777777" w:rsidR="00103674" w:rsidRDefault="00000000">
      <w:pPr>
        <w:pStyle w:val="a5"/>
        <w:numPr>
          <w:ilvl w:val="0"/>
          <w:numId w:val="12"/>
        </w:numPr>
        <w:tabs>
          <w:tab w:val="left" w:pos="727"/>
        </w:tabs>
        <w:ind w:right="131" w:firstLine="140"/>
        <w:jc w:val="both"/>
        <w:rPr>
          <w:sz w:val="16"/>
        </w:rPr>
      </w:pPr>
      <w:r>
        <w:rPr>
          <w:sz w:val="16"/>
        </w:rPr>
        <w:t>Григорьев,</w:t>
      </w:r>
      <w:r>
        <w:rPr>
          <w:spacing w:val="-3"/>
          <w:sz w:val="16"/>
        </w:rPr>
        <w:t xml:space="preserve"> </w:t>
      </w:r>
      <w:r>
        <w:rPr>
          <w:sz w:val="16"/>
        </w:rPr>
        <w:t>С.Н., Власов,</w:t>
      </w:r>
      <w:r>
        <w:rPr>
          <w:spacing w:val="-3"/>
          <w:sz w:val="16"/>
        </w:rPr>
        <w:t xml:space="preserve"> </w:t>
      </w:r>
      <w:r>
        <w:rPr>
          <w:sz w:val="16"/>
        </w:rPr>
        <w:t>А.С.</w:t>
      </w:r>
      <w:r>
        <w:rPr>
          <w:spacing w:val="-3"/>
          <w:sz w:val="16"/>
        </w:rPr>
        <w:t xml:space="preserve"> </w:t>
      </w:r>
      <w:r>
        <w:rPr>
          <w:sz w:val="16"/>
        </w:rPr>
        <w:t>Цифровизация материаловедения:</w:t>
      </w:r>
      <w:r>
        <w:rPr>
          <w:spacing w:val="-3"/>
          <w:sz w:val="16"/>
        </w:rPr>
        <w:t xml:space="preserve"> </w:t>
      </w:r>
      <w:r>
        <w:rPr>
          <w:sz w:val="16"/>
        </w:rPr>
        <w:t>концепции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4"/>
          <w:sz w:val="16"/>
        </w:rPr>
        <w:t xml:space="preserve"> </w:t>
      </w:r>
      <w:r>
        <w:rPr>
          <w:sz w:val="16"/>
        </w:rPr>
        <w:t>подходы</w:t>
      </w:r>
      <w:r>
        <w:rPr>
          <w:spacing w:val="-1"/>
          <w:sz w:val="16"/>
        </w:rPr>
        <w:t xml:space="preserve"> </w:t>
      </w:r>
      <w:r>
        <w:rPr>
          <w:sz w:val="16"/>
        </w:rPr>
        <w:t>//</w:t>
      </w:r>
      <w:r>
        <w:rPr>
          <w:spacing w:val="40"/>
          <w:sz w:val="16"/>
        </w:rPr>
        <w:t xml:space="preserve"> </w:t>
      </w:r>
      <w:r>
        <w:rPr>
          <w:sz w:val="16"/>
        </w:rPr>
        <w:t>Известия вузов. Порошковая металлургия и функциональные покрытия. — 2022. — № 4. —</w:t>
      </w:r>
      <w:r>
        <w:rPr>
          <w:spacing w:val="40"/>
          <w:sz w:val="16"/>
        </w:rPr>
        <w:t xml:space="preserve"> </w:t>
      </w:r>
      <w:r>
        <w:rPr>
          <w:sz w:val="16"/>
        </w:rPr>
        <w:t>С.</w:t>
      </w:r>
      <w:r>
        <w:rPr>
          <w:spacing w:val="-1"/>
          <w:sz w:val="16"/>
        </w:rPr>
        <w:t xml:space="preserve"> </w:t>
      </w:r>
      <w:r>
        <w:rPr>
          <w:sz w:val="16"/>
        </w:rPr>
        <w:t>5–17</w:t>
      </w:r>
    </w:p>
    <w:p w14:paraId="64F442E0" w14:textId="77777777" w:rsidR="00103674" w:rsidRPr="00195A71" w:rsidRDefault="00000000">
      <w:pPr>
        <w:pStyle w:val="a5"/>
        <w:numPr>
          <w:ilvl w:val="0"/>
          <w:numId w:val="12"/>
        </w:numPr>
        <w:tabs>
          <w:tab w:val="left" w:pos="727"/>
          <w:tab w:val="left" w:pos="1673"/>
          <w:tab w:val="left" w:pos="2683"/>
          <w:tab w:val="left" w:pos="3774"/>
          <w:tab w:val="left" w:pos="5025"/>
          <w:tab w:val="left" w:pos="6105"/>
        </w:tabs>
        <w:spacing w:before="3"/>
        <w:ind w:right="130" w:firstLine="140"/>
        <w:jc w:val="both"/>
        <w:rPr>
          <w:sz w:val="16"/>
          <w:lang w:val="en-US"/>
        </w:rPr>
      </w:pPr>
      <w:r w:rsidRPr="00195A71">
        <w:rPr>
          <w:sz w:val="16"/>
          <w:lang w:val="en-US"/>
        </w:rPr>
        <w:t>Leonid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Olifirov,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Sergei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Kaloshkin,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Dilyus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Chukov,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Svetlana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S.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Alexandrova,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Victor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V.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Tcherdyntsev. Study of the effect of residual N-methylpyrrolidone solvent on the physical,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mechanical and thermal characteristics of molded polysulfone, Polymer Degradation and Stability,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Volume</w:t>
      </w:r>
      <w:r w:rsidRPr="00195A71">
        <w:rPr>
          <w:sz w:val="16"/>
          <w:lang w:val="en-US"/>
        </w:rPr>
        <w:tab/>
      </w:r>
      <w:r w:rsidRPr="00195A71">
        <w:rPr>
          <w:spacing w:val="-4"/>
          <w:sz w:val="16"/>
          <w:lang w:val="en-US"/>
        </w:rPr>
        <w:t>234,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2025,</w:t>
      </w:r>
      <w:r w:rsidRPr="00195A71">
        <w:rPr>
          <w:sz w:val="16"/>
          <w:lang w:val="en-US"/>
        </w:rPr>
        <w:tab/>
      </w:r>
      <w:r w:rsidRPr="00195A71">
        <w:rPr>
          <w:spacing w:val="-2"/>
          <w:sz w:val="16"/>
          <w:lang w:val="en-US"/>
        </w:rPr>
        <w:t>111221,</w:t>
      </w:r>
      <w:r w:rsidRPr="00195A71">
        <w:rPr>
          <w:sz w:val="16"/>
          <w:lang w:val="en-US"/>
        </w:rPr>
        <w:tab/>
      </w:r>
      <w:r w:rsidRPr="00195A71">
        <w:rPr>
          <w:spacing w:val="-4"/>
          <w:sz w:val="16"/>
          <w:lang w:val="en-US"/>
        </w:rPr>
        <w:t>ISSN</w:t>
      </w:r>
      <w:r w:rsidRPr="00195A71">
        <w:rPr>
          <w:sz w:val="16"/>
          <w:lang w:val="en-US"/>
        </w:rPr>
        <w:tab/>
        <w:t>0141-</w:t>
      </w:r>
      <w:r w:rsidRPr="00195A71">
        <w:rPr>
          <w:spacing w:val="-2"/>
          <w:sz w:val="16"/>
          <w:lang w:val="en-US"/>
        </w:rPr>
        <w:t>3910,</w:t>
      </w:r>
    </w:p>
    <w:p w14:paraId="09B66D9C" w14:textId="77777777" w:rsidR="00103674" w:rsidRPr="00195A71" w:rsidRDefault="00000000">
      <w:pPr>
        <w:pStyle w:val="a3"/>
        <w:spacing w:before="0" w:line="183" w:lineRule="exact"/>
        <w:jc w:val="left"/>
        <w:rPr>
          <w:lang w:val="en-US"/>
        </w:rPr>
      </w:pPr>
      <w:r w:rsidRPr="00195A71">
        <w:rPr>
          <w:spacing w:val="-2"/>
          <w:lang w:val="en-US"/>
        </w:rPr>
        <w:t>https://doi.org/10.1016/j.polymdegradstab.2025.111221.</w:t>
      </w:r>
    </w:p>
    <w:p w14:paraId="3697B22B" w14:textId="77777777" w:rsidR="00103674" w:rsidRPr="00195A71" w:rsidRDefault="00103674">
      <w:pPr>
        <w:pStyle w:val="a3"/>
        <w:spacing w:before="18"/>
        <w:ind w:left="0"/>
        <w:jc w:val="left"/>
        <w:rPr>
          <w:lang w:val="en-US"/>
        </w:rPr>
      </w:pPr>
    </w:p>
    <w:p w14:paraId="749AF3CF" w14:textId="77777777" w:rsidR="00103674" w:rsidRDefault="00000000">
      <w:pPr>
        <w:pStyle w:val="2"/>
        <w:ind w:left="813" w:right="493"/>
      </w:pPr>
      <w:r>
        <w:t>Расчёт</w:t>
      </w:r>
      <w:r>
        <w:rPr>
          <w:spacing w:val="-5"/>
        </w:rPr>
        <w:t xml:space="preserve"> </w:t>
      </w:r>
      <w:r>
        <w:t>повреждений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стрингерной</w:t>
      </w:r>
      <w:r>
        <w:rPr>
          <w:spacing w:val="-8"/>
        </w:rPr>
        <w:t xml:space="preserve"> </w:t>
      </w:r>
      <w:r>
        <w:t>панели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композиционного</w:t>
      </w:r>
      <w:r>
        <w:rPr>
          <w:spacing w:val="-6"/>
        </w:rPr>
        <w:t xml:space="preserve"> </w:t>
      </w:r>
      <w:r>
        <w:t>материала</w:t>
      </w:r>
      <w:r>
        <w:rPr>
          <w:spacing w:val="-6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воздействия лопатки двигателя</w:t>
      </w:r>
    </w:p>
    <w:p w14:paraId="77884462" w14:textId="77777777" w:rsidR="00103674" w:rsidRDefault="00000000">
      <w:pPr>
        <w:pStyle w:val="a3"/>
        <w:spacing w:before="2"/>
        <w:ind w:left="1962" w:right="1676"/>
        <w:jc w:val="center"/>
      </w:pPr>
      <w:r>
        <w:t>Занина</w:t>
      </w:r>
      <w:r>
        <w:rPr>
          <w:spacing w:val="-10"/>
        </w:rPr>
        <w:t xml:space="preserve"> </w:t>
      </w:r>
      <w:r>
        <w:t>Э.А.,</w:t>
      </w:r>
      <w:r>
        <w:rPr>
          <w:spacing w:val="-9"/>
        </w:rPr>
        <w:t xml:space="preserve"> </w:t>
      </w:r>
      <w:r>
        <w:t>Вестяк</w:t>
      </w:r>
      <w:r>
        <w:rPr>
          <w:spacing w:val="-6"/>
        </w:rPr>
        <w:t xml:space="preserve"> </w:t>
      </w:r>
      <w:r>
        <w:t>В.А.,</w:t>
      </w:r>
      <w:r>
        <w:rPr>
          <w:spacing w:val="-9"/>
        </w:rPr>
        <w:t xml:space="preserve"> </w:t>
      </w:r>
      <w:r>
        <w:t>Мартиросов</w:t>
      </w:r>
      <w:r>
        <w:rPr>
          <w:spacing w:val="-9"/>
        </w:rPr>
        <w:t xml:space="preserve"> </w:t>
      </w:r>
      <w:r>
        <w:t>М.И.</w:t>
      </w:r>
      <w:r>
        <w:rPr>
          <w:spacing w:val="40"/>
        </w:rPr>
        <w:t xml:space="preserve"> </w:t>
      </w:r>
      <w:r>
        <w:lastRenderedPageBreak/>
        <w:t>МАИ, г. Москва, Россия</w:t>
      </w:r>
    </w:p>
    <w:p w14:paraId="41B44AEE" w14:textId="77777777" w:rsidR="00103674" w:rsidRDefault="00000000">
      <w:pPr>
        <w:pStyle w:val="a3"/>
        <w:spacing w:before="2"/>
        <w:ind w:right="139" w:firstLine="140"/>
      </w:pPr>
      <w:r>
        <w:t>Полимерные композиционные материалы (ПКМ) широко используются в авиационной</w:t>
      </w:r>
      <w:r>
        <w:rPr>
          <w:spacing w:val="40"/>
        </w:rPr>
        <w:t xml:space="preserve"> </w:t>
      </w:r>
      <w:r>
        <w:t>технике.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них</w:t>
      </w:r>
      <w:r>
        <w:rPr>
          <w:spacing w:val="-6"/>
        </w:rPr>
        <w:t xml:space="preserve"> </w:t>
      </w:r>
      <w:r>
        <w:t>изготавливают</w:t>
      </w:r>
      <w:r>
        <w:rPr>
          <w:spacing w:val="-6"/>
        </w:rPr>
        <w:t xml:space="preserve"> </w:t>
      </w:r>
      <w:r>
        <w:t>панели</w:t>
      </w:r>
      <w:r>
        <w:rPr>
          <w:spacing w:val="-7"/>
        </w:rPr>
        <w:t xml:space="preserve"> </w:t>
      </w:r>
      <w:r>
        <w:t>фюзеляжа,</w:t>
      </w:r>
      <w:r>
        <w:rPr>
          <w:spacing w:val="-6"/>
        </w:rPr>
        <w:t xml:space="preserve"> </w:t>
      </w:r>
      <w:r>
        <w:t>поверхности</w:t>
      </w:r>
      <w:r>
        <w:rPr>
          <w:spacing w:val="-7"/>
        </w:rPr>
        <w:t xml:space="preserve"> </w:t>
      </w:r>
      <w:r>
        <w:t>крыла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хвостового</w:t>
      </w:r>
      <w:r>
        <w:rPr>
          <w:spacing w:val="-6"/>
        </w:rPr>
        <w:t xml:space="preserve"> </w:t>
      </w:r>
      <w:r>
        <w:t>оперения,</w:t>
      </w:r>
      <w:r>
        <w:rPr>
          <w:spacing w:val="40"/>
        </w:rPr>
        <w:t xml:space="preserve"> </w:t>
      </w:r>
      <w:r>
        <w:t>лопатки</w:t>
      </w:r>
      <w:r>
        <w:rPr>
          <w:spacing w:val="-10"/>
        </w:rPr>
        <w:t xml:space="preserve"> </w:t>
      </w:r>
      <w:r>
        <w:t>турбин.</w:t>
      </w:r>
      <w:r>
        <w:rPr>
          <w:spacing w:val="-10"/>
        </w:rPr>
        <w:t xml:space="preserve"> </w:t>
      </w:r>
      <w:r>
        <w:t>Эти</w:t>
      </w:r>
      <w:r>
        <w:rPr>
          <w:spacing w:val="-10"/>
        </w:rPr>
        <w:t xml:space="preserve"> </w:t>
      </w:r>
      <w:r>
        <w:t>конструкции</w:t>
      </w:r>
      <w:r>
        <w:rPr>
          <w:spacing w:val="-10"/>
        </w:rPr>
        <w:t xml:space="preserve"> </w:t>
      </w:r>
      <w:r>
        <w:t>особенно</w:t>
      </w:r>
      <w:r>
        <w:rPr>
          <w:spacing w:val="-10"/>
        </w:rPr>
        <w:t xml:space="preserve"> </w:t>
      </w:r>
      <w:r>
        <w:t>подвержены</w:t>
      </w:r>
      <w:r>
        <w:rPr>
          <w:spacing w:val="-10"/>
        </w:rPr>
        <w:t xml:space="preserve"> </w:t>
      </w:r>
      <w:r>
        <w:t>ударным</w:t>
      </w:r>
      <w:r>
        <w:rPr>
          <w:spacing w:val="-10"/>
        </w:rPr>
        <w:t xml:space="preserve"> </w:t>
      </w:r>
      <w:r>
        <w:t>воздействиям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плоскости.</w:t>
      </w:r>
      <w:r>
        <w:rPr>
          <w:spacing w:val="40"/>
        </w:rPr>
        <w:t xml:space="preserve"> </w:t>
      </w:r>
      <w:r>
        <w:t>Работы по подтверждению соответствия материалов данного типа сертификационным</w:t>
      </w:r>
      <w:r>
        <w:rPr>
          <w:spacing w:val="40"/>
        </w:rPr>
        <w:t xml:space="preserve"> </w:t>
      </w:r>
      <w:r>
        <w:t>требованиям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могут быть</w:t>
      </w:r>
      <w:r>
        <w:rPr>
          <w:spacing w:val="-3"/>
        </w:rPr>
        <w:t xml:space="preserve"> </w:t>
      </w:r>
      <w:r>
        <w:t>ограничены</w:t>
      </w:r>
      <w:r>
        <w:rPr>
          <w:spacing w:val="-2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натурными</w:t>
      </w:r>
      <w:r>
        <w:rPr>
          <w:spacing w:val="-4"/>
        </w:rPr>
        <w:t xml:space="preserve"> </w:t>
      </w:r>
      <w:r>
        <w:t>испытаниями, так</w:t>
      </w:r>
      <w:r>
        <w:rPr>
          <w:spacing w:val="-2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существует</w:t>
      </w:r>
      <w:r>
        <w:rPr>
          <w:spacing w:val="40"/>
        </w:rPr>
        <w:t xml:space="preserve"> </w:t>
      </w:r>
      <w:r>
        <w:t>большое количество форм разрушения, а также бесконечное число комбинаций структур из</w:t>
      </w:r>
      <w:r>
        <w:rPr>
          <w:spacing w:val="40"/>
        </w:rPr>
        <w:t xml:space="preserve"> </w:t>
      </w:r>
      <w:r>
        <w:t>ПКМ.</w:t>
      </w:r>
      <w:r>
        <w:rPr>
          <w:spacing w:val="-10"/>
        </w:rPr>
        <w:t xml:space="preserve"> </w:t>
      </w:r>
      <w:r>
        <w:t>Весьма</w:t>
      </w:r>
      <w:r>
        <w:rPr>
          <w:spacing w:val="-10"/>
        </w:rPr>
        <w:t xml:space="preserve"> </w:t>
      </w:r>
      <w:r>
        <w:t>актуальной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методики</w:t>
      </w:r>
      <w:r>
        <w:rPr>
          <w:spacing w:val="-10"/>
        </w:rPr>
        <w:t xml:space="preserve"> </w:t>
      </w:r>
      <w:r>
        <w:t>конечно-элементного</w:t>
      </w:r>
      <w:r>
        <w:rPr>
          <w:spacing w:val="-10"/>
        </w:rPr>
        <w:t xml:space="preserve"> </w:t>
      </w:r>
      <w:r>
        <w:t>моделирования</w:t>
      </w:r>
      <w:r>
        <w:rPr>
          <w:spacing w:val="40"/>
        </w:rPr>
        <w:t xml:space="preserve"> </w:t>
      </w:r>
      <w:r>
        <w:t>данного типа материалов для расчёта ударных повреждений от различных источников.</w:t>
      </w:r>
    </w:p>
    <w:p w14:paraId="3CAB5285" w14:textId="77777777" w:rsidR="00103674" w:rsidRDefault="00000000">
      <w:pPr>
        <w:pStyle w:val="a3"/>
        <w:spacing w:before="9"/>
        <w:ind w:right="139" w:firstLine="140"/>
      </w:pPr>
      <w:r>
        <w:t>Лопатка моделируется с помощью метода гидродинамики сглаженных частиц (SPH). Суть</w:t>
      </w:r>
      <w:r>
        <w:rPr>
          <w:spacing w:val="40"/>
        </w:rPr>
        <w:t xml:space="preserve"> </w:t>
      </w:r>
      <w:r>
        <w:t>метода заключается в делении объекта на дискретные частицы. Функция перемещения</w:t>
      </w:r>
      <w:r>
        <w:rPr>
          <w:spacing w:val="40"/>
        </w:rPr>
        <w:t xml:space="preserve"> </w:t>
      </w:r>
      <w:r>
        <w:t>приближается в области сверткой, радиус которой равен расстоянию между двумя</w:t>
      </w:r>
      <w:r>
        <w:rPr>
          <w:spacing w:val="40"/>
        </w:rPr>
        <w:t xml:space="preserve"> </w:t>
      </w:r>
      <w:r>
        <w:rPr>
          <w:spacing w:val="-2"/>
        </w:rPr>
        <w:t>дискретными частицами и называется длиной сглаживания. Таким образом, любая физическая</w:t>
      </w:r>
      <w:r>
        <w:rPr>
          <w:spacing w:val="40"/>
        </w:rPr>
        <w:t xml:space="preserve"> </w:t>
      </w:r>
      <w:r>
        <w:t>величина</w:t>
      </w:r>
      <w:r>
        <w:rPr>
          <w:spacing w:val="-3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 получена</w:t>
      </w:r>
      <w:r>
        <w:rPr>
          <w:spacing w:val="-3"/>
        </w:rPr>
        <w:t xml:space="preserve"> </w:t>
      </w:r>
      <w:r>
        <w:t>путём</w:t>
      </w:r>
      <w:r>
        <w:rPr>
          <w:spacing w:val="-3"/>
        </w:rPr>
        <w:t xml:space="preserve"> </w:t>
      </w:r>
      <w:r>
        <w:t>суммирования соответствующих</w:t>
      </w:r>
      <w:r>
        <w:rPr>
          <w:spacing w:val="-2"/>
        </w:rPr>
        <w:t xml:space="preserve"> </w:t>
      </w:r>
      <w:r>
        <w:t>величин</w:t>
      </w:r>
      <w:r>
        <w:rPr>
          <w:spacing w:val="-2"/>
        </w:rPr>
        <w:t xml:space="preserve"> </w:t>
      </w:r>
      <w:r>
        <w:t>всех</w:t>
      </w:r>
      <w:r>
        <w:rPr>
          <w:spacing w:val="-2"/>
        </w:rPr>
        <w:t xml:space="preserve"> </w:t>
      </w:r>
      <w:r>
        <w:t>частиц,</w:t>
      </w:r>
      <w:r>
        <w:rPr>
          <w:spacing w:val="40"/>
        </w:rPr>
        <w:t xml:space="preserve"> </w:t>
      </w:r>
      <w:r>
        <w:t>которые находятся в пределах двух сглаженных длин. Влияние каждой частицы на свойства</w:t>
      </w:r>
      <w:r>
        <w:rPr>
          <w:spacing w:val="40"/>
        </w:rPr>
        <w:t xml:space="preserve"> </w:t>
      </w:r>
      <w:r>
        <w:t>оценивается в соответствии с её плотностью и расстоянием до интересующей частицы.</w:t>
      </w:r>
      <w:r>
        <w:rPr>
          <w:spacing w:val="40"/>
        </w:rPr>
        <w:t xml:space="preserve"> </w:t>
      </w:r>
      <w:r>
        <w:t>Данный метод применим как для сильно деформируемых объектов, так и для твёрдых тел в</w:t>
      </w:r>
      <w:r>
        <w:rPr>
          <w:spacing w:val="40"/>
        </w:rPr>
        <w:t xml:space="preserve"> </w:t>
      </w:r>
      <w:r>
        <w:t>зависимости от заданной плотности.</w:t>
      </w:r>
    </w:p>
    <w:p w14:paraId="1EC48533" w14:textId="77777777" w:rsidR="00103674" w:rsidRDefault="00000000">
      <w:pPr>
        <w:pStyle w:val="a3"/>
        <w:tabs>
          <w:tab w:val="left" w:pos="3179"/>
          <w:tab w:val="left" w:pos="4209"/>
          <w:tab w:val="left" w:pos="5414"/>
          <w:tab w:val="left" w:pos="6470"/>
        </w:tabs>
        <w:spacing w:before="66"/>
        <w:ind w:left="142" w:right="421" w:firstLine="140"/>
      </w:pPr>
      <w:r>
        <w:t>Расчеты выполнены с помощью программного комплекса LS-DYNA</w:t>
      </w:r>
      <w:r>
        <w:rPr>
          <w:spacing w:val="40"/>
        </w:rPr>
        <w:t xml:space="preserve"> </w:t>
      </w:r>
      <w:r>
        <w:rPr>
          <w:spacing w:val="-2"/>
        </w:rPr>
        <w:t>(LivermoreSoftwareTechnologyCorp.).</w:t>
      </w:r>
      <w:r>
        <w:tab/>
      </w:r>
      <w:r>
        <w:rPr>
          <w:spacing w:val="-2"/>
        </w:rPr>
        <w:t>Модель</w:t>
      </w:r>
      <w:r>
        <w:tab/>
      </w:r>
      <w:r>
        <w:rPr>
          <w:spacing w:val="-2"/>
        </w:rPr>
        <w:t>материала</w:t>
      </w:r>
      <w:r>
        <w:tab/>
      </w:r>
      <w:r>
        <w:rPr>
          <w:spacing w:val="-2"/>
        </w:rPr>
        <w:t>лопатки</w:t>
      </w:r>
      <w:r>
        <w:tab/>
      </w:r>
      <w:r>
        <w:rPr>
          <w:spacing w:val="-10"/>
        </w:rPr>
        <w:t>–</w:t>
      </w:r>
    </w:p>
    <w:p w14:paraId="7436AD92" w14:textId="77777777" w:rsidR="00103674" w:rsidRDefault="00000000">
      <w:pPr>
        <w:pStyle w:val="a3"/>
        <w:spacing w:before="2"/>
        <w:ind w:left="142" w:right="421"/>
      </w:pPr>
      <w:r>
        <w:t>«124_MAT_PICEWISE_LINEAR_PLASTICITY». Панель смоделирована послойно</w:t>
      </w:r>
      <w:r>
        <w:rPr>
          <w:spacing w:val="40"/>
        </w:rPr>
        <w:t xml:space="preserve"> </w:t>
      </w:r>
      <w:r>
        <w:t>трёхмерными элементами с помощью модели ортотропного материала «221_MAT_</w:t>
      </w:r>
      <w:r>
        <w:rPr>
          <w:spacing w:val="40"/>
        </w:rPr>
        <w:t xml:space="preserve"> </w:t>
      </w:r>
      <w:r>
        <w:t>ORTHOTROPIC_SIMPLIFIED_DAMAGE». Межслоевое взаимодействие смоделировано с</w:t>
      </w:r>
      <w:r>
        <w:rPr>
          <w:spacing w:val="40"/>
        </w:rPr>
        <w:t xml:space="preserve"> </w:t>
      </w:r>
      <w:r>
        <w:t>помощью трёхмерных элементов «138_MAT_COHESIVE_MIXED_MODE».</w:t>
      </w:r>
    </w:p>
    <w:p w14:paraId="70ADB525" w14:textId="77777777" w:rsidR="00103674" w:rsidRDefault="00000000">
      <w:pPr>
        <w:pStyle w:val="a3"/>
        <w:spacing w:before="4"/>
        <w:ind w:left="142" w:right="426" w:firstLine="140"/>
      </w:pPr>
      <w:r>
        <w:t>Рассмотрено ударное воздействие оторвавшейся титановой лопатки авиационного</w:t>
      </w:r>
      <w:r>
        <w:rPr>
          <w:spacing w:val="40"/>
        </w:rPr>
        <w:t xml:space="preserve"> </w:t>
      </w:r>
      <w:r>
        <w:t>двигателя, движущейся со скоростью 220 м/с, на стрингерную панель из ПКМ в LS-DYNA.</w:t>
      </w:r>
      <w:r>
        <w:rPr>
          <w:spacing w:val="40"/>
        </w:rPr>
        <w:t xml:space="preserve"> </w:t>
      </w:r>
      <w:r>
        <w:t>Получены зависимости кинетической энергии лопатки от времени, а также пластические</w:t>
      </w:r>
      <w:r>
        <w:rPr>
          <w:spacing w:val="40"/>
        </w:rPr>
        <w:t xml:space="preserve"> </w:t>
      </w:r>
      <w:r>
        <w:t>деформации панели после удара лопаткой. В графической форме показано взаимодействие</w:t>
      </w:r>
      <w:r>
        <w:rPr>
          <w:spacing w:val="40"/>
        </w:rPr>
        <w:t xml:space="preserve"> </w:t>
      </w:r>
      <w:r>
        <w:t>стрингерной панели и лопатки. Повреждения в панели оценивались по коэффициентам</w:t>
      </w:r>
      <w:r>
        <w:rPr>
          <w:spacing w:val="40"/>
        </w:rPr>
        <w:t xml:space="preserve"> </w:t>
      </w:r>
      <w:r>
        <w:t>деградации</w:t>
      </w:r>
      <w:r>
        <w:rPr>
          <w:spacing w:val="-3"/>
        </w:rPr>
        <w:t xml:space="preserve"> </w:t>
      </w:r>
      <w:r>
        <w:t>монослоёв.</w:t>
      </w:r>
    </w:p>
    <w:p w14:paraId="530B3710" w14:textId="77777777" w:rsidR="00103674" w:rsidRDefault="00103674">
      <w:pPr>
        <w:pStyle w:val="a3"/>
        <w:spacing w:before="18"/>
        <w:ind w:left="0"/>
        <w:jc w:val="left"/>
      </w:pPr>
    </w:p>
    <w:p w14:paraId="704C4CEE" w14:textId="77777777" w:rsidR="00103674" w:rsidRDefault="00000000">
      <w:pPr>
        <w:pStyle w:val="2"/>
        <w:ind w:left="2183" w:right="467" w:hanging="2002"/>
        <w:jc w:val="both"/>
      </w:pPr>
      <w:r>
        <w:t>Перспективы</w:t>
      </w:r>
      <w:r>
        <w:rPr>
          <w:spacing w:val="-6"/>
        </w:rPr>
        <w:t xml:space="preserve"> </w:t>
      </w:r>
      <w:r>
        <w:t>применения</w:t>
      </w:r>
      <w:r>
        <w:rPr>
          <w:spacing w:val="-7"/>
        </w:rPr>
        <w:t xml:space="preserve"> </w:t>
      </w:r>
      <w:r>
        <w:t>модифицированных</w:t>
      </w:r>
      <w:r>
        <w:rPr>
          <w:spacing w:val="-6"/>
        </w:rPr>
        <w:t xml:space="preserve"> </w:t>
      </w:r>
      <w:r>
        <w:t>гелей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гиалуроновой</w:t>
      </w:r>
      <w:r>
        <w:rPr>
          <w:spacing w:val="-8"/>
        </w:rPr>
        <w:t xml:space="preserve"> </w:t>
      </w:r>
      <w:r>
        <w:t>кислоты</w:t>
      </w:r>
      <w:r>
        <w:rPr>
          <w:spacing w:val="40"/>
        </w:rPr>
        <w:t xml:space="preserve"> </w:t>
      </w:r>
      <w:r>
        <w:t>в лечении суставных патологий</w:t>
      </w:r>
    </w:p>
    <w:p w14:paraId="3A304AC9" w14:textId="77777777" w:rsidR="00103674" w:rsidRDefault="00000000">
      <w:pPr>
        <w:pStyle w:val="a3"/>
        <w:spacing w:before="2"/>
        <w:ind w:left="2513" w:right="2795" w:firstLine="410"/>
      </w:pPr>
      <w:r>
        <w:t>Иванов</w:t>
      </w:r>
      <w:r>
        <w:rPr>
          <w:spacing w:val="-3"/>
        </w:rPr>
        <w:t xml:space="preserve"> </w:t>
      </w:r>
      <w:r>
        <w:t>П.Л.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9B1D277" w14:textId="77777777" w:rsidR="00103674" w:rsidRDefault="00000000">
      <w:pPr>
        <w:pStyle w:val="a3"/>
        <w:spacing w:before="3"/>
        <w:ind w:left="142" w:right="418" w:firstLine="140"/>
      </w:pPr>
      <w:r>
        <w:t>В связи с ростом числа пациентов с остеоартрозом актуальным становится переход от</w:t>
      </w:r>
      <w:r>
        <w:rPr>
          <w:spacing w:val="40"/>
        </w:rPr>
        <w:t xml:space="preserve"> </w:t>
      </w:r>
      <w:r>
        <w:t>симптоматического лечения к «болезнь-модифицирующей терапии». Данный подход</w:t>
      </w:r>
      <w:r>
        <w:rPr>
          <w:spacing w:val="40"/>
        </w:rPr>
        <w:t xml:space="preserve"> </w:t>
      </w:r>
      <w:r>
        <w:t>предполагает использование препаратов (часто на основе гиалуроновой кислоты и</w:t>
      </w:r>
      <w:r>
        <w:rPr>
          <w:spacing w:val="40"/>
        </w:rPr>
        <w:t xml:space="preserve"> </w:t>
      </w:r>
      <w:r>
        <w:t>сульфатированных гликозаминогликанов), которые не только купируют симптомы, но и</w:t>
      </w:r>
      <w:r>
        <w:rPr>
          <w:spacing w:val="40"/>
        </w:rPr>
        <w:t xml:space="preserve"> </w:t>
      </w:r>
      <w:r>
        <w:t>замедляют прогрессирование заболевания, способствуя восстановлению тканей и структуры</w:t>
      </w:r>
      <w:r>
        <w:rPr>
          <w:spacing w:val="40"/>
        </w:rPr>
        <w:t xml:space="preserve"> </w:t>
      </w:r>
      <w:r>
        <w:t>хрящевого</w:t>
      </w:r>
      <w:r>
        <w:rPr>
          <w:spacing w:val="-1"/>
        </w:rPr>
        <w:t xml:space="preserve"> </w:t>
      </w:r>
      <w:r>
        <w:t>матрикса.</w:t>
      </w:r>
    </w:p>
    <w:p w14:paraId="65E40A14" w14:textId="77777777" w:rsidR="00103674" w:rsidRDefault="00000000">
      <w:pPr>
        <w:pStyle w:val="a3"/>
        <w:spacing w:before="6"/>
        <w:ind w:left="142" w:right="418" w:firstLine="140"/>
      </w:pPr>
      <w:r>
        <w:t>Гиалуроновая кислота (ГК) — это</w:t>
      </w:r>
      <w:r>
        <w:rPr>
          <w:spacing w:val="-1"/>
        </w:rPr>
        <w:t xml:space="preserve"> </w:t>
      </w:r>
      <w:r>
        <w:t>глюкозаминогликан, присутствующий</w:t>
      </w:r>
      <w:r>
        <w:rPr>
          <w:spacing w:val="-1"/>
        </w:rPr>
        <w:t xml:space="preserve"> </w:t>
      </w:r>
      <w:r>
        <w:t>во внеклеточном</w:t>
      </w:r>
      <w:r>
        <w:rPr>
          <w:spacing w:val="40"/>
        </w:rPr>
        <w:t xml:space="preserve"> </w:t>
      </w:r>
      <w:r>
        <w:t>матриксе. Этот полимер широко применяется в биоматериалах — от создания клеточных</w:t>
      </w:r>
      <w:r>
        <w:rPr>
          <w:spacing w:val="40"/>
        </w:rPr>
        <w:t xml:space="preserve"> </w:t>
      </w:r>
      <w:r>
        <w:t>каркасов</w:t>
      </w:r>
      <w:r>
        <w:rPr>
          <w:spacing w:val="-10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косметики,</w:t>
      </w:r>
      <w:r>
        <w:rPr>
          <w:spacing w:val="-9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свойства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форме</w:t>
      </w:r>
      <w:r>
        <w:rPr>
          <w:spacing w:val="-10"/>
        </w:rPr>
        <w:t xml:space="preserve"> </w:t>
      </w:r>
      <w:r>
        <w:t>гидрогеля</w:t>
      </w:r>
      <w:r>
        <w:rPr>
          <w:spacing w:val="-8"/>
        </w:rPr>
        <w:t xml:space="preserve"> </w:t>
      </w:r>
      <w:r>
        <w:t>привлекательны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регенеративной</w:t>
      </w:r>
      <w:r>
        <w:rPr>
          <w:spacing w:val="40"/>
        </w:rPr>
        <w:t xml:space="preserve"> </w:t>
      </w:r>
      <w:r>
        <w:rPr>
          <w:spacing w:val="-2"/>
        </w:rPr>
        <w:t>медицины.</w:t>
      </w:r>
    </w:p>
    <w:p w14:paraId="78637BDA" w14:textId="77777777" w:rsidR="00103674" w:rsidRDefault="00000000">
      <w:pPr>
        <w:pStyle w:val="a3"/>
        <w:spacing w:before="4"/>
        <w:ind w:left="142" w:right="427" w:firstLine="140"/>
      </w:pPr>
      <w:r>
        <w:t>В работе представлены экспериментальные данные физически сшитого геля на основе ГК</w:t>
      </w:r>
      <w:r>
        <w:rPr>
          <w:spacing w:val="40"/>
        </w:rPr>
        <w:t xml:space="preserve"> </w:t>
      </w:r>
      <w:r>
        <w:t>двухвалентными ионами металла (цинка).</w:t>
      </w:r>
    </w:p>
    <w:p w14:paraId="1B934B31" w14:textId="77777777" w:rsidR="00103674" w:rsidRDefault="00000000">
      <w:pPr>
        <w:pStyle w:val="a3"/>
        <w:spacing w:before="2"/>
        <w:ind w:left="142" w:right="429" w:firstLine="140"/>
      </w:pPr>
      <w:r>
        <w:t>Исследования подтвердили безопасность препарата и его низкую цитотоксичность по</w:t>
      </w:r>
      <w:r>
        <w:rPr>
          <w:spacing w:val="40"/>
        </w:rPr>
        <w:t xml:space="preserve"> </w:t>
      </w:r>
      <w:r>
        <w:t>отношению к эндотелиоцитам и фибробластам. Ключевым эффектом является способность</w:t>
      </w:r>
      <w:r>
        <w:rPr>
          <w:spacing w:val="40"/>
        </w:rPr>
        <w:t xml:space="preserve"> </w:t>
      </w:r>
      <w:r>
        <w:t>избирательно стимулировать пролиферацию фибробластов, не затрагивая эндотелиоциты.</w:t>
      </w:r>
      <w:r>
        <w:rPr>
          <w:spacing w:val="40"/>
        </w:rPr>
        <w:t xml:space="preserve"> </w:t>
      </w:r>
      <w:r>
        <w:t>Данная специфичность позволяет целенаправленно влиять на процессы регенерации и роста</w:t>
      </w:r>
      <w:r>
        <w:rPr>
          <w:spacing w:val="40"/>
        </w:rPr>
        <w:t xml:space="preserve"> </w:t>
      </w:r>
      <w:r>
        <w:rPr>
          <w:spacing w:val="-2"/>
        </w:rPr>
        <w:t>тканей.</w:t>
      </w:r>
    </w:p>
    <w:p w14:paraId="7CB846FA" w14:textId="77777777" w:rsidR="00103674" w:rsidRDefault="00000000">
      <w:pPr>
        <w:pStyle w:val="a3"/>
        <w:ind w:left="142" w:right="417" w:firstLine="140"/>
      </w:pPr>
      <w:r>
        <w:t>Результаты инфламэйджинга препарата при воздействии генотоксического стресса на</w:t>
      </w:r>
      <w:r>
        <w:rPr>
          <w:spacing w:val="40"/>
        </w:rPr>
        <w:t xml:space="preserve"> </w:t>
      </w:r>
      <w:r>
        <w:t>культурах клетках (collagen I, collagen II, collagen III и collagen IV) показали, что</w:t>
      </w:r>
      <w:r>
        <w:rPr>
          <w:spacing w:val="40"/>
        </w:rPr>
        <w:t xml:space="preserve"> </w:t>
      </w:r>
      <w:r>
        <w:t>восстановление соответствующих клеток достигает 80%.</w:t>
      </w:r>
    </w:p>
    <w:p w14:paraId="4487DD28" w14:textId="77777777" w:rsidR="00103674" w:rsidRDefault="00000000">
      <w:pPr>
        <w:pStyle w:val="a3"/>
        <w:spacing w:before="3"/>
        <w:ind w:left="142" w:right="430" w:firstLine="140"/>
      </w:pPr>
      <w:r>
        <w:lastRenderedPageBreak/>
        <w:t>В ходе исследования на модели патологии у животных было установлено, что</w:t>
      </w:r>
      <w:r>
        <w:rPr>
          <w:spacing w:val="40"/>
        </w:rPr>
        <w:t xml:space="preserve"> </w:t>
      </w:r>
      <w:r>
        <w:t>внутрисуставное введение препарата</w:t>
      </w:r>
      <w:r>
        <w:rPr>
          <w:spacing w:val="-1"/>
        </w:rPr>
        <w:t xml:space="preserve"> </w:t>
      </w:r>
      <w:r>
        <w:t>стимулирует</w:t>
      </w:r>
      <w:r>
        <w:rPr>
          <w:spacing w:val="-1"/>
        </w:rPr>
        <w:t xml:space="preserve"> </w:t>
      </w:r>
      <w:r>
        <w:t>регенерацию суставного</w:t>
      </w:r>
      <w:r>
        <w:rPr>
          <w:spacing w:val="-1"/>
        </w:rPr>
        <w:t xml:space="preserve"> </w:t>
      </w:r>
      <w:r>
        <w:t>хряща.</w:t>
      </w:r>
      <w:r>
        <w:rPr>
          <w:spacing w:val="-1"/>
        </w:rPr>
        <w:t xml:space="preserve"> </w:t>
      </w:r>
      <w:r>
        <w:t>Препарат</w:t>
      </w:r>
      <w:r>
        <w:rPr>
          <w:spacing w:val="40"/>
        </w:rPr>
        <w:t xml:space="preserve"> </w:t>
      </w:r>
      <w:r>
        <w:t>подавляет воспаление и способствует синтезу «здорового» коллагена на всех стадиях</w:t>
      </w:r>
      <w:r>
        <w:rPr>
          <w:spacing w:val="40"/>
        </w:rPr>
        <w:t xml:space="preserve"> </w:t>
      </w:r>
      <w:r>
        <w:t>формирования волокон, что приводит к практически полному восстановлению целостности</w:t>
      </w:r>
      <w:r>
        <w:rPr>
          <w:spacing w:val="40"/>
        </w:rPr>
        <w:t xml:space="preserve"> </w:t>
      </w:r>
      <w:r>
        <w:rPr>
          <w:spacing w:val="-2"/>
        </w:rPr>
        <w:t>хряща.</w:t>
      </w:r>
    </w:p>
    <w:p w14:paraId="2B3C1695" w14:textId="77777777" w:rsidR="00103674" w:rsidRDefault="00000000">
      <w:pPr>
        <w:pStyle w:val="a3"/>
        <w:spacing w:before="5"/>
        <w:ind w:left="142" w:right="429" w:firstLine="140"/>
      </w:pPr>
      <w:r>
        <w:t>Морфологический анализ подтвердил безопасность препарата для здоровых суставов: их</w:t>
      </w:r>
      <w:r>
        <w:rPr>
          <w:spacing w:val="40"/>
        </w:rPr>
        <w:t xml:space="preserve"> </w:t>
      </w:r>
      <w:r>
        <w:t>структурная организация сохраняется, а патологических изменений и дисплазии</w:t>
      </w:r>
      <w:r>
        <w:rPr>
          <w:spacing w:val="40"/>
        </w:rPr>
        <w:t xml:space="preserve"> </w:t>
      </w:r>
      <w:r>
        <w:t>соединительной ткани не наблюдается. При этом в условиях моделирования патологии</w:t>
      </w:r>
      <w:r>
        <w:rPr>
          <w:spacing w:val="40"/>
        </w:rPr>
        <w:t xml:space="preserve"> </w:t>
      </w:r>
      <w:r>
        <w:t>препарат демонстрирует выраженные регенеративные свойства.</w:t>
      </w:r>
    </w:p>
    <w:p w14:paraId="3B3B1DCF" w14:textId="77777777" w:rsidR="00103674" w:rsidRDefault="00000000">
      <w:pPr>
        <w:pStyle w:val="a3"/>
        <w:spacing w:before="5"/>
        <w:ind w:left="282"/>
        <w:jc w:val="left"/>
      </w:pPr>
      <w:r>
        <w:rPr>
          <w:spacing w:val="-2"/>
        </w:rPr>
        <w:t>Литература:</w:t>
      </w:r>
    </w:p>
    <w:p w14:paraId="65F35335" w14:textId="77777777" w:rsidR="00103674" w:rsidRDefault="00000000">
      <w:pPr>
        <w:pStyle w:val="a3"/>
        <w:ind w:left="142" w:firstLine="140"/>
        <w:jc w:val="left"/>
      </w:pPr>
      <w:r>
        <w:t>1.</w:t>
      </w:r>
      <w:r>
        <w:rPr>
          <w:spacing w:val="25"/>
        </w:rPr>
        <w:t xml:space="preserve"> </w:t>
      </w:r>
      <w:r>
        <w:t>Хабаров</w:t>
      </w:r>
      <w:r>
        <w:rPr>
          <w:spacing w:val="25"/>
        </w:rPr>
        <w:t xml:space="preserve"> </w:t>
      </w:r>
      <w:r>
        <w:t>В.Н.,</w:t>
      </w:r>
      <w:r>
        <w:rPr>
          <w:spacing w:val="25"/>
        </w:rPr>
        <w:t xml:space="preserve"> </w:t>
      </w:r>
      <w:r>
        <w:t>Иванов</w:t>
      </w:r>
      <w:r>
        <w:rPr>
          <w:spacing w:val="25"/>
        </w:rPr>
        <w:t xml:space="preserve"> </w:t>
      </w:r>
      <w:r>
        <w:t>П.Л.</w:t>
      </w:r>
      <w:r>
        <w:rPr>
          <w:spacing w:val="25"/>
        </w:rPr>
        <w:t xml:space="preserve"> </w:t>
      </w:r>
      <w:r>
        <w:t>Биомедицинское</w:t>
      </w:r>
      <w:r>
        <w:rPr>
          <w:spacing w:val="24"/>
        </w:rPr>
        <w:t xml:space="preserve"> </w:t>
      </w:r>
      <w:r>
        <w:t>применение</w:t>
      </w:r>
      <w:r>
        <w:rPr>
          <w:spacing w:val="24"/>
        </w:rPr>
        <w:t xml:space="preserve"> </w:t>
      </w:r>
      <w:r>
        <w:t>гиалуроновой</w:t>
      </w:r>
      <w:r>
        <w:rPr>
          <w:spacing w:val="25"/>
        </w:rPr>
        <w:t xml:space="preserve"> </w:t>
      </w:r>
      <w:r>
        <w:t>кислоты</w:t>
      </w:r>
      <w:r>
        <w:rPr>
          <w:spacing w:val="28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ее</w:t>
      </w:r>
      <w:r>
        <w:rPr>
          <w:spacing w:val="40"/>
        </w:rPr>
        <w:t xml:space="preserve"> </w:t>
      </w:r>
      <w:r>
        <w:t>химически модифицированных производных.</w:t>
      </w:r>
    </w:p>
    <w:p w14:paraId="42CBFD42" w14:textId="77777777" w:rsidR="00103674" w:rsidRDefault="00000000">
      <w:pPr>
        <w:pStyle w:val="a3"/>
        <w:spacing w:before="2"/>
        <w:ind w:left="282"/>
        <w:jc w:val="left"/>
      </w:pPr>
      <w:r>
        <w:t>изд.</w:t>
      </w:r>
      <w:r>
        <w:rPr>
          <w:spacing w:val="-2"/>
        </w:rPr>
        <w:t xml:space="preserve"> </w:t>
      </w:r>
      <w:r>
        <w:t>Гэотар-Медиа,</w:t>
      </w:r>
      <w:r>
        <w:rPr>
          <w:spacing w:val="-1"/>
        </w:rPr>
        <w:t xml:space="preserve"> </w:t>
      </w:r>
      <w:r>
        <w:t>2020,</w:t>
      </w:r>
      <w:r>
        <w:rPr>
          <w:spacing w:val="-1"/>
        </w:rPr>
        <w:t xml:space="preserve"> </w:t>
      </w:r>
      <w:r>
        <w:t>ISBN</w:t>
      </w:r>
      <w:r>
        <w:rPr>
          <w:spacing w:val="-1"/>
        </w:rPr>
        <w:t xml:space="preserve"> </w:t>
      </w:r>
      <w:r>
        <w:t>5-9704-5278-5,</w:t>
      </w:r>
      <w:r>
        <w:rPr>
          <w:spacing w:val="-1"/>
        </w:rPr>
        <w:t xml:space="preserve"> </w:t>
      </w:r>
      <w:r>
        <w:t>288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3385BFB9" w14:textId="77777777" w:rsidR="00F80451" w:rsidRDefault="00F80451" w:rsidP="00F80451">
      <w:pPr>
        <w:pStyle w:val="2"/>
        <w:spacing w:before="66"/>
        <w:ind w:right="949"/>
        <w:jc w:val="left"/>
      </w:pPr>
    </w:p>
    <w:p w14:paraId="2094FB6E" w14:textId="4CF6CF91" w:rsidR="00103674" w:rsidRDefault="00000000">
      <w:pPr>
        <w:pStyle w:val="2"/>
        <w:spacing w:before="66"/>
        <w:ind w:left="1233" w:right="949"/>
      </w:pPr>
      <w:r>
        <w:t>Стандартизация</w:t>
      </w:r>
      <w:r>
        <w:rPr>
          <w:spacing w:val="-10"/>
        </w:rPr>
        <w:t xml:space="preserve"> </w:t>
      </w:r>
      <w:r>
        <w:t>аддитивных</w:t>
      </w:r>
      <w:r>
        <w:rPr>
          <w:spacing w:val="-9"/>
        </w:rPr>
        <w:t xml:space="preserve"> </w:t>
      </w:r>
      <w:r>
        <w:t>технологий:</w:t>
      </w:r>
      <w:r>
        <w:rPr>
          <w:spacing w:val="-8"/>
        </w:rPr>
        <w:t xml:space="preserve"> </w:t>
      </w:r>
      <w:r>
        <w:t>обеспечение</w:t>
      </w:r>
      <w:r>
        <w:rPr>
          <w:spacing w:val="-10"/>
        </w:rPr>
        <w:t xml:space="preserve"> </w:t>
      </w:r>
      <w:r>
        <w:t>качества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конкурентоспособности в аэрокосмической отрасли</w:t>
      </w:r>
    </w:p>
    <w:p w14:paraId="0E7E6449" w14:textId="77777777" w:rsidR="00103674" w:rsidRDefault="00000000">
      <w:pPr>
        <w:pStyle w:val="a3"/>
        <w:spacing w:before="2"/>
        <w:ind w:left="2448" w:right="2165" w:hanging="2"/>
        <w:jc w:val="center"/>
      </w:pPr>
      <w:r>
        <w:t>Ковальчук Н.В., Иванов И.А.</w:t>
      </w:r>
      <w:r>
        <w:rPr>
          <w:spacing w:val="40"/>
        </w:rPr>
        <w:t xml:space="preserve"> </w:t>
      </w:r>
      <w:r>
        <w:t>НИТУ</w:t>
      </w:r>
      <w:r>
        <w:rPr>
          <w:spacing w:val="-10"/>
        </w:rPr>
        <w:t xml:space="preserve"> </w:t>
      </w:r>
      <w:r>
        <w:t>МИСИС,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21D9F646" w14:textId="77777777" w:rsidR="00103674" w:rsidRDefault="00000000">
      <w:pPr>
        <w:pStyle w:val="a3"/>
        <w:spacing w:before="2"/>
        <w:ind w:right="136" w:firstLine="140"/>
      </w:pPr>
      <w:r>
        <w:t>На сегодняшний день аддитивные технологии (АТ) быстро развиваются, оказывая</w:t>
      </w:r>
      <w:r>
        <w:rPr>
          <w:spacing w:val="40"/>
        </w:rPr>
        <w:t xml:space="preserve"> </w:t>
      </w:r>
      <w:r>
        <w:t>существенное влияние на производственные процессы в различных отраслях</w:t>
      </w:r>
      <w:r>
        <w:rPr>
          <w:spacing w:val="40"/>
        </w:rPr>
        <w:t xml:space="preserve"> </w:t>
      </w:r>
      <w:r>
        <w:t>промышленности. Внедрение АТ в производство компонентов летательных аппаратов и</w:t>
      </w:r>
      <w:r>
        <w:rPr>
          <w:spacing w:val="40"/>
        </w:rPr>
        <w:t xml:space="preserve"> </w:t>
      </w:r>
      <w:r>
        <w:t>космических</w:t>
      </w:r>
      <w:r>
        <w:rPr>
          <w:spacing w:val="-3"/>
        </w:rPr>
        <w:t xml:space="preserve"> </w:t>
      </w:r>
      <w:r>
        <w:t>систем</w:t>
      </w:r>
      <w:r>
        <w:rPr>
          <w:spacing w:val="-3"/>
        </w:rPr>
        <w:t xml:space="preserve"> </w:t>
      </w:r>
      <w:r>
        <w:t>открывает новые</w:t>
      </w:r>
      <w:r>
        <w:rPr>
          <w:spacing w:val="-3"/>
        </w:rPr>
        <w:t xml:space="preserve"> </w:t>
      </w:r>
      <w:r>
        <w:t>горизонты для</w:t>
      </w:r>
      <w:r>
        <w:rPr>
          <w:spacing w:val="-1"/>
        </w:rPr>
        <w:t xml:space="preserve"> </w:t>
      </w:r>
      <w:r>
        <w:t>проектирования</w:t>
      </w:r>
      <w:r>
        <w:rPr>
          <w:spacing w:val="-1"/>
        </w:rPr>
        <w:t xml:space="preserve"> </w:t>
      </w:r>
      <w:r>
        <w:t>сложных</w:t>
      </w:r>
      <w:r>
        <w:rPr>
          <w:spacing w:val="-3"/>
        </w:rPr>
        <w:t xml:space="preserve"> </w:t>
      </w:r>
      <w:r>
        <w:t>конструкций,</w:t>
      </w:r>
      <w:r>
        <w:rPr>
          <w:spacing w:val="40"/>
        </w:rPr>
        <w:t xml:space="preserve"> </w:t>
      </w:r>
      <w:r>
        <w:t>снижения массы изделий и оптимизации производственных цепочек. Однако для полного</w:t>
      </w:r>
      <w:r>
        <w:rPr>
          <w:spacing w:val="40"/>
        </w:rPr>
        <w:t xml:space="preserve"> </w:t>
      </w:r>
      <w:r>
        <w:t>раскрытия потенциала этих технологий необходимо обеспечить их стандартизацию, что</w:t>
      </w:r>
      <w:r>
        <w:rPr>
          <w:spacing w:val="40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гарантировать</w:t>
      </w:r>
      <w:r>
        <w:rPr>
          <w:spacing w:val="-10"/>
        </w:rPr>
        <w:t xml:space="preserve"> </w:t>
      </w:r>
      <w:r>
        <w:t>качество</w:t>
      </w:r>
      <w:r>
        <w:rPr>
          <w:spacing w:val="-10"/>
        </w:rPr>
        <w:t xml:space="preserve"> </w:t>
      </w:r>
      <w:r>
        <w:t>продукции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повысить</w:t>
      </w:r>
      <w:r>
        <w:rPr>
          <w:spacing w:val="-10"/>
        </w:rPr>
        <w:t xml:space="preserve"> </w:t>
      </w:r>
      <w:r>
        <w:t>конкурентоспособность</w:t>
      </w:r>
      <w:r>
        <w:rPr>
          <w:spacing w:val="-10"/>
        </w:rPr>
        <w:t xml:space="preserve"> </w:t>
      </w:r>
      <w:r>
        <w:t>предприятий</w:t>
      </w:r>
      <w:r>
        <w:rPr>
          <w:spacing w:val="40"/>
        </w:rPr>
        <w:t xml:space="preserve"> </w:t>
      </w:r>
      <w:r>
        <w:t>на глобальном рынке.</w:t>
      </w:r>
    </w:p>
    <w:p w14:paraId="41C9A649" w14:textId="77777777" w:rsidR="00103674" w:rsidRDefault="00000000">
      <w:pPr>
        <w:pStyle w:val="a3"/>
        <w:spacing w:before="4"/>
        <w:ind w:right="141" w:firstLine="140"/>
      </w:pPr>
      <w:r>
        <w:t>Основой предлагаемых решений является внедрение механизма цифровой паспортизации</w:t>
      </w:r>
      <w:r>
        <w:rPr>
          <w:spacing w:val="40"/>
        </w:rPr>
        <w:t xml:space="preserve"> </w:t>
      </w:r>
      <w:r>
        <w:t>не только аддитивных материалов, но и всей продукции, изготавливаемой с их</w:t>
      </w:r>
      <w:r>
        <w:rPr>
          <w:spacing w:val="40"/>
        </w:rPr>
        <w:t xml:space="preserve"> </w:t>
      </w:r>
      <w:r>
        <w:t>использованием. Наряду с этим, важно разработать и утвердить методики, обеспечивающие</w:t>
      </w:r>
      <w:r>
        <w:rPr>
          <w:spacing w:val="40"/>
        </w:rPr>
        <w:t xml:space="preserve"> </w:t>
      </w:r>
      <w:r>
        <w:t>эффективную интеграцию цифровой паспортизации в существующие производственные</w:t>
      </w:r>
      <w:r>
        <w:rPr>
          <w:spacing w:val="40"/>
        </w:rPr>
        <w:t xml:space="preserve"> </w:t>
      </w:r>
      <w:r>
        <w:t>процессы предприятий отрасли.</w:t>
      </w:r>
    </w:p>
    <w:p w14:paraId="6FFD039A" w14:textId="77777777" w:rsidR="00103674" w:rsidRDefault="00000000">
      <w:pPr>
        <w:pStyle w:val="a3"/>
        <w:spacing w:before="5"/>
        <w:ind w:right="141" w:firstLine="140"/>
      </w:pPr>
      <w:r>
        <w:t>Цифровой</w:t>
      </w:r>
      <w:r>
        <w:rPr>
          <w:spacing w:val="-6"/>
        </w:rPr>
        <w:t xml:space="preserve"> </w:t>
      </w:r>
      <w:r>
        <w:t>паспорт</w:t>
      </w:r>
      <w:r>
        <w:rPr>
          <w:spacing w:val="-2"/>
        </w:rPr>
        <w:t xml:space="preserve"> </w:t>
      </w:r>
      <w:r>
        <w:t>аддитивной</w:t>
      </w:r>
      <w:r>
        <w:rPr>
          <w:spacing w:val="-6"/>
        </w:rPr>
        <w:t xml:space="preserve"> </w:t>
      </w:r>
      <w:r>
        <w:t>продукции</w:t>
      </w:r>
      <w:r>
        <w:rPr>
          <w:spacing w:val="-4"/>
        </w:rPr>
        <w:t xml:space="preserve"> </w:t>
      </w:r>
      <w:r>
        <w:t>—это</w:t>
      </w:r>
      <w:r>
        <w:rPr>
          <w:spacing w:val="-2"/>
        </w:rPr>
        <w:t xml:space="preserve"> </w:t>
      </w:r>
      <w:r>
        <w:t>целостная</w:t>
      </w:r>
      <w:r>
        <w:rPr>
          <w:spacing w:val="-5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t>хранения</w:t>
      </w:r>
      <w:r>
        <w:rPr>
          <w:spacing w:val="-5"/>
        </w:rPr>
        <w:t xml:space="preserve"> </w:t>
      </w:r>
      <w:r>
        <w:t>информации,</w:t>
      </w:r>
      <w:r>
        <w:rPr>
          <w:spacing w:val="40"/>
        </w:rPr>
        <w:t xml:space="preserve"> </w:t>
      </w:r>
      <w:r>
        <w:t>которая сопутствует объекту на протяжении всего его жизненного цикла. Кроме того, в</w:t>
      </w:r>
      <w:r>
        <w:rPr>
          <w:spacing w:val="40"/>
        </w:rPr>
        <w:t xml:space="preserve"> </w:t>
      </w:r>
      <w:r>
        <w:t>цифровом паспорте фиксируются результаты промежуточного и финального контроля</w:t>
      </w:r>
      <w:r>
        <w:rPr>
          <w:spacing w:val="40"/>
        </w:rPr>
        <w:t xml:space="preserve"> </w:t>
      </w:r>
      <w:r>
        <w:t>качества, включая данные неразрушающего контроля, механических испытаний и анализов</w:t>
      </w:r>
      <w:r>
        <w:rPr>
          <w:spacing w:val="40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микроструктуру.</w:t>
      </w:r>
    </w:p>
    <w:p w14:paraId="588016EA" w14:textId="77777777" w:rsidR="00103674" w:rsidRDefault="00000000">
      <w:pPr>
        <w:pStyle w:val="a3"/>
        <w:spacing w:before="6"/>
        <w:ind w:right="138" w:firstLine="140"/>
      </w:pPr>
      <w:r>
        <w:t>Вся эта информация аккумулируется в единой цифровой среде, что обеспечивает</w:t>
      </w:r>
      <w:r>
        <w:rPr>
          <w:spacing w:val="40"/>
        </w:rPr>
        <w:t xml:space="preserve"> </w:t>
      </w:r>
      <w:r>
        <w:t>уникальную</w:t>
      </w:r>
      <w:r>
        <w:rPr>
          <w:spacing w:val="-6"/>
        </w:rPr>
        <w:t xml:space="preserve"> </w:t>
      </w:r>
      <w:r>
        <w:t>идентификацию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прослеживаемость</w:t>
      </w:r>
      <w:r>
        <w:rPr>
          <w:spacing w:val="-5"/>
        </w:rPr>
        <w:t xml:space="preserve"> </w:t>
      </w:r>
      <w:r>
        <w:t>каждой</w:t>
      </w:r>
      <w:r>
        <w:rPr>
          <w:spacing w:val="-7"/>
        </w:rPr>
        <w:t xml:space="preserve"> </w:t>
      </w:r>
      <w:r>
        <w:t>детали.</w:t>
      </w:r>
      <w:r>
        <w:rPr>
          <w:spacing w:val="-6"/>
        </w:rPr>
        <w:t xml:space="preserve"> </w:t>
      </w:r>
      <w:r>
        <w:t>Когда</w:t>
      </w:r>
      <w:r>
        <w:rPr>
          <w:spacing w:val="-8"/>
        </w:rPr>
        <w:t xml:space="preserve"> </w:t>
      </w:r>
      <w:r>
        <w:t>речь</w:t>
      </w:r>
      <w:r>
        <w:rPr>
          <w:spacing w:val="-5"/>
        </w:rPr>
        <w:t xml:space="preserve"> </w:t>
      </w:r>
      <w:r>
        <w:t>идёт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сложных</w:t>
      </w:r>
      <w:r>
        <w:rPr>
          <w:spacing w:val="40"/>
        </w:rPr>
        <w:t xml:space="preserve"> </w:t>
      </w:r>
      <w:r>
        <w:t>аэрокосмических</w:t>
      </w:r>
      <w:r>
        <w:rPr>
          <w:spacing w:val="-5"/>
        </w:rPr>
        <w:t xml:space="preserve"> </w:t>
      </w:r>
      <w:r>
        <w:t>системах,</w:t>
      </w:r>
      <w:r>
        <w:rPr>
          <w:spacing w:val="-5"/>
        </w:rPr>
        <w:t xml:space="preserve"> </w:t>
      </w:r>
      <w:r>
        <w:t>цифровой</w:t>
      </w:r>
      <w:r>
        <w:rPr>
          <w:spacing w:val="-1"/>
        </w:rPr>
        <w:t xml:space="preserve"> </w:t>
      </w:r>
      <w:r>
        <w:t>паспорт</w:t>
      </w:r>
      <w:r>
        <w:rPr>
          <w:spacing w:val="-1"/>
        </w:rPr>
        <w:t xml:space="preserve"> </w:t>
      </w:r>
      <w:r>
        <w:t>превращается в</w:t>
      </w:r>
      <w:r>
        <w:rPr>
          <w:spacing w:val="-6"/>
        </w:rPr>
        <w:t xml:space="preserve"> </w:t>
      </w:r>
      <w:r>
        <w:t>неотъемлемую</w:t>
      </w:r>
      <w:r>
        <w:rPr>
          <w:spacing w:val="-5"/>
        </w:rPr>
        <w:t xml:space="preserve"> </w:t>
      </w:r>
      <w:r>
        <w:t>часть</w:t>
      </w:r>
      <w:r>
        <w:rPr>
          <w:spacing w:val="-4"/>
        </w:rPr>
        <w:t xml:space="preserve"> </w:t>
      </w:r>
      <w:r>
        <w:t>процесса</w:t>
      </w:r>
      <w:r>
        <w:rPr>
          <w:spacing w:val="40"/>
        </w:rPr>
        <w:t xml:space="preserve"> </w:t>
      </w:r>
      <w:r>
        <w:t>сопровождения изделия: информация может быть использована в процессе планирования</w:t>
      </w:r>
      <w:r>
        <w:rPr>
          <w:spacing w:val="40"/>
        </w:rPr>
        <w:t xml:space="preserve"> </w:t>
      </w:r>
      <w:r>
        <w:t>технического обслуживания, повышения ресурса, а также при разборе инцидентов.</w:t>
      </w:r>
    </w:p>
    <w:p w14:paraId="44FC0578" w14:textId="77777777" w:rsidR="00103674" w:rsidRDefault="00000000">
      <w:pPr>
        <w:pStyle w:val="a3"/>
        <w:spacing w:before="5"/>
        <w:ind w:right="137" w:firstLine="140"/>
      </w:pPr>
      <w:r>
        <w:t>Обеспечение высокого качества аддитивных компонентов невозможно без интеграции</w:t>
      </w:r>
      <w:r>
        <w:rPr>
          <w:spacing w:val="40"/>
        </w:rPr>
        <w:t xml:space="preserve"> </w:t>
      </w:r>
      <w:r>
        <w:t>систем in-situ мониторинга в производственный процесс. Эти системы позволяют вести</w:t>
      </w:r>
      <w:r>
        <w:rPr>
          <w:spacing w:val="40"/>
        </w:rPr>
        <w:t xml:space="preserve"> </w:t>
      </w:r>
      <w:r>
        <w:t>непрерывный контроль всех ключевых параметров печати непосредственно в процессе</w:t>
      </w:r>
      <w:r>
        <w:rPr>
          <w:spacing w:val="40"/>
        </w:rPr>
        <w:t xml:space="preserve"> </w:t>
      </w:r>
      <w:r>
        <w:t>формирования изделия, фиксируя данные о температуре, скорости построения, а также</w:t>
      </w:r>
      <w:r>
        <w:rPr>
          <w:spacing w:val="40"/>
        </w:rPr>
        <w:t xml:space="preserve"> </w:t>
      </w:r>
      <w:r>
        <w:t>характеристиках и структуре материала.</w:t>
      </w:r>
    </w:p>
    <w:p w14:paraId="136AAD1B" w14:textId="77777777" w:rsidR="00103674" w:rsidRDefault="00000000">
      <w:pPr>
        <w:pStyle w:val="a3"/>
        <w:ind w:right="139" w:firstLine="140"/>
      </w:pPr>
      <w:r>
        <w:t>Информация, собираемая системой in-situ мониторинга, автоматически переносится в</w:t>
      </w:r>
      <w:r>
        <w:rPr>
          <w:spacing w:val="40"/>
        </w:rPr>
        <w:t xml:space="preserve"> </w:t>
      </w:r>
      <w:r>
        <w:t>цифровой паспорт изделия, формируя его уникальный производственный профиль.</w:t>
      </w:r>
    </w:p>
    <w:p w14:paraId="7E7F967C" w14:textId="77777777" w:rsidR="00103674" w:rsidRDefault="00000000">
      <w:pPr>
        <w:pStyle w:val="a3"/>
        <w:spacing w:before="2"/>
        <w:ind w:right="141" w:firstLine="140"/>
      </w:pPr>
      <w:r>
        <w:t>Основными задачами исследования являются разработка и актуализация отраслевых</w:t>
      </w:r>
      <w:r>
        <w:rPr>
          <w:spacing w:val="40"/>
        </w:rPr>
        <w:t xml:space="preserve"> </w:t>
      </w:r>
      <w:r>
        <w:t>стандартов, регламентирующих цифровую паспортизацию аддитивных материалов и всей</w:t>
      </w:r>
      <w:r>
        <w:rPr>
          <w:spacing w:val="40"/>
        </w:rPr>
        <w:t xml:space="preserve"> </w:t>
      </w:r>
      <w:r>
        <w:t>продукции, изготавливаемой с их использованием. В перспективе планируется активное</w:t>
      </w:r>
      <w:r>
        <w:rPr>
          <w:spacing w:val="40"/>
        </w:rPr>
        <w:t xml:space="preserve"> </w:t>
      </w:r>
      <w:r>
        <w:t>внедрение современных стандартов, которые позволят формировать устойчивые и</w:t>
      </w:r>
      <w:r>
        <w:rPr>
          <w:spacing w:val="40"/>
        </w:rPr>
        <w:t xml:space="preserve"> </w:t>
      </w:r>
      <w:r>
        <w:t>управляемые технологические цепочки, свести к минимуму вариативность процессов.</w:t>
      </w:r>
    </w:p>
    <w:p w14:paraId="7FBCFD4B" w14:textId="77777777" w:rsidR="00103674" w:rsidRDefault="00000000">
      <w:pPr>
        <w:pStyle w:val="a3"/>
        <w:spacing w:before="6"/>
        <w:ind w:right="135" w:firstLine="140"/>
      </w:pPr>
      <w:r>
        <w:t>В условиях быстрого научно-технического прогресса и глобализации именно</w:t>
      </w:r>
      <w:r>
        <w:rPr>
          <w:spacing w:val="40"/>
        </w:rPr>
        <w:t xml:space="preserve"> </w:t>
      </w:r>
      <w:r>
        <w:lastRenderedPageBreak/>
        <w:t>стандартизация аддитивных технологий будет оставаться ключевым условием обеспечения</w:t>
      </w:r>
      <w:r>
        <w:rPr>
          <w:spacing w:val="40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конкурентоспособности</w:t>
      </w:r>
      <w:r>
        <w:rPr>
          <w:spacing w:val="-6"/>
        </w:rPr>
        <w:t xml:space="preserve"> </w:t>
      </w:r>
      <w:r>
        <w:t>аэрокосмических</w:t>
      </w:r>
      <w:r>
        <w:rPr>
          <w:spacing w:val="-5"/>
        </w:rPr>
        <w:t xml:space="preserve"> </w:t>
      </w:r>
      <w:r>
        <w:t>предприятий.</w:t>
      </w:r>
      <w:r>
        <w:rPr>
          <w:spacing w:val="-1"/>
        </w:rPr>
        <w:t xml:space="preserve"> </w:t>
      </w:r>
      <w:r>
        <w:t>Внедрение</w:t>
      </w:r>
      <w:r>
        <w:rPr>
          <w:spacing w:val="-7"/>
        </w:rPr>
        <w:t xml:space="preserve"> </w:t>
      </w:r>
      <w:r>
        <w:t>комплексного,</w:t>
      </w:r>
      <w:r>
        <w:rPr>
          <w:spacing w:val="40"/>
        </w:rPr>
        <w:t xml:space="preserve"> </w:t>
      </w:r>
      <w:r>
        <w:t>поэтапного</w:t>
      </w:r>
      <w:r>
        <w:rPr>
          <w:spacing w:val="-10"/>
        </w:rPr>
        <w:t xml:space="preserve"> </w:t>
      </w:r>
      <w:r>
        <w:t>подхода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выбора</w:t>
      </w:r>
      <w:r>
        <w:rPr>
          <w:spacing w:val="-10"/>
        </w:rPr>
        <w:t xml:space="preserve"> </w:t>
      </w:r>
      <w:r>
        <w:t>исходных</w:t>
      </w:r>
      <w:r>
        <w:rPr>
          <w:spacing w:val="-9"/>
        </w:rPr>
        <w:t xml:space="preserve"> </w:t>
      </w:r>
      <w:r>
        <w:t>материалов</w:t>
      </w:r>
      <w:r>
        <w:rPr>
          <w:spacing w:val="-6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сертификации</w:t>
      </w:r>
      <w:r>
        <w:rPr>
          <w:spacing w:val="-10"/>
        </w:rPr>
        <w:t xml:space="preserve"> </w:t>
      </w:r>
      <w:r>
        <w:t>готового</w:t>
      </w:r>
      <w:r>
        <w:rPr>
          <w:spacing w:val="-9"/>
        </w:rPr>
        <w:t xml:space="preserve"> </w:t>
      </w:r>
      <w:r>
        <w:t>изделия</w:t>
      </w:r>
      <w:r>
        <w:rPr>
          <w:spacing w:val="-5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позволит эффективно реализовать потенциал аддитивного производства. Поддержание</w:t>
      </w:r>
      <w:r>
        <w:rPr>
          <w:spacing w:val="40"/>
        </w:rPr>
        <w:t xml:space="preserve"> </w:t>
      </w:r>
      <w:r>
        <w:t>современной нормативной базы и развитие международного сотрудничества являются</w:t>
      </w:r>
      <w:r>
        <w:rPr>
          <w:spacing w:val="40"/>
        </w:rPr>
        <w:t xml:space="preserve"> </w:t>
      </w:r>
      <w:r>
        <w:t>приоритетами устойчивого и инновационного развития отрасли.</w:t>
      </w:r>
    </w:p>
    <w:p w14:paraId="104E15F8" w14:textId="77777777" w:rsidR="00103674" w:rsidRDefault="00000000">
      <w:pPr>
        <w:pStyle w:val="a3"/>
        <w:spacing w:before="7"/>
        <w:ind w:left="568"/>
        <w:jc w:val="left"/>
      </w:pPr>
      <w:r>
        <w:rPr>
          <w:spacing w:val="-2"/>
        </w:rPr>
        <w:t>Литература:</w:t>
      </w:r>
    </w:p>
    <w:p w14:paraId="1EAD77FA" w14:textId="77777777" w:rsidR="00103674" w:rsidRDefault="00000000">
      <w:pPr>
        <w:pStyle w:val="a5"/>
        <w:numPr>
          <w:ilvl w:val="0"/>
          <w:numId w:val="11"/>
        </w:numPr>
        <w:tabs>
          <w:tab w:val="left" w:pos="717"/>
        </w:tabs>
        <w:ind w:right="147" w:firstLine="140"/>
        <w:rPr>
          <w:sz w:val="16"/>
        </w:rPr>
      </w:pPr>
      <w:r>
        <w:rPr>
          <w:sz w:val="16"/>
        </w:rPr>
        <w:t>Кузнецов</w:t>
      </w:r>
      <w:r>
        <w:rPr>
          <w:spacing w:val="-10"/>
          <w:sz w:val="16"/>
        </w:rPr>
        <w:t xml:space="preserve"> </w:t>
      </w:r>
      <w:r>
        <w:rPr>
          <w:sz w:val="16"/>
        </w:rPr>
        <w:t>П.А.</w:t>
      </w:r>
      <w:r>
        <w:rPr>
          <w:spacing w:val="-11"/>
          <w:sz w:val="16"/>
        </w:rPr>
        <w:t xml:space="preserve"> </w:t>
      </w:r>
      <w:r>
        <w:rPr>
          <w:sz w:val="16"/>
        </w:rPr>
        <w:t>Аддитивное</w:t>
      </w:r>
      <w:r>
        <w:rPr>
          <w:spacing w:val="-10"/>
          <w:sz w:val="16"/>
        </w:rPr>
        <w:t xml:space="preserve"> </w:t>
      </w:r>
      <w:r>
        <w:rPr>
          <w:sz w:val="16"/>
        </w:rPr>
        <w:t>производство</w:t>
      </w:r>
      <w:r>
        <w:rPr>
          <w:spacing w:val="-10"/>
          <w:sz w:val="16"/>
        </w:rPr>
        <w:t xml:space="preserve"> </w:t>
      </w:r>
      <w:r>
        <w:rPr>
          <w:sz w:val="16"/>
        </w:rPr>
        <w:t>–</w:t>
      </w:r>
      <w:r>
        <w:rPr>
          <w:spacing w:val="-10"/>
          <w:sz w:val="16"/>
        </w:rPr>
        <w:t xml:space="preserve"> </w:t>
      </w:r>
      <w:r>
        <w:rPr>
          <w:sz w:val="16"/>
        </w:rPr>
        <w:t>эпоха</w:t>
      </w:r>
      <w:r>
        <w:rPr>
          <w:spacing w:val="-10"/>
          <w:sz w:val="16"/>
        </w:rPr>
        <w:t xml:space="preserve"> </w:t>
      </w:r>
      <w:r>
        <w:rPr>
          <w:sz w:val="16"/>
        </w:rPr>
        <w:t>инноваций</w:t>
      </w:r>
      <w:r>
        <w:rPr>
          <w:spacing w:val="-11"/>
          <w:sz w:val="16"/>
        </w:rPr>
        <w:t xml:space="preserve"> </w:t>
      </w:r>
      <w:r>
        <w:rPr>
          <w:sz w:val="16"/>
        </w:rPr>
        <w:t>/</w:t>
      </w:r>
      <w:r>
        <w:rPr>
          <w:spacing w:val="-10"/>
          <w:sz w:val="16"/>
        </w:rPr>
        <w:t xml:space="preserve"> </w:t>
      </w:r>
      <w:r>
        <w:rPr>
          <w:sz w:val="16"/>
        </w:rPr>
        <w:t>П.А.</w:t>
      </w:r>
      <w:r>
        <w:rPr>
          <w:spacing w:val="-10"/>
          <w:sz w:val="16"/>
        </w:rPr>
        <w:t xml:space="preserve"> </w:t>
      </w:r>
      <w:r>
        <w:rPr>
          <w:sz w:val="16"/>
        </w:rPr>
        <w:t>Кузнецов</w:t>
      </w:r>
      <w:r>
        <w:rPr>
          <w:spacing w:val="-11"/>
          <w:sz w:val="16"/>
        </w:rPr>
        <w:t xml:space="preserve"> </w:t>
      </w:r>
      <w:r>
        <w:rPr>
          <w:sz w:val="16"/>
        </w:rPr>
        <w:t>//</w:t>
      </w:r>
      <w:r>
        <w:rPr>
          <w:spacing w:val="-10"/>
          <w:sz w:val="16"/>
        </w:rPr>
        <w:t xml:space="preserve"> </w:t>
      </w:r>
      <w:r>
        <w:rPr>
          <w:sz w:val="16"/>
        </w:rPr>
        <w:t>Стандарты</w:t>
      </w:r>
      <w:r>
        <w:rPr>
          <w:spacing w:val="40"/>
          <w:sz w:val="16"/>
        </w:rPr>
        <w:t xml:space="preserve"> </w:t>
      </w:r>
      <w:r>
        <w:rPr>
          <w:sz w:val="16"/>
        </w:rPr>
        <w:t>и качество. 2015. № 6. С. 94-96.;</w:t>
      </w:r>
    </w:p>
    <w:p w14:paraId="7FE08417" w14:textId="77777777" w:rsidR="00103674" w:rsidRDefault="00000000">
      <w:pPr>
        <w:pStyle w:val="a5"/>
        <w:numPr>
          <w:ilvl w:val="0"/>
          <w:numId w:val="11"/>
        </w:numPr>
        <w:tabs>
          <w:tab w:val="left" w:pos="737"/>
        </w:tabs>
        <w:spacing w:before="5" w:line="235" w:lineRule="auto"/>
        <w:ind w:right="143" w:firstLine="140"/>
        <w:rPr>
          <w:sz w:val="16"/>
        </w:rPr>
      </w:pPr>
      <w:r>
        <w:rPr>
          <w:sz w:val="16"/>
        </w:rPr>
        <w:t>Новиков С.В., Рамазанов К.Н. Аддитивные технологии: состояние и перспективы / С.В.</w:t>
      </w:r>
      <w:r>
        <w:rPr>
          <w:spacing w:val="40"/>
          <w:sz w:val="16"/>
        </w:rPr>
        <w:t xml:space="preserve"> </w:t>
      </w:r>
      <w:r>
        <w:rPr>
          <w:sz w:val="16"/>
        </w:rPr>
        <w:t>Новиков, К.Н. Рамазанов // учебное пособие. 2022;</w:t>
      </w:r>
    </w:p>
    <w:p w14:paraId="60684356" w14:textId="77777777" w:rsidR="00F80451" w:rsidRDefault="00F80451" w:rsidP="00F80451">
      <w:pPr>
        <w:pStyle w:val="2"/>
        <w:spacing w:before="66"/>
        <w:ind w:right="775"/>
        <w:jc w:val="left"/>
      </w:pPr>
    </w:p>
    <w:p w14:paraId="028D32B0" w14:textId="4D480EB0" w:rsidR="00103674" w:rsidRDefault="00000000">
      <w:pPr>
        <w:pStyle w:val="2"/>
        <w:spacing w:before="66"/>
        <w:ind w:left="487" w:right="775"/>
      </w:pPr>
      <w:r>
        <w:t>Применение</w:t>
      </w:r>
      <w:r>
        <w:rPr>
          <w:spacing w:val="-8"/>
        </w:rPr>
        <w:t xml:space="preserve"> </w:t>
      </w:r>
      <w:r>
        <w:t>композиций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ЭВА,</w:t>
      </w:r>
      <w:r>
        <w:rPr>
          <w:spacing w:val="-6"/>
        </w:rPr>
        <w:t xml:space="preserve"> </w:t>
      </w:r>
      <w:r>
        <w:t>модифицированных</w:t>
      </w:r>
      <w:r>
        <w:rPr>
          <w:spacing w:val="-6"/>
        </w:rPr>
        <w:t xml:space="preserve"> </w:t>
      </w:r>
      <w:r>
        <w:t>ЭАК,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</w:t>
      </w:r>
      <w:r>
        <w:rPr>
          <w:spacing w:val="40"/>
        </w:rPr>
        <w:t xml:space="preserve"> </w:t>
      </w:r>
      <w:r>
        <w:t>пленочных адгезионных слоев в многослойных структурах</w:t>
      </w:r>
    </w:p>
    <w:p w14:paraId="7DDE394A" w14:textId="77777777" w:rsidR="00103674" w:rsidRDefault="00000000">
      <w:pPr>
        <w:pStyle w:val="a3"/>
        <w:spacing w:before="2"/>
        <w:ind w:left="2247" w:right="2531"/>
        <w:jc w:val="center"/>
      </w:pPr>
      <w:r>
        <w:t>Корчин</w:t>
      </w:r>
      <w:r>
        <w:rPr>
          <w:spacing w:val="-10"/>
        </w:rPr>
        <w:t xml:space="preserve"> </w:t>
      </w:r>
      <w:r>
        <w:t>Д.В.,</w:t>
      </w:r>
      <w:r>
        <w:rPr>
          <w:spacing w:val="-10"/>
        </w:rPr>
        <w:t xml:space="preserve"> </w:t>
      </w:r>
      <w:r>
        <w:t>Червяков</w:t>
      </w:r>
      <w:r>
        <w:rPr>
          <w:spacing w:val="-10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 г. Москва, Россия</w:t>
      </w:r>
    </w:p>
    <w:p w14:paraId="5148C44B" w14:textId="77777777" w:rsidR="00103674" w:rsidRDefault="00000000">
      <w:pPr>
        <w:pStyle w:val="a3"/>
        <w:spacing w:before="2"/>
        <w:ind w:left="142" w:right="422" w:firstLine="140"/>
      </w:pPr>
      <w:r>
        <w:t>Многослойные</w:t>
      </w:r>
      <w:r>
        <w:rPr>
          <w:spacing w:val="-3"/>
        </w:rPr>
        <w:t xml:space="preserve"> </w:t>
      </w:r>
      <w:r>
        <w:t>структуры находят</w:t>
      </w:r>
      <w:r>
        <w:rPr>
          <w:spacing w:val="-2"/>
        </w:rPr>
        <w:t xml:space="preserve"> </w:t>
      </w:r>
      <w:r>
        <w:t>широкое</w:t>
      </w:r>
      <w:r>
        <w:rPr>
          <w:spacing w:val="-3"/>
        </w:rPr>
        <w:t xml:space="preserve"> </w:t>
      </w:r>
      <w:r>
        <w:t>применение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оптике,</w:t>
      </w:r>
      <w:r>
        <w:rPr>
          <w:spacing w:val="-2"/>
        </w:rPr>
        <w:t xml:space="preserve"> </w:t>
      </w:r>
      <w:r>
        <w:t>медицине,</w:t>
      </w:r>
      <w:r>
        <w:rPr>
          <w:spacing w:val="-2"/>
        </w:rPr>
        <w:t xml:space="preserve"> </w:t>
      </w:r>
      <w:r>
        <w:t>производстве</w:t>
      </w:r>
      <w:r>
        <w:rPr>
          <w:spacing w:val="40"/>
        </w:rPr>
        <w:t xml:space="preserve"> </w:t>
      </w:r>
      <w:r>
        <w:t>микроэлектроники и упаковке. Такие структуры состоят из нескольких различных слоев с</w:t>
      </w:r>
      <w:r>
        <w:rPr>
          <w:spacing w:val="40"/>
        </w:rPr>
        <w:t xml:space="preserve"> </w:t>
      </w:r>
      <w:r>
        <w:t>заранее заданными свойствами для обеспечения функциональности изделия. В связи, с чем</w:t>
      </w:r>
      <w:r>
        <w:rPr>
          <w:spacing w:val="40"/>
        </w:rPr>
        <w:t xml:space="preserve"> </w:t>
      </w:r>
      <w:r>
        <w:t>они, по сравнению с однородными материалами, обеспечивают лучшие эксплуатационные</w:t>
      </w:r>
      <w:r>
        <w:rPr>
          <w:spacing w:val="40"/>
        </w:rPr>
        <w:t xml:space="preserve"> </w:t>
      </w:r>
      <w:r>
        <w:t>свойства для соответствия к требуемым характеристикам, например: высокая прочность,</w:t>
      </w:r>
      <w:r>
        <w:rPr>
          <w:spacing w:val="40"/>
        </w:rPr>
        <w:t xml:space="preserve"> </w:t>
      </w:r>
      <w:r>
        <w:t>низкий вес, термическая стойкость, газопроницаемость и др. Именно поэтому оптимальным</w:t>
      </w:r>
      <w:r>
        <w:rPr>
          <w:spacing w:val="40"/>
        </w:rPr>
        <w:t xml:space="preserve"> </w:t>
      </w:r>
      <w:r>
        <w:t>оказывается сочетание различных взаимодополняющих материалов, в том числе различной</w:t>
      </w:r>
      <w:r>
        <w:rPr>
          <w:spacing w:val="40"/>
        </w:rPr>
        <w:t xml:space="preserve"> </w:t>
      </w:r>
      <w:r>
        <w:t>природы: бумаги, термопластических полимеров, фольги, нетканых материалов и др.</w:t>
      </w:r>
      <w:r>
        <w:rPr>
          <w:spacing w:val="40"/>
        </w:rPr>
        <w:t xml:space="preserve"> </w:t>
      </w:r>
      <w:r>
        <w:t>Основной</w:t>
      </w:r>
      <w:r>
        <w:rPr>
          <w:spacing w:val="-10"/>
        </w:rPr>
        <w:t xml:space="preserve"> </w:t>
      </w:r>
      <w:r>
        <w:t>компонент,</w:t>
      </w:r>
      <w:r>
        <w:rPr>
          <w:spacing w:val="-10"/>
        </w:rPr>
        <w:t xml:space="preserve"> </w:t>
      </w:r>
      <w:r>
        <w:t>соединяющий</w:t>
      </w:r>
      <w:r>
        <w:rPr>
          <w:spacing w:val="-10"/>
        </w:rPr>
        <w:t xml:space="preserve"> </w:t>
      </w:r>
      <w:r>
        <w:t>различные</w:t>
      </w:r>
      <w:r>
        <w:rPr>
          <w:spacing w:val="-10"/>
        </w:rPr>
        <w:t xml:space="preserve"> </w:t>
      </w:r>
      <w:r>
        <w:t>слои</w:t>
      </w:r>
      <w:r>
        <w:rPr>
          <w:spacing w:val="-10"/>
        </w:rPr>
        <w:t xml:space="preserve"> </w:t>
      </w:r>
      <w:r>
        <w:t>всей</w:t>
      </w:r>
      <w:r>
        <w:rPr>
          <w:spacing w:val="-10"/>
        </w:rPr>
        <w:t xml:space="preserve"> </w:t>
      </w:r>
      <w:r>
        <w:t>такой</w:t>
      </w:r>
      <w:r>
        <w:rPr>
          <w:spacing w:val="-10"/>
        </w:rPr>
        <w:t xml:space="preserve"> </w:t>
      </w:r>
      <w:r>
        <w:t>многослойной</w:t>
      </w:r>
      <w:r>
        <w:rPr>
          <w:spacing w:val="-10"/>
        </w:rPr>
        <w:t xml:space="preserve"> </w:t>
      </w:r>
      <w:r>
        <w:t>структуры,</w:t>
      </w:r>
      <w:r>
        <w:rPr>
          <w:spacing w:val="-1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адгезионный полимер, например, в многослойной упаковки пищевых продуктов это</w:t>
      </w:r>
      <w:r>
        <w:rPr>
          <w:spacing w:val="40"/>
        </w:rPr>
        <w:t xml:space="preserve"> </w:t>
      </w:r>
      <w:r>
        <w:t>сополимеры этилена с акриловой кислотой (ЭАК). Известно, что сополимеры этилена с</w:t>
      </w:r>
      <w:r>
        <w:rPr>
          <w:spacing w:val="40"/>
        </w:rPr>
        <w:t xml:space="preserve"> </w:t>
      </w:r>
      <w:r>
        <w:t>винилацетатом</w:t>
      </w:r>
      <w:r>
        <w:rPr>
          <w:spacing w:val="-10"/>
        </w:rPr>
        <w:t xml:space="preserve"> </w:t>
      </w:r>
      <w:r>
        <w:t>(ЭВА)</w:t>
      </w:r>
      <w:r>
        <w:rPr>
          <w:spacing w:val="-10"/>
        </w:rPr>
        <w:t xml:space="preserve"> </w:t>
      </w:r>
      <w:r>
        <w:t>обладает</w:t>
      </w:r>
      <w:r>
        <w:rPr>
          <w:spacing w:val="-10"/>
        </w:rPr>
        <w:t xml:space="preserve"> </w:t>
      </w:r>
      <w:r>
        <w:t>высокими</w:t>
      </w:r>
      <w:r>
        <w:rPr>
          <w:spacing w:val="-10"/>
        </w:rPr>
        <w:t xml:space="preserve"> </w:t>
      </w:r>
      <w:r>
        <w:t>адгезионными</w:t>
      </w:r>
      <w:r>
        <w:rPr>
          <w:spacing w:val="-10"/>
        </w:rPr>
        <w:t xml:space="preserve"> </w:t>
      </w:r>
      <w:r>
        <w:t>свойствами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различным</w:t>
      </w:r>
      <w:r>
        <w:rPr>
          <w:spacing w:val="-10"/>
        </w:rPr>
        <w:t xml:space="preserve"> </w:t>
      </w:r>
      <w:r>
        <w:t>материалам</w:t>
      </w:r>
      <w:r>
        <w:rPr>
          <w:spacing w:val="40"/>
        </w:rPr>
        <w:t xml:space="preserve"> </w:t>
      </w:r>
      <w:r>
        <w:t>[1,2], что позволяет предположить возможность его использования в многослойных</w:t>
      </w:r>
      <w:r>
        <w:rPr>
          <w:spacing w:val="40"/>
        </w:rPr>
        <w:t xml:space="preserve"> </w:t>
      </w:r>
      <w:r>
        <w:t>структурах в качестве адгезионного слоя. С целью повышения адгезионных характеристик</w:t>
      </w:r>
      <w:r>
        <w:rPr>
          <w:spacing w:val="40"/>
        </w:rPr>
        <w:t xml:space="preserve"> </w:t>
      </w:r>
      <w:r>
        <w:t>ЭВА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технологичности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переработки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склеивании</w:t>
      </w:r>
      <w:r>
        <w:rPr>
          <w:spacing w:val="-1"/>
        </w:rPr>
        <w:t xml:space="preserve"> </w:t>
      </w:r>
      <w:r>
        <w:t>различных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химической</w:t>
      </w:r>
      <w:r>
        <w:rPr>
          <w:spacing w:val="-1"/>
        </w:rPr>
        <w:t xml:space="preserve"> </w:t>
      </w:r>
      <w:r>
        <w:t>природе</w:t>
      </w:r>
      <w:r>
        <w:rPr>
          <w:spacing w:val="40"/>
        </w:rPr>
        <w:t xml:space="preserve"> </w:t>
      </w:r>
      <w:r>
        <w:t>слоев, рассматривается возможность применения смесевых композиций ЭВА с ЭАК, в</w:t>
      </w:r>
      <w:r>
        <w:rPr>
          <w:spacing w:val="40"/>
        </w:rPr>
        <w:t xml:space="preserve"> </w:t>
      </w:r>
      <w:r>
        <w:t>качестве модифицирующей добавки.</w:t>
      </w:r>
    </w:p>
    <w:p w14:paraId="6F9F5E1D" w14:textId="77777777" w:rsidR="00103674" w:rsidRDefault="00000000">
      <w:pPr>
        <w:pStyle w:val="a3"/>
        <w:spacing w:before="14"/>
        <w:ind w:left="142" w:right="422" w:firstLine="140"/>
      </w:pPr>
      <w:r>
        <w:t>Изготовлены композиции ЭВА с содержанием винилацетата 12%, 18%, 28%, с иономером</w:t>
      </w:r>
      <w:r>
        <w:rPr>
          <w:spacing w:val="40"/>
        </w:rPr>
        <w:t xml:space="preserve"> </w:t>
      </w:r>
      <w:r>
        <w:t>ЭАК в соотношении 5%, 10%, 25%, 50% масс. частей. Предварительное смешение</w:t>
      </w:r>
      <w:r>
        <w:rPr>
          <w:spacing w:val="40"/>
        </w:rPr>
        <w:t xml:space="preserve"> </w:t>
      </w:r>
      <w:r>
        <w:t>осуществлялось ручным способом. В дальнейшем смешение производилось в двушнековом</w:t>
      </w:r>
      <w:r>
        <w:rPr>
          <w:spacing w:val="40"/>
        </w:rPr>
        <w:t xml:space="preserve"> </w:t>
      </w:r>
      <w:r>
        <w:t>экструдере Берсдорф с частотой вращения шнеков 40-100 об/мин.:</w:t>
      </w:r>
    </w:p>
    <w:p w14:paraId="4FEA7BD1" w14:textId="77777777" w:rsidR="00103674" w:rsidRDefault="00000000">
      <w:pPr>
        <w:pStyle w:val="a5"/>
        <w:numPr>
          <w:ilvl w:val="0"/>
          <w:numId w:val="10"/>
        </w:numPr>
        <w:tabs>
          <w:tab w:val="left" w:pos="461"/>
        </w:tabs>
        <w:spacing w:before="4"/>
        <w:ind w:right="431" w:firstLine="140"/>
        <w:jc w:val="both"/>
        <w:rPr>
          <w:sz w:val="16"/>
        </w:rPr>
      </w:pPr>
      <w:r>
        <w:rPr>
          <w:sz w:val="16"/>
        </w:rPr>
        <w:t>в твердой фазе, в три прохода, при температурах намного ниже температуры плавления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полимеров;</w:t>
      </w:r>
    </w:p>
    <w:p w14:paraId="719CCF5F" w14:textId="77777777" w:rsidR="00103674" w:rsidRDefault="00000000">
      <w:pPr>
        <w:pStyle w:val="a5"/>
        <w:numPr>
          <w:ilvl w:val="0"/>
          <w:numId w:val="10"/>
        </w:numPr>
        <w:tabs>
          <w:tab w:val="left" w:pos="456"/>
        </w:tabs>
        <w:spacing w:before="2"/>
        <w:ind w:left="456" w:hanging="174"/>
        <w:jc w:val="both"/>
        <w:rPr>
          <w:sz w:val="16"/>
        </w:rPr>
      </w:pP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расплаве</w:t>
      </w:r>
      <w:r>
        <w:rPr>
          <w:spacing w:val="-5"/>
          <w:sz w:val="16"/>
        </w:rPr>
        <w:t xml:space="preserve"> </w:t>
      </w:r>
      <w:r>
        <w:rPr>
          <w:sz w:val="16"/>
        </w:rPr>
        <w:t>при</w:t>
      </w:r>
      <w:r>
        <w:rPr>
          <w:spacing w:val="-4"/>
          <w:sz w:val="16"/>
        </w:rPr>
        <w:t xml:space="preserve"> </w:t>
      </w:r>
      <w:r>
        <w:rPr>
          <w:sz w:val="16"/>
        </w:rPr>
        <w:t>температурах</w:t>
      </w:r>
      <w:r>
        <w:rPr>
          <w:spacing w:val="-3"/>
          <w:sz w:val="16"/>
        </w:rPr>
        <w:t xml:space="preserve"> </w:t>
      </w:r>
      <w:r>
        <w:rPr>
          <w:sz w:val="16"/>
        </w:rPr>
        <w:t>свыше</w:t>
      </w:r>
      <w:r>
        <w:rPr>
          <w:spacing w:val="-5"/>
          <w:sz w:val="16"/>
        </w:rPr>
        <w:t xml:space="preserve"> </w:t>
      </w:r>
      <w:r>
        <w:rPr>
          <w:sz w:val="16"/>
        </w:rPr>
        <w:t>температуры</w:t>
      </w:r>
      <w:r>
        <w:rPr>
          <w:spacing w:val="-2"/>
          <w:sz w:val="16"/>
        </w:rPr>
        <w:t xml:space="preserve"> </w:t>
      </w:r>
      <w:r>
        <w:rPr>
          <w:sz w:val="16"/>
        </w:rPr>
        <w:t>плавления</w:t>
      </w:r>
      <w:r>
        <w:rPr>
          <w:spacing w:val="-2"/>
          <w:sz w:val="16"/>
        </w:rPr>
        <w:t xml:space="preserve"> </w:t>
      </w:r>
      <w:r>
        <w:rPr>
          <w:sz w:val="16"/>
        </w:rPr>
        <w:t>обоих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сополимеров.</w:t>
      </w:r>
    </w:p>
    <w:p w14:paraId="27CC7689" w14:textId="77777777" w:rsidR="00103674" w:rsidRDefault="00000000">
      <w:pPr>
        <w:pStyle w:val="a3"/>
        <w:ind w:left="142" w:right="427" w:firstLine="140"/>
      </w:pPr>
      <w:r>
        <w:t>Методом</w:t>
      </w:r>
      <w:r>
        <w:rPr>
          <w:spacing w:val="-10"/>
        </w:rPr>
        <w:t xml:space="preserve"> </w:t>
      </w:r>
      <w:r>
        <w:t>ДСК</w:t>
      </w:r>
      <w:r>
        <w:rPr>
          <w:spacing w:val="-10"/>
        </w:rPr>
        <w:t xml:space="preserve"> </w:t>
      </w:r>
      <w:r>
        <w:t>определено</w:t>
      </w:r>
      <w:r>
        <w:rPr>
          <w:spacing w:val="-10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содержания</w:t>
      </w:r>
      <w:r>
        <w:rPr>
          <w:spacing w:val="-9"/>
        </w:rPr>
        <w:t xml:space="preserve"> </w:t>
      </w:r>
      <w:r>
        <w:t>винилацетатных</w:t>
      </w:r>
      <w:r>
        <w:rPr>
          <w:spacing w:val="-10"/>
        </w:rPr>
        <w:t xml:space="preserve"> </w:t>
      </w:r>
      <w:r>
        <w:t>групп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модифицирующих</w:t>
      </w:r>
      <w:r>
        <w:rPr>
          <w:spacing w:val="40"/>
        </w:rPr>
        <w:t xml:space="preserve"> </w:t>
      </w:r>
      <w:r>
        <w:t>добавок ЭАК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температуры стеклования и</w:t>
      </w:r>
      <w:r>
        <w:rPr>
          <w:spacing w:val="-2"/>
        </w:rPr>
        <w:t xml:space="preserve"> </w:t>
      </w:r>
      <w:r>
        <w:t>плавления композиций.</w:t>
      </w:r>
      <w:r>
        <w:rPr>
          <w:spacing w:val="-2"/>
        </w:rPr>
        <w:t xml:space="preserve"> </w:t>
      </w:r>
      <w:r>
        <w:t>Температура</w:t>
      </w:r>
      <w:r>
        <w:rPr>
          <w:spacing w:val="-2"/>
        </w:rPr>
        <w:t xml:space="preserve"> </w:t>
      </w:r>
      <w:r>
        <w:t>плавления</w:t>
      </w:r>
      <w:r>
        <w:rPr>
          <w:spacing w:val="40"/>
        </w:rPr>
        <w:t xml:space="preserve"> </w:t>
      </w:r>
      <w:r>
        <w:t>определяет температуру изготовления адгезионных соединений с тонкими пленочными</w:t>
      </w:r>
      <w:r>
        <w:rPr>
          <w:spacing w:val="40"/>
        </w:rPr>
        <w:t xml:space="preserve"> </w:t>
      </w:r>
      <w:r>
        <w:t>адгезионными слоями из полученных композиций.</w:t>
      </w:r>
    </w:p>
    <w:p w14:paraId="69EC2588" w14:textId="77777777" w:rsidR="00103674" w:rsidRDefault="00000000">
      <w:pPr>
        <w:pStyle w:val="a3"/>
        <w:spacing w:before="0"/>
        <w:ind w:left="142" w:right="424" w:firstLine="140"/>
      </w:pPr>
      <w:r>
        <w:t>Из исходных сополимеров и полученных композиций на ручном гидравлическом прессе</w:t>
      </w:r>
      <w:r>
        <w:rPr>
          <w:spacing w:val="40"/>
        </w:rPr>
        <w:t xml:space="preserve"> </w:t>
      </w:r>
      <w:r>
        <w:t>между</w:t>
      </w:r>
      <w:r>
        <w:rPr>
          <w:spacing w:val="-2"/>
        </w:rPr>
        <w:t xml:space="preserve"> </w:t>
      </w:r>
      <w:r>
        <w:t>двумя</w:t>
      </w:r>
      <w:r>
        <w:rPr>
          <w:spacing w:val="3"/>
        </w:rPr>
        <w:t xml:space="preserve"> </w:t>
      </w:r>
      <w:r>
        <w:t>фторопластовыми</w:t>
      </w:r>
      <w:r>
        <w:rPr>
          <w:spacing w:val="1"/>
        </w:rPr>
        <w:t xml:space="preserve"> </w:t>
      </w:r>
      <w:r>
        <w:t>пластинами</w:t>
      </w:r>
      <w:r>
        <w:rPr>
          <w:spacing w:val="1"/>
        </w:rPr>
        <w:t xml:space="preserve"> </w:t>
      </w:r>
      <w:r>
        <w:t>изготовлены</w:t>
      </w:r>
      <w:r>
        <w:rPr>
          <w:spacing w:val="4"/>
        </w:rPr>
        <w:t xml:space="preserve"> </w:t>
      </w:r>
      <w:r>
        <w:t>тонкие пленки</w:t>
      </w:r>
      <w:r>
        <w:rPr>
          <w:spacing w:val="1"/>
        </w:rPr>
        <w:t xml:space="preserve"> </w:t>
      </w:r>
      <w:r>
        <w:t>толщиной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rPr>
          <w:spacing w:val="-5"/>
        </w:rPr>
        <w:t>до</w:t>
      </w:r>
    </w:p>
    <w:p w14:paraId="2368C25A" w14:textId="77777777" w:rsidR="00103674" w:rsidRDefault="00000000">
      <w:pPr>
        <w:pStyle w:val="a3"/>
        <w:spacing w:before="2"/>
        <w:ind w:left="142" w:right="418"/>
      </w:pPr>
      <w:r>
        <w:t>200 мкм по следующим режимам прессования – нагрев до температуры выше на 20°С</w:t>
      </w:r>
      <w:r>
        <w:rPr>
          <w:spacing w:val="40"/>
        </w:rPr>
        <w:t xml:space="preserve"> </w:t>
      </w:r>
      <w:r>
        <w:t>температур</w:t>
      </w:r>
      <w:r>
        <w:rPr>
          <w:spacing w:val="-10"/>
        </w:rPr>
        <w:t xml:space="preserve"> </w:t>
      </w:r>
      <w:r>
        <w:t>плавления</w:t>
      </w:r>
      <w:r>
        <w:rPr>
          <w:spacing w:val="-10"/>
        </w:rPr>
        <w:t xml:space="preserve"> </w:t>
      </w:r>
      <w:r>
        <w:t>сополимеров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композиций,</w:t>
      </w:r>
      <w:r>
        <w:rPr>
          <w:spacing w:val="-9"/>
        </w:rPr>
        <w:t xml:space="preserve"> </w:t>
      </w:r>
      <w:r>
        <w:t>выдержка</w:t>
      </w:r>
      <w:r>
        <w:rPr>
          <w:spacing w:val="-10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t>давлением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МПа</w:t>
      </w:r>
      <w:r>
        <w:rPr>
          <w:spacing w:val="2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течении</w:t>
      </w:r>
      <w:r>
        <w:rPr>
          <w:spacing w:val="40"/>
        </w:rPr>
        <w:t xml:space="preserve"> </w:t>
      </w:r>
      <w:r>
        <w:t>10 минут и последующее охлаждение под давлением со скоростью 1 град/мин.</w:t>
      </w:r>
    </w:p>
    <w:p w14:paraId="04F4B869" w14:textId="77777777" w:rsidR="00103674" w:rsidRDefault="00000000">
      <w:pPr>
        <w:pStyle w:val="a3"/>
        <w:spacing w:before="3"/>
        <w:ind w:left="142" w:right="426" w:firstLine="140"/>
      </w:pPr>
      <w:r>
        <w:t>Для получения образцов адгезионных соединений полученные плёнки дублируются с</w:t>
      </w:r>
      <w:r>
        <w:rPr>
          <w:spacing w:val="40"/>
        </w:rPr>
        <w:t xml:space="preserve"> </w:t>
      </w:r>
      <w:r>
        <w:t>полиэтиленовой</w:t>
      </w:r>
      <w:r>
        <w:rPr>
          <w:spacing w:val="-4"/>
        </w:rPr>
        <w:t xml:space="preserve"> </w:t>
      </w:r>
      <w:r>
        <w:t>подложкой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приводятся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контакт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субстратом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нагреве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давлении</w:t>
      </w:r>
      <w:r>
        <w:rPr>
          <w:spacing w:val="-4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rPr>
          <w:spacing w:val="-2"/>
        </w:rPr>
        <w:t>прессом.</w:t>
      </w:r>
    </w:p>
    <w:p w14:paraId="3B535316" w14:textId="77777777" w:rsidR="00103674" w:rsidRDefault="00000000">
      <w:pPr>
        <w:pStyle w:val="a3"/>
        <w:spacing w:before="3"/>
        <w:ind w:left="142" w:right="427" w:firstLine="140"/>
      </w:pPr>
      <w:r>
        <w:t>Определение прочности адгезионных соединений с тонкими пленочными адгезионными</w:t>
      </w:r>
      <w:r>
        <w:rPr>
          <w:spacing w:val="40"/>
        </w:rPr>
        <w:t xml:space="preserve"> </w:t>
      </w:r>
      <w:r>
        <w:t>слоями из сополимеров и из полученных композиций осуществляется методом</w:t>
      </w:r>
      <w:r>
        <w:rPr>
          <w:spacing w:val="40"/>
        </w:rPr>
        <w:t xml:space="preserve"> </w:t>
      </w:r>
      <w:r>
        <w:t>неравномерного отрыва отслаивания и расслаивания (ASTM D3330 / D3330M)</w:t>
      </w:r>
    </w:p>
    <w:p w14:paraId="06A73CA7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lastRenderedPageBreak/>
        <w:t>Литература:</w:t>
      </w:r>
    </w:p>
    <w:p w14:paraId="58CE74FC" w14:textId="77777777" w:rsidR="00103674" w:rsidRDefault="00000000">
      <w:pPr>
        <w:pStyle w:val="a5"/>
        <w:numPr>
          <w:ilvl w:val="0"/>
          <w:numId w:val="9"/>
        </w:numPr>
        <w:tabs>
          <w:tab w:val="left" w:pos="456"/>
        </w:tabs>
        <w:ind w:left="456" w:hanging="174"/>
        <w:rPr>
          <w:sz w:val="16"/>
        </w:rPr>
      </w:pPr>
      <w:r>
        <w:rPr>
          <w:sz w:val="16"/>
        </w:rPr>
        <w:t>Гладких</w:t>
      </w:r>
      <w:r>
        <w:rPr>
          <w:spacing w:val="8"/>
          <w:sz w:val="16"/>
        </w:rPr>
        <w:t xml:space="preserve"> </w:t>
      </w:r>
      <w:r>
        <w:rPr>
          <w:sz w:val="16"/>
        </w:rPr>
        <w:t>Ю.Ю.</w:t>
      </w:r>
      <w:r>
        <w:rPr>
          <w:spacing w:val="10"/>
          <w:sz w:val="16"/>
        </w:rPr>
        <w:t xml:space="preserve"> </w:t>
      </w:r>
      <w:r>
        <w:rPr>
          <w:sz w:val="16"/>
        </w:rPr>
        <w:t>Диссертация</w:t>
      </w:r>
      <w:r>
        <w:rPr>
          <w:spacing w:val="12"/>
          <w:sz w:val="16"/>
        </w:rPr>
        <w:t xml:space="preserve"> </w:t>
      </w:r>
      <w:r>
        <w:rPr>
          <w:sz w:val="16"/>
        </w:rPr>
        <w:t>на</w:t>
      </w:r>
      <w:r>
        <w:rPr>
          <w:spacing w:val="9"/>
          <w:sz w:val="16"/>
        </w:rPr>
        <w:t xml:space="preserve"> </w:t>
      </w:r>
      <w:r>
        <w:rPr>
          <w:sz w:val="16"/>
        </w:rPr>
        <w:t>соискание</w:t>
      </w:r>
      <w:r>
        <w:rPr>
          <w:spacing w:val="10"/>
          <w:sz w:val="16"/>
        </w:rPr>
        <w:t xml:space="preserve"> </w:t>
      </w:r>
      <w:r>
        <w:rPr>
          <w:sz w:val="16"/>
        </w:rPr>
        <w:t>ученой</w:t>
      </w:r>
      <w:r>
        <w:rPr>
          <w:spacing w:val="10"/>
          <w:sz w:val="16"/>
        </w:rPr>
        <w:t xml:space="preserve"> </w:t>
      </w:r>
      <w:r>
        <w:rPr>
          <w:sz w:val="16"/>
        </w:rPr>
        <w:t>степени</w:t>
      </w:r>
      <w:r>
        <w:rPr>
          <w:spacing w:val="10"/>
          <w:sz w:val="16"/>
        </w:rPr>
        <w:t xml:space="preserve"> </w:t>
      </w:r>
      <w:r>
        <w:rPr>
          <w:sz w:val="16"/>
        </w:rPr>
        <w:t>кандидата</w:t>
      </w:r>
      <w:r>
        <w:rPr>
          <w:spacing w:val="14"/>
          <w:sz w:val="16"/>
        </w:rPr>
        <w:t xml:space="preserve"> </w:t>
      </w:r>
      <w:r>
        <w:rPr>
          <w:sz w:val="16"/>
        </w:rPr>
        <w:t>химических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наук.</w:t>
      </w:r>
    </w:p>
    <w:p w14:paraId="036AC8BC" w14:textId="77777777" w:rsidR="00103674" w:rsidRDefault="00000000">
      <w:pPr>
        <w:pStyle w:val="a3"/>
        <w:tabs>
          <w:tab w:val="left" w:pos="2777"/>
          <w:tab w:val="left" w:pos="6474"/>
        </w:tabs>
        <w:ind w:left="142" w:right="427"/>
        <w:jc w:val="left"/>
      </w:pPr>
      <w:r>
        <w:t>«Деформационно-прочностные</w:t>
      </w:r>
      <w:r>
        <w:rPr>
          <w:spacing w:val="80"/>
          <w:w w:val="150"/>
        </w:rPr>
        <w:t xml:space="preserve"> </w:t>
      </w:r>
      <w:r>
        <w:t>и</w:t>
      </w:r>
      <w:r>
        <w:tab/>
        <w:t>адгезионные</w:t>
      </w:r>
      <w:r>
        <w:rPr>
          <w:spacing w:val="80"/>
          <w:w w:val="150"/>
        </w:rPr>
        <w:t xml:space="preserve"> </w:t>
      </w:r>
      <w:r>
        <w:t>свойства</w:t>
      </w:r>
      <w:r>
        <w:rPr>
          <w:spacing w:val="80"/>
          <w:w w:val="150"/>
        </w:rPr>
        <w:t xml:space="preserve"> </w:t>
      </w:r>
      <w:r>
        <w:t>сополимеров</w:t>
      </w:r>
      <w:r>
        <w:rPr>
          <w:spacing w:val="80"/>
          <w:w w:val="150"/>
        </w:rPr>
        <w:t xml:space="preserve"> </w:t>
      </w:r>
      <w:r>
        <w:t>этилена</w:t>
      </w:r>
      <w:r>
        <w:tab/>
      </w:r>
      <w:r>
        <w:rPr>
          <w:spacing w:val="-10"/>
        </w:rPr>
        <w:t>с</w:t>
      </w:r>
      <w:r>
        <w:rPr>
          <w:spacing w:val="40"/>
        </w:rPr>
        <w:t xml:space="preserve"> </w:t>
      </w:r>
      <w:r>
        <w:t>винилацетатом». – Москва, 2012 г., 148 с.</w:t>
      </w:r>
    </w:p>
    <w:p w14:paraId="32A377F7" w14:textId="77777777" w:rsidR="00103674" w:rsidRDefault="00000000">
      <w:pPr>
        <w:pStyle w:val="a5"/>
        <w:numPr>
          <w:ilvl w:val="0"/>
          <w:numId w:val="9"/>
        </w:numPr>
        <w:tabs>
          <w:tab w:val="left" w:pos="486"/>
        </w:tabs>
        <w:spacing w:before="2"/>
        <w:ind w:left="142" w:right="424" w:firstLine="140"/>
        <w:jc w:val="both"/>
        <w:rPr>
          <w:sz w:val="16"/>
        </w:rPr>
      </w:pPr>
      <w:r>
        <w:rPr>
          <w:sz w:val="16"/>
        </w:rPr>
        <w:t>Щербина А.А., Гладких Ю.Ю., Чалых А.Е. / Кинетика и механизм формирования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адгезионных соединений на основе сополимеров этилена и винилацетата // Высокомолек.</w:t>
      </w:r>
      <w:r>
        <w:rPr>
          <w:spacing w:val="40"/>
          <w:sz w:val="16"/>
        </w:rPr>
        <w:t xml:space="preserve"> </w:t>
      </w:r>
      <w:r>
        <w:rPr>
          <w:sz w:val="16"/>
        </w:rPr>
        <w:t>соед. Сер. А., 2012. Т. 54. № 5. c.734-744.</w:t>
      </w:r>
    </w:p>
    <w:p w14:paraId="71717144" w14:textId="77777777" w:rsidR="00F80451" w:rsidRDefault="00F80451" w:rsidP="00F80451">
      <w:pPr>
        <w:pStyle w:val="2"/>
        <w:spacing w:before="66"/>
        <w:ind w:right="244"/>
        <w:jc w:val="left"/>
      </w:pPr>
    </w:p>
    <w:p w14:paraId="1A280E68" w14:textId="1AEC2C6F" w:rsidR="00103674" w:rsidRDefault="00000000">
      <w:pPr>
        <w:pStyle w:val="2"/>
        <w:spacing w:before="66"/>
        <w:ind w:left="526" w:right="244"/>
      </w:pPr>
      <w:r>
        <w:t>Снижение</w:t>
      </w:r>
      <w:r>
        <w:rPr>
          <w:spacing w:val="-8"/>
        </w:rPr>
        <w:t xml:space="preserve"> </w:t>
      </w:r>
      <w:r>
        <w:t>шероховатости</w:t>
      </w:r>
      <w:r>
        <w:rPr>
          <w:spacing w:val="-9"/>
        </w:rPr>
        <w:t xml:space="preserve"> </w:t>
      </w:r>
      <w:r>
        <w:t>деталей</w:t>
      </w:r>
      <w:r>
        <w:rPr>
          <w:spacing w:val="-9"/>
        </w:rPr>
        <w:t xml:space="preserve"> </w:t>
      </w:r>
      <w:r>
        <w:t>двигателей</w:t>
      </w:r>
      <w:r>
        <w:rPr>
          <w:spacing w:val="-9"/>
        </w:rPr>
        <w:t xml:space="preserve"> </w:t>
      </w:r>
      <w:r>
        <w:t>летательных</w:t>
      </w:r>
      <w:r>
        <w:rPr>
          <w:spacing w:val="-6"/>
        </w:rPr>
        <w:t xml:space="preserve"> </w:t>
      </w:r>
      <w:r>
        <w:t>аппаратов,</w:t>
      </w:r>
      <w:r>
        <w:rPr>
          <w:spacing w:val="-6"/>
        </w:rPr>
        <w:t xml:space="preserve"> </w:t>
      </w:r>
      <w:r>
        <w:t>полученных</w:t>
      </w:r>
      <w:r>
        <w:rPr>
          <w:spacing w:val="40"/>
        </w:rPr>
        <w:t xml:space="preserve"> </w:t>
      </w:r>
      <w:r>
        <w:t>методом селективного лазерного сплавления</w:t>
      </w:r>
    </w:p>
    <w:p w14:paraId="0DBD77B0" w14:textId="77777777" w:rsidR="00103674" w:rsidRDefault="00000000">
      <w:pPr>
        <w:pStyle w:val="a3"/>
        <w:spacing w:before="2"/>
        <w:ind w:left="2377" w:right="2090"/>
        <w:jc w:val="center"/>
      </w:pPr>
      <w:r>
        <w:t>Кувакин</w:t>
      </w:r>
      <w:r>
        <w:rPr>
          <w:spacing w:val="-10"/>
        </w:rPr>
        <w:t xml:space="preserve"> </w:t>
      </w:r>
      <w:r>
        <w:t>Д.М.,</w:t>
      </w:r>
      <w:r>
        <w:rPr>
          <w:spacing w:val="-10"/>
        </w:rPr>
        <w:t xml:space="preserve"> </w:t>
      </w:r>
      <w:r>
        <w:t>Селиверстов</w:t>
      </w:r>
      <w:r>
        <w:rPr>
          <w:spacing w:val="-10"/>
        </w:rPr>
        <w:t xml:space="preserve"> </w:t>
      </w:r>
      <w:r>
        <w:t>С.Д.</w:t>
      </w:r>
      <w:r>
        <w:rPr>
          <w:spacing w:val="40"/>
        </w:rPr>
        <w:t xml:space="preserve"> </w:t>
      </w:r>
      <w:r>
        <w:t>МАИ, г. Москва, Россия</w:t>
      </w:r>
    </w:p>
    <w:p w14:paraId="38A54E7D" w14:textId="77777777" w:rsidR="00103674" w:rsidRDefault="00000000">
      <w:pPr>
        <w:pStyle w:val="a3"/>
        <w:spacing w:before="2"/>
        <w:ind w:right="137" w:firstLine="140"/>
      </w:pPr>
      <w:r>
        <w:t>Селективное лазерное сплавление (СЛС) – это передовая технология аддитивного</w:t>
      </w:r>
      <w:r>
        <w:rPr>
          <w:spacing w:val="40"/>
        </w:rPr>
        <w:t xml:space="preserve"> </w:t>
      </w:r>
      <w:r>
        <w:t>производства, позволяющую изготавливать сложные детали машин и сборочные единицы</w:t>
      </w:r>
      <w:r>
        <w:rPr>
          <w:spacing w:val="40"/>
        </w:rPr>
        <w:t xml:space="preserve"> </w:t>
      </w:r>
      <w:r>
        <w:t>(ДСЕ) с геометрией, которую невозможно воспроизвести традиционными способами</w:t>
      </w:r>
      <w:r>
        <w:rPr>
          <w:spacing w:val="40"/>
        </w:rPr>
        <w:t xml:space="preserve"> </w:t>
      </w:r>
      <w:r>
        <w:t>обработки материалов, такими как фрезерование, литье или штамповка. В отличие от</w:t>
      </w:r>
      <w:r>
        <w:rPr>
          <w:spacing w:val="40"/>
        </w:rPr>
        <w:t xml:space="preserve"> </w:t>
      </w:r>
      <w:r>
        <w:t>классических методов, относящихся к категории субтрактивных или формативных</w:t>
      </w:r>
      <w:r>
        <w:rPr>
          <w:spacing w:val="40"/>
        </w:rPr>
        <w:t xml:space="preserve"> </w:t>
      </w:r>
      <w:r>
        <w:t>технологических процессов, СЛС существенно расширяет возможности конструирования,</w:t>
      </w:r>
      <w:r>
        <w:rPr>
          <w:spacing w:val="40"/>
        </w:rPr>
        <w:t xml:space="preserve"> </w:t>
      </w:r>
      <w:r>
        <w:t>позволяя создавать легковесные, высокопрочные конструкции с оптимизированной</w:t>
      </w:r>
      <w:r>
        <w:rPr>
          <w:spacing w:val="40"/>
        </w:rPr>
        <w:t xml:space="preserve"> </w:t>
      </w:r>
      <w:r>
        <w:t>геометрией, при этом используя различные материалы в рамках одной детали.</w:t>
      </w:r>
    </w:p>
    <w:p w14:paraId="38C0EA0D" w14:textId="77777777" w:rsidR="00103674" w:rsidRDefault="00000000">
      <w:pPr>
        <w:pStyle w:val="a3"/>
        <w:spacing w:before="4"/>
        <w:ind w:right="140" w:firstLine="140"/>
      </w:pPr>
      <w:r>
        <w:t>Кроме</w:t>
      </w:r>
      <w:r>
        <w:rPr>
          <w:spacing w:val="-3"/>
        </w:rPr>
        <w:t xml:space="preserve"> </w:t>
      </w:r>
      <w:r>
        <w:t>того,</w:t>
      </w:r>
      <w:r>
        <w:rPr>
          <w:spacing w:val="-3"/>
        </w:rPr>
        <w:t xml:space="preserve"> </w:t>
      </w:r>
      <w:r>
        <w:t>производство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2"/>
        </w:rPr>
        <w:t xml:space="preserve"> </w:t>
      </w:r>
      <w:r>
        <w:t>селективного</w:t>
      </w:r>
      <w:r>
        <w:rPr>
          <w:spacing w:val="-3"/>
        </w:rPr>
        <w:t xml:space="preserve"> </w:t>
      </w:r>
      <w:r>
        <w:t>лазерного</w:t>
      </w:r>
      <w:r>
        <w:rPr>
          <w:spacing w:val="-3"/>
        </w:rPr>
        <w:t xml:space="preserve"> </w:t>
      </w:r>
      <w:r>
        <w:t>сплавления характеризуется</w:t>
      </w:r>
      <w:r>
        <w:rPr>
          <w:spacing w:val="40"/>
        </w:rPr>
        <w:t xml:space="preserve"> </w:t>
      </w:r>
      <w:r>
        <w:t>значительным сокращением производственного цикла, что делает этот подход эффективно</w:t>
      </w:r>
      <w:r>
        <w:rPr>
          <w:spacing w:val="40"/>
        </w:rPr>
        <w:t xml:space="preserve"> </w:t>
      </w:r>
      <w:r>
        <w:t>применимым в таких областях, как прототипирование и мелкосерийное производство.</w:t>
      </w:r>
    </w:p>
    <w:p w14:paraId="5BDFC9FD" w14:textId="77777777" w:rsidR="00103674" w:rsidRDefault="00000000">
      <w:pPr>
        <w:pStyle w:val="a3"/>
        <w:spacing w:before="3"/>
        <w:ind w:right="138" w:firstLine="140"/>
      </w:pPr>
      <w:r>
        <w:t>Несмотря на все явные преимущества, технология СЛС не лишена определённых</w:t>
      </w:r>
      <w:r>
        <w:rPr>
          <w:spacing w:val="40"/>
        </w:rPr>
        <w:t xml:space="preserve"> </w:t>
      </w:r>
      <w:r>
        <w:t>недостатков. Наиболее серьёзной проблемой является высокая шероховатость поверхности</w:t>
      </w:r>
      <w:r>
        <w:rPr>
          <w:spacing w:val="40"/>
        </w:rPr>
        <w:t xml:space="preserve"> </w:t>
      </w:r>
      <w:r>
        <w:t>изделий. Этот недостаток напрямую связан с особенностями послойного формирования</w:t>
      </w:r>
      <w:r>
        <w:rPr>
          <w:spacing w:val="40"/>
        </w:rPr>
        <w:t xml:space="preserve"> </w:t>
      </w:r>
      <w:r>
        <w:t>структуры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порошкового</w:t>
      </w:r>
      <w:r>
        <w:rPr>
          <w:spacing w:val="-3"/>
        </w:rPr>
        <w:t xml:space="preserve"> </w:t>
      </w:r>
      <w:r>
        <w:t>материала,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чего</w:t>
      </w:r>
      <w:r>
        <w:rPr>
          <w:spacing w:val="-3"/>
        </w:rPr>
        <w:t xml:space="preserve"> </w:t>
      </w:r>
      <w:r>
        <w:t>появляются</w:t>
      </w:r>
      <w:r>
        <w:rPr>
          <w:spacing w:val="-2"/>
        </w:rPr>
        <w:t xml:space="preserve"> </w:t>
      </w:r>
      <w:r>
        <w:t>неизбежные</w:t>
      </w:r>
      <w:r>
        <w:rPr>
          <w:spacing w:val="-5"/>
        </w:rPr>
        <w:t xml:space="preserve"> </w:t>
      </w:r>
      <w:r>
        <w:t>неровности</w:t>
      </w:r>
      <w:r>
        <w:rPr>
          <w:spacing w:val="40"/>
        </w:rPr>
        <w:t xml:space="preserve"> </w:t>
      </w:r>
      <w:r>
        <w:t>и высокая шероховатость поверхности. Из-за особенностей данного метода, детали после</w:t>
      </w:r>
      <w:r>
        <w:rPr>
          <w:spacing w:val="40"/>
        </w:rPr>
        <w:t xml:space="preserve"> </w:t>
      </w:r>
      <w:r>
        <w:t>изготовления требуют последующей обработки для устранения поверхностных дефектов и</w:t>
      </w:r>
      <w:r>
        <w:rPr>
          <w:spacing w:val="40"/>
        </w:rPr>
        <w:t xml:space="preserve"> </w:t>
      </w:r>
      <w:r>
        <w:t>улучшения эксплуатационных характеристик.</w:t>
      </w:r>
    </w:p>
    <w:p w14:paraId="3354E3E0" w14:textId="77777777" w:rsidR="00103674" w:rsidRDefault="00000000">
      <w:pPr>
        <w:pStyle w:val="a3"/>
        <w:spacing w:before="8"/>
        <w:ind w:right="135" w:firstLine="140"/>
      </w:pPr>
      <w:r>
        <w:t>В</w:t>
      </w:r>
      <w:r>
        <w:rPr>
          <w:spacing w:val="-1"/>
        </w:rPr>
        <w:t xml:space="preserve"> </w:t>
      </w:r>
      <w:r>
        <w:t>рамках представленного исследования был проведён анализ электрохимического метода</w:t>
      </w:r>
      <w:r>
        <w:rPr>
          <w:spacing w:val="40"/>
        </w:rPr>
        <w:t xml:space="preserve"> </w:t>
      </w:r>
      <w:r>
        <w:t>постобработки деталей из нержавеющей стали марки 316L, изготовленных с помощью СЛС.</w:t>
      </w:r>
      <w:r>
        <w:rPr>
          <w:spacing w:val="40"/>
        </w:rPr>
        <w:t xml:space="preserve"> </w:t>
      </w:r>
      <w:r>
        <w:t>Электрохимическая</w:t>
      </w:r>
      <w:r>
        <w:rPr>
          <w:spacing w:val="-8"/>
        </w:rPr>
        <w:t xml:space="preserve"> </w:t>
      </w:r>
      <w:r>
        <w:t>полировка</w:t>
      </w:r>
      <w:r>
        <w:rPr>
          <w:spacing w:val="-10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объемным</w:t>
      </w:r>
      <w:r>
        <w:rPr>
          <w:spacing w:val="-10"/>
        </w:rPr>
        <w:t xml:space="preserve"> </w:t>
      </w:r>
      <w:r>
        <w:t>методом</w:t>
      </w:r>
      <w:r>
        <w:rPr>
          <w:spacing w:val="-10"/>
        </w:rPr>
        <w:t xml:space="preserve"> </w:t>
      </w:r>
      <w:r>
        <w:t>обработки</w:t>
      </w:r>
      <w:r>
        <w:rPr>
          <w:spacing w:val="-9"/>
        </w:rPr>
        <w:t xml:space="preserve"> </w:t>
      </w:r>
      <w:r>
        <w:t>поверхности,</w:t>
      </w:r>
      <w:r>
        <w:rPr>
          <w:spacing w:val="-8"/>
        </w:rPr>
        <w:t xml:space="preserve"> </w:t>
      </w:r>
      <w:r>
        <w:t>который</w:t>
      </w:r>
      <w:r>
        <w:rPr>
          <w:spacing w:val="40"/>
        </w:rPr>
        <w:t xml:space="preserve"> </w:t>
      </w:r>
      <w:r>
        <w:t>позволяет существенно снизить шероховатость по всей площади детали, включая</w:t>
      </w:r>
      <w:r>
        <w:rPr>
          <w:spacing w:val="40"/>
        </w:rPr>
        <w:t xml:space="preserve"> </w:t>
      </w:r>
      <w:r>
        <w:t>труднодоступные</w:t>
      </w:r>
      <w:r>
        <w:rPr>
          <w:spacing w:val="-3"/>
        </w:rPr>
        <w:t xml:space="preserve"> </w:t>
      </w:r>
      <w:r>
        <w:t>участки:</w:t>
      </w:r>
      <w:r>
        <w:rPr>
          <w:spacing w:val="-3"/>
        </w:rPr>
        <w:t xml:space="preserve"> </w:t>
      </w:r>
      <w:r>
        <w:t>отверстия,</w:t>
      </w:r>
      <w:r>
        <w:rPr>
          <w:spacing w:val="-3"/>
        </w:rPr>
        <w:t xml:space="preserve"> </w:t>
      </w:r>
      <w:r>
        <w:t>глубокие пазы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сложные</w:t>
      </w:r>
      <w:r>
        <w:rPr>
          <w:spacing w:val="-5"/>
        </w:rPr>
        <w:t xml:space="preserve"> </w:t>
      </w:r>
      <w:r>
        <w:t>внутренние</w:t>
      </w:r>
      <w:r>
        <w:rPr>
          <w:spacing w:val="-5"/>
        </w:rPr>
        <w:t xml:space="preserve"> </w:t>
      </w:r>
      <w:r>
        <w:t>каналы,</w:t>
      </w:r>
      <w:r>
        <w:rPr>
          <w:spacing w:val="-3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зачастую являются проблематичными для механической обработки. Ключевыми</w:t>
      </w:r>
      <w:r>
        <w:rPr>
          <w:spacing w:val="40"/>
        </w:rPr>
        <w:t xml:space="preserve"> </w:t>
      </w:r>
      <w:r>
        <w:t>параметрами, влияющими на эффективность процесса электрохимической полировки,</w:t>
      </w:r>
      <w:r>
        <w:rPr>
          <w:spacing w:val="40"/>
        </w:rPr>
        <w:t xml:space="preserve"> </w:t>
      </w:r>
      <w:r>
        <w:t>выступают выбор подходящего электролита, плотности тока, а также продолжительность</w:t>
      </w:r>
      <w:r>
        <w:rPr>
          <w:spacing w:val="40"/>
        </w:rPr>
        <w:t xml:space="preserve"> </w:t>
      </w:r>
      <w:r>
        <w:t>самого процесса обработки.</w:t>
      </w:r>
    </w:p>
    <w:p w14:paraId="5AB6D09B" w14:textId="77777777" w:rsidR="00103674" w:rsidRDefault="00000000">
      <w:pPr>
        <w:pStyle w:val="a3"/>
        <w:spacing w:before="5"/>
        <w:ind w:right="133" w:firstLine="140"/>
      </w:pPr>
      <w:r>
        <w:t>В ходе экспериментальных исследований было выяснено, что возможно снизить</w:t>
      </w:r>
      <w:r>
        <w:rPr>
          <w:spacing w:val="40"/>
        </w:rPr>
        <w:t xml:space="preserve"> </w:t>
      </w:r>
      <w:r>
        <w:t>шероховатость</w:t>
      </w:r>
      <w:r>
        <w:rPr>
          <w:spacing w:val="-9"/>
        </w:rPr>
        <w:t xml:space="preserve"> </w:t>
      </w:r>
      <w:r>
        <w:t>поверхности</w:t>
      </w:r>
      <w:r>
        <w:rPr>
          <w:spacing w:val="-10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первоначального</w:t>
      </w:r>
      <w:r>
        <w:rPr>
          <w:spacing w:val="-9"/>
        </w:rPr>
        <w:t xml:space="preserve"> </w:t>
      </w:r>
      <w:r>
        <w:t>значения Ra</w:t>
      </w:r>
      <w:r>
        <w:rPr>
          <w:spacing w:val="-10"/>
        </w:rPr>
        <w:t xml:space="preserve"> </w:t>
      </w:r>
      <w:r>
        <w:t>0.7</w:t>
      </w:r>
      <w:r>
        <w:rPr>
          <w:spacing w:val="-9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Ra</w:t>
      </w:r>
      <w:r>
        <w:rPr>
          <w:spacing w:val="-10"/>
        </w:rPr>
        <w:t xml:space="preserve"> </w:t>
      </w:r>
      <w:r>
        <w:t>0.16</w:t>
      </w:r>
      <w:r>
        <w:rPr>
          <w:spacing w:val="-1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использовании</w:t>
      </w:r>
      <w:r>
        <w:rPr>
          <w:spacing w:val="40"/>
        </w:rPr>
        <w:t xml:space="preserve"> </w:t>
      </w:r>
      <w:r>
        <w:t>следующих технологических параметров: плотность тока составляет 42 А/дм², время</w:t>
      </w:r>
      <w:r>
        <w:rPr>
          <w:spacing w:val="40"/>
        </w:rPr>
        <w:t xml:space="preserve"> </w:t>
      </w:r>
      <w:r>
        <w:t>обработки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30 минут,</w:t>
      </w:r>
      <w:r>
        <w:rPr>
          <w:spacing w:val="-2"/>
        </w:rPr>
        <w:t xml:space="preserve"> </w:t>
      </w:r>
      <w:r>
        <w:t>а в</w:t>
      </w:r>
      <w:r>
        <w:rPr>
          <w:spacing w:val="-3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электролита</w:t>
      </w:r>
      <w:r>
        <w:rPr>
          <w:spacing w:val="-4"/>
        </w:rPr>
        <w:t xml:space="preserve"> </w:t>
      </w:r>
      <w:r>
        <w:t>применяют</w:t>
      </w:r>
      <w:r>
        <w:rPr>
          <w:spacing w:val="-2"/>
        </w:rPr>
        <w:t xml:space="preserve"> </w:t>
      </w:r>
      <w:r>
        <w:t>раствор, состоящий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0,25%</w:t>
      </w:r>
      <w:r>
        <w:rPr>
          <w:spacing w:val="-1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объёму соляной кислоты</w:t>
      </w:r>
      <w:r>
        <w:rPr>
          <w:spacing w:val="-1"/>
        </w:rPr>
        <w:t xml:space="preserve"> </w:t>
      </w:r>
      <w:r>
        <w:t>(HCl) и</w:t>
      </w:r>
      <w:r>
        <w:rPr>
          <w:spacing w:val="-4"/>
        </w:rPr>
        <w:t xml:space="preserve"> </w:t>
      </w:r>
      <w:r>
        <w:t>75% ортофосфорной кислоты</w:t>
      </w:r>
      <w:r>
        <w:rPr>
          <w:spacing w:val="-1"/>
        </w:rPr>
        <w:t xml:space="preserve"> </w:t>
      </w:r>
      <w:r>
        <w:t>(H₃PO₄).</w:t>
      </w:r>
      <w:r>
        <w:rPr>
          <w:spacing w:val="-4"/>
        </w:rPr>
        <w:t xml:space="preserve"> </w:t>
      </w:r>
      <w:r>
        <w:t>Важно отметить, что</w:t>
      </w:r>
      <w:r>
        <w:rPr>
          <w:spacing w:val="40"/>
        </w:rPr>
        <w:t xml:space="preserve"> </w:t>
      </w:r>
      <w:r>
        <w:t>исходная</w:t>
      </w:r>
      <w:r>
        <w:rPr>
          <w:spacing w:val="-10"/>
        </w:rPr>
        <w:t xml:space="preserve"> </w:t>
      </w:r>
      <w:r>
        <w:t>степень</w:t>
      </w:r>
      <w:r>
        <w:rPr>
          <w:spacing w:val="-10"/>
        </w:rPr>
        <w:t xml:space="preserve"> </w:t>
      </w:r>
      <w:r>
        <w:t>шероховатости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оказывает</w:t>
      </w:r>
      <w:r>
        <w:rPr>
          <w:spacing w:val="-10"/>
        </w:rPr>
        <w:t xml:space="preserve"> </w:t>
      </w:r>
      <w:r>
        <w:t>существенного</w:t>
      </w:r>
      <w:r>
        <w:rPr>
          <w:spacing w:val="-10"/>
        </w:rPr>
        <w:t xml:space="preserve"> </w:t>
      </w:r>
      <w:r>
        <w:t>влияния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характер</w:t>
      </w:r>
      <w:r>
        <w:rPr>
          <w:spacing w:val="-10"/>
        </w:rPr>
        <w:t xml:space="preserve"> </w:t>
      </w:r>
      <w:r>
        <w:t>изменений</w:t>
      </w:r>
      <w:r>
        <w:rPr>
          <w:spacing w:val="40"/>
        </w:rPr>
        <w:t xml:space="preserve"> </w:t>
      </w:r>
      <w:r>
        <w:t>шероховатости в процессе электрохимической полировки.</w:t>
      </w:r>
    </w:p>
    <w:p w14:paraId="326DA80C" w14:textId="77777777" w:rsidR="00103674" w:rsidRDefault="00000000">
      <w:pPr>
        <w:pStyle w:val="a3"/>
        <w:spacing w:before="8"/>
        <w:ind w:right="137" w:firstLine="140"/>
      </w:pPr>
      <w:r>
        <w:t>Анализ</w:t>
      </w:r>
      <w:r>
        <w:rPr>
          <w:spacing w:val="-10"/>
        </w:rPr>
        <w:t xml:space="preserve"> </w:t>
      </w:r>
      <w:r>
        <w:t>химического</w:t>
      </w:r>
      <w:r>
        <w:rPr>
          <w:spacing w:val="-10"/>
        </w:rPr>
        <w:t xml:space="preserve"> </w:t>
      </w:r>
      <w:r>
        <w:t>состава</w:t>
      </w:r>
      <w:r>
        <w:rPr>
          <w:spacing w:val="-10"/>
        </w:rPr>
        <w:t xml:space="preserve"> </w:t>
      </w:r>
      <w:r>
        <w:t>поверхности</w:t>
      </w:r>
      <w:r>
        <w:rPr>
          <w:spacing w:val="-10"/>
        </w:rPr>
        <w:t xml:space="preserve"> </w:t>
      </w:r>
      <w:r>
        <w:t>деталей</w:t>
      </w:r>
      <w:r>
        <w:rPr>
          <w:spacing w:val="-10"/>
        </w:rPr>
        <w:t xml:space="preserve"> </w:t>
      </w:r>
      <w:r>
        <w:t>после</w:t>
      </w:r>
      <w:r>
        <w:rPr>
          <w:spacing w:val="-10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обработки</w:t>
      </w:r>
      <w:r>
        <w:rPr>
          <w:spacing w:val="-10"/>
        </w:rPr>
        <w:t xml:space="preserve"> </w:t>
      </w:r>
      <w:r>
        <w:t>показал,</w:t>
      </w:r>
      <w:r>
        <w:rPr>
          <w:spacing w:val="-1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существенных изменений в составе материала не происходит.</w:t>
      </w:r>
    </w:p>
    <w:p w14:paraId="33D490C1" w14:textId="77777777" w:rsidR="00103674" w:rsidRDefault="00000000">
      <w:pPr>
        <w:pStyle w:val="a3"/>
        <w:ind w:right="137" w:firstLine="140"/>
      </w:pPr>
      <w:r>
        <w:t>Так</w:t>
      </w:r>
      <w:r>
        <w:rPr>
          <w:spacing w:val="-10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внимание</w:t>
      </w:r>
      <w:r>
        <w:rPr>
          <w:spacing w:val="-10"/>
        </w:rPr>
        <w:t xml:space="preserve"> </w:t>
      </w:r>
      <w:r>
        <w:t>уделялось</w:t>
      </w:r>
      <w:r>
        <w:rPr>
          <w:spacing w:val="-10"/>
        </w:rPr>
        <w:t xml:space="preserve"> </w:t>
      </w:r>
      <w:r>
        <w:t>обработке</w:t>
      </w:r>
      <w:r>
        <w:rPr>
          <w:spacing w:val="-10"/>
        </w:rPr>
        <w:t xml:space="preserve"> </w:t>
      </w:r>
      <w:r>
        <w:t>внутренних</w:t>
      </w:r>
      <w:r>
        <w:rPr>
          <w:spacing w:val="-10"/>
        </w:rPr>
        <w:t xml:space="preserve"> </w:t>
      </w:r>
      <w:r>
        <w:t>каналов</w:t>
      </w:r>
      <w:r>
        <w:rPr>
          <w:spacing w:val="-10"/>
        </w:rPr>
        <w:t xml:space="preserve"> </w:t>
      </w:r>
      <w:r>
        <w:t>поверхностей.</w:t>
      </w:r>
      <w:r>
        <w:rPr>
          <w:spacing w:val="-10"/>
        </w:rPr>
        <w:t xml:space="preserve"> </w:t>
      </w:r>
      <w:r>
        <w:t>Удалось</w:t>
      </w:r>
      <w:r>
        <w:rPr>
          <w:spacing w:val="-10"/>
        </w:rPr>
        <w:t xml:space="preserve"> </w:t>
      </w:r>
      <w:r>
        <w:t>добиться</w:t>
      </w:r>
      <w:r>
        <w:rPr>
          <w:spacing w:val="40"/>
        </w:rPr>
        <w:t xml:space="preserve"> </w:t>
      </w:r>
      <w:r>
        <w:t>снижения шероховатости внутренних поверхностей каналов трубок диаметром 0,6 мм более</w:t>
      </w:r>
      <w:r>
        <w:rPr>
          <w:spacing w:val="40"/>
        </w:rPr>
        <w:t xml:space="preserve"> </w:t>
      </w:r>
      <w:r>
        <w:t>чем в 10 раз — с исходного значения Ra 22.6 до Ra 1.8, что является существенным</w:t>
      </w:r>
      <w:r>
        <w:rPr>
          <w:spacing w:val="40"/>
        </w:rPr>
        <w:t xml:space="preserve"> </w:t>
      </w:r>
      <w:r>
        <w:rPr>
          <w:spacing w:val="-2"/>
        </w:rPr>
        <w:t>улучшением.</w:t>
      </w:r>
    </w:p>
    <w:p w14:paraId="7CC1FF05" w14:textId="77777777" w:rsidR="00103674" w:rsidRDefault="00000000">
      <w:pPr>
        <w:pStyle w:val="a3"/>
        <w:spacing w:before="5"/>
        <w:ind w:right="146" w:firstLine="140"/>
      </w:pPr>
      <w:r>
        <w:t>В заключении стоит подчеркнуть, что дальнейшие научные и прикладные исследования</w:t>
      </w:r>
      <w:r>
        <w:rPr>
          <w:spacing w:val="40"/>
        </w:rPr>
        <w:t xml:space="preserve"> </w:t>
      </w:r>
      <w:r>
        <w:t>будут</w:t>
      </w:r>
      <w:r>
        <w:rPr>
          <w:spacing w:val="-10"/>
        </w:rPr>
        <w:t xml:space="preserve"> </w:t>
      </w:r>
      <w:r>
        <w:t>сосредоточены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совершенствовании</w:t>
      </w:r>
      <w:r>
        <w:rPr>
          <w:spacing w:val="-10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постобработки</w:t>
      </w:r>
      <w:r>
        <w:rPr>
          <w:spacing w:val="-10"/>
        </w:rPr>
        <w:t xml:space="preserve"> </w:t>
      </w:r>
      <w:r>
        <w:t>деталей,</w:t>
      </w:r>
      <w:r>
        <w:rPr>
          <w:spacing w:val="-10"/>
        </w:rPr>
        <w:t xml:space="preserve"> </w:t>
      </w:r>
      <w:r>
        <w:t>направленных</w:t>
      </w:r>
      <w:r>
        <w:rPr>
          <w:spacing w:val="-1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lastRenderedPageBreak/>
        <w:t>увеличение их производительности и одновременное снижение издержек производства.</w:t>
      </w:r>
    </w:p>
    <w:p w14:paraId="39616AE3" w14:textId="77777777" w:rsidR="00103674" w:rsidRDefault="00103674">
      <w:pPr>
        <w:pStyle w:val="a3"/>
        <w:spacing w:before="19"/>
        <w:ind w:left="0"/>
        <w:jc w:val="left"/>
      </w:pPr>
    </w:p>
    <w:p w14:paraId="694E5AE8" w14:textId="77777777" w:rsidR="00103674" w:rsidRDefault="00000000">
      <w:pPr>
        <w:pStyle w:val="2"/>
        <w:ind w:left="531" w:right="244"/>
      </w:pPr>
      <w:r>
        <w:t>Функциональный</w:t>
      </w:r>
      <w:r>
        <w:rPr>
          <w:spacing w:val="-10"/>
        </w:rPr>
        <w:t xml:space="preserve"> </w:t>
      </w:r>
      <w:r>
        <w:t>аспект</w:t>
      </w:r>
      <w:r>
        <w:rPr>
          <w:spacing w:val="-10"/>
        </w:rPr>
        <w:t xml:space="preserve"> </w:t>
      </w:r>
      <w:r>
        <w:t>проектирования</w:t>
      </w:r>
      <w:r>
        <w:rPr>
          <w:spacing w:val="-10"/>
        </w:rPr>
        <w:t xml:space="preserve"> </w:t>
      </w:r>
      <w:r>
        <w:t>высокотемпературных</w:t>
      </w:r>
      <w:r>
        <w:rPr>
          <w:spacing w:val="-10"/>
        </w:rPr>
        <w:t xml:space="preserve"> </w:t>
      </w:r>
      <w:r>
        <w:t>неметаллических</w:t>
      </w:r>
      <w:r>
        <w:rPr>
          <w:spacing w:val="40"/>
        </w:rPr>
        <w:t xml:space="preserve"> </w:t>
      </w:r>
      <w:r>
        <w:rPr>
          <w:spacing w:val="-2"/>
        </w:rPr>
        <w:t>композитов</w:t>
      </w:r>
    </w:p>
    <w:p w14:paraId="7E026B51" w14:textId="77777777" w:rsidR="00103674" w:rsidRDefault="00000000">
      <w:pPr>
        <w:pStyle w:val="a3"/>
        <w:spacing w:before="6" w:line="235" w:lineRule="auto"/>
        <w:ind w:left="2799" w:right="2510" w:firstLine="445"/>
        <w:jc w:val="left"/>
      </w:pPr>
      <w:r>
        <w:t>Лахин</w:t>
      </w:r>
      <w:r>
        <w:rPr>
          <w:spacing w:val="-3"/>
        </w:rPr>
        <w:t xml:space="preserve"> </w:t>
      </w:r>
      <w:r>
        <w:t>А.В.</w:t>
      </w:r>
      <w:r>
        <w:rPr>
          <w:spacing w:val="40"/>
        </w:rPr>
        <w:t xml:space="preserve"> </w:t>
      </w:r>
      <w:r>
        <w:t>МАИ,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Москва,</w:t>
      </w:r>
      <w:r>
        <w:rPr>
          <w:spacing w:val="-10"/>
        </w:rPr>
        <w:t xml:space="preserve"> </w:t>
      </w:r>
      <w:r>
        <w:t>Россия</w:t>
      </w:r>
    </w:p>
    <w:p w14:paraId="3DDBF7FD" w14:textId="77777777" w:rsidR="00103674" w:rsidRDefault="00000000">
      <w:pPr>
        <w:pStyle w:val="a3"/>
        <w:ind w:right="147" w:firstLine="140"/>
      </w:pPr>
      <w:r>
        <w:t>Развитие</w:t>
      </w:r>
      <w:r>
        <w:rPr>
          <w:spacing w:val="-7"/>
        </w:rPr>
        <w:t xml:space="preserve"> </w:t>
      </w:r>
      <w:r>
        <w:t>изделий</w:t>
      </w:r>
      <w:r>
        <w:rPr>
          <w:spacing w:val="-7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диктует</w:t>
      </w:r>
      <w:r>
        <w:rPr>
          <w:spacing w:val="-1"/>
        </w:rPr>
        <w:t xml:space="preserve"> </w:t>
      </w:r>
      <w:r>
        <w:t>необходимость</w:t>
      </w:r>
      <w:r>
        <w:rPr>
          <w:spacing w:val="-4"/>
        </w:rPr>
        <w:t xml:space="preserve"> </w:t>
      </w:r>
      <w:r>
        <w:t>создания новых</w:t>
      </w:r>
      <w:r>
        <w:rPr>
          <w:spacing w:val="-5"/>
        </w:rPr>
        <w:t xml:space="preserve"> </w:t>
      </w:r>
      <w:r>
        <w:t>материалов,</w:t>
      </w:r>
      <w:r>
        <w:rPr>
          <w:spacing w:val="-5"/>
        </w:rPr>
        <w:t xml:space="preserve"> </w:t>
      </w:r>
      <w:r>
        <w:t>назначение</w:t>
      </w:r>
      <w:r>
        <w:rPr>
          <w:spacing w:val="40"/>
        </w:rPr>
        <w:t xml:space="preserve"> </w:t>
      </w:r>
      <w:r>
        <w:t>которых</w:t>
      </w:r>
      <w:r>
        <w:rPr>
          <w:spacing w:val="27"/>
        </w:rPr>
        <w:t xml:space="preserve"> </w:t>
      </w:r>
      <w:r>
        <w:t>может</w:t>
      </w:r>
      <w:r>
        <w:rPr>
          <w:spacing w:val="30"/>
        </w:rPr>
        <w:t xml:space="preserve"> </w:t>
      </w:r>
      <w:r>
        <w:t>обусловливать</w:t>
      </w:r>
      <w:r>
        <w:rPr>
          <w:spacing w:val="31"/>
        </w:rPr>
        <w:t xml:space="preserve"> </w:t>
      </w:r>
      <w:r>
        <w:t>сложную</w:t>
      </w:r>
      <w:r>
        <w:rPr>
          <w:spacing w:val="31"/>
        </w:rPr>
        <w:t xml:space="preserve"> </w:t>
      </w:r>
      <w:r>
        <w:t>номенклатуру</w:t>
      </w:r>
      <w:r>
        <w:rPr>
          <w:spacing w:val="30"/>
        </w:rPr>
        <w:t xml:space="preserve"> </w:t>
      </w:r>
      <w:r>
        <w:t>их</w:t>
      </w:r>
      <w:r>
        <w:rPr>
          <w:spacing w:val="34"/>
        </w:rPr>
        <w:t xml:space="preserve"> </w:t>
      </w:r>
      <w:r>
        <w:t>макрохарактеристик.</w:t>
      </w:r>
      <w:r>
        <w:rPr>
          <w:spacing w:val="30"/>
        </w:rPr>
        <w:t xml:space="preserve"> </w:t>
      </w:r>
      <w:r>
        <w:rPr>
          <w:spacing w:val="-2"/>
        </w:rPr>
        <w:t>Подобная</w:t>
      </w:r>
    </w:p>
    <w:p w14:paraId="45969DAE" w14:textId="77777777" w:rsidR="00103674" w:rsidRDefault="00000000">
      <w:pPr>
        <w:pStyle w:val="a3"/>
        <w:spacing w:before="66"/>
        <w:ind w:left="142" w:right="416"/>
      </w:pPr>
      <w:r>
        <w:t>ситуация имеет место в случае разработки высокотемпературных неметаллических</w:t>
      </w:r>
      <w:r>
        <w:rPr>
          <w:spacing w:val="40"/>
        </w:rPr>
        <w:t xml:space="preserve"> </w:t>
      </w:r>
      <w:r>
        <w:t>композитов, в частности, углерод-углеродных и керамоматричных, при решении задачи</w:t>
      </w:r>
      <w:r>
        <w:rPr>
          <w:spacing w:val="40"/>
        </w:rPr>
        <w:t xml:space="preserve"> </w:t>
      </w:r>
      <w:r>
        <w:t>повышения их стойкости к термоудару. Здесь возникает противоречие между</w:t>
      </w:r>
      <w:r>
        <w:rPr>
          <w:spacing w:val="40"/>
        </w:rPr>
        <w:t xml:space="preserve"> </w:t>
      </w:r>
      <w:r>
        <w:t>необходимостью обеспечения их неупругого механического поведения с повышенными</w:t>
      </w:r>
      <w:r>
        <w:rPr>
          <w:spacing w:val="40"/>
        </w:rPr>
        <w:t xml:space="preserve"> </w:t>
      </w:r>
      <w:r>
        <w:t>степенями</w:t>
      </w:r>
      <w:r>
        <w:rPr>
          <w:spacing w:val="-10"/>
        </w:rPr>
        <w:t xml:space="preserve"> </w:t>
      </w:r>
      <w:r>
        <w:t>деформации,</w:t>
      </w:r>
      <w:r>
        <w:rPr>
          <w:spacing w:val="-10"/>
        </w:rPr>
        <w:t xml:space="preserve"> </w:t>
      </w:r>
      <w:r>
        <w:t>свойственного</w:t>
      </w:r>
      <w:r>
        <w:rPr>
          <w:spacing w:val="-10"/>
        </w:rPr>
        <w:t xml:space="preserve"> </w:t>
      </w:r>
      <w:r>
        <w:t>металлам,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хрупкостью</w:t>
      </w:r>
      <w:r>
        <w:rPr>
          <w:spacing w:val="-10"/>
        </w:rPr>
        <w:t xml:space="preserve"> </w:t>
      </w:r>
      <w:r>
        <w:t>компонентов,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роли</w:t>
      </w:r>
      <w:r>
        <w:rPr>
          <w:spacing w:val="-10"/>
        </w:rPr>
        <w:t xml:space="preserve"> </w:t>
      </w:r>
      <w:r>
        <w:t>которых,</w:t>
      </w:r>
      <w:r>
        <w:rPr>
          <w:spacing w:val="40"/>
        </w:rPr>
        <w:t xml:space="preserve"> </w:t>
      </w:r>
      <w:r>
        <w:t>как правило, выступают углерод и керамика. Данная проблема носит фундаментальный</w:t>
      </w:r>
      <w:r>
        <w:rPr>
          <w:spacing w:val="40"/>
        </w:rPr>
        <w:t xml:space="preserve"> </w:t>
      </w:r>
      <w:r>
        <w:t>характер и затрагивает физические процессы и явления, лежащие в основе свойств</w:t>
      </w:r>
      <w:r>
        <w:rPr>
          <w:spacing w:val="40"/>
        </w:rPr>
        <w:t xml:space="preserve"> </w:t>
      </w:r>
      <w:r>
        <w:t>материалов. Для её решения в настоящей работе был предложен подход, за основу которого</w:t>
      </w:r>
      <w:r>
        <w:rPr>
          <w:spacing w:val="40"/>
        </w:rPr>
        <w:t xml:space="preserve"> </w:t>
      </w:r>
      <w:r>
        <w:t>было принято рассмотрение материала как технического объекта – технической системы в</w:t>
      </w:r>
      <w:r>
        <w:rPr>
          <w:spacing w:val="40"/>
        </w:rPr>
        <w:t xml:space="preserve"> </w:t>
      </w:r>
      <w:r>
        <w:t>функциональном</w:t>
      </w:r>
      <w:r>
        <w:rPr>
          <w:spacing w:val="-5"/>
        </w:rPr>
        <w:t xml:space="preserve"> </w:t>
      </w:r>
      <w:r>
        <w:t>аспекте</w:t>
      </w:r>
      <w:r>
        <w:rPr>
          <w:spacing w:val="-4"/>
        </w:rPr>
        <w:t xml:space="preserve"> </w:t>
      </w:r>
      <w:r>
        <w:t>[1].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позволяет</w:t>
      </w:r>
      <w:r>
        <w:rPr>
          <w:spacing w:val="-3"/>
        </w:rPr>
        <w:t xml:space="preserve"> </w:t>
      </w:r>
      <w:r>
        <w:t>формализовать</w:t>
      </w:r>
      <w:r>
        <w:rPr>
          <w:spacing w:val="-2"/>
        </w:rPr>
        <w:t xml:space="preserve"> </w:t>
      </w:r>
      <w:r>
        <w:t>анализ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синтез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структуры</w:t>
      </w:r>
      <w:r>
        <w:rPr>
          <w:spacing w:val="-1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взаимосвязи со свойствами за счет применения соответствующих типов описаний: функция,</w:t>
      </w:r>
      <w:r>
        <w:rPr>
          <w:spacing w:val="40"/>
        </w:rPr>
        <w:t xml:space="preserve"> </w:t>
      </w:r>
      <w:r>
        <w:t>физическая операция, физический и химический эффекты, относимые как к техническому</w:t>
      </w:r>
      <w:r>
        <w:rPr>
          <w:spacing w:val="40"/>
        </w:rPr>
        <w:t xml:space="preserve"> </w:t>
      </w:r>
      <w:r>
        <w:t>объекту в целом, так и к его элементам [2]. Рассмотрение в данном аспекте различных</w:t>
      </w:r>
      <w:r>
        <w:rPr>
          <w:spacing w:val="40"/>
        </w:rPr>
        <w:t xml:space="preserve"> </w:t>
      </w:r>
      <w:r>
        <w:t>критериев</w:t>
      </w:r>
      <w:r>
        <w:rPr>
          <w:spacing w:val="-10"/>
        </w:rPr>
        <w:t xml:space="preserve"> </w:t>
      </w:r>
      <w:r>
        <w:t>качества</w:t>
      </w:r>
      <w:r>
        <w:rPr>
          <w:spacing w:val="-10"/>
        </w:rPr>
        <w:t xml:space="preserve"> </w:t>
      </w:r>
      <w:r>
        <w:t>материала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обобщенном</w:t>
      </w:r>
      <w:r>
        <w:rPr>
          <w:spacing w:val="-10"/>
        </w:rPr>
        <w:t xml:space="preserve"> </w:t>
      </w:r>
      <w:r>
        <w:t>виде</w:t>
      </w:r>
      <w:r>
        <w:rPr>
          <w:spacing w:val="-10"/>
        </w:rPr>
        <w:t xml:space="preserve"> </w:t>
      </w:r>
      <w:r>
        <w:t>позволит</w:t>
      </w:r>
      <w:r>
        <w:rPr>
          <w:spacing w:val="-10"/>
        </w:rPr>
        <w:t xml:space="preserve"> </w:t>
      </w:r>
      <w:r>
        <w:t>найти</w:t>
      </w:r>
      <w:r>
        <w:rPr>
          <w:spacing w:val="-10"/>
        </w:rPr>
        <w:t xml:space="preserve"> </w:t>
      </w:r>
      <w:r>
        <w:t>решение,</w:t>
      </w:r>
      <w:r>
        <w:rPr>
          <w:spacing w:val="-10"/>
        </w:rPr>
        <w:t xml:space="preserve"> </w:t>
      </w:r>
      <w:r>
        <w:t>удовлетворяющее</w:t>
      </w:r>
      <w:r>
        <w:rPr>
          <w:spacing w:val="40"/>
        </w:rPr>
        <w:t xml:space="preserve"> </w:t>
      </w:r>
      <w:r>
        <w:t>сложным условиям поставленной задачи.</w:t>
      </w:r>
    </w:p>
    <w:p w14:paraId="3E2BFDD8" w14:textId="77777777" w:rsidR="00103674" w:rsidRDefault="00000000">
      <w:pPr>
        <w:pStyle w:val="a3"/>
        <w:spacing w:before="11"/>
        <w:ind w:left="142" w:right="417" w:firstLine="140"/>
      </w:pPr>
      <w:r>
        <w:t>Было установлено, что ковалентная связь, свойственная кристаллическим решёткам</w:t>
      </w:r>
      <w:r>
        <w:rPr>
          <w:spacing w:val="40"/>
        </w:rPr>
        <w:t xml:space="preserve"> </w:t>
      </w:r>
      <w:r>
        <w:t>тугоплавких неметаллических соединений и углероду, выступает в роли фактора,</w:t>
      </w:r>
      <w:r>
        <w:rPr>
          <w:spacing w:val="40"/>
        </w:rPr>
        <w:t xml:space="preserve"> </w:t>
      </w:r>
      <w:r>
        <w:t>препятствующего совмещению в рамках одной структуры физико-технических эффектов,</w:t>
      </w:r>
      <w:r>
        <w:rPr>
          <w:spacing w:val="40"/>
        </w:rPr>
        <w:t xml:space="preserve"> </w:t>
      </w:r>
      <w:r>
        <w:t>отвечающих отдельным макрохарактеристикам сложнофункционального материала.</w:t>
      </w:r>
      <w:r>
        <w:rPr>
          <w:spacing w:val="40"/>
        </w:rPr>
        <w:t xml:space="preserve"> </w:t>
      </w:r>
      <w:r>
        <w:t>Противоречие возникает при необходимости реализовать вышеуказанные описания,</w:t>
      </w:r>
      <w:r>
        <w:rPr>
          <w:spacing w:val="40"/>
        </w:rPr>
        <w:t xml:space="preserve"> </w:t>
      </w:r>
      <w:r>
        <w:t>отвечающие за обеспечение, с одной стороны, упругого механического поведения,</w:t>
      </w:r>
      <w:r>
        <w:rPr>
          <w:spacing w:val="40"/>
        </w:rPr>
        <w:t xml:space="preserve"> </w:t>
      </w:r>
      <w:r>
        <w:t>стабильности</w:t>
      </w:r>
      <w:r>
        <w:rPr>
          <w:spacing w:val="-8"/>
        </w:rPr>
        <w:t xml:space="preserve"> </w:t>
      </w:r>
      <w:r>
        <w:t>решетки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воздействии</w:t>
      </w:r>
      <w:r>
        <w:rPr>
          <w:spacing w:val="-8"/>
        </w:rPr>
        <w:t xml:space="preserve"> </w:t>
      </w:r>
      <w:r>
        <w:t>высоких</w:t>
      </w:r>
      <w:r>
        <w:rPr>
          <w:spacing w:val="-4"/>
        </w:rPr>
        <w:t xml:space="preserve"> </w:t>
      </w:r>
      <w:r>
        <w:t>температур,</w:t>
      </w:r>
      <w:r>
        <w:rPr>
          <w:spacing w:val="-3"/>
        </w:rPr>
        <w:t xml:space="preserve"> </w:t>
      </w:r>
      <w:r>
        <w:t>агрессивных</w:t>
      </w:r>
      <w:r>
        <w:rPr>
          <w:spacing w:val="-7"/>
        </w:rPr>
        <w:t xml:space="preserve"> </w:t>
      </w:r>
      <w:r>
        <w:t>факторов</w:t>
      </w:r>
      <w:r>
        <w:rPr>
          <w:spacing w:val="-8"/>
        </w:rPr>
        <w:t xml:space="preserve"> </w:t>
      </w:r>
      <w:r>
        <w:t>среды,</w:t>
      </w:r>
      <w:r>
        <w:rPr>
          <w:spacing w:val="-7"/>
        </w:rPr>
        <w:t xml:space="preserve"> </w:t>
      </w:r>
      <w:r>
        <w:t>и,</w:t>
      </w:r>
      <w:r>
        <w:rPr>
          <w:spacing w:val="40"/>
        </w:rPr>
        <w:t xml:space="preserve"> </w:t>
      </w:r>
      <w:r>
        <w:t>с другой стороны, пластического течения, основанного на эффекте разрыва межатомных</w:t>
      </w:r>
      <w:r>
        <w:rPr>
          <w:spacing w:val="40"/>
        </w:rPr>
        <w:t xml:space="preserve"> </w:t>
      </w:r>
      <w:r>
        <w:t>связей. Далее было выдвинуто предположение о том, что противоречия в выполнении</w:t>
      </w:r>
      <w:r>
        <w:rPr>
          <w:spacing w:val="40"/>
        </w:rPr>
        <w:t xml:space="preserve"> </w:t>
      </w:r>
      <w:r>
        <w:t>функций материала могут быть устранены за счет реализации соответствующих физических</w:t>
      </w:r>
      <w:r>
        <w:rPr>
          <w:spacing w:val="40"/>
        </w:rPr>
        <w:t xml:space="preserve"> </w:t>
      </w:r>
      <w:r>
        <w:t>эффектов на различных уровнях структурной иерархии. Выполнение условия их</w:t>
      </w:r>
      <w:r>
        <w:rPr>
          <w:spacing w:val="40"/>
        </w:rPr>
        <w:t xml:space="preserve"> </w:t>
      </w:r>
      <w:r>
        <w:t>независимого проявления обеспечивается за счет возможности совмещения некоторыми</w:t>
      </w:r>
      <w:r>
        <w:rPr>
          <w:spacing w:val="40"/>
        </w:rPr>
        <w:t xml:space="preserve"> </w:t>
      </w:r>
      <w:r>
        <w:t>элементами структуры материала, которые были определены как переходные, нескольких</w:t>
      </w:r>
      <w:r>
        <w:rPr>
          <w:spacing w:val="40"/>
        </w:rPr>
        <w:t xml:space="preserve"> </w:t>
      </w:r>
      <w:r>
        <w:t>функций, реализуемых за счет соответствующих физических эффектов.</w:t>
      </w:r>
    </w:p>
    <w:p w14:paraId="38B614F2" w14:textId="77777777" w:rsidR="00103674" w:rsidRDefault="00000000">
      <w:pPr>
        <w:pStyle w:val="a3"/>
        <w:spacing w:before="15"/>
        <w:ind w:left="142" w:right="418" w:firstLine="140"/>
      </w:pPr>
      <w:r>
        <w:t>Согласно развитым представлениям, неупругое поведение в рассматриваемых композитах</w:t>
      </w:r>
      <w:r>
        <w:rPr>
          <w:spacing w:val="40"/>
        </w:rPr>
        <w:t xml:space="preserve"> </w:t>
      </w:r>
      <w:r>
        <w:t>может быть обеспечено за счет введения особых процедур в процесс синтеза структуры</w:t>
      </w:r>
      <w:r>
        <w:rPr>
          <w:spacing w:val="40"/>
        </w:rPr>
        <w:t xml:space="preserve"> </w:t>
      </w:r>
      <w:r>
        <w:t>материала. В результате для матрицы будет достигнута способность к рассеянному</w:t>
      </w:r>
      <w:r>
        <w:rPr>
          <w:spacing w:val="40"/>
        </w:rPr>
        <w:t xml:space="preserve"> </w:t>
      </w:r>
      <w:r>
        <w:t>разрушению при механическом нагружении, не приводящему к повреждению волокон</w:t>
      </w:r>
      <w:r>
        <w:rPr>
          <w:spacing w:val="40"/>
        </w:rPr>
        <w:t xml:space="preserve"> </w:t>
      </w:r>
      <w:r>
        <w:t>армирующего каркаса, характеризующегося, в свою очередь, высокой деформационной</w:t>
      </w:r>
      <w:r>
        <w:rPr>
          <w:spacing w:val="40"/>
        </w:rPr>
        <w:t xml:space="preserve"> </w:t>
      </w:r>
      <w:r>
        <w:t>способностью. Механизмом диссипации механической энергии будет являться образование</w:t>
      </w:r>
      <w:r>
        <w:rPr>
          <w:spacing w:val="40"/>
        </w:rPr>
        <w:t xml:space="preserve"> </w:t>
      </w:r>
      <w:r>
        <w:t>новых</w:t>
      </w:r>
      <w:r>
        <w:rPr>
          <w:spacing w:val="-3"/>
        </w:rPr>
        <w:t xml:space="preserve"> </w:t>
      </w:r>
      <w:r>
        <w:t>поверхностей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ходе</w:t>
      </w:r>
      <w:r>
        <w:rPr>
          <w:spacing w:val="-3"/>
        </w:rPr>
        <w:t xml:space="preserve"> </w:t>
      </w:r>
      <w:r>
        <w:t>множественного</w:t>
      </w:r>
      <w:r>
        <w:rPr>
          <w:spacing w:val="-3"/>
        </w:rPr>
        <w:t xml:space="preserve"> </w:t>
      </w:r>
      <w:r>
        <w:t>растрескивания</w:t>
      </w:r>
      <w:r>
        <w:rPr>
          <w:spacing w:val="-2"/>
        </w:rPr>
        <w:t xml:space="preserve"> </w:t>
      </w:r>
      <w:r>
        <w:t>матрицы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последующее</w:t>
      </w:r>
      <w:r>
        <w:rPr>
          <w:spacing w:val="-5"/>
        </w:rPr>
        <w:t xml:space="preserve"> </w:t>
      </w:r>
      <w:r>
        <w:t>трения</w:t>
      </w:r>
      <w:r>
        <w:rPr>
          <w:spacing w:val="40"/>
        </w:rPr>
        <w:t xml:space="preserve"> </w:t>
      </w:r>
      <w:r>
        <w:t>между образовавшимися её</w:t>
      </w:r>
      <w:r>
        <w:rPr>
          <w:spacing w:val="-1"/>
        </w:rPr>
        <w:t xml:space="preserve"> </w:t>
      </w:r>
      <w:r>
        <w:t>частицами. Работа</w:t>
      </w:r>
      <w:r>
        <w:rPr>
          <w:spacing w:val="-1"/>
        </w:rPr>
        <w:t xml:space="preserve"> </w:t>
      </w:r>
      <w:r>
        <w:t>выполнена</w:t>
      </w:r>
      <w:r>
        <w:rPr>
          <w:spacing w:val="-1"/>
        </w:rPr>
        <w:t xml:space="preserve"> </w:t>
      </w:r>
      <w:r>
        <w:t>в рамках гранта</w:t>
      </w:r>
      <w:r>
        <w:rPr>
          <w:spacing w:val="-1"/>
        </w:rPr>
        <w:t xml:space="preserve"> </w:t>
      </w:r>
      <w:r>
        <w:t>Госзадания FSFF-</w:t>
      </w:r>
      <w:r>
        <w:rPr>
          <w:spacing w:val="40"/>
        </w:rPr>
        <w:t xml:space="preserve"> </w:t>
      </w:r>
      <w:r>
        <w:rPr>
          <w:spacing w:val="-2"/>
        </w:rPr>
        <w:t>2023-0006.</w:t>
      </w:r>
    </w:p>
    <w:p w14:paraId="3C4E5AB6" w14:textId="77777777" w:rsidR="00103674" w:rsidRDefault="00000000">
      <w:pPr>
        <w:pStyle w:val="a3"/>
        <w:spacing w:before="6"/>
        <w:ind w:left="282"/>
        <w:jc w:val="left"/>
      </w:pPr>
      <w:r>
        <w:rPr>
          <w:spacing w:val="-2"/>
        </w:rPr>
        <w:t>Литература:</w:t>
      </w:r>
    </w:p>
    <w:p w14:paraId="24FAC6F2" w14:textId="77777777" w:rsidR="00103674" w:rsidRDefault="00000000">
      <w:pPr>
        <w:pStyle w:val="a5"/>
        <w:numPr>
          <w:ilvl w:val="0"/>
          <w:numId w:val="8"/>
        </w:numPr>
        <w:tabs>
          <w:tab w:val="left" w:pos="442"/>
        </w:tabs>
        <w:ind w:right="433" w:firstLine="140"/>
        <w:rPr>
          <w:sz w:val="16"/>
        </w:rPr>
      </w:pPr>
      <w:r>
        <w:rPr>
          <w:sz w:val="16"/>
        </w:rPr>
        <w:t>Норенков</w:t>
      </w:r>
      <w:r>
        <w:rPr>
          <w:spacing w:val="-6"/>
          <w:sz w:val="16"/>
        </w:rPr>
        <w:t xml:space="preserve"> </w:t>
      </w:r>
      <w:r>
        <w:rPr>
          <w:sz w:val="16"/>
        </w:rPr>
        <w:t>И.П.</w:t>
      </w:r>
      <w:r>
        <w:rPr>
          <w:spacing w:val="-5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-3"/>
          <w:sz w:val="16"/>
        </w:rPr>
        <w:t xml:space="preserve"> </w:t>
      </w:r>
      <w:r>
        <w:rPr>
          <w:sz w:val="16"/>
        </w:rPr>
        <w:t>автоматизированного</w:t>
      </w:r>
      <w:r>
        <w:rPr>
          <w:spacing w:val="-1"/>
          <w:sz w:val="16"/>
        </w:rPr>
        <w:t xml:space="preserve"> </w:t>
      </w:r>
      <w:r>
        <w:rPr>
          <w:sz w:val="16"/>
        </w:rPr>
        <w:t>проектирования</w:t>
      </w:r>
      <w:r>
        <w:rPr>
          <w:spacing w:val="-4"/>
          <w:sz w:val="16"/>
        </w:rPr>
        <w:t xml:space="preserve"> </w:t>
      </w:r>
      <w:r>
        <w:rPr>
          <w:sz w:val="16"/>
        </w:rPr>
        <w:t>[Текст]:</w:t>
      </w:r>
      <w:r>
        <w:rPr>
          <w:spacing w:val="-5"/>
          <w:sz w:val="16"/>
        </w:rPr>
        <w:t xml:space="preserve"> </w:t>
      </w:r>
      <w:r>
        <w:rPr>
          <w:sz w:val="16"/>
        </w:rPr>
        <w:t>учеб.</w:t>
      </w:r>
      <w:r>
        <w:rPr>
          <w:spacing w:val="-5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-7"/>
          <w:sz w:val="16"/>
        </w:rPr>
        <w:t xml:space="preserve"> </w:t>
      </w:r>
      <w:r>
        <w:rPr>
          <w:sz w:val="16"/>
        </w:rPr>
        <w:t>/</w:t>
      </w:r>
      <w:r>
        <w:rPr>
          <w:spacing w:val="-5"/>
          <w:sz w:val="16"/>
        </w:rPr>
        <w:t xml:space="preserve"> </w:t>
      </w:r>
      <w:r>
        <w:rPr>
          <w:sz w:val="16"/>
        </w:rPr>
        <w:t>И.</w:t>
      </w:r>
      <w:r>
        <w:rPr>
          <w:spacing w:val="40"/>
          <w:sz w:val="16"/>
        </w:rPr>
        <w:t xml:space="preserve"> </w:t>
      </w:r>
      <w:r>
        <w:rPr>
          <w:sz w:val="16"/>
        </w:rPr>
        <w:t>П. Норенков; Издательство МГТУ имени Н.Э. Баумана – Москва, 2009. – 432 с.</w:t>
      </w:r>
    </w:p>
    <w:p w14:paraId="43AEE8B0" w14:textId="77777777" w:rsidR="00103674" w:rsidRDefault="00000000">
      <w:pPr>
        <w:pStyle w:val="a5"/>
        <w:numPr>
          <w:ilvl w:val="0"/>
          <w:numId w:val="8"/>
        </w:numPr>
        <w:tabs>
          <w:tab w:val="left" w:pos="491"/>
        </w:tabs>
        <w:ind w:right="430" w:firstLine="140"/>
        <w:rPr>
          <w:sz w:val="16"/>
        </w:rPr>
      </w:pPr>
      <w:r>
        <w:rPr>
          <w:sz w:val="16"/>
        </w:rPr>
        <w:t>Половинкин</w:t>
      </w:r>
      <w:r>
        <w:rPr>
          <w:spacing w:val="40"/>
          <w:sz w:val="16"/>
        </w:rPr>
        <w:t xml:space="preserve"> </w:t>
      </w:r>
      <w:r>
        <w:rPr>
          <w:sz w:val="16"/>
        </w:rPr>
        <w:t>А.И.</w:t>
      </w:r>
      <w:r>
        <w:rPr>
          <w:spacing w:val="40"/>
          <w:sz w:val="16"/>
        </w:rPr>
        <w:t xml:space="preserve"> </w:t>
      </w:r>
      <w:r>
        <w:rPr>
          <w:sz w:val="16"/>
        </w:rPr>
        <w:t>Основы</w:t>
      </w:r>
      <w:r>
        <w:rPr>
          <w:spacing w:val="40"/>
          <w:sz w:val="16"/>
        </w:rPr>
        <w:t xml:space="preserve"> </w:t>
      </w:r>
      <w:r>
        <w:rPr>
          <w:sz w:val="16"/>
        </w:rPr>
        <w:t>инженерного</w:t>
      </w:r>
      <w:r>
        <w:rPr>
          <w:spacing w:val="40"/>
          <w:sz w:val="16"/>
        </w:rPr>
        <w:t xml:space="preserve"> </w:t>
      </w:r>
      <w:r>
        <w:rPr>
          <w:sz w:val="16"/>
        </w:rPr>
        <w:t>творчества</w:t>
      </w:r>
      <w:r>
        <w:rPr>
          <w:spacing w:val="40"/>
          <w:sz w:val="16"/>
        </w:rPr>
        <w:t xml:space="preserve"> </w:t>
      </w:r>
      <w:r>
        <w:rPr>
          <w:sz w:val="16"/>
        </w:rPr>
        <w:t>[Текст]:</w:t>
      </w:r>
      <w:r>
        <w:rPr>
          <w:spacing w:val="40"/>
          <w:sz w:val="16"/>
        </w:rPr>
        <w:t xml:space="preserve"> </w:t>
      </w:r>
      <w:r>
        <w:rPr>
          <w:sz w:val="16"/>
        </w:rPr>
        <w:t>учеб.</w:t>
      </w:r>
      <w:r>
        <w:rPr>
          <w:spacing w:val="40"/>
          <w:sz w:val="16"/>
        </w:rPr>
        <w:t xml:space="preserve"> </w:t>
      </w:r>
      <w:r>
        <w:rPr>
          <w:sz w:val="16"/>
        </w:rPr>
        <w:t>пособие</w:t>
      </w:r>
      <w:r>
        <w:rPr>
          <w:spacing w:val="40"/>
          <w:sz w:val="16"/>
        </w:rPr>
        <w:t xml:space="preserve"> </w:t>
      </w:r>
      <w:r>
        <w:rPr>
          <w:sz w:val="16"/>
        </w:rPr>
        <w:t>/</w:t>
      </w:r>
      <w:r>
        <w:rPr>
          <w:spacing w:val="40"/>
          <w:sz w:val="16"/>
        </w:rPr>
        <w:t xml:space="preserve"> </w:t>
      </w:r>
      <w:r>
        <w:rPr>
          <w:sz w:val="16"/>
        </w:rPr>
        <w:t>А.</w:t>
      </w:r>
      <w:r>
        <w:rPr>
          <w:spacing w:val="40"/>
          <w:sz w:val="16"/>
        </w:rPr>
        <w:t xml:space="preserve"> </w:t>
      </w:r>
      <w:r>
        <w:rPr>
          <w:sz w:val="16"/>
        </w:rPr>
        <w:t>И.</w:t>
      </w:r>
      <w:r>
        <w:rPr>
          <w:spacing w:val="40"/>
          <w:sz w:val="16"/>
        </w:rPr>
        <w:t xml:space="preserve"> </w:t>
      </w:r>
      <w:r>
        <w:rPr>
          <w:sz w:val="16"/>
        </w:rPr>
        <w:t>Половинкин; Издательство Лань, 2019. – 264 с.</w:t>
      </w:r>
    </w:p>
    <w:p w14:paraId="28217950" w14:textId="77777777" w:rsidR="00103674" w:rsidRDefault="00103674">
      <w:pPr>
        <w:pStyle w:val="a3"/>
        <w:spacing w:before="49"/>
        <w:ind w:left="0"/>
        <w:jc w:val="left"/>
      </w:pPr>
    </w:p>
    <w:p w14:paraId="2737AF95" w14:textId="77777777" w:rsidR="00103674" w:rsidRDefault="00000000">
      <w:pPr>
        <w:pStyle w:val="2"/>
        <w:ind w:left="793"/>
        <w:jc w:val="both"/>
      </w:pPr>
      <w:r>
        <w:t>Особенности</w:t>
      </w:r>
      <w:r>
        <w:rPr>
          <w:spacing w:val="-7"/>
        </w:rPr>
        <w:t xml:space="preserve"> </w:t>
      </w:r>
      <w:r>
        <w:t>получения изотропных</w:t>
      </w:r>
      <w:r>
        <w:rPr>
          <w:spacing w:val="-4"/>
        </w:rPr>
        <w:t xml:space="preserve"> </w:t>
      </w:r>
      <w:r>
        <w:t>листов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сплава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Al-Cu-</w:t>
      </w:r>
      <w:r>
        <w:rPr>
          <w:spacing w:val="-5"/>
        </w:rPr>
        <w:t>Li</w:t>
      </w:r>
    </w:p>
    <w:p w14:paraId="1E579F7A" w14:textId="77777777" w:rsidR="00103674" w:rsidRDefault="00000000">
      <w:pPr>
        <w:pStyle w:val="a3"/>
        <w:spacing w:before="4" w:line="235" w:lineRule="auto"/>
        <w:ind w:left="2513" w:right="1948" w:hanging="851"/>
      </w:pPr>
      <w:r>
        <w:t>Максименко</w:t>
      </w:r>
      <w:r>
        <w:rPr>
          <w:spacing w:val="-8"/>
        </w:rPr>
        <w:t xml:space="preserve"> </w:t>
      </w:r>
      <w:r>
        <w:t>Е.И.,</w:t>
      </w:r>
      <w:r>
        <w:rPr>
          <w:spacing w:val="-7"/>
        </w:rPr>
        <w:t xml:space="preserve"> </w:t>
      </w:r>
      <w:r>
        <w:t>Шалин</w:t>
      </w:r>
      <w:r>
        <w:rPr>
          <w:spacing w:val="-10"/>
        </w:rPr>
        <w:t xml:space="preserve"> </w:t>
      </w:r>
      <w:r>
        <w:t>А.В.,</w:t>
      </w:r>
      <w:r>
        <w:rPr>
          <w:spacing w:val="-4"/>
        </w:rPr>
        <w:t xml:space="preserve"> </w:t>
      </w:r>
      <w:r>
        <w:t>Прокопенко</w:t>
      </w:r>
      <w:r>
        <w:rPr>
          <w:spacing w:val="-8"/>
        </w:rPr>
        <w:t xml:space="preserve"> </w:t>
      </w:r>
      <w:r>
        <w:t>Д.А.</w:t>
      </w:r>
      <w:r>
        <w:rPr>
          <w:spacing w:val="40"/>
        </w:rPr>
        <w:t xml:space="preserve"> </w:t>
      </w:r>
      <w:r>
        <w:t>МАИ, г. Москва, Россия</w:t>
      </w:r>
    </w:p>
    <w:p w14:paraId="228DD594" w14:textId="77777777" w:rsidR="00103674" w:rsidRDefault="00000000">
      <w:pPr>
        <w:pStyle w:val="a3"/>
        <w:ind w:left="142" w:right="424" w:firstLine="140"/>
      </w:pPr>
      <w:r>
        <w:rPr>
          <w:color w:val="333333"/>
        </w:rPr>
        <w:lastRenderedPageBreak/>
        <w:t>Сплавы Al-Cu-Li демонстрируют превосходные характеристики, такие как низкая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плотность,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высокая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удельная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прочность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жесткость.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Одним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из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существенных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их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недостатков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является сильная анизотропия свойств [1]. В настоящей работе исследовали влияние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неоднородности текстуры по сечению листов сплавов системы Al-Cu-Li на анизотропию их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механических свойств. Исследовали листы из сплавов В-1480, В-1481 толщиной 1,4 мм,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полученные в ОАО «КУМЗ» с последующей закалкой, правкой и искусственным старением.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Механические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свойства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на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растяжение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определяли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трех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направлениях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плоскости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листа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НП,</w:t>
      </w:r>
    </w:p>
    <w:p w14:paraId="66CDB5CE" w14:textId="77777777" w:rsidR="00103674" w:rsidRDefault="00000000">
      <w:pPr>
        <w:pStyle w:val="a3"/>
        <w:spacing w:before="66"/>
        <w:ind w:right="133"/>
      </w:pPr>
      <w:r>
        <w:rPr>
          <w:color w:val="333333"/>
        </w:rPr>
        <w:t>ПН и под углом 45° к НП. Текстуру определяли с помощью прямых (ППФ) и обратных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полюсных фигур (ОПФ) рентгеновской съемкой в CuKa-излучении. Установлено, что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текстура листов обоих сплавов характеризуется послойной неоднородностью, при этом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можно выделить средний слой толщиной ~0,5T и поверхностные слои толщиной по ~0,25Т.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Показано наличие в поверхностных слоях сплава В-1480 многокомпонентной текстуры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сдвига, а в среднем слое интенсивной текстуры латуни {110}&lt;112&gt;, которая определяет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значительную анизотропию прочностных и упругих свойств листов сплава с минимальными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свойствами в 450-ном направлении. В поверхностном слое сплава В-1481 формируется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сильная кубическая текстура {100}&lt;100&gt;, обусловленная процессом рекристаллизации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сплава, а в среднем слое менее выраженная, чем в сплаве В-1480 текстура латуни [2].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Изотропия упругих и прочностных свойств сплава В-1481 объясняется тем, что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поверхностный слой с кубической текстурой, для которой упругие и прочностные свойства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максимальны в 45 градусном направлении (&lt;110&gt;) компенсирует свойства среднего слоя с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текстурой латуни, для которой в этом направлении свойства минимальны. Достаточно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высокий уровень прочностных свойств рекристаллизованных листов сплава В-1481 можно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объяснить не свойственным рекристаллизованному материалу высоким уровнем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разориентировки субзерен, о чем свидетельствует отсутствие резких пиков на кривых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качания, характерных для рекристаллизованного материала.</w:t>
      </w:r>
    </w:p>
    <w:p w14:paraId="7CC49339" w14:textId="77777777" w:rsidR="00103674" w:rsidRDefault="00000000">
      <w:pPr>
        <w:pStyle w:val="a3"/>
        <w:spacing w:before="0"/>
        <w:ind w:firstLine="140"/>
        <w:jc w:val="left"/>
      </w:pPr>
      <w:r>
        <w:rPr>
          <w:color w:val="333333"/>
        </w:rPr>
        <w:t>Работа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выполнена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при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финансовой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поддержке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Российского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научного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фонда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(грант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№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23-49-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00098) и Государственного фонда естественных наук Китая (NSFC) (грант № 52261135538).</w:t>
      </w:r>
    </w:p>
    <w:p w14:paraId="1C50E76C" w14:textId="77777777" w:rsidR="00103674" w:rsidRDefault="00000000">
      <w:pPr>
        <w:pStyle w:val="a3"/>
        <w:spacing w:before="2"/>
        <w:ind w:left="568"/>
        <w:jc w:val="left"/>
      </w:pPr>
      <w:r>
        <w:rPr>
          <w:color w:val="333333"/>
          <w:spacing w:val="-2"/>
        </w:rPr>
        <w:t>Литература:</w:t>
      </w:r>
    </w:p>
    <w:p w14:paraId="66CADB7F" w14:textId="77777777" w:rsidR="00103674" w:rsidRDefault="00000000">
      <w:pPr>
        <w:pStyle w:val="a5"/>
        <w:numPr>
          <w:ilvl w:val="0"/>
          <w:numId w:val="7"/>
        </w:numPr>
        <w:tabs>
          <w:tab w:val="left" w:pos="741"/>
        </w:tabs>
        <w:spacing w:before="4" w:line="235" w:lineRule="auto"/>
        <w:ind w:right="141" w:firstLine="140"/>
        <w:jc w:val="both"/>
        <w:rPr>
          <w:sz w:val="16"/>
        </w:rPr>
      </w:pPr>
      <w:r w:rsidRPr="00195A71">
        <w:rPr>
          <w:color w:val="333333"/>
          <w:sz w:val="16"/>
          <w:lang w:val="en-US"/>
        </w:rPr>
        <w:t>Li, J.F. Alloying and micro-alloying in Al-Cu-Li series / J.F. Li, H. Ning, D.Y. Liu // Trans.</w:t>
      </w:r>
      <w:r w:rsidRPr="00195A71">
        <w:rPr>
          <w:color w:val="333333"/>
          <w:spacing w:val="40"/>
          <w:sz w:val="16"/>
          <w:lang w:val="en-US"/>
        </w:rPr>
        <w:t xml:space="preserve"> </w:t>
      </w:r>
      <w:r>
        <w:rPr>
          <w:color w:val="333333"/>
          <w:sz w:val="16"/>
        </w:rPr>
        <w:t>Nonferrous Met. Soc. China. 2021. V.31. P.258–279. DOI:10.1016/S1003-6326(21)65727-8</w:t>
      </w:r>
    </w:p>
    <w:p w14:paraId="0F5378FF" w14:textId="77777777" w:rsidR="00103674" w:rsidRDefault="00000000">
      <w:pPr>
        <w:pStyle w:val="a5"/>
        <w:numPr>
          <w:ilvl w:val="0"/>
          <w:numId w:val="7"/>
        </w:numPr>
        <w:tabs>
          <w:tab w:val="left" w:pos="736"/>
        </w:tabs>
        <w:ind w:right="132" w:firstLine="140"/>
        <w:jc w:val="both"/>
        <w:rPr>
          <w:sz w:val="16"/>
        </w:rPr>
      </w:pPr>
      <w:r w:rsidRPr="00195A71">
        <w:rPr>
          <w:color w:val="333333"/>
          <w:sz w:val="16"/>
          <w:lang w:val="en-US"/>
        </w:rPr>
        <w:t>Peng, Nanhui. Anisotropy in creep-aging behavior of Al-Li alloy under different stress levels:</w:t>
      </w:r>
      <w:r w:rsidRPr="00195A71">
        <w:rPr>
          <w:color w:val="333333"/>
          <w:spacing w:val="40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experimental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and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constitutive</w:t>
      </w:r>
      <w:r w:rsidRPr="00195A71">
        <w:rPr>
          <w:color w:val="333333"/>
          <w:spacing w:val="-5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modeling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/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Nanhui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Peng,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Lihua</w:t>
      </w:r>
      <w:r w:rsidRPr="00195A71">
        <w:rPr>
          <w:color w:val="333333"/>
          <w:spacing w:val="-5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Zhan,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Yongqian Xuhunhui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Liu,</w:t>
      </w:r>
      <w:r w:rsidRPr="00195A71">
        <w:rPr>
          <w:color w:val="333333"/>
          <w:spacing w:val="-3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>Bolin</w:t>
      </w:r>
      <w:r w:rsidRPr="00195A71">
        <w:rPr>
          <w:color w:val="333333"/>
          <w:spacing w:val="40"/>
          <w:sz w:val="16"/>
          <w:lang w:val="en-US"/>
        </w:rPr>
        <w:t xml:space="preserve"> </w:t>
      </w:r>
      <w:r w:rsidRPr="00195A71">
        <w:rPr>
          <w:color w:val="333333"/>
          <w:sz w:val="16"/>
          <w:lang w:val="en-US"/>
        </w:rPr>
        <w:t xml:space="preserve">Ma, Kai Chen, Haobo Ren // Journal of Materials Research and Technology. </w:t>
      </w:r>
      <w:r>
        <w:rPr>
          <w:color w:val="333333"/>
          <w:sz w:val="16"/>
        </w:rPr>
        <w:t>2022. V. 20. P. 3456-</w:t>
      </w:r>
      <w:r>
        <w:rPr>
          <w:color w:val="333333"/>
          <w:spacing w:val="40"/>
          <w:sz w:val="16"/>
        </w:rPr>
        <w:t xml:space="preserve"> </w:t>
      </w:r>
      <w:r>
        <w:rPr>
          <w:color w:val="333333"/>
          <w:sz w:val="16"/>
        </w:rPr>
        <w:t>3470. DOI: 10.1016/j.jmrt.2022.08.046</w:t>
      </w:r>
    </w:p>
    <w:p w14:paraId="10558AA8" w14:textId="77777777" w:rsidR="00103674" w:rsidRDefault="00103674">
      <w:pPr>
        <w:pStyle w:val="a3"/>
        <w:spacing w:before="15"/>
        <w:ind w:left="0"/>
        <w:jc w:val="left"/>
      </w:pPr>
    </w:p>
    <w:p w14:paraId="3CB51577" w14:textId="77777777" w:rsidR="00103674" w:rsidRDefault="00000000">
      <w:pPr>
        <w:pStyle w:val="2"/>
        <w:spacing w:before="1"/>
        <w:ind w:left="528" w:right="244"/>
      </w:pPr>
      <w:r>
        <w:t>Нелиннейная</w:t>
      </w:r>
      <w:r>
        <w:rPr>
          <w:spacing w:val="-7"/>
        </w:rPr>
        <w:t xml:space="preserve"> </w:t>
      </w:r>
      <w:r>
        <w:t>одномерная</w:t>
      </w:r>
      <w:r>
        <w:rPr>
          <w:spacing w:val="-7"/>
        </w:rPr>
        <w:t xml:space="preserve"> </w:t>
      </w:r>
      <w:r>
        <w:t>вариационная</w:t>
      </w:r>
      <w:r>
        <w:rPr>
          <w:spacing w:val="-7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накопления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учетом</w:t>
      </w:r>
      <w:r>
        <w:rPr>
          <w:spacing w:val="-6"/>
        </w:rPr>
        <w:t xml:space="preserve"> </w:t>
      </w:r>
      <w:r>
        <w:t>диссипации</w:t>
      </w:r>
      <w:r>
        <w:rPr>
          <w:spacing w:val="40"/>
        </w:rPr>
        <w:t xml:space="preserve"> </w:t>
      </w:r>
      <w:r>
        <w:t>энергии в механике непрерывного повреждения</w:t>
      </w:r>
    </w:p>
    <w:p w14:paraId="0A05462F" w14:textId="77777777" w:rsidR="00103674" w:rsidRDefault="00000000">
      <w:pPr>
        <w:pStyle w:val="a3"/>
        <w:spacing w:before="2"/>
        <w:ind w:left="286"/>
        <w:jc w:val="center"/>
      </w:pPr>
      <w:r>
        <w:t>Ми</w:t>
      </w:r>
      <w:r>
        <w:rPr>
          <w:spacing w:val="-6"/>
        </w:rPr>
        <w:t xml:space="preserve"> </w:t>
      </w:r>
      <w:r>
        <w:rPr>
          <w:spacing w:val="-5"/>
        </w:rPr>
        <w:t>Лэн</w:t>
      </w:r>
    </w:p>
    <w:p w14:paraId="07622549" w14:textId="77777777" w:rsidR="00103674" w:rsidRDefault="00000000">
      <w:pPr>
        <w:pStyle w:val="a3"/>
        <w:ind w:left="2799"/>
      </w:pP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B3D1B70" w14:textId="77777777" w:rsidR="00103674" w:rsidRDefault="00000000">
      <w:pPr>
        <w:pStyle w:val="a3"/>
        <w:ind w:right="136" w:firstLine="140"/>
      </w:pPr>
      <w:r>
        <w:t>В процессе деформирования материалов накопление поврежденности даже на упругой</w:t>
      </w:r>
      <w:r>
        <w:rPr>
          <w:spacing w:val="40"/>
        </w:rPr>
        <w:t xml:space="preserve"> </w:t>
      </w:r>
      <w:r>
        <w:t>стадии приводит к существенному изменению механических свойств. Особенно заметно это</w:t>
      </w:r>
      <w:r>
        <w:rPr>
          <w:spacing w:val="40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проявляется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зонах</w:t>
      </w:r>
      <w:r>
        <w:rPr>
          <w:spacing w:val="-9"/>
        </w:rPr>
        <w:t xml:space="preserve"> </w:t>
      </w:r>
      <w:r>
        <w:t>концентрации</w:t>
      </w:r>
      <w:r>
        <w:rPr>
          <w:spacing w:val="-10"/>
        </w:rPr>
        <w:t xml:space="preserve"> </w:t>
      </w:r>
      <w:r>
        <w:t>напряжений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квазистатическом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циклическом</w:t>
      </w:r>
      <w:r>
        <w:rPr>
          <w:spacing w:val="40"/>
        </w:rPr>
        <w:t xml:space="preserve"> </w:t>
      </w:r>
      <w:r>
        <w:t>нагружении, где поврежденность существенно снижает прочностные и долговечные</w:t>
      </w:r>
      <w:r>
        <w:rPr>
          <w:spacing w:val="40"/>
        </w:rPr>
        <w:t xml:space="preserve"> </w:t>
      </w:r>
      <w:r>
        <w:t>характеристики материала. Однако классические теории упругости и пластичности</w:t>
      </w:r>
      <w:r>
        <w:rPr>
          <w:spacing w:val="40"/>
        </w:rPr>
        <w:t xml:space="preserve"> </w:t>
      </w:r>
      <w:r>
        <w:t>оказываются недостаточно адекватными для описания внутренних механизмов постепенной</w:t>
      </w:r>
      <w:r>
        <w:rPr>
          <w:spacing w:val="40"/>
        </w:rPr>
        <w:t xml:space="preserve"> </w:t>
      </w:r>
      <w:r>
        <w:t>деградации свойств материала под нагрузкой. При этом на упругой стадии уже наблюдается</w:t>
      </w:r>
      <w:r>
        <w:rPr>
          <w:spacing w:val="40"/>
        </w:rPr>
        <w:t xml:space="preserve"> </w:t>
      </w:r>
      <w:r>
        <w:t>непренебрежимая диссипация энергии. Этот процесс, проявляющийся в преобразовании</w:t>
      </w:r>
      <w:r>
        <w:rPr>
          <w:spacing w:val="40"/>
        </w:rPr>
        <w:t xml:space="preserve"> </w:t>
      </w:r>
      <w:r>
        <w:t>механической энергии в тепловую, акустическую и другие формы, существенно влияет на</w:t>
      </w:r>
      <w:r>
        <w:rPr>
          <w:spacing w:val="40"/>
        </w:rPr>
        <w:t xml:space="preserve"> </w:t>
      </w:r>
      <w:r>
        <w:t>макроскопическое механическое поведение материала и его сопротивление разрушению.</w:t>
      </w:r>
    </w:p>
    <w:p w14:paraId="52528130" w14:textId="77777777" w:rsidR="00103674" w:rsidRDefault="00000000">
      <w:pPr>
        <w:pStyle w:val="a3"/>
        <w:spacing w:before="11"/>
        <w:ind w:right="143" w:firstLine="140"/>
      </w:pPr>
      <w:r>
        <w:t>В</w:t>
      </w:r>
      <w:r>
        <w:rPr>
          <w:spacing w:val="-10"/>
        </w:rPr>
        <w:t xml:space="preserve"> </w:t>
      </w:r>
      <w:r>
        <w:t>данном</w:t>
      </w:r>
      <w:r>
        <w:rPr>
          <w:spacing w:val="-10"/>
        </w:rPr>
        <w:t xml:space="preserve"> </w:t>
      </w:r>
      <w:r>
        <w:t>исследовании</w:t>
      </w:r>
      <w:r>
        <w:rPr>
          <w:spacing w:val="-10"/>
        </w:rPr>
        <w:t xml:space="preserve"> </w:t>
      </w:r>
      <w:r>
        <w:t>разработана</w:t>
      </w:r>
      <w:r>
        <w:rPr>
          <w:spacing w:val="-10"/>
        </w:rPr>
        <w:t xml:space="preserve"> </w:t>
      </w:r>
      <w:r>
        <w:t>вариационная</w:t>
      </w:r>
      <w:r>
        <w:rPr>
          <w:spacing w:val="-10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накопления</w:t>
      </w:r>
      <w:r>
        <w:rPr>
          <w:spacing w:val="-10"/>
        </w:rPr>
        <w:t xml:space="preserve"> </w:t>
      </w:r>
      <w:r>
        <w:t>поврежденности</w:t>
      </w:r>
      <w:r>
        <w:rPr>
          <w:spacing w:val="-8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изотропных</w:t>
      </w:r>
      <w:r>
        <w:rPr>
          <w:spacing w:val="-1"/>
        </w:rPr>
        <w:t xml:space="preserve"> </w:t>
      </w:r>
      <w:r>
        <w:t>материалов,</w:t>
      </w:r>
      <w:r>
        <w:rPr>
          <w:spacing w:val="-1"/>
        </w:rPr>
        <w:t xml:space="preserve"> </w:t>
      </w:r>
      <w:r>
        <w:t>учитывающая эффекты диссипации</w:t>
      </w:r>
      <w:r>
        <w:rPr>
          <w:spacing w:val="-1"/>
        </w:rPr>
        <w:t xml:space="preserve"> </w:t>
      </w:r>
      <w:r>
        <w:t>энергии.</w:t>
      </w:r>
      <w:r>
        <w:rPr>
          <w:spacing w:val="-1"/>
        </w:rPr>
        <w:t xml:space="preserve"> </w:t>
      </w:r>
      <w:r>
        <w:t>Предложенная модель</w:t>
      </w:r>
      <w:r>
        <w:rPr>
          <w:spacing w:val="40"/>
        </w:rPr>
        <w:t xml:space="preserve"> </w:t>
      </w:r>
      <w:r>
        <w:t>не только отражает взаимное влияние уровня напряжений и деградации механических</w:t>
      </w:r>
      <w:r>
        <w:rPr>
          <w:spacing w:val="40"/>
        </w:rPr>
        <w:t xml:space="preserve"> </w:t>
      </w:r>
      <w:r>
        <w:t>свойств, но и явным образом включает механизм диссипации энергии, обусловленный</w:t>
      </w:r>
      <w:r>
        <w:rPr>
          <w:spacing w:val="40"/>
        </w:rPr>
        <w:t xml:space="preserve"> </w:t>
      </w:r>
      <w:r>
        <w:t>развитием поврежденности. Такой подход позволяет более адекватно описать эволюцию</w:t>
      </w:r>
      <w:r>
        <w:rPr>
          <w:spacing w:val="40"/>
        </w:rPr>
        <w:t xml:space="preserve"> </w:t>
      </w:r>
      <w:r>
        <w:t>поврежденности и в целом физически нелинейное поведение материала.</w:t>
      </w:r>
    </w:p>
    <w:p w14:paraId="4232DEB0" w14:textId="77777777" w:rsidR="00103674" w:rsidRDefault="00000000">
      <w:pPr>
        <w:pStyle w:val="a3"/>
        <w:ind w:right="143" w:firstLine="140"/>
      </w:pPr>
      <w:r>
        <w:lastRenderedPageBreak/>
        <w:t>В процессе построения модели вводится скалярный параметр поврежденности,</w:t>
      </w:r>
      <w:r>
        <w:rPr>
          <w:spacing w:val="40"/>
        </w:rPr>
        <w:t xml:space="preserve"> </w:t>
      </w:r>
      <w:r>
        <w:t>устанавливающий связь между макроскопической деградацией свойств материала и полями</w:t>
      </w:r>
      <w:r>
        <w:rPr>
          <w:spacing w:val="40"/>
        </w:rPr>
        <w:t xml:space="preserve"> </w:t>
      </w:r>
      <w:r>
        <w:t>микроскопических дефектов. Эти микроскопические дефекты рассматриваются как</w:t>
      </w:r>
      <w:r>
        <w:rPr>
          <w:spacing w:val="40"/>
        </w:rPr>
        <w:t xml:space="preserve"> </w:t>
      </w:r>
      <w:r>
        <w:t>физическая причина развития поврежденности. Далее, путем построения вариационной</w:t>
      </w:r>
      <w:r>
        <w:rPr>
          <w:spacing w:val="40"/>
        </w:rPr>
        <w:t xml:space="preserve"> </w:t>
      </w:r>
      <w:r>
        <w:t>формы, связанной с диссипацией энергии вследствие поврежденности, и с использованием</w:t>
      </w:r>
      <w:r>
        <w:rPr>
          <w:spacing w:val="40"/>
        </w:rPr>
        <w:t xml:space="preserve"> </w:t>
      </w:r>
      <w:r>
        <w:t>предположения</w:t>
      </w:r>
      <w:r>
        <w:rPr>
          <w:spacing w:val="50"/>
        </w:rPr>
        <w:t xml:space="preserve"> </w:t>
      </w:r>
      <w:r>
        <w:t>о</w:t>
      </w:r>
      <w:r>
        <w:rPr>
          <w:spacing w:val="50"/>
        </w:rPr>
        <w:t xml:space="preserve"> </w:t>
      </w:r>
      <w:r>
        <w:t>локальном</w:t>
      </w:r>
      <w:r>
        <w:rPr>
          <w:spacing w:val="49"/>
        </w:rPr>
        <w:t xml:space="preserve"> </w:t>
      </w:r>
      <w:r>
        <w:t>равновесии</w:t>
      </w:r>
      <w:r>
        <w:rPr>
          <w:spacing w:val="50"/>
        </w:rPr>
        <w:t xml:space="preserve"> </w:t>
      </w:r>
      <w:r>
        <w:t>и</w:t>
      </w:r>
      <w:r>
        <w:rPr>
          <w:spacing w:val="51"/>
        </w:rPr>
        <w:t xml:space="preserve"> </w:t>
      </w:r>
      <w:r>
        <w:t>линейного</w:t>
      </w:r>
      <w:r>
        <w:rPr>
          <w:spacing w:val="50"/>
        </w:rPr>
        <w:t xml:space="preserve"> </w:t>
      </w:r>
      <w:r>
        <w:t>закона</w:t>
      </w:r>
      <w:r>
        <w:rPr>
          <w:spacing w:val="49"/>
        </w:rPr>
        <w:t xml:space="preserve"> </w:t>
      </w:r>
      <w:r>
        <w:t>деградации</w:t>
      </w:r>
      <w:r>
        <w:rPr>
          <w:spacing w:val="51"/>
        </w:rPr>
        <w:t xml:space="preserve"> </w:t>
      </w:r>
      <w:r>
        <w:rPr>
          <w:spacing w:val="-2"/>
        </w:rPr>
        <w:t>механических</w:t>
      </w:r>
    </w:p>
    <w:p w14:paraId="720D659D" w14:textId="77777777" w:rsidR="00103674" w:rsidRDefault="00000000">
      <w:pPr>
        <w:pStyle w:val="a3"/>
        <w:spacing w:before="66"/>
        <w:ind w:left="142" w:right="427"/>
      </w:pPr>
      <w:r>
        <w:t>свойств, формируется вариационная теоретическая схема накопления поврежденности с</w:t>
      </w:r>
      <w:r>
        <w:rPr>
          <w:spacing w:val="40"/>
        </w:rPr>
        <w:t xml:space="preserve"> </w:t>
      </w:r>
      <w:r>
        <w:t>учетом диссипации энергии.</w:t>
      </w:r>
    </w:p>
    <w:p w14:paraId="07002309" w14:textId="77777777" w:rsidR="00103674" w:rsidRDefault="00000000">
      <w:pPr>
        <w:pStyle w:val="a3"/>
        <w:spacing w:before="2"/>
        <w:ind w:left="142" w:right="429" w:firstLine="140"/>
      </w:pPr>
      <w:r>
        <w:t>Для решения полученной нелинейной краевой задачи предложен итерационный метод</w:t>
      </w:r>
      <w:r>
        <w:rPr>
          <w:spacing w:val="40"/>
        </w:rPr>
        <w:t xml:space="preserve"> </w:t>
      </w:r>
      <w:r>
        <w:t>приближенного решения. Сравнение результатов, полученных по предлагаемой модели, с</w:t>
      </w:r>
      <w:r>
        <w:rPr>
          <w:spacing w:val="40"/>
        </w:rPr>
        <w:t xml:space="preserve"> </w:t>
      </w:r>
      <w:r>
        <w:t>результатами нелинейной модели, не учитывающей диссипацию энергии, и расчетами</w:t>
      </w:r>
      <w:r>
        <w:rPr>
          <w:spacing w:val="40"/>
        </w:rPr>
        <w:t xml:space="preserve"> </w:t>
      </w:r>
      <w:r>
        <w:t>методом конечных элементов (МКЭ) показало, что предложенная нелинейная физическая</w:t>
      </w:r>
      <w:r>
        <w:rPr>
          <w:spacing w:val="40"/>
        </w:rPr>
        <w:t xml:space="preserve"> </w:t>
      </w:r>
      <w:r>
        <w:t>модель, учитывающая диссипацию энергии вследствие поврежденности, демонстрирует</w:t>
      </w:r>
      <w:r>
        <w:rPr>
          <w:spacing w:val="40"/>
        </w:rPr>
        <w:t xml:space="preserve"> </w:t>
      </w:r>
      <w:r>
        <w:t>более высокую точность, лучшую сходимость и требует меньше итераций для достижения</w:t>
      </w:r>
      <w:r>
        <w:rPr>
          <w:spacing w:val="40"/>
        </w:rPr>
        <w:t xml:space="preserve"> </w:t>
      </w:r>
      <w:r>
        <w:t>заданной</w:t>
      </w:r>
      <w:r>
        <w:rPr>
          <w:spacing w:val="-3"/>
        </w:rPr>
        <w:t xml:space="preserve"> </w:t>
      </w:r>
      <w:r>
        <w:t>точности.</w:t>
      </w:r>
    </w:p>
    <w:p w14:paraId="2B4CD26F" w14:textId="77777777" w:rsidR="00103674" w:rsidRDefault="00000000">
      <w:pPr>
        <w:pStyle w:val="a5"/>
        <w:numPr>
          <w:ilvl w:val="0"/>
          <w:numId w:val="6"/>
        </w:numPr>
        <w:tabs>
          <w:tab w:val="left" w:pos="447"/>
        </w:tabs>
        <w:spacing w:before="9" w:line="237" w:lineRule="auto"/>
        <w:ind w:right="425" w:firstLine="140"/>
        <w:jc w:val="both"/>
        <w:rPr>
          <w:sz w:val="16"/>
        </w:rPr>
      </w:pPr>
      <w:r>
        <w:rPr>
          <w:sz w:val="16"/>
        </w:rPr>
        <w:t>Лука</w:t>
      </w:r>
      <w:r>
        <w:rPr>
          <w:spacing w:val="-3"/>
          <w:sz w:val="16"/>
        </w:rPr>
        <w:t xml:space="preserve"> </w:t>
      </w:r>
      <w:r>
        <w:rPr>
          <w:sz w:val="16"/>
        </w:rPr>
        <w:t>Плачиди,</w:t>
      </w:r>
      <w:r>
        <w:rPr>
          <w:spacing w:val="-2"/>
          <w:sz w:val="16"/>
        </w:rPr>
        <w:t xml:space="preserve"> </w:t>
      </w:r>
      <w:r>
        <w:rPr>
          <w:sz w:val="16"/>
        </w:rPr>
        <w:t>Анил Мисра, Эмилио Баркиези</w:t>
      </w:r>
      <w:r>
        <w:rPr>
          <w:spacing w:val="-2"/>
          <w:sz w:val="16"/>
        </w:rPr>
        <w:t xml:space="preserve"> </w:t>
      </w:r>
      <w:r>
        <w:rPr>
          <w:sz w:val="16"/>
        </w:rPr>
        <w:t>Результаты моделирования повреждений</w:t>
      </w:r>
      <w:r>
        <w:rPr>
          <w:spacing w:val="4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развивающейся</w:t>
      </w:r>
      <w:r>
        <w:rPr>
          <w:spacing w:val="-10"/>
          <w:sz w:val="16"/>
        </w:rPr>
        <w:t xml:space="preserve"> </w:t>
      </w:r>
      <w:r>
        <w:rPr>
          <w:sz w:val="16"/>
        </w:rPr>
        <w:t>микроструктурой</w:t>
      </w:r>
      <w:r>
        <w:rPr>
          <w:spacing w:val="-10"/>
          <w:sz w:val="16"/>
        </w:rPr>
        <w:t xml:space="preserve"> </w:t>
      </w:r>
      <w:r>
        <w:rPr>
          <w:sz w:val="16"/>
        </w:rPr>
        <w:t>и</w:t>
      </w:r>
      <w:r>
        <w:rPr>
          <w:spacing w:val="-10"/>
          <w:sz w:val="16"/>
        </w:rPr>
        <w:t xml:space="preserve"> </w:t>
      </w:r>
      <w:r>
        <w:rPr>
          <w:sz w:val="16"/>
        </w:rPr>
        <w:t>растущими</w:t>
      </w:r>
      <w:r>
        <w:rPr>
          <w:spacing w:val="-9"/>
          <w:sz w:val="16"/>
        </w:rPr>
        <w:t xml:space="preserve"> </w:t>
      </w:r>
      <w:r>
        <w:rPr>
          <w:sz w:val="16"/>
        </w:rPr>
        <w:t>модулями</w:t>
      </w:r>
      <w:r>
        <w:rPr>
          <w:spacing w:val="-10"/>
          <w:sz w:val="16"/>
        </w:rPr>
        <w:t xml:space="preserve"> </w:t>
      </w:r>
      <w:r>
        <w:rPr>
          <w:sz w:val="16"/>
        </w:rPr>
        <w:t>градиента</w:t>
      </w:r>
      <w:r>
        <w:rPr>
          <w:spacing w:val="-7"/>
          <w:sz w:val="16"/>
        </w:rPr>
        <w:t xml:space="preserve"> </w:t>
      </w:r>
      <w:r>
        <w:rPr>
          <w:sz w:val="16"/>
        </w:rPr>
        <w:t>деформации.</w:t>
      </w:r>
      <w:r>
        <w:rPr>
          <w:spacing w:val="-10"/>
          <w:sz w:val="16"/>
        </w:rPr>
        <w:t xml:space="preserve"> </w:t>
      </w:r>
      <w:r>
        <w:rPr>
          <w:sz w:val="16"/>
        </w:rPr>
        <w:t>Механика</w:t>
      </w:r>
      <w:r>
        <w:rPr>
          <w:spacing w:val="40"/>
          <w:sz w:val="16"/>
        </w:rPr>
        <w:t xml:space="preserve"> </w:t>
      </w:r>
      <w:r>
        <w:rPr>
          <w:sz w:val="16"/>
        </w:rPr>
        <w:t>и термодинамика сплошных сред. https://doi.org/10.1007/s00161-018-0693-z</w:t>
      </w:r>
    </w:p>
    <w:p w14:paraId="3D31AEB6" w14:textId="77777777" w:rsidR="00103674" w:rsidRDefault="00000000">
      <w:pPr>
        <w:pStyle w:val="a5"/>
        <w:numPr>
          <w:ilvl w:val="0"/>
          <w:numId w:val="6"/>
        </w:numPr>
        <w:tabs>
          <w:tab w:val="left" w:pos="446"/>
        </w:tabs>
        <w:spacing w:before="3"/>
        <w:ind w:right="424" w:firstLine="140"/>
        <w:jc w:val="both"/>
        <w:rPr>
          <w:sz w:val="16"/>
        </w:rPr>
      </w:pPr>
      <w:r>
        <w:rPr>
          <w:sz w:val="16"/>
        </w:rPr>
        <w:t>Лурье</w:t>
      </w:r>
      <w:r>
        <w:rPr>
          <w:spacing w:val="-2"/>
          <w:sz w:val="16"/>
        </w:rPr>
        <w:t xml:space="preserve"> </w:t>
      </w:r>
      <w:r>
        <w:rPr>
          <w:sz w:val="16"/>
        </w:rPr>
        <w:t>С.А.,</w:t>
      </w:r>
      <w:r>
        <w:rPr>
          <w:spacing w:val="-1"/>
          <w:sz w:val="16"/>
        </w:rPr>
        <w:t xml:space="preserve"> </w:t>
      </w:r>
      <w:r>
        <w:rPr>
          <w:sz w:val="16"/>
        </w:rPr>
        <w:t>Белов</w:t>
      </w:r>
      <w:r>
        <w:rPr>
          <w:spacing w:val="-1"/>
          <w:sz w:val="16"/>
        </w:rPr>
        <w:t xml:space="preserve"> </w:t>
      </w:r>
      <w:r>
        <w:rPr>
          <w:sz w:val="16"/>
        </w:rPr>
        <w:t>П.А.,</w:t>
      </w:r>
      <w:r>
        <w:rPr>
          <w:spacing w:val="-1"/>
          <w:sz w:val="16"/>
        </w:rPr>
        <w:t xml:space="preserve"> </w:t>
      </w:r>
      <w:r>
        <w:rPr>
          <w:sz w:val="16"/>
        </w:rPr>
        <w:t>Ожерелков</w:t>
      </w:r>
      <w:r>
        <w:rPr>
          <w:spacing w:val="-1"/>
          <w:sz w:val="16"/>
        </w:rPr>
        <w:t xml:space="preserve"> </w:t>
      </w:r>
      <w:r>
        <w:rPr>
          <w:sz w:val="16"/>
        </w:rPr>
        <w:t>Д.А.</w:t>
      </w:r>
      <w:r>
        <w:rPr>
          <w:spacing w:val="-1"/>
          <w:sz w:val="16"/>
        </w:rPr>
        <w:t xml:space="preserve"> </w:t>
      </w:r>
      <w:r>
        <w:rPr>
          <w:sz w:val="16"/>
        </w:rPr>
        <w:t>Моделирование</w:t>
      </w:r>
      <w:r>
        <w:rPr>
          <w:spacing w:val="-2"/>
          <w:sz w:val="16"/>
        </w:rPr>
        <w:t xml:space="preserve"> </w:t>
      </w:r>
      <w:r>
        <w:rPr>
          <w:sz w:val="16"/>
        </w:rPr>
        <w:t>поврежденности</w:t>
      </w:r>
      <w:r>
        <w:rPr>
          <w:spacing w:val="-1"/>
          <w:sz w:val="16"/>
        </w:rPr>
        <w:t xml:space="preserve"> </w:t>
      </w:r>
      <w:r>
        <w:rPr>
          <w:sz w:val="16"/>
        </w:rPr>
        <w:t>механических</w:t>
      </w:r>
      <w:r>
        <w:rPr>
          <w:spacing w:val="40"/>
          <w:sz w:val="16"/>
        </w:rPr>
        <w:t xml:space="preserve"> </w:t>
      </w:r>
      <w:r>
        <w:rPr>
          <w:sz w:val="16"/>
        </w:rPr>
        <w:t>свойств материалов в обобщенной градиентной теории упругости//УПРУГОСТЬ И</w:t>
      </w:r>
      <w:r>
        <w:rPr>
          <w:spacing w:val="40"/>
          <w:sz w:val="16"/>
        </w:rPr>
        <w:t xml:space="preserve"> </w:t>
      </w:r>
      <w:r>
        <w:rPr>
          <w:sz w:val="16"/>
        </w:rPr>
        <w:t>НЕУПРУГОСТЬ, Издательство Московского университета Москва 2021., 270-276</w:t>
      </w:r>
    </w:p>
    <w:p w14:paraId="36085369" w14:textId="77777777" w:rsidR="00103674" w:rsidRDefault="00103674">
      <w:pPr>
        <w:pStyle w:val="a3"/>
        <w:spacing w:before="19"/>
        <w:ind w:left="0"/>
        <w:jc w:val="left"/>
      </w:pPr>
    </w:p>
    <w:p w14:paraId="7874AE12" w14:textId="77777777" w:rsidR="00103674" w:rsidRDefault="00000000">
      <w:pPr>
        <w:pStyle w:val="2"/>
        <w:ind w:left="362" w:right="652"/>
      </w:pPr>
      <w:r>
        <w:t>Исследование</w:t>
      </w:r>
      <w:r>
        <w:rPr>
          <w:spacing w:val="-6"/>
        </w:rPr>
        <w:t xml:space="preserve"> </w:t>
      </w:r>
      <w:r>
        <w:t>акустических</w:t>
      </w:r>
      <w:r>
        <w:rPr>
          <w:spacing w:val="-4"/>
        </w:rPr>
        <w:t xml:space="preserve"> </w:t>
      </w:r>
      <w:r>
        <w:t>характеристик</w:t>
      </w:r>
      <w:r>
        <w:rPr>
          <w:spacing w:val="-7"/>
        </w:rPr>
        <w:t xml:space="preserve"> </w:t>
      </w:r>
      <w:r>
        <w:t>аэрогеля</w:t>
      </w:r>
      <w:r>
        <w:rPr>
          <w:spacing w:val="-6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импедансной</w:t>
      </w:r>
      <w:r>
        <w:rPr>
          <w:spacing w:val="-7"/>
        </w:rPr>
        <w:t xml:space="preserve"> </w:t>
      </w:r>
      <w:r>
        <w:t>трубе</w:t>
      </w:r>
      <w:r>
        <w:rPr>
          <w:spacing w:val="-6"/>
        </w:rPr>
        <w:t xml:space="preserve"> </w:t>
      </w:r>
      <w:r>
        <w:t>малого</w:t>
      </w:r>
      <w:r>
        <w:rPr>
          <w:spacing w:val="40"/>
        </w:rPr>
        <w:t xml:space="preserve"> </w:t>
      </w:r>
      <w:r>
        <w:rPr>
          <w:spacing w:val="-2"/>
        </w:rPr>
        <w:t>диаметра</w:t>
      </w:r>
    </w:p>
    <w:p w14:paraId="2F46DAF5" w14:textId="77777777" w:rsidR="00103674" w:rsidRDefault="00000000">
      <w:pPr>
        <w:pStyle w:val="a3"/>
        <w:spacing w:before="2"/>
        <w:ind w:left="0" w:right="284"/>
        <w:jc w:val="center"/>
      </w:pPr>
      <w:r>
        <w:rPr>
          <w:vertAlign w:val="superscript"/>
        </w:rPr>
        <w:t>1</w:t>
      </w:r>
      <w:r>
        <w:t>Остроумов</w:t>
      </w:r>
      <w:r>
        <w:rPr>
          <w:spacing w:val="-5"/>
        </w:rPr>
        <w:t xml:space="preserve"> </w:t>
      </w:r>
      <w:r>
        <w:t>М.Н.,</w:t>
      </w:r>
      <w:r>
        <w:rPr>
          <w:spacing w:val="-4"/>
        </w:rPr>
        <w:t xml:space="preserve"> </w:t>
      </w:r>
      <w:r>
        <w:rPr>
          <w:vertAlign w:val="superscript"/>
        </w:rPr>
        <w:t>2</w:t>
      </w:r>
      <w:r>
        <w:t>Данилюк</w:t>
      </w:r>
      <w:r>
        <w:rPr>
          <w:spacing w:val="-2"/>
        </w:rPr>
        <w:t xml:space="preserve"> </w:t>
      </w:r>
      <w:r>
        <w:t>А.Ф.,</w:t>
      </w:r>
      <w:r>
        <w:rPr>
          <w:spacing w:val="-4"/>
        </w:rPr>
        <w:t xml:space="preserve"> </w:t>
      </w:r>
      <w:r>
        <w:rPr>
          <w:vertAlign w:val="superscript"/>
        </w:rPr>
        <w:t>1</w:t>
      </w:r>
      <w:r>
        <w:t>Мошков</w:t>
      </w:r>
      <w:r>
        <w:rPr>
          <w:spacing w:val="-4"/>
        </w:rPr>
        <w:t xml:space="preserve"> </w:t>
      </w:r>
      <w:r>
        <w:t>П.А.,</w:t>
      </w:r>
      <w:r>
        <w:rPr>
          <w:spacing w:val="-4"/>
        </w:rPr>
        <w:t xml:space="preserve"> </w:t>
      </w:r>
      <w:r>
        <w:rPr>
          <w:vertAlign w:val="superscript"/>
        </w:rPr>
        <w:t>3</w:t>
      </w:r>
      <w:r>
        <w:t>Рубановский</w:t>
      </w:r>
      <w:r>
        <w:rPr>
          <w:spacing w:val="-3"/>
        </w:rPr>
        <w:t xml:space="preserve"> </w:t>
      </w:r>
      <w:r>
        <w:rPr>
          <w:spacing w:val="-4"/>
        </w:rPr>
        <w:t>В.В.</w:t>
      </w:r>
    </w:p>
    <w:p w14:paraId="4C4AAA91" w14:textId="77777777" w:rsidR="00103674" w:rsidRDefault="00000000">
      <w:pPr>
        <w:pStyle w:val="a3"/>
        <w:ind w:left="0" w:right="281"/>
        <w:jc w:val="center"/>
      </w:pPr>
      <w:r>
        <w:rPr>
          <w:vertAlign w:val="superscript"/>
        </w:rPr>
        <w:t>1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677E540A" w14:textId="77777777" w:rsidR="00103674" w:rsidRDefault="00000000">
      <w:pPr>
        <w:pStyle w:val="a3"/>
        <w:ind w:left="0" w:right="290"/>
        <w:jc w:val="center"/>
      </w:pPr>
      <w:r>
        <w:rPr>
          <w:vertAlign w:val="superscript"/>
        </w:rPr>
        <w:t>2</w:t>
      </w:r>
      <w:r>
        <w:t>Институт</w:t>
      </w:r>
      <w:r>
        <w:rPr>
          <w:spacing w:val="-3"/>
        </w:rPr>
        <w:t xml:space="preserve"> </w:t>
      </w:r>
      <w:r>
        <w:t>катализа</w:t>
      </w:r>
      <w:r>
        <w:rPr>
          <w:spacing w:val="-5"/>
        </w:rPr>
        <w:t xml:space="preserve"> </w:t>
      </w:r>
      <w:r>
        <w:t>им.</w:t>
      </w:r>
      <w:r>
        <w:rPr>
          <w:spacing w:val="-2"/>
        </w:rPr>
        <w:t xml:space="preserve"> </w:t>
      </w:r>
      <w:r>
        <w:t>Г.К.</w:t>
      </w:r>
      <w:r>
        <w:rPr>
          <w:spacing w:val="-3"/>
        </w:rPr>
        <w:t xml:space="preserve"> </w:t>
      </w:r>
      <w:r>
        <w:t>Борескова СО</w:t>
      </w:r>
      <w:r>
        <w:rPr>
          <w:spacing w:val="-3"/>
        </w:rPr>
        <w:t xml:space="preserve"> </w:t>
      </w:r>
      <w:r>
        <w:t>РАН,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Новосибирск,</w:t>
      </w:r>
      <w:r>
        <w:rPr>
          <w:spacing w:val="-2"/>
        </w:rPr>
        <w:t xml:space="preserve"> Россия</w:t>
      </w:r>
    </w:p>
    <w:p w14:paraId="746AFBE4" w14:textId="77777777" w:rsidR="00103674" w:rsidRDefault="00000000">
      <w:pPr>
        <w:pStyle w:val="a3"/>
        <w:ind w:left="282" w:right="431" w:firstLine="520"/>
      </w:pPr>
      <w:r>
        <w:rPr>
          <w:vertAlign w:val="superscript"/>
        </w:rPr>
        <w:t>3</w:t>
      </w:r>
      <w:r>
        <w:t>Филиал ПАО «Яковлев» — «Региональные самолёты», г. Москва, Россия</w:t>
      </w:r>
      <w:r>
        <w:rPr>
          <w:spacing w:val="40"/>
        </w:rPr>
        <w:t xml:space="preserve"> </w:t>
      </w:r>
      <w:r>
        <w:t>Исследованиями</w:t>
      </w:r>
      <w:r>
        <w:rPr>
          <w:spacing w:val="-4"/>
        </w:rPr>
        <w:t xml:space="preserve"> </w:t>
      </w:r>
      <w:r>
        <w:t>возможности</w:t>
      </w:r>
      <w:r>
        <w:rPr>
          <w:spacing w:val="-2"/>
        </w:rPr>
        <w:t xml:space="preserve"> </w:t>
      </w:r>
      <w:r>
        <w:t>применения</w:t>
      </w:r>
      <w:r>
        <w:rPr>
          <w:spacing w:val="1"/>
        </w:rPr>
        <w:t xml:space="preserve"> </w:t>
      </w:r>
      <w:r>
        <w:t>аэрогелей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авиации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США</w:t>
      </w:r>
      <w:r>
        <w:rPr>
          <w:spacing w:val="-2"/>
        </w:rPr>
        <w:t xml:space="preserve"> </w:t>
      </w:r>
      <w:r>
        <w:t>начали</w:t>
      </w:r>
      <w:r>
        <w:rPr>
          <w:spacing w:val="-1"/>
        </w:rPr>
        <w:t xml:space="preserve"> </w:t>
      </w:r>
      <w:r>
        <w:rPr>
          <w:spacing w:val="-2"/>
        </w:rPr>
        <w:t>заниматься</w:t>
      </w:r>
    </w:p>
    <w:p w14:paraId="474E481F" w14:textId="77777777" w:rsidR="00103674" w:rsidRDefault="00000000">
      <w:pPr>
        <w:pStyle w:val="a3"/>
        <w:spacing w:before="2"/>
        <w:ind w:left="142" w:right="422"/>
      </w:pPr>
      <w:r>
        <w:t>в конце прошлого века. Среди преимуществ аэрогелей следует отметить высокие</w:t>
      </w:r>
      <w:r>
        <w:rPr>
          <w:spacing w:val="40"/>
        </w:rPr>
        <w:t xml:space="preserve"> </w:t>
      </w:r>
      <w:r>
        <w:t>теплоизоляционные свойства по сравнению с классическими рыхловолокнистыми</w:t>
      </w:r>
      <w:r>
        <w:rPr>
          <w:spacing w:val="40"/>
        </w:rPr>
        <w:t xml:space="preserve"> </w:t>
      </w:r>
      <w:r>
        <w:t>теплоизоляционными материалами [1], аэрогели не горят и могут быть гидрофобными.</w:t>
      </w:r>
    </w:p>
    <w:p w14:paraId="2131B57D" w14:textId="77777777" w:rsidR="00103674" w:rsidRDefault="00000000">
      <w:pPr>
        <w:pStyle w:val="a3"/>
        <w:spacing w:before="4"/>
        <w:ind w:left="142" w:right="427" w:firstLine="140"/>
      </w:pPr>
      <w:r>
        <w:t>Аэрогели в связи с их преимуществами могут найти применение в реальной конструкции</w:t>
      </w:r>
      <w:r>
        <w:rPr>
          <w:spacing w:val="40"/>
        </w:rPr>
        <w:t xml:space="preserve"> </w:t>
      </w:r>
      <w:r>
        <w:t>летательных</w:t>
      </w:r>
      <w:r>
        <w:rPr>
          <w:spacing w:val="-5"/>
        </w:rPr>
        <w:t xml:space="preserve"> </w:t>
      </w:r>
      <w:r>
        <w:t>аппаратов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обеспечения</w:t>
      </w:r>
      <w:r>
        <w:rPr>
          <w:spacing w:val="-4"/>
        </w:rPr>
        <w:t xml:space="preserve"> </w:t>
      </w:r>
      <w:r>
        <w:t>требуемых</w:t>
      </w:r>
      <w:r>
        <w:rPr>
          <w:spacing w:val="-5"/>
        </w:rPr>
        <w:t xml:space="preserve"> </w:t>
      </w:r>
      <w:r>
        <w:t>параметров</w:t>
      </w:r>
      <w:r>
        <w:rPr>
          <w:spacing w:val="-6"/>
        </w:rPr>
        <w:t xml:space="preserve"> </w:t>
      </w:r>
      <w:r>
        <w:t>акустического</w:t>
      </w:r>
      <w:r>
        <w:rPr>
          <w:spacing w:val="-5"/>
        </w:rPr>
        <w:t xml:space="preserve"> </w:t>
      </w:r>
      <w:r>
        <w:t>комфорта</w:t>
      </w:r>
      <w:r>
        <w:rPr>
          <w:spacing w:val="40"/>
        </w:rPr>
        <w:t xml:space="preserve"> </w:t>
      </w:r>
      <w:r>
        <w:t>пассажиров и членов экипажей [2, 3]. Таким образом, исследования акустических</w:t>
      </w:r>
      <w:r>
        <w:rPr>
          <w:spacing w:val="40"/>
        </w:rPr>
        <w:t xml:space="preserve"> </w:t>
      </w:r>
      <w:r>
        <w:t>характеристик аэрогелей в лабораторных условиях является актуальной задачей.</w:t>
      </w:r>
    </w:p>
    <w:p w14:paraId="0B0C494A" w14:textId="77777777" w:rsidR="00103674" w:rsidRDefault="00000000">
      <w:pPr>
        <w:pStyle w:val="a3"/>
        <w:spacing w:before="4"/>
        <w:ind w:left="142" w:right="420" w:firstLine="140"/>
      </w:pPr>
      <w:r>
        <w:t>Согласно результатам опубликованных работ [4-6], коэффициент звукопоглощения</w:t>
      </w:r>
      <w:r>
        <w:rPr>
          <w:spacing w:val="40"/>
        </w:rPr>
        <w:t xml:space="preserve"> </w:t>
      </w:r>
      <w:r>
        <w:t>аэрогелей</w:t>
      </w:r>
      <w:r>
        <w:rPr>
          <w:spacing w:val="-8"/>
        </w:rPr>
        <w:t xml:space="preserve"> </w:t>
      </w:r>
      <w:r>
        <w:t>достигает</w:t>
      </w:r>
      <w:r>
        <w:rPr>
          <w:spacing w:val="-7"/>
        </w:rPr>
        <w:t xml:space="preserve"> </w:t>
      </w:r>
      <w:r>
        <w:t>величины</w:t>
      </w:r>
      <w:r>
        <w:rPr>
          <w:spacing w:val="-5"/>
        </w:rPr>
        <w:t xml:space="preserve"> </w:t>
      </w:r>
      <w:r>
        <w:t>0,66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диапазоне</w:t>
      </w:r>
      <w:r>
        <w:rPr>
          <w:spacing w:val="-9"/>
        </w:rPr>
        <w:t xml:space="preserve"> </w:t>
      </w:r>
      <w:r>
        <w:t>частот</w:t>
      </w:r>
      <w:r>
        <w:rPr>
          <w:spacing w:val="-7"/>
        </w:rPr>
        <w:t xml:space="preserve"> </w:t>
      </w:r>
      <w:r>
        <w:t>63-6300</w:t>
      </w:r>
      <w:r>
        <w:rPr>
          <w:spacing w:val="-7"/>
        </w:rPr>
        <w:t xml:space="preserve"> </w:t>
      </w:r>
      <w:r>
        <w:t>Гц.</w:t>
      </w:r>
      <w:r>
        <w:rPr>
          <w:spacing w:val="-7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этом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зависимости</w:t>
      </w:r>
      <w:r>
        <w:rPr>
          <w:spacing w:val="-8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плотности материала и его толщины можно ожидать высокого</w:t>
      </w:r>
      <w:r>
        <w:rPr>
          <w:spacing w:val="-1"/>
        </w:rPr>
        <w:t xml:space="preserve"> </w:t>
      </w:r>
      <w:r>
        <w:t>значения параметра – потери</w:t>
      </w:r>
      <w:r>
        <w:rPr>
          <w:spacing w:val="40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передаче</w:t>
      </w:r>
      <w:r>
        <w:rPr>
          <w:spacing w:val="-8"/>
        </w:rPr>
        <w:t xml:space="preserve"> </w:t>
      </w:r>
      <w:r>
        <w:t>(transmission</w:t>
      </w:r>
      <w:r>
        <w:rPr>
          <w:spacing w:val="-5"/>
        </w:rPr>
        <w:t xml:space="preserve"> </w:t>
      </w:r>
      <w:r>
        <w:t>loss),</w:t>
      </w:r>
      <w:r>
        <w:rPr>
          <w:spacing w:val="-6"/>
        </w:rPr>
        <w:t xml:space="preserve"> </w:t>
      </w:r>
      <w:r>
        <w:t>который</w:t>
      </w:r>
      <w:r>
        <w:rPr>
          <w:spacing w:val="-7"/>
        </w:rPr>
        <w:t xml:space="preserve"> </w:t>
      </w:r>
      <w:r>
        <w:t>определяет</w:t>
      </w:r>
      <w:r>
        <w:rPr>
          <w:spacing w:val="-6"/>
        </w:rPr>
        <w:t xml:space="preserve"> </w:t>
      </w:r>
      <w:r>
        <w:t>эффекты</w:t>
      </w:r>
      <w:r>
        <w:rPr>
          <w:spacing w:val="-9"/>
        </w:rPr>
        <w:t xml:space="preserve"> </w:t>
      </w:r>
      <w:r>
        <w:t>увеличения</w:t>
      </w:r>
      <w:r>
        <w:rPr>
          <w:spacing w:val="-5"/>
        </w:rPr>
        <w:t xml:space="preserve"> </w:t>
      </w:r>
      <w:r>
        <w:t>звукоизоляции</w:t>
      </w:r>
      <w:r>
        <w:rPr>
          <w:spacing w:val="-7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внутренней облицовке фюзеляжа летательного аппарата материалами на основе аэрогеля.</w:t>
      </w:r>
    </w:p>
    <w:p w14:paraId="71645D4B" w14:textId="77777777" w:rsidR="00103674" w:rsidRDefault="00000000">
      <w:pPr>
        <w:pStyle w:val="a3"/>
        <w:spacing w:before="0"/>
        <w:ind w:left="142" w:right="428" w:firstLine="140"/>
      </w:pPr>
      <w:r>
        <w:t>Образцы</w:t>
      </w:r>
      <w:r>
        <w:rPr>
          <w:spacing w:val="-10"/>
        </w:rPr>
        <w:t xml:space="preserve"> </w:t>
      </w:r>
      <w:r>
        <w:t>аэрогеля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диоксида</w:t>
      </w:r>
      <w:r>
        <w:rPr>
          <w:spacing w:val="-10"/>
        </w:rPr>
        <w:t xml:space="preserve"> </w:t>
      </w:r>
      <w:r>
        <w:t>кремния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акустических</w:t>
      </w:r>
      <w:r>
        <w:rPr>
          <w:spacing w:val="-10"/>
        </w:rPr>
        <w:t xml:space="preserve"> </w:t>
      </w:r>
      <w:r>
        <w:t>испытаний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акустических</w:t>
      </w:r>
      <w:r>
        <w:rPr>
          <w:spacing w:val="40"/>
        </w:rPr>
        <w:t xml:space="preserve"> </w:t>
      </w:r>
      <w:r>
        <w:t>трубах МАИ предоставлены Институтом катализа им. Г.К. Борескова СО РАН. Испытаны</w:t>
      </w:r>
      <w:r>
        <w:rPr>
          <w:spacing w:val="40"/>
        </w:rPr>
        <w:t xml:space="preserve"> </w:t>
      </w:r>
      <w:r>
        <w:t>аэрогели различной плотности и толщины, а также аэрогель в виде порошка с различной</w:t>
      </w:r>
      <w:r>
        <w:rPr>
          <w:spacing w:val="40"/>
        </w:rPr>
        <w:t xml:space="preserve"> </w:t>
      </w:r>
      <w:r>
        <w:t>насыпной</w:t>
      </w:r>
      <w:r>
        <w:rPr>
          <w:spacing w:val="-3"/>
        </w:rPr>
        <w:t xml:space="preserve"> </w:t>
      </w:r>
      <w:r>
        <w:t>плотностью.</w:t>
      </w:r>
    </w:p>
    <w:p w14:paraId="325BF60A" w14:textId="77777777" w:rsidR="00103674" w:rsidRDefault="00000000">
      <w:pPr>
        <w:pStyle w:val="a3"/>
        <w:spacing w:before="5"/>
        <w:ind w:left="142" w:right="419" w:firstLine="140"/>
        <w:jc w:val="right"/>
      </w:pPr>
      <w:r>
        <w:t>По результатам измерения образцов материала в импедансной трубе малого диаметра (30</w:t>
      </w:r>
      <w:r>
        <w:rPr>
          <w:spacing w:val="40"/>
        </w:rPr>
        <w:t xml:space="preserve"> </w:t>
      </w:r>
      <w:r>
        <w:t>мм)</w:t>
      </w:r>
      <w:r>
        <w:rPr>
          <w:spacing w:val="40"/>
        </w:rPr>
        <w:t xml:space="preserve"> </w:t>
      </w:r>
      <w:r>
        <w:t>определены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>акустические</w:t>
      </w:r>
      <w:r>
        <w:rPr>
          <w:spacing w:val="40"/>
        </w:rPr>
        <w:t xml:space="preserve"> </w:t>
      </w:r>
      <w:r>
        <w:t>характеристики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импеданс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коэффициент</w:t>
      </w:r>
      <w:r>
        <w:rPr>
          <w:spacing w:val="40"/>
        </w:rPr>
        <w:t xml:space="preserve"> </w:t>
      </w:r>
      <w:r>
        <w:t>звукопоглощения</w:t>
      </w:r>
      <w:r>
        <w:rPr>
          <w:spacing w:val="40"/>
        </w:rPr>
        <w:t xml:space="preserve"> </w:t>
      </w:r>
      <w:r>
        <w:t>(согласно</w:t>
      </w:r>
      <w:r>
        <w:rPr>
          <w:spacing w:val="40"/>
        </w:rPr>
        <w:t xml:space="preserve"> </w:t>
      </w:r>
      <w:r>
        <w:t>стандарту</w:t>
      </w:r>
      <w:r>
        <w:rPr>
          <w:spacing w:val="40"/>
        </w:rPr>
        <w:t xml:space="preserve"> </w:t>
      </w:r>
      <w:r>
        <w:t>ISO</w:t>
      </w:r>
      <w:r>
        <w:rPr>
          <w:spacing w:val="40"/>
        </w:rPr>
        <w:t xml:space="preserve"> </w:t>
      </w:r>
      <w:r>
        <w:t>10534-2</w:t>
      </w:r>
      <w:r>
        <w:rPr>
          <w:spacing w:val="40"/>
        </w:rPr>
        <w:t xml:space="preserve"> </w:t>
      </w:r>
      <w:r>
        <w:t>[7]),</w:t>
      </w:r>
      <w:r>
        <w:rPr>
          <w:spacing w:val="40"/>
        </w:rPr>
        <w:t xml:space="preserve"> </w:t>
      </w:r>
      <w:r>
        <w:t>потери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передаче</w:t>
      </w:r>
      <w:r>
        <w:rPr>
          <w:spacing w:val="40"/>
        </w:rPr>
        <w:t xml:space="preserve"> </w:t>
      </w:r>
      <w:r>
        <w:t>(согласно</w:t>
      </w:r>
      <w:r>
        <w:rPr>
          <w:spacing w:val="40"/>
        </w:rPr>
        <w:t xml:space="preserve"> </w:t>
      </w:r>
      <w:r>
        <w:t>стандарту</w:t>
      </w:r>
      <w:r>
        <w:rPr>
          <w:spacing w:val="77"/>
        </w:rPr>
        <w:t xml:space="preserve"> </w:t>
      </w:r>
      <w:r>
        <w:t>ASTM</w:t>
      </w:r>
      <w:r>
        <w:rPr>
          <w:spacing w:val="75"/>
        </w:rPr>
        <w:t xml:space="preserve"> </w:t>
      </w:r>
      <w:r>
        <w:t>E2611-09</w:t>
      </w:r>
      <w:r>
        <w:rPr>
          <w:spacing w:val="76"/>
        </w:rPr>
        <w:t xml:space="preserve"> </w:t>
      </w:r>
      <w:r>
        <w:t>[8])</w:t>
      </w:r>
      <w:r>
        <w:rPr>
          <w:spacing w:val="78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создана</w:t>
      </w:r>
      <w:r>
        <w:rPr>
          <w:spacing w:val="80"/>
        </w:rPr>
        <w:t xml:space="preserve"> </w:t>
      </w:r>
      <w:r>
        <w:t>база</w:t>
      </w:r>
      <w:r>
        <w:rPr>
          <w:spacing w:val="80"/>
        </w:rPr>
        <w:t xml:space="preserve"> </w:t>
      </w:r>
      <w:r>
        <w:t>данных</w:t>
      </w:r>
      <w:r>
        <w:rPr>
          <w:spacing w:val="76"/>
        </w:rPr>
        <w:t xml:space="preserve"> </w:t>
      </w:r>
      <w:r>
        <w:t>акустических</w:t>
      </w:r>
      <w:r>
        <w:rPr>
          <w:spacing w:val="76"/>
        </w:rPr>
        <w:t xml:space="preserve"> </w:t>
      </w:r>
      <w:r>
        <w:t>характеристик</w:t>
      </w:r>
      <w:r>
        <w:rPr>
          <w:spacing w:val="40"/>
        </w:rPr>
        <w:t xml:space="preserve"> </w:t>
      </w:r>
      <w:r>
        <w:t>отечественных</w:t>
      </w:r>
      <w:r>
        <w:rPr>
          <w:spacing w:val="-11"/>
        </w:rPr>
        <w:t xml:space="preserve"> </w:t>
      </w:r>
      <w:r>
        <w:t>аэрогелей,</w:t>
      </w:r>
      <w:r>
        <w:rPr>
          <w:spacing w:val="-11"/>
        </w:rPr>
        <w:t xml:space="preserve"> </w:t>
      </w:r>
      <w:r>
        <w:t>изготавливаемых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Институте</w:t>
      </w:r>
      <w:r>
        <w:rPr>
          <w:spacing w:val="-10"/>
        </w:rPr>
        <w:t xml:space="preserve"> </w:t>
      </w:r>
      <w:r>
        <w:t>катализа</w:t>
      </w:r>
      <w:r>
        <w:rPr>
          <w:spacing w:val="-12"/>
        </w:rPr>
        <w:t xml:space="preserve"> </w:t>
      </w:r>
      <w:r>
        <w:t>им.</w:t>
      </w:r>
      <w:r>
        <w:rPr>
          <w:spacing w:val="-11"/>
        </w:rPr>
        <w:t xml:space="preserve"> </w:t>
      </w:r>
      <w:r>
        <w:t>Г.К.</w:t>
      </w:r>
      <w:r>
        <w:rPr>
          <w:spacing w:val="-10"/>
        </w:rPr>
        <w:t xml:space="preserve"> </w:t>
      </w:r>
      <w:r>
        <w:t>Борескова</w:t>
      </w:r>
      <w:r>
        <w:rPr>
          <w:spacing w:val="-12"/>
        </w:rPr>
        <w:t xml:space="preserve"> </w:t>
      </w:r>
      <w:r>
        <w:t>СО</w:t>
      </w:r>
      <w:r>
        <w:rPr>
          <w:spacing w:val="-11"/>
        </w:rPr>
        <w:t xml:space="preserve"> </w:t>
      </w:r>
      <w:r>
        <w:t>РАН.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докладе</w:t>
      </w:r>
      <w:r>
        <w:rPr>
          <w:spacing w:val="80"/>
        </w:rPr>
        <w:t xml:space="preserve"> </w:t>
      </w:r>
      <w:r>
        <w:t>акустические</w:t>
      </w:r>
      <w:r>
        <w:rPr>
          <w:spacing w:val="80"/>
        </w:rPr>
        <w:t xml:space="preserve"> </w:t>
      </w:r>
      <w:r>
        <w:t>характеристики</w:t>
      </w:r>
      <w:r>
        <w:rPr>
          <w:spacing w:val="80"/>
        </w:rPr>
        <w:t xml:space="preserve"> </w:t>
      </w:r>
      <w:r>
        <w:t>аэрогеля</w:t>
      </w:r>
      <w:r>
        <w:rPr>
          <w:spacing w:val="80"/>
        </w:rPr>
        <w:t xml:space="preserve"> </w:t>
      </w:r>
      <w:r>
        <w:t>сравниваются</w:t>
      </w:r>
      <w:r>
        <w:rPr>
          <w:spacing w:val="80"/>
        </w:rPr>
        <w:t xml:space="preserve"> </w:t>
      </w:r>
      <w:r>
        <w:t>c</w:t>
      </w:r>
      <w:r>
        <w:rPr>
          <w:spacing w:val="80"/>
        </w:rPr>
        <w:t xml:space="preserve"> </w:t>
      </w:r>
      <w:r>
        <w:t>аналогичными</w:t>
      </w:r>
      <w:r>
        <w:rPr>
          <w:spacing w:val="40"/>
        </w:rPr>
        <w:t xml:space="preserve"> </w:t>
      </w:r>
      <w:r>
        <w:t>характеристиками</w:t>
      </w:r>
      <w:r>
        <w:rPr>
          <w:spacing w:val="19"/>
        </w:rPr>
        <w:t xml:space="preserve"> </w:t>
      </w:r>
      <w:r>
        <w:t>традиционных</w:t>
      </w:r>
      <w:r>
        <w:rPr>
          <w:spacing w:val="19"/>
        </w:rPr>
        <w:t xml:space="preserve"> </w:t>
      </w:r>
      <w:r>
        <w:t>рыхловолокнистых</w:t>
      </w:r>
      <w:r>
        <w:rPr>
          <w:spacing w:val="19"/>
        </w:rPr>
        <w:t xml:space="preserve"> </w:t>
      </w:r>
      <w:r>
        <w:t>теплозвукоизоляционных</w:t>
      </w:r>
      <w:r>
        <w:rPr>
          <w:spacing w:val="19"/>
        </w:rPr>
        <w:t xml:space="preserve"> </w:t>
      </w:r>
      <w:r>
        <w:rPr>
          <w:spacing w:val="-2"/>
        </w:rPr>
        <w:t>материалов,</w:t>
      </w:r>
    </w:p>
    <w:p w14:paraId="0CFAB7C6" w14:textId="77777777" w:rsidR="00103674" w:rsidRDefault="00000000">
      <w:pPr>
        <w:pStyle w:val="a3"/>
        <w:spacing w:before="8"/>
        <w:ind w:left="142"/>
      </w:pPr>
      <w:r>
        <w:t>применяемых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настоящее</w:t>
      </w:r>
      <w:r>
        <w:rPr>
          <w:spacing w:val="-6"/>
        </w:rPr>
        <w:t xml:space="preserve"> </w:t>
      </w:r>
      <w:r>
        <w:t>время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авиации.</w:t>
      </w:r>
    </w:p>
    <w:p w14:paraId="0968EE1D" w14:textId="77777777" w:rsidR="00103674" w:rsidRDefault="00000000">
      <w:pPr>
        <w:pStyle w:val="a5"/>
        <w:numPr>
          <w:ilvl w:val="0"/>
          <w:numId w:val="5"/>
        </w:numPr>
        <w:tabs>
          <w:tab w:val="left" w:pos="466"/>
        </w:tabs>
        <w:ind w:right="426" w:firstLine="140"/>
        <w:jc w:val="both"/>
        <w:rPr>
          <w:sz w:val="16"/>
        </w:rPr>
      </w:pPr>
      <w:r>
        <w:rPr>
          <w:sz w:val="16"/>
        </w:rPr>
        <w:t>Данилюк А.Ф., Барняков А.Ю., Предеин А.Ю. Аэрогели для теплоизоляции // Первая</w:t>
      </w:r>
      <w:r>
        <w:rPr>
          <w:spacing w:val="40"/>
          <w:sz w:val="16"/>
        </w:rPr>
        <w:t xml:space="preserve"> </w:t>
      </w:r>
      <w:r>
        <w:rPr>
          <w:sz w:val="16"/>
        </w:rPr>
        <w:t>Всероссийская конференция Керамические и керметные материалы: перспективные</w:t>
      </w:r>
      <w:r>
        <w:rPr>
          <w:spacing w:val="40"/>
          <w:sz w:val="16"/>
        </w:rPr>
        <w:t xml:space="preserve"> </w:t>
      </w:r>
      <w:r>
        <w:rPr>
          <w:sz w:val="16"/>
        </w:rPr>
        <w:lastRenderedPageBreak/>
        <w:t>технологии и устройства КЕРМЕТТЕХ-2024. Екатеринбург. 2024. С. 48-49.</w:t>
      </w:r>
    </w:p>
    <w:p w14:paraId="19839771" w14:textId="77777777" w:rsidR="00103674" w:rsidRDefault="00000000">
      <w:pPr>
        <w:pStyle w:val="a5"/>
        <w:numPr>
          <w:ilvl w:val="0"/>
          <w:numId w:val="5"/>
        </w:numPr>
        <w:tabs>
          <w:tab w:val="left" w:pos="516"/>
        </w:tabs>
        <w:spacing w:before="3"/>
        <w:ind w:right="421" w:firstLine="140"/>
        <w:jc w:val="both"/>
        <w:rPr>
          <w:sz w:val="16"/>
        </w:rPr>
      </w:pPr>
      <w:r>
        <w:rPr>
          <w:sz w:val="16"/>
        </w:rPr>
        <w:t>Мошков П.А. О разработке первого российско-китайского стандарта в области</w:t>
      </w:r>
      <w:r>
        <w:rPr>
          <w:spacing w:val="40"/>
          <w:sz w:val="16"/>
        </w:rPr>
        <w:t xml:space="preserve"> </w:t>
      </w:r>
      <w:r>
        <w:rPr>
          <w:sz w:val="16"/>
        </w:rPr>
        <w:t>авиастроения ГОСТ Р 70066-2022 "Авиационная техника. Требования к акустическому</w:t>
      </w:r>
      <w:r>
        <w:rPr>
          <w:spacing w:val="40"/>
          <w:sz w:val="16"/>
        </w:rPr>
        <w:t xml:space="preserve"> </w:t>
      </w:r>
      <w:r>
        <w:rPr>
          <w:sz w:val="16"/>
        </w:rPr>
        <w:t>проектированию пассажирского салона и кабины экипажа самолётов" // Динамика и</w:t>
      </w:r>
      <w:r>
        <w:rPr>
          <w:spacing w:val="40"/>
          <w:sz w:val="16"/>
        </w:rPr>
        <w:t xml:space="preserve"> </w:t>
      </w:r>
      <w:r>
        <w:rPr>
          <w:sz w:val="16"/>
        </w:rPr>
        <w:t>виброакустика. 2024. Т. 10. № 2. С. 27-34.</w:t>
      </w:r>
    </w:p>
    <w:p w14:paraId="36F924F6" w14:textId="77777777" w:rsidR="00103674" w:rsidRDefault="00000000">
      <w:pPr>
        <w:pStyle w:val="a5"/>
        <w:numPr>
          <w:ilvl w:val="0"/>
          <w:numId w:val="5"/>
        </w:numPr>
        <w:tabs>
          <w:tab w:val="left" w:pos="722"/>
        </w:tabs>
        <w:spacing w:before="66"/>
        <w:ind w:left="427" w:right="141" w:firstLine="140"/>
        <w:jc w:val="both"/>
        <w:rPr>
          <w:sz w:val="16"/>
        </w:rPr>
      </w:pPr>
      <w:r>
        <w:rPr>
          <w:sz w:val="16"/>
        </w:rPr>
        <w:t>Мошков</w:t>
      </w:r>
      <w:r>
        <w:rPr>
          <w:spacing w:val="-10"/>
          <w:sz w:val="16"/>
        </w:rPr>
        <w:t xml:space="preserve"> </w:t>
      </w:r>
      <w:r>
        <w:rPr>
          <w:sz w:val="16"/>
        </w:rPr>
        <w:t>П.А.</w:t>
      </w:r>
      <w:r>
        <w:rPr>
          <w:spacing w:val="-10"/>
          <w:sz w:val="16"/>
        </w:rPr>
        <w:t xml:space="preserve"> </w:t>
      </w:r>
      <w:r>
        <w:rPr>
          <w:sz w:val="16"/>
        </w:rPr>
        <w:t>Проблемы</w:t>
      </w:r>
      <w:r>
        <w:rPr>
          <w:spacing w:val="-8"/>
          <w:sz w:val="16"/>
        </w:rPr>
        <w:t xml:space="preserve"> </w:t>
      </w:r>
      <w:r>
        <w:rPr>
          <w:sz w:val="16"/>
        </w:rPr>
        <w:t>проектирования</w:t>
      </w:r>
      <w:r>
        <w:rPr>
          <w:spacing w:val="-9"/>
          <w:sz w:val="16"/>
        </w:rPr>
        <w:t xml:space="preserve"> </w:t>
      </w:r>
      <w:r>
        <w:rPr>
          <w:sz w:val="16"/>
        </w:rPr>
        <w:t>гражданских</w:t>
      </w:r>
      <w:r>
        <w:rPr>
          <w:spacing w:val="-10"/>
          <w:sz w:val="16"/>
        </w:rPr>
        <w:t xml:space="preserve"> </w:t>
      </w:r>
      <w:r>
        <w:rPr>
          <w:sz w:val="16"/>
        </w:rPr>
        <w:t>самолетов</w:t>
      </w:r>
      <w:r>
        <w:rPr>
          <w:spacing w:val="-10"/>
          <w:sz w:val="16"/>
        </w:rPr>
        <w:t xml:space="preserve"> </w:t>
      </w:r>
      <w:r>
        <w:rPr>
          <w:sz w:val="16"/>
        </w:rPr>
        <w:t>с</w:t>
      </w:r>
      <w:r>
        <w:rPr>
          <w:spacing w:val="-10"/>
          <w:sz w:val="16"/>
        </w:rPr>
        <w:t xml:space="preserve"> </w:t>
      </w:r>
      <w:r>
        <w:rPr>
          <w:sz w:val="16"/>
        </w:rPr>
        <w:t>учетом</w:t>
      </w:r>
      <w:r>
        <w:rPr>
          <w:spacing w:val="-10"/>
          <w:sz w:val="16"/>
        </w:rPr>
        <w:t xml:space="preserve"> </w:t>
      </w:r>
      <w:r>
        <w:rPr>
          <w:sz w:val="16"/>
        </w:rPr>
        <w:t>требований</w:t>
      </w:r>
      <w:r>
        <w:rPr>
          <w:spacing w:val="-6"/>
          <w:sz w:val="16"/>
        </w:rPr>
        <w:t xml:space="preserve"> </w:t>
      </w:r>
      <w:r>
        <w:rPr>
          <w:sz w:val="16"/>
        </w:rPr>
        <w:t>по</w:t>
      </w:r>
      <w:r>
        <w:rPr>
          <w:spacing w:val="40"/>
          <w:sz w:val="16"/>
        </w:rPr>
        <w:t xml:space="preserve"> </w:t>
      </w:r>
      <w:r>
        <w:rPr>
          <w:sz w:val="16"/>
        </w:rPr>
        <w:t>шуму в салоне // Вестник Московского авиационного института. 2019. Т. 26. № 4. С. 28-41.</w:t>
      </w:r>
    </w:p>
    <w:p w14:paraId="0F0BB7A7" w14:textId="77777777" w:rsidR="00103674" w:rsidRDefault="00000000">
      <w:pPr>
        <w:pStyle w:val="a5"/>
        <w:numPr>
          <w:ilvl w:val="0"/>
          <w:numId w:val="5"/>
        </w:numPr>
        <w:tabs>
          <w:tab w:val="left" w:pos="766"/>
        </w:tabs>
        <w:spacing w:before="2"/>
        <w:ind w:left="427" w:right="132" w:firstLine="140"/>
        <w:jc w:val="both"/>
        <w:rPr>
          <w:sz w:val="16"/>
        </w:rPr>
      </w:pPr>
      <w:r w:rsidRPr="00195A71">
        <w:rPr>
          <w:sz w:val="16"/>
          <w:lang w:val="en-US"/>
        </w:rPr>
        <w:t>Schmidt M., Schwertfeger F. Applications for silica aerogel products // Journal of Non-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Crystalline Solids. </w:t>
      </w:r>
      <w:r>
        <w:rPr>
          <w:sz w:val="16"/>
        </w:rPr>
        <w:t>1998. Vol. 225, pp. 364-368.</w:t>
      </w:r>
    </w:p>
    <w:p w14:paraId="4F9143AE" w14:textId="77777777" w:rsidR="00103674" w:rsidRDefault="00000000">
      <w:pPr>
        <w:pStyle w:val="a5"/>
        <w:numPr>
          <w:ilvl w:val="0"/>
          <w:numId w:val="5"/>
        </w:numPr>
        <w:tabs>
          <w:tab w:val="left" w:pos="716"/>
        </w:tabs>
        <w:spacing w:before="2"/>
        <w:ind w:left="427" w:right="143" w:firstLine="140"/>
        <w:jc w:val="both"/>
        <w:rPr>
          <w:sz w:val="16"/>
        </w:rPr>
      </w:pPr>
      <w:r w:rsidRPr="00195A71">
        <w:rPr>
          <w:spacing w:val="-2"/>
          <w:sz w:val="16"/>
          <w:lang w:val="en-US"/>
        </w:rPr>
        <w:t>Zong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D.,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Bai W.,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Geng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M., Yin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X.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et al.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Bubble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Templated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Flexible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pacing w:val="-2"/>
          <w:sz w:val="16"/>
          <w:lang w:val="en-US"/>
        </w:rPr>
        <w:t>Ceramic Nanofiber Aerogels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with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Cascaded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Resonant Cavities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for</w:t>
      </w:r>
      <w:r w:rsidRPr="00195A71">
        <w:rPr>
          <w:spacing w:val="-2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High-Temperature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Noise</w:t>
      </w:r>
      <w:r w:rsidRPr="00195A71">
        <w:rPr>
          <w:spacing w:val="-5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Absorption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ACS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Nano.</w:t>
      </w:r>
      <w:r w:rsidRPr="00195A71">
        <w:rPr>
          <w:spacing w:val="-3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2022.</w:t>
      </w:r>
      <w:r w:rsidRPr="00195A71">
        <w:rPr>
          <w:spacing w:val="-3"/>
          <w:sz w:val="16"/>
          <w:lang w:val="en-US"/>
        </w:rPr>
        <w:t xml:space="preserve"> </w:t>
      </w:r>
      <w:r>
        <w:rPr>
          <w:sz w:val="16"/>
        </w:rPr>
        <w:t>Vol.</w:t>
      </w:r>
    </w:p>
    <w:p w14:paraId="12DE4507" w14:textId="77777777" w:rsidR="00103674" w:rsidRDefault="00000000">
      <w:pPr>
        <w:pStyle w:val="a3"/>
        <w:spacing w:before="2"/>
      </w:pPr>
      <w:r>
        <w:t>16.</w:t>
      </w:r>
      <w:r>
        <w:rPr>
          <w:spacing w:val="-1"/>
        </w:rPr>
        <w:t xml:space="preserve"> </w:t>
      </w:r>
      <w:r>
        <w:t xml:space="preserve">No. 9. p. </w:t>
      </w:r>
      <w:r>
        <w:rPr>
          <w:spacing w:val="-2"/>
        </w:rPr>
        <w:t>13740.</w:t>
      </w:r>
    </w:p>
    <w:p w14:paraId="740AD6B6" w14:textId="77777777" w:rsidR="00103674" w:rsidRDefault="00000000">
      <w:pPr>
        <w:pStyle w:val="a5"/>
        <w:numPr>
          <w:ilvl w:val="0"/>
          <w:numId w:val="5"/>
        </w:numPr>
        <w:tabs>
          <w:tab w:val="left" w:pos="716"/>
        </w:tabs>
        <w:ind w:left="427" w:right="138" w:firstLine="140"/>
        <w:jc w:val="both"/>
        <w:rPr>
          <w:sz w:val="16"/>
        </w:rPr>
      </w:pPr>
      <w:r w:rsidRPr="00195A71">
        <w:rPr>
          <w:sz w:val="16"/>
          <w:lang w:val="en-US"/>
        </w:rPr>
        <w:t>Yiqian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Lei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Chong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Y.,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Ziwei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L.,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Zekun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Haiyang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Xinlin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T.,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Hui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W.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Highly</w:t>
      </w:r>
      <w:r w:rsidRPr="00195A71">
        <w:rPr>
          <w:spacing w:val="-1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Efficient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Thermo-Acoustic</w:t>
      </w:r>
      <w:r w:rsidRPr="00195A71">
        <w:rPr>
          <w:spacing w:val="-6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Insulating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Aerogels</w:t>
      </w:r>
      <w:r w:rsidRPr="00195A71">
        <w:rPr>
          <w:spacing w:val="-7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Enabled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by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Resonant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Cavity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Engineering</w:t>
      </w:r>
      <w:r w:rsidRPr="00195A71">
        <w:rPr>
          <w:spacing w:val="-9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//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ACS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Nano.</w:t>
      </w:r>
      <w:r w:rsidRPr="00195A71">
        <w:rPr>
          <w:spacing w:val="-4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>2023.</w:t>
      </w:r>
      <w:r w:rsidRPr="00195A71">
        <w:rPr>
          <w:spacing w:val="40"/>
          <w:sz w:val="16"/>
          <w:lang w:val="en-US"/>
        </w:rPr>
        <w:t xml:space="preserve"> </w:t>
      </w:r>
      <w:r>
        <w:rPr>
          <w:sz w:val="16"/>
        </w:rPr>
        <w:t>Vol. 17. No. 15. pp. 14883-14892.</w:t>
      </w:r>
    </w:p>
    <w:p w14:paraId="5EDBF4A8" w14:textId="77777777" w:rsidR="00103674" w:rsidRDefault="00000000">
      <w:pPr>
        <w:pStyle w:val="a5"/>
        <w:numPr>
          <w:ilvl w:val="0"/>
          <w:numId w:val="5"/>
        </w:numPr>
        <w:tabs>
          <w:tab w:val="left" w:pos="756"/>
        </w:tabs>
        <w:spacing w:before="0"/>
        <w:ind w:left="427" w:right="143" w:firstLine="140"/>
        <w:jc w:val="both"/>
        <w:rPr>
          <w:sz w:val="16"/>
        </w:rPr>
      </w:pPr>
      <w:r w:rsidRPr="00195A71">
        <w:rPr>
          <w:sz w:val="16"/>
          <w:lang w:val="en-US"/>
        </w:rPr>
        <w:t>ISO 10534-2 Acoustics - Determination of sound absorption coefficient and impedance in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impedance tubes. </w:t>
      </w:r>
      <w:r>
        <w:rPr>
          <w:sz w:val="16"/>
        </w:rPr>
        <w:t>Part 2: Transfer-function method. 2023.</w:t>
      </w:r>
    </w:p>
    <w:p w14:paraId="3745CAA4" w14:textId="77777777" w:rsidR="00103674" w:rsidRDefault="00103674">
      <w:pPr>
        <w:pStyle w:val="a3"/>
        <w:spacing w:before="17"/>
        <w:ind w:left="0"/>
        <w:jc w:val="left"/>
      </w:pPr>
    </w:p>
    <w:p w14:paraId="0B7BC7DA" w14:textId="77777777" w:rsidR="00103674" w:rsidRDefault="00000000">
      <w:pPr>
        <w:pStyle w:val="2"/>
        <w:ind w:left="808" w:right="524"/>
      </w:pPr>
      <w:r>
        <w:t>Межслоевая</w:t>
      </w:r>
      <w:r>
        <w:rPr>
          <w:spacing w:val="-9"/>
        </w:rPr>
        <w:t xml:space="preserve"> </w:t>
      </w:r>
      <w:r>
        <w:t>трещиностойкость</w:t>
      </w:r>
      <w:r>
        <w:rPr>
          <w:spacing w:val="-8"/>
        </w:rPr>
        <w:t xml:space="preserve"> </w:t>
      </w:r>
      <w:r>
        <w:t>слоистых</w:t>
      </w:r>
      <w:r>
        <w:rPr>
          <w:spacing w:val="-8"/>
        </w:rPr>
        <w:t xml:space="preserve"> </w:t>
      </w:r>
      <w:r>
        <w:t>эпоксидных</w:t>
      </w:r>
      <w:r>
        <w:rPr>
          <w:spacing w:val="-8"/>
        </w:rPr>
        <w:t xml:space="preserve"> </w:t>
      </w:r>
      <w:r>
        <w:t>стеклокомпозитов</w:t>
      </w:r>
      <w:r>
        <w:rPr>
          <w:spacing w:val="-9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ступенчатом низкоскоростном ударном расклинивании</w:t>
      </w:r>
    </w:p>
    <w:p w14:paraId="26AEBA9B" w14:textId="77777777" w:rsidR="00103674" w:rsidRDefault="00000000">
      <w:pPr>
        <w:pStyle w:val="a3"/>
        <w:spacing w:before="2"/>
        <w:ind w:left="279"/>
        <w:jc w:val="center"/>
      </w:pPr>
      <w:r>
        <w:rPr>
          <w:vertAlign w:val="superscript"/>
        </w:rPr>
        <w:t>1</w:t>
      </w:r>
      <w:r>
        <w:t>Салиенко</w:t>
      </w:r>
      <w:r>
        <w:rPr>
          <w:spacing w:val="-3"/>
        </w:rPr>
        <w:t xml:space="preserve"> </w:t>
      </w:r>
      <w:r>
        <w:t>А.Н.,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Бабаевский</w:t>
      </w:r>
      <w:r>
        <w:rPr>
          <w:spacing w:val="-2"/>
        </w:rPr>
        <w:t xml:space="preserve"> </w:t>
      </w:r>
      <w:r>
        <w:t>П.Г.,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Новиков</w:t>
      </w:r>
      <w:r>
        <w:rPr>
          <w:spacing w:val="-2"/>
        </w:rPr>
        <w:t xml:space="preserve"> </w:t>
      </w:r>
      <w:r>
        <w:t>Г.В.,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t>Салиенко</w:t>
      </w:r>
      <w:r>
        <w:rPr>
          <w:spacing w:val="-2"/>
        </w:rPr>
        <w:t xml:space="preserve"> </w:t>
      </w:r>
      <w:r>
        <w:rPr>
          <w:spacing w:val="-4"/>
        </w:rPr>
        <w:t>Н.В.</w:t>
      </w:r>
    </w:p>
    <w:p w14:paraId="18399FEE" w14:textId="77777777" w:rsidR="00103674" w:rsidRDefault="00000000">
      <w:pPr>
        <w:pStyle w:val="a3"/>
        <w:ind w:left="276"/>
        <w:jc w:val="center"/>
      </w:pPr>
      <w:r>
        <w:rPr>
          <w:vertAlign w:val="superscript"/>
        </w:rPr>
        <w:t>1</w:t>
      </w:r>
      <w:r>
        <w:t>МАО</w:t>
      </w:r>
      <w:r>
        <w:rPr>
          <w:spacing w:val="-5"/>
        </w:rPr>
        <w:t xml:space="preserve"> </w:t>
      </w:r>
      <w:r>
        <w:t>«Туполев»,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3"/>
        </w:rPr>
        <w:t xml:space="preserve"> </w:t>
      </w:r>
      <w:r>
        <w:t>г. 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75B93C35" w14:textId="77777777" w:rsidR="00103674" w:rsidRDefault="00000000">
      <w:pPr>
        <w:pStyle w:val="a3"/>
        <w:spacing w:before="2"/>
        <w:ind w:right="135" w:firstLine="140"/>
      </w:pPr>
      <w:r>
        <w:t>К важнейшим недостаткам армированных волокнами слоистых полимерных композитов</w:t>
      </w:r>
      <w:r>
        <w:rPr>
          <w:spacing w:val="40"/>
        </w:rPr>
        <w:t xml:space="preserve"> </w:t>
      </w:r>
      <w:r>
        <w:t>(СПК) относится их низкая устойчивость к межслоевым повреждениям и разрушению</w:t>
      </w:r>
      <w:r>
        <w:rPr>
          <w:spacing w:val="40"/>
        </w:rPr>
        <w:t xml:space="preserve"> </w:t>
      </w:r>
      <w:r>
        <w:t>(растрескиванию и расслоению), особенно при ударных нагрузках, даже сравнительно</w:t>
      </w:r>
      <w:r>
        <w:rPr>
          <w:spacing w:val="40"/>
        </w:rPr>
        <w:t xml:space="preserve"> </w:t>
      </w:r>
      <w:r>
        <w:t>низкоскоростных (1-10 м/с). Практически единственным стандартным методом косвенной</w:t>
      </w:r>
      <w:r>
        <w:rPr>
          <w:spacing w:val="40"/>
        </w:rPr>
        <w:t xml:space="preserve"> </w:t>
      </w:r>
      <w:r>
        <w:t>оценки такой устойчивости СПК является определение остаточной прочности при сжатии в</w:t>
      </w:r>
      <w:r>
        <w:rPr>
          <w:spacing w:val="40"/>
        </w:rPr>
        <w:t xml:space="preserve"> </w:t>
      </w:r>
      <w:r>
        <w:t>плоскости слоев после внеплоскостного удара с заданной энергией, тогда как для</w:t>
      </w:r>
      <w:r>
        <w:rPr>
          <w:spacing w:val="40"/>
        </w:rPr>
        <w:t xml:space="preserve"> </w:t>
      </w:r>
      <w:r>
        <w:t>квазистатических нагрузок в рамках линейной упругой механики разрушения (ЛУМР)</w:t>
      </w:r>
      <w:r>
        <w:rPr>
          <w:spacing w:val="40"/>
        </w:rPr>
        <w:t xml:space="preserve"> </w:t>
      </w:r>
      <w:r>
        <w:t>стандартизованы методы прямого определения устойчивости к иницированию и росту</w:t>
      </w:r>
      <w:r>
        <w:rPr>
          <w:spacing w:val="40"/>
        </w:rPr>
        <w:t xml:space="preserve"> </w:t>
      </w:r>
      <w:r>
        <w:t>межслоевых трещин, или межслоевой трещиностойкости (МС ТС) как при отдельных</w:t>
      </w:r>
      <w:r>
        <w:rPr>
          <w:spacing w:val="40"/>
        </w:rPr>
        <w:t xml:space="preserve"> </w:t>
      </w:r>
      <w:r>
        <w:t>(раскрытие или сдвиг), так и и комбинированных (раскрытие/сдвиг в разных долях) модах</w:t>
      </w:r>
      <w:r>
        <w:rPr>
          <w:spacing w:val="40"/>
        </w:rPr>
        <w:t xml:space="preserve"> </w:t>
      </w:r>
      <w:r>
        <w:t>нагружения трещины. В настоящее время аналогичные подходы ЛУМР применяются и для</w:t>
      </w:r>
      <w:r>
        <w:rPr>
          <w:spacing w:val="40"/>
        </w:rPr>
        <w:t xml:space="preserve"> </w:t>
      </w:r>
      <w:r>
        <w:t>экспериментальной оценки ударной МСТС СПК с использованием, в первую очередь,</w:t>
      </w:r>
      <w:r>
        <w:rPr>
          <w:spacing w:val="40"/>
        </w:rPr>
        <w:t xml:space="preserve"> </w:t>
      </w:r>
      <w:r>
        <w:t>разработанных для квазистатических методов образцов типа двойной консольной балки</w:t>
      </w:r>
      <w:r>
        <w:rPr>
          <w:spacing w:val="40"/>
        </w:rPr>
        <w:t xml:space="preserve"> </w:t>
      </w:r>
      <w:r>
        <w:t>(ДКБ) с раскрытием по моде I заданной краевой трещины как при высокоскоростном</w:t>
      </w:r>
      <w:r>
        <w:rPr>
          <w:spacing w:val="40"/>
        </w:rPr>
        <w:t xml:space="preserve"> </w:t>
      </w:r>
      <w:r>
        <w:t>растяжении</w:t>
      </w:r>
      <w:r>
        <w:rPr>
          <w:spacing w:val="-10"/>
        </w:rPr>
        <w:t xml:space="preserve"> </w:t>
      </w:r>
      <w:r>
        <w:t>краев</w:t>
      </w:r>
      <w:r>
        <w:rPr>
          <w:spacing w:val="-10"/>
        </w:rPr>
        <w:t xml:space="preserve"> </w:t>
      </w:r>
      <w:r>
        <w:t>трещины</w:t>
      </w:r>
      <w:r>
        <w:rPr>
          <w:spacing w:val="-7"/>
        </w:rPr>
        <w:t xml:space="preserve"> </w:t>
      </w:r>
      <w:r>
        <w:t>(полубалок</w:t>
      </w:r>
      <w:r>
        <w:rPr>
          <w:spacing w:val="-7"/>
        </w:rPr>
        <w:t xml:space="preserve"> </w:t>
      </w:r>
      <w:r>
        <w:t>образца),</w:t>
      </w:r>
      <w:r>
        <w:rPr>
          <w:spacing w:val="-9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значительно</w:t>
      </w:r>
      <w:r>
        <w:rPr>
          <w:spacing w:val="-9"/>
        </w:rPr>
        <w:t xml:space="preserve"> </w:t>
      </w:r>
      <w:r>
        <w:t>чаще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внедрением</w:t>
      </w:r>
      <w:r>
        <w:rPr>
          <w:spacing w:val="-10"/>
        </w:rPr>
        <w:t xml:space="preserve"> </w:t>
      </w:r>
      <w:r>
        <w:t>клина,</w:t>
      </w:r>
      <w:r>
        <w:rPr>
          <w:spacing w:val="40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называемым</w:t>
      </w:r>
      <w:r>
        <w:rPr>
          <w:spacing w:val="-6"/>
        </w:rPr>
        <w:t xml:space="preserve"> </w:t>
      </w:r>
      <w:r>
        <w:t>методом</w:t>
      </w:r>
      <w:r>
        <w:rPr>
          <w:spacing w:val="-6"/>
        </w:rPr>
        <w:t xml:space="preserve"> </w:t>
      </w:r>
      <w:r>
        <w:t>расклинивания</w:t>
      </w:r>
      <w:r>
        <w:rPr>
          <w:spacing w:val="-3"/>
        </w:rPr>
        <w:t xml:space="preserve"> </w:t>
      </w:r>
      <w:r>
        <w:t>(К-ДКБ), не</w:t>
      </w:r>
      <w:r>
        <w:rPr>
          <w:spacing w:val="-6"/>
        </w:rPr>
        <w:t xml:space="preserve"> </w:t>
      </w:r>
      <w:r>
        <w:t>требующим</w:t>
      </w:r>
      <w:r>
        <w:rPr>
          <w:spacing w:val="-1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действующих</w:t>
      </w:r>
      <w:r>
        <w:rPr>
          <w:spacing w:val="40"/>
        </w:rPr>
        <w:t xml:space="preserve"> </w:t>
      </w:r>
      <w:r>
        <w:t>сил. При ударных испытаниях используются различные, достаточно сложные методы</w:t>
      </w:r>
      <w:r>
        <w:rPr>
          <w:spacing w:val="40"/>
        </w:rPr>
        <w:t xml:space="preserve"> </w:t>
      </w:r>
      <w:r>
        <w:t>нагружения и измерения длины трещины, такие как раздельный стержень давления</w:t>
      </w:r>
      <w:r>
        <w:rPr>
          <w:spacing w:val="40"/>
        </w:rPr>
        <w:t xml:space="preserve"> </w:t>
      </w:r>
      <w:r>
        <w:t>Хопкинсона, высокосростная видеосъемка и корреляция цифровых изображений, а также</w:t>
      </w:r>
      <w:r>
        <w:rPr>
          <w:spacing w:val="40"/>
        </w:rPr>
        <w:t xml:space="preserve"> </w:t>
      </w:r>
      <w:r>
        <w:t>аналитические и численные подходы к расчёту параметров МСТС с учетом инерционных,</w:t>
      </w:r>
      <w:r>
        <w:rPr>
          <w:spacing w:val="40"/>
        </w:rPr>
        <w:t xml:space="preserve"> </w:t>
      </w:r>
      <w:r>
        <w:t>фрикционных и волновых эффектов.</w:t>
      </w:r>
    </w:p>
    <w:p w14:paraId="5E47B9C9" w14:textId="77777777" w:rsidR="00103674" w:rsidRDefault="00000000">
      <w:pPr>
        <w:pStyle w:val="a3"/>
        <w:spacing w:before="17"/>
        <w:ind w:right="133" w:firstLine="140"/>
      </w:pPr>
      <w:r>
        <w:t>В данной работе с помощью сравнительно простого, с точки зрения схемы нагружения,</w:t>
      </w:r>
      <w:r>
        <w:rPr>
          <w:spacing w:val="40"/>
        </w:rPr>
        <w:t xml:space="preserve"> </w:t>
      </w:r>
      <w:r>
        <w:t>измерения раскрытия и длины трещины и расчёта параметра МСТС, метода К-ДКБ со</w:t>
      </w:r>
      <w:r>
        <w:rPr>
          <w:spacing w:val="40"/>
        </w:rPr>
        <w:t xml:space="preserve"> </w:t>
      </w:r>
      <w:r>
        <w:t>ступенчатымм</w:t>
      </w:r>
      <w:r>
        <w:rPr>
          <w:spacing w:val="-10"/>
        </w:rPr>
        <w:t xml:space="preserve"> </w:t>
      </w:r>
      <w:r>
        <w:t>продвижением</w:t>
      </w:r>
      <w:r>
        <w:rPr>
          <w:spacing w:val="-10"/>
        </w:rPr>
        <w:t xml:space="preserve"> </w:t>
      </w:r>
      <w:r>
        <w:t>клиновидного</w:t>
      </w:r>
      <w:r>
        <w:rPr>
          <w:spacing w:val="-10"/>
        </w:rPr>
        <w:t xml:space="preserve"> </w:t>
      </w:r>
      <w:r>
        <w:t>ударника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низкоскоростных</w:t>
      </w:r>
      <w:r>
        <w:rPr>
          <w:spacing w:val="-10"/>
        </w:rPr>
        <w:t xml:space="preserve"> </w:t>
      </w:r>
      <w:r>
        <w:t>интервалах</w:t>
      </w:r>
      <w:r>
        <w:rPr>
          <w:spacing w:val="-10"/>
        </w:rPr>
        <w:t xml:space="preserve"> </w:t>
      </w:r>
      <w:r>
        <w:t>энергии</w:t>
      </w:r>
      <w:r>
        <w:rPr>
          <w:spacing w:val="40"/>
        </w:rPr>
        <w:t xml:space="preserve"> </w:t>
      </w:r>
      <w:r>
        <w:t>и скорости удара проведена экспериментальная оценка параметра МСТС двух типов</w:t>
      </w:r>
      <w:r>
        <w:rPr>
          <w:spacing w:val="40"/>
        </w:rPr>
        <w:t xml:space="preserve"> </w:t>
      </w:r>
      <w:r>
        <w:t>эпоксидных стеклотекстолитов (КМКС-4.175 и ВНТ120С), отличающихся маркой</w:t>
      </w:r>
      <w:r>
        <w:rPr>
          <w:spacing w:val="40"/>
        </w:rPr>
        <w:t xml:space="preserve"> </w:t>
      </w:r>
      <w:r>
        <w:t>связующего. Из</w:t>
      </w:r>
      <w:r>
        <w:rPr>
          <w:spacing w:val="-3"/>
        </w:rPr>
        <w:t xml:space="preserve"> </w:t>
      </w:r>
      <w:r>
        <w:t>пластин толщиной 4 мм, изготовленных</w:t>
      </w:r>
      <w:r>
        <w:rPr>
          <w:spacing w:val="-5"/>
        </w:rPr>
        <w:t xml:space="preserve"> </w:t>
      </w:r>
      <w:r>
        <w:t>прессованием</w:t>
      </w:r>
      <w:r>
        <w:rPr>
          <w:spacing w:val="-1"/>
        </w:rPr>
        <w:t xml:space="preserve"> </w:t>
      </w:r>
      <w:r>
        <w:t>препрегов с</w:t>
      </w:r>
      <w:r>
        <w:rPr>
          <w:spacing w:val="-1"/>
        </w:rPr>
        <w:t xml:space="preserve"> </w:t>
      </w:r>
      <w:r>
        <w:t>укладкой</w:t>
      </w:r>
      <w:r>
        <w:rPr>
          <w:spacing w:val="40"/>
        </w:rPr>
        <w:t xml:space="preserve"> </w:t>
      </w:r>
      <w:r>
        <w:t>слоев стеклоктани по основе вдоль (0°), поперек (90°) и под углом (±45°),</w:t>
      </w:r>
      <w:r>
        <w:rPr>
          <w:spacing w:val="-2"/>
        </w:rPr>
        <w:t xml:space="preserve"> </w:t>
      </w:r>
      <w:r>
        <w:t>вырезали образцы</w:t>
      </w:r>
      <w:r>
        <w:rPr>
          <w:spacing w:val="40"/>
        </w:rPr>
        <w:t xml:space="preserve"> </w:t>
      </w:r>
      <w:r>
        <w:t>К-ДКБ с начальной краевой трещиной длиной 30 мм, сформированной с помощью</w:t>
      </w:r>
      <w:r>
        <w:rPr>
          <w:spacing w:val="40"/>
        </w:rPr>
        <w:t xml:space="preserve"> </w:t>
      </w:r>
      <w:r>
        <w:t>фторопластовой</w:t>
      </w:r>
      <w:r>
        <w:rPr>
          <w:spacing w:val="-10"/>
        </w:rPr>
        <w:t xml:space="preserve"> </w:t>
      </w:r>
      <w:r>
        <w:t>пленки.</w:t>
      </w:r>
      <w:r>
        <w:rPr>
          <w:spacing w:val="-8"/>
        </w:rPr>
        <w:t xml:space="preserve"> </w:t>
      </w:r>
      <w:r>
        <w:t>Образцы</w:t>
      </w:r>
      <w:r>
        <w:rPr>
          <w:spacing w:val="-6"/>
        </w:rPr>
        <w:t xml:space="preserve"> </w:t>
      </w:r>
      <w:r>
        <w:t>жестко</w:t>
      </w:r>
      <w:r>
        <w:rPr>
          <w:spacing w:val="-8"/>
        </w:rPr>
        <w:t xml:space="preserve"> </w:t>
      </w:r>
      <w:r>
        <w:t>закреплялись</w:t>
      </w:r>
      <w:r>
        <w:rPr>
          <w:spacing w:val="-7"/>
        </w:rPr>
        <w:t xml:space="preserve"> </w:t>
      </w:r>
      <w:r>
        <w:t>вертикально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основании</w:t>
      </w:r>
      <w:r>
        <w:rPr>
          <w:spacing w:val="-9"/>
        </w:rPr>
        <w:t xml:space="preserve"> </w:t>
      </w:r>
      <w:r>
        <w:t>пружинного</w:t>
      </w:r>
      <w:r>
        <w:rPr>
          <w:spacing w:val="40"/>
        </w:rPr>
        <w:t xml:space="preserve"> </w:t>
      </w:r>
      <w:r>
        <w:t>копра КПС-2, стержень-ударник которого воздействовал на клин с заданной энергией и</w:t>
      </w:r>
      <w:r>
        <w:rPr>
          <w:spacing w:val="40"/>
        </w:rPr>
        <w:t xml:space="preserve"> </w:t>
      </w:r>
      <w:r>
        <w:t>скоростью удара (от 14 и до 79 Дж, и от 2,1 до 5,0 м/с соответственно). С помощью</w:t>
      </w:r>
      <w:r>
        <w:rPr>
          <w:spacing w:val="40"/>
        </w:rPr>
        <w:t xml:space="preserve"> </w:t>
      </w:r>
      <w:r>
        <w:t>катетометра В630 фиксировали раскрытие трещины (по точкам касания клином стенок) и</w:t>
      </w:r>
      <w:r>
        <w:rPr>
          <w:spacing w:val="40"/>
        </w:rPr>
        <w:t xml:space="preserve"> </w:t>
      </w:r>
      <w:r>
        <w:lastRenderedPageBreak/>
        <w:t>длину трещины (по положению ее вершины) при всех реализуемых ступенях продвижения</w:t>
      </w:r>
      <w:r>
        <w:rPr>
          <w:spacing w:val="40"/>
        </w:rPr>
        <w:t xml:space="preserve"> </w:t>
      </w:r>
      <w:r>
        <w:t>клина в образце. Значения интенсивности высвобождения упругой эненргии при</w:t>
      </w:r>
      <w:r>
        <w:rPr>
          <w:spacing w:val="40"/>
        </w:rPr>
        <w:t xml:space="preserve"> </w:t>
      </w:r>
      <w:r>
        <w:t>инициировании и росте трещины как параметра ударной межслоевой трещиностойкости</w:t>
      </w:r>
      <w:r>
        <w:rPr>
          <w:spacing w:val="40"/>
        </w:rPr>
        <w:t xml:space="preserve"> </w:t>
      </w:r>
      <w:r>
        <w:t>(GIC)</w:t>
      </w:r>
      <w:r>
        <w:rPr>
          <w:spacing w:val="40"/>
        </w:rPr>
        <w:t xml:space="preserve"> </w:t>
      </w:r>
      <w:r>
        <w:t>рассчитывали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балочной</w:t>
      </w:r>
      <w:r>
        <w:rPr>
          <w:spacing w:val="4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>образцов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К-ДКБ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раскрытию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длине</w:t>
      </w:r>
    </w:p>
    <w:p w14:paraId="5ADE29D6" w14:textId="77777777" w:rsidR="00103674" w:rsidRDefault="00000000">
      <w:pPr>
        <w:pStyle w:val="a3"/>
        <w:spacing w:before="66"/>
        <w:ind w:left="142" w:right="425"/>
      </w:pPr>
      <w:r>
        <w:t>трещины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учетом</w:t>
      </w:r>
      <w:r>
        <w:rPr>
          <w:spacing w:val="-6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t>упругости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толщины</w:t>
      </w:r>
      <w:r>
        <w:rPr>
          <w:spacing w:val="-7"/>
        </w:rPr>
        <w:t xml:space="preserve"> </w:t>
      </w:r>
      <w:r>
        <w:t>образцов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сопоставляли</w:t>
      </w:r>
      <w:r>
        <w:rPr>
          <w:spacing w:val="-10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результатами, полученными квазистатическим стандартным методом при скорости</w:t>
      </w:r>
      <w:r>
        <w:rPr>
          <w:spacing w:val="40"/>
        </w:rPr>
        <w:t xml:space="preserve"> </w:t>
      </w:r>
      <w:r>
        <w:t>нагружения 5 мм/мин. Полученные результаты показали, что МСТС для исследованых</w:t>
      </w:r>
      <w:r>
        <w:rPr>
          <w:spacing w:val="40"/>
        </w:rPr>
        <w:t xml:space="preserve"> </w:t>
      </w:r>
      <w:r>
        <w:t>стеклокомпозитов при низкоскоростном ударе возрастает с повышением энергии и скорости</w:t>
      </w:r>
      <w:r>
        <w:rPr>
          <w:spacing w:val="40"/>
        </w:rPr>
        <w:t xml:space="preserve"> </w:t>
      </w:r>
      <w:r>
        <w:t>удара и в 1,7-2 раза превышают аналогичные квазистатические показатели.</w:t>
      </w:r>
    </w:p>
    <w:p w14:paraId="17F7D0BC" w14:textId="77777777" w:rsidR="00103674" w:rsidRDefault="00103674">
      <w:pPr>
        <w:pStyle w:val="a3"/>
        <w:spacing w:before="21"/>
        <w:ind w:left="0"/>
        <w:jc w:val="left"/>
      </w:pPr>
    </w:p>
    <w:p w14:paraId="190F8102" w14:textId="77777777" w:rsidR="00103674" w:rsidRDefault="00000000">
      <w:pPr>
        <w:pStyle w:val="2"/>
        <w:ind w:left="392" w:right="680"/>
      </w:pPr>
      <w:r>
        <w:t>Влияние</w:t>
      </w:r>
      <w:r>
        <w:rPr>
          <w:spacing w:val="-6"/>
        </w:rPr>
        <w:t xml:space="preserve"> </w:t>
      </w:r>
      <w:r>
        <w:t>термической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химико-термической</w:t>
      </w:r>
      <w:r>
        <w:rPr>
          <w:spacing w:val="-7"/>
        </w:rPr>
        <w:t xml:space="preserve"> </w:t>
      </w:r>
      <w:r>
        <w:t>обработок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структуру</w:t>
      </w:r>
      <w:r>
        <w:rPr>
          <w:spacing w:val="-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свойства</w:t>
      </w:r>
      <w:r>
        <w:rPr>
          <w:spacing w:val="40"/>
        </w:rPr>
        <w:t xml:space="preserve"> </w:t>
      </w:r>
      <w:r>
        <w:t>титанового сплава ВТ22</w:t>
      </w:r>
    </w:p>
    <w:p w14:paraId="02D4F2DC" w14:textId="77777777" w:rsidR="00103674" w:rsidRDefault="00000000">
      <w:pPr>
        <w:pStyle w:val="a3"/>
        <w:spacing w:before="2"/>
        <w:ind w:left="1092" w:right="1376"/>
        <w:jc w:val="center"/>
      </w:pPr>
      <w:r>
        <w:t>Смирнов</w:t>
      </w:r>
      <w:r>
        <w:rPr>
          <w:spacing w:val="-7"/>
        </w:rPr>
        <w:t xml:space="preserve"> </w:t>
      </w:r>
      <w:r>
        <w:t>П.А.,</w:t>
      </w:r>
      <w:r>
        <w:rPr>
          <w:spacing w:val="-6"/>
        </w:rPr>
        <w:t xml:space="preserve"> </w:t>
      </w:r>
      <w:r>
        <w:t>Зейнетдинова</w:t>
      </w:r>
      <w:r>
        <w:rPr>
          <w:spacing w:val="-6"/>
        </w:rPr>
        <w:t xml:space="preserve"> </w:t>
      </w:r>
      <w:r>
        <w:t>Г.Т.,</w:t>
      </w:r>
      <w:r>
        <w:rPr>
          <w:spacing w:val="-6"/>
        </w:rPr>
        <w:t xml:space="preserve"> </w:t>
      </w:r>
      <w:r>
        <w:t>Смирнов</w:t>
      </w:r>
      <w:r>
        <w:rPr>
          <w:spacing w:val="-6"/>
        </w:rPr>
        <w:t xml:space="preserve"> </w:t>
      </w:r>
      <w:r>
        <w:t>А.А.,</w:t>
      </w:r>
      <w:r>
        <w:rPr>
          <w:spacing w:val="-6"/>
        </w:rPr>
        <w:t xml:space="preserve"> </w:t>
      </w:r>
      <w:r>
        <w:t>Рябов</w:t>
      </w:r>
      <w:r>
        <w:rPr>
          <w:spacing w:val="-6"/>
        </w:rPr>
        <w:t xml:space="preserve"> </w:t>
      </w:r>
      <w:r>
        <w:t>А.А.</w:t>
      </w:r>
      <w:r>
        <w:rPr>
          <w:spacing w:val="40"/>
        </w:rPr>
        <w:t xml:space="preserve"> </w:t>
      </w:r>
      <w:r>
        <w:t>МАИ, г. Москва, Россия</w:t>
      </w:r>
    </w:p>
    <w:p w14:paraId="3E75A030" w14:textId="77777777" w:rsidR="00103674" w:rsidRDefault="00000000">
      <w:pPr>
        <w:pStyle w:val="a3"/>
        <w:spacing w:before="2"/>
        <w:ind w:left="142" w:right="423" w:firstLine="140"/>
      </w:pPr>
      <w:r>
        <w:t>Промышленный псевдо-β-титановый сплав ВТ22 обладает уникальным комплексом</w:t>
      </w:r>
      <w:r>
        <w:rPr>
          <w:spacing w:val="40"/>
        </w:rPr>
        <w:t xml:space="preserve"> </w:t>
      </w:r>
      <w:r>
        <w:t>свойств: высокой прочностью в термически упрочненном состоянии, в сочетании с низкой</w:t>
      </w:r>
      <w:r>
        <w:rPr>
          <w:spacing w:val="40"/>
        </w:rPr>
        <w:t xml:space="preserve"> </w:t>
      </w:r>
      <w:r>
        <w:t>плотностью и коррозионной стойкостью во многих агрессивных средах, немагнитностью и</w:t>
      </w:r>
      <w:r>
        <w:rPr>
          <w:spacing w:val="40"/>
        </w:rPr>
        <w:t xml:space="preserve"> </w:t>
      </w:r>
      <w:r>
        <w:t>высокой технологичностью в закаленном состоянии.</w:t>
      </w:r>
    </w:p>
    <w:p w14:paraId="418F291B" w14:textId="77777777" w:rsidR="00103674" w:rsidRDefault="00000000">
      <w:pPr>
        <w:pStyle w:val="a3"/>
        <w:spacing w:before="0"/>
        <w:ind w:left="142" w:right="432" w:firstLine="140"/>
      </w:pPr>
      <w:r>
        <w:t>Исследования</w:t>
      </w:r>
      <w:r>
        <w:rPr>
          <w:spacing w:val="-10"/>
        </w:rPr>
        <w:t xml:space="preserve"> </w:t>
      </w:r>
      <w:r>
        <w:t>проводили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образцах</w:t>
      </w:r>
      <w:r>
        <w:rPr>
          <w:spacing w:val="-10"/>
        </w:rPr>
        <w:t xml:space="preserve"> </w:t>
      </w:r>
      <w:r>
        <w:t>сплава</w:t>
      </w:r>
      <w:r>
        <w:rPr>
          <w:spacing w:val="-10"/>
        </w:rPr>
        <w:t xml:space="preserve"> </w:t>
      </w:r>
      <w:r>
        <w:t>ВТ22,</w:t>
      </w:r>
      <w:r>
        <w:rPr>
          <w:spacing w:val="-10"/>
        </w:rPr>
        <w:t xml:space="preserve"> </w:t>
      </w:r>
      <w:r>
        <w:t>вырезанных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прутка</w:t>
      </w:r>
      <w:r>
        <w:rPr>
          <w:spacing w:val="-10"/>
        </w:rPr>
        <w:t xml:space="preserve"> </w:t>
      </w:r>
      <w:r>
        <w:t>диаметром</w:t>
      </w:r>
      <w:r>
        <w:rPr>
          <w:spacing w:val="-10"/>
        </w:rPr>
        <w:t xml:space="preserve"> </w:t>
      </w:r>
      <w:r>
        <w:t>80</w:t>
      </w:r>
      <w:r>
        <w:rPr>
          <w:spacing w:val="-10"/>
        </w:rPr>
        <w:t xml:space="preserve"> </w:t>
      </w:r>
      <w:r>
        <w:t>мм,</w:t>
      </w:r>
      <w:r>
        <w:rPr>
          <w:spacing w:val="40"/>
        </w:rPr>
        <w:t xml:space="preserve"> </w:t>
      </w:r>
      <w:r>
        <w:t>полученного по промышленной технологии.</w:t>
      </w:r>
    </w:p>
    <w:p w14:paraId="2C28CF38" w14:textId="77777777" w:rsidR="00103674" w:rsidRDefault="00000000">
      <w:pPr>
        <w:pStyle w:val="a3"/>
        <w:spacing w:before="2"/>
        <w:ind w:left="142" w:right="423" w:firstLine="140"/>
      </w:pPr>
      <w:r>
        <w:t>Температура полиморфного превращения сплава была определена экспериментально и</w:t>
      </w:r>
      <w:r>
        <w:rPr>
          <w:spacing w:val="40"/>
        </w:rPr>
        <w:t xml:space="preserve"> </w:t>
      </w:r>
      <w:r>
        <w:t>составляла 890°C. Нагрев под закалку в β-области проводился при температуре 900°C, а из</w:t>
      </w:r>
      <w:r>
        <w:rPr>
          <w:spacing w:val="40"/>
        </w:rPr>
        <w:t xml:space="preserve"> </w:t>
      </w:r>
      <w:r>
        <w:t>(α+β)-области – 840°С.</w:t>
      </w:r>
    </w:p>
    <w:p w14:paraId="34A26C17" w14:textId="77777777" w:rsidR="00103674" w:rsidRDefault="00000000">
      <w:pPr>
        <w:pStyle w:val="a3"/>
        <w:spacing w:before="4"/>
        <w:ind w:left="142" w:right="417" w:firstLine="140"/>
      </w:pPr>
      <w:r>
        <w:t>Структура сплава, закаленного из β-области, характеризуется наличием равноосных β-</w:t>
      </w:r>
      <w:r>
        <w:rPr>
          <w:spacing w:val="40"/>
        </w:rPr>
        <w:t xml:space="preserve"> </w:t>
      </w:r>
      <w:r>
        <w:t>зерен, твердость этого сплава составляет 32,5 ед. HRC. Сплав, закаленный из α+β-области</w:t>
      </w:r>
      <w:r>
        <w:rPr>
          <w:spacing w:val="40"/>
        </w:rPr>
        <w:t xml:space="preserve"> </w:t>
      </w:r>
      <w:r>
        <w:t>вблизи</w:t>
      </w:r>
      <w:r>
        <w:rPr>
          <w:spacing w:val="-5"/>
        </w:rPr>
        <w:t xml:space="preserve"> </w:t>
      </w:r>
      <w:r>
        <w:t>температуры</w:t>
      </w:r>
      <w:r>
        <w:rPr>
          <w:spacing w:val="-2"/>
        </w:rPr>
        <w:t xml:space="preserve"> </w:t>
      </w:r>
      <w:r>
        <w:t>полиморфного превращения,</w:t>
      </w:r>
      <w:r>
        <w:rPr>
          <w:spacing w:val="-4"/>
        </w:rPr>
        <w:t xml:space="preserve"> </w:t>
      </w:r>
      <w:r>
        <w:t>имеет схожую</w:t>
      </w:r>
      <w:r>
        <w:rPr>
          <w:spacing w:val="-4"/>
        </w:rPr>
        <w:t xml:space="preserve"> </w:t>
      </w:r>
      <w:r>
        <w:t>структуру,</w:t>
      </w:r>
      <w:r>
        <w:rPr>
          <w:spacing w:val="-4"/>
        </w:rPr>
        <w:t xml:space="preserve"> </w:t>
      </w:r>
      <w:r>
        <w:t>состоящую</w:t>
      </w:r>
      <w:r>
        <w:rPr>
          <w:spacing w:val="-4"/>
        </w:rPr>
        <w:t xml:space="preserve"> </w:t>
      </w:r>
      <w:r>
        <w:t>из β-</w:t>
      </w:r>
      <w:r>
        <w:rPr>
          <w:spacing w:val="40"/>
        </w:rPr>
        <w:t xml:space="preserve"> </w:t>
      </w:r>
      <w:r>
        <w:t>зерен с равномерно распределенными первичными глобулярными частицами α-фазы,</w:t>
      </w:r>
      <w:r>
        <w:rPr>
          <w:spacing w:val="40"/>
        </w:rPr>
        <w:t xml:space="preserve"> </w:t>
      </w:r>
      <w:r>
        <w:t>твёрдость – 33,5 ед. HRC.</w:t>
      </w:r>
    </w:p>
    <w:p w14:paraId="5619728A" w14:textId="77777777" w:rsidR="00103674" w:rsidRDefault="00000000">
      <w:pPr>
        <w:pStyle w:val="a3"/>
        <w:spacing w:before="5"/>
        <w:ind w:left="142" w:right="420" w:firstLine="140"/>
      </w:pPr>
      <w:r>
        <w:t>Для проведения старения был выбран температурный интервал от 450 до 550ºС, так как</w:t>
      </w:r>
      <w:r>
        <w:rPr>
          <w:spacing w:val="40"/>
        </w:rPr>
        <w:t xml:space="preserve"> </w:t>
      </w:r>
      <w:r>
        <w:t>распад зерен бета фазы при температуре ниже 450ºС происходит слишком мелено из-за</w:t>
      </w:r>
      <w:r>
        <w:rPr>
          <w:spacing w:val="40"/>
        </w:rPr>
        <w:t xml:space="preserve"> </w:t>
      </w:r>
      <w:r>
        <w:t>невысокой скорости диффузии при этой температуре, а нагрев выше 550ºС приводит к</w:t>
      </w:r>
      <w:r>
        <w:rPr>
          <w:spacing w:val="40"/>
        </w:rPr>
        <w:t xml:space="preserve"> </w:t>
      </w:r>
      <w:r>
        <w:t>активному</w:t>
      </w:r>
      <w:r>
        <w:rPr>
          <w:spacing w:val="-10"/>
        </w:rPr>
        <w:t xml:space="preserve"> </w:t>
      </w:r>
      <w:r>
        <w:t>росту</w:t>
      </w:r>
      <w:r>
        <w:rPr>
          <w:spacing w:val="-9"/>
        </w:rPr>
        <w:t xml:space="preserve"> </w:t>
      </w:r>
      <w:r>
        <w:t>α-частиц.</w:t>
      </w:r>
      <w:r>
        <w:rPr>
          <w:spacing w:val="-9"/>
        </w:rPr>
        <w:t xml:space="preserve"> </w:t>
      </w:r>
      <w:r>
        <w:t>Суммарное</w:t>
      </w:r>
      <w:r>
        <w:rPr>
          <w:spacing w:val="-10"/>
        </w:rPr>
        <w:t xml:space="preserve"> </w:t>
      </w:r>
      <w:r>
        <w:t>время</w:t>
      </w:r>
      <w:r>
        <w:rPr>
          <w:spacing w:val="-8"/>
        </w:rPr>
        <w:t xml:space="preserve"> </w:t>
      </w:r>
      <w:r>
        <w:t>выдержки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температурах</w:t>
      </w:r>
      <w:r>
        <w:rPr>
          <w:spacing w:val="-5"/>
        </w:rPr>
        <w:t xml:space="preserve"> </w:t>
      </w:r>
      <w:r>
        <w:t>старения</w:t>
      </w:r>
      <w:r>
        <w:rPr>
          <w:spacing w:val="-8"/>
        </w:rPr>
        <w:t xml:space="preserve"> </w:t>
      </w:r>
      <w:r>
        <w:t>составило</w:t>
      </w:r>
      <w:r>
        <w:rPr>
          <w:spacing w:val="40"/>
        </w:rPr>
        <w:t xml:space="preserve"> </w:t>
      </w:r>
      <w:r>
        <w:t>100 часов. Получен оптимальный режим старения при 475°C в течение 25 часов, твердость</w:t>
      </w:r>
      <w:r>
        <w:rPr>
          <w:spacing w:val="40"/>
        </w:rPr>
        <w:t xml:space="preserve"> </w:t>
      </w:r>
      <w:r>
        <w:t>составляет 50 HRC. Снижение твердости основы при нагреве до 580ºС в течение 40 минут</w:t>
      </w:r>
      <w:r>
        <w:rPr>
          <w:spacing w:val="40"/>
        </w:rPr>
        <w:t xml:space="preserve"> </w:t>
      </w:r>
      <w:r>
        <w:t>несущественно и не превышает 1 ед. HRC.</w:t>
      </w:r>
    </w:p>
    <w:p w14:paraId="294BFD36" w14:textId="77777777" w:rsidR="00103674" w:rsidRDefault="00000000">
      <w:pPr>
        <w:pStyle w:val="a3"/>
        <w:spacing w:before="3"/>
        <w:ind w:left="142" w:right="431" w:firstLine="140"/>
      </w:pPr>
      <w:r>
        <w:t>По результатам проеденных исследований оптимальная температура ВИПА составила</w:t>
      </w:r>
      <w:r>
        <w:rPr>
          <w:spacing w:val="40"/>
        </w:rPr>
        <w:t xml:space="preserve"> </w:t>
      </w:r>
      <w:r>
        <w:t>580ºС,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выдержки при</w:t>
      </w:r>
      <w:r>
        <w:rPr>
          <w:spacing w:val="-4"/>
        </w:rPr>
        <w:t xml:space="preserve"> </w:t>
      </w:r>
      <w:r>
        <w:t>ВИПА</w:t>
      </w:r>
      <w:r>
        <w:rPr>
          <w:spacing w:val="-2"/>
        </w:rPr>
        <w:t xml:space="preserve"> </w:t>
      </w:r>
      <w:r>
        <w:t>– 40</w:t>
      </w:r>
      <w:r>
        <w:rPr>
          <w:spacing w:val="-3"/>
        </w:rPr>
        <w:t xml:space="preserve"> </w:t>
      </w:r>
      <w:r>
        <w:t>минут.</w:t>
      </w:r>
      <w:r>
        <w:rPr>
          <w:spacing w:val="-3"/>
        </w:rPr>
        <w:t xml:space="preserve"> </w:t>
      </w:r>
      <w:r>
        <w:t>Такая</w:t>
      </w:r>
      <w:r>
        <w:rPr>
          <w:spacing w:val="-2"/>
        </w:rPr>
        <w:t xml:space="preserve"> </w:t>
      </w:r>
      <w:r>
        <w:t>обработка приводит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формированию</w:t>
      </w:r>
      <w:r>
        <w:rPr>
          <w:spacing w:val="40"/>
        </w:rPr>
        <w:t xml:space="preserve"> </w:t>
      </w:r>
      <w:r>
        <w:t>более плотной пленки на поверхности и возрастанию микротвердости до 770 ед. HV0,05.</w:t>
      </w:r>
    </w:p>
    <w:p w14:paraId="633DDBBA" w14:textId="77777777" w:rsidR="00103674" w:rsidRDefault="00000000">
      <w:pPr>
        <w:pStyle w:val="a3"/>
        <w:spacing w:before="3"/>
        <w:ind w:left="142" w:right="424" w:firstLine="140"/>
      </w:pPr>
      <w:r>
        <w:t>Таким образом, разработан режим вакуумного ионно-плазменного азотирования,</w:t>
      </w:r>
      <w:r>
        <w:rPr>
          <w:spacing w:val="40"/>
        </w:rPr>
        <w:t xml:space="preserve"> </w:t>
      </w:r>
      <w:r>
        <w:t>обеспечивающий формирование градиентной структуры с диффузионной зоной,</w:t>
      </w:r>
      <w:r>
        <w:rPr>
          <w:spacing w:val="40"/>
        </w:rPr>
        <w:t xml:space="preserve"> </w:t>
      </w:r>
      <w:r>
        <w:t>протяженностью 80 мкм и нитридными слоями на поверхности, что позволило повысить</w:t>
      </w:r>
      <w:r>
        <w:rPr>
          <w:spacing w:val="40"/>
        </w:rPr>
        <w:t xml:space="preserve"> </w:t>
      </w:r>
      <w:r>
        <w:t>износостойкость и надежность обработанных подобным образом изделий из титанового</w:t>
      </w:r>
      <w:r>
        <w:rPr>
          <w:spacing w:val="40"/>
        </w:rPr>
        <w:t xml:space="preserve"> </w:t>
      </w:r>
      <w:r>
        <w:t>сплава</w:t>
      </w:r>
      <w:r>
        <w:rPr>
          <w:spacing w:val="-5"/>
        </w:rPr>
        <w:t xml:space="preserve"> </w:t>
      </w:r>
      <w:r>
        <w:t>ВТ22.</w:t>
      </w:r>
    </w:p>
    <w:p w14:paraId="572369FA" w14:textId="77777777" w:rsidR="00103674" w:rsidRDefault="00000000">
      <w:pPr>
        <w:pStyle w:val="a3"/>
        <w:spacing w:before="5"/>
        <w:ind w:left="142" w:right="418" w:firstLine="140"/>
      </w:pPr>
      <w:r>
        <w:t>Исследование выполнено при поддержке Российского научного фонда (грант № 22-29-</w:t>
      </w:r>
      <w:r>
        <w:rPr>
          <w:spacing w:val="40"/>
        </w:rPr>
        <w:t xml:space="preserve"> </w:t>
      </w:r>
      <w:r>
        <w:rPr>
          <w:spacing w:val="-2"/>
        </w:rPr>
        <w:t>01061).</w:t>
      </w:r>
    </w:p>
    <w:p w14:paraId="04A57BE2" w14:textId="77777777" w:rsidR="00103674" w:rsidRDefault="00103674">
      <w:pPr>
        <w:pStyle w:val="a3"/>
        <w:spacing w:before="18"/>
        <w:ind w:left="0"/>
        <w:jc w:val="left"/>
      </w:pPr>
    </w:p>
    <w:p w14:paraId="5B8E3B55" w14:textId="77777777" w:rsidR="00103674" w:rsidRDefault="00000000">
      <w:pPr>
        <w:spacing w:before="1"/>
        <w:ind w:left="452" w:right="742"/>
        <w:jc w:val="center"/>
        <w:rPr>
          <w:sz w:val="16"/>
        </w:rPr>
      </w:pPr>
      <w:r>
        <w:rPr>
          <w:b/>
          <w:sz w:val="16"/>
        </w:rPr>
        <w:t>Перспективы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использования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конструкционных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плакированных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алюминиевых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сплавов для изготовления узлов современных теплообменных аппаратов</w:t>
      </w:r>
      <w:r>
        <w:rPr>
          <w:b/>
          <w:spacing w:val="40"/>
          <w:sz w:val="16"/>
        </w:rPr>
        <w:t xml:space="preserve"> </w:t>
      </w:r>
      <w:r>
        <w:rPr>
          <w:sz w:val="16"/>
          <w:vertAlign w:val="superscript"/>
        </w:rPr>
        <w:t>1</w:t>
      </w:r>
      <w:r>
        <w:rPr>
          <w:sz w:val="16"/>
        </w:rPr>
        <w:t xml:space="preserve">Степанов В.В., </w:t>
      </w:r>
      <w:r>
        <w:rPr>
          <w:sz w:val="16"/>
          <w:vertAlign w:val="superscript"/>
        </w:rPr>
        <w:t>2</w:t>
      </w:r>
      <w:r>
        <w:rPr>
          <w:sz w:val="16"/>
        </w:rPr>
        <w:t xml:space="preserve">Никитина Е.В., </w:t>
      </w:r>
      <w:r>
        <w:rPr>
          <w:sz w:val="16"/>
          <w:vertAlign w:val="superscript"/>
        </w:rPr>
        <w:t>2</w:t>
      </w:r>
      <w:r>
        <w:rPr>
          <w:sz w:val="16"/>
        </w:rPr>
        <w:t>Михайлов А.А.</w:t>
      </w:r>
    </w:p>
    <w:p w14:paraId="7A87087D" w14:textId="77777777" w:rsidR="00103674" w:rsidRDefault="00000000">
      <w:pPr>
        <w:pStyle w:val="a3"/>
        <w:spacing w:before="3"/>
        <w:ind w:left="0" w:right="286"/>
        <w:jc w:val="center"/>
      </w:pPr>
      <w:r>
        <w:rPr>
          <w:vertAlign w:val="superscript"/>
        </w:rPr>
        <w:t>1</w:t>
      </w:r>
      <w:r>
        <w:t>АО</w:t>
      </w:r>
      <w:r>
        <w:rPr>
          <w:spacing w:val="-5"/>
        </w:rPr>
        <w:t xml:space="preserve"> </w:t>
      </w:r>
      <w:r>
        <w:t>«НПО</w:t>
      </w:r>
      <w:r>
        <w:rPr>
          <w:spacing w:val="-4"/>
        </w:rPr>
        <w:t xml:space="preserve"> </w:t>
      </w:r>
      <w:r>
        <w:t>«Техномаш»,</w:t>
      </w:r>
      <w:r>
        <w:rPr>
          <w:spacing w:val="-3"/>
        </w:rPr>
        <w:t xml:space="preserve"> </w:t>
      </w:r>
      <w:r>
        <w:rPr>
          <w:vertAlign w:val="superscript"/>
        </w:rPr>
        <w:t>2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Москва,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295D90BB" w14:textId="77777777" w:rsidR="00103674" w:rsidRDefault="00000000">
      <w:pPr>
        <w:pStyle w:val="a3"/>
        <w:ind w:left="142" w:right="426" w:firstLine="140"/>
      </w:pPr>
      <w:r>
        <w:t>Современное развитие авиационной и космической техники приводит к необходимости</w:t>
      </w:r>
      <w:r>
        <w:rPr>
          <w:spacing w:val="40"/>
        </w:rPr>
        <w:t xml:space="preserve"> </w:t>
      </w:r>
      <w:r>
        <w:t>повышения давления рабочей среды внутри теплообменных аппаратов и, как следствие, к</w:t>
      </w:r>
      <w:r>
        <w:rPr>
          <w:spacing w:val="40"/>
        </w:rPr>
        <w:t xml:space="preserve"> </w:t>
      </w:r>
      <w:r>
        <w:t>увеличению механической прочности конструктивных элементов. Современные технологии</w:t>
      </w:r>
      <w:r>
        <w:rPr>
          <w:spacing w:val="40"/>
        </w:rPr>
        <w:t xml:space="preserve"> </w:t>
      </w:r>
      <w:r>
        <w:t>изготовления теплообменников ответственного назначения методами флюсовой и</w:t>
      </w:r>
      <w:r>
        <w:rPr>
          <w:spacing w:val="40"/>
        </w:rPr>
        <w:t xml:space="preserve"> </w:t>
      </w:r>
      <w:r>
        <w:t>бесфлюсовой пайки подразумевают использование плакированного материала на основе</w:t>
      </w:r>
      <w:r>
        <w:rPr>
          <w:spacing w:val="40"/>
        </w:rPr>
        <w:t xml:space="preserve"> </w:t>
      </w:r>
      <w:r>
        <w:lastRenderedPageBreak/>
        <w:t>сплава АМц с нанесённым силуминовым припоем.</w:t>
      </w:r>
    </w:p>
    <w:p w14:paraId="05863060" w14:textId="77777777" w:rsidR="00103674" w:rsidRDefault="00000000">
      <w:pPr>
        <w:pStyle w:val="a3"/>
        <w:spacing w:before="2"/>
        <w:ind w:left="142" w:right="431" w:firstLine="140"/>
      </w:pPr>
      <w:r>
        <w:t>С целью увеличения механической прочности паяных конструкций были рассмотрены</w:t>
      </w:r>
      <w:r>
        <w:rPr>
          <w:spacing w:val="40"/>
        </w:rPr>
        <w:t xml:space="preserve"> </w:t>
      </w:r>
      <w:r>
        <w:t>современные</w:t>
      </w:r>
      <w:r>
        <w:rPr>
          <w:spacing w:val="77"/>
        </w:rPr>
        <w:t xml:space="preserve"> </w:t>
      </w:r>
      <w:r>
        <w:t>российские</w:t>
      </w:r>
      <w:r>
        <w:rPr>
          <w:spacing w:val="60"/>
          <w:w w:val="150"/>
        </w:rPr>
        <w:t xml:space="preserve"> </w:t>
      </w:r>
      <w:r>
        <w:t>и</w:t>
      </w:r>
      <w:r>
        <w:rPr>
          <w:spacing w:val="60"/>
          <w:w w:val="150"/>
        </w:rPr>
        <w:t xml:space="preserve"> </w:t>
      </w:r>
      <w:r>
        <w:t>зарубежные</w:t>
      </w:r>
      <w:r>
        <w:rPr>
          <w:spacing w:val="60"/>
          <w:w w:val="150"/>
        </w:rPr>
        <w:t xml:space="preserve"> </w:t>
      </w:r>
      <w:r>
        <w:t>плакированные</w:t>
      </w:r>
      <w:r>
        <w:rPr>
          <w:spacing w:val="79"/>
        </w:rPr>
        <w:t xml:space="preserve"> </w:t>
      </w:r>
      <w:r>
        <w:t>материалы</w:t>
      </w:r>
      <w:r>
        <w:rPr>
          <w:spacing w:val="64"/>
          <w:w w:val="150"/>
        </w:rPr>
        <w:t xml:space="preserve"> </w:t>
      </w:r>
      <w:r>
        <w:t>для</w:t>
      </w:r>
      <w:r>
        <w:rPr>
          <w:spacing w:val="63"/>
          <w:w w:val="150"/>
        </w:rPr>
        <w:t xml:space="preserve"> </w:t>
      </w:r>
      <w:r>
        <w:rPr>
          <w:spacing w:val="-2"/>
        </w:rPr>
        <w:t>изготовления</w:t>
      </w:r>
    </w:p>
    <w:p w14:paraId="32628C76" w14:textId="77777777" w:rsidR="00103674" w:rsidRDefault="00000000">
      <w:pPr>
        <w:pStyle w:val="a3"/>
        <w:spacing w:before="66"/>
        <w:ind w:right="138"/>
      </w:pPr>
      <w:r>
        <w:t>теплообменных узлов повышенной прочности. Для изготовления современных паяных</w:t>
      </w:r>
      <w:r>
        <w:rPr>
          <w:spacing w:val="40"/>
        </w:rPr>
        <w:t xml:space="preserve"> </w:t>
      </w:r>
      <w:r>
        <w:t>теплообменников было предложено в качестве основы использовать алюминиевые сплавы</w:t>
      </w:r>
      <w:r>
        <w:rPr>
          <w:spacing w:val="40"/>
        </w:rPr>
        <w:t xml:space="preserve"> </w:t>
      </w:r>
      <w:r>
        <w:t>повышенной прочности на основе системы Al-Mg с добавками редкоземельных металлов и</w:t>
      </w:r>
      <w:r>
        <w:rPr>
          <w:spacing w:val="40"/>
        </w:rPr>
        <w:t xml:space="preserve"> </w:t>
      </w:r>
      <w:r>
        <w:t>сплавы</w:t>
      </w:r>
      <w:r>
        <w:rPr>
          <w:spacing w:val="-2"/>
        </w:rPr>
        <w:t xml:space="preserve"> </w:t>
      </w:r>
      <w:r>
        <w:t>типа</w:t>
      </w:r>
      <w:r>
        <w:rPr>
          <w:spacing w:val="-6"/>
        </w:rPr>
        <w:t xml:space="preserve"> </w:t>
      </w:r>
      <w:r>
        <w:t>01935.</w:t>
      </w:r>
      <w:r>
        <w:rPr>
          <w:spacing w:val="-4"/>
        </w:rPr>
        <w:t xml:space="preserve"> </w:t>
      </w:r>
      <w:r>
        <w:t>Такой</w:t>
      </w:r>
      <w:r>
        <w:rPr>
          <w:spacing w:val="-5"/>
        </w:rPr>
        <w:t xml:space="preserve"> </w:t>
      </w:r>
      <w:r>
        <w:t>выбор</w:t>
      </w:r>
      <w:r>
        <w:rPr>
          <w:spacing w:val="-4"/>
        </w:rPr>
        <w:t xml:space="preserve"> </w:t>
      </w:r>
      <w:r>
        <w:t>обусловлен</w:t>
      </w:r>
      <w:r>
        <w:rPr>
          <w:spacing w:val="-5"/>
        </w:rPr>
        <w:t xml:space="preserve"> </w:t>
      </w:r>
      <w:r>
        <w:t>тем,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соединения</w:t>
      </w:r>
      <w:r>
        <w:rPr>
          <w:spacing w:val="-3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использовать</w:t>
      </w:r>
      <w:r>
        <w:rPr>
          <w:spacing w:val="40"/>
        </w:rPr>
        <w:t xml:space="preserve"> </w:t>
      </w:r>
      <w:r>
        <w:t>стандартные припои на основе эвтектического силумина, обеспечивающие получение</w:t>
      </w:r>
      <w:r>
        <w:rPr>
          <w:spacing w:val="40"/>
        </w:rPr>
        <w:t xml:space="preserve"> </w:t>
      </w:r>
      <w:r>
        <w:t>конструкций с удовлетворительным комплексом эксплуатационных характеристик [1].</w:t>
      </w:r>
    </w:p>
    <w:p w14:paraId="09B35C18" w14:textId="77777777" w:rsidR="00103674" w:rsidRDefault="00000000">
      <w:pPr>
        <w:pStyle w:val="a3"/>
        <w:spacing w:before="6"/>
        <w:ind w:right="136" w:firstLine="140"/>
      </w:pPr>
      <w:r>
        <w:t>Совместно с АО «ВИЛС» методом совместной прокатки были изготовлены образцы</w:t>
      </w:r>
      <w:r>
        <w:rPr>
          <w:spacing w:val="40"/>
        </w:rPr>
        <w:t xml:space="preserve"> </w:t>
      </w:r>
      <w:r>
        <w:t>плакированных</w:t>
      </w:r>
      <w:r>
        <w:rPr>
          <w:spacing w:val="-7"/>
        </w:rPr>
        <w:t xml:space="preserve"> </w:t>
      </w:r>
      <w:r>
        <w:t>листов</w:t>
      </w:r>
      <w:r>
        <w:rPr>
          <w:spacing w:val="-8"/>
        </w:rPr>
        <w:t xml:space="preserve"> </w:t>
      </w:r>
      <w:r>
        <w:t>толщиной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мм</w:t>
      </w:r>
      <w:r>
        <w:rPr>
          <w:spacing w:val="-9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сплава</w:t>
      </w:r>
      <w:r>
        <w:rPr>
          <w:spacing w:val="-9"/>
        </w:rPr>
        <w:t xml:space="preserve"> </w:t>
      </w:r>
      <w:r>
        <w:t>01523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01935,</w:t>
      </w:r>
      <w:r>
        <w:rPr>
          <w:spacing w:val="-3"/>
        </w:rPr>
        <w:t xml:space="preserve"> </w:t>
      </w:r>
      <w:r>
        <w:t>плакированные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двух</w:t>
      </w:r>
      <w:r>
        <w:rPr>
          <w:spacing w:val="-7"/>
        </w:rPr>
        <w:t xml:space="preserve"> </w:t>
      </w:r>
      <w:r>
        <w:t>сторон</w:t>
      </w:r>
      <w:r>
        <w:rPr>
          <w:spacing w:val="40"/>
        </w:rPr>
        <w:t xml:space="preserve"> </w:t>
      </w:r>
      <w:r>
        <w:t>силумином типа Сил-1С. Испытания образцов на механическую прочность производились в</w:t>
      </w:r>
      <w:r>
        <w:rPr>
          <w:spacing w:val="40"/>
        </w:rPr>
        <w:t xml:space="preserve"> </w:t>
      </w:r>
      <w:r>
        <w:t>исходном (катаном) состоянии и после воздействия термического цикла, имитирующего</w:t>
      </w:r>
      <w:r>
        <w:rPr>
          <w:spacing w:val="40"/>
        </w:rPr>
        <w:t xml:space="preserve"> </w:t>
      </w:r>
      <w:r>
        <w:t>процесс пайки. В результате было установлено, что после воздействия термического цикла</w:t>
      </w:r>
      <w:r>
        <w:rPr>
          <w:spacing w:val="40"/>
        </w:rPr>
        <w:t xml:space="preserve"> </w:t>
      </w:r>
      <w:r>
        <w:t>пайки механическая прочность материала изменяется незначительно. Их внедрение вместо</w:t>
      </w:r>
      <w:r>
        <w:rPr>
          <w:spacing w:val="40"/>
        </w:rPr>
        <w:t xml:space="preserve"> </w:t>
      </w:r>
      <w:r>
        <w:t>сплава АМц позволит повысить прочность паяных конструкций примерно на 40-50 %.</w:t>
      </w:r>
    </w:p>
    <w:p w14:paraId="40E0B44C" w14:textId="77777777" w:rsidR="00103674" w:rsidRDefault="00000000">
      <w:pPr>
        <w:pStyle w:val="a3"/>
        <w:spacing w:before="3"/>
        <w:ind w:right="140" w:firstLine="140"/>
      </w:pPr>
      <w:r>
        <w:t>Для оценки возможности получения паяных конструкций из данных сплавов были</w:t>
      </w:r>
      <w:r>
        <w:rPr>
          <w:spacing w:val="40"/>
        </w:rPr>
        <w:t xml:space="preserve"> </w:t>
      </w:r>
      <w:r>
        <w:t>получены макеты пластинчато-ребристого теплообменника размером 80х80 мм.</w:t>
      </w:r>
      <w:r>
        <w:rPr>
          <w:spacing w:val="40"/>
        </w:rPr>
        <w:t xml:space="preserve"> </w:t>
      </w:r>
      <w:r>
        <w:t>Проставочная рейка</w:t>
      </w:r>
      <w:r>
        <w:rPr>
          <w:spacing w:val="-1"/>
        </w:rPr>
        <w:t xml:space="preserve"> </w:t>
      </w:r>
      <w:r>
        <w:t>и гофр изготавливались из алюминия АД1. Пайка</w:t>
      </w:r>
      <w:r>
        <w:rPr>
          <w:spacing w:val="-1"/>
        </w:rPr>
        <w:t xml:space="preserve"> </w:t>
      </w:r>
      <w:r>
        <w:t>производилась в печи</w:t>
      </w:r>
      <w:r>
        <w:rPr>
          <w:spacing w:val="40"/>
        </w:rPr>
        <w:t xml:space="preserve"> </w:t>
      </w:r>
      <w:r>
        <w:t>при температуре 610-615 оС. Визуальным осмотром было определено формирование</w:t>
      </w:r>
      <w:r>
        <w:rPr>
          <w:spacing w:val="40"/>
        </w:rPr>
        <w:t xml:space="preserve"> </w:t>
      </w:r>
      <w:r>
        <w:t>качественных паяных соединений.</w:t>
      </w:r>
    </w:p>
    <w:p w14:paraId="0771AE91" w14:textId="77777777" w:rsidR="00103674" w:rsidRDefault="00000000">
      <w:pPr>
        <w:pStyle w:val="a3"/>
        <w:spacing w:before="6"/>
        <w:ind w:left="568"/>
        <w:jc w:val="left"/>
      </w:pPr>
      <w:r>
        <w:rPr>
          <w:spacing w:val="-2"/>
        </w:rPr>
        <w:t>Литература:</w:t>
      </w:r>
    </w:p>
    <w:p w14:paraId="2F4293D2" w14:textId="77777777" w:rsidR="00103674" w:rsidRDefault="00000000">
      <w:pPr>
        <w:pStyle w:val="a5"/>
        <w:numPr>
          <w:ilvl w:val="0"/>
          <w:numId w:val="4"/>
        </w:numPr>
        <w:tabs>
          <w:tab w:val="left" w:pos="728"/>
        </w:tabs>
        <w:rPr>
          <w:sz w:val="16"/>
        </w:rPr>
      </w:pPr>
      <w:r>
        <w:rPr>
          <w:sz w:val="16"/>
        </w:rPr>
        <w:t>Никитинский</w:t>
      </w:r>
      <w:r>
        <w:rPr>
          <w:spacing w:val="-4"/>
          <w:sz w:val="16"/>
        </w:rPr>
        <w:t xml:space="preserve"> </w:t>
      </w:r>
      <w:r>
        <w:rPr>
          <w:sz w:val="16"/>
        </w:rPr>
        <w:t>А.М.</w:t>
      </w:r>
      <w:r>
        <w:rPr>
          <w:spacing w:val="-3"/>
          <w:sz w:val="16"/>
        </w:rPr>
        <w:t xml:space="preserve"> </w:t>
      </w:r>
      <w:r>
        <w:rPr>
          <w:sz w:val="16"/>
        </w:rPr>
        <w:t>Пайка</w:t>
      </w:r>
      <w:r>
        <w:rPr>
          <w:spacing w:val="-4"/>
          <w:sz w:val="16"/>
        </w:rPr>
        <w:t xml:space="preserve"> </w:t>
      </w:r>
      <w:r>
        <w:rPr>
          <w:sz w:val="16"/>
        </w:rPr>
        <w:t>алюминия</w:t>
      </w:r>
      <w:r>
        <w:rPr>
          <w:spacing w:val="-2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его</w:t>
      </w:r>
      <w:r>
        <w:rPr>
          <w:spacing w:val="-3"/>
          <w:sz w:val="16"/>
        </w:rPr>
        <w:t xml:space="preserve"> </w:t>
      </w:r>
      <w:r>
        <w:rPr>
          <w:sz w:val="16"/>
        </w:rPr>
        <w:t>сплавов.</w:t>
      </w:r>
      <w:r>
        <w:rPr>
          <w:spacing w:val="1"/>
          <w:sz w:val="16"/>
        </w:rPr>
        <w:t xml:space="preserve"> </w:t>
      </w:r>
      <w:r>
        <w:rPr>
          <w:sz w:val="16"/>
        </w:rPr>
        <w:t>М.:</w:t>
      </w:r>
      <w:r>
        <w:rPr>
          <w:spacing w:val="-3"/>
          <w:sz w:val="16"/>
        </w:rPr>
        <w:t xml:space="preserve"> </w:t>
      </w:r>
      <w:r>
        <w:rPr>
          <w:sz w:val="16"/>
        </w:rPr>
        <w:t>Машиностроение,</w:t>
      </w:r>
      <w:r>
        <w:rPr>
          <w:spacing w:val="-2"/>
          <w:sz w:val="16"/>
        </w:rPr>
        <w:t xml:space="preserve"> </w:t>
      </w:r>
      <w:r>
        <w:rPr>
          <w:sz w:val="16"/>
        </w:rPr>
        <w:t>1983.</w:t>
      </w:r>
      <w:r>
        <w:rPr>
          <w:spacing w:val="3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192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с.</w:t>
      </w:r>
    </w:p>
    <w:p w14:paraId="282D9A09" w14:textId="77777777" w:rsidR="00103674" w:rsidRDefault="00103674">
      <w:pPr>
        <w:pStyle w:val="a3"/>
        <w:spacing w:before="16"/>
        <w:ind w:left="0"/>
        <w:jc w:val="left"/>
      </w:pPr>
    </w:p>
    <w:p w14:paraId="787B0E54" w14:textId="77777777" w:rsidR="00103674" w:rsidRDefault="00000000">
      <w:pPr>
        <w:pStyle w:val="2"/>
        <w:spacing w:before="1"/>
        <w:ind w:left="3214" w:right="477" w:hanging="2457"/>
        <w:jc w:val="both"/>
      </w:pPr>
      <w:r>
        <w:t>Исследование</w:t>
      </w:r>
      <w:r>
        <w:rPr>
          <w:spacing w:val="-7"/>
        </w:rPr>
        <w:t xml:space="preserve"> </w:t>
      </w:r>
      <w:r>
        <w:t>параметров</w:t>
      </w:r>
      <w:r>
        <w:rPr>
          <w:spacing w:val="-7"/>
        </w:rPr>
        <w:t xml:space="preserve"> </w:t>
      </w:r>
      <w:r>
        <w:t>лазерной</w:t>
      </w:r>
      <w:r>
        <w:rPr>
          <w:spacing w:val="-8"/>
        </w:rPr>
        <w:t xml:space="preserve"> </w:t>
      </w:r>
      <w:r>
        <w:t>сварки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влияние</w:t>
      </w:r>
      <w:r>
        <w:rPr>
          <w:spacing w:val="-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качество</w:t>
      </w:r>
      <w:r>
        <w:rPr>
          <w:spacing w:val="-1"/>
        </w:rPr>
        <w:t xml:space="preserve"> </w:t>
      </w:r>
      <w:r>
        <w:t>сварного</w:t>
      </w:r>
      <w:r>
        <w:rPr>
          <w:spacing w:val="40"/>
        </w:rPr>
        <w:t xml:space="preserve"> </w:t>
      </w:r>
      <w:r>
        <w:rPr>
          <w:spacing w:val="-2"/>
        </w:rPr>
        <w:t>соединения</w:t>
      </w:r>
    </w:p>
    <w:p w14:paraId="23E19C29" w14:textId="77777777" w:rsidR="00103674" w:rsidRDefault="00000000">
      <w:pPr>
        <w:pStyle w:val="a3"/>
        <w:spacing w:before="2"/>
        <w:ind w:left="2799" w:right="2510" w:firstLine="335"/>
      </w:pPr>
      <w:r>
        <w:t>Степанов</w:t>
      </w:r>
      <w:r>
        <w:rPr>
          <w:spacing w:val="-3"/>
        </w:rPr>
        <w:t xml:space="preserve"> </w:t>
      </w:r>
      <w:r>
        <w:t>К.П.</w:t>
      </w:r>
      <w:r>
        <w:rPr>
          <w:spacing w:val="40"/>
        </w:rPr>
        <w:t xml:space="preserve"> </w:t>
      </w:r>
      <w:r>
        <w:t>МАИ,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Москва,</w:t>
      </w:r>
      <w:r>
        <w:rPr>
          <w:spacing w:val="-4"/>
        </w:rPr>
        <w:t xml:space="preserve"> </w:t>
      </w:r>
      <w:r>
        <w:rPr>
          <w:spacing w:val="-2"/>
        </w:rPr>
        <w:t>Россия</w:t>
      </w:r>
    </w:p>
    <w:p w14:paraId="21309D40" w14:textId="77777777" w:rsidR="00103674" w:rsidRDefault="00000000">
      <w:pPr>
        <w:pStyle w:val="a3"/>
        <w:spacing w:before="2"/>
        <w:ind w:right="139" w:firstLine="140"/>
      </w:pPr>
      <w:r>
        <w:t>Современные</w:t>
      </w:r>
      <w:r>
        <w:rPr>
          <w:spacing w:val="-10"/>
        </w:rPr>
        <w:t xml:space="preserve"> </w:t>
      </w:r>
      <w:r>
        <w:t>тенденции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машиностроении</w:t>
      </w:r>
      <w:r>
        <w:rPr>
          <w:spacing w:val="-10"/>
        </w:rPr>
        <w:t xml:space="preserve"> </w:t>
      </w:r>
      <w:r>
        <w:t>требуют</w:t>
      </w:r>
      <w:r>
        <w:rPr>
          <w:spacing w:val="-10"/>
        </w:rPr>
        <w:t xml:space="preserve"> </w:t>
      </w:r>
      <w:r>
        <w:t>технологий,</w:t>
      </w:r>
      <w:r>
        <w:rPr>
          <w:spacing w:val="-10"/>
        </w:rPr>
        <w:t xml:space="preserve"> </w:t>
      </w:r>
      <w:r>
        <w:t>обеспечивающих</w:t>
      </w:r>
      <w:r>
        <w:rPr>
          <w:spacing w:val="-10"/>
        </w:rPr>
        <w:t xml:space="preserve"> </w:t>
      </w:r>
      <w:r>
        <w:t>высокое</w:t>
      </w:r>
      <w:r>
        <w:rPr>
          <w:spacing w:val="40"/>
        </w:rPr>
        <w:t xml:space="preserve"> </w:t>
      </w:r>
      <w:r>
        <w:t>качество сварных соединений при минимальных деформациях и ограниченном тепловом</w:t>
      </w:r>
      <w:r>
        <w:rPr>
          <w:spacing w:val="40"/>
        </w:rPr>
        <w:t xml:space="preserve"> </w:t>
      </w:r>
      <w:r>
        <w:t>воздействии. Одним из таких методов является лазерная сварка, отличающаяся высокой</w:t>
      </w:r>
      <w:r>
        <w:rPr>
          <w:spacing w:val="40"/>
        </w:rPr>
        <w:t xml:space="preserve"> </w:t>
      </w:r>
      <w:r>
        <w:t>концентрацией</w:t>
      </w:r>
      <w:r>
        <w:rPr>
          <w:spacing w:val="-10"/>
        </w:rPr>
        <w:t xml:space="preserve"> </w:t>
      </w:r>
      <w:r>
        <w:t>энергии</w:t>
      </w:r>
      <w:r>
        <w:rPr>
          <w:spacing w:val="-10"/>
        </w:rPr>
        <w:t xml:space="preserve"> </w:t>
      </w:r>
      <w:r>
        <w:t>[1].</w:t>
      </w:r>
      <w:r>
        <w:rPr>
          <w:spacing w:val="-10"/>
        </w:rPr>
        <w:t xml:space="preserve"> </w:t>
      </w:r>
      <w:r>
        <w:t>Применение</w:t>
      </w:r>
      <w:r>
        <w:rPr>
          <w:spacing w:val="-10"/>
        </w:rPr>
        <w:t xml:space="preserve"> </w:t>
      </w:r>
      <w:r>
        <w:t>осциллирующего</w:t>
      </w:r>
      <w:r>
        <w:rPr>
          <w:spacing w:val="-10"/>
        </w:rPr>
        <w:t xml:space="preserve"> </w:t>
      </w:r>
      <w:r>
        <w:t>луча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снизить</w:t>
      </w:r>
      <w:r>
        <w:rPr>
          <w:spacing w:val="-10"/>
        </w:rPr>
        <w:t xml:space="preserve"> </w:t>
      </w:r>
      <w:r>
        <w:t>требования</w:t>
      </w:r>
      <w:r>
        <w:rPr>
          <w:spacing w:val="40"/>
        </w:rPr>
        <w:t xml:space="preserve"> </w:t>
      </w:r>
      <w:r>
        <w:t>к точности сборки и обеспечить равномерное распределение тепла по стыку.</w:t>
      </w:r>
    </w:p>
    <w:p w14:paraId="610D573F" w14:textId="77777777" w:rsidR="00103674" w:rsidRDefault="00000000">
      <w:pPr>
        <w:pStyle w:val="a3"/>
        <w:spacing w:before="6"/>
        <w:ind w:right="141" w:firstLine="140"/>
      </w:pPr>
      <w:r>
        <w:t>В рамках исследования были изготовлены и испытаны образцы сварных соединений из</w:t>
      </w:r>
      <w:r>
        <w:rPr>
          <w:spacing w:val="40"/>
        </w:rPr>
        <w:t xml:space="preserve"> </w:t>
      </w:r>
      <w:r>
        <w:t>низколегированной</w:t>
      </w:r>
      <w:r>
        <w:rPr>
          <w:spacing w:val="-10"/>
        </w:rPr>
        <w:t xml:space="preserve"> </w:t>
      </w:r>
      <w:r>
        <w:t>стали</w:t>
      </w:r>
      <w:r>
        <w:rPr>
          <w:spacing w:val="-10"/>
        </w:rPr>
        <w:t xml:space="preserve"> </w:t>
      </w:r>
      <w:r>
        <w:t>09Г2С,</w:t>
      </w:r>
      <w:r>
        <w:rPr>
          <w:spacing w:val="-10"/>
        </w:rPr>
        <w:t xml:space="preserve"> </w:t>
      </w:r>
      <w:r>
        <w:t>выполненные</w:t>
      </w:r>
      <w:r>
        <w:rPr>
          <w:spacing w:val="-10"/>
        </w:rPr>
        <w:t xml:space="preserve"> </w:t>
      </w:r>
      <w:r>
        <w:t>встык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применением</w:t>
      </w:r>
      <w:r>
        <w:rPr>
          <w:spacing w:val="-10"/>
        </w:rPr>
        <w:t xml:space="preserve"> </w:t>
      </w:r>
      <w:r>
        <w:t>присадочной</w:t>
      </w:r>
      <w:r>
        <w:rPr>
          <w:spacing w:val="-10"/>
        </w:rPr>
        <w:t xml:space="preserve"> </w:t>
      </w:r>
      <w:r>
        <w:t>проволоки</w:t>
      </w:r>
      <w:r>
        <w:rPr>
          <w:spacing w:val="40"/>
        </w:rPr>
        <w:t xml:space="preserve"> </w:t>
      </w:r>
      <w:r>
        <w:t>Св-08Г2С. Проведён комплекс металлографических исследований, включающий анализ</w:t>
      </w:r>
      <w:r>
        <w:rPr>
          <w:spacing w:val="40"/>
        </w:rPr>
        <w:t xml:space="preserve"> </w:t>
      </w:r>
      <w:r>
        <w:t>макро- и микроструктуры.</w:t>
      </w:r>
    </w:p>
    <w:p w14:paraId="57D8F22A" w14:textId="77777777" w:rsidR="00103674" w:rsidRDefault="00000000">
      <w:pPr>
        <w:pStyle w:val="a3"/>
        <w:spacing w:before="0"/>
        <w:ind w:right="142" w:firstLine="140"/>
      </w:pPr>
      <w:r>
        <w:t>Макроструктурный анализ показал, что зона термического влияния имеет минимальную</w:t>
      </w:r>
      <w:r>
        <w:rPr>
          <w:spacing w:val="40"/>
        </w:rPr>
        <w:t xml:space="preserve"> </w:t>
      </w:r>
      <w:r>
        <w:t>протяжённость, что связано с высокой концентрацией энергии и локализованным тепловым</w:t>
      </w:r>
      <w:r>
        <w:rPr>
          <w:spacing w:val="40"/>
        </w:rPr>
        <w:t xml:space="preserve"> </w:t>
      </w:r>
      <w:r>
        <w:t>воздействием лазерного луча. Микроструктурные исследования выявили формирование</w:t>
      </w:r>
      <w:r>
        <w:rPr>
          <w:spacing w:val="40"/>
        </w:rPr>
        <w:t xml:space="preserve"> </w:t>
      </w:r>
      <w:r>
        <w:t>мелкодисперсной ферритно-бейнитной структуры, возникающей при интенсивном</w:t>
      </w:r>
      <w:r>
        <w:rPr>
          <w:spacing w:val="40"/>
        </w:rPr>
        <w:t xml:space="preserve"> </w:t>
      </w:r>
      <w:r>
        <w:t>охлаждении расплава. Аналогичные закономерности образования игольчатого феррита при</w:t>
      </w:r>
      <w:r>
        <w:rPr>
          <w:spacing w:val="40"/>
        </w:rPr>
        <w:t xml:space="preserve"> </w:t>
      </w:r>
      <w:r>
        <w:t>лазерной сварке отмечаются и в других работах [2].</w:t>
      </w:r>
    </w:p>
    <w:p w14:paraId="38CF0CC6" w14:textId="77777777" w:rsidR="00103674" w:rsidRDefault="00000000">
      <w:pPr>
        <w:pStyle w:val="a3"/>
        <w:spacing w:before="6"/>
        <w:ind w:right="138" w:firstLine="140"/>
      </w:pPr>
      <w:r>
        <w:t>В результате проведённых исследований установлено, что лазерная сварка с осцилляцией</w:t>
      </w:r>
      <w:r>
        <w:rPr>
          <w:spacing w:val="40"/>
        </w:rPr>
        <w:t xml:space="preserve"> </w:t>
      </w:r>
      <w:r>
        <w:t>на выбранном обеспечивается формирование мелкодисперсной структуры и высоких</w:t>
      </w:r>
      <w:r>
        <w:rPr>
          <w:spacing w:val="40"/>
        </w:rPr>
        <w:t xml:space="preserve"> </w:t>
      </w:r>
      <w:r>
        <w:t>прочностных характеристик сварных соединений без необходимости последующей</w:t>
      </w:r>
      <w:r>
        <w:rPr>
          <w:spacing w:val="40"/>
        </w:rPr>
        <w:t xml:space="preserve"> </w:t>
      </w:r>
      <w:r>
        <w:t>термической</w:t>
      </w:r>
      <w:r>
        <w:rPr>
          <w:spacing w:val="-6"/>
        </w:rPr>
        <w:t xml:space="preserve"> </w:t>
      </w:r>
      <w:r>
        <w:t>обработки.</w:t>
      </w:r>
      <w:r>
        <w:rPr>
          <w:spacing w:val="-6"/>
        </w:rPr>
        <w:t xml:space="preserve"> </w:t>
      </w:r>
      <w:r>
        <w:t>Благодаря</w:t>
      </w:r>
      <w:r>
        <w:rPr>
          <w:spacing w:val="-5"/>
        </w:rPr>
        <w:t xml:space="preserve"> </w:t>
      </w:r>
      <w:r>
        <w:t>низким</w:t>
      </w:r>
      <w:r>
        <w:rPr>
          <w:spacing w:val="-7"/>
        </w:rPr>
        <w:t xml:space="preserve"> </w:t>
      </w:r>
      <w:r>
        <w:t>значениям</w:t>
      </w:r>
      <w:r>
        <w:rPr>
          <w:spacing w:val="-7"/>
        </w:rPr>
        <w:t xml:space="preserve"> </w:t>
      </w:r>
      <w:r>
        <w:t>погонной</w:t>
      </w:r>
      <w:r>
        <w:rPr>
          <w:spacing w:val="-6"/>
        </w:rPr>
        <w:t xml:space="preserve"> </w:t>
      </w:r>
      <w:r>
        <w:t>энергии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сочетании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малым</w:t>
      </w:r>
      <w:r>
        <w:rPr>
          <w:spacing w:val="40"/>
        </w:rPr>
        <w:t xml:space="preserve"> </w:t>
      </w:r>
      <w:r>
        <w:t>объёмом сварочной ванны процесс характеризуется минимальным тепловложением и</w:t>
      </w:r>
      <w:r>
        <w:rPr>
          <w:spacing w:val="40"/>
        </w:rPr>
        <w:t xml:space="preserve"> </w:t>
      </w:r>
      <w:r>
        <w:t>ограниченным</w:t>
      </w:r>
      <w:r>
        <w:rPr>
          <w:spacing w:val="-6"/>
        </w:rPr>
        <w:t xml:space="preserve"> </w:t>
      </w:r>
      <w:r>
        <w:t>развитием</w:t>
      </w:r>
      <w:r>
        <w:rPr>
          <w:spacing w:val="-2"/>
        </w:rPr>
        <w:t xml:space="preserve"> </w:t>
      </w:r>
      <w:r>
        <w:t>зоны</w:t>
      </w:r>
      <w:r>
        <w:rPr>
          <w:spacing w:val="-3"/>
        </w:rPr>
        <w:t xml:space="preserve"> </w:t>
      </w:r>
      <w:r>
        <w:t>термического</w:t>
      </w:r>
      <w:r>
        <w:rPr>
          <w:spacing w:val="-1"/>
        </w:rPr>
        <w:t xml:space="preserve"> </w:t>
      </w:r>
      <w:r>
        <w:t>влияния,</w:t>
      </w:r>
      <w:r>
        <w:rPr>
          <w:spacing w:val="-4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способствует</w:t>
      </w:r>
      <w:r>
        <w:rPr>
          <w:spacing w:val="-4"/>
        </w:rPr>
        <w:t xml:space="preserve"> </w:t>
      </w:r>
      <w:r>
        <w:t>сохранению свойств</w:t>
      </w:r>
      <w:r>
        <w:rPr>
          <w:spacing w:val="40"/>
        </w:rPr>
        <w:t xml:space="preserve"> </w:t>
      </w:r>
      <w:r>
        <w:t>основного</w:t>
      </w:r>
      <w:r>
        <w:rPr>
          <w:spacing w:val="-1"/>
        </w:rPr>
        <w:t xml:space="preserve"> </w:t>
      </w:r>
      <w:r>
        <w:t>металла.</w:t>
      </w:r>
    </w:p>
    <w:p w14:paraId="7A29E7C2" w14:textId="77777777" w:rsidR="00103674" w:rsidRDefault="00000000">
      <w:pPr>
        <w:pStyle w:val="a3"/>
        <w:spacing w:before="7"/>
        <w:ind w:left="568"/>
        <w:jc w:val="left"/>
      </w:pPr>
      <w:r>
        <w:rPr>
          <w:spacing w:val="-2"/>
        </w:rPr>
        <w:t>Литература:</w:t>
      </w:r>
    </w:p>
    <w:p w14:paraId="34AD09E5" w14:textId="77777777" w:rsidR="00103674" w:rsidRDefault="00000000">
      <w:pPr>
        <w:pStyle w:val="a5"/>
        <w:numPr>
          <w:ilvl w:val="0"/>
          <w:numId w:val="3"/>
        </w:numPr>
        <w:tabs>
          <w:tab w:val="left" w:pos="777"/>
        </w:tabs>
        <w:ind w:right="146" w:firstLine="140"/>
        <w:rPr>
          <w:sz w:val="16"/>
        </w:rPr>
      </w:pPr>
      <w:r>
        <w:rPr>
          <w:sz w:val="16"/>
        </w:rPr>
        <w:t>Чирков</w:t>
      </w:r>
      <w:r>
        <w:rPr>
          <w:spacing w:val="40"/>
          <w:sz w:val="16"/>
        </w:rPr>
        <w:t xml:space="preserve"> </w:t>
      </w:r>
      <w:r>
        <w:rPr>
          <w:sz w:val="16"/>
        </w:rPr>
        <w:t>А.М.,</w:t>
      </w:r>
      <w:r>
        <w:rPr>
          <w:spacing w:val="40"/>
          <w:sz w:val="16"/>
        </w:rPr>
        <w:t xml:space="preserve"> </w:t>
      </w:r>
      <w:r>
        <w:rPr>
          <w:sz w:val="16"/>
        </w:rPr>
        <w:t>Очин</w:t>
      </w:r>
      <w:r>
        <w:rPr>
          <w:spacing w:val="40"/>
          <w:sz w:val="16"/>
        </w:rPr>
        <w:t xml:space="preserve"> </w:t>
      </w:r>
      <w:r>
        <w:rPr>
          <w:sz w:val="16"/>
        </w:rPr>
        <w:t>О.Ф.,</w:t>
      </w:r>
      <w:r>
        <w:rPr>
          <w:spacing w:val="38"/>
          <w:sz w:val="16"/>
        </w:rPr>
        <w:t xml:space="preserve"> </w:t>
      </w:r>
      <w:r>
        <w:rPr>
          <w:sz w:val="16"/>
        </w:rPr>
        <w:t>Грезев</w:t>
      </w:r>
      <w:r>
        <w:rPr>
          <w:spacing w:val="40"/>
          <w:sz w:val="16"/>
        </w:rPr>
        <w:t xml:space="preserve"> </w:t>
      </w:r>
      <w:r>
        <w:rPr>
          <w:sz w:val="16"/>
        </w:rPr>
        <w:t>Н.В.</w:t>
      </w:r>
      <w:r>
        <w:rPr>
          <w:spacing w:val="38"/>
          <w:sz w:val="16"/>
        </w:rPr>
        <w:t xml:space="preserve"> </w:t>
      </w:r>
      <w:r>
        <w:rPr>
          <w:sz w:val="16"/>
        </w:rPr>
        <w:t>Технология</w:t>
      </w:r>
      <w:r>
        <w:rPr>
          <w:spacing w:val="40"/>
          <w:sz w:val="16"/>
        </w:rPr>
        <w:t xml:space="preserve"> </w:t>
      </w:r>
      <w:r>
        <w:rPr>
          <w:sz w:val="16"/>
        </w:rPr>
        <w:t>лазерной</w:t>
      </w:r>
      <w:r>
        <w:rPr>
          <w:spacing w:val="40"/>
          <w:sz w:val="16"/>
        </w:rPr>
        <w:t xml:space="preserve"> </w:t>
      </w:r>
      <w:r>
        <w:rPr>
          <w:sz w:val="16"/>
        </w:rPr>
        <w:t>сварки.</w:t>
      </w:r>
      <w:r>
        <w:rPr>
          <w:spacing w:val="40"/>
          <w:sz w:val="16"/>
        </w:rPr>
        <w:t xml:space="preserve"> </w:t>
      </w:r>
      <w:r>
        <w:rPr>
          <w:sz w:val="16"/>
        </w:rPr>
        <w:t>Методические</w:t>
      </w:r>
      <w:r>
        <w:rPr>
          <w:spacing w:val="40"/>
          <w:sz w:val="16"/>
        </w:rPr>
        <w:t xml:space="preserve"> </w:t>
      </w:r>
      <w:r>
        <w:rPr>
          <w:sz w:val="16"/>
        </w:rPr>
        <w:t>рекомендации. М.: ИД Интеллект, 2023. – 192 с.</w:t>
      </w:r>
    </w:p>
    <w:p w14:paraId="6D6158F3" w14:textId="77777777" w:rsidR="00103674" w:rsidRDefault="00000000">
      <w:pPr>
        <w:pStyle w:val="a5"/>
        <w:numPr>
          <w:ilvl w:val="0"/>
          <w:numId w:val="3"/>
        </w:numPr>
        <w:tabs>
          <w:tab w:val="left" w:pos="732"/>
        </w:tabs>
        <w:spacing w:before="6" w:line="235" w:lineRule="auto"/>
        <w:ind w:right="136" w:firstLine="140"/>
        <w:rPr>
          <w:sz w:val="16"/>
        </w:rPr>
      </w:pPr>
      <w:r w:rsidRPr="00195A71">
        <w:rPr>
          <w:sz w:val="16"/>
          <w:lang w:val="en-US"/>
        </w:rPr>
        <w:t>Cho L. et al. Acicular ferrite formation and its influence on weld metal and heat-affected zone</w:t>
      </w:r>
      <w:r w:rsidRPr="00195A71">
        <w:rPr>
          <w:spacing w:val="40"/>
          <w:sz w:val="16"/>
          <w:lang w:val="en-US"/>
        </w:rPr>
        <w:t xml:space="preserve"> </w:t>
      </w:r>
      <w:r w:rsidRPr="00195A71">
        <w:rPr>
          <w:sz w:val="16"/>
          <w:lang w:val="en-US"/>
        </w:rPr>
        <w:t xml:space="preserve">properties of steels. </w:t>
      </w:r>
      <w:r>
        <w:rPr>
          <w:sz w:val="16"/>
        </w:rPr>
        <w:t>Materials Science and Technology, 2022, 38, 1013–1029.</w:t>
      </w:r>
    </w:p>
    <w:p w14:paraId="05AADA10" w14:textId="77777777" w:rsidR="00F80451" w:rsidRDefault="00F80451" w:rsidP="00F80451">
      <w:pPr>
        <w:pStyle w:val="2"/>
        <w:spacing w:before="66"/>
        <w:ind w:right="450"/>
        <w:jc w:val="left"/>
      </w:pPr>
    </w:p>
    <w:p w14:paraId="384C04FB" w14:textId="281340D4" w:rsidR="00103674" w:rsidRDefault="00000000">
      <w:pPr>
        <w:pStyle w:val="2"/>
        <w:spacing w:before="66"/>
        <w:ind w:left="167" w:right="450"/>
      </w:pPr>
      <w:r>
        <w:t>Композиционные</w:t>
      </w:r>
      <w:r>
        <w:rPr>
          <w:spacing w:val="-8"/>
        </w:rPr>
        <w:t xml:space="preserve"> </w:t>
      </w:r>
      <w:r>
        <w:t>материалы</w:t>
      </w:r>
      <w:r>
        <w:rPr>
          <w:spacing w:val="-6"/>
        </w:rPr>
        <w:t xml:space="preserve"> </w:t>
      </w:r>
      <w:r>
        <w:t>суперконструкционный</w:t>
      </w:r>
      <w:r>
        <w:rPr>
          <w:spacing w:val="-9"/>
        </w:rPr>
        <w:t xml:space="preserve"> </w:t>
      </w:r>
      <w:r>
        <w:t>термопласт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углеродные</w:t>
      </w:r>
      <w:r>
        <w:rPr>
          <w:spacing w:val="-7"/>
        </w:rPr>
        <w:t xml:space="preserve"> </w:t>
      </w:r>
      <w:r>
        <w:t>ткани</w:t>
      </w:r>
      <w:r>
        <w:rPr>
          <w:spacing w:val="40"/>
        </w:rPr>
        <w:t xml:space="preserve"> </w:t>
      </w:r>
      <w:r>
        <w:t>на основе препрегов изготовленных по растворной технологии</w:t>
      </w:r>
    </w:p>
    <w:p w14:paraId="5767ED0B" w14:textId="77777777" w:rsidR="00103674" w:rsidRDefault="00000000">
      <w:pPr>
        <w:pStyle w:val="a3"/>
        <w:spacing w:before="2"/>
        <w:ind w:left="0" w:right="290"/>
        <w:jc w:val="center"/>
      </w:pPr>
      <w:r>
        <w:t>Степашкин</w:t>
      </w:r>
      <w:r>
        <w:rPr>
          <w:spacing w:val="-5"/>
        </w:rPr>
        <w:t xml:space="preserve"> </w:t>
      </w:r>
      <w:r>
        <w:rPr>
          <w:spacing w:val="-4"/>
        </w:rPr>
        <w:t>А.А.</w:t>
      </w:r>
    </w:p>
    <w:p w14:paraId="48FDB35C" w14:textId="77777777" w:rsidR="00103674" w:rsidRDefault="00000000">
      <w:pPr>
        <w:pStyle w:val="a3"/>
        <w:ind w:left="0" w:right="287"/>
        <w:jc w:val="center"/>
      </w:pPr>
      <w:r>
        <w:t>НИТУ</w:t>
      </w:r>
      <w:r>
        <w:rPr>
          <w:spacing w:val="-3"/>
        </w:rPr>
        <w:t xml:space="preserve"> </w:t>
      </w:r>
      <w:r>
        <w:t>МИСИС,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47D6ADA2" w14:textId="77777777" w:rsidR="00103674" w:rsidRDefault="00000000">
      <w:pPr>
        <w:pStyle w:val="a3"/>
        <w:ind w:left="142" w:right="426" w:firstLine="140"/>
      </w:pPr>
      <w:r>
        <w:t>Композиционные материалы с термопластичными матрицами, армированные</w:t>
      </w:r>
      <w:r>
        <w:rPr>
          <w:spacing w:val="40"/>
        </w:rPr>
        <w:t xml:space="preserve"> </w:t>
      </w:r>
      <w:r>
        <w:t>непрерывными углеродными волокнами и тканями, обладают повышенной ударной</w:t>
      </w:r>
      <w:r>
        <w:rPr>
          <w:spacing w:val="40"/>
        </w:rPr>
        <w:t xml:space="preserve"> </w:t>
      </w:r>
      <w:r>
        <w:t>вязкостью, вязкостью разрушения, что делает их привлекательными для создания</w:t>
      </w:r>
      <w:r>
        <w:rPr>
          <w:spacing w:val="40"/>
        </w:rPr>
        <w:t xml:space="preserve"> </w:t>
      </w:r>
      <w:r>
        <w:t>энергоэффективных конструкций в возобновляемой энергетике, авиации, машиностроении.</w:t>
      </w:r>
    </w:p>
    <w:p w14:paraId="11CFF832" w14:textId="77777777" w:rsidR="00103674" w:rsidRDefault="00000000">
      <w:pPr>
        <w:pStyle w:val="a3"/>
        <w:spacing w:before="4"/>
        <w:ind w:left="142" w:right="425" w:firstLine="140"/>
      </w:pPr>
      <w:r>
        <w:t>Одной из проблем связанных с получением</w:t>
      </w:r>
      <w:r>
        <w:rPr>
          <w:spacing w:val="-1"/>
        </w:rPr>
        <w:t xml:space="preserve"> </w:t>
      </w:r>
      <w:r>
        <w:t>термопластичных препрегов является высокая</w:t>
      </w:r>
      <w:r>
        <w:rPr>
          <w:spacing w:val="40"/>
        </w:rPr>
        <w:t xml:space="preserve"> </w:t>
      </w:r>
      <w:r>
        <w:t>вязкость расплава, что требует высоких температур и высоких давлений при пропитке</w:t>
      </w:r>
      <w:r>
        <w:rPr>
          <w:spacing w:val="40"/>
        </w:rPr>
        <w:t xml:space="preserve"> </w:t>
      </w:r>
      <w:r>
        <w:t>текстильных форм. При этом за счет термоокислительной деструкции свойства полимера</w:t>
      </w:r>
      <w:r>
        <w:rPr>
          <w:spacing w:val="40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снижаться,</w:t>
      </w:r>
      <w:r>
        <w:rPr>
          <w:spacing w:val="-10"/>
        </w:rPr>
        <w:t xml:space="preserve"> </w:t>
      </w:r>
      <w:r>
        <w:t>также,</w:t>
      </w:r>
      <w:r>
        <w:rPr>
          <w:spacing w:val="-10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нарушаться</w:t>
      </w:r>
      <w:r>
        <w:rPr>
          <w:spacing w:val="-9"/>
        </w:rPr>
        <w:t xml:space="preserve"> </w:t>
      </w:r>
      <w:r>
        <w:t>укладка</w:t>
      </w:r>
      <w:r>
        <w:rPr>
          <w:spacing w:val="-10"/>
        </w:rPr>
        <w:t xml:space="preserve"> </w:t>
      </w:r>
      <w:r>
        <w:t>волокон,</w:t>
      </w:r>
      <w:r>
        <w:rPr>
          <w:spacing w:val="-10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приводить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снижению</w:t>
      </w:r>
      <w:r>
        <w:rPr>
          <w:spacing w:val="40"/>
        </w:rPr>
        <w:t xml:space="preserve"> </w:t>
      </w:r>
      <w:r>
        <w:t>свойств получаемых в дальнейшем композиционных материалов.</w:t>
      </w:r>
    </w:p>
    <w:p w14:paraId="72714F8E" w14:textId="77777777" w:rsidR="00103674" w:rsidRDefault="00000000">
      <w:pPr>
        <w:pStyle w:val="a3"/>
        <w:ind w:left="142" w:right="427" w:firstLine="140"/>
      </w:pPr>
      <w:r>
        <w:t>Изготовление</w:t>
      </w:r>
      <w:r>
        <w:rPr>
          <w:spacing w:val="-6"/>
        </w:rPr>
        <w:t xml:space="preserve"> </w:t>
      </w:r>
      <w:r>
        <w:t>экспериментальных</w:t>
      </w:r>
      <w:r>
        <w:rPr>
          <w:spacing w:val="-4"/>
        </w:rPr>
        <w:t xml:space="preserve"> </w:t>
      </w:r>
      <w:r>
        <w:t>образцов</w:t>
      </w:r>
      <w:r>
        <w:rPr>
          <w:spacing w:val="-5"/>
        </w:rPr>
        <w:t xml:space="preserve"> </w:t>
      </w:r>
      <w:r>
        <w:t>препрегов</w:t>
      </w:r>
      <w:r>
        <w:rPr>
          <w:spacing w:val="-5"/>
        </w:rPr>
        <w:t xml:space="preserve"> </w:t>
      </w:r>
      <w:r>
        <w:t>проводилось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три этапа:</w:t>
      </w:r>
      <w:r>
        <w:rPr>
          <w:spacing w:val="-4"/>
        </w:rPr>
        <w:t xml:space="preserve"> </w:t>
      </w:r>
      <w:r>
        <w:t>получение</w:t>
      </w:r>
      <w:r>
        <w:rPr>
          <w:spacing w:val="40"/>
        </w:rPr>
        <w:t xml:space="preserve"> </w:t>
      </w:r>
      <w:r>
        <w:rPr>
          <w:spacing w:val="-2"/>
        </w:rPr>
        <w:t>пропиточного раствора полисульфона марки Ultrason S 2010 в Н-метилпирролидоне, пропитка</w:t>
      </w:r>
      <w:r>
        <w:rPr>
          <w:spacing w:val="40"/>
        </w:rPr>
        <w:t xml:space="preserve"> </w:t>
      </w:r>
      <w:r>
        <w:rPr>
          <w:spacing w:val="-2"/>
        </w:rPr>
        <w:t>текстильных преформ, сушка полученных препрегов для удаления остатков растворителя. Для</w:t>
      </w:r>
      <w:r>
        <w:rPr>
          <w:spacing w:val="40"/>
        </w:rPr>
        <w:t xml:space="preserve"> </w:t>
      </w:r>
      <w:r>
        <w:t>обеспечения необходимого содержания полимера в препрегах использовали пропиточные</w:t>
      </w:r>
      <w:r>
        <w:rPr>
          <w:spacing w:val="40"/>
        </w:rPr>
        <w:t xml:space="preserve"> </w:t>
      </w:r>
      <w:r>
        <w:t>растворы с содержанием 20, 30, 40 масс.% полисульфона.</w:t>
      </w:r>
    </w:p>
    <w:p w14:paraId="0006000A" w14:textId="77777777" w:rsidR="00103674" w:rsidRDefault="00000000">
      <w:pPr>
        <w:pStyle w:val="a3"/>
        <w:spacing w:before="6"/>
        <w:ind w:left="142" w:right="419" w:firstLine="140"/>
      </w:pPr>
      <w:r>
        <w:t>Пропитка углеродных лент и тканей проводилась при температуре 50-55оС</w:t>
      </w:r>
      <w:r>
        <w:rPr>
          <w:spacing w:val="40"/>
        </w:rPr>
        <w:t xml:space="preserve"> </w:t>
      </w:r>
      <w:r>
        <w:t>поддерживаемой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инфракрасных</w:t>
      </w:r>
      <w:r>
        <w:rPr>
          <w:spacing w:val="-4"/>
        </w:rPr>
        <w:t xml:space="preserve"> </w:t>
      </w:r>
      <w:r>
        <w:t>ламп.</w:t>
      </w:r>
      <w:r>
        <w:rPr>
          <w:spacing w:val="-4"/>
        </w:rPr>
        <w:t xml:space="preserve"> </w:t>
      </w:r>
      <w:r>
        <w:t>Удаление</w:t>
      </w:r>
      <w:r>
        <w:rPr>
          <w:spacing w:val="-6"/>
        </w:rPr>
        <w:t xml:space="preserve"> </w:t>
      </w:r>
      <w:r>
        <w:t>растворителя</w:t>
      </w:r>
      <w:r>
        <w:rPr>
          <w:spacing w:val="-4"/>
        </w:rPr>
        <w:t xml:space="preserve"> </w:t>
      </w:r>
      <w:r>
        <w:t>проводили</w:t>
      </w:r>
      <w:r>
        <w:rPr>
          <w:spacing w:val="-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течение 8 часов при температуре 115оС.</w:t>
      </w:r>
    </w:p>
    <w:p w14:paraId="013C2015" w14:textId="77777777" w:rsidR="00103674" w:rsidRDefault="00000000">
      <w:pPr>
        <w:pStyle w:val="a3"/>
        <w:spacing w:before="3"/>
        <w:ind w:left="142" w:right="416" w:firstLine="140"/>
      </w:pPr>
      <w:r>
        <w:t>В работе использовались углеродные ленты и ткани марок: ткань твил 2/2 3К-1250-200,</w:t>
      </w:r>
      <w:r>
        <w:rPr>
          <w:spacing w:val="40"/>
        </w:rPr>
        <w:t xml:space="preserve"> </w:t>
      </w:r>
      <w:r>
        <w:t>ткань полотно 3К-1250-200, ткань полотно 12К-1250-450, ткань твил 2/2-12K-1250-450,</w:t>
      </w:r>
      <w:r>
        <w:rPr>
          <w:spacing w:val="40"/>
        </w:rPr>
        <w:t xml:space="preserve"> </w:t>
      </w:r>
      <w:r>
        <w:t>углеродная лента 12К, 230г/м², 300мм., Однонаправленная ткань 200 г/ м²с утком из</w:t>
      </w:r>
      <w:r>
        <w:rPr>
          <w:spacing w:val="40"/>
        </w:rPr>
        <w:t xml:space="preserve"> </w:t>
      </w:r>
      <w:r>
        <w:t>стеклонити</w:t>
      </w:r>
      <w:r>
        <w:rPr>
          <w:spacing w:val="-4"/>
        </w:rPr>
        <w:t xml:space="preserve"> </w:t>
      </w:r>
      <w:r>
        <w:t>500мм.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настоящий</w:t>
      </w:r>
      <w:r>
        <w:rPr>
          <w:spacing w:val="-4"/>
        </w:rPr>
        <w:t xml:space="preserve"> </w:t>
      </w:r>
      <w:r>
        <w:t>момент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отечественном</w:t>
      </w:r>
      <w:r>
        <w:rPr>
          <w:spacing w:val="-5"/>
        </w:rPr>
        <w:t xml:space="preserve"> </w:t>
      </w:r>
      <w:r>
        <w:t>рынке</w:t>
      </w:r>
      <w:r>
        <w:rPr>
          <w:spacing w:val="-5"/>
        </w:rPr>
        <w:t xml:space="preserve"> </w:t>
      </w:r>
      <w:r>
        <w:t>основными</w:t>
      </w:r>
      <w:r>
        <w:rPr>
          <w:spacing w:val="-4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ткани</w:t>
      </w:r>
      <w:r>
        <w:rPr>
          <w:spacing w:val="4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основе</w:t>
      </w:r>
      <w:r>
        <w:rPr>
          <w:spacing w:val="-9"/>
        </w:rPr>
        <w:t xml:space="preserve"> </w:t>
      </w:r>
      <w:r>
        <w:t>углеродных</w:t>
      </w:r>
      <w:r>
        <w:rPr>
          <w:spacing w:val="-7"/>
        </w:rPr>
        <w:t xml:space="preserve"> </w:t>
      </w:r>
      <w:r>
        <w:t>волокон</w:t>
      </w:r>
      <w:r>
        <w:rPr>
          <w:spacing w:val="-6"/>
        </w:rPr>
        <w:t xml:space="preserve"> </w:t>
      </w:r>
      <w:r>
        <w:t>Zhongfu</w:t>
      </w:r>
      <w:r>
        <w:rPr>
          <w:spacing w:val="-7"/>
        </w:rPr>
        <w:t xml:space="preserve"> </w:t>
      </w:r>
      <w:r>
        <w:t>SYT</w:t>
      </w:r>
      <w:r>
        <w:rPr>
          <w:spacing w:val="-5"/>
        </w:rPr>
        <w:t xml:space="preserve"> </w:t>
      </w:r>
      <w:r>
        <w:t>45</w:t>
      </w:r>
      <w:r>
        <w:rPr>
          <w:spacing w:val="-7"/>
        </w:rPr>
        <w:t xml:space="preserve"> </w:t>
      </w:r>
      <w:r>
        <w:t>номиналов</w:t>
      </w:r>
      <w:r>
        <w:rPr>
          <w:spacing w:val="-8"/>
        </w:rPr>
        <w:t xml:space="preserve"> </w:t>
      </w:r>
      <w:r>
        <w:t>3К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производства</w:t>
      </w:r>
      <w:r>
        <w:rPr>
          <w:spacing w:val="-9"/>
        </w:rPr>
        <w:t xml:space="preserve"> </w:t>
      </w:r>
      <w:r>
        <w:t>Китайской</w:t>
      </w:r>
      <w:r>
        <w:rPr>
          <w:spacing w:val="40"/>
        </w:rPr>
        <w:t xml:space="preserve"> </w:t>
      </w:r>
      <w:r>
        <w:t>компании Zhongfu Shenying Carbon Fiber Co., Ltd., вытеснившие ранее присутствовавшие на</w:t>
      </w:r>
      <w:r>
        <w:rPr>
          <w:spacing w:val="40"/>
        </w:rPr>
        <w:t xml:space="preserve"> </w:t>
      </w:r>
      <w:r>
        <w:t>Российском</w:t>
      </w:r>
      <w:r>
        <w:rPr>
          <w:spacing w:val="-9"/>
        </w:rPr>
        <w:t xml:space="preserve"> </w:t>
      </w:r>
      <w:r>
        <w:t>рынке</w:t>
      </w:r>
      <w:r>
        <w:rPr>
          <w:spacing w:val="-10"/>
        </w:rPr>
        <w:t xml:space="preserve"> </w:t>
      </w:r>
      <w:r>
        <w:t>аналогичные</w:t>
      </w:r>
      <w:r>
        <w:rPr>
          <w:spacing w:val="-9"/>
        </w:rPr>
        <w:t xml:space="preserve"> </w:t>
      </w:r>
      <w:r>
        <w:t>ткани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волокон</w:t>
      </w:r>
      <w:r>
        <w:rPr>
          <w:spacing w:val="-5"/>
        </w:rPr>
        <w:t xml:space="preserve"> </w:t>
      </w:r>
      <w:r>
        <w:t>Toray</w:t>
      </w:r>
      <w:r>
        <w:rPr>
          <w:spacing w:val="-8"/>
        </w:rPr>
        <w:t xml:space="preserve"> </w:t>
      </w:r>
      <w:r>
        <w:t>T300,</w:t>
      </w:r>
      <w:r>
        <w:rPr>
          <w:spacing w:val="-8"/>
        </w:rPr>
        <w:t xml:space="preserve"> </w:t>
      </w:r>
      <w:r>
        <w:t>Toray</w:t>
      </w:r>
      <w:r>
        <w:rPr>
          <w:spacing w:val="-8"/>
        </w:rPr>
        <w:t xml:space="preserve"> </w:t>
      </w:r>
      <w:r>
        <w:t>T700.</w:t>
      </w:r>
      <w:r>
        <w:rPr>
          <w:spacing w:val="-8"/>
        </w:rPr>
        <w:t xml:space="preserve"> </w:t>
      </w:r>
      <w:r>
        <w:t>Углеродное</w:t>
      </w:r>
      <w:r>
        <w:rPr>
          <w:spacing w:val="40"/>
        </w:rPr>
        <w:t xml:space="preserve"> </w:t>
      </w:r>
      <w:r>
        <w:t>волокно</w:t>
      </w:r>
      <w:r>
        <w:rPr>
          <w:spacing w:val="-6"/>
        </w:rPr>
        <w:t xml:space="preserve"> </w:t>
      </w:r>
      <w:r>
        <w:t>SYT</w:t>
      </w:r>
      <w:r>
        <w:rPr>
          <w:spacing w:val="-4"/>
        </w:rPr>
        <w:t xml:space="preserve"> </w:t>
      </w:r>
      <w:r>
        <w:t>45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предел</w:t>
      </w:r>
      <w:r>
        <w:rPr>
          <w:spacing w:val="-6"/>
        </w:rPr>
        <w:t xml:space="preserve"> </w:t>
      </w:r>
      <w:r>
        <w:t>прочности</w:t>
      </w:r>
      <w:r>
        <w:rPr>
          <w:spacing w:val="-7"/>
        </w:rPr>
        <w:t xml:space="preserve"> </w:t>
      </w:r>
      <w:r>
        <w:t>4,0</w:t>
      </w:r>
      <w:r>
        <w:rPr>
          <w:spacing w:val="-6"/>
        </w:rPr>
        <w:t xml:space="preserve"> </w:t>
      </w:r>
      <w:r>
        <w:t>ГПа,</w:t>
      </w:r>
      <w:r>
        <w:rPr>
          <w:spacing w:val="-6"/>
        </w:rPr>
        <w:t xml:space="preserve"> </w:t>
      </w:r>
      <w:r>
        <w:t>модуль</w:t>
      </w:r>
      <w:r>
        <w:rPr>
          <w:spacing w:val="-4"/>
        </w:rPr>
        <w:t xml:space="preserve"> </w:t>
      </w:r>
      <w:r>
        <w:t>упругости</w:t>
      </w:r>
      <w:r>
        <w:rPr>
          <w:spacing w:val="-7"/>
        </w:rPr>
        <w:t xml:space="preserve"> </w:t>
      </w:r>
      <w:r>
        <w:t>230</w:t>
      </w:r>
      <w:r>
        <w:rPr>
          <w:spacing w:val="-6"/>
        </w:rPr>
        <w:t xml:space="preserve"> </w:t>
      </w:r>
      <w:r>
        <w:t>ГПа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удлинение</w:t>
      </w:r>
      <w:r>
        <w:rPr>
          <w:spacing w:val="-8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разрыве 1,7% и по своим упруго-прочностным характеристикам является близким аналогом</w:t>
      </w:r>
      <w:r>
        <w:rPr>
          <w:spacing w:val="40"/>
        </w:rPr>
        <w:t xml:space="preserve"> </w:t>
      </w:r>
      <w:r>
        <w:t>Toray</w:t>
      </w:r>
      <w:r>
        <w:rPr>
          <w:spacing w:val="-1"/>
        </w:rPr>
        <w:t xml:space="preserve"> </w:t>
      </w:r>
      <w:r>
        <w:t>T300.</w:t>
      </w:r>
    </w:p>
    <w:p w14:paraId="7AA76BB1" w14:textId="77777777" w:rsidR="00103674" w:rsidRDefault="00000000">
      <w:pPr>
        <w:pStyle w:val="a3"/>
        <w:spacing w:before="6"/>
        <w:ind w:left="142" w:right="426" w:firstLine="140"/>
      </w:pPr>
      <w:r>
        <w:t>Испытания термопластичных на растяжение проводили с использованием универсальной</w:t>
      </w:r>
      <w:r>
        <w:rPr>
          <w:spacing w:val="40"/>
        </w:rPr>
        <w:t xml:space="preserve"> </w:t>
      </w:r>
      <w:r>
        <w:t>разрывной</w:t>
      </w:r>
      <w:r>
        <w:rPr>
          <w:spacing w:val="-10"/>
        </w:rPr>
        <w:t xml:space="preserve"> </w:t>
      </w:r>
      <w:r>
        <w:t>машины</w:t>
      </w:r>
      <w:r>
        <w:rPr>
          <w:spacing w:val="-10"/>
        </w:rPr>
        <w:t xml:space="preserve"> </w:t>
      </w:r>
      <w:r>
        <w:t>Zwick/Roell</w:t>
      </w:r>
      <w:r>
        <w:rPr>
          <w:spacing w:val="-10"/>
        </w:rPr>
        <w:t xml:space="preserve"> </w:t>
      </w:r>
      <w:r>
        <w:t>Z020,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образцах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рабочей</w:t>
      </w:r>
      <w:r>
        <w:rPr>
          <w:spacing w:val="-10"/>
        </w:rPr>
        <w:t xml:space="preserve"> </w:t>
      </w:r>
      <w:r>
        <w:t>длиной</w:t>
      </w:r>
      <w:r>
        <w:rPr>
          <w:spacing w:val="-10"/>
        </w:rPr>
        <w:t xml:space="preserve"> </w:t>
      </w:r>
      <w:r>
        <w:t>150</w:t>
      </w:r>
      <w:r>
        <w:rPr>
          <w:spacing w:val="-9"/>
        </w:rPr>
        <w:t xml:space="preserve"> </w:t>
      </w:r>
      <w:r>
        <w:t>мм.</w:t>
      </w:r>
      <w:r>
        <w:rPr>
          <w:spacing w:val="-10"/>
        </w:rPr>
        <w:t xml:space="preserve"> </w:t>
      </w:r>
      <w:r>
        <w:t>Предварительная</w:t>
      </w:r>
      <w:r>
        <w:rPr>
          <w:spacing w:val="40"/>
        </w:rPr>
        <w:t xml:space="preserve"> </w:t>
      </w:r>
      <w:r>
        <w:t>нагрузка для обеспечения корректной установки датчика поперечной деформации 25 МПа,</w:t>
      </w:r>
      <w:r>
        <w:rPr>
          <w:spacing w:val="40"/>
        </w:rPr>
        <w:t xml:space="preserve"> </w:t>
      </w:r>
      <w:r>
        <w:t>снятие датчика поперечной деформации без остановки процесса испытания, скорость</w:t>
      </w:r>
      <w:r>
        <w:rPr>
          <w:spacing w:val="40"/>
        </w:rPr>
        <w:t xml:space="preserve"> </w:t>
      </w:r>
      <w:r>
        <w:t>испытания – регулировка по деформации 5%/мин, база измерения продольной деформации</w:t>
      </w:r>
      <w:r>
        <w:rPr>
          <w:spacing w:val="40"/>
        </w:rPr>
        <w:t xml:space="preserve"> </w:t>
      </w:r>
      <w:r>
        <w:t>датчиком 70 мм.</w:t>
      </w:r>
    </w:p>
    <w:p w14:paraId="03DB574A" w14:textId="77777777" w:rsidR="00103674" w:rsidRDefault="00000000">
      <w:pPr>
        <w:pStyle w:val="a3"/>
        <w:spacing w:before="6"/>
        <w:ind w:left="142" w:right="419" w:firstLine="140"/>
      </w:pPr>
      <w:r>
        <w:t>Деформационное поведение для лент схоже с поведением однонаправленных</w:t>
      </w:r>
      <w:r>
        <w:rPr>
          <w:spacing w:val="40"/>
        </w:rPr>
        <w:t xml:space="preserve"> </w:t>
      </w:r>
      <w:r>
        <w:t>микропластиков на основе единичных нитей. Кривая нагрузка-деформация имеет три четко</w:t>
      </w:r>
      <w:r>
        <w:rPr>
          <w:spacing w:val="40"/>
        </w:rPr>
        <w:t xml:space="preserve"> </w:t>
      </w:r>
      <w:r>
        <w:t>выраженных участка: начальный линейный до деформации 0,3 – 0,35% и напряжений 0-200</w:t>
      </w:r>
      <w:r>
        <w:rPr>
          <w:spacing w:val="40"/>
        </w:rPr>
        <w:t xml:space="preserve"> </w:t>
      </w:r>
      <w:r>
        <w:t>МПа,</w:t>
      </w:r>
      <w:r>
        <w:rPr>
          <w:spacing w:val="-10"/>
        </w:rPr>
        <w:t xml:space="preserve"> </w:t>
      </w:r>
      <w:r>
        <w:t>конечный</w:t>
      </w:r>
      <w:r>
        <w:rPr>
          <w:spacing w:val="-10"/>
        </w:rPr>
        <w:t xml:space="preserve"> </w:t>
      </w:r>
      <w:r>
        <w:t>линейный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интервале</w:t>
      </w:r>
      <w:r>
        <w:rPr>
          <w:spacing w:val="-10"/>
        </w:rPr>
        <w:t xml:space="preserve"> </w:t>
      </w:r>
      <w:r>
        <w:t>деформаций</w:t>
      </w:r>
      <w:r>
        <w:rPr>
          <w:spacing w:val="-10"/>
        </w:rPr>
        <w:t xml:space="preserve"> </w:t>
      </w:r>
      <w:r>
        <w:t>свыше</w:t>
      </w:r>
      <w:r>
        <w:rPr>
          <w:spacing w:val="-10"/>
        </w:rPr>
        <w:t xml:space="preserve"> </w:t>
      </w:r>
      <w:r>
        <w:t>0,6%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напряжений</w:t>
      </w:r>
      <w:r>
        <w:rPr>
          <w:spacing w:val="-10"/>
        </w:rPr>
        <w:t xml:space="preserve"> </w:t>
      </w:r>
      <w:r>
        <w:t>выше</w:t>
      </w:r>
      <w:r>
        <w:rPr>
          <w:spacing w:val="-10"/>
        </w:rPr>
        <w:t xml:space="preserve"> </w:t>
      </w:r>
      <w:r>
        <w:t>500</w:t>
      </w:r>
      <w:r>
        <w:rPr>
          <w:spacing w:val="-10"/>
        </w:rPr>
        <w:t xml:space="preserve"> </w:t>
      </w:r>
      <w:r>
        <w:t>МПа,</w:t>
      </w:r>
      <w:r>
        <w:rPr>
          <w:spacing w:val="4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переходный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пределах</w:t>
      </w:r>
      <w:r>
        <w:rPr>
          <w:spacing w:val="-4"/>
        </w:rPr>
        <w:t xml:space="preserve"> </w:t>
      </w:r>
      <w:r>
        <w:t>которого</w:t>
      </w:r>
      <w:r>
        <w:rPr>
          <w:spacing w:val="-4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возрастание</w:t>
      </w:r>
      <w:r>
        <w:rPr>
          <w:spacing w:val="-6"/>
        </w:rPr>
        <w:t xml:space="preserve"> </w:t>
      </w:r>
      <w:r>
        <w:t>эффективного модуля</w:t>
      </w:r>
      <w:r>
        <w:rPr>
          <w:spacing w:val="-3"/>
        </w:rPr>
        <w:t xml:space="preserve"> </w:t>
      </w:r>
      <w:r>
        <w:t>упругости.</w:t>
      </w:r>
      <w:r>
        <w:rPr>
          <w:spacing w:val="40"/>
        </w:rPr>
        <w:t xml:space="preserve"> </w:t>
      </w:r>
      <w:r>
        <w:t>В ряде случаев имеет место небольшой не линейный участок, вблизи точки разрушения</w:t>
      </w:r>
      <w:r>
        <w:rPr>
          <w:spacing w:val="40"/>
        </w:rPr>
        <w:t xml:space="preserve"> </w:t>
      </w:r>
      <w:r>
        <w:t>обусловленный началом выхода из строя отдельных пучков волокон в образцах.</w:t>
      </w:r>
    </w:p>
    <w:p w14:paraId="10B05CAC" w14:textId="77777777" w:rsidR="00103674" w:rsidRDefault="00000000">
      <w:pPr>
        <w:pStyle w:val="a3"/>
        <w:spacing w:before="8"/>
        <w:ind w:left="142" w:right="423" w:firstLine="140"/>
      </w:pPr>
      <w:r>
        <w:t>Полученные термопластичные препреги по своим механическим характеристикам</w:t>
      </w:r>
      <w:r>
        <w:rPr>
          <w:spacing w:val="40"/>
        </w:rPr>
        <w:t xml:space="preserve"> </w:t>
      </w:r>
      <w:r>
        <w:t>сопоставимы</w:t>
      </w:r>
      <w:r>
        <w:rPr>
          <w:spacing w:val="-3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традиционными</w:t>
      </w:r>
      <w:r>
        <w:rPr>
          <w:spacing w:val="-6"/>
        </w:rPr>
        <w:t xml:space="preserve"> </w:t>
      </w:r>
      <w:r>
        <w:t>препрегами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7"/>
        </w:rPr>
        <w:t xml:space="preserve"> </w:t>
      </w:r>
      <w:r>
        <w:t>эпоксидных</w:t>
      </w:r>
      <w:r>
        <w:rPr>
          <w:spacing w:val="-5"/>
        </w:rPr>
        <w:t xml:space="preserve"> </w:t>
      </w:r>
      <w:r>
        <w:t>связующих,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требуют</w:t>
      </w:r>
      <w:r>
        <w:rPr>
          <w:spacing w:val="40"/>
        </w:rPr>
        <w:t xml:space="preserve"> </w:t>
      </w:r>
      <w:r>
        <w:t>особых условий хранения и позволяют получать конструкции с высокими</w:t>
      </w:r>
      <w:r>
        <w:rPr>
          <w:spacing w:val="40"/>
        </w:rPr>
        <w:t xml:space="preserve"> </w:t>
      </w:r>
      <w:r>
        <w:t>эксплуатационными</w:t>
      </w:r>
      <w:r>
        <w:rPr>
          <w:spacing w:val="-3"/>
        </w:rPr>
        <w:t xml:space="preserve"> </w:t>
      </w:r>
      <w:r>
        <w:t>свойствами.</w:t>
      </w:r>
    </w:p>
    <w:p w14:paraId="58DFDB18" w14:textId="77777777" w:rsidR="00103674" w:rsidRDefault="00000000">
      <w:pPr>
        <w:pStyle w:val="a3"/>
        <w:spacing w:before="4"/>
        <w:ind w:left="282"/>
      </w:pPr>
      <w:r>
        <w:t>Работа</w:t>
      </w:r>
      <w:r>
        <w:rPr>
          <w:spacing w:val="-3"/>
        </w:rPr>
        <w:t xml:space="preserve"> </w:t>
      </w:r>
      <w:r>
        <w:t>выполнена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поддержке</w:t>
      </w:r>
      <w:r>
        <w:rPr>
          <w:spacing w:val="-4"/>
        </w:rPr>
        <w:t xml:space="preserve"> </w:t>
      </w:r>
      <w:r>
        <w:t>Российского</w:t>
      </w:r>
      <w:r>
        <w:rPr>
          <w:spacing w:val="-2"/>
        </w:rPr>
        <w:t xml:space="preserve"> </w:t>
      </w:r>
      <w:r>
        <w:t>научного</w:t>
      </w:r>
      <w:r>
        <w:rPr>
          <w:spacing w:val="-2"/>
        </w:rPr>
        <w:t xml:space="preserve"> </w:t>
      </w:r>
      <w:r>
        <w:t>фонда,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23-73-</w:t>
      </w:r>
      <w:r>
        <w:rPr>
          <w:spacing w:val="-2"/>
        </w:rPr>
        <w:t>00131</w:t>
      </w:r>
    </w:p>
    <w:p w14:paraId="6A4FBCD1" w14:textId="77777777" w:rsidR="00F80451" w:rsidRDefault="00F80451" w:rsidP="00F80451">
      <w:pPr>
        <w:pStyle w:val="2"/>
        <w:spacing w:before="66"/>
        <w:ind w:right="244"/>
        <w:jc w:val="left"/>
      </w:pPr>
    </w:p>
    <w:p w14:paraId="550EBEE0" w14:textId="067C5183" w:rsidR="00103674" w:rsidRDefault="00000000">
      <w:pPr>
        <w:pStyle w:val="2"/>
        <w:spacing w:before="66"/>
        <w:ind w:left="528" w:right="244"/>
      </w:pPr>
      <w:r>
        <w:t>Удаление</w:t>
      </w:r>
      <w:r>
        <w:rPr>
          <w:spacing w:val="-8"/>
        </w:rPr>
        <w:t xml:space="preserve"> </w:t>
      </w:r>
      <w:r>
        <w:t>связующего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порообразователя</w:t>
      </w:r>
      <w:r>
        <w:rPr>
          <w:spacing w:val="-8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композитного</w:t>
      </w:r>
      <w:r>
        <w:rPr>
          <w:spacing w:val="-6"/>
        </w:rPr>
        <w:t xml:space="preserve"> </w:t>
      </w:r>
      <w:r>
        <w:t>материала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пористой</w:t>
      </w:r>
      <w:r>
        <w:rPr>
          <w:spacing w:val="40"/>
        </w:rPr>
        <w:t xml:space="preserve"> </w:t>
      </w:r>
      <w:r>
        <w:rPr>
          <w:spacing w:val="-2"/>
        </w:rPr>
        <w:t>структурой</w:t>
      </w:r>
    </w:p>
    <w:p w14:paraId="31BD7C01" w14:textId="77777777" w:rsidR="00103674" w:rsidRDefault="00000000">
      <w:pPr>
        <w:pStyle w:val="a3"/>
        <w:spacing w:before="2"/>
        <w:ind w:left="2799" w:right="2187" w:hanging="320"/>
      </w:pPr>
      <w:r>
        <w:t>Тевс</w:t>
      </w:r>
      <w:r>
        <w:rPr>
          <w:spacing w:val="-9"/>
        </w:rPr>
        <w:t xml:space="preserve"> </w:t>
      </w:r>
      <w:r>
        <w:t>М.Д.,</w:t>
      </w:r>
      <w:r>
        <w:rPr>
          <w:spacing w:val="-8"/>
        </w:rPr>
        <w:t xml:space="preserve"> </w:t>
      </w:r>
      <w:r>
        <w:t>Опря</w:t>
      </w:r>
      <w:r>
        <w:rPr>
          <w:spacing w:val="-7"/>
        </w:rPr>
        <w:t xml:space="preserve"> </w:t>
      </w:r>
      <w:r>
        <w:t>А.С.,</w:t>
      </w:r>
      <w:r>
        <w:rPr>
          <w:spacing w:val="-8"/>
        </w:rPr>
        <w:t xml:space="preserve"> </w:t>
      </w:r>
      <w:r>
        <w:t>Чумак</w:t>
      </w:r>
      <w:r>
        <w:rPr>
          <w:spacing w:val="-6"/>
        </w:rPr>
        <w:t xml:space="preserve"> </w:t>
      </w:r>
      <w:r>
        <w:t>Д.Е.</w:t>
      </w:r>
      <w:r>
        <w:rPr>
          <w:spacing w:val="40"/>
        </w:rPr>
        <w:t xml:space="preserve"> </w:t>
      </w:r>
      <w:r>
        <w:lastRenderedPageBreak/>
        <w:t>МАИ, г. Москва, Россия</w:t>
      </w:r>
    </w:p>
    <w:p w14:paraId="4D4B0A07" w14:textId="77777777" w:rsidR="00103674" w:rsidRDefault="00000000">
      <w:pPr>
        <w:pStyle w:val="a3"/>
        <w:spacing w:before="2"/>
        <w:ind w:right="143" w:firstLine="140"/>
      </w:pPr>
      <w:r>
        <w:t>В современном мире пористые покрытия довольно часто применяются в различных</w:t>
      </w:r>
      <w:r>
        <w:rPr>
          <w:spacing w:val="40"/>
        </w:rPr>
        <w:t xml:space="preserve"> </w:t>
      </w:r>
      <w:r>
        <w:t>областях техники, в том числе и медицине. В медицинских изделиях создание пористой</w:t>
      </w:r>
      <w:r>
        <w:rPr>
          <w:spacing w:val="40"/>
        </w:rPr>
        <w:t xml:space="preserve"> </w:t>
      </w:r>
      <w:r>
        <w:t>поверхности на имплантируемых изделиях обеспечивает остеинтеграцию костной ткани.</w:t>
      </w:r>
    </w:p>
    <w:p w14:paraId="52CC9C50" w14:textId="77777777" w:rsidR="00103674" w:rsidRDefault="00000000">
      <w:pPr>
        <w:pStyle w:val="a3"/>
        <w:spacing w:before="3"/>
        <w:ind w:right="136" w:firstLine="140"/>
      </w:pPr>
      <w:r>
        <w:t>Целью исследования было рассмотрение различных вариантов удаления органического</w:t>
      </w:r>
      <w:r>
        <w:rPr>
          <w:spacing w:val="40"/>
        </w:rPr>
        <w:t xml:space="preserve"> </w:t>
      </w:r>
      <w:r>
        <w:t>связующего и порообразователя, используемых для создания пористой структуры из</w:t>
      </w:r>
      <w:r>
        <w:rPr>
          <w:spacing w:val="40"/>
        </w:rPr>
        <w:t xml:space="preserve"> </w:t>
      </w:r>
      <w:r>
        <w:t>титанового порошка ВТ1-0, чтобы обеспечить сохранение сцепления покрытия с основой и</w:t>
      </w:r>
      <w:r>
        <w:rPr>
          <w:spacing w:val="40"/>
        </w:rPr>
        <w:t xml:space="preserve"> </w:t>
      </w:r>
      <w:r>
        <w:t>предотвратить разрушения самого покрытия.</w:t>
      </w:r>
    </w:p>
    <w:p w14:paraId="0E9586E0" w14:textId="77777777" w:rsidR="00103674" w:rsidRDefault="00000000">
      <w:pPr>
        <w:pStyle w:val="a3"/>
        <w:spacing w:before="0"/>
        <w:ind w:right="132" w:firstLine="140"/>
      </w:pPr>
      <w:r>
        <w:t>В работе использовался поливиниловый спирт (ПВС) в качестве жидкого связующего и</w:t>
      </w:r>
      <w:r>
        <w:rPr>
          <w:spacing w:val="40"/>
        </w:rPr>
        <w:t xml:space="preserve"> </w:t>
      </w:r>
      <w:r>
        <w:t>хлорид натрия (NaCl) в качестве порообразователя. В предыдущих исследованиях было</w:t>
      </w:r>
      <w:r>
        <w:rPr>
          <w:spacing w:val="40"/>
        </w:rPr>
        <w:t xml:space="preserve"> </w:t>
      </w:r>
      <w:r>
        <w:t>установлено оптимальное их соотношение в зависимости от количества фракции</w:t>
      </w:r>
      <w:r>
        <w:rPr>
          <w:spacing w:val="40"/>
        </w:rPr>
        <w:t xml:space="preserve"> </w:t>
      </w:r>
      <w:r>
        <w:t>используемого</w:t>
      </w:r>
      <w:r>
        <w:rPr>
          <w:spacing w:val="-5"/>
        </w:rPr>
        <w:t xml:space="preserve"> </w:t>
      </w:r>
      <w:r>
        <w:t>порошка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пористой</w:t>
      </w:r>
      <w:r>
        <w:rPr>
          <w:spacing w:val="-6"/>
        </w:rPr>
        <w:t xml:space="preserve"> </w:t>
      </w:r>
      <w:r>
        <w:t>структуры.</w:t>
      </w:r>
      <w:r>
        <w:rPr>
          <w:spacing w:val="-5"/>
        </w:rPr>
        <w:t xml:space="preserve"> </w:t>
      </w:r>
      <w:r>
        <w:t>Сами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себе</w:t>
      </w:r>
      <w:r>
        <w:rPr>
          <w:spacing w:val="-7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компоненты</w:t>
      </w:r>
      <w:r>
        <w:rPr>
          <w:spacing w:val="4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небольших</w:t>
      </w:r>
      <w:r>
        <w:rPr>
          <w:spacing w:val="-10"/>
        </w:rPr>
        <w:t xml:space="preserve"> </w:t>
      </w:r>
      <w:r>
        <w:t>количествах</w:t>
      </w:r>
      <w:r>
        <w:rPr>
          <w:spacing w:val="-10"/>
        </w:rPr>
        <w:t xml:space="preserve"> </w:t>
      </w:r>
      <w:r>
        <w:t>довольно</w:t>
      </w:r>
      <w:r>
        <w:rPr>
          <w:spacing w:val="-10"/>
        </w:rPr>
        <w:t xml:space="preserve"> </w:t>
      </w:r>
      <w:r>
        <w:t>неплохо</w:t>
      </w:r>
      <w:r>
        <w:rPr>
          <w:spacing w:val="-10"/>
        </w:rPr>
        <w:t xml:space="preserve"> </w:t>
      </w:r>
      <w:r>
        <w:t>растворяются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дистиллированной</w:t>
      </w:r>
      <w:r>
        <w:rPr>
          <w:spacing w:val="-10"/>
        </w:rPr>
        <w:t xml:space="preserve"> </w:t>
      </w:r>
      <w:r>
        <w:t>воде,</w:t>
      </w:r>
      <w:r>
        <w:rPr>
          <w:spacing w:val="-10"/>
        </w:rPr>
        <w:t xml:space="preserve"> </w:t>
      </w:r>
      <w:r>
        <w:t>нагретой</w:t>
      </w:r>
      <w:r>
        <w:rPr>
          <w:spacing w:val="40"/>
        </w:rPr>
        <w:t xml:space="preserve"> </w:t>
      </w:r>
      <w:r>
        <w:t>до 60-70⁰ С. После запрессовки образцов из титанового порошка сплава ВТ1-0 фракцией 50-</w:t>
      </w:r>
      <w:r>
        <w:rPr>
          <w:spacing w:val="40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мкм</w:t>
      </w:r>
      <w:r>
        <w:rPr>
          <w:spacing w:val="-4"/>
        </w:rPr>
        <w:t xml:space="preserve"> </w:t>
      </w:r>
      <w:r>
        <w:t>было</w:t>
      </w:r>
      <w:r>
        <w:rPr>
          <w:spacing w:val="-1"/>
        </w:rPr>
        <w:t xml:space="preserve"> </w:t>
      </w:r>
      <w:r>
        <w:t>обнаружено, что</w:t>
      </w:r>
      <w:r>
        <w:rPr>
          <w:spacing w:val="-2"/>
        </w:rPr>
        <w:t xml:space="preserve"> </w:t>
      </w:r>
      <w:r>
        <w:t>их погружение в</w:t>
      </w:r>
      <w:r>
        <w:rPr>
          <w:spacing w:val="-3"/>
        </w:rPr>
        <w:t xml:space="preserve"> </w:t>
      </w:r>
      <w:r>
        <w:t>нагретую</w:t>
      </w:r>
      <w:r>
        <w:rPr>
          <w:spacing w:val="-2"/>
        </w:rPr>
        <w:t xml:space="preserve"> </w:t>
      </w:r>
      <w:r>
        <w:t>дистиллированную</w:t>
      </w:r>
      <w:r>
        <w:rPr>
          <w:spacing w:val="-2"/>
        </w:rPr>
        <w:t xml:space="preserve"> </w:t>
      </w:r>
      <w:r>
        <w:t>воду приводит</w:t>
      </w:r>
      <w:r>
        <w:rPr>
          <w:spacing w:val="40"/>
        </w:rPr>
        <w:t xml:space="preserve"> </w:t>
      </w:r>
      <w:r>
        <w:t>к их моментальному разрушению. В то время как образцы,</w:t>
      </w:r>
      <w:r>
        <w:rPr>
          <w:spacing w:val="-4"/>
        </w:rPr>
        <w:t xml:space="preserve"> </w:t>
      </w:r>
      <w:r>
        <w:t>полученные из порошка фракции</w:t>
      </w:r>
      <w:r>
        <w:rPr>
          <w:spacing w:val="40"/>
        </w:rPr>
        <w:t xml:space="preserve"> </w:t>
      </w:r>
      <w:r>
        <w:t>250-650</w:t>
      </w:r>
      <w:r>
        <w:rPr>
          <w:spacing w:val="-2"/>
        </w:rPr>
        <w:t xml:space="preserve"> </w:t>
      </w:r>
      <w:r>
        <w:t>мкм</w:t>
      </w:r>
      <w:r>
        <w:rPr>
          <w:spacing w:val="-4"/>
        </w:rPr>
        <w:t xml:space="preserve"> </w:t>
      </w:r>
      <w:r>
        <w:t>сохраняют</w:t>
      </w:r>
      <w:r>
        <w:rPr>
          <w:spacing w:val="-2"/>
        </w:rPr>
        <w:t xml:space="preserve"> </w:t>
      </w:r>
      <w:r>
        <w:t>свою</w:t>
      </w:r>
      <w:r>
        <w:rPr>
          <w:spacing w:val="-2"/>
        </w:rPr>
        <w:t xml:space="preserve"> </w:t>
      </w:r>
      <w:r>
        <w:t>форму. Поэтому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образцов</w:t>
      </w:r>
      <w:r>
        <w:rPr>
          <w:spacing w:val="-3"/>
        </w:rPr>
        <w:t xml:space="preserve"> </w:t>
      </w:r>
      <w:r>
        <w:t>с мелкой</w:t>
      </w:r>
      <w:r>
        <w:rPr>
          <w:spacing w:val="-3"/>
        </w:rPr>
        <w:t xml:space="preserve"> </w:t>
      </w:r>
      <w:r>
        <w:t>фракцией</w:t>
      </w:r>
      <w:r>
        <w:rPr>
          <w:spacing w:val="-3"/>
        </w:rPr>
        <w:t xml:space="preserve"> </w:t>
      </w:r>
      <w:r>
        <w:t>было</w:t>
      </w:r>
      <w:r>
        <w:rPr>
          <w:spacing w:val="-2"/>
        </w:rPr>
        <w:t xml:space="preserve"> </w:t>
      </w:r>
      <w:r>
        <w:t>решено</w:t>
      </w:r>
      <w:r>
        <w:rPr>
          <w:spacing w:val="40"/>
        </w:rPr>
        <w:t xml:space="preserve"> </w:t>
      </w:r>
      <w:r>
        <w:t>опробовать метод выпаривания связующего и порообразователя. Было установлено, что для</w:t>
      </w:r>
      <w:r>
        <w:rPr>
          <w:spacing w:val="40"/>
        </w:rPr>
        <w:t xml:space="preserve"> </w:t>
      </w:r>
      <w:r>
        <w:t>практически полного удаления ПВС и хлорида натрия требуется от 5 до 8 часов.</w:t>
      </w:r>
    </w:p>
    <w:p w14:paraId="196402BD" w14:textId="77777777" w:rsidR="00103674" w:rsidRDefault="00000000">
      <w:pPr>
        <w:pStyle w:val="a3"/>
        <w:spacing w:before="12"/>
        <w:ind w:right="138" w:firstLine="140"/>
      </w:pPr>
      <w:r>
        <w:t>Для полного удаления связующего из образцов с различной фракцией порошка и</w:t>
      </w:r>
      <w:r>
        <w:rPr>
          <w:spacing w:val="40"/>
        </w:rPr>
        <w:t xml:space="preserve"> </w:t>
      </w:r>
      <w:r>
        <w:t>сокращения времени обработки была предпринята попытка нагрева в воздушной печи до</w:t>
      </w:r>
      <w:r>
        <w:rPr>
          <w:spacing w:val="40"/>
        </w:rPr>
        <w:t xml:space="preserve"> </w:t>
      </w:r>
      <w:r>
        <w:t>различных</w:t>
      </w:r>
      <w:r>
        <w:rPr>
          <w:spacing w:val="-10"/>
        </w:rPr>
        <w:t xml:space="preserve"> </w:t>
      </w:r>
      <w:r>
        <w:t>температур.</w:t>
      </w:r>
      <w:r>
        <w:rPr>
          <w:spacing w:val="-10"/>
        </w:rPr>
        <w:t xml:space="preserve"> </w:t>
      </w:r>
      <w:r>
        <w:t>Сушка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300⁰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течении</w:t>
      </w:r>
      <w:r>
        <w:rPr>
          <w:spacing w:val="-10"/>
        </w:rPr>
        <w:t xml:space="preserve"> </w:t>
      </w:r>
      <w:r>
        <w:t>1,5</w:t>
      </w:r>
      <w:r>
        <w:rPr>
          <w:spacing w:val="-10"/>
        </w:rPr>
        <w:t xml:space="preserve"> </w:t>
      </w:r>
      <w:r>
        <w:t>часов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позволяет</w:t>
      </w:r>
      <w:r>
        <w:rPr>
          <w:spacing w:val="-10"/>
        </w:rPr>
        <w:t xml:space="preserve"> </w:t>
      </w:r>
      <w:r>
        <w:t>полностью</w:t>
      </w:r>
      <w:r>
        <w:rPr>
          <w:spacing w:val="-10"/>
        </w:rPr>
        <w:t xml:space="preserve"> </w:t>
      </w:r>
      <w:r>
        <w:t>удалить</w:t>
      </w:r>
      <w:r>
        <w:rPr>
          <w:spacing w:val="40"/>
        </w:rPr>
        <w:t xml:space="preserve"> </w:t>
      </w:r>
      <w:r>
        <w:t>связующее. Повышение температуры до 400-450⁰ С приводит к его полному удалению из</w:t>
      </w:r>
      <w:r>
        <w:rPr>
          <w:spacing w:val="40"/>
        </w:rPr>
        <w:t xml:space="preserve"> </w:t>
      </w:r>
      <w:r>
        <w:t>образцов, изготовленных из порошка крупной фракции. В то время как из образцов,</w:t>
      </w:r>
      <w:r>
        <w:rPr>
          <w:spacing w:val="40"/>
        </w:rPr>
        <w:t xml:space="preserve"> </w:t>
      </w:r>
      <w:r>
        <w:t>изготовленных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порошка</w:t>
      </w:r>
      <w:r>
        <w:rPr>
          <w:spacing w:val="-4"/>
        </w:rPr>
        <w:t xml:space="preserve"> </w:t>
      </w:r>
      <w:r>
        <w:t>малой</w:t>
      </w:r>
      <w:r>
        <w:rPr>
          <w:spacing w:val="-3"/>
        </w:rPr>
        <w:t xml:space="preserve"> </w:t>
      </w:r>
      <w:r>
        <w:t>фракции,</w:t>
      </w:r>
      <w:r>
        <w:rPr>
          <w:spacing w:val="-2"/>
        </w:rPr>
        <w:t xml:space="preserve"> </w:t>
      </w:r>
      <w:r>
        <w:t>полностью</w:t>
      </w:r>
      <w:r>
        <w:rPr>
          <w:spacing w:val="-2"/>
        </w:rPr>
        <w:t xml:space="preserve"> </w:t>
      </w:r>
      <w:r>
        <w:t>удалить</w:t>
      </w:r>
      <w:r>
        <w:rPr>
          <w:spacing w:val="-1"/>
        </w:rPr>
        <w:t xml:space="preserve"> </w:t>
      </w:r>
      <w:r>
        <w:t>ПВС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удается.</w:t>
      </w:r>
      <w:r>
        <w:rPr>
          <w:spacing w:val="-2"/>
        </w:rPr>
        <w:t xml:space="preserve"> </w:t>
      </w:r>
      <w:r>
        <w:t>Дальнейшее</w:t>
      </w:r>
      <w:r>
        <w:rPr>
          <w:spacing w:val="40"/>
        </w:rPr>
        <w:t xml:space="preserve"> </w:t>
      </w:r>
      <w:r>
        <w:t>повышение температуры невозможно, т.к. начинается достаточно интенсивное окисление</w:t>
      </w:r>
      <w:r>
        <w:rPr>
          <w:spacing w:val="40"/>
        </w:rPr>
        <w:t xml:space="preserve"> </w:t>
      </w:r>
      <w:r>
        <w:t>титана, и сформировавшуюся выше 450⁰ С окисную пленку полностью растворить при</w:t>
      </w:r>
      <w:r>
        <w:rPr>
          <w:spacing w:val="40"/>
        </w:rPr>
        <w:t xml:space="preserve"> </w:t>
      </w:r>
      <w:r>
        <w:t>последующем высокотемпературном вакуумном отжиге невозможно.</w:t>
      </w:r>
    </w:p>
    <w:p w14:paraId="2CC9CB74" w14:textId="77777777" w:rsidR="00103674" w:rsidRDefault="00000000">
      <w:pPr>
        <w:pStyle w:val="a3"/>
        <w:spacing w:before="5"/>
        <w:ind w:right="132" w:firstLine="140"/>
      </w:pPr>
      <w:r>
        <w:t>Таким</w:t>
      </w:r>
      <w:r>
        <w:rPr>
          <w:spacing w:val="-10"/>
        </w:rPr>
        <w:t xml:space="preserve"> </w:t>
      </w:r>
      <w:r>
        <w:t>образом,</w:t>
      </w:r>
      <w:r>
        <w:rPr>
          <w:spacing w:val="-8"/>
        </w:rPr>
        <w:t xml:space="preserve"> </w:t>
      </w:r>
      <w:r>
        <w:t>проведенные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7"/>
        </w:rPr>
        <w:t xml:space="preserve"> </w:t>
      </w:r>
      <w:r>
        <w:t>показали,</w:t>
      </w:r>
      <w:r>
        <w:rPr>
          <w:spacing w:val="-9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создания</w:t>
      </w:r>
      <w:r>
        <w:rPr>
          <w:spacing w:val="-7"/>
        </w:rPr>
        <w:t xml:space="preserve"> </w:t>
      </w:r>
      <w:r>
        <w:t>пористого</w:t>
      </w:r>
      <w:r>
        <w:rPr>
          <w:spacing w:val="-8"/>
        </w:rPr>
        <w:t xml:space="preserve"> </w:t>
      </w:r>
      <w:r>
        <w:t>покрытия</w:t>
      </w:r>
      <w:r>
        <w:rPr>
          <w:spacing w:val="40"/>
        </w:rPr>
        <w:t xml:space="preserve"> </w:t>
      </w:r>
      <w:r>
        <w:t>целесообразней использовать более крупный титановый порошок (250-650 мкм), что</w:t>
      </w:r>
      <w:r>
        <w:rPr>
          <w:spacing w:val="40"/>
        </w:rPr>
        <w:t xml:space="preserve"> </w:t>
      </w:r>
      <w:r>
        <w:t>позволяет</w:t>
      </w:r>
      <w:r>
        <w:rPr>
          <w:spacing w:val="-3"/>
        </w:rPr>
        <w:t xml:space="preserve"> </w:t>
      </w:r>
      <w:r>
        <w:t>исключить</w:t>
      </w:r>
      <w:r>
        <w:rPr>
          <w:spacing w:val="-2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разрушение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удалении</w:t>
      </w:r>
      <w:r>
        <w:rPr>
          <w:spacing w:val="-4"/>
        </w:rPr>
        <w:t xml:space="preserve"> </w:t>
      </w:r>
      <w:r>
        <w:t>порообразователя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связующего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начале</w:t>
      </w:r>
      <w:r>
        <w:rPr>
          <w:spacing w:val="40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теплой</w:t>
      </w:r>
      <w:r>
        <w:rPr>
          <w:spacing w:val="-4"/>
        </w:rPr>
        <w:t xml:space="preserve"> </w:t>
      </w:r>
      <w:r>
        <w:t>дистиллированной</w:t>
      </w:r>
      <w:r>
        <w:rPr>
          <w:spacing w:val="-4"/>
        </w:rPr>
        <w:t xml:space="preserve"> </w:t>
      </w:r>
      <w:r>
        <w:t>воде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затем сушке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печи.</w:t>
      </w:r>
      <w:r>
        <w:rPr>
          <w:spacing w:val="-3"/>
        </w:rPr>
        <w:t xml:space="preserve"> </w:t>
      </w:r>
      <w:r>
        <w:t>Последующий</w:t>
      </w:r>
      <w:r>
        <w:rPr>
          <w:spacing w:val="-4"/>
        </w:rPr>
        <w:t xml:space="preserve"> </w:t>
      </w:r>
      <w:r>
        <w:t>высокотемпературный</w:t>
      </w:r>
      <w:r>
        <w:rPr>
          <w:spacing w:val="40"/>
        </w:rPr>
        <w:t xml:space="preserve"> </w:t>
      </w:r>
      <w:r>
        <w:t>вакуумный отжиг позволяет сформировать физико-химический контакт между частицами и</w:t>
      </w:r>
      <w:r>
        <w:rPr>
          <w:spacing w:val="40"/>
        </w:rPr>
        <w:t xml:space="preserve"> </w:t>
      </w:r>
      <w:r>
        <w:t>получить напряжение среза 3,5МПа.</w:t>
      </w:r>
    </w:p>
    <w:p w14:paraId="548EDCDC" w14:textId="77777777" w:rsidR="00103674" w:rsidRDefault="00103674">
      <w:pPr>
        <w:pStyle w:val="a3"/>
        <w:spacing w:before="22"/>
        <w:ind w:left="0"/>
        <w:jc w:val="left"/>
      </w:pPr>
    </w:p>
    <w:p w14:paraId="07BBB4D9" w14:textId="77777777" w:rsidR="00103674" w:rsidRDefault="00000000">
      <w:pPr>
        <w:pStyle w:val="2"/>
        <w:ind w:left="447" w:right="165"/>
      </w:pPr>
      <w:r>
        <w:t>Влияние</w:t>
      </w:r>
      <w:r>
        <w:rPr>
          <w:spacing w:val="-8"/>
        </w:rPr>
        <w:t xml:space="preserve"> </w:t>
      </w:r>
      <w:r>
        <w:t>химического</w:t>
      </w:r>
      <w:r>
        <w:rPr>
          <w:spacing w:val="-6"/>
        </w:rPr>
        <w:t xml:space="preserve"> </w:t>
      </w:r>
      <w:r>
        <w:t>состава,</w:t>
      </w:r>
      <w:r>
        <w:rPr>
          <w:spacing w:val="-6"/>
        </w:rPr>
        <w:t xml:space="preserve"> </w:t>
      </w:r>
      <w:r>
        <w:t>микроструктуры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эксплуатационные</w:t>
      </w:r>
      <w:r>
        <w:rPr>
          <w:spacing w:val="-8"/>
        </w:rPr>
        <w:t xml:space="preserve"> </w:t>
      </w:r>
      <w:r>
        <w:t>характеристики</w:t>
      </w:r>
      <w:r>
        <w:rPr>
          <w:spacing w:val="40"/>
        </w:rPr>
        <w:t xml:space="preserve"> </w:t>
      </w:r>
      <w:r>
        <w:t>сплава</w:t>
      </w:r>
      <w:r>
        <w:rPr>
          <w:spacing w:val="-3"/>
        </w:rPr>
        <w:t xml:space="preserve"> </w:t>
      </w:r>
      <w:r>
        <w:t>AZ31</w:t>
      </w:r>
    </w:p>
    <w:p w14:paraId="4715A2E7" w14:textId="77777777" w:rsidR="00103674" w:rsidRDefault="00000000">
      <w:pPr>
        <w:pStyle w:val="a3"/>
        <w:spacing w:before="3"/>
        <w:ind w:left="283"/>
        <w:jc w:val="center"/>
      </w:pPr>
      <w:r>
        <w:t>Утяганова</w:t>
      </w:r>
      <w:r>
        <w:rPr>
          <w:spacing w:val="-8"/>
        </w:rPr>
        <w:t xml:space="preserve"> </w:t>
      </w:r>
      <w:r>
        <w:rPr>
          <w:spacing w:val="-4"/>
        </w:rPr>
        <w:t>В.Р.</w:t>
      </w:r>
    </w:p>
    <w:p w14:paraId="241748FE" w14:textId="77777777" w:rsidR="00103674" w:rsidRDefault="00000000">
      <w:pPr>
        <w:pStyle w:val="a3"/>
        <w:spacing w:before="0"/>
        <w:ind w:left="281"/>
        <w:jc w:val="center"/>
      </w:pPr>
      <w:r>
        <w:t>НИТУ</w:t>
      </w:r>
      <w:r>
        <w:rPr>
          <w:spacing w:val="-3"/>
        </w:rPr>
        <w:t xml:space="preserve"> </w:t>
      </w:r>
      <w:r>
        <w:t>МИСИС,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2"/>
        </w:rPr>
        <w:t xml:space="preserve"> Россия</w:t>
      </w:r>
    </w:p>
    <w:p w14:paraId="2C580048" w14:textId="77777777" w:rsidR="00103674" w:rsidRDefault="00000000">
      <w:pPr>
        <w:pStyle w:val="a3"/>
        <w:ind w:right="137" w:firstLine="140"/>
      </w:pPr>
      <w:r>
        <w:t>Легкие металлические материалы имеют широкий спектр применения в аэрокосмической</w:t>
      </w:r>
      <w:r>
        <w:rPr>
          <w:spacing w:val="40"/>
        </w:rPr>
        <w:t xml:space="preserve"> </w:t>
      </w:r>
      <w:r>
        <w:t>отрасли благодаря своей низкой плотности и высокой удельной прочности. Промышленные</w:t>
      </w:r>
      <w:r>
        <w:rPr>
          <w:spacing w:val="40"/>
        </w:rPr>
        <w:t xml:space="preserve"> </w:t>
      </w:r>
      <w:r>
        <w:t>магниевые сплавы изготавливаются литьем, деформационной (термомеханической)</w:t>
      </w:r>
      <w:r>
        <w:rPr>
          <w:spacing w:val="40"/>
        </w:rPr>
        <w:t xml:space="preserve"> </w:t>
      </w:r>
      <w:r>
        <w:t>обработкой и порошковой металлургией.</w:t>
      </w:r>
    </w:p>
    <w:p w14:paraId="470F92FD" w14:textId="77777777" w:rsidR="00103674" w:rsidRDefault="00000000">
      <w:pPr>
        <w:pStyle w:val="a3"/>
        <w:spacing w:before="5"/>
        <w:ind w:right="143" w:firstLine="140"/>
      </w:pPr>
      <w:r>
        <w:t>Длительный срок изготовления и высокая стоимость изготовленных литейных</w:t>
      </w:r>
      <w:r>
        <w:rPr>
          <w:spacing w:val="40"/>
        </w:rPr>
        <w:t xml:space="preserve"> </w:t>
      </w:r>
      <w:r>
        <w:t>инструментов ограничивают применение этих материалов в случаях. Впервые метод</w:t>
      </w:r>
      <w:r>
        <w:rPr>
          <w:spacing w:val="40"/>
        </w:rPr>
        <w:t xml:space="preserve"> </w:t>
      </w:r>
      <w:r>
        <w:t>электронно-лучевого аддитивного производства (ЭЛАП) использовался в работе для</w:t>
      </w:r>
    </w:p>
    <w:p w14:paraId="3B86BCAB" w14:textId="77777777" w:rsidR="00103674" w:rsidRDefault="00000000">
      <w:pPr>
        <w:pStyle w:val="a3"/>
        <w:spacing w:before="3"/>
        <w:ind w:right="132" w:firstLine="140"/>
      </w:pPr>
      <w:r>
        <w:t>получения сплава AZ31. В работе не проводились детальные исследования структурно-</w:t>
      </w:r>
      <w:r>
        <w:rPr>
          <w:spacing w:val="40"/>
        </w:rPr>
        <w:t xml:space="preserve"> </w:t>
      </w:r>
      <w:r>
        <w:t>фазового состояния магниевых сплавов AZ31, полученных методом ЭЛАП.</w:t>
      </w:r>
    </w:p>
    <w:p w14:paraId="3B00ADE9" w14:textId="77777777" w:rsidR="00103674" w:rsidRDefault="00000000">
      <w:pPr>
        <w:pStyle w:val="a3"/>
        <w:spacing w:before="0" w:line="242" w:lineRule="auto"/>
        <w:ind w:right="136" w:firstLine="140"/>
      </w:pPr>
      <w:r>
        <w:t>Цель работы – определение структурных особенностей, а также коррозионных и</w:t>
      </w:r>
      <w:r>
        <w:rPr>
          <w:spacing w:val="40"/>
        </w:rPr>
        <w:t xml:space="preserve"> </w:t>
      </w:r>
      <w:r>
        <w:t>механических свойств сплава AZ31, полученного ЭЛАП.</w:t>
      </w:r>
    </w:p>
    <w:p w14:paraId="75D5D21E" w14:textId="77777777" w:rsidR="00103674" w:rsidRDefault="00000000">
      <w:pPr>
        <w:pStyle w:val="a3"/>
        <w:spacing w:before="66"/>
        <w:ind w:left="142" w:right="421" w:firstLine="140"/>
      </w:pPr>
      <w:r>
        <w:t>Используя ЭЛАП, была успешно изготовлена тонкая стенка из магниевого сплава AZ31.</w:t>
      </w:r>
      <w:r>
        <w:rPr>
          <w:spacing w:val="40"/>
        </w:rPr>
        <w:t xml:space="preserve"> </w:t>
      </w:r>
      <w:r>
        <w:t>Согласно комплексному анализу СЭМ/ЭДС, ПЭM и РСА, в структуре сплава после печати,</w:t>
      </w:r>
      <w:r>
        <w:rPr>
          <w:spacing w:val="40"/>
        </w:rPr>
        <w:t xml:space="preserve"> </w:t>
      </w:r>
      <w:r>
        <w:t>были выявлены три фазы (α-Mg(Al, Zn), Al8Mn5, β-Mg17Al12), исходная проволока</w:t>
      </w:r>
      <w:r>
        <w:rPr>
          <w:spacing w:val="40"/>
        </w:rPr>
        <w:t xml:space="preserve"> </w:t>
      </w:r>
      <w:r>
        <w:t>характеризовалась двухфазным структурным состоянием на основе α-Mg(Al, Zn) и Al8Mn5.</w:t>
      </w:r>
      <w:r>
        <w:rPr>
          <w:spacing w:val="40"/>
        </w:rPr>
        <w:t xml:space="preserve"> </w:t>
      </w:r>
      <w:r>
        <w:t>Обнаружено значительное уменьшение размера областей когерентного рассеяния, в</w:t>
      </w:r>
      <w:r>
        <w:rPr>
          <w:spacing w:val="40"/>
        </w:rPr>
        <w:t xml:space="preserve"> </w:t>
      </w:r>
      <w:r>
        <w:lastRenderedPageBreak/>
        <w:t>матричной фазе вследствие образования многочисленных</w:t>
      </w:r>
    </w:p>
    <w:p w14:paraId="26EAB852" w14:textId="77777777" w:rsidR="00103674" w:rsidRDefault="00000000">
      <w:pPr>
        <w:pStyle w:val="a3"/>
        <w:spacing w:before="6"/>
        <w:ind w:left="142" w:right="424" w:firstLine="140"/>
      </w:pPr>
      <w:r>
        <w:t>дислокационных сеток внутри зерен. Сплав AZ31, изготовленный ЭЛАП, обладает</w:t>
      </w:r>
      <w:r>
        <w:rPr>
          <w:spacing w:val="40"/>
        </w:rPr>
        <w:t xml:space="preserve"> </w:t>
      </w:r>
      <w:r>
        <w:t>различными характеристиками прочности и пластичности в зависимости от текстуры</w:t>
      </w:r>
      <w:r>
        <w:rPr>
          <w:spacing w:val="40"/>
        </w:rPr>
        <w:t xml:space="preserve"> </w:t>
      </w:r>
      <w:r>
        <w:t>образцов. Повышенная пластичность (до ~21,5%) и предел прочности на разрыв (до ~240</w:t>
      </w:r>
    </w:p>
    <w:p w14:paraId="15ADD92A" w14:textId="77777777" w:rsidR="00103674" w:rsidRDefault="00000000">
      <w:pPr>
        <w:pStyle w:val="a3"/>
        <w:spacing w:before="5" w:line="237" w:lineRule="auto"/>
        <w:ind w:left="142" w:right="427" w:firstLine="140"/>
      </w:pPr>
      <w:r>
        <w:t>МПа) были обнаружены в образце, ориентированном перпендикулярно относительно</w:t>
      </w:r>
      <w:r>
        <w:rPr>
          <w:spacing w:val="40"/>
        </w:rPr>
        <w:t xml:space="preserve"> </w:t>
      </w:r>
      <w:r>
        <w:t>направления печати. Было обнаружено, что плотность тока коррозии, оцененная методом</w:t>
      </w:r>
      <w:r>
        <w:rPr>
          <w:spacing w:val="40"/>
        </w:rPr>
        <w:t xml:space="preserve"> </w:t>
      </w:r>
      <w:r>
        <w:t>экстраполяции Тафеля в 3,5 мас. % NaCl, в сплаве после печати была примерно на 17%</w:t>
      </w:r>
    </w:p>
    <w:p w14:paraId="4970DCA6" w14:textId="77777777" w:rsidR="00103674" w:rsidRDefault="00000000">
      <w:pPr>
        <w:pStyle w:val="a3"/>
        <w:spacing w:before="3"/>
        <w:ind w:left="282"/>
        <w:jc w:val="left"/>
      </w:pPr>
      <w:r>
        <w:t>ниже,</w:t>
      </w:r>
      <w:r>
        <w:rPr>
          <w:spacing w:val="-2"/>
        </w:rPr>
        <w:t xml:space="preserve"> </w:t>
      </w:r>
      <w:r>
        <w:t>чем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литом</w:t>
      </w:r>
      <w:r>
        <w:rPr>
          <w:spacing w:val="-2"/>
        </w:rPr>
        <w:t xml:space="preserve"> сплаве.</w:t>
      </w:r>
    </w:p>
    <w:p w14:paraId="09CDB595" w14:textId="77777777" w:rsidR="00103674" w:rsidRDefault="00000000">
      <w:pPr>
        <w:pStyle w:val="a3"/>
        <w:ind w:left="142" w:firstLine="140"/>
        <w:jc w:val="left"/>
      </w:pPr>
      <w:r>
        <w:t>Статья</w:t>
      </w:r>
      <w:r>
        <w:rPr>
          <w:spacing w:val="40"/>
        </w:rPr>
        <w:t xml:space="preserve"> </w:t>
      </w:r>
      <w:r>
        <w:t>опубликована</w:t>
      </w:r>
      <w:r>
        <w:rPr>
          <w:spacing w:val="37"/>
        </w:rPr>
        <w:t xml:space="preserve"> </w:t>
      </w:r>
      <w:r>
        <w:t>по</w:t>
      </w:r>
      <w:r>
        <w:rPr>
          <w:spacing w:val="38"/>
        </w:rPr>
        <w:t xml:space="preserve"> </w:t>
      </w:r>
      <w:r>
        <w:t>результатам</w:t>
      </w:r>
      <w:r>
        <w:rPr>
          <w:spacing w:val="37"/>
        </w:rPr>
        <w:t xml:space="preserve"> </w:t>
      </w:r>
      <w:r>
        <w:t>работ,</w:t>
      </w:r>
      <w:r>
        <w:rPr>
          <w:spacing w:val="38"/>
        </w:rPr>
        <w:t xml:space="preserve"> </w:t>
      </w:r>
      <w:r>
        <w:t>выполненных</w:t>
      </w:r>
      <w:r>
        <w:rPr>
          <w:spacing w:val="38"/>
        </w:rPr>
        <w:t xml:space="preserve"> </w:t>
      </w:r>
      <w:r>
        <w:t>при</w:t>
      </w:r>
      <w:r>
        <w:rPr>
          <w:spacing w:val="38"/>
        </w:rPr>
        <w:t xml:space="preserve"> </w:t>
      </w:r>
      <w:r>
        <w:t>финансовой</w:t>
      </w:r>
      <w:r>
        <w:rPr>
          <w:spacing w:val="38"/>
        </w:rPr>
        <w:t xml:space="preserve"> </w:t>
      </w:r>
      <w:r>
        <w:t>поддержке</w:t>
      </w:r>
      <w:r>
        <w:rPr>
          <w:spacing w:val="40"/>
        </w:rPr>
        <w:t xml:space="preserve"> </w:t>
      </w:r>
      <w:r>
        <w:t>проекта РНФ № 25-29-00912.</w:t>
      </w:r>
    </w:p>
    <w:p w14:paraId="33BBD079" w14:textId="77777777" w:rsidR="00103674" w:rsidRDefault="00000000">
      <w:pPr>
        <w:pStyle w:val="a3"/>
        <w:spacing w:before="2"/>
        <w:ind w:left="282"/>
        <w:jc w:val="left"/>
      </w:pPr>
      <w:r>
        <w:rPr>
          <w:spacing w:val="-2"/>
        </w:rPr>
        <w:t>Литература:</w:t>
      </w:r>
    </w:p>
    <w:p w14:paraId="47398667" w14:textId="77777777" w:rsidR="00103674" w:rsidRDefault="00000000">
      <w:pPr>
        <w:pStyle w:val="a5"/>
        <w:numPr>
          <w:ilvl w:val="0"/>
          <w:numId w:val="2"/>
        </w:numPr>
        <w:tabs>
          <w:tab w:val="left" w:pos="446"/>
        </w:tabs>
        <w:ind w:right="421" w:firstLine="140"/>
        <w:jc w:val="both"/>
        <w:rPr>
          <w:sz w:val="16"/>
        </w:rPr>
      </w:pPr>
      <w:r w:rsidRPr="0017427D">
        <w:rPr>
          <w:sz w:val="16"/>
          <w:lang w:val="en-US"/>
        </w:rPr>
        <w:t>C., P.J.; Rao, R.N.; Golla, C.B.; Özcan, M.; Prasad, P.S. Comprehensive</w:t>
      </w:r>
      <w:r w:rsidRPr="0017427D">
        <w:rPr>
          <w:spacing w:val="-1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Review of Mg-Based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Alloys: Mechanical, 537 Chemical and Biological Properties for Prosthetic and Orthopedic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Applications. </w:t>
      </w:r>
      <w:r>
        <w:rPr>
          <w:sz w:val="16"/>
        </w:rPr>
        <w:t>Journal of Materials Research and Tech-538 nology 2025, 35, 2487–2502,</w:t>
      </w:r>
    </w:p>
    <w:p w14:paraId="04E5EC19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doi:10.1016/j.jmrt.2025.01.215.</w:t>
      </w:r>
    </w:p>
    <w:p w14:paraId="039F23EC" w14:textId="77777777" w:rsidR="00103674" w:rsidRPr="0017427D" w:rsidRDefault="00000000">
      <w:pPr>
        <w:pStyle w:val="a5"/>
        <w:numPr>
          <w:ilvl w:val="0"/>
          <w:numId w:val="2"/>
        </w:numPr>
        <w:tabs>
          <w:tab w:val="left" w:pos="442"/>
        </w:tabs>
        <w:ind w:right="423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Yang,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J.;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Zhu,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Z.;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Han,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S.;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Gu,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Y.;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Zhu,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Z.;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Zhang,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H.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Evolution,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Limitations,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Advantages, and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Future Challenges 540 of Magnesium Alloys as Materials for Aerospace Applications. Journal of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Alloys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Compounds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2024,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1008,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176707,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541</w:t>
      </w:r>
      <w:r w:rsidRPr="0017427D">
        <w:rPr>
          <w:spacing w:val="-6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doi:https://doi.org/10.1016/j.jallcom.2024.176707.</w:t>
      </w:r>
    </w:p>
    <w:p w14:paraId="0B31C7FD" w14:textId="77777777" w:rsidR="00103674" w:rsidRDefault="00000000">
      <w:pPr>
        <w:pStyle w:val="a5"/>
        <w:numPr>
          <w:ilvl w:val="0"/>
          <w:numId w:val="2"/>
        </w:numPr>
        <w:tabs>
          <w:tab w:val="left" w:pos="442"/>
        </w:tabs>
        <w:spacing w:before="3"/>
        <w:ind w:right="427" w:firstLine="140"/>
        <w:jc w:val="both"/>
        <w:rPr>
          <w:sz w:val="16"/>
        </w:rPr>
      </w:pPr>
      <w:r w:rsidRPr="0017427D">
        <w:rPr>
          <w:sz w:val="16"/>
          <w:lang w:val="en-US"/>
        </w:rPr>
        <w:t>Li,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X.;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Wang,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X.;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Hu,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X.;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Xu,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C.;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Shao,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W.;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Wu,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K.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Direct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Conversion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CO2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to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Graphene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via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Vapor–Liquid Reac-543 tion for Magnesium Matrix Composites with Structural and Functional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Properties. </w:t>
      </w:r>
      <w:r>
        <w:rPr>
          <w:sz w:val="16"/>
        </w:rPr>
        <w:t>Journal of Magnesium and Alloys 2023, 544 11, 1206–1212,</w:t>
      </w:r>
    </w:p>
    <w:p w14:paraId="0FD1F1AE" w14:textId="77777777" w:rsidR="00103674" w:rsidRDefault="00000000">
      <w:pPr>
        <w:pStyle w:val="a3"/>
        <w:spacing w:before="4"/>
        <w:ind w:left="282"/>
        <w:jc w:val="left"/>
      </w:pPr>
      <w:r>
        <w:rPr>
          <w:spacing w:val="-2"/>
        </w:rPr>
        <w:t>doi:https://doi.org/10.1016/j.jma.2021.06.012.</w:t>
      </w:r>
    </w:p>
    <w:p w14:paraId="04315F9B" w14:textId="77777777" w:rsidR="00103674" w:rsidRPr="0017427D" w:rsidRDefault="00000000">
      <w:pPr>
        <w:pStyle w:val="a5"/>
        <w:numPr>
          <w:ilvl w:val="0"/>
          <w:numId w:val="2"/>
        </w:numPr>
        <w:tabs>
          <w:tab w:val="left" w:pos="442"/>
        </w:tabs>
        <w:ind w:right="420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Weiler,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J.P.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Exploring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Concept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Castability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in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Magnesium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Die-Casting Alloys.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Journal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Magnesium and Alloys 546 2021, 9, 102–111, doi:https://doi.org/10.1016/j.jma.2020.05.008.</w:t>
      </w:r>
    </w:p>
    <w:p w14:paraId="752D640B" w14:textId="77777777" w:rsidR="00103674" w:rsidRPr="0017427D" w:rsidRDefault="00000000">
      <w:pPr>
        <w:pStyle w:val="a5"/>
        <w:numPr>
          <w:ilvl w:val="0"/>
          <w:numId w:val="2"/>
        </w:numPr>
        <w:tabs>
          <w:tab w:val="left" w:pos="437"/>
        </w:tabs>
        <w:spacing w:before="3" w:line="237" w:lineRule="auto"/>
        <w:ind w:right="427" w:firstLine="140"/>
        <w:jc w:val="both"/>
        <w:rPr>
          <w:sz w:val="16"/>
          <w:lang w:val="en-US"/>
        </w:rPr>
      </w:pPr>
      <w:r w:rsidRPr="0017427D">
        <w:rPr>
          <w:sz w:val="16"/>
          <w:lang w:val="en-US"/>
        </w:rPr>
        <w:t>Shi,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H.;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Xu,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C.;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Hu,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X.;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Gan,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W.;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Wu,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K.;</w:t>
      </w:r>
      <w:r w:rsidRPr="0017427D">
        <w:rPr>
          <w:spacing w:val="-3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Wang,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X.</w:t>
      </w:r>
      <w:r w:rsidRPr="0017427D">
        <w:rPr>
          <w:spacing w:val="-4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Improving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the</w:t>
      </w:r>
      <w:r w:rsidRPr="0017427D">
        <w:rPr>
          <w:spacing w:val="-9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Young’s</w:t>
      </w:r>
      <w:r w:rsidRPr="0017427D">
        <w:rPr>
          <w:spacing w:val="-5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Modulus</w:t>
      </w:r>
      <w:r w:rsidRPr="0017427D">
        <w:rPr>
          <w:spacing w:val="-1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of</w:t>
      </w:r>
      <w:r w:rsidRPr="0017427D">
        <w:rPr>
          <w:spacing w:val="-2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Mg</w:t>
      </w:r>
      <w:r w:rsidRPr="0017427D">
        <w:rPr>
          <w:spacing w:val="-7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via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Alloying and Com-548 positing – A Short Review. Journal of Magnesium and Alloys 2022, 10,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2009–2024, 549 doi:https://doi.org/10.1016/j.jma.2022.07.011.</w:t>
      </w:r>
    </w:p>
    <w:p w14:paraId="6963F6AD" w14:textId="77777777" w:rsidR="00103674" w:rsidRDefault="00000000">
      <w:pPr>
        <w:pStyle w:val="a5"/>
        <w:numPr>
          <w:ilvl w:val="0"/>
          <w:numId w:val="2"/>
        </w:numPr>
        <w:tabs>
          <w:tab w:val="left" w:pos="446"/>
        </w:tabs>
        <w:spacing w:before="3"/>
        <w:ind w:right="431" w:firstLine="140"/>
        <w:jc w:val="both"/>
        <w:rPr>
          <w:sz w:val="16"/>
        </w:rPr>
      </w:pPr>
      <w:r w:rsidRPr="0017427D">
        <w:rPr>
          <w:sz w:val="16"/>
          <w:lang w:val="en-US"/>
        </w:rPr>
        <w:t>Zhang, X.; Shi, H.; Wang, X.; Zhang, S.; Luan, P.; Hu, X.; Xu, C. Processing, Microstructure,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>and Mechanical Behavior of AZ31 Magnesium Alloy Fabricated by Electron Beam Additive</w:t>
      </w:r>
      <w:r w:rsidRPr="0017427D">
        <w:rPr>
          <w:spacing w:val="40"/>
          <w:sz w:val="16"/>
          <w:lang w:val="en-US"/>
        </w:rPr>
        <w:t xml:space="preserve"> </w:t>
      </w:r>
      <w:r w:rsidRPr="0017427D">
        <w:rPr>
          <w:sz w:val="16"/>
          <w:lang w:val="en-US"/>
        </w:rPr>
        <w:t xml:space="preserve">Manufacturing. </w:t>
      </w:r>
      <w:r>
        <w:rPr>
          <w:sz w:val="16"/>
        </w:rPr>
        <w:t>Journal of Alloys and Compounds 607 2022, 938, 168567,</w:t>
      </w:r>
    </w:p>
    <w:p w14:paraId="3AFB2E47" w14:textId="77777777" w:rsidR="00103674" w:rsidRDefault="00000000">
      <w:pPr>
        <w:pStyle w:val="a3"/>
        <w:spacing w:before="3"/>
        <w:ind w:left="282"/>
        <w:jc w:val="left"/>
      </w:pPr>
      <w:r>
        <w:rPr>
          <w:spacing w:val="-2"/>
        </w:rPr>
        <w:t>doi:10.1016/j.jallcom.2022.168567.</w:t>
      </w:r>
    </w:p>
    <w:p w14:paraId="512B350E" w14:textId="77777777" w:rsidR="00103674" w:rsidRDefault="00103674">
      <w:pPr>
        <w:pStyle w:val="a3"/>
        <w:spacing w:before="17"/>
        <w:ind w:left="0"/>
        <w:jc w:val="left"/>
      </w:pPr>
    </w:p>
    <w:p w14:paraId="019F3D12" w14:textId="77777777" w:rsidR="00103674" w:rsidRDefault="00000000">
      <w:pPr>
        <w:pStyle w:val="2"/>
        <w:ind w:left="432"/>
        <w:jc w:val="left"/>
      </w:pPr>
      <w:r>
        <w:t>Применение</w:t>
      </w:r>
      <w:r>
        <w:rPr>
          <w:spacing w:val="-11"/>
        </w:rPr>
        <w:t xml:space="preserve"> </w:t>
      </w:r>
      <w:r>
        <w:t>тонкодисперсных</w:t>
      </w:r>
      <w:r>
        <w:rPr>
          <w:spacing w:val="-7"/>
        </w:rPr>
        <w:t xml:space="preserve"> </w:t>
      </w:r>
      <w:r>
        <w:t>углеродных</w:t>
      </w:r>
      <w:r>
        <w:rPr>
          <w:spacing w:val="-3"/>
        </w:rPr>
        <w:t xml:space="preserve"> </w:t>
      </w:r>
      <w:r>
        <w:t>волокон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аэрокосмической</w:t>
      </w:r>
      <w:r>
        <w:rPr>
          <w:spacing w:val="-9"/>
        </w:rPr>
        <w:t xml:space="preserve"> </w:t>
      </w:r>
      <w:r>
        <w:rPr>
          <w:spacing w:val="-2"/>
        </w:rPr>
        <w:t>отрасли</w:t>
      </w:r>
    </w:p>
    <w:p w14:paraId="54F68CFE" w14:textId="77777777" w:rsidR="00103674" w:rsidRDefault="00000000">
      <w:pPr>
        <w:pStyle w:val="a3"/>
        <w:ind w:left="2448" w:right="2510" w:firstLine="345"/>
        <w:jc w:val="left"/>
      </w:pPr>
      <w:r>
        <w:t>Хайруллин</w:t>
      </w:r>
      <w:r>
        <w:rPr>
          <w:spacing w:val="-3"/>
        </w:rPr>
        <w:t xml:space="preserve"> </w:t>
      </w:r>
      <w:r>
        <w:t>А.К.</w:t>
      </w:r>
      <w:r>
        <w:rPr>
          <w:spacing w:val="40"/>
        </w:rPr>
        <w:t xml:space="preserve"> </w:t>
      </w:r>
      <w:r>
        <w:t>КНИТУ,</w:t>
      </w:r>
      <w:r>
        <w:rPr>
          <w:spacing w:val="-10"/>
        </w:rPr>
        <w:t xml:space="preserve"> </w:t>
      </w:r>
      <w:r>
        <w:t>г.</w:t>
      </w:r>
      <w:r>
        <w:rPr>
          <w:spacing w:val="-10"/>
        </w:rPr>
        <w:t xml:space="preserve"> </w:t>
      </w:r>
      <w:r>
        <w:t>Казань,</w:t>
      </w:r>
      <w:r>
        <w:rPr>
          <w:spacing w:val="-10"/>
        </w:rPr>
        <w:t xml:space="preserve"> </w:t>
      </w:r>
      <w:r>
        <w:t>Россия</w:t>
      </w:r>
    </w:p>
    <w:p w14:paraId="118BC19F" w14:textId="77777777" w:rsidR="00103674" w:rsidRDefault="00000000">
      <w:pPr>
        <w:pStyle w:val="a3"/>
        <w:spacing w:before="3"/>
        <w:ind w:left="142" w:right="416" w:firstLine="140"/>
      </w:pPr>
      <w:r>
        <w:t>Композиционные материалы на основе углеродных волокон применяются в</w:t>
      </w:r>
      <w:r>
        <w:rPr>
          <w:spacing w:val="40"/>
        </w:rPr>
        <w:t xml:space="preserve"> </w:t>
      </w:r>
      <w:r>
        <w:t>аэрокосмической</w:t>
      </w:r>
      <w:r>
        <w:rPr>
          <w:spacing w:val="-6"/>
        </w:rPr>
        <w:t xml:space="preserve"> </w:t>
      </w:r>
      <w:r>
        <w:t>отрасли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уменьшения</w:t>
      </w:r>
      <w:r>
        <w:rPr>
          <w:spacing w:val="-4"/>
        </w:rPr>
        <w:t xml:space="preserve"> </w:t>
      </w:r>
      <w:r>
        <w:t>массы</w:t>
      </w:r>
      <w:r>
        <w:rPr>
          <w:spacing w:val="-3"/>
        </w:rPr>
        <w:t xml:space="preserve"> </w:t>
      </w:r>
      <w:r>
        <w:t>летательных</w:t>
      </w:r>
      <w:r>
        <w:rPr>
          <w:spacing w:val="-5"/>
        </w:rPr>
        <w:t xml:space="preserve"> </w:t>
      </w:r>
      <w:r>
        <w:t>аппаратов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снижения</w:t>
      </w:r>
      <w:r>
        <w:rPr>
          <w:spacing w:val="-4"/>
        </w:rPr>
        <w:t xml:space="preserve"> </w:t>
      </w:r>
      <w:r>
        <w:t>расхода</w:t>
      </w:r>
      <w:r>
        <w:rPr>
          <w:spacing w:val="40"/>
        </w:rPr>
        <w:t xml:space="preserve"> </w:t>
      </w:r>
      <w:r>
        <w:t>топлива. Они обладают высокой прочностью и термостойкостью. Углеродное волокно –</w:t>
      </w:r>
      <w:r>
        <w:rPr>
          <w:spacing w:val="40"/>
        </w:rPr>
        <w:t xml:space="preserve"> </w:t>
      </w:r>
      <w:r>
        <w:t>армирующий материал, несущий основную нагрузку; полимерная матрица – связующее</w:t>
      </w:r>
      <w:r>
        <w:rPr>
          <w:spacing w:val="40"/>
        </w:rPr>
        <w:t xml:space="preserve"> </w:t>
      </w:r>
      <w:r>
        <w:t>вещество, распределяющий нагрузку между волокнами. Из них изготавливаются крылья и</w:t>
      </w:r>
      <w:r>
        <w:rPr>
          <w:spacing w:val="40"/>
        </w:rPr>
        <w:t xml:space="preserve"> </w:t>
      </w:r>
      <w:r>
        <w:t>хвостовое оперение, фюзеляж, силовые элементы, корпуса ракет-носителей, сопла ракетных</w:t>
      </w:r>
      <w:r>
        <w:rPr>
          <w:spacing w:val="40"/>
        </w:rPr>
        <w:t xml:space="preserve"> </w:t>
      </w:r>
      <w:r>
        <w:rPr>
          <w:spacing w:val="-2"/>
        </w:rPr>
        <w:t>двигателей.</w:t>
      </w:r>
    </w:p>
    <w:p w14:paraId="398FAB6E" w14:textId="77777777" w:rsidR="00103674" w:rsidRDefault="00000000">
      <w:pPr>
        <w:pStyle w:val="a3"/>
        <w:spacing w:before="7"/>
        <w:ind w:left="142" w:right="422" w:firstLine="140"/>
      </w:pPr>
      <w:r>
        <w:t>Применение тонкодисперсных углеродных волокон кардинально отличается от</w:t>
      </w:r>
      <w:r>
        <w:rPr>
          <w:spacing w:val="40"/>
        </w:rPr>
        <w:t xml:space="preserve"> </w:t>
      </w:r>
      <w:r>
        <w:t>классических длинных непрерывных волокон. Тонкодисперсные углеродные волокна</w:t>
      </w:r>
      <w:r>
        <w:rPr>
          <w:spacing w:val="40"/>
        </w:rPr>
        <w:t xml:space="preserve"> </w:t>
      </w:r>
      <w:r>
        <w:t>добавляются в эпоксидную смолу перед отверждением.</w:t>
      </w:r>
    </w:p>
    <w:p w14:paraId="57B07D6A" w14:textId="77777777" w:rsidR="00103674" w:rsidRDefault="00000000">
      <w:pPr>
        <w:pStyle w:val="a3"/>
        <w:spacing w:before="4"/>
        <w:ind w:left="142" w:right="423" w:firstLine="140"/>
      </w:pPr>
      <w:r>
        <w:t>Углепластик на основе эпоксидной смолы является диэлектриком, вызывает накопление</w:t>
      </w:r>
      <w:r>
        <w:rPr>
          <w:spacing w:val="40"/>
        </w:rPr>
        <w:t xml:space="preserve"> </w:t>
      </w:r>
      <w:r>
        <w:t>статического электричества. Добавление тонкодисперсных углеродных волокон в</w:t>
      </w:r>
      <w:r>
        <w:rPr>
          <w:spacing w:val="40"/>
        </w:rPr>
        <w:t xml:space="preserve"> </w:t>
      </w:r>
      <w:r>
        <w:t>эпоксидную смолу приводит к образованию трёхмерной проводящей структуры внутри</w:t>
      </w:r>
      <w:r>
        <w:rPr>
          <w:spacing w:val="40"/>
        </w:rPr>
        <w:t xml:space="preserve"> </w:t>
      </w:r>
      <w:r>
        <w:t>материала,</w:t>
      </w:r>
      <w:r>
        <w:rPr>
          <w:spacing w:val="19"/>
        </w:rPr>
        <w:t xml:space="preserve"> </w:t>
      </w:r>
      <w:r>
        <w:t>что</w:t>
      </w:r>
      <w:r>
        <w:rPr>
          <w:spacing w:val="19"/>
        </w:rPr>
        <w:t xml:space="preserve"> </w:t>
      </w:r>
      <w:r>
        <w:t>обеспечивает</w:t>
      </w:r>
      <w:r>
        <w:rPr>
          <w:spacing w:val="19"/>
        </w:rPr>
        <w:t xml:space="preserve"> </w:t>
      </w:r>
      <w:r>
        <w:t>эффективное</w:t>
      </w:r>
      <w:r>
        <w:rPr>
          <w:spacing w:val="18"/>
        </w:rPr>
        <w:t xml:space="preserve"> </w:t>
      </w:r>
      <w:r>
        <w:t>стекание</w:t>
      </w:r>
      <w:r>
        <w:rPr>
          <w:spacing w:val="18"/>
        </w:rPr>
        <w:t xml:space="preserve"> </w:t>
      </w:r>
      <w:r>
        <w:t>статического</w:t>
      </w:r>
      <w:r>
        <w:rPr>
          <w:spacing w:val="19"/>
        </w:rPr>
        <w:t xml:space="preserve"> </w:t>
      </w:r>
      <w:r>
        <w:t>заряда.</w:t>
      </w:r>
      <w:r>
        <w:rPr>
          <w:spacing w:val="19"/>
        </w:rPr>
        <w:t xml:space="preserve"> </w:t>
      </w:r>
      <w:r>
        <w:t>Такие</w:t>
      </w:r>
      <w:r>
        <w:rPr>
          <w:spacing w:val="18"/>
        </w:rPr>
        <w:t xml:space="preserve"> </w:t>
      </w:r>
      <w:r>
        <w:t>материалы</w:t>
      </w:r>
    </w:p>
    <w:p w14:paraId="25302C42" w14:textId="77777777" w:rsidR="00103674" w:rsidRDefault="00000000">
      <w:pPr>
        <w:pStyle w:val="a3"/>
        <w:spacing w:before="66"/>
        <w:ind w:right="137"/>
      </w:pPr>
      <w:r>
        <w:t>могут быть использованы вокруг топливных баков и трубопроводов. Токопроводящие</w:t>
      </w:r>
      <w:r>
        <w:rPr>
          <w:spacing w:val="40"/>
        </w:rPr>
        <w:t xml:space="preserve"> </w:t>
      </w:r>
      <w:r>
        <w:t>покрытия на основе таких смол могут быть нанесены на внешнюю поверхность крыльев и</w:t>
      </w:r>
      <w:r>
        <w:rPr>
          <w:spacing w:val="40"/>
        </w:rPr>
        <w:t xml:space="preserve"> </w:t>
      </w:r>
      <w:r>
        <w:t>фюзеляжа. При ударе молнии ток растекается и отводится по поверхности. Такие покрытия</w:t>
      </w:r>
      <w:r>
        <w:rPr>
          <w:spacing w:val="40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использованы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экранирования</w:t>
      </w:r>
      <w:r>
        <w:rPr>
          <w:spacing w:val="-5"/>
        </w:rPr>
        <w:t xml:space="preserve"> </w:t>
      </w:r>
      <w:r>
        <w:t>бортовой</w:t>
      </w:r>
      <w:r>
        <w:rPr>
          <w:spacing w:val="-8"/>
        </w:rPr>
        <w:t xml:space="preserve"> </w:t>
      </w:r>
      <w:r>
        <w:t>чувствительной</w:t>
      </w:r>
      <w:r>
        <w:rPr>
          <w:spacing w:val="-7"/>
        </w:rPr>
        <w:t xml:space="preserve"> </w:t>
      </w:r>
      <w:r>
        <w:t>электроники</w:t>
      </w:r>
      <w:r>
        <w:rPr>
          <w:spacing w:val="-7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внешних</w:t>
      </w:r>
      <w:r>
        <w:rPr>
          <w:spacing w:val="-1"/>
        </w:rPr>
        <w:t xml:space="preserve"> </w:t>
      </w:r>
      <w:r>
        <w:t>помех.</w:t>
      </w:r>
    </w:p>
    <w:p w14:paraId="441EB2EC" w14:textId="77777777" w:rsidR="00103674" w:rsidRDefault="00000000">
      <w:pPr>
        <w:pStyle w:val="a3"/>
        <w:spacing w:before="5"/>
        <w:ind w:right="136" w:firstLine="140"/>
      </w:pPr>
      <w:r>
        <w:t>Кроме</w:t>
      </w:r>
      <w:r>
        <w:rPr>
          <w:spacing w:val="-10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короткие</w:t>
      </w:r>
      <w:r>
        <w:rPr>
          <w:spacing w:val="-10"/>
        </w:rPr>
        <w:t xml:space="preserve"> </w:t>
      </w:r>
      <w:r>
        <w:t>волокна</w:t>
      </w:r>
      <w:r>
        <w:rPr>
          <w:spacing w:val="-10"/>
        </w:rPr>
        <w:t xml:space="preserve"> </w:t>
      </w:r>
      <w:r>
        <w:t>создают</w:t>
      </w:r>
      <w:r>
        <w:rPr>
          <w:spacing w:val="-10"/>
        </w:rPr>
        <w:t xml:space="preserve"> </w:t>
      </w:r>
      <w:r>
        <w:t>внутренний</w:t>
      </w:r>
      <w:r>
        <w:rPr>
          <w:spacing w:val="-10"/>
        </w:rPr>
        <w:t xml:space="preserve"> </w:t>
      </w:r>
      <w:r>
        <w:t>армирующий</w:t>
      </w:r>
      <w:r>
        <w:rPr>
          <w:spacing w:val="-10"/>
        </w:rPr>
        <w:t xml:space="preserve"> </w:t>
      </w:r>
      <w:r>
        <w:t>каркас,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делает</w:t>
      </w:r>
      <w:r>
        <w:rPr>
          <w:spacing w:val="-10"/>
        </w:rPr>
        <w:t xml:space="preserve"> </w:t>
      </w:r>
      <w:r>
        <w:t>матрицу</w:t>
      </w:r>
      <w:r>
        <w:rPr>
          <w:spacing w:val="40"/>
        </w:rPr>
        <w:t xml:space="preserve"> </w:t>
      </w:r>
      <w:r>
        <w:lastRenderedPageBreak/>
        <w:t>более структурированной, увеличивая модуль упругости и прочность смолы. При этом</w:t>
      </w:r>
      <w:r>
        <w:rPr>
          <w:spacing w:val="40"/>
        </w:rPr>
        <w:t xml:space="preserve"> </w:t>
      </w:r>
      <w:r>
        <w:t>графитизированные углеродные волокна проводят ток эффективнее неграфитизированных.</w:t>
      </w:r>
    </w:p>
    <w:p w14:paraId="68C2E47E" w14:textId="77777777" w:rsidR="00103674" w:rsidRDefault="00000000">
      <w:pPr>
        <w:pStyle w:val="a3"/>
        <w:spacing w:before="3"/>
        <w:ind w:right="145" w:firstLine="140"/>
      </w:pPr>
      <w:r>
        <w:t>Тонкодисперсные углеродные волокна служат многофункциональной добавкой для</w:t>
      </w:r>
      <w:r>
        <w:rPr>
          <w:spacing w:val="40"/>
        </w:rPr>
        <w:t xml:space="preserve"> </w:t>
      </w:r>
      <w:r>
        <w:t>улучшения электрических, тепловых и механических свойств эпоксидной смолы.</w:t>
      </w:r>
    </w:p>
    <w:p w14:paraId="17C4B109" w14:textId="77777777" w:rsidR="00103674" w:rsidRDefault="00103674">
      <w:pPr>
        <w:pStyle w:val="a3"/>
        <w:spacing w:before="14"/>
        <w:ind w:left="0"/>
        <w:jc w:val="left"/>
      </w:pPr>
    </w:p>
    <w:p w14:paraId="6FC85206" w14:textId="77777777" w:rsidR="00103674" w:rsidRDefault="00000000">
      <w:pPr>
        <w:pStyle w:val="2"/>
        <w:ind w:left="532" w:right="249"/>
      </w:pPr>
      <w:r>
        <w:t>Электролитно-плазменная</w:t>
      </w:r>
      <w:r>
        <w:rPr>
          <w:spacing w:val="-9"/>
        </w:rPr>
        <w:t xml:space="preserve"> </w:t>
      </w:r>
      <w:r>
        <w:t>обработка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аэрокосмических</w:t>
      </w:r>
      <w:r>
        <w:rPr>
          <w:spacing w:val="-8"/>
        </w:rPr>
        <w:t xml:space="preserve"> </w:t>
      </w:r>
      <w:r>
        <w:t>технологиях:</w:t>
      </w:r>
      <w:r>
        <w:rPr>
          <w:spacing w:val="-7"/>
        </w:rPr>
        <w:t xml:space="preserve"> </w:t>
      </w:r>
      <w:r>
        <w:t>применение</w:t>
      </w:r>
      <w:r>
        <w:rPr>
          <w:spacing w:val="-9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подходы к моделированию</w:t>
      </w:r>
    </w:p>
    <w:p w14:paraId="72FFB360" w14:textId="77777777" w:rsidR="00103674" w:rsidRDefault="00000000">
      <w:pPr>
        <w:pStyle w:val="a3"/>
        <w:spacing w:before="2"/>
        <w:ind w:left="2519" w:right="2232"/>
        <w:jc w:val="center"/>
      </w:pPr>
      <w:r>
        <w:t>Хайруллин</w:t>
      </w:r>
      <w:r>
        <w:rPr>
          <w:spacing w:val="-10"/>
        </w:rPr>
        <w:t xml:space="preserve"> </w:t>
      </w:r>
      <w:r>
        <w:t>Ф.К.,</w:t>
      </w:r>
      <w:r>
        <w:rPr>
          <w:spacing w:val="-10"/>
        </w:rPr>
        <w:t xml:space="preserve"> </w:t>
      </w:r>
      <w:r>
        <w:t>Желтухин</w:t>
      </w:r>
      <w:r>
        <w:rPr>
          <w:spacing w:val="-10"/>
        </w:rPr>
        <w:t xml:space="preserve"> </w:t>
      </w:r>
      <w:r>
        <w:t>В.С.</w:t>
      </w:r>
      <w:r>
        <w:rPr>
          <w:spacing w:val="40"/>
        </w:rPr>
        <w:t xml:space="preserve"> </w:t>
      </w:r>
      <w:r>
        <w:t>КНИТУ-КАИ,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Казань,</w:t>
      </w:r>
      <w:r>
        <w:rPr>
          <w:spacing w:val="-3"/>
        </w:rPr>
        <w:t xml:space="preserve"> </w:t>
      </w:r>
      <w:r>
        <w:rPr>
          <w:spacing w:val="-2"/>
        </w:rPr>
        <w:t>Россия</w:t>
      </w:r>
    </w:p>
    <w:p w14:paraId="56916C2D" w14:textId="77777777" w:rsidR="00103674" w:rsidRDefault="00000000">
      <w:pPr>
        <w:pStyle w:val="a3"/>
        <w:spacing w:before="2"/>
        <w:ind w:right="143" w:firstLine="140"/>
        <w:jc w:val="right"/>
      </w:pPr>
      <w:r>
        <w:t>Аэрокосмические</w:t>
      </w:r>
      <w:r>
        <w:rPr>
          <w:spacing w:val="80"/>
        </w:rPr>
        <w:t xml:space="preserve"> </w:t>
      </w:r>
      <w:r>
        <w:t>технологии</w:t>
      </w:r>
      <w:r>
        <w:rPr>
          <w:spacing w:val="80"/>
        </w:rPr>
        <w:t xml:space="preserve"> </w:t>
      </w:r>
      <w:r>
        <w:t>предъявляют</w:t>
      </w:r>
      <w:r>
        <w:rPr>
          <w:spacing w:val="80"/>
        </w:rPr>
        <w:t xml:space="preserve"> </w:t>
      </w:r>
      <w:r>
        <w:t>исключительно</w:t>
      </w:r>
      <w:r>
        <w:rPr>
          <w:spacing w:val="80"/>
        </w:rPr>
        <w:t xml:space="preserve"> </w:t>
      </w:r>
      <w:r>
        <w:t>высокие</w:t>
      </w:r>
      <w:r>
        <w:rPr>
          <w:spacing w:val="80"/>
        </w:rPr>
        <w:t xml:space="preserve"> </w:t>
      </w:r>
      <w:r>
        <w:t>требования</w:t>
      </w:r>
      <w:r>
        <w:rPr>
          <w:spacing w:val="8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надёжности, усталостной прочности и весу конструкций. Традиционные методы обработки</w:t>
      </w:r>
      <w:r>
        <w:rPr>
          <w:spacing w:val="40"/>
        </w:rPr>
        <w:t xml:space="preserve"> </w:t>
      </w:r>
      <w:r>
        <w:t>поверхностей</w:t>
      </w:r>
      <w:r>
        <w:rPr>
          <w:spacing w:val="80"/>
        </w:rPr>
        <w:t xml:space="preserve"> </w:t>
      </w:r>
      <w:r>
        <w:t>часто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обеспечить</w:t>
      </w:r>
      <w:r>
        <w:rPr>
          <w:spacing w:val="80"/>
        </w:rPr>
        <w:t xml:space="preserve"> </w:t>
      </w:r>
      <w:r>
        <w:t>необходимого</w:t>
      </w:r>
      <w:r>
        <w:rPr>
          <w:spacing w:val="80"/>
        </w:rPr>
        <w:t xml:space="preserve"> </w:t>
      </w:r>
      <w:r>
        <w:t>качества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деталей</w:t>
      </w:r>
      <w:r>
        <w:rPr>
          <w:spacing w:val="8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труднообрабатываемых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жаропрочных</w:t>
      </w:r>
      <w:r>
        <w:rPr>
          <w:spacing w:val="-5"/>
        </w:rPr>
        <w:t xml:space="preserve"> </w:t>
      </w:r>
      <w:r>
        <w:t>материалов,</w:t>
      </w:r>
      <w:r>
        <w:rPr>
          <w:spacing w:val="-5"/>
        </w:rPr>
        <w:t xml:space="preserve"> </w:t>
      </w:r>
      <w:r>
        <w:t>работающих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экстремальных</w:t>
      </w:r>
      <w:r>
        <w:rPr>
          <w:spacing w:val="-5"/>
        </w:rPr>
        <w:t xml:space="preserve"> </w:t>
      </w:r>
      <w:r>
        <w:t>условиях.</w:t>
      </w:r>
      <w:r>
        <w:rPr>
          <w:spacing w:val="40"/>
        </w:rPr>
        <w:t xml:space="preserve"> </w:t>
      </w:r>
      <w:r>
        <w:t>Электролитно-плазменная</w:t>
      </w:r>
      <w:r>
        <w:rPr>
          <w:spacing w:val="40"/>
        </w:rPr>
        <w:t xml:space="preserve"> </w:t>
      </w:r>
      <w:r>
        <w:t>обработка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высокоэффективная</w:t>
      </w:r>
      <w:r>
        <w:rPr>
          <w:spacing w:val="40"/>
        </w:rPr>
        <w:t xml:space="preserve"> </w:t>
      </w:r>
      <w:r>
        <w:t>гибридная</w:t>
      </w:r>
      <w:r>
        <w:rPr>
          <w:spacing w:val="40"/>
        </w:rPr>
        <w:t xml:space="preserve"> </w:t>
      </w:r>
      <w:r>
        <w:t>технология</w:t>
      </w:r>
      <w:r>
        <w:rPr>
          <w:spacing w:val="40"/>
        </w:rPr>
        <w:t xml:space="preserve"> </w:t>
      </w:r>
      <w:r>
        <w:t>обработки</w:t>
      </w:r>
      <w:r>
        <w:rPr>
          <w:spacing w:val="-9"/>
        </w:rPr>
        <w:t xml:space="preserve"> </w:t>
      </w:r>
      <w:r>
        <w:t>материалов,</w:t>
      </w:r>
      <w:r>
        <w:rPr>
          <w:spacing w:val="-9"/>
        </w:rPr>
        <w:t xml:space="preserve"> </w:t>
      </w:r>
      <w:r>
        <w:t>которая</w:t>
      </w:r>
      <w:r>
        <w:rPr>
          <w:spacing w:val="-8"/>
        </w:rPr>
        <w:t xml:space="preserve"> </w:t>
      </w:r>
      <w:r>
        <w:t>сочетает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себе</w:t>
      </w:r>
      <w:r>
        <w:rPr>
          <w:spacing w:val="-10"/>
        </w:rPr>
        <w:t xml:space="preserve"> </w:t>
      </w:r>
      <w:r>
        <w:t>принципы</w:t>
      </w:r>
      <w:r>
        <w:rPr>
          <w:spacing w:val="-7"/>
        </w:rPr>
        <w:t xml:space="preserve"> </w:t>
      </w:r>
      <w:r>
        <w:t>электрохимического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плазменного</w:t>
      </w:r>
      <w:r>
        <w:rPr>
          <w:spacing w:val="40"/>
        </w:rPr>
        <w:t xml:space="preserve"> </w:t>
      </w:r>
      <w:r>
        <w:t>воздействия.</w:t>
      </w:r>
      <w:r>
        <w:rPr>
          <w:spacing w:val="22"/>
        </w:rPr>
        <w:t xml:space="preserve"> </w:t>
      </w:r>
      <w:r>
        <w:t>Процесс</w:t>
      </w:r>
      <w:r>
        <w:rPr>
          <w:spacing w:val="24"/>
        </w:rPr>
        <w:t xml:space="preserve"> </w:t>
      </w:r>
      <w:r>
        <w:t>происходит</w:t>
      </w:r>
      <w:r>
        <w:rPr>
          <w:spacing w:val="24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водном</w:t>
      </w:r>
      <w:r>
        <w:rPr>
          <w:spacing w:val="24"/>
        </w:rPr>
        <w:t xml:space="preserve"> </w:t>
      </w:r>
      <w:r>
        <w:t>растворе</w:t>
      </w:r>
      <w:r>
        <w:rPr>
          <w:spacing w:val="23"/>
        </w:rPr>
        <w:t xml:space="preserve"> </w:t>
      </w:r>
      <w:r>
        <w:t>электролита,</w:t>
      </w:r>
      <w:r>
        <w:rPr>
          <w:spacing w:val="25"/>
        </w:rPr>
        <w:t xml:space="preserve"> </w:t>
      </w:r>
      <w:r>
        <w:t>где</w:t>
      </w:r>
      <w:r>
        <w:rPr>
          <w:spacing w:val="24"/>
        </w:rPr>
        <w:t xml:space="preserve"> </w:t>
      </w:r>
      <w:r>
        <w:t>на</w:t>
      </w:r>
      <w:r>
        <w:rPr>
          <w:spacing w:val="24"/>
        </w:rPr>
        <w:t xml:space="preserve"> </w:t>
      </w:r>
      <w:r>
        <w:rPr>
          <w:spacing w:val="-2"/>
        </w:rPr>
        <w:t>обрабатываемой</w:t>
      </w:r>
    </w:p>
    <w:p w14:paraId="23EFCF65" w14:textId="77777777" w:rsidR="00103674" w:rsidRDefault="00000000">
      <w:pPr>
        <w:pStyle w:val="a3"/>
        <w:spacing w:before="8"/>
      </w:pPr>
      <w:r>
        <w:t>детали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определённых</w:t>
      </w:r>
      <w:r>
        <w:rPr>
          <w:spacing w:val="-7"/>
        </w:rPr>
        <w:t xml:space="preserve"> </w:t>
      </w:r>
      <w:r>
        <w:t>условиях</w:t>
      </w:r>
      <w:r>
        <w:rPr>
          <w:spacing w:val="-6"/>
        </w:rPr>
        <w:t xml:space="preserve"> </w:t>
      </w:r>
      <w:r>
        <w:t>создаётся</w:t>
      </w:r>
      <w:r>
        <w:rPr>
          <w:spacing w:val="-5"/>
        </w:rPr>
        <w:t xml:space="preserve"> </w:t>
      </w:r>
      <w:r>
        <w:t>парогазовая</w:t>
      </w:r>
      <w:r>
        <w:rPr>
          <w:spacing w:val="-5"/>
        </w:rPr>
        <w:t xml:space="preserve"> </w:t>
      </w:r>
      <w:r>
        <w:t>плазменная</w:t>
      </w:r>
      <w:r>
        <w:rPr>
          <w:spacing w:val="-5"/>
        </w:rPr>
        <w:t xml:space="preserve"> </w:t>
      </w:r>
      <w:r>
        <w:rPr>
          <w:spacing w:val="-2"/>
        </w:rPr>
        <w:t>оболочка.</w:t>
      </w:r>
    </w:p>
    <w:p w14:paraId="41F40F63" w14:textId="77777777" w:rsidR="00103674" w:rsidRDefault="00000000">
      <w:pPr>
        <w:pStyle w:val="a3"/>
        <w:ind w:right="139" w:firstLine="140"/>
      </w:pPr>
      <w:r>
        <w:t>Существует</w:t>
      </w:r>
      <w:r>
        <w:rPr>
          <w:spacing w:val="-10"/>
        </w:rPr>
        <w:t xml:space="preserve"> </w:t>
      </w:r>
      <w:r>
        <w:t>три</w:t>
      </w:r>
      <w:r>
        <w:rPr>
          <w:spacing w:val="-10"/>
        </w:rPr>
        <w:t xml:space="preserve"> </w:t>
      </w:r>
      <w:r>
        <w:t>основных</w:t>
      </w:r>
      <w:r>
        <w:rPr>
          <w:spacing w:val="-10"/>
        </w:rPr>
        <w:t xml:space="preserve"> </w:t>
      </w:r>
      <w:r>
        <w:t>направления</w:t>
      </w:r>
      <w:r>
        <w:rPr>
          <w:spacing w:val="-10"/>
        </w:rPr>
        <w:t xml:space="preserve"> </w:t>
      </w:r>
      <w:r>
        <w:t>электролитно-плазменной</w:t>
      </w:r>
      <w:r>
        <w:rPr>
          <w:spacing w:val="-7"/>
        </w:rPr>
        <w:t xml:space="preserve"> </w:t>
      </w:r>
      <w:r>
        <w:t>обработки:</w:t>
      </w:r>
      <w:r>
        <w:rPr>
          <w:spacing w:val="-10"/>
        </w:rPr>
        <w:t xml:space="preserve"> </w:t>
      </w:r>
      <w:r>
        <w:t>полирование,</w:t>
      </w:r>
      <w:r>
        <w:rPr>
          <w:spacing w:val="40"/>
        </w:rPr>
        <w:t xml:space="preserve"> </w:t>
      </w:r>
      <w:r>
        <w:t>упрочнение, оксидирование. Ключевые преимущества: универсальность, экологичность,</w:t>
      </w:r>
      <w:r>
        <w:rPr>
          <w:spacing w:val="40"/>
        </w:rPr>
        <w:t xml:space="preserve"> </w:t>
      </w:r>
      <w:r>
        <w:t>высокая производительность, качество, локальность.</w:t>
      </w:r>
    </w:p>
    <w:p w14:paraId="4AFF1D8F" w14:textId="77777777" w:rsidR="00103674" w:rsidRDefault="00000000">
      <w:pPr>
        <w:pStyle w:val="a3"/>
        <w:spacing w:before="3"/>
        <w:ind w:right="134" w:firstLine="140"/>
      </w:pPr>
      <w:r>
        <w:t>Электролитно-плазменная полировка применяется в промышленности для повышения</w:t>
      </w:r>
      <w:r>
        <w:rPr>
          <w:spacing w:val="40"/>
        </w:rPr>
        <w:t xml:space="preserve"> </w:t>
      </w:r>
      <w:r>
        <w:t>аэродинамических характеристик, увеличения КПД, повышения усталостной прочности и</w:t>
      </w:r>
      <w:r>
        <w:rPr>
          <w:spacing w:val="40"/>
        </w:rPr>
        <w:t xml:space="preserve"> </w:t>
      </w:r>
      <w:r>
        <w:t>получения идеально гладкой поверхности. Электролитно-плазменное упрочнение</w:t>
      </w:r>
      <w:r>
        <w:rPr>
          <w:spacing w:val="4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повышения</w:t>
      </w:r>
      <w:r>
        <w:rPr>
          <w:spacing w:val="-10"/>
        </w:rPr>
        <w:t xml:space="preserve"> </w:t>
      </w:r>
      <w:r>
        <w:t>твёрдости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износостойкости</w:t>
      </w:r>
      <w:r>
        <w:rPr>
          <w:spacing w:val="-10"/>
        </w:rPr>
        <w:t xml:space="preserve"> </w:t>
      </w:r>
      <w:r>
        <w:t>деталей,</w:t>
      </w:r>
      <w:r>
        <w:rPr>
          <w:spacing w:val="-10"/>
        </w:rPr>
        <w:t xml:space="preserve"> </w:t>
      </w:r>
      <w:r>
        <w:t>работающих</w:t>
      </w:r>
      <w:r>
        <w:rPr>
          <w:spacing w:val="-10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t>высокой</w:t>
      </w:r>
      <w:r>
        <w:rPr>
          <w:spacing w:val="40"/>
        </w:rPr>
        <w:t xml:space="preserve"> </w:t>
      </w:r>
      <w:r>
        <w:t>термической и механической нагрузкой, таких как сопла ракетных двигателей и изделия из</w:t>
      </w:r>
      <w:r>
        <w:rPr>
          <w:spacing w:val="40"/>
        </w:rPr>
        <w:t xml:space="preserve"> </w:t>
      </w:r>
      <w:r>
        <w:t>жаропрочных сплавов. Электролитно-плазменное оксидирование применяется для создания</w:t>
      </w:r>
      <w:r>
        <w:rPr>
          <w:spacing w:val="40"/>
        </w:rPr>
        <w:t xml:space="preserve"> </w:t>
      </w:r>
      <w:r>
        <w:t>коррозионностойких покрытий. Кроме того, этот метод используется для снижения</w:t>
      </w:r>
      <w:r>
        <w:rPr>
          <w:spacing w:val="40"/>
        </w:rPr>
        <w:t xml:space="preserve"> </w:t>
      </w:r>
      <w:r>
        <w:t>газовыделения деталей, что необходимо для поддержания высокого вакуума в отсеках</w:t>
      </w:r>
      <w:r>
        <w:rPr>
          <w:spacing w:val="40"/>
        </w:rPr>
        <w:t xml:space="preserve"> </w:t>
      </w:r>
      <w:r>
        <w:t>космических аппаратов и научных приборах.</w:t>
      </w:r>
    </w:p>
    <w:p w14:paraId="381DD390" w14:textId="77777777" w:rsidR="00103674" w:rsidRDefault="00000000">
      <w:pPr>
        <w:pStyle w:val="a3"/>
        <w:spacing w:before="5"/>
        <w:ind w:right="136" w:firstLine="140"/>
      </w:pPr>
      <w:r>
        <w:t>Для прогнозирования свойств материалов и воздействия электролитно-плазменной</w:t>
      </w:r>
      <w:r>
        <w:rPr>
          <w:spacing w:val="40"/>
        </w:rPr>
        <w:t xml:space="preserve"> </w:t>
      </w:r>
      <w:r>
        <w:t>обработки на материал актуальной задачей является моделирование параметров разряда.</w:t>
      </w:r>
      <w:r>
        <w:rPr>
          <w:spacing w:val="40"/>
        </w:rPr>
        <w:t xml:space="preserve"> </w:t>
      </w:r>
      <w:r>
        <w:t>Сложность этой задачи обусловлена наличием трёх взаимодействующих сред: струи</w:t>
      </w:r>
      <w:r>
        <w:rPr>
          <w:spacing w:val="40"/>
        </w:rPr>
        <w:t xml:space="preserve"> </w:t>
      </w:r>
      <w:r>
        <w:t>жидкости, плазмы парогазового разряда и окружающего нейтрального газа. Процесс</w:t>
      </w:r>
      <w:r>
        <w:rPr>
          <w:spacing w:val="40"/>
        </w:rPr>
        <w:t xml:space="preserve"> </w:t>
      </w:r>
      <w:r>
        <w:t>обработки можно разделить на несколько этапов: электрохимический нагрев, образование</w:t>
      </w:r>
      <w:r>
        <w:rPr>
          <w:spacing w:val="40"/>
        </w:rPr>
        <w:t xml:space="preserve"> </w:t>
      </w:r>
      <w:r>
        <w:t>парогазовой оболочки, пробой и возникновение плазмы, основное воздействие.</w:t>
      </w:r>
    </w:p>
    <w:p w14:paraId="6B4A0244" w14:textId="77777777" w:rsidR="00103674" w:rsidRDefault="00000000">
      <w:pPr>
        <w:pStyle w:val="a3"/>
        <w:spacing w:before="6"/>
        <w:ind w:right="132" w:firstLine="140"/>
      </w:pPr>
      <w:r>
        <w:t>В целях численной реализации математической модели струйного разряда электролитно-</w:t>
      </w:r>
      <w:r>
        <w:rPr>
          <w:spacing w:val="40"/>
        </w:rPr>
        <w:t xml:space="preserve"> </w:t>
      </w:r>
      <w:r>
        <w:t>плазменной обработки рассматриваются несколько упрощенных моделей, реализация</w:t>
      </w:r>
      <w:r>
        <w:rPr>
          <w:spacing w:val="40"/>
        </w:rPr>
        <w:t xml:space="preserve"> </w:t>
      </w:r>
      <w:r>
        <w:t>которых позволит на качественном уровне передать основные свойства разряда и в</w:t>
      </w:r>
      <w:r>
        <w:rPr>
          <w:spacing w:val="40"/>
        </w:rPr>
        <w:t xml:space="preserve"> </w:t>
      </w:r>
      <w:r>
        <w:t>дальнейшем позволит объединить их и построить численную модель, учитывающую</w:t>
      </w:r>
      <w:r>
        <w:rPr>
          <w:spacing w:val="40"/>
        </w:rPr>
        <w:t xml:space="preserve"> </w:t>
      </w:r>
      <w:r>
        <w:t>основные процессы в разряде.</w:t>
      </w:r>
    </w:p>
    <w:p w14:paraId="1145EB6F" w14:textId="77777777" w:rsidR="00103674" w:rsidRDefault="00103674">
      <w:pPr>
        <w:pStyle w:val="a3"/>
        <w:spacing w:before="22"/>
        <w:ind w:left="0"/>
        <w:jc w:val="left"/>
      </w:pPr>
    </w:p>
    <w:p w14:paraId="4265B733" w14:textId="77777777" w:rsidR="00103674" w:rsidRDefault="00000000">
      <w:pPr>
        <w:pStyle w:val="2"/>
        <w:ind w:left="828" w:right="544"/>
      </w:pPr>
      <w:r>
        <w:t>Нити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3-д</w:t>
      </w:r>
      <w:r>
        <w:rPr>
          <w:spacing w:val="-6"/>
        </w:rPr>
        <w:t xml:space="preserve"> </w:t>
      </w:r>
      <w:r>
        <w:t>печати</w:t>
      </w:r>
      <w:r>
        <w:rPr>
          <w:spacing w:val="-8"/>
        </w:rPr>
        <w:t xml:space="preserve"> </w:t>
      </w:r>
      <w:r>
        <w:t>конструкций</w:t>
      </w:r>
      <w:r>
        <w:rPr>
          <w:spacing w:val="-8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композиционных</w:t>
      </w:r>
      <w:r>
        <w:rPr>
          <w:spacing w:val="-5"/>
        </w:rPr>
        <w:t xml:space="preserve"> </w:t>
      </w:r>
      <w:r>
        <w:t>материалов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непрерывных углеродных волокон</w:t>
      </w:r>
    </w:p>
    <w:p w14:paraId="5331EA01" w14:textId="77777777" w:rsidR="00103674" w:rsidRDefault="00000000">
      <w:pPr>
        <w:pStyle w:val="a3"/>
        <w:spacing w:before="2"/>
        <w:ind w:left="2393" w:right="2115" w:firstLine="8"/>
        <w:jc w:val="center"/>
      </w:pPr>
      <w:r>
        <w:t>Чердынцев В.В., Степашкин А.А.</w:t>
      </w:r>
      <w:r>
        <w:rPr>
          <w:spacing w:val="40"/>
        </w:rPr>
        <w:t xml:space="preserve"> </w:t>
      </w:r>
      <w:r>
        <w:t>НИТУ</w:t>
      </w:r>
      <w:r>
        <w:rPr>
          <w:spacing w:val="-8"/>
        </w:rPr>
        <w:t xml:space="preserve"> </w:t>
      </w:r>
      <w:r>
        <w:t>МИСИС,</w:t>
      </w:r>
      <w:r>
        <w:rPr>
          <w:spacing w:val="-9"/>
        </w:rPr>
        <w:t xml:space="preserve"> </w:t>
      </w:r>
      <w:r>
        <w:t>г.</w:t>
      </w:r>
      <w:r>
        <w:rPr>
          <w:spacing w:val="-9"/>
        </w:rPr>
        <w:t xml:space="preserve"> </w:t>
      </w:r>
      <w:r>
        <w:t>г</w:t>
      </w:r>
      <w:r>
        <w:rPr>
          <w:spacing w:val="-10"/>
        </w:rPr>
        <w:t xml:space="preserve"> </w:t>
      </w:r>
      <w:r>
        <w:t>Москва,</w:t>
      </w:r>
      <w:r>
        <w:rPr>
          <w:spacing w:val="-9"/>
        </w:rPr>
        <w:t xml:space="preserve"> </w:t>
      </w:r>
      <w:r>
        <w:t>Россия</w:t>
      </w:r>
    </w:p>
    <w:p w14:paraId="3CEB1755" w14:textId="77777777" w:rsidR="00103674" w:rsidRDefault="00000000">
      <w:pPr>
        <w:pStyle w:val="a3"/>
        <w:spacing w:before="4" w:line="237" w:lineRule="auto"/>
        <w:ind w:right="144" w:firstLine="140"/>
      </w:pPr>
      <w:r>
        <w:t>3-Д печать с использованием непрерывных углеродных волокон позволяет получать</w:t>
      </w:r>
      <w:r>
        <w:rPr>
          <w:spacing w:val="40"/>
        </w:rPr>
        <w:t xml:space="preserve"> </w:t>
      </w:r>
      <w:r>
        <w:t>изделия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композиционных</w:t>
      </w:r>
      <w:r>
        <w:rPr>
          <w:spacing w:val="-3"/>
        </w:rPr>
        <w:t xml:space="preserve"> </w:t>
      </w:r>
      <w:r>
        <w:t>материалов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высокими</w:t>
      </w:r>
      <w:r>
        <w:rPr>
          <w:spacing w:val="-3"/>
        </w:rPr>
        <w:t xml:space="preserve"> </w:t>
      </w:r>
      <w:r>
        <w:t>эксплуатационными характеристиками.</w:t>
      </w:r>
      <w:r>
        <w:rPr>
          <w:spacing w:val="40"/>
        </w:rPr>
        <w:t xml:space="preserve"> </w:t>
      </w:r>
      <w:r>
        <w:t>Данный</w:t>
      </w:r>
      <w:r>
        <w:rPr>
          <w:spacing w:val="26"/>
        </w:rPr>
        <w:t xml:space="preserve"> </w:t>
      </w:r>
      <w:r>
        <w:t>подход</w:t>
      </w:r>
      <w:r>
        <w:rPr>
          <w:spacing w:val="25"/>
        </w:rPr>
        <w:t xml:space="preserve"> </w:t>
      </w:r>
      <w:r>
        <w:t>обеспечивает</w:t>
      </w:r>
      <w:r>
        <w:rPr>
          <w:spacing w:val="30"/>
        </w:rPr>
        <w:t xml:space="preserve"> </w:t>
      </w:r>
      <w:r>
        <w:t>малое</w:t>
      </w:r>
      <w:r>
        <w:rPr>
          <w:spacing w:val="29"/>
        </w:rPr>
        <w:t xml:space="preserve"> </w:t>
      </w:r>
      <w:r>
        <w:t>время</w:t>
      </w:r>
      <w:r>
        <w:rPr>
          <w:spacing w:val="28"/>
        </w:rPr>
        <w:t xml:space="preserve"> </w:t>
      </w:r>
      <w:r>
        <w:t>запуска</w:t>
      </w:r>
      <w:r>
        <w:rPr>
          <w:spacing w:val="25"/>
        </w:rPr>
        <w:t xml:space="preserve"> </w:t>
      </w:r>
      <w:r>
        <w:t>изделий</w:t>
      </w:r>
      <w:r>
        <w:rPr>
          <w:spacing w:val="29"/>
        </w:rPr>
        <w:t xml:space="preserve"> </w:t>
      </w:r>
      <w:r>
        <w:t>в</w:t>
      </w:r>
      <w:r>
        <w:rPr>
          <w:spacing w:val="26"/>
        </w:rPr>
        <w:t xml:space="preserve"> </w:t>
      </w:r>
      <w:r>
        <w:t>производство,</w:t>
      </w:r>
      <w:r>
        <w:rPr>
          <w:spacing w:val="26"/>
        </w:rPr>
        <w:t xml:space="preserve"> </w:t>
      </w:r>
      <w:r>
        <w:t>возможность</w:t>
      </w:r>
    </w:p>
    <w:p w14:paraId="4D5650DE" w14:textId="77777777" w:rsidR="00103674" w:rsidRDefault="00000000">
      <w:pPr>
        <w:pStyle w:val="a3"/>
        <w:spacing w:before="66"/>
        <w:ind w:left="142" w:right="419"/>
      </w:pPr>
      <w:r>
        <w:t>получения,</w:t>
      </w:r>
      <w:r>
        <w:rPr>
          <w:spacing w:val="-4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уникальных</w:t>
      </w:r>
      <w:r>
        <w:rPr>
          <w:spacing w:val="-9"/>
        </w:rPr>
        <w:t xml:space="preserve"> </w:t>
      </w:r>
      <w:r>
        <w:t>изделий,</w:t>
      </w:r>
      <w:r>
        <w:rPr>
          <w:spacing w:val="-4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мелкосерийных</w:t>
      </w:r>
      <w:r>
        <w:rPr>
          <w:spacing w:val="-4"/>
        </w:rPr>
        <w:t xml:space="preserve"> </w:t>
      </w:r>
      <w:r>
        <w:t>партий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минимальных</w:t>
      </w:r>
      <w:r>
        <w:rPr>
          <w:spacing w:val="-4"/>
        </w:rPr>
        <w:t xml:space="preserve"> </w:t>
      </w:r>
      <w:r>
        <w:t>отходах</w:t>
      </w:r>
      <w:r>
        <w:rPr>
          <w:spacing w:val="40"/>
        </w:rPr>
        <w:t xml:space="preserve"> </w:t>
      </w:r>
      <w:r>
        <w:t>используемых</w:t>
      </w:r>
      <w:r>
        <w:rPr>
          <w:spacing w:val="-5"/>
        </w:rPr>
        <w:t xml:space="preserve"> </w:t>
      </w:r>
      <w:r>
        <w:t>материалов,</w:t>
      </w:r>
      <w:r>
        <w:rPr>
          <w:spacing w:val="-5"/>
        </w:rPr>
        <w:t xml:space="preserve"> </w:t>
      </w:r>
      <w:r>
        <w:t>отсутствии</w:t>
      </w:r>
      <w:r>
        <w:rPr>
          <w:spacing w:val="-6"/>
        </w:rPr>
        <w:t xml:space="preserve"> </w:t>
      </w:r>
      <w:r>
        <w:t>затрат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изготовление</w:t>
      </w:r>
      <w:r>
        <w:rPr>
          <w:spacing w:val="-7"/>
        </w:rPr>
        <w:t xml:space="preserve"> </w:t>
      </w:r>
      <w:r>
        <w:t>сложной</w:t>
      </w:r>
      <w:r>
        <w:rPr>
          <w:spacing w:val="-6"/>
        </w:rPr>
        <w:t xml:space="preserve"> </w:t>
      </w:r>
      <w:r>
        <w:t>оснастки,</w:t>
      </w:r>
      <w:r>
        <w:rPr>
          <w:spacing w:val="-5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как,</w:t>
      </w:r>
      <w:r>
        <w:rPr>
          <w:spacing w:val="-1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примеру литейные формы или пресс-оснастка.</w:t>
      </w:r>
    </w:p>
    <w:p w14:paraId="03693FCD" w14:textId="77777777" w:rsidR="00103674" w:rsidRDefault="00000000">
      <w:pPr>
        <w:pStyle w:val="a3"/>
        <w:spacing w:before="3"/>
        <w:ind w:left="142" w:right="424" w:firstLine="140"/>
      </w:pPr>
      <w:r>
        <w:t>Однако выбор материалов для печати и оборудования для печати филаментами с</w:t>
      </w:r>
      <w:r>
        <w:rPr>
          <w:spacing w:val="40"/>
        </w:rPr>
        <w:t xml:space="preserve"> </w:t>
      </w:r>
      <w:r>
        <w:t>непрерывными</w:t>
      </w:r>
      <w:r>
        <w:rPr>
          <w:spacing w:val="-8"/>
        </w:rPr>
        <w:t xml:space="preserve"> </w:t>
      </w:r>
      <w:r>
        <w:t>волокнами,</w:t>
      </w:r>
      <w:r>
        <w:rPr>
          <w:spacing w:val="-7"/>
        </w:rPr>
        <w:t xml:space="preserve"> </w:t>
      </w:r>
      <w:r>
        <w:t>представленными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рынке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велик.</w:t>
      </w:r>
      <w:r>
        <w:rPr>
          <w:spacing w:val="-7"/>
        </w:rPr>
        <w:t xml:space="preserve"> </w:t>
      </w:r>
      <w:r>
        <w:t>Филаменты</w:t>
      </w:r>
      <w:r>
        <w:rPr>
          <w:spacing w:val="-5"/>
        </w:rPr>
        <w:t xml:space="preserve"> </w:t>
      </w:r>
      <w:r>
        <w:t>представленные</w:t>
      </w:r>
      <w:r>
        <w:rPr>
          <w:spacing w:val="40"/>
        </w:rPr>
        <w:t xml:space="preserve"> </w:t>
      </w:r>
      <w:r>
        <w:t>на рынке, как правило, изготовлены на базе углеродных нитей содержащих 1000 – 1500 (1 –</w:t>
      </w:r>
      <w:r>
        <w:rPr>
          <w:spacing w:val="40"/>
        </w:rPr>
        <w:t xml:space="preserve"> </w:t>
      </w:r>
      <w:r>
        <w:t>1,5 К) элементарных волокон, что значительно снижает скорость печати. Это делает</w:t>
      </w:r>
      <w:r>
        <w:rPr>
          <w:spacing w:val="40"/>
        </w:rPr>
        <w:t xml:space="preserve"> </w:t>
      </w:r>
      <w:r>
        <w:lastRenderedPageBreak/>
        <w:t>актуальным разработку методов получения нитей для печати на базе наиболее</w:t>
      </w:r>
      <w:r>
        <w:rPr>
          <w:spacing w:val="40"/>
        </w:rPr>
        <w:t xml:space="preserve"> </w:t>
      </w:r>
      <w:r>
        <w:t>распространенных углеродных волокон, содержащих по 12 000 и более элементарных</w:t>
      </w:r>
      <w:r>
        <w:rPr>
          <w:spacing w:val="40"/>
        </w:rPr>
        <w:t xml:space="preserve"> </w:t>
      </w:r>
      <w:r>
        <w:rPr>
          <w:spacing w:val="-2"/>
        </w:rPr>
        <w:t>волокон.</w:t>
      </w:r>
    </w:p>
    <w:p w14:paraId="77C14534" w14:textId="77777777" w:rsidR="00103674" w:rsidRDefault="00000000">
      <w:pPr>
        <w:pStyle w:val="a3"/>
        <w:spacing w:before="2"/>
        <w:ind w:left="142" w:right="422" w:firstLine="140"/>
      </w:pPr>
      <w:r>
        <w:t>Одной</w:t>
      </w:r>
      <w:r>
        <w:rPr>
          <w:spacing w:val="-9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проблем</w:t>
      </w:r>
      <w:r>
        <w:rPr>
          <w:spacing w:val="-10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получении</w:t>
      </w:r>
      <w:r>
        <w:rPr>
          <w:spacing w:val="-9"/>
        </w:rPr>
        <w:t xml:space="preserve"> </w:t>
      </w:r>
      <w:r>
        <w:t>филаментов</w:t>
      </w:r>
      <w:r>
        <w:rPr>
          <w:spacing w:val="-4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непрерывных</w:t>
      </w:r>
      <w:r>
        <w:rPr>
          <w:spacing w:val="-8"/>
        </w:rPr>
        <w:t xml:space="preserve"> </w:t>
      </w:r>
      <w:r>
        <w:t>углеродных</w:t>
      </w:r>
      <w:r>
        <w:rPr>
          <w:spacing w:val="-8"/>
        </w:rPr>
        <w:t xml:space="preserve"> </w:t>
      </w:r>
      <w:r>
        <w:t>волокон</w:t>
      </w:r>
      <w:r>
        <w:rPr>
          <w:spacing w:val="40"/>
        </w:rPr>
        <w:t xml:space="preserve"> </w:t>
      </w:r>
      <w:r>
        <w:t>для 3-Д печати является низкая степень наполнения волокном и недостаточная пропитка</w:t>
      </w:r>
      <w:r>
        <w:rPr>
          <w:spacing w:val="40"/>
        </w:rPr>
        <w:t xml:space="preserve"> </w:t>
      </w:r>
      <w:r>
        <w:t>волокон внутри углеродного жгута, значительная часть полимера при этом формирует</w:t>
      </w:r>
      <w:r>
        <w:rPr>
          <w:spacing w:val="40"/>
        </w:rPr>
        <w:t xml:space="preserve"> </w:t>
      </w:r>
      <w:r>
        <w:t>оболочку вокруг нити. Причиной этого на наш взгляд является малая длина пути волокна</w:t>
      </w:r>
      <w:r>
        <w:rPr>
          <w:spacing w:val="40"/>
        </w:rPr>
        <w:t xml:space="preserve"> </w:t>
      </w:r>
      <w:r>
        <w:t>совместно с расплавленным полимером в печатной головке принтеров. Поэтому для</w:t>
      </w:r>
      <w:r>
        <w:rPr>
          <w:spacing w:val="40"/>
        </w:rPr>
        <w:t xml:space="preserve"> </w:t>
      </w:r>
      <w:r>
        <w:t>повышения качества пропитки полимером нити и реализации процесса печати на основе</w:t>
      </w:r>
      <w:r>
        <w:rPr>
          <w:spacing w:val="40"/>
        </w:rPr>
        <w:t xml:space="preserve"> </w:t>
      </w:r>
      <w:r>
        <w:t>рядовых углеродных волокон номиналами 6 – 24 К нами была спроектирована и построена</w:t>
      </w:r>
      <w:r>
        <w:rPr>
          <w:spacing w:val="40"/>
        </w:rPr>
        <w:t xml:space="preserve"> </w:t>
      </w:r>
      <w:r>
        <w:t>опытная установка по двухступенчатой коаксиальной экструзии филамента.</w:t>
      </w:r>
    </w:p>
    <w:p w14:paraId="4C88E2C3" w14:textId="77777777" w:rsidR="00103674" w:rsidRDefault="00000000">
      <w:pPr>
        <w:pStyle w:val="a3"/>
        <w:spacing w:before="10"/>
        <w:ind w:left="142" w:right="422" w:firstLine="140"/>
      </w:pPr>
      <w:r>
        <w:t>Система состоит из двух последовательных пропиточных ванн, в которых происходит</w:t>
      </w:r>
      <w:r>
        <w:rPr>
          <w:spacing w:val="40"/>
        </w:rPr>
        <w:t xml:space="preserve"> </w:t>
      </w:r>
      <w:r>
        <w:t>плавление гранул полимера и пропитка проходящей нити, на выходе из ванн излишки</w:t>
      </w:r>
      <w:r>
        <w:rPr>
          <w:spacing w:val="40"/>
        </w:rPr>
        <w:t xml:space="preserve"> </w:t>
      </w:r>
      <w:r>
        <w:t>полимера удаляются с помощью калиброванных фильер.</w:t>
      </w:r>
    </w:p>
    <w:p w14:paraId="3A702AE2" w14:textId="77777777" w:rsidR="00103674" w:rsidRDefault="00000000">
      <w:pPr>
        <w:pStyle w:val="a3"/>
        <w:spacing w:before="3"/>
        <w:ind w:left="142" w:right="416" w:firstLine="140"/>
      </w:pPr>
      <w:r>
        <w:t>В процессе получения образцов филаментов использовали углеродную нить Toray T700</w:t>
      </w:r>
      <w:r>
        <w:rPr>
          <w:spacing w:val="40"/>
        </w:rPr>
        <w:t xml:space="preserve"> </w:t>
      </w:r>
      <w:r>
        <w:t>номиналом</w:t>
      </w:r>
      <w:r>
        <w:rPr>
          <w:spacing w:val="-10"/>
        </w:rPr>
        <w:t xml:space="preserve"> </w:t>
      </w:r>
      <w:r>
        <w:t>12К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термопластичные</w:t>
      </w:r>
      <w:r>
        <w:rPr>
          <w:spacing w:val="-10"/>
        </w:rPr>
        <w:t xml:space="preserve"> </w:t>
      </w:r>
      <w:r>
        <w:t>полимеры</w:t>
      </w:r>
      <w:r>
        <w:rPr>
          <w:spacing w:val="-10"/>
        </w:rPr>
        <w:t xml:space="preserve"> </w:t>
      </w:r>
      <w:r>
        <w:t>марок</w:t>
      </w:r>
      <w:r>
        <w:rPr>
          <w:spacing w:val="-10"/>
        </w:rPr>
        <w:t xml:space="preserve"> </w:t>
      </w:r>
      <w:r>
        <w:t>PP</w:t>
      </w:r>
      <w:r>
        <w:rPr>
          <w:spacing w:val="-10"/>
        </w:rPr>
        <w:t xml:space="preserve"> </w:t>
      </w:r>
      <w:r>
        <w:t>H030</w:t>
      </w:r>
      <w:r>
        <w:rPr>
          <w:spacing w:val="-10"/>
        </w:rPr>
        <w:t xml:space="preserve"> </w:t>
      </w:r>
      <w:r>
        <w:t>GP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PP</w:t>
      </w:r>
      <w:r>
        <w:rPr>
          <w:spacing w:val="-10"/>
        </w:rPr>
        <w:t xml:space="preserve"> </w:t>
      </w:r>
      <w:r>
        <w:t>H270</w:t>
      </w:r>
      <w:r>
        <w:rPr>
          <w:spacing w:val="-10"/>
        </w:rPr>
        <w:t xml:space="preserve"> </w:t>
      </w:r>
      <w:r>
        <w:t>FF/1</w:t>
      </w:r>
      <w:r>
        <w:rPr>
          <w:spacing w:val="-10"/>
        </w:rPr>
        <w:t xml:space="preserve"> </w:t>
      </w:r>
      <w:r>
        <w:t>производства</w:t>
      </w:r>
      <w:r>
        <w:rPr>
          <w:spacing w:val="40"/>
        </w:rPr>
        <w:t xml:space="preserve"> </w:t>
      </w:r>
      <w:r>
        <w:t>ПАО СИБУР, сополимер этилена-винилацетата (ЭВА) марки Evatane EVA28-40 и их смеси,</w:t>
      </w:r>
      <w:r>
        <w:rPr>
          <w:spacing w:val="40"/>
        </w:rPr>
        <w:t xml:space="preserve"> </w:t>
      </w:r>
      <w:r>
        <w:t>полученные нити имели диаметр 1 мм.</w:t>
      </w:r>
    </w:p>
    <w:p w14:paraId="7C29E3FC" w14:textId="77777777" w:rsidR="00103674" w:rsidRDefault="00000000">
      <w:pPr>
        <w:pStyle w:val="a3"/>
        <w:spacing w:before="4"/>
        <w:ind w:left="142" w:right="423" w:firstLine="140"/>
      </w:pPr>
      <w:r>
        <w:t>Структура полученных нитей исследована с использованием сканирующей электронной</w:t>
      </w:r>
      <w:r>
        <w:rPr>
          <w:spacing w:val="40"/>
        </w:rPr>
        <w:t xml:space="preserve"> </w:t>
      </w:r>
      <w:r>
        <w:t>микроскопии. Проведены испытания образцов нитей на растяжение.</w:t>
      </w:r>
    </w:p>
    <w:p w14:paraId="6E1C2A1D" w14:textId="77777777" w:rsidR="00103674" w:rsidRDefault="00000000">
      <w:pPr>
        <w:pStyle w:val="a3"/>
        <w:spacing w:before="2"/>
        <w:ind w:left="142" w:right="420" w:firstLine="140"/>
      </w:pPr>
      <w:r>
        <w:t>Использование</w:t>
      </w:r>
      <w:r>
        <w:rPr>
          <w:spacing w:val="-10"/>
        </w:rPr>
        <w:t xml:space="preserve"> </w:t>
      </w:r>
      <w:r>
        <w:t>коэкструзионной</w:t>
      </w:r>
      <w:r>
        <w:rPr>
          <w:spacing w:val="-10"/>
        </w:rPr>
        <w:t xml:space="preserve"> </w:t>
      </w:r>
      <w:r>
        <w:t>схемы</w:t>
      </w:r>
      <w:r>
        <w:rPr>
          <w:spacing w:val="-10"/>
        </w:rPr>
        <w:t xml:space="preserve"> </w:t>
      </w:r>
      <w:r>
        <w:t>пропитки</w:t>
      </w:r>
      <w:r>
        <w:rPr>
          <w:spacing w:val="-10"/>
        </w:rPr>
        <w:t xml:space="preserve"> </w:t>
      </w:r>
      <w:r>
        <w:t>нитей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3-Д</w:t>
      </w:r>
      <w:r>
        <w:rPr>
          <w:spacing w:val="-10"/>
        </w:rPr>
        <w:t xml:space="preserve"> </w:t>
      </w:r>
      <w:r>
        <w:t>печати</w:t>
      </w:r>
      <w:r>
        <w:rPr>
          <w:spacing w:val="-10"/>
        </w:rPr>
        <w:t xml:space="preserve"> </w:t>
      </w:r>
      <w:r>
        <w:t>позволило</w:t>
      </w:r>
      <w:r>
        <w:rPr>
          <w:spacing w:val="-10"/>
        </w:rPr>
        <w:t xml:space="preserve"> </w:t>
      </w:r>
      <w:r>
        <w:t>получить</w:t>
      </w:r>
      <w:r>
        <w:rPr>
          <w:spacing w:val="40"/>
        </w:rPr>
        <w:t xml:space="preserve"> </w:t>
      </w:r>
      <w:r>
        <w:t>нити с высоким содержанием волокна, лежащим в пределах от 18 до 30 масс.%</w:t>
      </w:r>
    </w:p>
    <w:p w14:paraId="49888635" w14:textId="77777777" w:rsidR="00103674" w:rsidRDefault="00000000">
      <w:pPr>
        <w:pStyle w:val="a3"/>
        <w:spacing w:before="2"/>
        <w:ind w:left="142" w:right="416" w:firstLine="140"/>
      </w:pPr>
      <w:r>
        <w:t>Модуль упругости, определяемый на начальном участке диаграмм, составляет 218 – 225</w:t>
      </w:r>
      <w:r>
        <w:rPr>
          <w:spacing w:val="40"/>
        </w:rPr>
        <w:t xml:space="preserve"> </w:t>
      </w:r>
      <w:r>
        <w:t>ГПа, что близко к паспортным характеристикам используемого углеродного волокна Toray</w:t>
      </w:r>
      <w:r>
        <w:rPr>
          <w:spacing w:val="40"/>
        </w:rPr>
        <w:t xml:space="preserve"> </w:t>
      </w:r>
      <w:r>
        <w:t>T700 и не зависит от типа полимерного связующего. Это позволяет сделать вывод о том, что</w:t>
      </w:r>
      <w:r>
        <w:rPr>
          <w:spacing w:val="40"/>
        </w:rPr>
        <w:t xml:space="preserve"> </w:t>
      </w:r>
      <w:r>
        <w:t>увеличение пути углеродного волокна в расплаве полимера и использование двух</w:t>
      </w:r>
      <w:r>
        <w:rPr>
          <w:spacing w:val="40"/>
        </w:rPr>
        <w:t xml:space="preserve"> </w:t>
      </w:r>
      <w:r>
        <w:t>калибрующих сопел позволяет сохранить высокую степень ориентации элементарных</w:t>
      </w:r>
      <w:r>
        <w:rPr>
          <w:spacing w:val="40"/>
        </w:rPr>
        <w:t xml:space="preserve"> </w:t>
      </w:r>
      <w:r>
        <w:t>волокон внутри нити в процессе пропитки и сохранить степень реализации упругих</w:t>
      </w:r>
      <w:r>
        <w:rPr>
          <w:spacing w:val="40"/>
        </w:rPr>
        <w:t xml:space="preserve"> </w:t>
      </w:r>
      <w:r>
        <w:t>характеристик волокна в получаемых филаментах.</w:t>
      </w:r>
    </w:p>
    <w:p w14:paraId="159179D8" w14:textId="77777777" w:rsidR="00103674" w:rsidRDefault="00000000">
      <w:pPr>
        <w:pStyle w:val="a3"/>
        <w:spacing w:before="3"/>
        <w:ind w:left="142" w:right="427" w:firstLine="140"/>
      </w:pPr>
      <w:r>
        <w:t>Предел</w:t>
      </w:r>
      <w:r>
        <w:rPr>
          <w:spacing w:val="-9"/>
        </w:rPr>
        <w:t xml:space="preserve"> </w:t>
      </w:r>
      <w:r>
        <w:t>прочности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растяжение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полученных</w:t>
      </w:r>
      <w:r>
        <w:rPr>
          <w:spacing w:val="-9"/>
        </w:rPr>
        <w:t xml:space="preserve"> </w:t>
      </w:r>
      <w:r>
        <w:t>нитей</w:t>
      </w:r>
      <w:r>
        <w:rPr>
          <w:spacing w:val="-5"/>
        </w:rPr>
        <w:t xml:space="preserve"> </w:t>
      </w:r>
      <w:r>
        <w:t>меняется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2750</w:t>
      </w:r>
      <w:r>
        <w:rPr>
          <w:spacing w:val="-1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3300</w:t>
      </w:r>
      <w:r>
        <w:rPr>
          <w:spacing w:val="-9"/>
        </w:rPr>
        <w:t xml:space="preserve"> </w:t>
      </w:r>
      <w:r>
        <w:t>МПа,</w:t>
      </w:r>
      <w:r>
        <w:rPr>
          <w:spacing w:val="-5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составляет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56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67</w:t>
      </w:r>
      <w:r>
        <w:rPr>
          <w:spacing w:val="40"/>
        </w:rPr>
        <w:t xml:space="preserve"> </w:t>
      </w:r>
      <w:r>
        <w:t>%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прочности</w:t>
      </w:r>
      <w:r>
        <w:rPr>
          <w:spacing w:val="40"/>
        </w:rPr>
        <w:t xml:space="preserve"> </w:t>
      </w:r>
      <w:r>
        <w:t>исходных</w:t>
      </w:r>
      <w:r>
        <w:rPr>
          <w:spacing w:val="40"/>
        </w:rPr>
        <w:t xml:space="preserve"> </w:t>
      </w:r>
      <w:r>
        <w:t>углеродных</w:t>
      </w:r>
      <w:r>
        <w:rPr>
          <w:spacing w:val="40"/>
        </w:rPr>
        <w:t xml:space="preserve"> </w:t>
      </w:r>
      <w:r>
        <w:t>волокон.</w:t>
      </w:r>
      <w:r>
        <w:rPr>
          <w:spacing w:val="40"/>
        </w:rPr>
        <w:t xml:space="preserve"> </w:t>
      </w:r>
      <w:r>
        <w:t>Наблюдается</w:t>
      </w:r>
    </w:p>
    <w:p w14:paraId="08FC1E1A" w14:textId="77777777" w:rsidR="00103674" w:rsidRDefault="00000000">
      <w:pPr>
        <w:pStyle w:val="a3"/>
        <w:spacing w:before="3"/>
        <w:ind w:left="142" w:right="418"/>
      </w:pPr>
      <w:r>
        <w:t>«классическая»</w:t>
      </w:r>
      <w:r>
        <w:rPr>
          <w:spacing w:val="-4"/>
        </w:rPr>
        <w:t xml:space="preserve"> </w:t>
      </w:r>
      <w:r>
        <w:t>зависимость</w:t>
      </w:r>
      <w:r>
        <w:rPr>
          <w:spacing w:val="-3"/>
        </w:rPr>
        <w:t xml:space="preserve"> </w:t>
      </w:r>
      <w:r>
        <w:t>предела</w:t>
      </w:r>
      <w:r>
        <w:rPr>
          <w:spacing w:val="-6"/>
        </w:rPr>
        <w:t xml:space="preserve"> </w:t>
      </w:r>
      <w:r>
        <w:t>прочности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содержания</w:t>
      </w:r>
      <w:r>
        <w:rPr>
          <w:spacing w:val="-3"/>
        </w:rPr>
        <w:t xml:space="preserve"> </w:t>
      </w:r>
      <w:r>
        <w:t>полимера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нити,</w:t>
      </w:r>
      <w:r>
        <w:rPr>
          <w:spacing w:val="-4"/>
        </w:rPr>
        <w:t xml:space="preserve"> </w:t>
      </w:r>
      <w:r>
        <w:t>наибольшая</w:t>
      </w:r>
      <w:r>
        <w:rPr>
          <w:spacing w:val="40"/>
        </w:rPr>
        <w:t xml:space="preserve"> </w:t>
      </w:r>
      <w:r>
        <w:t>прочность показана при пропитке ЭВА 28–40 при температуре 220⁰ С, где содержание</w:t>
      </w:r>
      <w:r>
        <w:rPr>
          <w:spacing w:val="40"/>
        </w:rPr>
        <w:t xml:space="preserve"> </w:t>
      </w:r>
      <w:r>
        <w:t>полимера составило 30 масс.%, при снижении содержания полимера до 19 – 20 масс.%</w:t>
      </w:r>
      <w:r>
        <w:rPr>
          <w:spacing w:val="40"/>
        </w:rPr>
        <w:t xml:space="preserve"> </w:t>
      </w:r>
      <w:r>
        <w:t>прочность снижается до 2750 МПа.</w:t>
      </w:r>
    </w:p>
    <w:p w14:paraId="1B68BFF3" w14:textId="07AC92AD" w:rsidR="00103674" w:rsidRPr="0017427D" w:rsidRDefault="00000000" w:rsidP="0017427D">
      <w:pPr>
        <w:pStyle w:val="a3"/>
        <w:spacing w:before="3"/>
        <w:ind w:left="282"/>
      </w:pPr>
      <w:r>
        <w:t>Работа</w:t>
      </w:r>
      <w:r>
        <w:rPr>
          <w:spacing w:val="-3"/>
        </w:rPr>
        <w:t xml:space="preserve"> </w:t>
      </w:r>
      <w:r>
        <w:t>выполнена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поддержке</w:t>
      </w:r>
      <w:r>
        <w:rPr>
          <w:spacing w:val="-4"/>
        </w:rPr>
        <w:t xml:space="preserve"> </w:t>
      </w:r>
      <w:r>
        <w:t>Российского</w:t>
      </w:r>
      <w:r>
        <w:rPr>
          <w:spacing w:val="-2"/>
        </w:rPr>
        <w:t xml:space="preserve"> </w:t>
      </w:r>
      <w:r>
        <w:t>научного</w:t>
      </w:r>
      <w:r>
        <w:rPr>
          <w:spacing w:val="-2"/>
        </w:rPr>
        <w:t xml:space="preserve"> </w:t>
      </w:r>
      <w:r>
        <w:t>фонда,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24-19-</w:t>
      </w:r>
      <w:r>
        <w:rPr>
          <w:spacing w:val="-2"/>
        </w:rPr>
        <w:t>00822</w:t>
      </w:r>
      <w:bookmarkStart w:id="12" w:name="Алфавитный_указатель"/>
      <w:bookmarkStart w:id="13" w:name="_bookmark8"/>
      <w:bookmarkEnd w:id="12"/>
      <w:bookmarkEnd w:id="13"/>
    </w:p>
    <w:sectPr w:rsidR="00103674" w:rsidRPr="0017427D">
      <w:footerReference w:type="default" r:id="rId32"/>
      <w:pgSz w:w="8400" w:h="11910"/>
      <w:pgMar w:top="1340" w:right="708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A0E6F" w14:textId="77777777" w:rsidR="001E2364" w:rsidRDefault="001E2364">
      <w:r>
        <w:separator/>
      </w:r>
    </w:p>
  </w:endnote>
  <w:endnote w:type="continuationSeparator" w:id="0">
    <w:p w14:paraId="0E2527F8" w14:textId="77777777" w:rsidR="001E2364" w:rsidRDefault="001E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5FE5B" w14:textId="77777777" w:rsidR="00103674" w:rsidRDefault="00103674">
    <w:pPr>
      <w:pStyle w:val="a3"/>
      <w:spacing w:before="0" w:line="14" w:lineRule="auto"/>
      <w:ind w:left="0"/>
      <w:jc w:val="lef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92AC0" w14:textId="77777777" w:rsidR="001E2364" w:rsidRDefault="001E2364">
      <w:r>
        <w:separator/>
      </w:r>
    </w:p>
  </w:footnote>
  <w:footnote w:type="continuationSeparator" w:id="0">
    <w:p w14:paraId="63C5983F" w14:textId="77777777" w:rsidR="001E2364" w:rsidRDefault="001E23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094"/>
    <w:multiLevelType w:val="hybridMultilevel"/>
    <w:tmpl w:val="D6229374"/>
    <w:lvl w:ilvl="0" w:tplc="4A6EF24E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E3897F6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5418928E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C598DEE6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AAFABA50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2C226C56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971CA286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91725ED0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B338D72C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1" w15:restartNumberingAfterBreak="0">
    <w:nsid w:val="02105C9F"/>
    <w:multiLevelType w:val="hybridMultilevel"/>
    <w:tmpl w:val="1A546880"/>
    <w:lvl w:ilvl="0" w:tplc="573E790A">
      <w:start w:val="1"/>
      <w:numFmt w:val="decimal"/>
      <w:lvlText w:val="%1."/>
      <w:lvlJc w:val="left"/>
      <w:pPr>
        <w:ind w:left="427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67EEC42">
      <w:numFmt w:val="bullet"/>
      <w:lvlText w:val="•"/>
      <w:lvlJc w:val="left"/>
      <w:pPr>
        <w:ind w:left="1075" w:hanging="190"/>
      </w:pPr>
      <w:rPr>
        <w:rFonts w:hint="default"/>
        <w:lang w:val="ru-RU" w:eastAsia="en-US" w:bidi="ar-SA"/>
      </w:rPr>
    </w:lvl>
    <w:lvl w:ilvl="2" w:tplc="40D0E286">
      <w:numFmt w:val="bullet"/>
      <w:lvlText w:val="•"/>
      <w:lvlJc w:val="left"/>
      <w:pPr>
        <w:ind w:left="1730" w:hanging="190"/>
      </w:pPr>
      <w:rPr>
        <w:rFonts w:hint="default"/>
        <w:lang w:val="ru-RU" w:eastAsia="en-US" w:bidi="ar-SA"/>
      </w:rPr>
    </w:lvl>
    <w:lvl w:ilvl="3" w:tplc="DFFC5332">
      <w:numFmt w:val="bullet"/>
      <w:lvlText w:val="•"/>
      <w:lvlJc w:val="left"/>
      <w:pPr>
        <w:ind w:left="2386" w:hanging="190"/>
      </w:pPr>
      <w:rPr>
        <w:rFonts w:hint="default"/>
        <w:lang w:val="ru-RU" w:eastAsia="en-US" w:bidi="ar-SA"/>
      </w:rPr>
    </w:lvl>
    <w:lvl w:ilvl="4" w:tplc="1C1E0D5A">
      <w:numFmt w:val="bullet"/>
      <w:lvlText w:val="•"/>
      <w:lvlJc w:val="left"/>
      <w:pPr>
        <w:ind w:left="3041" w:hanging="190"/>
      </w:pPr>
      <w:rPr>
        <w:rFonts w:hint="default"/>
        <w:lang w:val="ru-RU" w:eastAsia="en-US" w:bidi="ar-SA"/>
      </w:rPr>
    </w:lvl>
    <w:lvl w:ilvl="5" w:tplc="9BF809A0">
      <w:numFmt w:val="bullet"/>
      <w:lvlText w:val="•"/>
      <w:lvlJc w:val="left"/>
      <w:pPr>
        <w:ind w:left="3697" w:hanging="190"/>
      </w:pPr>
      <w:rPr>
        <w:rFonts w:hint="default"/>
        <w:lang w:val="ru-RU" w:eastAsia="en-US" w:bidi="ar-SA"/>
      </w:rPr>
    </w:lvl>
    <w:lvl w:ilvl="6" w:tplc="8F6A7EE6">
      <w:numFmt w:val="bullet"/>
      <w:lvlText w:val="•"/>
      <w:lvlJc w:val="left"/>
      <w:pPr>
        <w:ind w:left="4352" w:hanging="190"/>
      </w:pPr>
      <w:rPr>
        <w:rFonts w:hint="default"/>
        <w:lang w:val="ru-RU" w:eastAsia="en-US" w:bidi="ar-SA"/>
      </w:rPr>
    </w:lvl>
    <w:lvl w:ilvl="7" w:tplc="E56CEFC2">
      <w:numFmt w:val="bullet"/>
      <w:lvlText w:val="•"/>
      <w:lvlJc w:val="left"/>
      <w:pPr>
        <w:ind w:left="5008" w:hanging="190"/>
      </w:pPr>
      <w:rPr>
        <w:rFonts w:hint="default"/>
        <w:lang w:val="ru-RU" w:eastAsia="en-US" w:bidi="ar-SA"/>
      </w:rPr>
    </w:lvl>
    <w:lvl w:ilvl="8" w:tplc="878C7A9A">
      <w:numFmt w:val="bullet"/>
      <w:lvlText w:val="•"/>
      <w:lvlJc w:val="left"/>
      <w:pPr>
        <w:ind w:left="5663" w:hanging="190"/>
      </w:pPr>
      <w:rPr>
        <w:rFonts w:hint="default"/>
        <w:lang w:val="ru-RU" w:eastAsia="en-US" w:bidi="ar-SA"/>
      </w:rPr>
    </w:lvl>
  </w:abstractNum>
  <w:abstractNum w:abstractNumId="2" w15:restartNumberingAfterBreak="0">
    <w:nsid w:val="024250EC"/>
    <w:multiLevelType w:val="hybridMultilevel"/>
    <w:tmpl w:val="65E0B614"/>
    <w:lvl w:ilvl="0" w:tplc="8B18AE90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CBAB57E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45AC5A2A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677A2B58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3FC4AF74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9BF6CDF4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C8A27E50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2FD6AD32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D998498C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3" w15:restartNumberingAfterBreak="0">
    <w:nsid w:val="027C03C6"/>
    <w:multiLevelType w:val="hybridMultilevel"/>
    <w:tmpl w:val="FF225214"/>
    <w:lvl w:ilvl="0" w:tplc="32DEC9F4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FF2A4AC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CDB0718E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F51CB946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3976E4C6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438846B2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82CA11BA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5EA8BB80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A72E382E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4" w15:restartNumberingAfterBreak="0">
    <w:nsid w:val="028859E7"/>
    <w:multiLevelType w:val="hybridMultilevel"/>
    <w:tmpl w:val="53F6944E"/>
    <w:lvl w:ilvl="0" w:tplc="DFB48488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2F20D3E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839A4646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78AE1F26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63FC266A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35BE35C6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6B1A3D28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AEC40AB8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A28EAAC2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5" w15:restartNumberingAfterBreak="0">
    <w:nsid w:val="03521037"/>
    <w:multiLevelType w:val="hybridMultilevel"/>
    <w:tmpl w:val="A20E5ACE"/>
    <w:lvl w:ilvl="0" w:tplc="09B8260E">
      <w:start w:val="1"/>
      <w:numFmt w:val="decimal"/>
      <w:lvlText w:val="%1."/>
      <w:lvlJc w:val="left"/>
      <w:pPr>
        <w:ind w:left="427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1460FF6">
      <w:numFmt w:val="bullet"/>
      <w:lvlText w:val="•"/>
      <w:lvlJc w:val="left"/>
      <w:pPr>
        <w:ind w:left="1075" w:hanging="245"/>
      </w:pPr>
      <w:rPr>
        <w:rFonts w:hint="default"/>
        <w:lang w:val="ru-RU" w:eastAsia="en-US" w:bidi="ar-SA"/>
      </w:rPr>
    </w:lvl>
    <w:lvl w:ilvl="2" w:tplc="983CBB38">
      <w:numFmt w:val="bullet"/>
      <w:lvlText w:val="•"/>
      <w:lvlJc w:val="left"/>
      <w:pPr>
        <w:ind w:left="1730" w:hanging="245"/>
      </w:pPr>
      <w:rPr>
        <w:rFonts w:hint="default"/>
        <w:lang w:val="ru-RU" w:eastAsia="en-US" w:bidi="ar-SA"/>
      </w:rPr>
    </w:lvl>
    <w:lvl w:ilvl="3" w:tplc="D93C587C">
      <w:numFmt w:val="bullet"/>
      <w:lvlText w:val="•"/>
      <w:lvlJc w:val="left"/>
      <w:pPr>
        <w:ind w:left="2386" w:hanging="245"/>
      </w:pPr>
      <w:rPr>
        <w:rFonts w:hint="default"/>
        <w:lang w:val="ru-RU" w:eastAsia="en-US" w:bidi="ar-SA"/>
      </w:rPr>
    </w:lvl>
    <w:lvl w:ilvl="4" w:tplc="1818D29A">
      <w:numFmt w:val="bullet"/>
      <w:lvlText w:val="•"/>
      <w:lvlJc w:val="left"/>
      <w:pPr>
        <w:ind w:left="3041" w:hanging="245"/>
      </w:pPr>
      <w:rPr>
        <w:rFonts w:hint="default"/>
        <w:lang w:val="ru-RU" w:eastAsia="en-US" w:bidi="ar-SA"/>
      </w:rPr>
    </w:lvl>
    <w:lvl w:ilvl="5" w:tplc="13784FB0">
      <w:numFmt w:val="bullet"/>
      <w:lvlText w:val="•"/>
      <w:lvlJc w:val="left"/>
      <w:pPr>
        <w:ind w:left="3697" w:hanging="245"/>
      </w:pPr>
      <w:rPr>
        <w:rFonts w:hint="default"/>
        <w:lang w:val="ru-RU" w:eastAsia="en-US" w:bidi="ar-SA"/>
      </w:rPr>
    </w:lvl>
    <w:lvl w:ilvl="6" w:tplc="7A4C4000">
      <w:numFmt w:val="bullet"/>
      <w:lvlText w:val="•"/>
      <w:lvlJc w:val="left"/>
      <w:pPr>
        <w:ind w:left="4352" w:hanging="245"/>
      </w:pPr>
      <w:rPr>
        <w:rFonts w:hint="default"/>
        <w:lang w:val="ru-RU" w:eastAsia="en-US" w:bidi="ar-SA"/>
      </w:rPr>
    </w:lvl>
    <w:lvl w:ilvl="7" w:tplc="8E5CDCC2">
      <w:numFmt w:val="bullet"/>
      <w:lvlText w:val="•"/>
      <w:lvlJc w:val="left"/>
      <w:pPr>
        <w:ind w:left="5008" w:hanging="245"/>
      </w:pPr>
      <w:rPr>
        <w:rFonts w:hint="default"/>
        <w:lang w:val="ru-RU" w:eastAsia="en-US" w:bidi="ar-SA"/>
      </w:rPr>
    </w:lvl>
    <w:lvl w:ilvl="8" w:tplc="AB182340">
      <w:numFmt w:val="bullet"/>
      <w:lvlText w:val="•"/>
      <w:lvlJc w:val="left"/>
      <w:pPr>
        <w:ind w:left="5663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0365641A"/>
    <w:multiLevelType w:val="hybridMultilevel"/>
    <w:tmpl w:val="0778CFCA"/>
    <w:lvl w:ilvl="0" w:tplc="0C3A59EA">
      <w:start w:val="1"/>
      <w:numFmt w:val="decimal"/>
      <w:lvlText w:val="%1."/>
      <w:lvlJc w:val="left"/>
      <w:pPr>
        <w:ind w:left="142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30EEF24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BBA66A22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13C8563E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17940B50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38B8756C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1E24A168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93EEA326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80108242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7" w15:restartNumberingAfterBreak="0">
    <w:nsid w:val="04475194"/>
    <w:multiLevelType w:val="hybridMultilevel"/>
    <w:tmpl w:val="D8746922"/>
    <w:lvl w:ilvl="0" w:tplc="97D8D2DE">
      <w:start w:val="1"/>
      <w:numFmt w:val="decimal"/>
      <w:lvlText w:val="%1)"/>
      <w:lvlJc w:val="left"/>
      <w:pPr>
        <w:ind w:left="45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69E97C2">
      <w:numFmt w:val="bullet"/>
      <w:lvlText w:val="•"/>
      <w:lvlJc w:val="left"/>
      <w:pPr>
        <w:ind w:left="1111" w:hanging="175"/>
      </w:pPr>
      <w:rPr>
        <w:rFonts w:hint="default"/>
        <w:lang w:val="ru-RU" w:eastAsia="en-US" w:bidi="ar-SA"/>
      </w:rPr>
    </w:lvl>
    <w:lvl w:ilvl="2" w:tplc="9B6AD43E">
      <w:numFmt w:val="bullet"/>
      <w:lvlText w:val="•"/>
      <w:lvlJc w:val="left"/>
      <w:pPr>
        <w:ind w:left="1762" w:hanging="175"/>
      </w:pPr>
      <w:rPr>
        <w:rFonts w:hint="default"/>
        <w:lang w:val="ru-RU" w:eastAsia="en-US" w:bidi="ar-SA"/>
      </w:rPr>
    </w:lvl>
    <w:lvl w:ilvl="3" w:tplc="016E5920">
      <w:numFmt w:val="bullet"/>
      <w:lvlText w:val="•"/>
      <w:lvlJc w:val="left"/>
      <w:pPr>
        <w:ind w:left="2414" w:hanging="175"/>
      </w:pPr>
      <w:rPr>
        <w:rFonts w:hint="default"/>
        <w:lang w:val="ru-RU" w:eastAsia="en-US" w:bidi="ar-SA"/>
      </w:rPr>
    </w:lvl>
    <w:lvl w:ilvl="4" w:tplc="77103C8C">
      <w:numFmt w:val="bullet"/>
      <w:lvlText w:val="•"/>
      <w:lvlJc w:val="left"/>
      <w:pPr>
        <w:ind w:left="3065" w:hanging="175"/>
      </w:pPr>
      <w:rPr>
        <w:rFonts w:hint="default"/>
        <w:lang w:val="ru-RU" w:eastAsia="en-US" w:bidi="ar-SA"/>
      </w:rPr>
    </w:lvl>
    <w:lvl w:ilvl="5" w:tplc="218C4174">
      <w:numFmt w:val="bullet"/>
      <w:lvlText w:val="•"/>
      <w:lvlJc w:val="left"/>
      <w:pPr>
        <w:ind w:left="3717" w:hanging="175"/>
      </w:pPr>
      <w:rPr>
        <w:rFonts w:hint="default"/>
        <w:lang w:val="ru-RU" w:eastAsia="en-US" w:bidi="ar-SA"/>
      </w:rPr>
    </w:lvl>
    <w:lvl w:ilvl="6" w:tplc="6BF61AA2">
      <w:numFmt w:val="bullet"/>
      <w:lvlText w:val="•"/>
      <w:lvlJc w:val="left"/>
      <w:pPr>
        <w:ind w:left="4368" w:hanging="175"/>
      </w:pPr>
      <w:rPr>
        <w:rFonts w:hint="default"/>
        <w:lang w:val="ru-RU" w:eastAsia="en-US" w:bidi="ar-SA"/>
      </w:rPr>
    </w:lvl>
    <w:lvl w:ilvl="7" w:tplc="38D6E1BA">
      <w:numFmt w:val="bullet"/>
      <w:lvlText w:val="•"/>
      <w:lvlJc w:val="left"/>
      <w:pPr>
        <w:ind w:left="5020" w:hanging="175"/>
      </w:pPr>
      <w:rPr>
        <w:rFonts w:hint="default"/>
        <w:lang w:val="ru-RU" w:eastAsia="en-US" w:bidi="ar-SA"/>
      </w:rPr>
    </w:lvl>
    <w:lvl w:ilvl="8" w:tplc="33F255DE">
      <w:numFmt w:val="bullet"/>
      <w:lvlText w:val="•"/>
      <w:lvlJc w:val="left"/>
      <w:pPr>
        <w:ind w:left="5671" w:hanging="175"/>
      </w:pPr>
      <w:rPr>
        <w:rFonts w:hint="default"/>
        <w:lang w:val="ru-RU" w:eastAsia="en-US" w:bidi="ar-SA"/>
      </w:rPr>
    </w:lvl>
  </w:abstractNum>
  <w:abstractNum w:abstractNumId="8" w15:restartNumberingAfterBreak="0">
    <w:nsid w:val="04986105"/>
    <w:multiLevelType w:val="hybridMultilevel"/>
    <w:tmpl w:val="A838F5EE"/>
    <w:lvl w:ilvl="0" w:tplc="62D4C2AE">
      <w:start w:val="1"/>
      <w:numFmt w:val="decimal"/>
      <w:lvlText w:val="%1."/>
      <w:lvlJc w:val="left"/>
      <w:pPr>
        <w:ind w:left="142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4B6D692">
      <w:numFmt w:val="bullet"/>
      <w:lvlText w:val="•"/>
      <w:lvlJc w:val="left"/>
      <w:pPr>
        <w:ind w:left="823" w:hanging="245"/>
      </w:pPr>
      <w:rPr>
        <w:rFonts w:hint="default"/>
        <w:lang w:val="ru-RU" w:eastAsia="en-US" w:bidi="ar-SA"/>
      </w:rPr>
    </w:lvl>
    <w:lvl w:ilvl="2" w:tplc="2F0642B2">
      <w:numFmt w:val="bullet"/>
      <w:lvlText w:val="•"/>
      <w:lvlJc w:val="left"/>
      <w:pPr>
        <w:ind w:left="1506" w:hanging="245"/>
      </w:pPr>
      <w:rPr>
        <w:rFonts w:hint="default"/>
        <w:lang w:val="ru-RU" w:eastAsia="en-US" w:bidi="ar-SA"/>
      </w:rPr>
    </w:lvl>
    <w:lvl w:ilvl="3" w:tplc="0134934A">
      <w:numFmt w:val="bullet"/>
      <w:lvlText w:val="•"/>
      <w:lvlJc w:val="left"/>
      <w:pPr>
        <w:ind w:left="2190" w:hanging="245"/>
      </w:pPr>
      <w:rPr>
        <w:rFonts w:hint="default"/>
        <w:lang w:val="ru-RU" w:eastAsia="en-US" w:bidi="ar-SA"/>
      </w:rPr>
    </w:lvl>
    <w:lvl w:ilvl="4" w:tplc="007290C4">
      <w:numFmt w:val="bullet"/>
      <w:lvlText w:val="•"/>
      <w:lvlJc w:val="left"/>
      <w:pPr>
        <w:ind w:left="2873" w:hanging="245"/>
      </w:pPr>
      <w:rPr>
        <w:rFonts w:hint="default"/>
        <w:lang w:val="ru-RU" w:eastAsia="en-US" w:bidi="ar-SA"/>
      </w:rPr>
    </w:lvl>
    <w:lvl w:ilvl="5" w:tplc="3E30284C">
      <w:numFmt w:val="bullet"/>
      <w:lvlText w:val="•"/>
      <w:lvlJc w:val="left"/>
      <w:pPr>
        <w:ind w:left="3557" w:hanging="245"/>
      </w:pPr>
      <w:rPr>
        <w:rFonts w:hint="default"/>
        <w:lang w:val="ru-RU" w:eastAsia="en-US" w:bidi="ar-SA"/>
      </w:rPr>
    </w:lvl>
    <w:lvl w:ilvl="6" w:tplc="30F0F826">
      <w:numFmt w:val="bullet"/>
      <w:lvlText w:val="•"/>
      <w:lvlJc w:val="left"/>
      <w:pPr>
        <w:ind w:left="4240" w:hanging="245"/>
      </w:pPr>
      <w:rPr>
        <w:rFonts w:hint="default"/>
        <w:lang w:val="ru-RU" w:eastAsia="en-US" w:bidi="ar-SA"/>
      </w:rPr>
    </w:lvl>
    <w:lvl w:ilvl="7" w:tplc="8E222E52">
      <w:numFmt w:val="bullet"/>
      <w:lvlText w:val="•"/>
      <w:lvlJc w:val="left"/>
      <w:pPr>
        <w:ind w:left="4924" w:hanging="245"/>
      </w:pPr>
      <w:rPr>
        <w:rFonts w:hint="default"/>
        <w:lang w:val="ru-RU" w:eastAsia="en-US" w:bidi="ar-SA"/>
      </w:rPr>
    </w:lvl>
    <w:lvl w:ilvl="8" w:tplc="45C030EE">
      <w:numFmt w:val="bullet"/>
      <w:lvlText w:val="•"/>
      <w:lvlJc w:val="left"/>
      <w:pPr>
        <w:ind w:left="5607" w:hanging="245"/>
      </w:pPr>
      <w:rPr>
        <w:rFonts w:hint="default"/>
        <w:lang w:val="ru-RU" w:eastAsia="en-US" w:bidi="ar-SA"/>
      </w:rPr>
    </w:lvl>
  </w:abstractNum>
  <w:abstractNum w:abstractNumId="9" w15:restartNumberingAfterBreak="0">
    <w:nsid w:val="04D46BD7"/>
    <w:multiLevelType w:val="hybridMultilevel"/>
    <w:tmpl w:val="C75CA8AA"/>
    <w:lvl w:ilvl="0" w:tplc="1408C3B2">
      <w:start w:val="1"/>
      <w:numFmt w:val="decimal"/>
      <w:lvlText w:val="%1."/>
      <w:lvlJc w:val="left"/>
      <w:pPr>
        <w:ind w:left="142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7D453E0">
      <w:numFmt w:val="bullet"/>
      <w:lvlText w:val="•"/>
      <w:lvlJc w:val="left"/>
      <w:pPr>
        <w:ind w:left="823" w:hanging="190"/>
      </w:pPr>
      <w:rPr>
        <w:rFonts w:hint="default"/>
        <w:lang w:val="ru-RU" w:eastAsia="en-US" w:bidi="ar-SA"/>
      </w:rPr>
    </w:lvl>
    <w:lvl w:ilvl="2" w:tplc="45A8C09E">
      <w:numFmt w:val="bullet"/>
      <w:lvlText w:val="•"/>
      <w:lvlJc w:val="left"/>
      <w:pPr>
        <w:ind w:left="1506" w:hanging="190"/>
      </w:pPr>
      <w:rPr>
        <w:rFonts w:hint="default"/>
        <w:lang w:val="ru-RU" w:eastAsia="en-US" w:bidi="ar-SA"/>
      </w:rPr>
    </w:lvl>
    <w:lvl w:ilvl="3" w:tplc="20F82A18">
      <w:numFmt w:val="bullet"/>
      <w:lvlText w:val="•"/>
      <w:lvlJc w:val="left"/>
      <w:pPr>
        <w:ind w:left="2190" w:hanging="190"/>
      </w:pPr>
      <w:rPr>
        <w:rFonts w:hint="default"/>
        <w:lang w:val="ru-RU" w:eastAsia="en-US" w:bidi="ar-SA"/>
      </w:rPr>
    </w:lvl>
    <w:lvl w:ilvl="4" w:tplc="622CC980">
      <w:numFmt w:val="bullet"/>
      <w:lvlText w:val="•"/>
      <w:lvlJc w:val="left"/>
      <w:pPr>
        <w:ind w:left="2873" w:hanging="190"/>
      </w:pPr>
      <w:rPr>
        <w:rFonts w:hint="default"/>
        <w:lang w:val="ru-RU" w:eastAsia="en-US" w:bidi="ar-SA"/>
      </w:rPr>
    </w:lvl>
    <w:lvl w:ilvl="5" w:tplc="CA0A9E94">
      <w:numFmt w:val="bullet"/>
      <w:lvlText w:val="•"/>
      <w:lvlJc w:val="left"/>
      <w:pPr>
        <w:ind w:left="3557" w:hanging="190"/>
      </w:pPr>
      <w:rPr>
        <w:rFonts w:hint="default"/>
        <w:lang w:val="ru-RU" w:eastAsia="en-US" w:bidi="ar-SA"/>
      </w:rPr>
    </w:lvl>
    <w:lvl w:ilvl="6" w:tplc="2B2A3326">
      <w:numFmt w:val="bullet"/>
      <w:lvlText w:val="•"/>
      <w:lvlJc w:val="left"/>
      <w:pPr>
        <w:ind w:left="4240" w:hanging="190"/>
      </w:pPr>
      <w:rPr>
        <w:rFonts w:hint="default"/>
        <w:lang w:val="ru-RU" w:eastAsia="en-US" w:bidi="ar-SA"/>
      </w:rPr>
    </w:lvl>
    <w:lvl w:ilvl="7" w:tplc="A9EEB9E2">
      <w:numFmt w:val="bullet"/>
      <w:lvlText w:val="•"/>
      <w:lvlJc w:val="left"/>
      <w:pPr>
        <w:ind w:left="4924" w:hanging="190"/>
      </w:pPr>
      <w:rPr>
        <w:rFonts w:hint="default"/>
        <w:lang w:val="ru-RU" w:eastAsia="en-US" w:bidi="ar-SA"/>
      </w:rPr>
    </w:lvl>
    <w:lvl w:ilvl="8" w:tplc="941EA5C0">
      <w:numFmt w:val="bullet"/>
      <w:lvlText w:val="•"/>
      <w:lvlJc w:val="left"/>
      <w:pPr>
        <w:ind w:left="5607" w:hanging="190"/>
      </w:pPr>
      <w:rPr>
        <w:rFonts w:hint="default"/>
        <w:lang w:val="ru-RU" w:eastAsia="en-US" w:bidi="ar-SA"/>
      </w:rPr>
    </w:lvl>
  </w:abstractNum>
  <w:abstractNum w:abstractNumId="10" w15:restartNumberingAfterBreak="0">
    <w:nsid w:val="0618714F"/>
    <w:multiLevelType w:val="hybridMultilevel"/>
    <w:tmpl w:val="59F69A36"/>
    <w:lvl w:ilvl="0" w:tplc="B9A8F4C4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1ACABAC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71AAFAA0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8EC2504E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5478EA24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0E984966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50AAEA36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CB74A0CA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E9B0C7B4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11" w15:restartNumberingAfterBreak="0">
    <w:nsid w:val="069E1A74"/>
    <w:multiLevelType w:val="hybridMultilevel"/>
    <w:tmpl w:val="2090AD8E"/>
    <w:lvl w:ilvl="0" w:tplc="A8DA6106">
      <w:start w:val="1"/>
      <w:numFmt w:val="decimal"/>
      <w:lvlText w:val="%1."/>
      <w:lvlJc w:val="left"/>
      <w:pPr>
        <w:ind w:left="42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94E810A">
      <w:numFmt w:val="bullet"/>
      <w:lvlText w:val="•"/>
      <w:lvlJc w:val="left"/>
      <w:pPr>
        <w:ind w:left="1075" w:hanging="220"/>
      </w:pPr>
      <w:rPr>
        <w:rFonts w:hint="default"/>
        <w:lang w:val="ru-RU" w:eastAsia="en-US" w:bidi="ar-SA"/>
      </w:rPr>
    </w:lvl>
    <w:lvl w:ilvl="2" w:tplc="0554E7B6">
      <w:numFmt w:val="bullet"/>
      <w:lvlText w:val="•"/>
      <w:lvlJc w:val="left"/>
      <w:pPr>
        <w:ind w:left="1730" w:hanging="220"/>
      </w:pPr>
      <w:rPr>
        <w:rFonts w:hint="default"/>
        <w:lang w:val="ru-RU" w:eastAsia="en-US" w:bidi="ar-SA"/>
      </w:rPr>
    </w:lvl>
    <w:lvl w:ilvl="3" w:tplc="C11AABB6">
      <w:numFmt w:val="bullet"/>
      <w:lvlText w:val="•"/>
      <w:lvlJc w:val="left"/>
      <w:pPr>
        <w:ind w:left="2386" w:hanging="220"/>
      </w:pPr>
      <w:rPr>
        <w:rFonts w:hint="default"/>
        <w:lang w:val="ru-RU" w:eastAsia="en-US" w:bidi="ar-SA"/>
      </w:rPr>
    </w:lvl>
    <w:lvl w:ilvl="4" w:tplc="077A454E">
      <w:numFmt w:val="bullet"/>
      <w:lvlText w:val="•"/>
      <w:lvlJc w:val="left"/>
      <w:pPr>
        <w:ind w:left="3041" w:hanging="220"/>
      </w:pPr>
      <w:rPr>
        <w:rFonts w:hint="default"/>
        <w:lang w:val="ru-RU" w:eastAsia="en-US" w:bidi="ar-SA"/>
      </w:rPr>
    </w:lvl>
    <w:lvl w:ilvl="5" w:tplc="0C6E3EE4">
      <w:numFmt w:val="bullet"/>
      <w:lvlText w:val="•"/>
      <w:lvlJc w:val="left"/>
      <w:pPr>
        <w:ind w:left="3697" w:hanging="220"/>
      </w:pPr>
      <w:rPr>
        <w:rFonts w:hint="default"/>
        <w:lang w:val="ru-RU" w:eastAsia="en-US" w:bidi="ar-SA"/>
      </w:rPr>
    </w:lvl>
    <w:lvl w:ilvl="6" w:tplc="180623E4">
      <w:numFmt w:val="bullet"/>
      <w:lvlText w:val="•"/>
      <w:lvlJc w:val="left"/>
      <w:pPr>
        <w:ind w:left="4352" w:hanging="220"/>
      </w:pPr>
      <w:rPr>
        <w:rFonts w:hint="default"/>
        <w:lang w:val="ru-RU" w:eastAsia="en-US" w:bidi="ar-SA"/>
      </w:rPr>
    </w:lvl>
    <w:lvl w:ilvl="7" w:tplc="2E5CFF9E">
      <w:numFmt w:val="bullet"/>
      <w:lvlText w:val="•"/>
      <w:lvlJc w:val="left"/>
      <w:pPr>
        <w:ind w:left="5008" w:hanging="220"/>
      </w:pPr>
      <w:rPr>
        <w:rFonts w:hint="default"/>
        <w:lang w:val="ru-RU" w:eastAsia="en-US" w:bidi="ar-SA"/>
      </w:rPr>
    </w:lvl>
    <w:lvl w:ilvl="8" w:tplc="1F0C5FAA">
      <w:numFmt w:val="bullet"/>
      <w:lvlText w:val="•"/>
      <w:lvlJc w:val="left"/>
      <w:pPr>
        <w:ind w:left="5663" w:hanging="220"/>
      </w:pPr>
      <w:rPr>
        <w:rFonts w:hint="default"/>
        <w:lang w:val="ru-RU" w:eastAsia="en-US" w:bidi="ar-SA"/>
      </w:rPr>
    </w:lvl>
  </w:abstractNum>
  <w:abstractNum w:abstractNumId="12" w15:restartNumberingAfterBreak="0">
    <w:nsid w:val="06A465CB"/>
    <w:multiLevelType w:val="hybridMultilevel"/>
    <w:tmpl w:val="D4CE67A6"/>
    <w:lvl w:ilvl="0" w:tplc="AD5ACCBA">
      <w:start w:val="1"/>
      <w:numFmt w:val="decimal"/>
      <w:lvlText w:val="%1."/>
      <w:lvlJc w:val="left"/>
      <w:pPr>
        <w:ind w:left="718" w:hanging="1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C146DF6">
      <w:numFmt w:val="bullet"/>
      <w:lvlText w:val="•"/>
      <w:lvlJc w:val="left"/>
      <w:pPr>
        <w:ind w:left="1345" w:hanging="150"/>
      </w:pPr>
      <w:rPr>
        <w:rFonts w:hint="default"/>
        <w:lang w:val="ru-RU" w:eastAsia="en-US" w:bidi="ar-SA"/>
      </w:rPr>
    </w:lvl>
    <w:lvl w:ilvl="2" w:tplc="EAC2D7BC">
      <w:numFmt w:val="bullet"/>
      <w:lvlText w:val="•"/>
      <w:lvlJc w:val="left"/>
      <w:pPr>
        <w:ind w:left="1970" w:hanging="150"/>
      </w:pPr>
      <w:rPr>
        <w:rFonts w:hint="default"/>
        <w:lang w:val="ru-RU" w:eastAsia="en-US" w:bidi="ar-SA"/>
      </w:rPr>
    </w:lvl>
    <w:lvl w:ilvl="3" w:tplc="E32ED7FC">
      <w:numFmt w:val="bullet"/>
      <w:lvlText w:val="•"/>
      <w:lvlJc w:val="left"/>
      <w:pPr>
        <w:ind w:left="2596" w:hanging="150"/>
      </w:pPr>
      <w:rPr>
        <w:rFonts w:hint="default"/>
        <w:lang w:val="ru-RU" w:eastAsia="en-US" w:bidi="ar-SA"/>
      </w:rPr>
    </w:lvl>
    <w:lvl w:ilvl="4" w:tplc="9C3E869A">
      <w:numFmt w:val="bullet"/>
      <w:lvlText w:val="•"/>
      <w:lvlJc w:val="left"/>
      <w:pPr>
        <w:ind w:left="3221" w:hanging="150"/>
      </w:pPr>
      <w:rPr>
        <w:rFonts w:hint="default"/>
        <w:lang w:val="ru-RU" w:eastAsia="en-US" w:bidi="ar-SA"/>
      </w:rPr>
    </w:lvl>
    <w:lvl w:ilvl="5" w:tplc="553419EE">
      <w:numFmt w:val="bullet"/>
      <w:lvlText w:val="•"/>
      <w:lvlJc w:val="left"/>
      <w:pPr>
        <w:ind w:left="3847" w:hanging="150"/>
      </w:pPr>
      <w:rPr>
        <w:rFonts w:hint="default"/>
        <w:lang w:val="ru-RU" w:eastAsia="en-US" w:bidi="ar-SA"/>
      </w:rPr>
    </w:lvl>
    <w:lvl w:ilvl="6" w:tplc="2C22717C">
      <w:numFmt w:val="bullet"/>
      <w:lvlText w:val="•"/>
      <w:lvlJc w:val="left"/>
      <w:pPr>
        <w:ind w:left="4472" w:hanging="150"/>
      </w:pPr>
      <w:rPr>
        <w:rFonts w:hint="default"/>
        <w:lang w:val="ru-RU" w:eastAsia="en-US" w:bidi="ar-SA"/>
      </w:rPr>
    </w:lvl>
    <w:lvl w:ilvl="7" w:tplc="0100C2C2">
      <w:numFmt w:val="bullet"/>
      <w:lvlText w:val="•"/>
      <w:lvlJc w:val="left"/>
      <w:pPr>
        <w:ind w:left="5098" w:hanging="150"/>
      </w:pPr>
      <w:rPr>
        <w:rFonts w:hint="default"/>
        <w:lang w:val="ru-RU" w:eastAsia="en-US" w:bidi="ar-SA"/>
      </w:rPr>
    </w:lvl>
    <w:lvl w:ilvl="8" w:tplc="0A687B5A">
      <w:numFmt w:val="bullet"/>
      <w:lvlText w:val="•"/>
      <w:lvlJc w:val="left"/>
      <w:pPr>
        <w:ind w:left="5723" w:hanging="150"/>
      </w:pPr>
      <w:rPr>
        <w:rFonts w:hint="default"/>
        <w:lang w:val="ru-RU" w:eastAsia="en-US" w:bidi="ar-SA"/>
      </w:rPr>
    </w:lvl>
  </w:abstractNum>
  <w:abstractNum w:abstractNumId="13" w15:restartNumberingAfterBreak="0">
    <w:nsid w:val="084D19AB"/>
    <w:multiLevelType w:val="hybridMultilevel"/>
    <w:tmpl w:val="B9E05BBA"/>
    <w:lvl w:ilvl="0" w:tplc="617667D0">
      <w:start w:val="1"/>
      <w:numFmt w:val="decimal"/>
      <w:lvlText w:val="%1."/>
      <w:lvlJc w:val="left"/>
      <w:pPr>
        <w:ind w:left="142" w:hanging="4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2248F9C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E88CD9C2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94F03BCE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DE7CE6B6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94E0D59C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7C88E912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E0D6194E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268C2658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14" w15:restartNumberingAfterBreak="0">
    <w:nsid w:val="090C47B7"/>
    <w:multiLevelType w:val="hybridMultilevel"/>
    <w:tmpl w:val="DA20871A"/>
    <w:lvl w:ilvl="0" w:tplc="88849CB6">
      <w:start w:val="1"/>
      <w:numFmt w:val="decimal"/>
      <w:lvlText w:val="%1."/>
      <w:lvlJc w:val="left"/>
      <w:pPr>
        <w:ind w:left="142" w:hanging="1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3C682F4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631CBED6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97307940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0E262ED0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5D2CDF76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5F360542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F00A4076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803E6D3C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15" w15:restartNumberingAfterBreak="0">
    <w:nsid w:val="09CD2DC2"/>
    <w:multiLevelType w:val="hybridMultilevel"/>
    <w:tmpl w:val="430A4742"/>
    <w:lvl w:ilvl="0" w:tplc="18608310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A8A3A06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42B23440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F404D6B6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AA8A100A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8D464F64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064C0B20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10C46FEC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3CCA7300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16" w15:restartNumberingAfterBreak="0">
    <w:nsid w:val="0A34289A"/>
    <w:multiLevelType w:val="hybridMultilevel"/>
    <w:tmpl w:val="A4E091AA"/>
    <w:lvl w:ilvl="0" w:tplc="9872C816">
      <w:numFmt w:val="bullet"/>
      <w:lvlText w:val=""/>
      <w:lvlJc w:val="left"/>
      <w:pPr>
        <w:ind w:left="142" w:hanging="7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29E8BA0">
      <w:numFmt w:val="bullet"/>
      <w:lvlText w:val="•"/>
      <w:lvlJc w:val="left"/>
      <w:pPr>
        <w:ind w:left="823" w:hanging="711"/>
      </w:pPr>
      <w:rPr>
        <w:rFonts w:hint="default"/>
        <w:lang w:val="ru-RU" w:eastAsia="en-US" w:bidi="ar-SA"/>
      </w:rPr>
    </w:lvl>
    <w:lvl w:ilvl="2" w:tplc="F2EE1DC8">
      <w:numFmt w:val="bullet"/>
      <w:lvlText w:val="•"/>
      <w:lvlJc w:val="left"/>
      <w:pPr>
        <w:ind w:left="1506" w:hanging="711"/>
      </w:pPr>
      <w:rPr>
        <w:rFonts w:hint="default"/>
        <w:lang w:val="ru-RU" w:eastAsia="en-US" w:bidi="ar-SA"/>
      </w:rPr>
    </w:lvl>
    <w:lvl w:ilvl="3" w:tplc="05A62F06">
      <w:numFmt w:val="bullet"/>
      <w:lvlText w:val="•"/>
      <w:lvlJc w:val="left"/>
      <w:pPr>
        <w:ind w:left="2190" w:hanging="711"/>
      </w:pPr>
      <w:rPr>
        <w:rFonts w:hint="default"/>
        <w:lang w:val="ru-RU" w:eastAsia="en-US" w:bidi="ar-SA"/>
      </w:rPr>
    </w:lvl>
    <w:lvl w:ilvl="4" w:tplc="487AF0FA">
      <w:numFmt w:val="bullet"/>
      <w:lvlText w:val="•"/>
      <w:lvlJc w:val="left"/>
      <w:pPr>
        <w:ind w:left="2873" w:hanging="711"/>
      </w:pPr>
      <w:rPr>
        <w:rFonts w:hint="default"/>
        <w:lang w:val="ru-RU" w:eastAsia="en-US" w:bidi="ar-SA"/>
      </w:rPr>
    </w:lvl>
    <w:lvl w:ilvl="5" w:tplc="71CC0284">
      <w:numFmt w:val="bullet"/>
      <w:lvlText w:val="•"/>
      <w:lvlJc w:val="left"/>
      <w:pPr>
        <w:ind w:left="3557" w:hanging="711"/>
      </w:pPr>
      <w:rPr>
        <w:rFonts w:hint="default"/>
        <w:lang w:val="ru-RU" w:eastAsia="en-US" w:bidi="ar-SA"/>
      </w:rPr>
    </w:lvl>
    <w:lvl w:ilvl="6" w:tplc="C3C036CC">
      <w:numFmt w:val="bullet"/>
      <w:lvlText w:val="•"/>
      <w:lvlJc w:val="left"/>
      <w:pPr>
        <w:ind w:left="4240" w:hanging="711"/>
      </w:pPr>
      <w:rPr>
        <w:rFonts w:hint="default"/>
        <w:lang w:val="ru-RU" w:eastAsia="en-US" w:bidi="ar-SA"/>
      </w:rPr>
    </w:lvl>
    <w:lvl w:ilvl="7" w:tplc="C04E2A9A">
      <w:numFmt w:val="bullet"/>
      <w:lvlText w:val="•"/>
      <w:lvlJc w:val="left"/>
      <w:pPr>
        <w:ind w:left="4924" w:hanging="711"/>
      </w:pPr>
      <w:rPr>
        <w:rFonts w:hint="default"/>
        <w:lang w:val="ru-RU" w:eastAsia="en-US" w:bidi="ar-SA"/>
      </w:rPr>
    </w:lvl>
    <w:lvl w:ilvl="8" w:tplc="C2A4BE2E">
      <w:numFmt w:val="bullet"/>
      <w:lvlText w:val="•"/>
      <w:lvlJc w:val="left"/>
      <w:pPr>
        <w:ind w:left="5607" w:hanging="711"/>
      </w:pPr>
      <w:rPr>
        <w:rFonts w:hint="default"/>
        <w:lang w:val="ru-RU" w:eastAsia="en-US" w:bidi="ar-SA"/>
      </w:rPr>
    </w:lvl>
  </w:abstractNum>
  <w:abstractNum w:abstractNumId="17" w15:restartNumberingAfterBreak="0">
    <w:nsid w:val="0A405819"/>
    <w:multiLevelType w:val="hybridMultilevel"/>
    <w:tmpl w:val="0570E3B0"/>
    <w:lvl w:ilvl="0" w:tplc="75666BF2">
      <w:start w:val="1"/>
      <w:numFmt w:val="decimal"/>
      <w:lvlText w:val="%1."/>
      <w:lvlJc w:val="left"/>
      <w:pPr>
        <w:ind w:left="14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D5625F8">
      <w:numFmt w:val="bullet"/>
      <w:lvlText w:val="•"/>
      <w:lvlJc w:val="left"/>
      <w:pPr>
        <w:ind w:left="823" w:hanging="281"/>
      </w:pPr>
      <w:rPr>
        <w:rFonts w:hint="default"/>
        <w:lang w:val="ru-RU" w:eastAsia="en-US" w:bidi="ar-SA"/>
      </w:rPr>
    </w:lvl>
    <w:lvl w:ilvl="2" w:tplc="1D36EAB4">
      <w:numFmt w:val="bullet"/>
      <w:lvlText w:val="•"/>
      <w:lvlJc w:val="left"/>
      <w:pPr>
        <w:ind w:left="1506" w:hanging="281"/>
      </w:pPr>
      <w:rPr>
        <w:rFonts w:hint="default"/>
        <w:lang w:val="ru-RU" w:eastAsia="en-US" w:bidi="ar-SA"/>
      </w:rPr>
    </w:lvl>
    <w:lvl w:ilvl="3" w:tplc="862CAB06">
      <w:numFmt w:val="bullet"/>
      <w:lvlText w:val="•"/>
      <w:lvlJc w:val="left"/>
      <w:pPr>
        <w:ind w:left="2190" w:hanging="281"/>
      </w:pPr>
      <w:rPr>
        <w:rFonts w:hint="default"/>
        <w:lang w:val="ru-RU" w:eastAsia="en-US" w:bidi="ar-SA"/>
      </w:rPr>
    </w:lvl>
    <w:lvl w:ilvl="4" w:tplc="9124B3B0">
      <w:numFmt w:val="bullet"/>
      <w:lvlText w:val="•"/>
      <w:lvlJc w:val="left"/>
      <w:pPr>
        <w:ind w:left="2873" w:hanging="281"/>
      </w:pPr>
      <w:rPr>
        <w:rFonts w:hint="default"/>
        <w:lang w:val="ru-RU" w:eastAsia="en-US" w:bidi="ar-SA"/>
      </w:rPr>
    </w:lvl>
    <w:lvl w:ilvl="5" w:tplc="1A2689FE">
      <w:numFmt w:val="bullet"/>
      <w:lvlText w:val="•"/>
      <w:lvlJc w:val="left"/>
      <w:pPr>
        <w:ind w:left="3557" w:hanging="281"/>
      </w:pPr>
      <w:rPr>
        <w:rFonts w:hint="default"/>
        <w:lang w:val="ru-RU" w:eastAsia="en-US" w:bidi="ar-SA"/>
      </w:rPr>
    </w:lvl>
    <w:lvl w:ilvl="6" w:tplc="706A08F4">
      <w:numFmt w:val="bullet"/>
      <w:lvlText w:val="•"/>
      <w:lvlJc w:val="left"/>
      <w:pPr>
        <w:ind w:left="4240" w:hanging="281"/>
      </w:pPr>
      <w:rPr>
        <w:rFonts w:hint="default"/>
        <w:lang w:val="ru-RU" w:eastAsia="en-US" w:bidi="ar-SA"/>
      </w:rPr>
    </w:lvl>
    <w:lvl w:ilvl="7" w:tplc="D48EDEE0">
      <w:numFmt w:val="bullet"/>
      <w:lvlText w:val="•"/>
      <w:lvlJc w:val="left"/>
      <w:pPr>
        <w:ind w:left="4924" w:hanging="281"/>
      </w:pPr>
      <w:rPr>
        <w:rFonts w:hint="default"/>
        <w:lang w:val="ru-RU" w:eastAsia="en-US" w:bidi="ar-SA"/>
      </w:rPr>
    </w:lvl>
    <w:lvl w:ilvl="8" w:tplc="BFE0A43A">
      <w:numFmt w:val="bullet"/>
      <w:lvlText w:val="•"/>
      <w:lvlJc w:val="left"/>
      <w:pPr>
        <w:ind w:left="5607" w:hanging="281"/>
      </w:pPr>
      <w:rPr>
        <w:rFonts w:hint="default"/>
        <w:lang w:val="ru-RU" w:eastAsia="en-US" w:bidi="ar-SA"/>
      </w:rPr>
    </w:lvl>
  </w:abstractNum>
  <w:abstractNum w:abstractNumId="18" w15:restartNumberingAfterBreak="0">
    <w:nsid w:val="0A6857BD"/>
    <w:multiLevelType w:val="hybridMultilevel"/>
    <w:tmpl w:val="484ACD76"/>
    <w:lvl w:ilvl="0" w:tplc="E0F231D0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E0E7174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E998FF32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CD70F9FA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AA6A5202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81A28344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3BA6A4BC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3416B192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B70E494A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9" w15:restartNumberingAfterBreak="0">
    <w:nsid w:val="0A842418"/>
    <w:multiLevelType w:val="hybridMultilevel"/>
    <w:tmpl w:val="EAFC63E6"/>
    <w:lvl w:ilvl="0" w:tplc="FA60F17A">
      <w:start w:val="1"/>
      <w:numFmt w:val="decimal"/>
      <w:lvlText w:val="%1."/>
      <w:lvlJc w:val="left"/>
      <w:pPr>
        <w:ind w:left="427" w:hanging="2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8C0F5F0">
      <w:numFmt w:val="bullet"/>
      <w:lvlText w:val="•"/>
      <w:lvlJc w:val="left"/>
      <w:pPr>
        <w:ind w:left="1075" w:hanging="295"/>
      </w:pPr>
      <w:rPr>
        <w:rFonts w:hint="default"/>
        <w:lang w:val="ru-RU" w:eastAsia="en-US" w:bidi="ar-SA"/>
      </w:rPr>
    </w:lvl>
    <w:lvl w:ilvl="2" w:tplc="B442B716">
      <w:numFmt w:val="bullet"/>
      <w:lvlText w:val="•"/>
      <w:lvlJc w:val="left"/>
      <w:pPr>
        <w:ind w:left="1730" w:hanging="295"/>
      </w:pPr>
      <w:rPr>
        <w:rFonts w:hint="default"/>
        <w:lang w:val="ru-RU" w:eastAsia="en-US" w:bidi="ar-SA"/>
      </w:rPr>
    </w:lvl>
    <w:lvl w:ilvl="3" w:tplc="5094CBDA">
      <w:numFmt w:val="bullet"/>
      <w:lvlText w:val="•"/>
      <w:lvlJc w:val="left"/>
      <w:pPr>
        <w:ind w:left="2386" w:hanging="295"/>
      </w:pPr>
      <w:rPr>
        <w:rFonts w:hint="default"/>
        <w:lang w:val="ru-RU" w:eastAsia="en-US" w:bidi="ar-SA"/>
      </w:rPr>
    </w:lvl>
    <w:lvl w:ilvl="4" w:tplc="01EC3E1E">
      <w:numFmt w:val="bullet"/>
      <w:lvlText w:val="•"/>
      <w:lvlJc w:val="left"/>
      <w:pPr>
        <w:ind w:left="3041" w:hanging="295"/>
      </w:pPr>
      <w:rPr>
        <w:rFonts w:hint="default"/>
        <w:lang w:val="ru-RU" w:eastAsia="en-US" w:bidi="ar-SA"/>
      </w:rPr>
    </w:lvl>
    <w:lvl w:ilvl="5" w:tplc="97F65FB2">
      <w:numFmt w:val="bullet"/>
      <w:lvlText w:val="•"/>
      <w:lvlJc w:val="left"/>
      <w:pPr>
        <w:ind w:left="3697" w:hanging="295"/>
      </w:pPr>
      <w:rPr>
        <w:rFonts w:hint="default"/>
        <w:lang w:val="ru-RU" w:eastAsia="en-US" w:bidi="ar-SA"/>
      </w:rPr>
    </w:lvl>
    <w:lvl w:ilvl="6" w:tplc="95208362">
      <w:numFmt w:val="bullet"/>
      <w:lvlText w:val="•"/>
      <w:lvlJc w:val="left"/>
      <w:pPr>
        <w:ind w:left="4352" w:hanging="295"/>
      </w:pPr>
      <w:rPr>
        <w:rFonts w:hint="default"/>
        <w:lang w:val="ru-RU" w:eastAsia="en-US" w:bidi="ar-SA"/>
      </w:rPr>
    </w:lvl>
    <w:lvl w:ilvl="7" w:tplc="BC5CCB62">
      <w:numFmt w:val="bullet"/>
      <w:lvlText w:val="•"/>
      <w:lvlJc w:val="left"/>
      <w:pPr>
        <w:ind w:left="5008" w:hanging="295"/>
      </w:pPr>
      <w:rPr>
        <w:rFonts w:hint="default"/>
        <w:lang w:val="ru-RU" w:eastAsia="en-US" w:bidi="ar-SA"/>
      </w:rPr>
    </w:lvl>
    <w:lvl w:ilvl="8" w:tplc="141263BC">
      <w:numFmt w:val="bullet"/>
      <w:lvlText w:val="•"/>
      <w:lvlJc w:val="left"/>
      <w:pPr>
        <w:ind w:left="5663" w:hanging="295"/>
      </w:pPr>
      <w:rPr>
        <w:rFonts w:hint="default"/>
        <w:lang w:val="ru-RU" w:eastAsia="en-US" w:bidi="ar-SA"/>
      </w:rPr>
    </w:lvl>
  </w:abstractNum>
  <w:abstractNum w:abstractNumId="20" w15:restartNumberingAfterBreak="0">
    <w:nsid w:val="0AA33266"/>
    <w:multiLevelType w:val="hybridMultilevel"/>
    <w:tmpl w:val="41DC0412"/>
    <w:lvl w:ilvl="0" w:tplc="A0625BB6">
      <w:start w:val="1"/>
      <w:numFmt w:val="decimal"/>
      <w:lvlText w:val="%1."/>
      <w:lvlJc w:val="left"/>
      <w:pPr>
        <w:ind w:left="45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D8EC5C0">
      <w:numFmt w:val="bullet"/>
      <w:lvlText w:val="•"/>
      <w:lvlJc w:val="left"/>
      <w:pPr>
        <w:ind w:left="1111" w:hanging="175"/>
      </w:pPr>
      <w:rPr>
        <w:rFonts w:hint="default"/>
        <w:lang w:val="ru-RU" w:eastAsia="en-US" w:bidi="ar-SA"/>
      </w:rPr>
    </w:lvl>
    <w:lvl w:ilvl="2" w:tplc="08BEE01C">
      <w:numFmt w:val="bullet"/>
      <w:lvlText w:val="•"/>
      <w:lvlJc w:val="left"/>
      <w:pPr>
        <w:ind w:left="1762" w:hanging="175"/>
      </w:pPr>
      <w:rPr>
        <w:rFonts w:hint="default"/>
        <w:lang w:val="ru-RU" w:eastAsia="en-US" w:bidi="ar-SA"/>
      </w:rPr>
    </w:lvl>
    <w:lvl w:ilvl="3" w:tplc="1F848FD6">
      <w:numFmt w:val="bullet"/>
      <w:lvlText w:val="•"/>
      <w:lvlJc w:val="left"/>
      <w:pPr>
        <w:ind w:left="2414" w:hanging="175"/>
      </w:pPr>
      <w:rPr>
        <w:rFonts w:hint="default"/>
        <w:lang w:val="ru-RU" w:eastAsia="en-US" w:bidi="ar-SA"/>
      </w:rPr>
    </w:lvl>
    <w:lvl w:ilvl="4" w:tplc="A6548E50">
      <w:numFmt w:val="bullet"/>
      <w:lvlText w:val="•"/>
      <w:lvlJc w:val="left"/>
      <w:pPr>
        <w:ind w:left="3065" w:hanging="175"/>
      </w:pPr>
      <w:rPr>
        <w:rFonts w:hint="default"/>
        <w:lang w:val="ru-RU" w:eastAsia="en-US" w:bidi="ar-SA"/>
      </w:rPr>
    </w:lvl>
    <w:lvl w:ilvl="5" w:tplc="FA6216E8">
      <w:numFmt w:val="bullet"/>
      <w:lvlText w:val="•"/>
      <w:lvlJc w:val="left"/>
      <w:pPr>
        <w:ind w:left="3717" w:hanging="175"/>
      </w:pPr>
      <w:rPr>
        <w:rFonts w:hint="default"/>
        <w:lang w:val="ru-RU" w:eastAsia="en-US" w:bidi="ar-SA"/>
      </w:rPr>
    </w:lvl>
    <w:lvl w:ilvl="6" w:tplc="115EB850">
      <w:numFmt w:val="bullet"/>
      <w:lvlText w:val="•"/>
      <w:lvlJc w:val="left"/>
      <w:pPr>
        <w:ind w:left="4368" w:hanging="175"/>
      </w:pPr>
      <w:rPr>
        <w:rFonts w:hint="default"/>
        <w:lang w:val="ru-RU" w:eastAsia="en-US" w:bidi="ar-SA"/>
      </w:rPr>
    </w:lvl>
    <w:lvl w:ilvl="7" w:tplc="8E6EABD8">
      <w:numFmt w:val="bullet"/>
      <w:lvlText w:val="•"/>
      <w:lvlJc w:val="left"/>
      <w:pPr>
        <w:ind w:left="5020" w:hanging="175"/>
      </w:pPr>
      <w:rPr>
        <w:rFonts w:hint="default"/>
        <w:lang w:val="ru-RU" w:eastAsia="en-US" w:bidi="ar-SA"/>
      </w:rPr>
    </w:lvl>
    <w:lvl w:ilvl="8" w:tplc="0F3CE17A">
      <w:numFmt w:val="bullet"/>
      <w:lvlText w:val="•"/>
      <w:lvlJc w:val="left"/>
      <w:pPr>
        <w:ind w:left="5671" w:hanging="175"/>
      </w:pPr>
      <w:rPr>
        <w:rFonts w:hint="default"/>
        <w:lang w:val="ru-RU" w:eastAsia="en-US" w:bidi="ar-SA"/>
      </w:rPr>
    </w:lvl>
  </w:abstractNum>
  <w:abstractNum w:abstractNumId="21" w15:restartNumberingAfterBreak="0">
    <w:nsid w:val="0B197D34"/>
    <w:multiLevelType w:val="hybridMultilevel"/>
    <w:tmpl w:val="07A6EF7C"/>
    <w:lvl w:ilvl="0" w:tplc="F1282CE8">
      <w:start w:val="1"/>
      <w:numFmt w:val="decimal"/>
      <w:lvlText w:val="%1."/>
      <w:lvlJc w:val="left"/>
      <w:pPr>
        <w:ind w:left="142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31C6838">
      <w:numFmt w:val="bullet"/>
      <w:lvlText w:val="•"/>
      <w:lvlJc w:val="left"/>
      <w:pPr>
        <w:ind w:left="823" w:hanging="195"/>
      </w:pPr>
      <w:rPr>
        <w:rFonts w:hint="default"/>
        <w:lang w:val="ru-RU" w:eastAsia="en-US" w:bidi="ar-SA"/>
      </w:rPr>
    </w:lvl>
    <w:lvl w:ilvl="2" w:tplc="B44AEDDE">
      <w:numFmt w:val="bullet"/>
      <w:lvlText w:val="•"/>
      <w:lvlJc w:val="left"/>
      <w:pPr>
        <w:ind w:left="1506" w:hanging="195"/>
      </w:pPr>
      <w:rPr>
        <w:rFonts w:hint="default"/>
        <w:lang w:val="ru-RU" w:eastAsia="en-US" w:bidi="ar-SA"/>
      </w:rPr>
    </w:lvl>
    <w:lvl w:ilvl="3" w:tplc="DDE067D6">
      <w:numFmt w:val="bullet"/>
      <w:lvlText w:val="•"/>
      <w:lvlJc w:val="left"/>
      <w:pPr>
        <w:ind w:left="2190" w:hanging="195"/>
      </w:pPr>
      <w:rPr>
        <w:rFonts w:hint="default"/>
        <w:lang w:val="ru-RU" w:eastAsia="en-US" w:bidi="ar-SA"/>
      </w:rPr>
    </w:lvl>
    <w:lvl w:ilvl="4" w:tplc="1E9478A8">
      <w:numFmt w:val="bullet"/>
      <w:lvlText w:val="•"/>
      <w:lvlJc w:val="left"/>
      <w:pPr>
        <w:ind w:left="2873" w:hanging="195"/>
      </w:pPr>
      <w:rPr>
        <w:rFonts w:hint="default"/>
        <w:lang w:val="ru-RU" w:eastAsia="en-US" w:bidi="ar-SA"/>
      </w:rPr>
    </w:lvl>
    <w:lvl w:ilvl="5" w:tplc="4E5C72A6">
      <w:numFmt w:val="bullet"/>
      <w:lvlText w:val="•"/>
      <w:lvlJc w:val="left"/>
      <w:pPr>
        <w:ind w:left="3557" w:hanging="195"/>
      </w:pPr>
      <w:rPr>
        <w:rFonts w:hint="default"/>
        <w:lang w:val="ru-RU" w:eastAsia="en-US" w:bidi="ar-SA"/>
      </w:rPr>
    </w:lvl>
    <w:lvl w:ilvl="6" w:tplc="B4885F98">
      <w:numFmt w:val="bullet"/>
      <w:lvlText w:val="•"/>
      <w:lvlJc w:val="left"/>
      <w:pPr>
        <w:ind w:left="4240" w:hanging="195"/>
      </w:pPr>
      <w:rPr>
        <w:rFonts w:hint="default"/>
        <w:lang w:val="ru-RU" w:eastAsia="en-US" w:bidi="ar-SA"/>
      </w:rPr>
    </w:lvl>
    <w:lvl w:ilvl="7" w:tplc="CE9CCCB6">
      <w:numFmt w:val="bullet"/>
      <w:lvlText w:val="•"/>
      <w:lvlJc w:val="left"/>
      <w:pPr>
        <w:ind w:left="4924" w:hanging="195"/>
      </w:pPr>
      <w:rPr>
        <w:rFonts w:hint="default"/>
        <w:lang w:val="ru-RU" w:eastAsia="en-US" w:bidi="ar-SA"/>
      </w:rPr>
    </w:lvl>
    <w:lvl w:ilvl="8" w:tplc="0BB8FB1E">
      <w:numFmt w:val="bullet"/>
      <w:lvlText w:val="•"/>
      <w:lvlJc w:val="left"/>
      <w:pPr>
        <w:ind w:left="5607" w:hanging="195"/>
      </w:pPr>
      <w:rPr>
        <w:rFonts w:hint="default"/>
        <w:lang w:val="ru-RU" w:eastAsia="en-US" w:bidi="ar-SA"/>
      </w:rPr>
    </w:lvl>
  </w:abstractNum>
  <w:abstractNum w:abstractNumId="22" w15:restartNumberingAfterBreak="0">
    <w:nsid w:val="0B7E181C"/>
    <w:multiLevelType w:val="hybridMultilevel"/>
    <w:tmpl w:val="4E56C7D4"/>
    <w:lvl w:ilvl="0" w:tplc="AD86903A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8EC3528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AC7E05DC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4A8E90F0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D9E4B7F6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FEDE202C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C04A8660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9092B8FE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9C9ED428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23" w15:restartNumberingAfterBreak="0">
    <w:nsid w:val="0BCE197E"/>
    <w:multiLevelType w:val="hybridMultilevel"/>
    <w:tmpl w:val="480AF3B0"/>
    <w:lvl w:ilvl="0" w:tplc="714E5B70">
      <w:start w:val="1"/>
      <w:numFmt w:val="decimal"/>
      <w:lvlText w:val="%1."/>
      <w:lvlJc w:val="left"/>
      <w:pPr>
        <w:ind w:left="717" w:hanging="1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AA0879E">
      <w:numFmt w:val="bullet"/>
      <w:lvlText w:val="•"/>
      <w:lvlJc w:val="left"/>
      <w:pPr>
        <w:ind w:left="1345" w:hanging="150"/>
      </w:pPr>
      <w:rPr>
        <w:rFonts w:hint="default"/>
        <w:lang w:val="ru-RU" w:eastAsia="en-US" w:bidi="ar-SA"/>
      </w:rPr>
    </w:lvl>
    <w:lvl w:ilvl="2" w:tplc="3696AAB6">
      <w:numFmt w:val="bullet"/>
      <w:lvlText w:val="•"/>
      <w:lvlJc w:val="left"/>
      <w:pPr>
        <w:ind w:left="1970" w:hanging="150"/>
      </w:pPr>
      <w:rPr>
        <w:rFonts w:hint="default"/>
        <w:lang w:val="ru-RU" w:eastAsia="en-US" w:bidi="ar-SA"/>
      </w:rPr>
    </w:lvl>
    <w:lvl w:ilvl="3" w:tplc="83C8192A">
      <w:numFmt w:val="bullet"/>
      <w:lvlText w:val="•"/>
      <w:lvlJc w:val="left"/>
      <w:pPr>
        <w:ind w:left="2596" w:hanging="150"/>
      </w:pPr>
      <w:rPr>
        <w:rFonts w:hint="default"/>
        <w:lang w:val="ru-RU" w:eastAsia="en-US" w:bidi="ar-SA"/>
      </w:rPr>
    </w:lvl>
    <w:lvl w:ilvl="4" w:tplc="B126976A">
      <w:numFmt w:val="bullet"/>
      <w:lvlText w:val="•"/>
      <w:lvlJc w:val="left"/>
      <w:pPr>
        <w:ind w:left="3221" w:hanging="150"/>
      </w:pPr>
      <w:rPr>
        <w:rFonts w:hint="default"/>
        <w:lang w:val="ru-RU" w:eastAsia="en-US" w:bidi="ar-SA"/>
      </w:rPr>
    </w:lvl>
    <w:lvl w:ilvl="5" w:tplc="6D1E788A">
      <w:numFmt w:val="bullet"/>
      <w:lvlText w:val="•"/>
      <w:lvlJc w:val="left"/>
      <w:pPr>
        <w:ind w:left="3847" w:hanging="150"/>
      </w:pPr>
      <w:rPr>
        <w:rFonts w:hint="default"/>
        <w:lang w:val="ru-RU" w:eastAsia="en-US" w:bidi="ar-SA"/>
      </w:rPr>
    </w:lvl>
    <w:lvl w:ilvl="6" w:tplc="AC3CFBBA">
      <w:numFmt w:val="bullet"/>
      <w:lvlText w:val="•"/>
      <w:lvlJc w:val="left"/>
      <w:pPr>
        <w:ind w:left="4472" w:hanging="150"/>
      </w:pPr>
      <w:rPr>
        <w:rFonts w:hint="default"/>
        <w:lang w:val="ru-RU" w:eastAsia="en-US" w:bidi="ar-SA"/>
      </w:rPr>
    </w:lvl>
    <w:lvl w:ilvl="7" w:tplc="B908D65E">
      <w:numFmt w:val="bullet"/>
      <w:lvlText w:val="•"/>
      <w:lvlJc w:val="left"/>
      <w:pPr>
        <w:ind w:left="5098" w:hanging="150"/>
      </w:pPr>
      <w:rPr>
        <w:rFonts w:hint="default"/>
        <w:lang w:val="ru-RU" w:eastAsia="en-US" w:bidi="ar-SA"/>
      </w:rPr>
    </w:lvl>
    <w:lvl w:ilvl="8" w:tplc="69D0DD92">
      <w:numFmt w:val="bullet"/>
      <w:lvlText w:val="•"/>
      <w:lvlJc w:val="left"/>
      <w:pPr>
        <w:ind w:left="5723" w:hanging="150"/>
      </w:pPr>
      <w:rPr>
        <w:rFonts w:hint="default"/>
        <w:lang w:val="ru-RU" w:eastAsia="en-US" w:bidi="ar-SA"/>
      </w:rPr>
    </w:lvl>
  </w:abstractNum>
  <w:abstractNum w:abstractNumId="24" w15:restartNumberingAfterBreak="0">
    <w:nsid w:val="0D662663"/>
    <w:multiLevelType w:val="hybridMultilevel"/>
    <w:tmpl w:val="A62EC84C"/>
    <w:lvl w:ilvl="0" w:tplc="C41E277C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118D75E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C82E4116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56961CCA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F0A8FF06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29D057A4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B5ECB0B0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FCA848B2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65C259EC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25" w15:restartNumberingAfterBreak="0">
    <w:nsid w:val="0E185D89"/>
    <w:multiLevelType w:val="hybridMultilevel"/>
    <w:tmpl w:val="3F3426E0"/>
    <w:lvl w:ilvl="0" w:tplc="C0C4B694">
      <w:start w:val="1"/>
      <w:numFmt w:val="decimal"/>
      <w:lvlText w:val="%1."/>
      <w:lvlJc w:val="left"/>
      <w:pPr>
        <w:ind w:left="427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3182FB4">
      <w:numFmt w:val="bullet"/>
      <w:lvlText w:val="•"/>
      <w:lvlJc w:val="left"/>
      <w:pPr>
        <w:ind w:left="1075" w:hanging="195"/>
      </w:pPr>
      <w:rPr>
        <w:rFonts w:hint="default"/>
        <w:lang w:val="ru-RU" w:eastAsia="en-US" w:bidi="ar-SA"/>
      </w:rPr>
    </w:lvl>
    <w:lvl w:ilvl="2" w:tplc="90245E82">
      <w:numFmt w:val="bullet"/>
      <w:lvlText w:val="•"/>
      <w:lvlJc w:val="left"/>
      <w:pPr>
        <w:ind w:left="1730" w:hanging="195"/>
      </w:pPr>
      <w:rPr>
        <w:rFonts w:hint="default"/>
        <w:lang w:val="ru-RU" w:eastAsia="en-US" w:bidi="ar-SA"/>
      </w:rPr>
    </w:lvl>
    <w:lvl w:ilvl="3" w:tplc="1C10E39C">
      <w:numFmt w:val="bullet"/>
      <w:lvlText w:val="•"/>
      <w:lvlJc w:val="left"/>
      <w:pPr>
        <w:ind w:left="2386" w:hanging="195"/>
      </w:pPr>
      <w:rPr>
        <w:rFonts w:hint="default"/>
        <w:lang w:val="ru-RU" w:eastAsia="en-US" w:bidi="ar-SA"/>
      </w:rPr>
    </w:lvl>
    <w:lvl w:ilvl="4" w:tplc="854AFF78">
      <w:numFmt w:val="bullet"/>
      <w:lvlText w:val="•"/>
      <w:lvlJc w:val="left"/>
      <w:pPr>
        <w:ind w:left="3041" w:hanging="195"/>
      </w:pPr>
      <w:rPr>
        <w:rFonts w:hint="default"/>
        <w:lang w:val="ru-RU" w:eastAsia="en-US" w:bidi="ar-SA"/>
      </w:rPr>
    </w:lvl>
    <w:lvl w:ilvl="5" w:tplc="5C688B88">
      <w:numFmt w:val="bullet"/>
      <w:lvlText w:val="•"/>
      <w:lvlJc w:val="left"/>
      <w:pPr>
        <w:ind w:left="3697" w:hanging="195"/>
      </w:pPr>
      <w:rPr>
        <w:rFonts w:hint="default"/>
        <w:lang w:val="ru-RU" w:eastAsia="en-US" w:bidi="ar-SA"/>
      </w:rPr>
    </w:lvl>
    <w:lvl w:ilvl="6" w:tplc="43EE531E">
      <w:numFmt w:val="bullet"/>
      <w:lvlText w:val="•"/>
      <w:lvlJc w:val="left"/>
      <w:pPr>
        <w:ind w:left="4352" w:hanging="195"/>
      </w:pPr>
      <w:rPr>
        <w:rFonts w:hint="default"/>
        <w:lang w:val="ru-RU" w:eastAsia="en-US" w:bidi="ar-SA"/>
      </w:rPr>
    </w:lvl>
    <w:lvl w:ilvl="7" w:tplc="1042183E">
      <w:numFmt w:val="bullet"/>
      <w:lvlText w:val="•"/>
      <w:lvlJc w:val="left"/>
      <w:pPr>
        <w:ind w:left="5008" w:hanging="195"/>
      </w:pPr>
      <w:rPr>
        <w:rFonts w:hint="default"/>
        <w:lang w:val="ru-RU" w:eastAsia="en-US" w:bidi="ar-SA"/>
      </w:rPr>
    </w:lvl>
    <w:lvl w:ilvl="8" w:tplc="73700990">
      <w:numFmt w:val="bullet"/>
      <w:lvlText w:val="•"/>
      <w:lvlJc w:val="left"/>
      <w:pPr>
        <w:ind w:left="5663" w:hanging="195"/>
      </w:pPr>
      <w:rPr>
        <w:rFonts w:hint="default"/>
        <w:lang w:val="ru-RU" w:eastAsia="en-US" w:bidi="ar-SA"/>
      </w:rPr>
    </w:lvl>
  </w:abstractNum>
  <w:abstractNum w:abstractNumId="26" w15:restartNumberingAfterBreak="0">
    <w:nsid w:val="0F197271"/>
    <w:multiLevelType w:val="hybridMultilevel"/>
    <w:tmpl w:val="641CF372"/>
    <w:lvl w:ilvl="0" w:tplc="E5D8262E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D207BEA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5D4A58FC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48C28EAE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32C413BC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66AC30C8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E7903884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71ECE872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FD1E0892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27" w15:restartNumberingAfterBreak="0">
    <w:nsid w:val="0F3F1C0B"/>
    <w:multiLevelType w:val="hybridMultilevel"/>
    <w:tmpl w:val="148EF40E"/>
    <w:lvl w:ilvl="0" w:tplc="51B02908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0C25C6C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05B8BEBA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8424CAC4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68AE4C78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FEA254BE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558AE512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8410D5F0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16D2BB62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28" w15:restartNumberingAfterBreak="0">
    <w:nsid w:val="0F4040AB"/>
    <w:multiLevelType w:val="hybridMultilevel"/>
    <w:tmpl w:val="548A8880"/>
    <w:lvl w:ilvl="0" w:tplc="3ACC1588">
      <w:start w:val="1"/>
      <w:numFmt w:val="decimal"/>
      <w:lvlText w:val="%1."/>
      <w:lvlJc w:val="left"/>
      <w:pPr>
        <w:ind w:left="427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13C6F42">
      <w:numFmt w:val="bullet"/>
      <w:lvlText w:val="•"/>
      <w:lvlJc w:val="left"/>
      <w:pPr>
        <w:ind w:left="1075" w:hanging="185"/>
      </w:pPr>
      <w:rPr>
        <w:rFonts w:hint="default"/>
        <w:lang w:val="ru-RU" w:eastAsia="en-US" w:bidi="ar-SA"/>
      </w:rPr>
    </w:lvl>
    <w:lvl w:ilvl="2" w:tplc="92E4C772">
      <w:numFmt w:val="bullet"/>
      <w:lvlText w:val="•"/>
      <w:lvlJc w:val="left"/>
      <w:pPr>
        <w:ind w:left="1730" w:hanging="185"/>
      </w:pPr>
      <w:rPr>
        <w:rFonts w:hint="default"/>
        <w:lang w:val="ru-RU" w:eastAsia="en-US" w:bidi="ar-SA"/>
      </w:rPr>
    </w:lvl>
    <w:lvl w:ilvl="3" w:tplc="D6E6C604">
      <w:numFmt w:val="bullet"/>
      <w:lvlText w:val="•"/>
      <w:lvlJc w:val="left"/>
      <w:pPr>
        <w:ind w:left="2386" w:hanging="185"/>
      </w:pPr>
      <w:rPr>
        <w:rFonts w:hint="default"/>
        <w:lang w:val="ru-RU" w:eastAsia="en-US" w:bidi="ar-SA"/>
      </w:rPr>
    </w:lvl>
    <w:lvl w:ilvl="4" w:tplc="32C07B62">
      <w:numFmt w:val="bullet"/>
      <w:lvlText w:val="•"/>
      <w:lvlJc w:val="left"/>
      <w:pPr>
        <w:ind w:left="3041" w:hanging="185"/>
      </w:pPr>
      <w:rPr>
        <w:rFonts w:hint="default"/>
        <w:lang w:val="ru-RU" w:eastAsia="en-US" w:bidi="ar-SA"/>
      </w:rPr>
    </w:lvl>
    <w:lvl w:ilvl="5" w:tplc="BD96D5FA">
      <w:numFmt w:val="bullet"/>
      <w:lvlText w:val="•"/>
      <w:lvlJc w:val="left"/>
      <w:pPr>
        <w:ind w:left="3697" w:hanging="185"/>
      </w:pPr>
      <w:rPr>
        <w:rFonts w:hint="default"/>
        <w:lang w:val="ru-RU" w:eastAsia="en-US" w:bidi="ar-SA"/>
      </w:rPr>
    </w:lvl>
    <w:lvl w:ilvl="6" w:tplc="555C44F8">
      <w:numFmt w:val="bullet"/>
      <w:lvlText w:val="•"/>
      <w:lvlJc w:val="left"/>
      <w:pPr>
        <w:ind w:left="4352" w:hanging="185"/>
      </w:pPr>
      <w:rPr>
        <w:rFonts w:hint="default"/>
        <w:lang w:val="ru-RU" w:eastAsia="en-US" w:bidi="ar-SA"/>
      </w:rPr>
    </w:lvl>
    <w:lvl w:ilvl="7" w:tplc="5596B97C">
      <w:numFmt w:val="bullet"/>
      <w:lvlText w:val="•"/>
      <w:lvlJc w:val="left"/>
      <w:pPr>
        <w:ind w:left="5008" w:hanging="185"/>
      </w:pPr>
      <w:rPr>
        <w:rFonts w:hint="default"/>
        <w:lang w:val="ru-RU" w:eastAsia="en-US" w:bidi="ar-SA"/>
      </w:rPr>
    </w:lvl>
    <w:lvl w:ilvl="8" w:tplc="60C848D4">
      <w:numFmt w:val="bullet"/>
      <w:lvlText w:val="•"/>
      <w:lvlJc w:val="left"/>
      <w:pPr>
        <w:ind w:left="5663" w:hanging="185"/>
      </w:pPr>
      <w:rPr>
        <w:rFonts w:hint="default"/>
        <w:lang w:val="ru-RU" w:eastAsia="en-US" w:bidi="ar-SA"/>
      </w:rPr>
    </w:lvl>
  </w:abstractNum>
  <w:abstractNum w:abstractNumId="29" w15:restartNumberingAfterBreak="0">
    <w:nsid w:val="0F473BC7"/>
    <w:multiLevelType w:val="hybridMultilevel"/>
    <w:tmpl w:val="F69C7C14"/>
    <w:lvl w:ilvl="0" w:tplc="77768A16">
      <w:start w:val="1"/>
      <w:numFmt w:val="decimal"/>
      <w:lvlText w:val="%1."/>
      <w:lvlJc w:val="left"/>
      <w:pPr>
        <w:ind w:left="743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21C1DE4">
      <w:numFmt w:val="bullet"/>
      <w:lvlText w:val="•"/>
      <w:lvlJc w:val="left"/>
      <w:pPr>
        <w:ind w:left="1363" w:hanging="175"/>
      </w:pPr>
      <w:rPr>
        <w:rFonts w:hint="default"/>
        <w:lang w:val="ru-RU" w:eastAsia="en-US" w:bidi="ar-SA"/>
      </w:rPr>
    </w:lvl>
    <w:lvl w:ilvl="2" w:tplc="302A4B94">
      <w:numFmt w:val="bullet"/>
      <w:lvlText w:val="•"/>
      <w:lvlJc w:val="left"/>
      <w:pPr>
        <w:ind w:left="1986" w:hanging="175"/>
      </w:pPr>
      <w:rPr>
        <w:rFonts w:hint="default"/>
        <w:lang w:val="ru-RU" w:eastAsia="en-US" w:bidi="ar-SA"/>
      </w:rPr>
    </w:lvl>
    <w:lvl w:ilvl="3" w:tplc="C06ED42A">
      <w:numFmt w:val="bullet"/>
      <w:lvlText w:val="•"/>
      <w:lvlJc w:val="left"/>
      <w:pPr>
        <w:ind w:left="2610" w:hanging="175"/>
      </w:pPr>
      <w:rPr>
        <w:rFonts w:hint="default"/>
        <w:lang w:val="ru-RU" w:eastAsia="en-US" w:bidi="ar-SA"/>
      </w:rPr>
    </w:lvl>
    <w:lvl w:ilvl="4" w:tplc="F7A2B23C">
      <w:numFmt w:val="bullet"/>
      <w:lvlText w:val="•"/>
      <w:lvlJc w:val="left"/>
      <w:pPr>
        <w:ind w:left="3233" w:hanging="175"/>
      </w:pPr>
      <w:rPr>
        <w:rFonts w:hint="default"/>
        <w:lang w:val="ru-RU" w:eastAsia="en-US" w:bidi="ar-SA"/>
      </w:rPr>
    </w:lvl>
    <w:lvl w:ilvl="5" w:tplc="15CA525E">
      <w:numFmt w:val="bullet"/>
      <w:lvlText w:val="•"/>
      <w:lvlJc w:val="left"/>
      <w:pPr>
        <w:ind w:left="3857" w:hanging="175"/>
      </w:pPr>
      <w:rPr>
        <w:rFonts w:hint="default"/>
        <w:lang w:val="ru-RU" w:eastAsia="en-US" w:bidi="ar-SA"/>
      </w:rPr>
    </w:lvl>
    <w:lvl w:ilvl="6" w:tplc="6CF43098">
      <w:numFmt w:val="bullet"/>
      <w:lvlText w:val="•"/>
      <w:lvlJc w:val="left"/>
      <w:pPr>
        <w:ind w:left="4480" w:hanging="175"/>
      </w:pPr>
      <w:rPr>
        <w:rFonts w:hint="default"/>
        <w:lang w:val="ru-RU" w:eastAsia="en-US" w:bidi="ar-SA"/>
      </w:rPr>
    </w:lvl>
    <w:lvl w:ilvl="7" w:tplc="A5BA6E6C">
      <w:numFmt w:val="bullet"/>
      <w:lvlText w:val="•"/>
      <w:lvlJc w:val="left"/>
      <w:pPr>
        <w:ind w:left="5104" w:hanging="175"/>
      </w:pPr>
      <w:rPr>
        <w:rFonts w:hint="default"/>
        <w:lang w:val="ru-RU" w:eastAsia="en-US" w:bidi="ar-SA"/>
      </w:rPr>
    </w:lvl>
    <w:lvl w:ilvl="8" w:tplc="88CEC96E">
      <w:numFmt w:val="bullet"/>
      <w:lvlText w:val="•"/>
      <w:lvlJc w:val="left"/>
      <w:pPr>
        <w:ind w:left="5727" w:hanging="175"/>
      </w:pPr>
      <w:rPr>
        <w:rFonts w:hint="default"/>
        <w:lang w:val="ru-RU" w:eastAsia="en-US" w:bidi="ar-SA"/>
      </w:rPr>
    </w:lvl>
  </w:abstractNum>
  <w:abstractNum w:abstractNumId="30" w15:restartNumberingAfterBreak="0">
    <w:nsid w:val="0FB719A0"/>
    <w:multiLevelType w:val="hybridMultilevel"/>
    <w:tmpl w:val="75A6C2D4"/>
    <w:lvl w:ilvl="0" w:tplc="D0B64D12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4DE7BC8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386855C0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17B867E0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55C4A94A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302EDBA2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5BEAB758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2354C77A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1996173C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31" w15:restartNumberingAfterBreak="0">
    <w:nsid w:val="1015311D"/>
    <w:multiLevelType w:val="hybridMultilevel"/>
    <w:tmpl w:val="C610CCF4"/>
    <w:lvl w:ilvl="0" w:tplc="618EE09A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F56A6AE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0664750A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62ACF28C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688A101A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109C70D2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8F7C27E6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E85482E8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670801E0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32" w15:restartNumberingAfterBreak="0">
    <w:nsid w:val="10647CE4"/>
    <w:multiLevelType w:val="hybridMultilevel"/>
    <w:tmpl w:val="36AE0DCA"/>
    <w:lvl w:ilvl="0" w:tplc="5F025C76">
      <w:start w:val="1"/>
      <w:numFmt w:val="decimal"/>
      <w:lvlText w:val="%1."/>
      <w:lvlJc w:val="left"/>
      <w:pPr>
        <w:ind w:left="14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6665B18">
      <w:numFmt w:val="bullet"/>
      <w:lvlText w:val="•"/>
      <w:lvlJc w:val="left"/>
      <w:pPr>
        <w:ind w:left="823" w:hanging="200"/>
      </w:pPr>
      <w:rPr>
        <w:rFonts w:hint="default"/>
        <w:lang w:val="ru-RU" w:eastAsia="en-US" w:bidi="ar-SA"/>
      </w:rPr>
    </w:lvl>
    <w:lvl w:ilvl="2" w:tplc="20C0D5BE">
      <w:numFmt w:val="bullet"/>
      <w:lvlText w:val="•"/>
      <w:lvlJc w:val="left"/>
      <w:pPr>
        <w:ind w:left="1506" w:hanging="200"/>
      </w:pPr>
      <w:rPr>
        <w:rFonts w:hint="default"/>
        <w:lang w:val="ru-RU" w:eastAsia="en-US" w:bidi="ar-SA"/>
      </w:rPr>
    </w:lvl>
    <w:lvl w:ilvl="3" w:tplc="9CCA79D0">
      <w:numFmt w:val="bullet"/>
      <w:lvlText w:val="•"/>
      <w:lvlJc w:val="left"/>
      <w:pPr>
        <w:ind w:left="2190" w:hanging="200"/>
      </w:pPr>
      <w:rPr>
        <w:rFonts w:hint="default"/>
        <w:lang w:val="ru-RU" w:eastAsia="en-US" w:bidi="ar-SA"/>
      </w:rPr>
    </w:lvl>
    <w:lvl w:ilvl="4" w:tplc="AA4A6A80">
      <w:numFmt w:val="bullet"/>
      <w:lvlText w:val="•"/>
      <w:lvlJc w:val="left"/>
      <w:pPr>
        <w:ind w:left="2873" w:hanging="200"/>
      </w:pPr>
      <w:rPr>
        <w:rFonts w:hint="default"/>
        <w:lang w:val="ru-RU" w:eastAsia="en-US" w:bidi="ar-SA"/>
      </w:rPr>
    </w:lvl>
    <w:lvl w:ilvl="5" w:tplc="3CECB520">
      <w:numFmt w:val="bullet"/>
      <w:lvlText w:val="•"/>
      <w:lvlJc w:val="left"/>
      <w:pPr>
        <w:ind w:left="3557" w:hanging="200"/>
      </w:pPr>
      <w:rPr>
        <w:rFonts w:hint="default"/>
        <w:lang w:val="ru-RU" w:eastAsia="en-US" w:bidi="ar-SA"/>
      </w:rPr>
    </w:lvl>
    <w:lvl w:ilvl="6" w:tplc="39666DE0">
      <w:numFmt w:val="bullet"/>
      <w:lvlText w:val="•"/>
      <w:lvlJc w:val="left"/>
      <w:pPr>
        <w:ind w:left="4240" w:hanging="200"/>
      </w:pPr>
      <w:rPr>
        <w:rFonts w:hint="default"/>
        <w:lang w:val="ru-RU" w:eastAsia="en-US" w:bidi="ar-SA"/>
      </w:rPr>
    </w:lvl>
    <w:lvl w:ilvl="7" w:tplc="8C3EBA96">
      <w:numFmt w:val="bullet"/>
      <w:lvlText w:val="•"/>
      <w:lvlJc w:val="left"/>
      <w:pPr>
        <w:ind w:left="4924" w:hanging="200"/>
      </w:pPr>
      <w:rPr>
        <w:rFonts w:hint="default"/>
        <w:lang w:val="ru-RU" w:eastAsia="en-US" w:bidi="ar-SA"/>
      </w:rPr>
    </w:lvl>
    <w:lvl w:ilvl="8" w:tplc="AA0863CC">
      <w:numFmt w:val="bullet"/>
      <w:lvlText w:val="•"/>
      <w:lvlJc w:val="left"/>
      <w:pPr>
        <w:ind w:left="5607" w:hanging="200"/>
      </w:pPr>
      <w:rPr>
        <w:rFonts w:hint="default"/>
        <w:lang w:val="ru-RU" w:eastAsia="en-US" w:bidi="ar-SA"/>
      </w:rPr>
    </w:lvl>
  </w:abstractNum>
  <w:abstractNum w:abstractNumId="33" w15:restartNumberingAfterBreak="0">
    <w:nsid w:val="11F76327"/>
    <w:multiLevelType w:val="hybridMultilevel"/>
    <w:tmpl w:val="4C98D524"/>
    <w:lvl w:ilvl="0" w:tplc="75B40B3E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CD29870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7A3E43CE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C7DAA348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6EFAD8AC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E620EC9E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00122A56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B04607DA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7EA86F24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34" w15:restartNumberingAfterBreak="0">
    <w:nsid w:val="12475C5C"/>
    <w:multiLevelType w:val="hybridMultilevel"/>
    <w:tmpl w:val="DF988706"/>
    <w:lvl w:ilvl="0" w:tplc="537C0F78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FE4E9DA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D1C0714E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37029956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F9F03690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88C20E34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349CB3D2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1B8417AC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8F16C26C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35" w15:restartNumberingAfterBreak="0">
    <w:nsid w:val="12EC1D6C"/>
    <w:multiLevelType w:val="hybridMultilevel"/>
    <w:tmpl w:val="C6B22378"/>
    <w:lvl w:ilvl="0" w:tplc="28BAB39C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976020E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2390BAA0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04A23042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C6C613BA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1D1068CA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68A4D152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DDD84636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F0EC31EC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36" w15:restartNumberingAfterBreak="0">
    <w:nsid w:val="13985294"/>
    <w:multiLevelType w:val="hybridMultilevel"/>
    <w:tmpl w:val="6346D50E"/>
    <w:lvl w:ilvl="0" w:tplc="00FC12CA">
      <w:start w:val="1"/>
      <w:numFmt w:val="decimal"/>
      <w:lvlText w:val="%1."/>
      <w:lvlJc w:val="left"/>
      <w:pPr>
        <w:ind w:left="142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652DDD6">
      <w:numFmt w:val="bullet"/>
      <w:lvlText w:val="•"/>
      <w:lvlJc w:val="left"/>
      <w:pPr>
        <w:ind w:left="823" w:hanging="155"/>
      </w:pPr>
      <w:rPr>
        <w:rFonts w:hint="default"/>
        <w:lang w:val="ru-RU" w:eastAsia="en-US" w:bidi="ar-SA"/>
      </w:rPr>
    </w:lvl>
    <w:lvl w:ilvl="2" w:tplc="E2962042">
      <w:numFmt w:val="bullet"/>
      <w:lvlText w:val="•"/>
      <w:lvlJc w:val="left"/>
      <w:pPr>
        <w:ind w:left="1506" w:hanging="155"/>
      </w:pPr>
      <w:rPr>
        <w:rFonts w:hint="default"/>
        <w:lang w:val="ru-RU" w:eastAsia="en-US" w:bidi="ar-SA"/>
      </w:rPr>
    </w:lvl>
    <w:lvl w:ilvl="3" w:tplc="D982C8DE">
      <w:numFmt w:val="bullet"/>
      <w:lvlText w:val="•"/>
      <w:lvlJc w:val="left"/>
      <w:pPr>
        <w:ind w:left="2190" w:hanging="155"/>
      </w:pPr>
      <w:rPr>
        <w:rFonts w:hint="default"/>
        <w:lang w:val="ru-RU" w:eastAsia="en-US" w:bidi="ar-SA"/>
      </w:rPr>
    </w:lvl>
    <w:lvl w:ilvl="4" w:tplc="90F81FF6">
      <w:numFmt w:val="bullet"/>
      <w:lvlText w:val="•"/>
      <w:lvlJc w:val="left"/>
      <w:pPr>
        <w:ind w:left="2873" w:hanging="155"/>
      </w:pPr>
      <w:rPr>
        <w:rFonts w:hint="default"/>
        <w:lang w:val="ru-RU" w:eastAsia="en-US" w:bidi="ar-SA"/>
      </w:rPr>
    </w:lvl>
    <w:lvl w:ilvl="5" w:tplc="6A281326">
      <w:numFmt w:val="bullet"/>
      <w:lvlText w:val="•"/>
      <w:lvlJc w:val="left"/>
      <w:pPr>
        <w:ind w:left="3557" w:hanging="155"/>
      </w:pPr>
      <w:rPr>
        <w:rFonts w:hint="default"/>
        <w:lang w:val="ru-RU" w:eastAsia="en-US" w:bidi="ar-SA"/>
      </w:rPr>
    </w:lvl>
    <w:lvl w:ilvl="6" w:tplc="E3E0C6FE">
      <w:numFmt w:val="bullet"/>
      <w:lvlText w:val="•"/>
      <w:lvlJc w:val="left"/>
      <w:pPr>
        <w:ind w:left="4240" w:hanging="155"/>
      </w:pPr>
      <w:rPr>
        <w:rFonts w:hint="default"/>
        <w:lang w:val="ru-RU" w:eastAsia="en-US" w:bidi="ar-SA"/>
      </w:rPr>
    </w:lvl>
    <w:lvl w:ilvl="7" w:tplc="7ED29C66">
      <w:numFmt w:val="bullet"/>
      <w:lvlText w:val="•"/>
      <w:lvlJc w:val="left"/>
      <w:pPr>
        <w:ind w:left="4924" w:hanging="155"/>
      </w:pPr>
      <w:rPr>
        <w:rFonts w:hint="default"/>
        <w:lang w:val="ru-RU" w:eastAsia="en-US" w:bidi="ar-SA"/>
      </w:rPr>
    </w:lvl>
    <w:lvl w:ilvl="8" w:tplc="877AC9C8">
      <w:numFmt w:val="bullet"/>
      <w:lvlText w:val="•"/>
      <w:lvlJc w:val="left"/>
      <w:pPr>
        <w:ind w:left="5607" w:hanging="155"/>
      </w:pPr>
      <w:rPr>
        <w:rFonts w:hint="default"/>
        <w:lang w:val="ru-RU" w:eastAsia="en-US" w:bidi="ar-SA"/>
      </w:rPr>
    </w:lvl>
  </w:abstractNum>
  <w:abstractNum w:abstractNumId="37" w15:restartNumberingAfterBreak="0">
    <w:nsid w:val="13C93661"/>
    <w:multiLevelType w:val="hybridMultilevel"/>
    <w:tmpl w:val="C6AE7652"/>
    <w:lvl w:ilvl="0" w:tplc="B7F49C9E">
      <w:start w:val="1"/>
      <w:numFmt w:val="decimal"/>
      <w:lvlText w:val="%1."/>
      <w:lvlJc w:val="left"/>
      <w:pPr>
        <w:ind w:left="142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2DC028A">
      <w:numFmt w:val="bullet"/>
      <w:lvlText w:val="•"/>
      <w:lvlJc w:val="left"/>
      <w:pPr>
        <w:ind w:left="823" w:hanging="155"/>
      </w:pPr>
      <w:rPr>
        <w:rFonts w:hint="default"/>
        <w:lang w:val="ru-RU" w:eastAsia="en-US" w:bidi="ar-SA"/>
      </w:rPr>
    </w:lvl>
    <w:lvl w:ilvl="2" w:tplc="EB969526">
      <w:numFmt w:val="bullet"/>
      <w:lvlText w:val="•"/>
      <w:lvlJc w:val="left"/>
      <w:pPr>
        <w:ind w:left="1506" w:hanging="155"/>
      </w:pPr>
      <w:rPr>
        <w:rFonts w:hint="default"/>
        <w:lang w:val="ru-RU" w:eastAsia="en-US" w:bidi="ar-SA"/>
      </w:rPr>
    </w:lvl>
    <w:lvl w:ilvl="3" w:tplc="7498888E">
      <w:numFmt w:val="bullet"/>
      <w:lvlText w:val="•"/>
      <w:lvlJc w:val="left"/>
      <w:pPr>
        <w:ind w:left="2190" w:hanging="155"/>
      </w:pPr>
      <w:rPr>
        <w:rFonts w:hint="default"/>
        <w:lang w:val="ru-RU" w:eastAsia="en-US" w:bidi="ar-SA"/>
      </w:rPr>
    </w:lvl>
    <w:lvl w:ilvl="4" w:tplc="52B431C0">
      <w:numFmt w:val="bullet"/>
      <w:lvlText w:val="•"/>
      <w:lvlJc w:val="left"/>
      <w:pPr>
        <w:ind w:left="2873" w:hanging="155"/>
      </w:pPr>
      <w:rPr>
        <w:rFonts w:hint="default"/>
        <w:lang w:val="ru-RU" w:eastAsia="en-US" w:bidi="ar-SA"/>
      </w:rPr>
    </w:lvl>
    <w:lvl w:ilvl="5" w:tplc="06E28B16">
      <w:numFmt w:val="bullet"/>
      <w:lvlText w:val="•"/>
      <w:lvlJc w:val="left"/>
      <w:pPr>
        <w:ind w:left="3557" w:hanging="155"/>
      </w:pPr>
      <w:rPr>
        <w:rFonts w:hint="default"/>
        <w:lang w:val="ru-RU" w:eastAsia="en-US" w:bidi="ar-SA"/>
      </w:rPr>
    </w:lvl>
    <w:lvl w:ilvl="6" w:tplc="66648560">
      <w:numFmt w:val="bullet"/>
      <w:lvlText w:val="•"/>
      <w:lvlJc w:val="left"/>
      <w:pPr>
        <w:ind w:left="4240" w:hanging="155"/>
      </w:pPr>
      <w:rPr>
        <w:rFonts w:hint="default"/>
        <w:lang w:val="ru-RU" w:eastAsia="en-US" w:bidi="ar-SA"/>
      </w:rPr>
    </w:lvl>
    <w:lvl w:ilvl="7" w:tplc="4E36CFC6">
      <w:numFmt w:val="bullet"/>
      <w:lvlText w:val="•"/>
      <w:lvlJc w:val="left"/>
      <w:pPr>
        <w:ind w:left="4924" w:hanging="155"/>
      </w:pPr>
      <w:rPr>
        <w:rFonts w:hint="default"/>
        <w:lang w:val="ru-RU" w:eastAsia="en-US" w:bidi="ar-SA"/>
      </w:rPr>
    </w:lvl>
    <w:lvl w:ilvl="8" w:tplc="7CBCCF9E">
      <w:numFmt w:val="bullet"/>
      <w:lvlText w:val="•"/>
      <w:lvlJc w:val="left"/>
      <w:pPr>
        <w:ind w:left="5607" w:hanging="155"/>
      </w:pPr>
      <w:rPr>
        <w:rFonts w:hint="default"/>
        <w:lang w:val="ru-RU" w:eastAsia="en-US" w:bidi="ar-SA"/>
      </w:rPr>
    </w:lvl>
  </w:abstractNum>
  <w:abstractNum w:abstractNumId="38" w15:restartNumberingAfterBreak="0">
    <w:nsid w:val="14F122C4"/>
    <w:multiLevelType w:val="hybridMultilevel"/>
    <w:tmpl w:val="02E0B988"/>
    <w:lvl w:ilvl="0" w:tplc="1A4C4310">
      <w:start w:val="1"/>
      <w:numFmt w:val="decimal"/>
      <w:lvlText w:val="%1."/>
      <w:lvlJc w:val="left"/>
      <w:pPr>
        <w:ind w:left="427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6DC108C">
      <w:numFmt w:val="bullet"/>
      <w:lvlText w:val="•"/>
      <w:lvlJc w:val="left"/>
      <w:pPr>
        <w:ind w:left="1075" w:hanging="155"/>
      </w:pPr>
      <w:rPr>
        <w:rFonts w:hint="default"/>
        <w:lang w:val="ru-RU" w:eastAsia="en-US" w:bidi="ar-SA"/>
      </w:rPr>
    </w:lvl>
    <w:lvl w:ilvl="2" w:tplc="0B308886">
      <w:numFmt w:val="bullet"/>
      <w:lvlText w:val="•"/>
      <w:lvlJc w:val="left"/>
      <w:pPr>
        <w:ind w:left="1730" w:hanging="155"/>
      </w:pPr>
      <w:rPr>
        <w:rFonts w:hint="default"/>
        <w:lang w:val="ru-RU" w:eastAsia="en-US" w:bidi="ar-SA"/>
      </w:rPr>
    </w:lvl>
    <w:lvl w:ilvl="3" w:tplc="1DD6DA6C">
      <w:numFmt w:val="bullet"/>
      <w:lvlText w:val="•"/>
      <w:lvlJc w:val="left"/>
      <w:pPr>
        <w:ind w:left="2386" w:hanging="155"/>
      </w:pPr>
      <w:rPr>
        <w:rFonts w:hint="default"/>
        <w:lang w:val="ru-RU" w:eastAsia="en-US" w:bidi="ar-SA"/>
      </w:rPr>
    </w:lvl>
    <w:lvl w:ilvl="4" w:tplc="1A685848">
      <w:numFmt w:val="bullet"/>
      <w:lvlText w:val="•"/>
      <w:lvlJc w:val="left"/>
      <w:pPr>
        <w:ind w:left="3041" w:hanging="155"/>
      </w:pPr>
      <w:rPr>
        <w:rFonts w:hint="default"/>
        <w:lang w:val="ru-RU" w:eastAsia="en-US" w:bidi="ar-SA"/>
      </w:rPr>
    </w:lvl>
    <w:lvl w:ilvl="5" w:tplc="14B0F3BE">
      <w:numFmt w:val="bullet"/>
      <w:lvlText w:val="•"/>
      <w:lvlJc w:val="left"/>
      <w:pPr>
        <w:ind w:left="3697" w:hanging="155"/>
      </w:pPr>
      <w:rPr>
        <w:rFonts w:hint="default"/>
        <w:lang w:val="ru-RU" w:eastAsia="en-US" w:bidi="ar-SA"/>
      </w:rPr>
    </w:lvl>
    <w:lvl w:ilvl="6" w:tplc="56FC9096">
      <w:numFmt w:val="bullet"/>
      <w:lvlText w:val="•"/>
      <w:lvlJc w:val="left"/>
      <w:pPr>
        <w:ind w:left="4352" w:hanging="155"/>
      </w:pPr>
      <w:rPr>
        <w:rFonts w:hint="default"/>
        <w:lang w:val="ru-RU" w:eastAsia="en-US" w:bidi="ar-SA"/>
      </w:rPr>
    </w:lvl>
    <w:lvl w:ilvl="7" w:tplc="2E68C334">
      <w:numFmt w:val="bullet"/>
      <w:lvlText w:val="•"/>
      <w:lvlJc w:val="left"/>
      <w:pPr>
        <w:ind w:left="5008" w:hanging="155"/>
      </w:pPr>
      <w:rPr>
        <w:rFonts w:hint="default"/>
        <w:lang w:val="ru-RU" w:eastAsia="en-US" w:bidi="ar-SA"/>
      </w:rPr>
    </w:lvl>
    <w:lvl w:ilvl="8" w:tplc="4D82DDE8">
      <w:numFmt w:val="bullet"/>
      <w:lvlText w:val="•"/>
      <w:lvlJc w:val="left"/>
      <w:pPr>
        <w:ind w:left="5663" w:hanging="155"/>
      </w:pPr>
      <w:rPr>
        <w:rFonts w:hint="default"/>
        <w:lang w:val="ru-RU" w:eastAsia="en-US" w:bidi="ar-SA"/>
      </w:rPr>
    </w:lvl>
  </w:abstractNum>
  <w:abstractNum w:abstractNumId="39" w15:restartNumberingAfterBreak="0">
    <w:nsid w:val="16590848"/>
    <w:multiLevelType w:val="hybridMultilevel"/>
    <w:tmpl w:val="DBD88EB8"/>
    <w:lvl w:ilvl="0" w:tplc="C7C8FE64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B5832CC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03D4544A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0AE429AA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A858DC84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2CE0D3E2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02A83CFE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3DF2DE5E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7E0040C6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40" w15:restartNumberingAfterBreak="0">
    <w:nsid w:val="186176C5"/>
    <w:multiLevelType w:val="hybridMultilevel"/>
    <w:tmpl w:val="51C6AA3A"/>
    <w:lvl w:ilvl="0" w:tplc="04964BF4">
      <w:start w:val="1"/>
      <w:numFmt w:val="decimal"/>
      <w:lvlText w:val="%1)"/>
      <w:lvlJc w:val="left"/>
      <w:pPr>
        <w:ind w:left="45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1046AFA">
      <w:start w:val="1"/>
      <w:numFmt w:val="decimal"/>
      <w:lvlText w:val="%2."/>
      <w:lvlJc w:val="left"/>
      <w:pPr>
        <w:ind w:left="427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5A8AB456">
      <w:numFmt w:val="bullet"/>
      <w:lvlText w:val="•"/>
      <w:lvlJc w:val="left"/>
      <w:pPr>
        <w:ind w:left="1183" w:hanging="230"/>
      </w:pPr>
      <w:rPr>
        <w:rFonts w:hint="default"/>
        <w:lang w:val="ru-RU" w:eastAsia="en-US" w:bidi="ar-SA"/>
      </w:rPr>
    </w:lvl>
    <w:lvl w:ilvl="3" w:tplc="ECDE9444">
      <w:numFmt w:val="bullet"/>
      <w:lvlText w:val="•"/>
      <w:lvlJc w:val="left"/>
      <w:pPr>
        <w:ind w:left="1907" w:hanging="230"/>
      </w:pPr>
      <w:rPr>
        <w:rFonts w:hint="default"/>
        <w:lang w:val="ru-RU" w:eastAsia="en-US" w:bidi="ar-SA"/>
      </w:rPr>
    </w:lvl>
    <w:lvl w:ilvl="4" w:tplc="983241B4">
      <w:numFmt w:val="bullet"/>
      <w:lvlText w:val="•"/>
      <w:lvlJc w:val="left"/>
      <w:pPr>
        <w:ind w:left="2631" w:hanging="230"/>
      </w:pPr>
      <w:rPr>
        <w:rFonts w:hint="default"/>
        <w:lang w:val="ru-RU" w:eastAsia="en-US" w:bidi="ar-SA"/>
      </w:rPr>
    </w:lvl>
    <w:lvl w:ilvl="5" w:tplc="E3D869C0">
      <w:numFmt w:val="bullet"/>
      <w:lvlText w:val="•"/>
      <w:lvlJc w:val="left"/>
      <w:pPr>
        <w:ind w:left="3355" w:hanging="230"/>
      </w:pPr>
      <w:rPr>
        <w:rFonts w:hint="default"/>
        <w:lang w:val="ru-RU" w:eastAsia="en-US" w:bidi="ar-SA"/>
      </w:rPr>
    </w:lvl>
    <w:lvl w:ilvl="6" w:tplc="804C63E8">
      <w:numFmt w:val="bullet"/>
      <w:lvlText w:val="•"/>
      <w:lvlJc w:val="left"/>
      <w:pPr>
        <w:ind w:left="4079" w:hanging="230"/>
      </w:pPr>
      <w:rPr>
        <w:rFonts w:hint="default"/>
        <w:lang w:val="ru-RU" w:eastAsia="en-US" w:bidi="ar-SA"/>
      </w:rPr>
    </w:lvl>
    <w:lvl w:ilvl="7" w:tplc="3AF4F028">
      <w:numFmt w:val="bullet"/>
      <w:lvlText w:val="•"/>
      <w:lvlJc w:val="left"/>
      <w:pPr>
        <w:ind w:left="4803" w:hanging="230"/>
      </w:pPr>
      <w:rPr>
        <w:rFonts w:hint="default"/>
        <w:lang w:val="ru-RU" w:eastAsia="en-US" w:bidi="ar-SA"/>
      </w:rPr>
    </w:lvl>
    <w:lvl w:ilvl="8" w:tplc="E24C41DC">
      <w:numFmt w:val="bullet"/>
      <w:lvlText w:val="•"/>
      <w:lvlJc w:val="left"/>
      <w:pPr>
        <w:ind w:left="5526" w:hanging="230"/>
      </w:pPr>
      <w:rPr>
        <w:rFonts w:hint="default"/>
        <w:lang w:val="ru-RU" w:eastAsia="en-US" w:bidi="ar-SA"/>
      </w:rPr>
    </w:lvl>
  </w:abstractNum>
  <w:abstractNum w:abstractNumId="41" w15:restartNumberingAfterBreak="0">
    <w:nsid w:val="1A032C7F"/>
    <w:multiLevelType w:val="hybridMultilevel"/>
    <w:tmpl w:val="7B6C5C46"/>
    <w:lvl w:ilvl="0" w:tplc="4B0A31AA">
      <w:start w:val="1"/>
      <w:numFmt w:val="decimal"/>
      <w:lvlText w:val="%1."/>
      <w:lvlJc w:val="left"/>
      <w:pPr>
        <w:ind w:left="42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D680BFA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EF32D466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D6285BA6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60F4D274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361C2586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102EF318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6278EEDE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56EC0270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42" w15:restartNumberingAfterBreak="0">
    <w:nsid w:val="1A3F1FA1"/>
    <w:multiLevelType w:val="hybridMultilevel"/>
    <w:tmpl w:val="34C26814"/>
    <w:lvl w:ilvl="0" w:tplc="655E4782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2201942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5E2073B4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19C6281C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FCD893D4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A6AA514A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D512A794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46662FF8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AB96300C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43" w15:restartNumberingAfterBreak="0">
    <w:nsid w:val="1ADB0006"/>
    <w:multiLevelType w:val="hybridMultilevel"/>
    <w:tmpl w:val="33048264"/>
    <w:lvl w:ilvl="0" w:tplc="DAF47508">
      <w:start w:val="1"/>
      <w:numFmt w:val="decimal"/>
      <w:lvlText w:val="%1."/>
      <w:lvlJc w:val="left"/>
      <w:pPr>
        <w:ind w:left="427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3EA2A52">
      <w:numFmt w:val="bullet"/>
      <w:lvlText w:val="•"/>
      <w:lvlJc w:val="left"/>
      <w:pPr>
        <w:ind w:left="1075" w:hanging="250"/>
      </w:pPr>
      <w:rPr>
        <w:rFonts w:hint="default"/>
        <w:lang w:val="ru-RU" w:eastAsia="en-US" w:bidi="ar-SA"/>
      </w:rPr>
    </w:lvl>
    <w:lvl w:ilvl="2" w:tplc="EB62D638">
      <w:numFmt w:val="bullet"/>
      <w:lvlText w:val="•"/>
      <w:lvlJc w:val="left"/>
      <w:pPr>
        <w:ind w:left="1730" w:hanging="250"/>
      </w:pPr>
      <w:rPr>
        <w:rFonts w:hint="default"/>
        <w:lang w:val="ru-RU" w:eastAsia="en-US" w:bidi="ar-SA"/>
      </w:rPr>
    </w:lvl>
    <w:lvl w:ilvl="3" w:tplc="BE56839A">
      <w:numFmt w:val="bullet"/>
      <w:lvlText w:val="•"/>
      <w:lvlJc w:val="left"/>
      <w:pPr>
        <w:ind w:left="2386" w:hanging="250"/>
      </w:pPr>
      <w:rPr>
        <w:rFonts w:hint="default"/>
        <w:lang w:val="ru-RU" w:eastAsia="en-US" w:bidi="ar-SA"/>
      </w:rPr>
    </w:lvl>
    <w:lvl w:ilvl="4" w:tplc="4E822A0C">
      <w:numFmt w:val="bullet"/>
      <w:lvlText w:val="•"/>
      <w:lvlJc w:val="left"/>
      <w:pPr>
        <w:ind w:left="3041" w:hanging="250"/>
      </w:pPr>
      <w:rPr>
        <w:rFonts w:hint="default"/>
        <w:lang w:val="ru-RU" w:eastAsia="en-US" w:bidi="ar-SA"/>
      </w:rPr>
    </w:lvl>
    <w:lvl w:ilvl="5" w:tplc="6D9C853A">
      <w:numFmt w:val="bullet"/>
      <w:lvlText w:val="•"/>
      <w:lvlJc w:val="left"/>
      <w:pPr>
        <w:ind w:left="3697" w:hanging="250"/>
      </w:pPr>
      <w:rPr>
        <w:rFonts w:hint="default"/>
        <w:lang w:val="ru-RU" w:eastAsia="en-US" w:bidi="ar-SA"/>
      </w:rPr>
    </w:lvl>
    <w:lvl w:ilvl="6" w:tplc="97ECBD3E">
      <w:numFmt w:val="bullet"/>
      <w:lvlText w:val="•"/>
      <w:lvlJc w:val="left"/>
      <w:pPr>
        <w:ind w:left="4352" w:hanging="250"/>
      </w:pPr>
      <w:rPr>
        <w:rFonts w:hint="default"/>
        <w:lang w:val="ru-RU" w:eastAsia="en-US" w:bidi="ar-SA"/>
      </w:rPr>
    </w:lvl>
    <w:lvl w:ilvl="7" w:tplc="83CC9864">
      <w:numFmt w:val="bullet"/>
      <w:lvlText w:val="•"/>
      <w:lvlJc w:val="left"/>
      <w:pPr>
        <w:ind w:left="5008" w:hanging="250"/>
      </w:pPr>
      <w:rPr>
        <w:rFonts w:hint="default"/>
        <w:lang w:val="ru-RU" w:eastAsia="en-US" w:bidi="ar-SA"/>
      </w:rPr>
    </w:lvl>
    <w:lvl w:ilvl="8" w:tplc="A502AC3C">
      <w:numFmt w:val="bullet"/>
      <w:lvlText w:val="•"/>
      <w:lvlJc w:val="left"/>
      <w:pPr>
        <w:ind w:left="5663" w:hanging="250"/>
      </w:pPr>
      <w:rPr>
        <w:rFonts w:hint="default"/>
        <w:lang w:val="ru-RU" w:eastAsia="en-US" w:bidi="ar-SA"/>
      </w:rPr>
    </w:lvl>
  </w:abstractNum>
  <w:abstractNum w:abstractNumId="44" w15:restartNumberingAfterBreak="0">
    <w:nsid w:val="1C09305F"/>
    <w:multiLevelType w:val="hybridMultilevel"/>
    <w:tmpl w:val="DF542B34"/>
    <w:lvl w:ilvl="0" w:tplc="CEC268D6">
      <w:start w:val="1"/>
      <w:numFmt w:val="decimal"/>
      <w:lvlText w:val="%1."/>
      <w:lvlJc w:val="left"/>
      <w:pPr>
        <w:ind w:left="142" w:hanging="1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3B00042">
      <w:numFmt w:val="bullet"/>
      <w:lvlText w:val="•"/>
      <w:lvlJc w:val="left"/>
      <w:pPr>
        <w:ind w:left="823" w:hanging="156"/>
      </w:pPr>
      <w:rPr>
        <w:rFonts w:hint="default"/>
        <w:lang w:val="ru-RU" w:eastAsia="en-US" w:bidi="ar-SA"/>
      </w:rPr>
    </w:lvl>
    <w:lvl w:ilvl="2" w:tplc="1E7CBE92"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  <w:lvl w:ilvl="3" w:tplc="717C4286">
      <w:numFmt w:val="bullet"/>
      <w:lvlText w:val="•"/>
      <w:lvlJc w:val="left"/>
      <w:pPr>
        <w:ind w:left="2190" w:hanging="156"/>
      </w:pPr>
      <w:rPr>
        <w:rFonts w:hint="default"/>
        <w:lang w:val="ru-RU" w:eastAsia="en-US" w:bidi="ar-SA"/>
      </w:rPr>
    </w:lvl>
    <w:lvl w:ilvl="4" w:tplc="7716FCAE">
      <w:numFmt w:val="bullet"/>
      <w:lvlText w:val="•"/>
      <w:lvlJc w:val="left"/>
      <w:pPr>
        <w:ind w:left="2873" w:hanging="156"/>
      </w:pPr>
      <w:rPr>
        <w:rFonts w:hint="default"/>
        <w:lang w:val="ru-RU" w:eastAsia="en-US" w:bidi="ar-SA"/>
      </w:rPr>
    </w:lvl>
    <w:lvl w:ilvl="5" w:tplc="51DCF5F0">
      <w:numFmt w:val="bullet"/>
      <w:lvlText w:val="•"/>
      <w:lvlJc w:val="left"/>
      <w:pPr>
        <w:ind w:left="3557" w:hanging="156"/>
      </w:pPr>
      <w:rPr>
        <w:rFonts w:hint="default"/>
        <w:lang w:val="ru-RU" w:eastAsia="en-US" w:bidi="ar-SA"/>
      </w:rPr>
    </w:lvl>
    <w:lvl w:ilvl="6" w:tplc="AAF88DA4">
      <w:numFmt w:val="bullet"/>
      <w:lvlText w:val="•"/>
      <w:lvlJc w:val="left"/>
      <w:pPr>
        <w:ind w:left="4240" w:hanging="156"/>
      </w:pPr>
      <w:rPr>
        <w:rFonts w:hint="default"/>
        <w:lang w:val="ru-RU" w:eastAsia="en-US" w:bidi="ar-SA"/>
      </w:rPr>
    </w:lvl>
    <w:lvl w:ilvl="7" w:tplc="357ADAC4">
      <w:numFmt w:val="bullet"/>
      <w:lvlText w:val="•"/>
      <w:lvlJc w:val="left"/>
      <w:pPr>
        <w:ind w:left="4924" w:hanging="156"/>
      </w:pPr>
      <w:rPr>
        <w:rFonts w:hint="default"/>
        <w:lang w:val="ru-RU" w:eastAsia="en-US" w:bidi="ar-SA"/>
      </w:rPr>
    </w:lvl>
    <w:lvl w:ilvl="8" w:tplc="49CEE250">
      <w:numFmt w:val="bullet"/>
      <w:lvlText w:val="•"/>
      <w:lvlJc w:val="left"/>
      <w:pPr>
        <w:ind w:left="5607" w:hanging="156"/>
      </w:pPr>
      <w:rPr>
        <w:rFonts w:hint="default"/>
        <w:lang w:val="ru-RU" w:eastAsia="en-US" w:bidi="ar-SA"/>
      </w:rPr>
    </w:lvl>
  </w:abstractNum>
  <w:abstractNum w:abstractNumId="45" w15:restartNumberingAfterBreak="0">
    <w:nsid w:val="1C1A461D"/>
    <w:multiLevelType w:val="hybridMultilevel"/>
    <w:tmpl w:val="F16A0524"/>
    <w:lvl w:ilvl="0" w:tplc="9FC4C9FC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3066894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50C88128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57EC7F30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CF9C259E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8624B80A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02526932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0ACA5E78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A3603AE6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46" w15:restartNumberingAfterBreak="0">
    <w:nsid w:val="1C260DB4"/>
    <w:multiLevelType w:val="hybridMultilevel"/>
    <w:tmpl w:val="AA12EE76"/>
    <w:lvl w:ilvl="0" w:tplc="D7CC51A2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76CB7A6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0BF28DF2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E54C10EC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B2A87C04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05E2F728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63F40D10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5A980BBC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69DCA93C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47" w15:restartNumberingAfterBreak="0">
    <w:nsid w:val="1C715D50"/>
    <w:multiLevelType w:val="hybridMultilevel"/>
    <w:tmpl w:val="055ACBA8"/>
    <w:lvl w:ilvl="0" w:tplc="A7F60CE6">
      <w:start w:val="1"/>
      <w:numFmt w:val="decimal"/>
      <w:lvlText w:val="%1."/>
      <w:lvlJc w:val="left"/>
      <w:pPr>
        <w:ind w:left="142" w:hanging="1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DD40C14">
      <w:numFmt w:val="bullet"/>
      <w:lvlText w:val="•"/>
      <w:lvlJc w:val="left"/>
      <w:pPr>
        <w:ind w:left="823" w:hanging="150"/>
      </w:pPr>
      <w:rPr>
        <w:rFonts w:hint="default"/>
        <w:lang w:val="ru-RU" w:eastAsia="en-US" w:bidi="ar-SA"/>
      </w:rPr>
    </w:lvl>
    <w:lvl w:ilvl="2" w:tplc="9DECE5EC">
      <w:numFmt w:val="bullet"/>
      <w:lvlText w:val="•"/>
      <w:lvlJc w:val="left"/>
      <w:pPr>
        <w:ind w:left="1506" w:hanging="150"/>
      </w:pPr>
      <w:rPr>
        <w:rFonts w:hint="default"/>
        <w:lang w:val="ru-RU" w:eastAsia="en-US" w:bidi="ar-SA"/>
      </w:rPr>
    </w:lvl>
    <w:lvl w:ilvl="3" w:tplc="1E88C33A">
      <w:numFmt w:val="bullet"/>
      <w:lvlText w:val="•"/>
      <w:lvlJc w:val="left"/>
      <w:pPr>
        <w:ind w:left="2190" w:hanging="150"/>
      </w:pPr>
      <w:rPr>
        <w:rFonts w:hint="default"/>
        <w:lang w:val="ru-RU" w:eastAsia="en-US" w:bidi="ar-SA"/>
      </w:rPr>
    </w:lvl>
    <w:lvl w:ilvl="4" w:tplc="329CF756">
      <w:numFmt w:val="bullet"/>
      <w:lvlText w:val="•"/>
      <w:lvlJc w:val="left"/>
      <w:pPr>
        <w:ind w:left="2873" w:hanging="150"/>
      </w:pPr>
      <w:rPr>
        <w:rFonts w:hint="default"/>
        <w:lang w:val="ru-RU" w:eastAsia="en-US" w:bidi="ar-SA"/>
      </w:rPr>
    </w:lvl>
    <w:lvl w:ilvl="5" w:tplc="36408310">
      <w:numFmt w:val="bullet"/>
      <w:lvlText w:val="•"/>
      <w:lvlJc w:val="left"/>
      <w:pPr>
        <w:ind w:left="3557" w:hanging="150"/>
      </w:pPr>
      <w:rPr>
        <w:rFonts w:hint="default"/>
        <w:lang w:val="ru-RU" w:eastAsia="en-US" w:bidi="ar-SA"/>
      </w:rPr>
    </w:lvl>
    <w:lvl w:ilvl="6" w:tplc="6ED68082">
      <w:numFmt w:val="bullet"/>
      <w:lvlText w:val="•"/>
      <w:lvlJc w:val="left"/>
      <w:pPr>
        <w:ind w:left="4240" w:hanging="150"/>
      </w:pPr>
      <w:rPr>
        <w:rFonts w:hint="default"/>
        <w:lang w:val="ru-RU" w:eastAsia="en-US" w:bidi="ar-SA"/>
      </w:rPr>
    </w:lvl>
    <w:lvl w:ilvl="7" w:tplc="9934EAFE">
      <w:numFmt w:val="bullet"/>
      <w:lvlText w:val="•"/>
      <w:lvlJc w:val="left"/>
      <w:pPr>
        <w:ind w:left="4924" w:hanging="150"/>
      </w:pPr>
      <w:rPr>
        <w:rFonts w:hint="default"/>
        <w:lang w:val="ru-RU" w:eastAsia="en-US" w:bidi="ar-SA"/>
      </w:rPr>
    </w:lvl>
    <w:lvl w:ilvl="8" w:tplc="A7A618E8">
      <w:numFmt w:val="bullet"/>
      <w:lvlText w:val="•"/>
      <w:lvlJc w:val="left"/>
      <w:pPr>
        <w:ind w:left="5607" w:hanging="150"/>
      </w:pPr>
      <w:rPr>
        <w:rFonts w:hint="default"/>
        <w:lang w:val="ru-RU" w:eastAsia="en-US" w:bidi="ar-SA"/>
      </w:rPr>
    </w:lvl>
  </w:abstractNum>
  <w:abstractNum w:abstractNumId="48" w15:restartNumberingAfterBreak="0">
    <w:nsid w:val="1D050BC3"/>
    <w:multiLevelType w:val="hybridMultilevel"/>
    <w:tmpl w:val="D43229B0"/>
    <w:lvl w:ilvl="0" w:tplc="CB725B60">
      <w:numFmt w:val="bullet"/>
      <w:lvlText w:val=""/>
      <w:lvlJc w:val="left"/>
      <w:pPr>
        <w:ind w:left="11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F9864D4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7E6214D0">
      <w:numFmt w:val="bullet"/>
      <w:lvlText w:val="•"/>
      <w:lvlJc w:val="left"/>
      <w:pPr>
        <w:ind w:left="2306" w:hanging="360"/>
      </w:pPr>
      <w:rPr>
        <w:rFonts w:hint="default"/>
        <w:lang w:val="ru-RU" w:eastAsia="en-US" w:bidi="ar-SA"/>
      </w:rPr>
    </w:lvl>
    <w:lvl w:ilvl="3" w:tplc="B70CF4CE">
      <w:numFmt w:val="bullet"/>
      <w:lvlText w:val="•"/>
      <w:lvlJc w:val="left"/>
      <w:pPr>
        <w:ind w:left="2890" w:hanging="360"/>
      </w:pPr>
      <w:rPr>
        <w:rFonts w:hint="default"/>
        <w:lang w:val="ru-RU" w:eastAsia="en-US" w:bidi="ar-SA"/>
      </w:rPr>
    </w:lvl>
    <w:lvl w:ilvl="4" w:tplc="32CC4DA8">
      <w:numFmt w:val="bullet"/>
      <w:lvlText w:val="•"/>
      <w:lvlJc w:val="left"/>
      <w:pPr>
        <w:ind w:left="3473" w:hanging="360"/>
      </w:pPr>
      <w:rPr>
        <w:rFonts w:hint="default"/>
        <w:lang w:val="ru-RU" w:eastAsia="en-US" w:bidi="ar-SA"/>
      </w:rPr>
    </w:lvl>
    <w:lvl w:ilvl="5" w:tplc="BA92F308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6" w:tplc="FC46AD7E">
      <w:numFmt w:val="bullet"/>
      <w:lvlText w:val="•"/>
      <w:lvlJc w:val="left"/>
      <w:pPr>
        <w:ind w:left="4640" w:hanging="360"/>
      </w:pPr>
      <w:rPr>
        <w:rFonts w:hint="default"/>
        <w:lang w:val="ru-RU" w:eastAsia="en-US" w:bidi="ar-SA"/>
      </w:rPr>
    </w:lvl>
    <w:lvl w:ilvl="7" w:tplc="6B808E0E">
      <w:numFmt w:val="bullet"/>
      <w:lvlText w:val="•"/>
      <w:lvlJc w:val="left"/>
      <w:pPr>
        <w:ind w:left="5224" w:hanging="360"/>
      </w:pPr>
      <w:rPr>
        <w:rFonts w:hint="default"/>
        <w:lang w:val="ru-RU" w:eastAsia="en-US" w:bidi="ar-SA"/>
      </w:rPr>
    </w:lvl>
    <w:lvl w:ilvl="8" w:tplc="1C1475E6">
      <w:numFmt w:val="bullet"/>
      <w:lvlText w:val="•"/>
      <w:lvlJc w:val="left"/>
      <w:pPr>
        <w:ind w:left="5807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1E1C5B54"/>
    <w:multiLevelType w:val="hybridMultilevel"/>
    <w:tmpl w:val="F2F42476"/>
    <w:lvl w:ilvl="0" w:tplc="3ADC74D2">
      <w:start w:val="1"/>
      <w:numFmt w:val="decimal"/>
      <w:lvlText w:val="%1."/>
      <w:lvlJc w:val="left"/>
      <w:pPr>
        <w:ind w:left="4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5F26344">
      <w:numFmt w:val="bullet"/>
      <w:lvlText w:val="•"/>
      <w:lvlJc w:val="left"/>
      <w:pPr>
        <w:ind w:left="1093" w:hanging="160"/>
      </w:pPr>
      <w:rPr>
        <w:rFonts w:hint="default"/>
        <w:lang w:val="ru-RU" w:eastAsia="en-US" w:bidi="ar-SA"/>
      </w:rPr>
    </w:lvl>
    <w:lvl w:ilvl="2" w:tplc="88747522">
      <w:numFmt w:val="bullet"/>
      <w:lvlText w:val="•"/>
      <w:lvlJc w:val="left"/>
      <w:pPr>
        <w:ind w:left="1746" w:hanging="160"/>
      </w:pPr>
      <w:rPr>
        <w:rFonts w:hint="default"/>
        <w:lang w:val="ru-RU" w:eastAsia="en-US" w:bidi="ar-SA"/>
      </w:rPr>
    </w:lvl>
    <w:lvl w:ilvl="3" w:tplc="0AE67A82">
      <w:numFmt w:val="bullet"/>
      <w:lvlText w:val="•"/>
      <w:lvlJc w:val="left"/>
      <w:pPr>
        <w:ind w:left="2400" w:hanging="160"/>
      </w:pPr>
      <w:rPr>
        <w:rFonts w:hint="default"/>
        <w:lang w:val="ru-RU" w:eastAsia="en-US" w:bidi="ar-SA"/>
      </w:rPr>
    </w:lvl>
    <w:lvl w:ilvl="4" w:tplc="67186C64">
      <w:numFmt w:val="bullet"/>
      <w:lvlText w:val="•"/>
      <w:lvlJc w:val="left"/>
      <w:pPr>
        <w:ind w:left="3053" w:hanging="160"/>
      </w:pPr>
      <w:rPr>
        <w:rFonts w:hint="default"/>
        <w:lang w:val="ru-RU" w:eastAsia="en-US" w:bidi="ar-SA"/>
      </w:rPr>
    </w:lvl>
    <w:lvl w:ilvl="5" w:tplc="BC4A1528">
      <w:numFmt w:val="bullet"/>
      <w:lvlText w:val="•"/>
      <w:lvlJc w:val="left"/>
      <w:pPr>
        <w:ind w:left="3707" w:hanging="160"/>
      </w:pPr>
      <w:rPr>
        <w:rFonts w:hint="default"/>
        <w:lang w:val="ru-RU" w:eastAsia="en-US" w:bidi="ar-SA"/>
      </w:rPr>
    </w:lvl>
    <w:lvl w:ilvl="6" w:tplc="13060DD0">
      <w:numFmt w:val="bullet"/>
      <w:lvlText w:val="•"/>
      <w:lvlJc w:val="left"/>
      <w:pPr>
        <w:ind w:left="4360" w:hanging="160"/>
      </w:pPr>
      <w:rPr>
        <w:rFonts w:hint="default"/>
        <w:lang w:val="ru-RU" w:eastAsia="en-US" w:bidi="ar-SA"/>
      </w:rPr>
    </w:lvl>
    <w:lvl w:ilvl="7" w:tplc="4162BA54">
      <w:numFmt w:val="bullet"/>
      <w:lvlText w:val="•"/>
      <w:lvlJc w:val="left"/>
      <w:pPr>
        <w:ind w:left="5014" w:hanging="160"/>
      </w:pPr>
      <w:rPr>
        <w:rFonts w:hint="default"/>
        <w:lang w:val="ru-RU" w:eastAsia="en-US" w:bidi="ar-SA"/>
      </w:rPr>
    </w:lvl>
    <w:lvl w:ilvl="8" w:tplc="B15EE900">
      <w:numFmt w:val="bullet"/>
      <w:lvlText w:val="•"/>
      <w:lvlJc w:val="left"/>
      <w:pPr>
        <w:ind w:left="5667" w:hanging="160"/>
      </w:pPr>
      <w:rPr>
        <w:rFonts w:hint="default"/>
        <w:lang w:val="ru-RU" w:eastAsia="en-US" w:bidi="ar-SA"/>
      </w:rPr>
    </w:lvl>
  </w:abstractNum>
  <w:abstractNum w:abstractNumId="50" w15:restartNumberingAfterBreak="0">
    <w:nsid w:val="1E670E23"/>
    <w:multiLevelType w:val="hybridMultilevel"/>
    <w:tmpl w:val="0438597A"/>
    <w:lvl w:ilvl="0" w:tplc="188AC098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A5CBC30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F49A53DC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96E2C8B6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96FEF534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95102CD0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A928D1EA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7B60900A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5928CF16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51" w15:restartNumberingAfterBreak="0">
    <w:nsid w:val="1E9E3F3E"/>
    <w:multiLevelType w:val="hybridMultilevel"/>
    <w:tmpl w:val="CB96EBD0"/>
    <w:lvl w:ilvl="0" w:tplc="5062502C">
      <w:start w:val="1"/>
      <w:numFmt w:val="decimal"/>
      <w:lvlText w:val="%1."/>
      <w:lvlJc w:val="left"/>
      <w:pPr>
        <w:ind w:left="142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E28F692">
      <w:numFmt w:val="bullet"/>
      <w:lvlText w:val="•"/>
      <w:lvlJc w:val="left"/>
      <w:pPr>
        <w:ind w:left="823" w:hanging="175"/>
      </w:pPr>
      <w:rPr>
        <w:rFonts w:hint="default"/>
        <w:lang w:val="ru-RU" w:eastAsia="en-US" w:bidi="ar-SA"/>
      </w:rPr>
    </w:lvl>
    <w:lvl w:ilvl="2" w:tplc="C102FD2A">
      <w:numFmt w:val="bullet"/>
      <w:lvlText w:val="•"/>
      <w:lvlJc w:val="left"/>
      <w:pPr>
        <w:ind w:left="1506" w:hanging="175"/>
      </w:pPr>
      <w:rPr>
        <w:rFonts w:hint="default"/>
        <w:lang w:val="ru-RU" w:eastAsia="en-US" w:bidi="ar-SA"/>
      </w:rPr>
    </w:lvl>
    <w:lvl w:ilvl="3" w:tplc="D3AE5252">
      <w:numFmt w:val="bullet"/>
      <w:lvlText w:val="•"/>
      <w:lvlJc w:val="left"/>
      <w:pPr>
        <w:ind w:left="2190" w:hanging="175"/>
      </w:pPr>
      <w:rPr>
        <w:rFonts w:hint="default"/>
        <w:lang w:val="ru-RU" w:eastAsia="en-US" w:bidi="ar-SA"/>
      </w:rPr>
    </w:lvl>
    <w:lvl w:ilvl="4" w:tplc="67DE4B92">
      <w:numFmt w:val="bullet"/>
      <w:lvlText w:val="•"/>
      <w:lvlJc w:val="left"/>
      <w:pPr>
        <w:ind w:left="2873" w:hanging="175"/>
      </w:pPr>
      <w:rPr>
        <w:rFonts w:hint="default"/>
        <w:lang w:val="ru-RU" w:eastAsia="en-US" w:bidi="ar-SA"/>
      </w:rPr>
    </w:lvl>
    <w:lvl w:ilvl="5" w:tplc="6D68AD2E">
      <w:numFmt w:val="bullet"/>
      <w:lvlText w:val="•"/>
      <w:lvlJc w:val="left"/>
      <w:pPr>
        <w:ind w:left="3557" w:hanging="175"/>
      </w:pPr>
      <w:rPr>
        <w:rFonts w:hint="default"/>
        <w:lang w:val="ru-RU" w:eastAsia="en-US" w:bidi="ar-SA"/>
      </w:rPr>
    </w:lvl>
    <w:lvl w:ilvl="6" w:tplc="5B2E4A90">
      <w:numFmt w:val="bullet"/>
      <w:lvlText w:val="•"/>
      <w:lvlJc w:val="left"/>
      <w:pPr>
        <w:ind w:left="4240" w:hanging="175"/>
      </w:pPr>
      <w:rPr>
        <w:rFonts w:hint="default"/>
        <w:lang w:val="ru-RU" w:eastAsia="en-US" w:bidi="ar-SA"/>
      </w:rPr>
    </w:lvl>
    <w:lvl w:ilvl="7" w:tplc="C7CEA302">
      <w:numFmt w:val="bullet"/>
      <w:lvlText w:val="•"/>
      <w:lvlJc w:val="left"/>
      <w:pPr>
        <w:ind w:left="4924" w:hanging="175"/>
      </w:pPr>
      <w:rPr>
        <w:rFonts w:hint="default"/>
        <w:lang w:val="ru-RU" w:eastAsia="en-US" w:bidi="ar-SA"/>
      </w:rPr>
    </w:lvl>
    <w:lvl w:ilvl="8" w:tplc="EAE0569A">
      <w:numFmt w:val="bullet"/>
      <w:lvlText w:val="•"/>
      <w:lvlJc w:val="left"/>
      <w:pPr>
        <w:ind w:left="5607" w:hanging="175"/>
      </w:pPr>
      <w:rPr>
        <w:rFonts w:hint="default"/>
        <w:lang w:val="ru-RU" w:eastAsia="en-US" w:bidi="ar-SA"/>
      </w:rPr>
    </w:lvl>
  </w:abstractNum>
  <w:abstractNum w:abstractNumId="52" w15:restartNumberingAfterBreak="0">
    <w:nsid w:val="1F1C1D9C"/>
    <w:multiLevelType w:val="hybridMultilevel"/>
    <w:tmpl w:val="65061588"/>
    <w:lvl w:ilvl="0" w:tplc="54EC6BC2">
      <w:numFmt w:val="bullet"/>
      <w:lvlText w:val="•"/>
      <w:lvlJc w:val="left"/>
      <w:pPr>
        <w:ind w:left="37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03C8B5C">
      <w:numFmt w:val="bullet"/>
      <w:lvlText w:val="•"/>
      <w:lvlJc w:val="left"/>
      <w:pPr>
        <w:ind w:left="1039" w:hanging="95"/>
      </w:pPr>
      <w:rPr>
        <w:rFonts w:hint="default"/>
        <w:lang w:val="ru-RU" w:eastAsia="en-US" w:bidi="ar-SA"/>
      </w:rPr>
    </w:lvl>
    <w:lvl w:ilvl="2" w:tplc="C5887240">
      <w:numFmt w:val="bullet"/>
      <w:lvlText w:val="•"/>
      <w:lvlJc w:val="left"/>
      <w:pPr>
        <w:ind w:left="1698" w:hanging="95"/>
      </w:pPr>
      <w:rPr>
        <w:rFonts w:hint="default"/>
        <w:lang w:val="ru-RU" w:eastAsia="en-US" w:bidi="ar-SA"/>
      </w:rPr>
    </w:lvl>
    <w:lvl w:ilvl="3" w:tplc="8E3AE5C8">
      <w:numFmt w:val="bullet"/>
      <w:lvlText w:val="•"/>
      <w:lvlJc w:val="left"/>
      <w:pPr>
        <w:ind w:left="2358" w:hanging="95"/>
      </w:pPr>
      <w:rPr>
        <w:rFonts w:hint="default"/>
        <w:lang w:val="ru-RU" w:eastAsia="en-US" w:bidi="ar-SA"/>
      </w:rPr>
    </w:lvl>
    <w:lvl w:ilvl="4" w:tplc="E1868D5E">
      <w:numFmt w:val="bullet"/>
      <w:lvlText w:val="•"/>
      <w:lvlJc w:val="left"/>
      <w:pPr>
        <w:ind w:left="3017" w:hanging="95"/>
      </w:pPr>
      <w:rPr>
        <w:rFonts w:hint="default"/>
        <w:lang w:val="ru-RU" w:eastAsia="en-US" w:bidi="ar-SA"/>
      </w:rPr>
    </w:lvl>
    <w:lvl w:ilvl="5" w:tplc="D7C6806C">
      <w:numFmt w:val="bullet"/>
      <w:lvlText w:val="•"/>
      <w:lvlJc w:val="left"/>
      <w:pPr>
        <w:ind w:left="3677" w:hanging="95"/>
      </w:pPr>
      <w:rPr>
        <w:rFonts w:hint="default"/>
        <w:lang w:val="ru-RU" w:eastAsia="en-US" w:bidi="ar-SA"/>
      </w:rPr>
    </w:lvl>
    <w:lvl w:ilvl="6" w:tplc="42D2D614">
      <w:numFmt w:val="bullet"/>
      <w:lvlText w:val="•"/>
      <w:lvlJc w:val="left"/>
      <w:pPr>
        <w:ind w:left="4336" w:hanging="95"/>
      </w:pPr>
      <w:rPr>
        <w:rFonts w:hint="default"/>
        <w:lang w:val="ru-RU" w:eastAsia="en-US" w:bidi="ar-SA"/>
      </w:rPr>
    </w:lvl>
    <w:lvl w:ilvl="7" w:tplc="59048AA0">
      <w:numFmt w:val="bullet"/>
      <w:lvlText w:val="•"/>
      <w:lvlJc w:val="left"/>
      <w:pPr>
        <w:ind w:left="4996" w:hanging="95"/>
      </w:pPr>
      <w:rPr>
        <w:rFonts w:hint="default"/>
        <w:lang w:val="ru-RU" w:eastAsia="en-US" w:bidi="ar-SA"/>
      </w:rPr>
    </w:lvl>
    <w:lvl w:ilvl="8" w:tplc="A9D49AAC">
      <w:numFmt w:val="bullet"/>
      <w:lvlText w:val="•"/>
      <w:lvlJc w:val="left"/>
      <w:pPr>
        <w:ind w:left="5655" w:hanging="95"/>
      </w:pPr>
      <w:rPr>
        <w:rFonts w:hint="default"/>
        <w:lang w:val="ru-RU" w:eastAsia="en-US" w:bidi="ar-SA"/>
      </w:rPr>
    </w:lvl>
  </w:abstractNum>
  <w:abstractNum w:abstractNumId="53" w15:restartNumberingAfterBreak="0">
    <w:nsid w:val="1F604B1A"/>
    <w:multiLevelType w:val="hybridMultilevel"/>
    <w:tmpl w:val="B0D08D10"/>
    <w:lvl w:ilvl="0" w:tplc="0CE06592">
      <w:start w:val="1"/>
      <w:numFmt w:val="decimal"/>
      <w:lvlText w:val="%1."/>
      <w:lvlJc w:val="left"/>
      <w:pPr>
        <w:ind w:left="427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D92727C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61EC05A6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33C805A6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0CA695D4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8550DE2E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3028F654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BB9CDB8C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116C984C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54" w15:restartNumberingAfterBreak="0">
    <w:nsid w:val="1FB47B90"/>
    <w:multiLevelType w:val="hybridMultilevel"/>
    <w:tmpl w:val="1152F452"/>
    <w:lvl w:ilvl="0" w:tplc="74C4076C">
      <w:start w:val="1"/>
      <w:numFmt w:val="decimal"/>
      <w:lvlText w:val="%1."/>
      <w:lvlJc w:val="left"/>
      <w:pPr>
        <w:ind w:left="142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B549792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329A9666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725A5840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24D679CC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19368EFE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4962C662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4F6C7A1E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613EF91A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55" w15:restartNumberingAfterBreak="0">
    <w:nsid w:val="20602E9A"/>
    <w:multiLevelType w:val="hybridMultilevel"/>
    <w:tmpl w:val="06261E64"/>
    <w:lvl w:ilvl="0" w:tplc="3F66BCB2">
      <w:start w:val="1"/>
      <w:numFmt w:val="decimal"/>
      <w:lvlText w:val="%1."/>
      <w:lvlJc w:val="left"/>
      <w:pPr>
        <w:ind w:left="427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A449CAE">
      <w:numFmt w:val="bullet"/>
      <w:lvlText w:val="•"/>
      <w:lvlJc w:val="left"/>
      <w:pPr>
        <w:ind w:left="1075" w:hanging="225"/>
      </w:pPr>
      <w:rPr>
        <w:rFonts w:hint="default"/>
        <w:lang w:val="ru-RU" w:eastAsia="en-US" w:bidi="ar-SA"/>
      </w:rPr>
    </w:lvl>
    <w:lvl w:ilvl="2" w:tplc="56626F06">
      <w:numFmt w:val="bullet"/>
      <w:lvlText w:val="•"/>
      <w:lvlJc w:val="left"/>
      <w:pPr>
        <w:ind w:left="1730" w:hanging="225"/>
      </w:pPr>
      <w:rPr>
        <w:rFonts w:hint="default"/>
        <w:lang w:val="ru-RU" w:eastAsia="en-US" w:bidi="ar-SA"/>
      </w:rPr>
    </w:lvl>
    <w:lvl w:ilvl="3" w:tplc="BFF487E2">
      <w:numFmt w:val="bullet"/>
      <w:lvlText w:val="•"/>
      <w:lvlJc w:val="left"/>
      <w:pPr>
        <w:ind w:left="2386" w:hanging="225"/>
      </w:pPr>
      <w:rPr>
        <w:rFonts w:hint="default"/>
        <w:lang w:val="ru-RU" w:eastAsia="en-US" w:bidi="ar-SA"/>
      </w:rPr>
    </w:lvl>
    <w:lvl w:ilvl="4" w:tplc="7E84FBAE">
      <w:numFmt w:val="bullet"/>
      <w:lvlText w:val="•"/>
      <w:lvlJc w:val="left"/>
      <w:pPr>
        <w:ind w:left="3041" w:hanging="225"/>
      </w:pPr>
      <w:rPr>
        <w:rFonts w:hint="default"/>
        <w:lang w:val="ru-RU" w:eastAsia="en-US" w:bidi="ar-SA"/>
      </w:rPr>
    </w:lvl>
    <w:lvl w:ilvl="5" w:tplc="DF625884">
      <w:numFmt w:val="bullet"/>
      <w:lvlText w:val="•"/>
      <w:lvlJc w:val="left"/>
      <w:pPr>
        <w:ind w:left="3697" w:hanging="225"/>
      </w:pPr>
      <w:rPr>
        <w:rFonts w:hint="default"/>
        <w:lang w:val="ru-RU" w:eastAsia="en-US" w:bidi="ar-SA"/>
      </w:rPr>
    </w:lvl>
    <w:lvl w:ilvl="6" w:tplc="3C5AABCE">
      <w:numFmt w:val="bullet"/>
      <w:lvlText w:val="•"/>
      <w:lvlJc w:val="left"/>
      <w:pPr>
        <w:ind w:left="4352" w:hanging="225"/>
      </w:pPr>
      <w:rPr>
        <w:rFonts w:hint="default"/>
        <w:lang w:val="ru-RU" w:eastAsia="en-US" w:bidi="ar-SA"/>
      </w:rPr>
    </w:lvl>
    <w:lvl w:ilvl="7" w:tplc="AE407884">
      <w:numFmt w:val="bullet"/>
      <w:lvlText w:val="•"/>
      <w:lvlJc w:val="left"/>
      <w:pPr>
        <w:ind w:left="5008" w:hanging="225"/>
      </w:pPr>
      <w:rPr>
        <w:rFonts w:hint="default"/>
        <w:lang w:val="ru-RU" w:eastAsia="en-US" w:bidi="ar-SA"/>
      </w:rPr>
    </w:lvl>
    <w:lvl w:ilvl="8" w:tplc="E62EF06E">
      <w:numFmt w:val="bullet"/>
      <w:lvlText w:val="•"/>
      <w:lvlJc w:val="left"/>
      <w:pPr>
        <w:ind w:left="5663" w:hanging="225"/>
      </w:pPr>
      <w:rPr>
        <w:rFonts w:hint="default"/>
        <w:lang w:val="ru-RU" w:eastAsia="en-US" w:bidi="ar-SA"/>
      </w:rPr>
    </w:lvl>
  </w:abstractNum>
  <w:abstractNum w:abstractNumId="56" w15:restartNumberingAfterBreak="0">
    <w:nsid w:val="20692362"/>
    <w:multiLevelType w:val="hybridMultilevel"/>
    <w:tmpl w:val="315A926E"/>
    <w:lvl w:ilvl="0" w:tplc="298E8B08">
      <w:start w:val="1"/>
      <w:numFmt w:val="decimal"/>
      <w:lvlText w:val="%1."/>
      <w:lvlJc w:val="left"/>
      <w:pPr>
        <w:ind w:left="142" w:hanging="3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B968396">
      <w:numFmt w:val="bullet"/>
      <w:lvlText w:val="•"/>
      <w:lvlJc w:val="left"/>
      <w:pPr>
        <w:ind w:left="823" w:hanging="301"/>
      </w:pPr>
      <w:rPr>
        <w:rFonts w:hint="default"/>
        <w:lang w:val="ru-RU" w:eastAsia="en-US" w:bidi="ar-SA"/>
      </w:rPr>
    </w:lvl>
    <w:lvl w:ilvl="2" w:tplc="ADE82E7A">
      <w:numFmt w:val="bullet"/>
      <w:lvlText w:val="•"/>
      <w:lvlJc w:val="left"/>
      <w:pPr>
        <w:ind w:left="1506" w:hanging="301"/>
      </w:pPr>
      <w:rPr>
        <w:rFonts w:hint="default"/>
        <w:lang w:val="ru-RU" w:eastAsia="en-US" w:bidi="ar-SA"/>
      </w:rPr>
    </w:lvl>
    <w:lvl w:ilvl="3" w:tplc="5554F20E">
      <w:numFmt w:val="bullet"/>
      <w:lvlText w:val="•"/>
      <w:lvlJc w:val="left"/>
      <w:pPr>
        <w:ind w:left="2190" w:hanging="301"/>
      </w:pPr>
      <w:rPr>
        <w:rFonts w:hint="default"/>
        <w:lang w:val="ru-RU" w:eastAsia="en-US" w:bidi="ar-SA"/>
      </w:rPr>
    </w:lvl>
    <w:lvl w:ilvl="4" w:tplc="A6F6C526">
      <w:numFmt w:val="bullet"/>
      <w:lvlText w:val="•"/>
      <w:lvlJc w:val="left"/>
      <w:pPr>
        <w:ind w:left="2873" w:hanging="301"/>
      </w:pPr>
      <w:rPr>
        <w:rFonts w:hint="default"/>
        <w:lang w:val="ru-RU" w:eastAsia="en-US" w:bidi="ar-SA"/>
      </w:rPr>
    </w:lvl>
    <w:lvl w:ilvl="5" w:tplc="E51C1C08">
      <w:numFmt w:val="bullet"/>
      <w:lvlText w:val="•"/>
      <w:lvlJc w:val="left"/>
      <w:pPr>
        <w:ind w:left="3557" w:hanging="301"/>
      </w:pPr>
      <w:rPr>
        <w:rFonts w:hint="default"/>
        <w:lang w:val="ru-RU" w:eastAsia="en-US" w:bidi="ar-SA"/>
      </w:rPr>
    </w:lvl>
    <w:lvl w:ilvl="6" w:tplc="CF662A4A">
      <w:numFmt w:val="bullet"/>
      <w:lvlText w:val="•"/>
      <w:lvlJc w:val="left"/>
      <w:pPr>
        <w:ind w:left="4240" w:hanging="301"/>
      </w:pPr>
      <w:rPr>
        <w:rFonts w:hint="default"/>
        <w:lang w:val="ru-RU" w:eastAsia="en-US" w:bidi="ar-SA"/>
      </w:rPr>
    </w:lvl>
    <w:lvl w:ilvl="7" w:tplc="BAD05CE8">
      <w:numFmt w:val="bullet"/>
      <w:lvlText w:val="•"/>
      <w:lvlJc w:val="left"/>
      <w:pPr>
        <w:ind w:left="4924" w:hanging="301"/>
      </w:pPr>
      <w:rPr>
        <w:rFonts w:hint="default"/>
        <w:lang w:val="ru-RU" w:eastAsia="en-US" w:bidi="ar-SA"/>
      </w:rPr>
    </w:lvl>
    <w:lvl w:ilvl="8" w:tplc="AC501180">
      <w:numFmt w:val="bullet"/>
      <w:lvlText w:val="•"/>
      <w:lvlJc w:val="left"/>
      <w:pPr>
        <w:ind w:left="5607" w:hanging="301"/>
      </w:pPr>
      <w:rPr>
        <w:rFonts w:hint="default"/>
        <w:lang w:val="ru-RU" w:eastAsia="en-US" w:bidi="ar-SA"/>
      </w:rPr>
    </w:lvl>
  </w:abstractNum>
  <w:abstractNum w:abstractNumId="57" w15:restartNumberingAfterBreak="0">
    <w:nsid w:val="20E938DF"/>
    <w:multiLevelType w:val="hybridMultilevel"/>
    <w:tmpl w:val="2148145E"/>
    <w:lvl w:ilvl="0" w:tplc="D5B8848A">
      <w:start w:val="1"/>
      <w:numFmt w:val="decimal"/>
      <w:lvlText w:val="%1."/>
      <w:lvlJc w:val="left"/>
      <w:pPr>
        <w:ind w:left="142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3A64ADA">
      <w:numFmt w:val="bullet"/>
      <w:lvlText w:val="•"/>
      <w:lvlJc w:val="left"/>
      <w:pPr>
        <w:ind w:left="823" w:hanging="250"/>
      </w:pPr>
      <w:rPr>
        <w:rFonts w:hint="default"/>
        <w:lang w:val="ru-RU" w:eastAsia="en-US" w:bidi="ar-SA"/>
      </w:rPr>
    </w:lvl>
    <w:lvl w:ilvl="2" w:tplc="1D8866CE">
      <w:numFmt w:val="bullet"/>
      <w:lvlText w:val="•"/>
      <w:lvlJc w:val="left"/>
      <w:pPr>
        <w:ind w:left="1506" w:hanging="250"/>
      </w:pPr>
      <w:rPr>
        <w:rFonts w:hint="default"/>
        <w:lang w:val="ru-RU" w:eastAsia="en-US" w:bidi="ar-SA"/>
      </w:rPr>
    </w:lvl>
    <w:lvl w:ilvl="3" w:tplc="72605EA6">
      <w:numFmt w:val="bullet"/>
      <w:lvlText w:val="•"/>
      <w:lvlJc w:val="left"/>
      <w:pPr>
        <w:ind w:left="2190" w:hanging="250"/>
      </w:pPr>
      <w:rPr>
        <w:rFonts w:hint="default"/>
        <w:lang w:val="ru-RU" w:eastAsia="en-US" w:bidi="ar-SA"/>
      </w:rPr>
    </w:lvl>
    <w:lvl w:ilvl="4" w:tplc="6CC09D36">
      <w:numFmt w:val="bullet"/>
      <w:lvlText w:val="•"/>
      <w:lvlJc w:val="left"/>
      <w:pPr>
        <w:ind w:left="2873" w:hanging="250"/>
      </w:pPr>
      <w:rPr>
        <w:rFonts w:hint="default"/>
        <w:lang w:val="ru-RU" w:eastAsia="en-US" w:bidi="ar-SA"/>
      </w:rPr>
    </w:lvl>
    <w:lvl w:ilvl="5" w:tplc="8690B97C">
      <w:numFmt w:val="bullet"/>
      <w:lvlText w:val="•"/>
      <w:lvlJc w:val="left"/>
      <w:pPr>
        <w:ind w:left="3557" w:hanging="250"/>
      </w:pPr>
      <w:rPr>
        <w:rFonts w:hint="default"/>
        <w:lang w:val="ru-RU" w:eastAsia="en-US" w:bidi="ar-SA"/>
      </w:rPr>
    </w:lvl>
    <w:lvl w:ilvl="6" w:tplc="7F02F7D6">
      <w:numFmt w:val="bullet"/>
      <w:lvlText w:val="•"/>
      <w:lvlJc w:val="left"/>
      <w:pPr>
        <w:ind w:left="4240" w:hanging="250"/>
      </w:pPr>
      <w:rPr>
        <w:rFonts w:hint="default"/>
        <w:lang w:val="ru-RU" w:eastAsia="en-US" w:bidi="ar-SA"/>
      </w:rPr>
    </w:lvl>
    <w:lvl w:ilvl="7" w:tplc="670A441A">
      <w:numFmt w:val="bullet"/>
      <w:lvlText w:val="•"/>
      <w:lvlJc w:val="left"/>
      <w:pPr>
        <w:ind w:left="4924" w:hanging="250"/>
      </w:pPr>
      <w:rPr>
        <w:rFonts w:hint="default"/>
        <w:lang w:val="ru-RU" w:eastAsia="en-US" w:bidi="ar-SA"/>
      </w:rPr>
    </w:lvl>
    <w:lvl w:ilvl="8" w:tplc="16B474F0">
      <w:numFmt w:val="bullet"/>
      <w:lvlText w:val="•"/>
      <w:lvlJc w:val="left"/>
      <w:pPr>
        <w:ind w:left="5607" w:hanging="250"/>
      </w:pPr>
      <w:rPr>
        <w:rFonts w:hint="default"/>
        <w:lang w:val="ru-RU" w:eastAsia="en-US" w:bidi="ar-SA"/>
      </w:rPr>
    </w:lvl>
  </w:abstractNum>
  <w:abstractNum w:abstractNumId="58" w15:restartNumberingAfterBreak="0">
    <w:nsid w:val="21463C9E"/>
    <w:multiLevelType w:val="hybridMultilevel"/>
    <w:tmpl w:val="81C011C6"/>
    <w:lvl w:ilvl="0" w:tplc="3C1C63FA">
      <w:start w:val="1"/>
      <w:numFmt w:val="decimal"/>
      <w:lvlText w:val="%1."/>
      <w:lvlJc w:val="left"/>
      <w:pPr>
        <w:ind w:left="427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7664944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9701D16">
      <w:numFmt w:val="bullet"/>
      <w:lvlText w:val="•"/>
      <w:lvlJc w:val="left"/>
      <w:pPr>
        <w:ind w:left="1912" w:hanging="360"/>
      </w:pPr>
      <w:rPr>
        <w:rFonts w:hint="default"/>
        <w:lang w:val="ru-RU" w:eastAsia="en-US" w:bidi="ar-SA"/>
      </w:rPr>
    </w:lvl>
    <w:lvl w:ilvl="3" w:tplc="13EC960E">
      <w:numFmt w:val="bullet"/>
      <w:lvlText w:val="•"/>
      <w:lvlJc w:val="left"/>
      <w:pPr>
        <w:ind w:left="2545" w:hanging="360"/>
      </w:pPr>
      <w:rPr>
        <w:rFonts w:hint="default"/>
        <w:lang w:val="ru-RU" w:eastAsia="en-US" w:bidi="ar-SA"/>
      </w:rPr>
    </w:lvl>
    <w:lvl w:ilvl="4" w:tplc="FD30D9E0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5" w:tplc="235A9E1E">
      <w:numFmt w:val="bullet"/>
      <w:lvlText w:val="•"/>
      <w:lvlJc w:val="left"/>
      <w:pPr>
        <w:ind w:left="3810" w:hanging="360"/>
      </w:pPr>
      <w:rPr>
        <w:rFonts w:hint="default"/>
        <w:lang w:val="ru-RU" w:eastAsia="en-US" w:bidi="ar-SA"/>
      </w:rPr>
    </w:lvl>
    <w:lvl w:ilvl="6" w:tplc="82CA1840">
      <w:numFmt w:val="bullet"/>
      <w:lvlText w:val="•"/>
      <w:lvlJc w:val="left"/>
      <w:pPr>
        <w:ind w:left="4443" w:hanging="360"/>
      </w:pPr>
      <w:rPr>
        <w:rFonts w:hint="default"/>
        <w:lang w:val="ru-RU" w:eastAsia="en-US" w:bidi="ar-SA"/>
      </w:rPr>
    </w:lvl>
    <w:lvl w:ilvl="7" w:tplc="924273D6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8" w:tplc="50008FD0">
      <w:numFmt w:val="bullet"/>
      <w:lvlText w:val="•"/>
      <w:lvlJc w:val="left"/>
      <w:pPr>
        <w:ind w:left="5709" w:hanging="360"/>
      </w:pPr>
      <w:rPr>
        <w:rFonts w:hint="default"/>
        <w:lang w:val="ru-RU" w:eastAsia="en-US" w:bidi="ar-SA"/>
      </w:rPr>
    </w:lvl>
  </w:abstractNum>
  <w:abstractNum w:abstractNumId="59" w15:restartNumberingAfterBreak="0">
    <w:nsid w:val="21527F7F"/>
    <w:multiLevelType w:val="hybridMultilevel"/>
    <w:tmpl w:val="1B0E6C92"/>
    <w:lvl w:ilvl="0" w:tplc="794CCF6A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9F254A0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F6BAC046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DA848938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C228FA04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120A45C4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E744BFBE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546289A8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5FF6C92E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60" w15:restartNumberingAfterBreak="0">
    <w:nsid w:val="223A503E"/>
    <w:multiLevelType w:val="hybridMultilevel"/>
    <w:tmpl w:val="54A0F418"/>
    <w:lvl w:ilvl="0" w:tplc="CA246790">
      <w:numFmt w:val="bullet"/>
      <w:lvlText w:val="-"/>
      <w:lvlJc w:val="left"/>
      <w:pPr>
        <w:ind w:left="427" w:hanging="1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D4066E8">
      <w:start w:val="1"/>
      <w:numFmt w:val="decimal"/>
      <w:lvlText w:val="%2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6478E2EA">
      <w:numFmt w:val="bullet"/>
      <w:lvlText w:val="•"/>
      <w:lvlJc w:val="left"/>
      <w:pPr>
        <w:ind w:left="1414" w:hanging="160"/>
      </w:pPr>
      <w:rPr>
        <w:rFonts w:hint="default"/>
        <w:lang w:val="ru-RU" w:eastAsia="en-US" w:bidi="ar-SA"/>
      </w:rPr>
    </w:lvl>
    <w:lvl w:ilvl="3" w:tplc="B4442442">
      <w:numFmt w:val="bullet"/>
      <w:lvlText w:val="•"/>
      <w:lvlJc w:val="left"/>
      <w:pPr>
        <w:ind w:left="2109" w:hanging="160"/>
      </w:pPr>
      <w:rPr>
        <w:rFonts w:hint="default"/>
        <w:lang w:val="ru-RU" w:eastAsia="en-US" w:bidi="ar-SA"/>
      </w:rPr>
    </w:lvl>
    <w:lvl w:ilvl="4" w:tplc="663A517C">
      <w:numFmt w:val="bullet"/>
      <w:lvlText w:val="•"/>
      <w:lvlJc w:val="left"/>
      <w:pPr>
        <w:ind w:left="2804" w:hanging="160"/>
      </w:pPr>
      <w:rPr>
        <w:rFonts w:hint="default"/>
        <w:lang w:val="ru-RU" w:eastAsia="en-US" w:bidi="ar-SA"/>
      </w:rPr>
    </w:lvl>
    <w:lvl w:ilvl="5" w:tplc="7FB6E3AA">
      <w:numFmt w:val="bullet"/>
      <w:lvlText w:val="•"/>
      <w:lvlJc w:val="left"/>
      <w:pPr>
        <w:ind w:left="3499" w:hanging="160"/>
      </w:pPr>
      <w:rPr>
        <w:rFonts w:hint="default"/>
        <w:lang w:val="ru-RU" w:eastAsia="en-US" w:bidi="ar-SA"/>
      </w:rPr>
    </w:lvl>
    <w:lvl w:ilvl="6" w:tplc="B352D438">
      <w:numFmt w:val="bullet"/>
      <w:lvlText w:val="•"/>
      <w:lvlJc w:val="left"/>
      <w:pPr>
        <w:ind w:left="4194" w:hanging="160"/>
      </w:pPr>
      <w:rPr>
        <w:rFonts w:hint="default"/>
        <w:lang w:val="ru-RU" w:eastAsia="en-US" w:bidi="ar-SA"/>
      </w:rPr>
    </w:lvl>
    <w:lvl w:ilvl="7" w:tplc="2AC2DB7E">
      <w:numFmt w:val="bullet"/>
      <w:lvlText w:val="•"/>
      <w:lvlJc w:val="left"/>
      <w:pPr>
        <w:ind w:left="4889" w:hanging="160"/>
      </w:pPr>
      <w:rPr>
        <w:rFonts w:hint="default"/>
        <w:lang w:val="ru-RU" w:eastAsia="en-US" w:bidi="ar-SA"/>
      </w:rPr>
    </w:lvl>
    <w:lvl w:ilvl="8" w:tplc="F6C820F4">
      <w:numFmt w:val="bullet"/>
      <w:lvlText w:val="•"/>
      <w:lvlJc w:val="left"/>
      <w:pPr>
        <w:ind w:left="5584" w:hanging="160"/>
      </w:pPr>
      <w:rPr>
        <w:rFonts w:hint="default"/>
        <w:lang w:val="ru-RU" w:eastAsia="en-US" w:bidi="ar-SA"/>
      </w:rPr>
    </w:lvl>
  </w:abstractNum>
  <w:abstractNum w:abstractNumId="61" w15:restartNumberingAfterBreak="0">
    <w:nsid w:val="23B87260"/>
    <w:multiLevelType w:val="hybridMultilevel"/>
    <w:tmpl w:val="4A366574"/>
    <w:lvl w:ilvl="0" w:tplc="820A37CC">
      <w:start w:val="1"/>
      <w:numFmt w:val="decimal"/>
      <w:lvlText w:val="%1."/>
      <w:lvlJc w:val="left"/>
      <w:pPr>
        <w:ind w:left="427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398C63E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B9823CBE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C8200B44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A0041FA4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3DC661E4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D7CA0EF4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EAAA0484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9AB211A8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62" w15:restartNumberingAfterBreak="0">
    <w:nsid w:val="248D6608"/>
    <w:multiLevelType w:val="hybridMultilevel"/>
    <w:tmpl w:val="F58489C2"/>
    <w:lvl w:ilvl="0" w:tplc="82265EEA">
      <w:start w:val="1"/>
      <w:numFmt w:val="decimal"/>
      <w:lvlText w:val="%1."/>
      <w:lvlJc w:val="left"/>
      <w:pPr>
        <w:ind w:left="427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012458E">
      <w:numFmt w:val="bullet"/>
      <w:lvlText w:val="•"/>
      <w:lvlJc w:val="left"/>
      <w:pPr>
        <w:ind w:left="1075" w:hanging="245"/>
      </w:pPr>
      <w:rPr>
        <w:rFonts w:hint="default"/>
        <w:lang w:val="ru-RU" w:eastAsia="en-US" w:bidi="ar-SA"/>
      </w:rPr>
    </w:lvl>
    <w:lvl w:ilvl="2" w:tplc="A7A01BC6">
      <w:numFmt w:val="bullet"/>
      <w:lvlText w:val="•"/>
      <w:lvlJc w:val="left"/>
      <w:pPr>
        <w:ind w:left="1730" w:hanging="245"/>
      </w:pPr>
      <w:rPr>
        <w:rFonts w:hint="default"/>
        <w:lang w:val="ru-RU" w:eastAsia="en-US" w:bidi="ar-SA"/>
      </w:rPr>
    </w:lvl>
    <w:lvl w:ilvl="3" w:tplc="C6CC08AC">
      <w:numFmt w:val="bullet"/>
      <w:lvlText w:val="•"/>
      <w:lvlJc w:val="left"/>
      <w:pPr>
        <w:ind w:left="2386" w:hanging="245"/>
      </w:pPr>
      <w:rPr>
        <w:rFonts w:hint="default"/>
        <w:lang w:val="ru-RU" w:eastAsia="en-US" w:bidi="ar-SA"/>
      </w:rPr>
    </w:lvl>
    <w:lvl w:ilvl="4" w:tplc="021C6AA0">
      <w:numFmt w:val="bullet"/>
      <w:lvlText w:val="•"/>
      <w:lvlJc w:val="left"/>
      <w:pPr>
        <w:ind w:left="3041" w:hanging="245"/>
      </w:pPr>
      <w:rPr>
        <w:rFonts w:hint="default"/>
        <w:lang w:val="ru-RU" w:eastAsia="en-US" w:bidi="ar-SA"/>
      </w:rPr>
    </w:lvl>
    <w:lvl w:ilvl="5" w:tplc="D4AA0226">
      <w:numFmt w:val="bullet"/>
      <w:lvlText w:val="•"/>
      <w:lvlJc w:val="left"/>
      <w:pPr>
        <w:ind w:left="3697" w:hanging="245"/>
      </w:pPr>
      <w:rPr>
        <w:rFonts w:hint="default"/>
        <w:lang w:val="ru-RU" w:eastAsia="en-US" w:bidi="ar-SA"/>
      </w:rPr>
    </w:lvl>
    <w:lvl w:ilvl="6" w:tplc="C52243D8">
      <w:numFmt w:val="bullet"/>
      <w:lvlText w:val="•"/>
      <w:lvlJc w:val="left"/>
      <w:pPr>
        <w:ind w:left="4352" w:hanging="245"/>
      </w:pPr>
      <w:rPr>
        <w:rFonts w:hint="default"/>
        <w:lang w:val="ru-RU" w:eastAsia="en-US" w:bidi="ar-SA"/>
      </w:rPr>
    </w:lvl>
    <w:lvl w:ilvl="7" w:tplc="35B865FC">
      <w:numFmt w:val="bullet"/>
      <w:lvlText w:val="•"/>
      <w:lvlJc w:val="left"/>
      <w:pPr>
        <w:ind w:left="5008" w:hanging="245"/>
      </w:pPr>
      <w:rPr>
        <w:rFonts w:hint="default"/>
        <w:lang w:val="ru-RU" w:eastAsia="en-US" w:bidi="ar-SA"/>
      </w:rPr>
    </w:lvl>
    <w:lvl w:ilvl="8" w:tplc="ED72DA38">
      <w:numFmt w:val="bullet"/>
      <w:lvlText w:val="•"/>
      <w:lvlJc w:val="left"/>
      <w:pPr>
        <w:ind w:left="5663" w:hanging="245"/>
      </w:pPr>
      <w:rPr>
        <w:rFonts w:hint="default"/>
        <w:lang w:val="ru-RU" w:eastAsia="en-US" w:bidi="ar-SA"/>
      </w:rPr>
    </w:lvl>
  </w:abstractNum>
  <w:abstractNum w:abstractNumId="63" w15:restartNumberingAfterBreak="0">
    <w:nsid w:val="249944ED"/>
    <w:multiLevelType w:val="hybridMultilevel"/>
    <w:tmpl w:val="D9320BC4"/>
    <w:lvl w:ilvl="0" w:tplc="D3064D80">
      <w:start w:val="1"/>
      <w:numFmt w:val="decimal"/>
      <w:lvlText w:val="%1."/>
      <w:lvlJc w:val="left"/>
      <w:pPr>
        <w:ind w:left="427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44E065A">
      <w:numFmt w:val="bullet"/>
      <w:lvlText w:val="•"/>
      <w:lvlJc w:val="left"/>
      <w:pPr>
        <w:ind w:left="1075" w:hanging="170"/>
      </w:pPr>
      <w:rPr>
        <w:rFonts w:hint="default"/>
        <w:lang w:val="ru-RU" w:eastAsia="en-US" w:bidi="ar-SA"/>
      </w:rPr>
    </w:lvl>
    <w:lvl w:ilvl="2" w:tplc="FDA2D958">
      <w:numFmt w:val="bullet"/>
      <w:lvlText w:val="•"/>
      <w:lvlJc w:val="left"/>
      <w:pPr>
        <w:ind w:left="1730" w:hanging="170"/>
      </w:pPr>
      <w:rPr>
        <w:rFonts w:hint="default"/>
        <w:lang w:val="ru-RU" w:eastAsia="en-US" w:bidi="ar-SA"/>
      </w:rPr>
    </w:lvl>
    <w:lvl w:ilvl="3" w:tplc="A40A97AA">
      <w:numFmt w:val="bullet"/>
      <w:lvlText w:val="•"/>
      <w:lvlJc w:val="left"/>
      <w:pPr>
        <w:ind w:left="2386" w:hanging="170"/>
      </w:pPr>
      <w:rPr>
        <w:rFonts w:hint="default"/>
        <w:lang w:val="ru-RU" w:eastAsia="en-US" w:bidi="ar-SA"/>
      </w:rPr>
    </w:lvl>
    <w:lvl w:ilvl="4" w:tplc="BBB827FA">
      <w:numFmt w:val="bullet"/>
      <w:lvlText w:val="•"/>
      <w:lvlJc w:val="left"/>
      <w:pPr>
        <w:ind w:left="3041" w:hanging="170"/>
      </w:pPr>
      <w:rPr>
        <w:rFonts w:hint="default"/>
        <w:lang w:val="ru-RU" w:eastAsia="en-US" w:bidi="ar-SA"/>
      </w:rPr>
    </w:lvl>
    <w:lvl w:ilvl="5" w:tplc="2BC45720">
      <w:numFmt w:val="bullet"/>
      <w:lvlText w:val="•"/>
      <w:lvlJc w:val="left"/>
      <w:pPr>
        <w:ind w:left="3697" w:hanging="170"/>
      </w:pPr>
      <w:rPr>
        <w:rFonts w:hint="default"/>
        <w:lang w:val="ru-RU" w:eastAsia="en-US" w:bidi="ar-SA"/>
      </w:rPr>
    </w:lvl>
    <w:lvl w:ilvl="6" w:tplc="C8AAAD42">
      <w:numFmt w:val="bullet"/>
      <w:lvlText w:val="•"/>
      <w:lvlJc w:val="left"/>
      <w:pPr>
        <w:ind w:left="4352" w:hanging="170"/>
      </w:pPr>
      <w:rPr>
        <w:rFonts w:hint="default"/>
        <w:lang w:val="ru-RU" w:eastAsia="en-US" w:bidi="ar-SA"/>
      </w:rPr>
    </w:lvl>
    <w:lvl w:ilvl="7" w:tplc="6B727B16">
      <w:numFmt w:val="bullet"/>
      <w:lvlText w:val="•"/>
      <w:lvlJc w:val="left"/>
      <w:pPr>
        <w:ind w:left="5008" w:hanging="170"/>
      </w:pPr>
      <w:rPr>
        <w:rFonts w:hint="default"/>
        <w:lang w:val="ru-RU" w:eastAsia="en-US" w:bidi="ar-SA"/>
      </w:rPr>
    </w:lvl>
    <w:lvl w:ilvl="8" w:tplc="7EFE795E">
      <w:numFmt w:val="bullet"/>
      <w:lvlText w:val="•"/>
      <w:lvlJc w:val="left"/>
      <w:pPr>
        <w:ind w:left="5663" w:hanging="170"/>
      </w:pPr>
      <w:rPr>
        <w:rFonts w:hint="default"/>
        <w:lang w:val="ru-RU" w:eastAsia="en-US" w:bidi="ar-SA"/>
      </w:rPr>
    </w:lvl>
  </w:abstractNum>
  <w:abstractNum w:abstractNumId="64" w15:restartNumberingAfterBreak="0">
    <w:nsid w:val="249C3C24"/>
    <w:multiLevelType w:val="hybridMultilevel"/>
    <w:tmpl w:val="07F0C64E"/>
    <w:lvl w:ilvl="0" w:tplc="566E0D10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1A2D29C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3E56BC3C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DB6A038C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8062AF10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6E2868B2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DD5CC878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3E7EE84E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BFF48280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65" w15:restartNumberingAfterBreak="0">
    <w:nsid w:val="25834002"/>
    <w:multiLevelType w:val="hybridMultilevel"/>
    <w:tmpl w:val="B62C3300"/>
    <w:lvl w:ilvl="0" w:tplc="05887204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EEA23BE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80A6DB9E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E98AE6A0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32F438CC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64F69E0C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A218E35A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9D2632F6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5E94DC88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66" w15:restartNumberingAfterBreak="0">
    <w:nsid w:val="26955D0C"/>
    <w:multiLevelType w:val="hybridMultilevel"/>
    <w:tmpl w:val="D47C4936"/>
    <w:lvl w:ilvl="0" w:tplc="EFF88036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77E68F0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292AA064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88025192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DE54DD98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D1A8C70C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8BB8AE8E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FE500FA6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A7BC4B78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67" w15:restartNumberingAfterBreak="0">
    <w:nsid w:val="26D62AB9"/>
    <w:multiLevelType w:val="hybridMultilevel"/>
    <w:tmpl w:val="67DA77AE"/>
    <w:lvl w:ilvl="0" w:tplc="B09CE016">
      <w:start w:val="1"/>
      <w:numFmt w:val="decimal"/>
      <w:lvlText w:val="%1."/>
      <w:lvlJc w:val="left"/>
      <w:pPr>
        <w:ind w:left="142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EE2398E">
      <w:numFmt w:val="bullet"/>
      <w:lvlText w:val="•"/>
      <w:lvlJc w:val="left"/>
      <w:pPr>
        <w:ind w:left="823" w:hanging="156"/>
      </w:pPr>
      <w:rPr>
        <w:rFonts w:hint="default"/>
        <w:lang w:val="ru-RU" w:eastAsia="en-US" w:bidi="ar-SA"/>
      </w:rPr>
    </w:lvl>
    <w:lvl w:ilvl="2" w:tplc="6D12AB34"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  <w:lvl w:ilvl="3" w:tplc="8E72349A">
      <w:numFmt w:val="bullet"/>
      <w:lvlText w:val="•"/>
      <w:lvlJc w:val="left"/>
      <w:pPr>
        <w:ind w:left="2190" w:hanging="156"/>
      </w:pPr>
      <w:rPr>
        <w:rFonts w:hint="default"/>
        <w:lang w:val="ru-RU" w:eastAsia="en-US" w:bidi="ar-SA"/>
      </w:rPr>
    </w:lvl>
    <w:lvl w:ilvl="4" w:tplc="542C8F12">
      <w:numFmt w:val="bullet"/>
      <w:lvlText w:val="•"/>
      <w:lvlJc w:val="left"/>
      <w:pPr>
        <w:ind w:left="2873" w:hanging="156"/>
      </w:pPr>
      <w:rPr>
        <w:rFonts w:hint="default"/>
        <w:lang w:val="ru-RU" w:eastAsia="en-US" w:bidi="ar-SA"/>
      </w:rPr>
    </w:lvl>
    <w:lvl w:ilvl="5" w:tplc="2908748C">
      <w:numFmt w:val="bullet"/>
      <w:lvlText w:val="•"/>
      <w:lvlJc w:val="left"/>
      <w:pPr>
        <w:ind w:left="3557" w:hanging="156"/>
      </w:pPr>
      <w:rPr>
        <w:rFonts w:hint="default"/>
        <w:lang w:val="ru-RU" w:eastAsia="en-US" w:bidi="ar-SA"/>
      </w:rPr>
    </w:lvl>
    <w:lvl w:ilvl="6" w:tplc="C1381E72">
      <w:numFmt w:val="bullet"/>
      <w:lvlText w:val="•"/>
      <w:lvlJc w:val="left"/>
      <w:pPr>
        <w:ind w:left="4240" w:hanging="156"/>
      </w:pPr>
      <w:rPr>
        <w:rFonts w:hint="default"/>
        <w:lang w:val="ru-RU" w:eastAsia="en-US" w:bidi="ar-SA"/>
      </w:rPr>
    </w:lvl>
    <w:lvl w:ilvl="7" w:tplc="48D0C84C">
      <w:numFmt w:val="bullet"/>
      <w:lvlText w:val="•"/>
      <w:lvlJc w:val="left"/>
      <w:pPr>
        <w:ind w:left="4924" w:hanging="156"/>
      </w:pPr>
      <w:rPr>
        <w:rFonts w:hint="default"/>
        <w:lang w:val="ru-RU" w:eastAsia="en-US" w:bidi="ar-SA"/>
      </w:rPr>
    </w:lvl>
    <w:lvl w:ilvl="8" w:tplc="9AC29EB4">
      <w:numFmt w:val="bullet"/>
      <w:lvlText w:val="•"/>
      <w:lvlJc w:val="left"/>
      <w:pPr>
        <w:ind w:left="5607" w:hanging="156"/>
      </w:pPr>
      <w:rPr>
        <w:rFonts w:hint="default"/>
        <w:lang w:val="ru-RU" w:eastAsia="en-US" w:bidi="ar-SA"/>
      </w:rPr>
    </w:lvl>
  </w:abstractNum>
  <w:abstractNum w:abstractNumId="68" w15:restartNumberingAfterBreak="0">
    <w:nsid w:val="26D86E44"/>
    <w:multiLevelType w:val="hybridMultilevel"/>
    <w:tmpl w:val="E3969536"/>
    <w:lvl w:ilvl="0" w:tplc="C3A054EC">
      <w:start w:val="1"/>
      <w:numFmt w:val="decimal"/>
      <w:lvlText w:val="%1."/>
      <w:lvlJc w:val="left"/>
      <w:pPr>
        <w:ind w:left="45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464BF5E">
      <w:numFmt w:val="bullet"/>
      <w:lvlText w:val="•"/>
      <w:lvlJc w:val="left"/>
      <w:pPr>
        <w:ind w:left="1111" w:hanging="170"/>
      </w:pPr>
      <w:rPr>
        <w:rFonts w:hint="default"/>
        <w:lang w:val="ru-RU" w:eastAsia="en-US" w:bidi="ar-SA"/>
      </w:rPr>
    </w:lvl>
    <w:lvl w:ilvl="2" w:tplc="1346E22A">
      <w:numFmt w:val="bullet"/>
      <w:lvlText w:val="•"/>
      <w:lvlJc w:val="left"/>
      <w:pPr>
        <w:ind w:left="1762" w:hanging="170"/>
      </w:pPr>
      <w:rPr>
        <w:rFonts w:hint="default"/>
        <w:lang w:val="ru-RU" w:eastAsia="en-US" w:bidi="ar-SA"/>
      </w:rPr>
    </w:lvl>
    <w:lvl w:ilvl="3" w:tplc="28021816">
      <w:numFmt w:val="bullet"/>
      <w:lvlText w:val="•"/>
      <w:lvlJc w:val="left"/>
      <w:pPr>
        <w:ind w:left="2414" w:hanging="170"/>
      </w:pPr>
      <w:rPr>
        <w:rFonts w:hint="default"/>
        <w:lang w:val="ru-RU" w:eastAsia="en-US" w:bidi="ar-SA"/>
      </w:rPr>
    </w:lvl>
    <w:lvl w:ilvl="4" w:tplc="716A8D80">
      <w:numFmt w:val="bullet"/>
      <w:lvlText w:val="•"/>
      <w:lvlJc w:val="left"/>
      <w:pPr>
        <w:ind w:left="3065" w:hanging="170"/>
      </w:pPr>
      <w:rPr>
        <w:rFonts w:hint="default"/>
        <w:lang w:val="ru-RU" w:eastAsia="en-US" w:bidi="ar-SA"/>
      </w:rPr>
    </w:lvl>
    <w:lvl w:ilvl="5" w:tplc="F420FC76">
      <w:numFmt w:val="bullet"/>
      <w:lvlText w:val="•"/>
      <w:lvlJc w:val="left"/>
      <w:pPr>
        <w:ind w:left="3717" w:hanging="170"/>
      </w:pPr>
      <w:rPr>
        <w:rFonts w:hint="default"/>
        <w:lang w:val="ru-RU" w:eastAsia="en-US" w:bidi="ar-SA"/>
      </w:rPr>
    </w:lvl>
    <w:lvl w:ilvl="6" w:tplc="EEAA887A">
      <w:numFmt w:val="bullet"/>
      <w:lvlText w:val="•"/>
      <w:lvlJc w:val="left"/>
      <w:pPr>
        <w:ind w:left="4368" w:hanging="170"/>
      </w:pPr>
      <w:rPr>
        <w:rFonts w:hint="default"/>
        <w:lang w:val="ru-RU" w:eastAsia="en-US" w:bidi="ar-SA"/>
      </w:rPr>
    </w:lvl>
    <w:lvl w:ilvl="7" w:tplc="28187544">
      <w:numFmt w:val="bullet"/>
      <w:lvlText w:val="•"/>
      <w:lvlJc w:val="left"/>
      <w:pPr>
        <w:ind w:left="5020" w:hanging="170"/>
      </w:pPr>
      <w:rPr>
        <w:rFonts w:hint="default"/>
        <w:lang w:val="ru-RU" w:eastAsia="en-US" w:bidi="ar-SA"/>
      </w:rPr>
    </w:lvl>
    <w:lvl w:ilvl="8" w:tplc="44BA1212">
      <w:numFmt w:val="bullet"/>
      <w:lvlText w:val="•"/>
      <w:lvlJc w:val="left"/>
      <w:pPr>
        <w:ind w:left="5671" w:hanging="170"/>
      </w:pPr>
      <w:rPr>
        <w:rFonts w:hint="default"/>
        <w:lang w:val="ru-RU" w:eastAsia="en-US" w:bidi="ar-SA"/>
      </w:rPr>
    </w:lvl>
  </w:abstractNum>
  <w:abstractNum w:abstractNumId="69" w15:restartNumberingAfterBreak="0">
    <w:nsid w:val="282B2299"/>
    <w:multiLevelType w:val="hybridMultilevel"/>
    <w:tmpl w:val="18060A34"/>
    <w:lvl w:ilvl="0" w:tplc="B0E85256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5485972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D3448C56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5178C0DA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FA1A5BE8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42448AEA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C4ACA882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2C66BDFC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E990E0D8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70" w15:restartNumberingAfterBreak="0">
    <w:nsid w:val="285A2D42"/>
    <w:multiLevelType w:val="hybridMultilevel"/>
    <w:tmpl w:val="DB640806"/>
    <w:lvl w:ilvl="0" w:tplc="0868E7C8">
      <w:start w:val="1"/>
      <w:numFmt w:val="decimal"/>
      <w:lvlText w:val="%1."/>
      <w:lvlJc w:val="left"/>
      <w:pPr>
        <w:ind w:left="427" w:hanging="19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9326400">
      <w:numFmt w:val="bullet"/>
      <w:lvlText w:val="•"/>
      <w:lvlJc w:val="left"/>
      <w:pPr>
        <w:ind w:left="1075" w:hanging="195"/>
      </w:pPr>
      <w:rPr>
        <w:rFonts w:hint="default"/>
        <w:lang w:val="ru-RU" w:eastAsia="en-US" w:bidi="ar-SA"/>
      </w:rPr>
    </w:lvl>
    <w:lvl w:ilvl="2" w:tplc="E2EC3398">
      <w:numFmt w:val="bullet"/>
      <w:lvlText w:val="•"/>
      <w:lvlJc w:val="left"/>
      <w:pPr>
        <w:ind w:left="1730" w:hanging="195"/>
      </w:pPr>
      <w:rPr>
        <w:rFonts w:hint="default"/>
        <w:lang w:val="ru-RU" w:eastAsia="en-US" w:bidi="ar-SA"/>
      </w:rPr>
    </w:lvl>
    <w:lvl w:ilvl="3" w:tplc="A218EFF8">
      <w:numFmt w:val="bullet"/>
      <w:lvlText w:val="•"/>
      <w:lvlJc w:val="left"/>
      <w:pPr>
        <w:ind w:left="2386" w:hanging="195"/>
      </w:pPr>
      <w:rPr>
        <w:rFonts w:hint="default"/>
        <w:lang w:val="ru-RU" w:eastAsia="en-US" w:bidi="ar-SA"/>
      </w:rPr>
    </w:lvl>
    <w:lvl w:ilvl="4" w:tplc="A5D0B418">
      <w:numFmt w:val="bullet"/>
      <w:lvlText w:val="•"/>
      <w:lvlJc w:val="left"/>
      <w:pPr>
        <w:ind w:left="3041" w:hanging="195"/>
      </w:pPr>
      <w:rPr>
        <w:rFonts w:hint="default"/>
        <w:lang w:val="ru-RU" w:eastAsia="en-US" w:bidi="ar-SA"/>
      </w:rPr>
    </w:lvl>
    <w:lvl w:ilvl="5" w:tplc="99EEBB0A">
      <w:numFmt w:val="bullet"/>
      <w:lvlText w:val="•"/>
      <w:lvlJc w:val="left"/>
      <w:pPr>
        <w:ind w:left="3697" w:hanging="195"/>
      </w:pPr>
      <w:rPr>
        <w:rFonts w:hint="default"/>
        <w:lang w:val="ru-RU" w:eastAsia="en-US" w:bidi="ar-SA"/>
      </w:rPr>
    </w:lvl>
    <w:lvl w:ilvl="6" w:tplc="16F07956">
      <w:numFmt w:val="bullet"/>
      <w:lvlText w:val="•"/>
      <w:lvlJc w:val="left"/>
      <w:pPr>
        <w:ind w:left="4352" w:hanging="195"/>
      </w:pPr>
      <w:rPr>
        <w:rFonts w:hint="default"/>
        <w:lang w:val="ru-RU" w:eastAsia="en-US" w:bidi="ar-SA"/>
      </w:rPr>
    </w:lvl>
    <w:lvl w:ilvl="7" w:tplc="653AE234">
      <w:numFmt w:val="bullet"/>
      <w:lvlText w:val="•"/>
      <w:lvlJc w:val="left"/>
      <w:pPr>
        <w:ind w:left="5008" w:hanging="195"/>
      </w:pPr>
      <w:rPr>
        <w:rFonts w:hint="default"/>
        <w:lang w:val="ru-RU" w:eastAsia="en-US" w:bidi="ar-SA"/>
      </w:rPr>
    </w:lvl>
    <w:lvl w:ilvl="8" w:tplc="A36E2384">
      <w:numFmt w:val="bullet"/>
      <w:lvlText w:val="•"/>
      <w:lvlJc w:val="left"/>
      <w:pPr>
        <w:ind w:left="5663" w:hanging="195"/>
      </w:pPr>
      <w:rPr>
        <w:rFonts w:hint="default"/>
        <w:lang w:val="ru-RU" w:eastAsia="en-US" w:bidi="ar-SA"/>
      </w:rPr>
    </w:lvl>
  </w:abstractNum>
  <w:abstractNum w:abstractNumId="71" w15:restartNumberingAfterBreak="0">
    <w:nsid w:val="29BE2343"/>
    <w:multiLevelType w:val="hybridMultilevel"/>
    <w:tmpl w:val="11FAEBB6"/>
    <w:lvl w:ilvl="0" w:tplc="29C85734">
      <w:start w:val="1"/>
      <w:numFmt w:val="decimal"/>
      <w:lvlText w:val="%1."/>
      <w:lvlJc w:val="left"/>
      <w:pPr>
        <w:ind w:left="427" w:hanging="2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486C77E">
      <w:numFmt w:val="bullet"/>
      <w:lvlText w:val="•"/>
      <w:lvlJc w:val="left"/>
      <w:pPr>
        <w:ind w:left="1075" w:hanging="205"/>
      </w:pPr>
      <w:rPr>
        <w:rFonts w:hint="default"/>
        <w:lang w:val="ru-RU" w:eastAsia="en-US" w:bidi="ar-SA"/>
      </w:rPr>
    </w:lvl>
    <w:lvl w:ilvl="2" w:tplc="AD4E12AA">
      <w:numFmt w:val="bullet"/>
      <w:lvlText w:val="•"/>
      <w:lvlJc w:val="left"/>
      <w:pPr>
        <w:ind w:left="1730" w:hanging="205"/>
      </w:pPr>
      <w:rPr>
        <w:rFonts w:hint="default"/>
        <w:lang w:val="ru-RU" w:eastAsia="en-US" w:bidi="ar-SA"/>
      </w:rPr>
    </w:lvl>
    <w:lvl w:ilvl="3" w:tplc="5180358E">
      <w:numFmt w:val="bullet"/>
      <w:lvlText w:val="•"/>
      <w:lvlJc w:val="left"/>
      <w:pPr>
        <w:ind w:left="2386" w:hanging="205"/>
      </w:pPr>
      <w:rPr>
        <w:rFonts w:hint="default"/>
        <w:lang w:val="ru-RU" w:eastAsia="en-US" w:bidi="ar-SA"/>
      </w:rPr>
    </w:lvl>
    <w:lvl w:ilvl="4" w:tplc="DBA4D1B0">
      <w:numFmt w:val="bullet"/>
      <w:lvlText w:val="•"/>
      <w:lvlJc w:val="left"/>
      <w:pPr>
        <w:ind w:left="3041" w:hanging="205"/>
      </w:pPr>
      <w:rPr>
        <w:rFonts w:hint="default"/>
        <w:lang w:val="ru-RU" w:eastAsia="en-US" w:bidi="ar-SA"/>
      </w:rPr>
    </w:lvl>
    <w:lvl w:ilvl="5" w:tplc="CDFCF7CC">
      <w:numFmt w:val="bullet"/>
      <w:lvlText w:val="•"/>
      <w:lvlJc w:val="left"/>
      <w:pPr>
        <w:ind w:left="3697" w:hanging="205"/>
      </w:pPr>
      <w:rPr>
        <w:rFonts w:hint="default"/>
        <w:lang w:val="ru-RU" w:eastAsia="en-US" w:bidi="ar-SA"/>
      </w:rPr>
    </w:lvl>
    <w:lvl w:ilvl="6" w:tplc="EE3025E4">
      <w:numFmt w:val="bullet"/>
      <w:lvlText w:val="•"/>
      <w:lvlJc w:val="left"/>
      <w:pPr>
        <w:ind w:left="4352" w:hanging="205"/>
      </w:pPr>
      <w:rPr>
        <w:rFonts w:hint="default"/>
        <w:lang w:val="ru-RU" w:eastAsia="en-US" w:bidi="ar-SA"/>
      </w:rPr>
    </w:lvl>
    <w:lvl w:ilvl="7" w:tplc="1966E5AE">
      <w:numFmt w:val="bullet"/>
      <w:lvlText w:val="•"/>
      <w:lvlJc w:val="left"/>
      <w:pPr>
        <w:ind w:left="5008" w:hanging="205"/>
      </w:pPr>
      <w:rPr>
        <w:rFonts w:hint="default"/>
        <w:lang w:val="ru-RU" w:eastAsia="en-US" w:bidi="ar-SA"/>
      </w:rPr>
    </w:lvl>
    <w:lvl w:ilvl="8" w:tplc="E3B2AE9C">
      <w:numFmt w:val="bullet"/>
      <w:lvlText w:val="•"/>
      <w:lvlJc w:val="left"/>
      <w:pPr>
        <w:ind w:left="5663" w:hanging="205"/>
      </w:pPr>
      <w:rPr>
        <w:rFonts w:hint="default"/>
        <w:lang w:val="ru-RU" w:eastAsia="en-US" w:bidi="ar-SA"/>
      </w:rPr>
    </w:lvl>
  </w:abstractNum>
  <w:abstractNum w:abstractNumId="72" w15:restartNumberingAfterBreak="0">
    <w:nsid w:val="29D17477"/>
    <w:multiLevelType w:val="hybridMultilevel"/>
    <w:tmpl w:val="930CD538"/>
    <w:lvl w:ilvl="0" w:tplc="6E60D206">
      <w:start w:val="1"/>
      <w:numFmt w:val="decimal"/>
      <w:lvlText w:val="%1."/>
      <w:lvlJc w:val="left"/>
      <w:pPr>
        <w:ind w:left="447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B9E41D6">
      <w:numFmt w:val="bullet"/>
      <w:lvlText w:val="•"/>
      <w:lvlJc w:val="left"/>
      <w:pPr>
        <w:ind w:left="1093" w:hanging="165"/>
      </w:pPr>
      <w:rPr>
        <w:rFonts w:hint="default"/>
        <w:lang w:val="ru-RU" w:eastAsia="en-US" w:bidi="ar-SA"/>
      </w:rPr>
    </w:lvl>
    <w:lvl w:ilvl="2" w:tplc="2CAE8590">
      <w:numFmt w:val="bullet"/>
      <w:lvlText w:val="•"/>
      <w:lvlJc w:val="left"/>
      <w:pPr>
        <w:ind w:left="1746" w:hanging="165"/>
      </w:pPr>
      <w:rPr>
        <w:rFonts w:hint="default"/>
        <w:lang w:val="ru-RU" w:eastAsia="en-US" w:bidi="ar-SA"/>
      </w:rPr>
    </w:lvl>
    <w:lvl w:ilvl="3" w:tplc="7C809E1E">
      <w:numFmt w:val="bullet"/>
      <w:lvlText w:val="•"/>
      <w:lvlJc w:val="left"/>
      <w:pPr>
        <w:ind w:left="2400" w:hanging="165"/>
      </w:pPr>
      <w:rPr>
        <w:rFonts w:hint="default"/>
        <w:lang w:val="ru-RU" w:eastAsia="en-US" w:bidi="ar-SA"/>
      </w:rPr>
    </w:lvl>
    <w:lvl w:ilvl="4" w:tplc="6942750E">
      <w:numFmt w:val="bullet"/>
      <w:lvlText w:val="•"/>
      <w:lvlJc w:val="left"/>
      <w:pPr>
        <w:ind w:left="3053" w:hanging="165"/>
      </w:pPr>
      <w:rPr>
        <w:rFonts w:hint="default"/>
        <w:lang w:val="ru-RU" w:eastAsia="en-US" w:bidi="ar-SA"/>
      </w:rPr>
    </w:lvl>
    <w:lvl w:ilvl="5" w:tplc="2E6EA896">
      <w:numFmt w:val="bullet"/>
      <w:lvlText w:val="•"/>
      <w:lvlJc w:val="left"/>
      <w:pPr>
        <w:ind w:left="3707" w:hanging="165"/>
      </w:pPr>
      <w:rPr>
        <w:rFonts w:hint="default"/>
        <w:lang w:val="ru-RU" w:eastAsia="en-US" w:bidi="ar-SA"/>
      </w:rPr>
    </w:lvl>
    <w:lvl w:ilvl="6" w:tplc="20884CF0">
      <w:numFmt w:val="bullet"/>
      <w:lvlText w:val="•"/>
      <w:lvlJc w:val="left"/>
      <w:pPr>
        <w:ind w:left="4360" w:hanging="165"/>
      </w:pPr>
      <w:rPr>
        <w:rFonts w:hint="default"/>
        <w:lang w:val="ru-RU" w:eastAsia="en-US" w:bidi="ar-SA"/>
      </w:rPr>
    </w:lvl>
    <w:lvl w:ilvl="7" w:tplc="1EC03144">
      <w:numFmt w:val="bullet"/>
      <w:lvlText w:val="•"/>
      <w:lvlJc w:val="left"/>
      <w:pPr>
        <w:ind w:left="5014" w:hanging="165"/>
      </w:pPr>
      <w:rPr>
        <w:rFonts w:hint="default"/>
        <w:lang w:val="ru-RU" w:eastAsia="en-US" w:bidi="ar-SA"/>
      </w:rPr>
    </w:lvl>
    <w:lvl w:ilvl="8" w:tplc="5D20EC8C">
      <w:numFmt w:val="bullet"/>
      <w:lvlText w:val="•"/>
      <w:lvlJc w:val="left"/>
      <w:pPr>
        <w:ind w:left="5667" w:hanging="165"/>
      </w:pPr>
      <w:rPr>
        <w:rFonts w:hint="default"/>
        <w:lang w:val="ru-RU" w:eastAsia="en-US" w:bidi="ar-SA"/>
      </w:rPr>
    </w:lvl>
  </w:abstractNum>
  <w:abstractNum w:abstractNumId="73" w15:restartNumberingAfterBreak="0">
    <w:nsid w:val="2A4D7640"/>
    <w:multiLevelType w:val="hybridMultilevel"/>
    <w:tmpl w:val="73505606"/>
    <w:lvl w:ilvl="0" w:tplc="A1F47D18">
      <w:start w:val="1"/>
      <w:numFmt w:val="decimal"/>
      <w:lvlText w:val="%1."/>
      <w:lvlJc w:val="left"/>
      <w:pPr>
        <w:ind w:left="142" w:hanging="1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AF6C9B0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0A1C0F00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B5121276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B464FFAC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202801B8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3A8ED70C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66DED6A0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68B67506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74" w15:restartNumberingAfterBreak="0">
    <w:nsid w:val="2A716A89"/>
    <w:multiLevelType w:val="hybridMultilevel"/>
    <w:tmpl w:val="B9127DA8"/>
    <w:lvl w:ilvl="0" w:tplc="1F1E15D0">
      <w:start w:val="1"/>
      <w:numFmt w:val="decimal"/>
      <w:lvlText w:val="%1."/>
      <w:lvlJc w:val="left"/>
      <w:pPr>
        <w:ind w:left="14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60E34D0">
      <w:numFmt w:val="bullet"/>
      <w:lvlText w:val="•"/>
      <w:lvlJc w:val="left"/>
      <w:pPr>
        <w:ind w:left="823" w:hanging="270"/>
      </w:pPr>
      <w:rPr>
        <w:rFonts w:hint="default"/>
        <w:lang w:val="ru-RU" w:eastAsia="en-US" w:bidi="ar-SA"/>
      </w:rPr>
    </w:lvl>
    <w:lvl w:ilvl="2" w:tplc="64B01936">
      <w:numFmt w:val="bullet"/>
      <w:lvlText w:val="•"/>
      <w:lvlJc w:val="left"/>
      <w:pPr>
        <w:ind w:left="1506" w:hanging="270"/>
      </w:pPr>
      <w:rPr>
        <w:rFonts w:hint="default"/>
        <w:lang w:val="ru-RU" w:eastAsia="en-US" w:bidi="ar-SA"/>
      </w:rPr>
    </w:lvl>
    <w:lvl w:ilvl="3" w:tplc="7F6E1112">
      <w:numFmt w:val="bullet"/>
      <w:lvlText w:val="•"/>
      <w:lvlJc w:val="left"/>
      <w:pPr>
        <w:ind w:left="2190" w:hanging="270"/>
      </w:pPr>
      <w:rPr>
        <w:rFonts w:hint="default"/>
        <w:lang w:val="ru-RU" w:eastAsia="en-US" w:bidi="ar-SA"/>
      </w:rPr>
    </w:lvl>
    <w:lvl w:ilvl="4" w:tplc="4DA66464">
      <w:numFmt w:val="bullet"/>
      <w:lvlText w:val="•"/>
      <w:lvlJc w:val="left"/>
      <w:pPr>
        <w:ind w:left="2873" w:hanging="270"/>
      </w:pPr>
      <w:rPr>
        <w:rFonts w:hint="default"/>
        <w:lang w:val="ru-RU" w:eastAsia="en-US" w:bidi="ar-SA"/>
      </w:rPr>
    </w:lvl>
    <w:lvl w:ilvl="5" w:tplc="E96EE790">
      <w:numFmt w:val="bullet"/>
      <w:lvlText w:val="•"/>
      <w:lvlJc w:val="left"/>
      <w:pPr>
        <w:ind w:left="3557" w:hanging="270"/>
      </w:pPr>
      <w:rPr>
        <w:rFonts w:hint="default"/>
        <w:lang w:val="ru-RU" w:eastAsia="en-US" w:bidi="ar-SA"/>
      </w:rPr>
    </w:lvl>
    <w:lvl w:ilvl="6" w:tplc="2C4A738C">
      <w:numFmt w:val="bullet"/>
      <w:lvlText w:val="•"/>
      <w:lvlJc w:val="left"/>
      <w:pPr>
        <w:ind w:left="4240" w:hanging="270"/>
      </w:pPr>
      <w:rPr>
        <w:rFonts w:hint="default"/>
        <w:lang w:val="ru-RU" w:eastAsia="en-US" w:bidi="ar-SA"/>
      </w:rPr>
    </w:lvl>
    <w:lvl w:ilvl="7" w:tplc="64325192">
      <w:numFmt w:val="bullet"/>
      <w:lvlText w:val="•"/>
      <w:lvlJc w:val="left"/>
      <w:pPr>
        <w:ind w:left="4924" w:hanging="270"/>
      </w:pPr>
      <w:rPr>
        <w:rFonts w:hint="default"/>
        <w:lang w:val="ru-RU" w:eastAsia="en-US" w:bidi="ar-SA"/>
      </w:rPr>
    </w:lvl>
    <w:lvl w:ilvl="8" w:tplc="B5FACC18">
      <w:numFmt w:val="bullet"/>
      <w:lvlText w:val="•"/>
      <w:lvlJc w:val="left"/>
      <w:pPr>
        <w:ind w:left="5607" w:hanging="270"/>
      </w:pPr>
      <w:rPr>
        <w:rFonts w:hint="default"/>
        <w:lang w:val="ru-RU" w:eastAsia="en-US" w:bidi="ar-SA"/>
      </w:rPr>
    </w:lvl>
  </w:abstractNum>
  <w:abstractNum w:abstractNumId="75" w15:restartNumberingAfterBreak="0">
    <w:nsid w:val="2AAB149F"/>
    <w:multiLevelType w:val="hybridMultilevel"/>
    <w:tmpl w:val="A290DB6C"/>
    <w:lvl w:ilvl="0" w:tplc="5CD0130E">
      <w:start w:val="1"/>
      <w:numFmt w:val="decimal"/>
      <w:lvlText w:val="%1."/>
      <w:lvlJc w:val="left"/>
      <w:pPr>
        <w:ind w:left="142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4D8FE9A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EA903FD6">
      <w:numFmt w:val="bullet"/>
      <w:lvlText w:val="•"/>
      <w:lvlJc w:val="left"/>
      <w:pPr>
        <w:ind w:left="1148" w:hanging="95"/>
      </w:pPr>
      <w:rPr>
        <w:rFonts w:hint="default"/>
        <w:lang w:val="ru-RU" w:eastAsia="en-US" w:bidi="ar-SA"/>
      </w:rPr>
    </w:lvl>
    <w:lvl w:ilvl="3" w:tplc="784C594A">
      <w:numFmt w:val="bullet"/>
      <w:lvlText w:val="•"/>
      <w:lvlJc w:val="left"/>
      <w:pPr>
        <w:ind w:left="1876" w:hanging="95"/>
      </w:pPr>
      <w:rPr>
        <w:rFonts w:hint="default"/>
        <w:lang w:val="ru-RU" w:eastAsia="en-US" w:bidi="ar-SA"/>
      </w:rPr>
    </w:lvl>
    <w:lvl w:ilvl="4" w:tplc="FE6ABFC0">
      <w:numFmt w:val="bullet"/>
      <w:lvlText w:val="•"/>
      <w:lvlJc w:val="left"/>
      <w:pPr>
        <w:ind w:left="2604" w:hanging="95"/>
      </w:pPr>
      <w:rPr>
        <w:rFonts w:hint="default"/>
        <w:lang w:val="ru-RU" w:eastAsia="en-US" w:bidi="ar-SA"/>
      </w:rPr>
    </w:lvl>
    <w:lvl w:ilvl="5" w:tplc="A5F66CFC">
      <w:numFmt w:val="bullet"/>
      <w:lvlText w:val="•"/>
      <w:lvlJc w:val="left"/>
      <w:pPr>
        <w:ind w:left="3333" w:hanging="95"/>
      </w:pPr>
      <w:rPr>
        <w:rFonts w:hint="default"/>
        <w:lang w:val="ru-RU" w:eastAsia="en-US" w:bidi="ar-SA"/>
      </w:rPr>
    </w:lvl>
    <w:lvl w:ilvl="6" w:tplc="6F5CA4EE">
      <w:numFmt w:val="bullet"/>
      <w:lvlText w:val="•"/>
      <w:lvlJc w:val="left"/>
      <w:pPr>
        <w:ind w:left="4061" w:hanging="95"/>
      </w:pPr>
      <w:rPr>
        <w:rFonts w:hint="default"/>
        <w:lang w:val="ru-RU" w:eastAsia="en-US" w:bidi="ar-SA"/>
      </w:rPr>
    </w:lvl>
    <w:lvl w:ilvl="7" w:tplc="C78A6E56">
      <w:numFmt w:val="bullet"/>
      <w:lvlText w:val="•"/>
      <w:lvlJc w:val="left"/>
      <w:pPr>
        <w:ind w:left="4789" w:hanging="95"/>
      </w:pPr>
      <w:rPr>
        <w:rFonts w:hint="default"/>
        <w:lang w:val="ru-RU" w:eastAsia="en-US" w:bidi="ar-SA"/>
      </w:rPr>
    </w:lvl>
    <w:lvl w:ilvl="8" w:tplc="7A8499E8">
      <w:numFmt w:val="bullet"/>
      <w:lvlText w:val="•"/>
      <w:lvlJc w:val="left"/>
      <w:pPr>
        <w:ind w:left="5518" w:hanging="95"/>
      </w:pPr>
      <w:rPr>
        <w:rFonts w:hint="default"/>
        <w:lang w:val="ru-RU" w:eastAsia="en-US" w:bidi="ar-SA"/>
      </w:rPr>
    </w:lvl>
  </w:abstractNum>
  <w:abstractNum w:abstractNumId="76" w15:restartNumberingAfterBreak="0">
    <w:nsid w:val="2AB51FDA"/>
    <w:multiLevelType w:val="hybridMultilevel"/>
    <w:tmpl w:val="62AA9126"/>
    <w:lvl w:ilvl="0" w:tplc="F282FF0C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C9E877C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0BFAC552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4EEE83C4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9594BB40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07582C54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F4C82E6C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380C9CC0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21BCA66A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77" w15:restartNumberingAfterBreak="0">
    <w:nsid w:val="2AB92509"/>
    <w:multiLevelType w:val="hybridMultilevel"/>
    <w:tmpl w:val="270ECE14"/>
    <w:lvl w:ilvl="0" w:tplc="826E34B0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4FA0E1C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8292A510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F0D4AF54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D36A450C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6C567AD2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415E4382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66A4F99C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62C6B81A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78" w15:restartNumberingAfterBreak="0">
    <w:nsid w:val="2B2A143B"/>
    <w:multiLevelType w:val="hybridMultilevel"/>
    <w:tmpl w:val="C5502018"/>
    <w:lvl w:ilvl="0" w:tplc="BAC0C6D6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CB8D4CA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C9CAD2A4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6602E2D6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C0260EFA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ED7EBEB6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E9AC2ED0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2F227F9C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09E8468A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79" w15:restartNumberingAfterBreak="0">
    <w:nsid w:val="2B3249FC"/>
    <w:multiLevelType w:val="hybridMultilevel"/>
    <w:tmpl w:val="0850227A"/>
    <w:lvl w:ilvl="0" w:tplc="F74838D6">
      <w:start w:val="1"/>
      <w:numFmt w:val="decimal"/>
      <w:lvlText w:val="%1."/>
      <w:lvlJc w:val="left"/>
      <w:pPr>
        <w:ind w:left="427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B20C238">
      <w:numFmt w:val="bullet"/>
      <w:lvlText w:val="•"/>
      <w:lvlJc w:val="left"/>
      <w:pPr>
        <w:ind w:left="1075" w:hanging="225"/>
      </w:pPr>
      <w:rPr>
        <w:rFonts w:hint="default"/>
        <w:lang w:val="ru-RU" w:eastAsia="en-US" w:bidi="ar-SA"/>
      </w:rPr>
    </w:lvl>
    <w:lvl w:ilvl="2" w:tplc="72B62CF8">
      <w:numFmt w:val="bullet"/>
      <w:lvlText w:val="•"/>
      <w:lvlJc w:val="left"/>
      <w:pPr>
        <w:ind w:left="1730" w:hanging="225"/>
      </w:pPr>
      <w:rPr>
        <w:rFonts w:hint="default"/>
        <w:lang w:val="ru-RU" w:eastAsia="en-US" w:bidi="ar-SA"/>
      </w:rPr>
    </w:lvl>
    <w:lvl w:ilvl="3" w:tplc="B5507066">
      <w:numFmt w:val="bullet"/>
      <w:lvlText w:val="•"/>
      <w:lvlJc w:val="left"/>
      <w:pPr>
        <w:ind w:left="2386" w:hanging="225"/>
      </w:pPr>
      <w:rPr>
        <w:rFonts w:hint="default"/>
        <w:lang w:val="ru-RU" w:eastAsia="en-US" w:bidi="ar-SA"/>
      </w:rPr>
    </w:lvl>
    <w:lvl w:ilvl="4" w:tplc="86922490">
      <w:numFmt w:val="bullet"/>
      <w:lvlText w:val="•"/>
      <w:lvlJc w:val="left"/>
      <w:pPr>
        <w:ind w:left="3041" w:hanging="225"/>
      </w:pPr>
      <w:rPr>
        <w:rFonts w:hint="default"/>
        <w:lang w:val="ru-RU" w:eastAsia="en-US" w:bidi="ar-SA"/>
      </w:rPr>
    </w:lvl>
    <w:lvl w:ilvl="5" w:tplc="1C241726">
      <w:numFmt w:val="bullet"/>
      <w:lvlText w:val="•"/>
      <w:lvlJc w:val="left"/>
      <w:pPr>
        <w:ind w:left="3697" w:hanging="225"/>
      </w:pPr>
      <w:rPr>
        <w:rFonts w:hint="default"/>
        <w:lang w:val="ru-RU" w:eastAsia="en-US" w:bidi="ar-SA"/>
      </w:rPr>
    </w:lvl>
    <w:lvl w:ilvl="6" w:tplc="8DB04374">
      <w:numFmt w:val="bullet"/>
      <w:lvlText w:val="•"/>
      <w:lvlJc w:val="left"/>
      <w:pPr>
        <w:ind w:left="4352" w:hanging="225"/>
      </w:pPr>
      <w:rPr>
        <w:rFonts w:hint="default"/>
        <w:lang w:val="ru-RU" w:eastAsia="en-US" w:bidi="ar-SA"/>
      </w:rPr>
    </w:lvl>
    <w:lvl w:ilvl="7" w:tplc="2A126C7A">
      <w:numFmt w:val="bullet"/>
      <w:lvlText w:val="•"/>
      <w:lvlJc w:val="left"/>
      <w:pPr>
        <w:ind w:left="5008" w:hanging="225"/>
      </w:pPr>
      <w:rPr>
        <w:rFonts w:hint="default"/>
        <w:lang w:val="ru-RU" w:eastAsia="en-US" w:bidi="ar-SA"/>
      </w:rPr>
    </w:lvl>
    <w:lvl w:ilvl="8" w:tplc="11A694F4">
      <w:numFmt w:val="bullet"/>
      <w:lvlText w:val="•"/>
      <w:lvlJc w:val="left"/>
      <w:pPr>
        <w:ind w:left="5663" w:hanging="225"/>
      </w:pPr>
      <w:rPr>
        <w:rFonts w:hint="default"/>
        <w:lang w:val="ru-RU" w:eastAsia="en-US" w:bidi="ar-SA"/>
      </w:rPr>
    </w:lvl>
  </w:abstractNum>
  <w:abstractNum w:abstractNumId="80" w15:restartNumberingAfterBreak="0">
    <w:nsid w:val="2BA222F5"/>
    <w:multiLevelType w:val="hybridMultilevel"/>
    <w:tmpl w:val="767025EE"/>
    <w:lvl w:ilvl="0" w:tplc="7A1E4E86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C82C740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5CD0E9D0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59B84C9C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93361A3E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1A5A4440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C21AE606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00D67C9E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4F549B22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81" w15:restartNumberingAfterBreak="0">
    <w:nsid w:val="2C206FFB"/>
    <w:multiLevelType w:val="hybridMultilevel"/>
    <w:tmpl w:val="956E2110"/>
    <w:lvl w:ilvl="0" w:tplc="B28650CC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9D2F27E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76727386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5E4C0F56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B66AAF36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43AEFC22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265E696E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0D8AE42C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2A6261F4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82" w15:restartNumberingAfterBreak="0">
    <w:nsid w:val="2CB5697C"/>
    <w:multiLevelType w:val="hybridMultilevel"/>
    <w:tmpl w:val="336629B0"/>
    <w:lvl w:ilvl="0" w:tplc="A212F51E">
      <w:start w:val="1"/>
      <w:numFmt w:val="decimal"/>
      <w:lvlText w:val="%1."/>
      <w:lvlJc w:val="left"/>
      <w:pPr>
        <w:ind w:left="14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E883B1A">
      <w:numFmt w:val="bullet"/>
      <w:lvlText w:val="•"/>
      <w:lvlJc w:val="left"/>
      <w:pPr>
        <w:ind w:left="823" w:hanging="220"/>
      </w:pPr>
      <w:rPr>
        <w:rFonts w:hint="default"/>
        <w:lang w:val="ru-RU" w:eastAsia="en-US" w:bidi="ar-SA"/>
      </w:rPr>
    </w:lvl>
    <w:lvl w:ilvl="2" w:tplc="B6EC284E">
      <w:numFmt w:val="bullet"/>
      <w:lvlText w:val="•"/>
      <w:lvlJc w:val="left"/>
      <w:pPr>
        <w:ind w:left="1506" w:hanging="220"/>
      </w:pPr>
      <w:rPr>
        <w:rFonts w:hint="default"/>
        <w:lang w:val="ru-RU" w:eastAsia="en-US" w:bidi="ar-SA"/>
      </w:rPr>
    </w:lvl>
    <w:lvl w:ilvl="3" w:tplc="B4F80048">
      <w:numFmt w:val="bullet"/>
      <w:lvlText w:val="•"/>
      <w:lvlJc w:val="left"/>
      <w:pPr>
        <w:ind w:left="2190" w:hanging="220"/>
      </w:pPr>
      <w:rPr>
        <w:rFonts w:hint="default"/>
        <w:lang w:val="ru-RU" w:eastAsia="en-US" w:bidi="ar-SA"/>
      </w:rPr>
    </w:lvl>
    <w:lvl w:ilvl="4" w:tplc="1B24AD8A">
      <w:numFmt w:val="bullet"/>
      <w:lvlText w:val="•"/>
      <w:lvlJc w:val="left"/>
      <w:pPr>
        <w:ind w:left="2873" w:hanging="220"/>
      </w:pPr>
      <w:rPr>
        <w:rFonts w:hint="default"/>
        <w:lang w:val="ru-RU" w:eastAsia="en-US" w:bidi="ar-SA"/>
      </w:rPr>
    </w:lvl>
    <w:lvl w:ilvl="5" w:tplc="0F86E6EA">
      <w:numFmt w:val="bullet"/>
      <w:lvlText w:val="•"/>
      <w:lvlJc w:val="left"/>
      <w:pPr>
        <w:ind w:left="3557" w:hanging="220"/>
      </w:pPr>
      <w:rPr>
        <w:rFonts w:hint="default"/>
        <w:lang w:val="ru-RU" w:eastAsia="en-US" w:bidi="ar-SA"/>
      </w:rPr>
    </w:lvl>
    <w:lvl w:ilvl="6" w:tplc="1CDA3450">
      <w:numFmt w:val="bullet"/>
      <w:lvlText w:val="•"/>
      <w:lvlJc w:val="left"/>
      <w:pPr>
        <w:ind w:left="4240" w:hanging="220"/>
      </w:pPr>
      <w:rPr>
        <w:rFonts w:hint="default"/>
        <w:lang w:val="ru-RU" w:eastAsia="en-US" w:bidi="ar-SA"/>
      </w:rPr>
    </w:lvl>
    <w:lvl w:ilvl="7" w:tplc="5DC6F05C">
      <w:numFmt w:val="bullet"/>
      <w:lvlText w:val="•"/>
      <w:lvlJc w:val="left"/>
      <w:pPr>
        <w:ind w:left="4924" w:hanging="220"/>
      </w:pPr>
      <w:rPr>
        <w:rFonts w:hint="default"/>
        <w:lang w:val="ru-RU" w:eastAsia="en-US" w:bidi="ar-SA"/>
      </w:rPr>
    </w:lvl>
    <w:lvl w:ilvl="8" w:tplc="ACC23C7E">
      <w:numFmt w:val="bullet"/>
      <w:lvlText w:val="•"/>
      <w:lvlJc w:val="left"/>
      <w:pPr>
        <w:ind w:left="5607" w:hanging="220"/>
      </w:pPr>
      <w:rPr>
        <w:rFonts w:hint="default"/>
        <w:lang w:val="ru-RU" w:eastAsia="en-US" w:bidi="ar-SA"/>
      </w:rPr>
    </w:lvl>
  </w:abstractNum>
  <w:abstractNum w:abstractNumId="83" w15:restartNumberingAfterBreak="0">
    <w:nsid w:val="2DD02E25"/>
    <w:multiLevelType w:val="hybridMultilevel"/>
    <w:tmpl w:val="F03A7A54"/>
    <w:lvl w:ilvl="0" w:tplc="4E22D16E">
      <w:start w:val="1"/>
      <w:numFmt w:val="decimal"/>
      <w:lvlText w:val="%1."/>
      <w:lvlJc w:val="left"/>
      <w:pPr>
        <w:ind w:left="142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99E192C">
      <w:numFmt w:val="bullet"/>
      <w:lvlText w:val="•"/>
      <w:lvlJc w:val="left"/>
      <w:pPr>
        <w:ind w:left="823" w:hanging="155"/>
      </w:pPr>
      <w:rPr>
        <w:rFonts w:hint="default"/>
        <w:lang w:val="ru-RU" w:eastAsia="en-US" w:bidi="ar-SA"/>
      </w:rPr>
    </w:lvl>
    <w:lvl w:ilvl="2" w:tplc="04CA1ED6">
      <w:numFmt w:val="bullet"/>
      <w:lvlText w:val="•"/>
      <w:lvlJc w:val="left"/>
      <w:pPr>
        <w:ind w:left="1506" w:hanging="155"/>
      </w:pPr>
      <w:rPr>
        <w:rFonts w:hint="default"/>
        <w:lang w:val="ru-RU" w:eastAsia="en-US" w:bidi="ar-SA"/>
      </w:rPr>
    </w:lvl>
    <w:lvl w:ilvl="3" w:tplc="5C2A3556">
      <w:numFmt w:val="bullet"/>
      <w:lvlText w:val="•"/>
      <w:lvlJc w:val="left"/>
      <w:pPr>
        <w:ind w:left="2190" w:hanging="155"/>
      </w:pPr>
      <w:rPr>
        <w:rFonts w:hint="default"/>
        <w:lang w:val="ru-RU" w:eastAsia="en-US" w:bidi="ar-SA"/>
      </w:rPr>
    </w:lvl>
    <w:lvl w:ilvl="4" w:tplc="79960A7C">
      <w:numFmt w:val="bullet"/>
      <w:lvlText w:val="•"/>
      <w:lvlJc w:val="left"/>
      <w:pPr>
        <w:ind w:left="2873" w:hanging="155"/>
      </w:pPr>
      <w:rPr>
        <w:rFonts w:hint="default"/>
        <w:lang w:val="ru-RU" w:eastAsia="en-US" w:bidi="ar-SA"/>
      </w:rPr>
    </w:lvl>
    <w:lvl w:ilvl="5" w:tplc="A3D6FBD0">
      <w:numFmt w:val="bullet"/>
      <w:lvlText w:val="•"/>
      <w:lvlJc w:val="left"/>
      <w:pPr>
        <w:ind w:left="3557" w:hanging="155"/>
      </w:pPr>
      <w:rPr>
        <w:rFonts w:hint="default"/>
        <w:lang w:val="ru-RU" w:eastAsia="en-US" w:bidi="ar-SA"/>
      </w:rPr>
    </w:lvl>
    <w:lvl w:ilvl="6" w:tplc="ED7064DE">
      <w:numFmt w:val="bullet"/>
      <w:lvlText w:val="•"/>
      <w:lvlJc w:val="left"/>
      <w:pPr>
        <w:ind w:left="4240" w:hanging="155"/>
      </w:pPr>
      <w:rPr>
        <w:rFonts w:hint="default"/>
        <w:lang w:val="ru-RU" w:eastAsia="en-US" w:bidi="ar-SA"/>
      </w:rPr>
    </w:lvl>
    <w:lvl w:ilvl="7" w:tplc="0CE6337C">
      <w:numFmt w:val="bullet"/>
      <w:lvlText w:val="•"/>
      <w:lvlJc w:val="left"/>
      <w:pPr>
        <w:ind w:left="4924" w:hanging="155"/>
      </w:pPr>
      <w:rPr>
        <w:rFonts w:hint="default"/>
        <w:lang w:val="ru-RU" w:eastAsia="en-US" w:bidi="ar-SA"/>
      </w:rPr>
    </w:lvl>
    <w:lvl w:ilvl="8" w:tplc="959630DC">
      <w:numFmt w:val="bullet"/>
      <w:lvlText w:val="•"/>
      <w:lvlJc w:val="left"/>
      <w:pPr>
        <w:ind w:left="5607" w:hanging="155"/>
      </w:pPr>
      <w:rPr>
        <w:rFonts w:hint="default"/>
        <w:lang w:val="ru-RU" w:eastAsia="en-US" w:bidi="ar-SA"/>
      </w:rPr>
    </w:lvl>
  </w:abstractNum>
  <w:abstractNum w:abstractNumId="84" w15:restartNumberingAfterBreak="0">
    <w:nsid w:val="2FF452A3"/>
    <w:multiLevelType w:val="hybridMultilevel"/>
    <w:tmpl w:val="FCC8333C"/>
    <w:lvl w:ilvl="0" w:tplc="0C2EB6F4">
      <w:start w:val="1"/>
      <w:numFmt w:val="decimal"/>
      <w:lvlText w:val="%1."/>
      <w:lvlJc w:val="left"/>
      <w:pPr>
        <w:ind w:left="142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14416EE">
      <w:numFmt w:val="bullet"/>
      <w:lvlText w:val="•"/>
      <w:lvlJc w:val="left"/>
      <w:pPr>
        <w:ind w:left="823" w:hanging="215"/>
      </w:pPr>
      <w:rPr>
        <w:rFonts w:hint="default"/>
        <w:lang w:val="ru-RU" w:eastAsia="en-US" w:bidi="ar-SA"/>
      </w:rPr>
    </w:lvl>
    <w:lvl w:ilvl="2" w:tplc="08E6D1C6">
      <w:numFmt w:val="bullet"/>
      <w:lvlText w:val="•"/>
      <w:lvlJc w:val="left"/>
      <w:pPr>
        <w:ind w:left="1506" w:hanging="215"/>
      </w:pPr>
      <w:rPr>
        <w:rFonts w:hint="default"/>
        <w:lang w:val="ru-RU" w:eastAsia="en-US" w:bidi="ar-SA"/>
      </w:rPr>
    </w:lvl>
    <w:lvl w:ilvl="3" w:tplc="22CA145E">
      <w:numFmt w:val="bullet"/>
      <w:lvlText w:val="•"/>
      <w:lvlJc w:val="left"/>
      <w:pPr>
        <w:ind w:left="2190" w:hanging="215"/>
      </w:pPr>
      <w:rPr>
        <w:rFonts w:hint="default"/>
        <w:lang w:val="ru-RU" w:eastAsia="en-US" w:bidi="ar-SA"/>
      </w:rPr>
    </w:lvl>
    <w:lvl w:ilvl="4" w:tplc="BAA0352A">
      <w:numFmt w:val="bullet"/>
      <w:lvlText w:val="•"/>
      <w:lvlJc w:val="left"/>
      <w:pPr>
        <w:ind w:left="2873" w:hanging="215"/>
      </w:pPr>
      <w:rPr>
        <w:rFonts w:hint="default"/>
        <w:lang w:val="ru-RU" w:eastAsia="en-US" w:bidi="ar-SA"/>
      </w:rPr>
    </w:lvl>
    <w:lvl w:ilvl="5" w:tplc="FA401CF8">
      <w:numFmt w:val="bullet"/>
      <w:lvlText w:val="•"/>
      <w:lvlJc w:val="left"/>
      <w:pPr>
        <w:ind w:left="3557" w:hanging="215"/>
      </w:pPr>
      <w:rPr>
        <w:rFonts w:hint="default"/>
        <w:lang w:val="ru-RU" w:eastAsia="en-US" w:bidi="ar-SA"/>
      </w:rPr>
    </w:lvl>
    <w:lvl w:ilvl="6" w:tplc="A0A42328">
      <w:numFmt w:val="bullet"/>
      <w:lvlText w:val="•"/>
      <w:lvlJc w:val="left"/>
      <w:pPr>
        <w:ind w:left="4240" w:hanging="215"/>
      </w:pPr>
      <w:rPr>
        <w:rFonts w:hint="default"/>
        <w:lang w:val="ru-RU" w:eastAsia="en-US" w:bidi="ar-SA"/>
      </w:rPr>
    </w:lvl>
    <w:lvl w:ilvl="7" w:tplc="09902F68">
      <w:numFmt w:val="bullet"/>
      <w:lvlText w:val="•"/>
      <w:lvlJc w:val="left"/>
      <w:pPr>
        <w:ind w:left="4924" w:hanging="215"/>
      </w:pPr>
      <w:rPr>
        <w:rFonts w:hint="default"/>
        <w:lang w:val="ru-RU" w:eastAsia="en-US" w:bidi="ar-SA"/>
      </w:rPr>
    </w:lvl>
    <w:lvl w:ilvl="8" w:tplc="FA1EF442">
      <w:numFmt w:val="bullet"/>
      <w:lvlText w:val="•"/>
      <w:lvlJc w:val="left"/>
      <w:pPr>
        <w:ind w:left="5607" w:hanging="215"/>
      </w:pPr>
      <w:rPr>
        <w:rFonts w:hint="default"/>
        <w:lang w:val="ru-RU" w:eastAsia="en-US" w:bidi="ar-SA"/>
      </w:rPr>
    </w:lvl>
  </w:abstractNum>
  <w:abstractNum w:abstractNumId="85" w15:restartNumberingAfterBreak="0">
    <w:nsid w:val="31F2468A"/>
    <w:multiLevelType w:val="hybridMultilevel"/>
    <w:tmpl w:val="BC908266"/>
    <w:lvl w:ilvl="0" w:tplc="F82C6B6A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66EB796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764CE3C4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7CAE8C72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59DCB374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05A00A08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144E3A50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94A609D0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C160FCBA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86" w15:restartNumberingAfterBreak="0">
    <w:nsid w:val="32397B16"/>
    <w:multiLevelType w:val="hybridMultilevel"/>
    <w:tmpl w:val="761C9952"/>
    <w:lvl w:ilvl="0" w:tplc="5CF23F22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4D46596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A81600F2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BFB4F0BA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91981CF2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E4504CD4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EA4618AA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98DA5162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A9BC0958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87" w15:restartNumberingAfterBreak="0">
    <w:nsid w:val="3474005A"/>
    <w:multiLevelType w:val="hybridMultilevel"/>
    <w:tmpl w:val="6C6E12B0"/>
    <w:lvl w:ilvl="0" w:tplc="2B965E6A">
      <w:start w:val="1"/>
      <w:numFmt w:val="decimal"/>
      <w:lvlText w:val="%1."/>
      <w:lvlJc w:val="left"/>
      <w:pPr>
        <w:ind w:left="142" w:hanging="3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58CC0BC">
      <w:numFmt w:val="bullet"/>
      <w:lvlText w:val="•"/>
      <w:lvlJc w:val="left"/>
      <w:pPr>
        <w:ind w:left="823" w:hanging="335"/>
      </w:pPr>
      <w:rPr>
        <w:rFonts w:hint="default"/>
        <w:lang w:val="ru-RU" w:eastAsia="en-US" w:bidi="ar-SA"/>
      </w:rPr>
    </w:lvl>
    <w:lvl w:ilvl="2" w:tplc="652496E2">
      <w:numFmt w:val="bullet"/>
      <w:lvlText w:val="•"/>
      <w:lvlJc w:val="left"/>
      <w:pPr>
        <w:ind w:left="1506" w:hanging="335"/>
      </w:pPr>
      <w:rPr>
        <w:rFonts w:hint="default"/>
        <w:lang w:val="ru-RU" w:eastAsia="en-US" w:bidi="ar-SA"/>
      </w:rPr>
    </w:lvl>
    <w:lvl w:ilvl="3" w:tplc="E8D6EBA6">
      <w:numFmt w:val="bullet"/>
      <w:lvlText w:val="•"/>
      <w:lvlJc w:val="left"/>
      <w:pPr>
        <w:ind w:left="2190" w:hanging="335"/>
      </w:pPr>
      <w:rPr>
        <w:rFonts w:hint="default"/>
        <w:lang w:val="ru-RU" w:eastAsia="en-US" w:bidi="ar-SA"/>
      </w:rPr>
    </w:lvl>
    <w:lvl w:ilvl="4" w:tplc="CA98E78C">
      <w:numFmt w:val="bullet"/>
      <w:lvlText w:val="•"/>
      <w:lvlJc w:val="left"/>
      <w:pPr>
        <w:ind w:left="2873" w:hanging="335"/>
      </w:pPr>
      <w:rPr>
        <w:rFonts w:hint="default"/>
        <w:lang w:val="ru-RU" w:eastAsia="en-US" w:bidi="ar-SA"/>
      </w:rPr>
    </w:lvl>
    <w:lvl w:ilvl="5" w:tplc="6C2E9A28">
      <w:numFmt w:val="bullet"/>
      <w:lvlText w:val="•"/>
      <w:lvlJc w:val="left"/>
      <w:pPr>
        <w:ind w:left="3557" w:hanging="335"/>
      </w:pPr>
      <w:rPr>
        <w:rFonts w:hint="default"/>
        <w:lang w:val="ru-RU" w:eastAsia="en-US" w:bidi="ar-SA"/>
      </w:rPr>
    </w:lvl>
    <w:lvl w:ilvl="6" w:tplc="96189B84">
      <w:numFmt w:val="bullet"/>
      <w:lvlText w:val="•"/>
      <w:lvlJc w:val="left"/>
      <w:pPr>
        <w:ind w:left="4240" w:hanging="335"/>
      </w:pPr>
      <w:rPr>
        <w:rFonts w:hint="default"/>
        <w:lang w:val="ru-RU" w:eastAsia="en-US" w:bidi="ar-SA"/>
      </w:rPr>
    </w:lvl>
    <w:lvl w:ilvl="7" w:tplc="822A18BE">
      <w:numFmt w:val="bullet"/>
      <w:lvlText w:val="•"/>
      <w:lvlJc w:val="left"/>
      <w:pPr>
        <w:ind w:left="4924" w:hanging="335"/>
      </w:pPr>
      <w:rPr>
        <w:rFonts w:hint="default"/>
        <w:lang w:val="ru-RU" w:eastAsia="en-US" w:bidi="ar-SA"/>
      </w:rPr>
    </w:lvl>
    <w:lvl w:ilvl="8" w:tplc="92EC01FE">
      <w:numFmt w:val="bullet"/>
      <w:lvlText w:val="•"/>
      <w:lvlJc w:val="left"/>
      <w:pPr>
        <w:ind w:left="5607" w:hanging="335"/>
      </w:pPr>
      <w:rPr>
        <w:rFonts w:hint="default"/>
        <w:lang w:val="ru-RU" w:eastAsia="en-US" w:bidi="ar-SA"/>
      </w:rPr>
    </w:lvl>
  </w:abstractNum>
  <w:abstractNum w:abstractNumId="88" w15:restartNumberingAfterBreak="0">
    <w:nsid w:val="3485091F"/>
    <w:multiLevelType w:val="hybridMultilevel"/>
    <w:tmpl w:val="3C92032C"/>
    <w:lvl w:ilvl="0" w:tplc="269ED2B4">
      <w:start w:val="1"/>
      <w:numFmt w:val="decimal"/>
      <w:lvlText w:val="%1."/>
      <w:lvlJc w:val="left"/>
      <w:pPr>
        <w:ind w:left="142" w:hanging="1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6DC6E9C">
      <w:numFmt w:val="bullet"/>
      <w:lvlText w:val="•"/>
      <w:lvlJc w:val="left"/>
      <w:pPr>
        <w:ind w:left="823" w:hanging="150"/>
      </w:pPr>
      <w:rPr>
        <w:rFonts w:hint="default"/>
        <w:lang w:val="ru-RU" w:eastAsia="en-US" w:bidi="ar-SA"/>
      </w:rPr>
    </w:lvl>
    <w:lvl w:ilvl="2" w:tplc="F5B48614">
      <w:numFmt w:val="bullet"/>
      <w:lvlText w:val="•"/>
      <w:lvlJc w:val="left"/>
      <w:pPr>
        <w:ind w:left="1506" w:hanging="150"/>
      </w:pPr>
      <w:rPr>
        <w:rFonts w:hint="default"/>
        <w:lang w:val="ru-RU" w:eastAsia="en-US" w:bidi="ar-SA"/>
      </w:rPr>
    </w:lvl>
    <w:lvl w:ilvl="3" w:tplc="24262274">
      <w:numFmt w:val="bullet"/>
      <w:lvlText w:val="•"/>
      <w:lvlJc w:val="left"/>
      <w:pPr>
        <w:ind w:left="2190" w:hanging="150"/>
      </w:pPr>
      <w:rPr>
        <w:rFonts w:hint="default"/>
        <w:lang w:val="ru-RU" w:eastAsia="en-US" w:bidi="ar-SA"/>
      </w:rPr>
    </w:lvl>
    <w:lvl w:ilvl="4" w:tplc="08B08B3C">
      <w:numFmt w:val="bullet"/>
      <w:lvlText w:val="•"/>
      <w:lvlJc w:val="left"/>
      <w:pPr>
        <w:ind w:left="2873" w:hanging="150"/>
      </w:pPr>
      <w:rPr>
        <w:rFonts w:hint="default"/>
        <w:lang w:val="ru-RU" w:eastAsia="en-US" w:bidi="ar-SA"/>
      </w:rPr>
    </w:lvl>
    <w:lvl w:ilvl="5" w:tplc="EED8522A">
      <w:numFmt w:val="bullet"/>
      <w:lvlText w:val="•"/>
      <w:lvlJc w:val="left"/>
      <w:pPr>
        <w:ind w:left="3557" w:hanging="150"/>
      </w:pPr>
      <w:rPr>
        <w:rFonts w:hint="default"/>
        <w:lang w:val="ru-RU" w:eastAsia="en-US" w:bidi="ar-SA"/>
      </w:rPr>
    </w:lvl>
    <w:lvl w:ilvl="6" w:tplc="6D220A8E">
      <w:numFmt w:val="bullet"/>
      <w:lvlText w:val="•"/>
      <w:lvlJc w:val="left"/>
      <w:pPr>
        <w:ind w:left="4240" w:hanging="150"/>
      </w:pPr>
      <w:rPr>
        <w:rFonts w:hint="default"/>
        <w:lang w:val="ru-RU" w:eastAsia="en-US" w:bidi="ar-SA"/>
      </w:rPr>
    </w:lvl>
    <w:lvl w:ilvl="7" w:tplc="608C2E40">
      <w:numFmt w:val="bullet"/>
      <w:lvlText w:val="•"/>
      <w:lvlJc w:val="left"/>
      <w:pPr>
        <w:ind w:left="4924" w:hanging="150"/>
      </w:pPr>
      <w:rPr>
        <w:rFonts w:hint="default"/>
        <w:lang w:val="ru-RU" w:eastAsia="en-US" w:bidi="ar-SA"/>
      </w:rPr>
    </w:lvl>
    <w:lvl w:ilvl="8" w:tplc="CF5C80E4">
      <w:numFmt w:val="bullet"/>
      <w:lvlText w:val="•"/>
      <w:lvlJc w:val="left"/>
      <w:pPr>
        <w:ind w:left="5607" w:hanging="150"/>
      </w:pPr>
      <w:rPr>
        <w:rFonts w:hint="default"/>
        <w:lang w:val="ru-RU" w:eastAsia="en-US" w:bidi="ar-SA"/>
      </w:rPr>
    </w:lvl>
  </w:abstractNum>
  <w:abstractNum w:abstractNumId="89" w15:restartNumberingAfterBreak="0">
    <w:nsid w:val="34986773"/>
    <w:multiLevelType w:val="hybridMultilevel"/>
    <w:tmpl w:val="DD7A5658"/>
    <w:lvl w:ilvl="0" w:tplc="D45C8D22">
      <w:start w:val="1"/>
      <w:numFmt w:val="decimal"/>
      <w:lvlText w:val="%1."/>
      <w:lvlJc w:val="left"/>
      <w:pPr>
        <w:ind w:left="14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890EB68">
      <w:numFmt w:val="bullet"/>
      <w:lvlText w:val="•"/>
      <w:lvlJc w:val="left"/>
      <w:pPr>
        <w:ind w:left="823" w:hanging="260"/>
      </w:pPr>
      <w:rPr>
        <w:rFonts w:hint="default"/>
        <w:lang w:val="ru-RU" w:eastAsia="en-US" w:bidi="ar-SA"/>
      </w:rPr>
    </w:lvl>
    <w:lvl w:ilvl="2" w:tplc="A6B84EC8">
      <w:numFmt w:val="bullet"/>
      <w:lvlText w:val="•"/>
      <w:lvlJc w:val="left"/>
      <w:pPr>
        <w:ind w:left="1506" w:hanging="260"/>
      </w:pPr>
      <w:rPr>
        <w:rFonts w:hint="default"/>
        <w:lang w:val="ru-RU" w:eastAsia="en-US" w:bidi="ar-SA"/>
      </w:rPr>
    </w:lvl>
    <w:lvl w:ilvl="3" w:tplc="B330D862">
      <w:numFmt w:val="bullet"/>
      <w:lvlText w:val="•"/>
      <w:lvlJc w:val="left"/>
      <w:pPr>
        <w:ind w:left="2190" w:hanging="260"/>
      </w:pPr>
      <w:rPr>
        <w:rFonts w:hint="default"/>
        <w:lang w:val="ru-RU" w:eastAsia="en-US" w:bidi="ar-SA"/>
      </w:rPr>
    </w:lvl>
    <w:lvl w:ilvl="4" w:tplc="E53A6728">
      <w:numFmt w:val="bullet"/>
      <w:lvlText w:val="•"/>
      <w:lvlJc w:val="left"/>
      <w:pPr>
        <w:ind w:left="2873" w:hanging="260"/>
      </w:pPr>
      <w:rPr>
        <w:rFonts w:hint="default"/>
        <w:lang w:val="ru-RU" w:eastAsia="en-US" w:bidi="ar-SA"/>
      </w:rPr>
    </w:lvl>
    <w:lvl w:ilvl="5" w:tplc="E264B00E">
      <w:numFmt w:val="bullet"/>
      <w:lvlText w:val="•"/>
      <w:lvlJc w:val="left"/>
      <w:pPr>
        <w:ind w:left="3557" w:hanging="260"/>
      </w:pPr>
      <w:rPr>
        <w:rFonts w:hint="default"/>
        <w:lang w:val="ru-RU" w:eastAsia="en-US" w:bidi="ar-SA"/>
      </w:rPr>
    </w:lvl>
    <w:lvl w:ilvl="6" w:tplc="9E72E776">
      <w:numFmt w:val="bullet"/>
      <w:lvlText w:val="•"/>
      <w:lvlJc w:val="left"/>
      <w:pPr>
        <w:ind w:left="4240" w:hanging="260"/>
      </w:pPr>
      <w:rPr>
        <w:rFonts w:hint="default"/>
        <w:lang w:val="ru-RU" w:eastAsia="en-US" w:bidi="ar-SA"/>
      </w:rPr>
    </w:lvl>
    <w:lvl w:ilvl="7" w:tplc="36A4AF10">
      <w:numFmt w:val="bullet"/>
      <w:lvlText w:val="•"/>
      <w:lvlJc w:val="left"/>
      <w:pPr>
        <w:ind w:left="4924" w:hanging="260"/>
      </w:pPr>
      <w:rPr>
        <w:rFonts w:hint="default"/>
        <w:lang w:val="ru-RU" w:eastAsia="en-US" w:bidi="ar-SA"/>
      </w:rPr>
    </w:lvl>
    <w:lvl w:ilvl="8" w:tplc="66AC65D2">
      <w:numFmt w:val="bullet"/>
      <w:lvlText w:val="•"/>
      <w:lvlJc w:val="left"/>
      <w:pPr>
        <w:ind w:left="5607" w:hanging="260"/>
      </w:pPr>
      <w:rPr>
        <w:rFonts w:hint="default"/>
        <w:lang w:val="ru-RU" w:eastAsia="en-US" w:bidi="ar-SA"/>
      </w:rPr>
    </w:lvl>
  </w:abstractNum>
  <w:abstractNum w:abstractNumId="90" w15:restartNumberingAfterBreak="0">
    <w:nsid w:val="34C64D1A"/>
    <w:multiLevelType w:val="hybridMultilevel"/>
    <w:tmpl w:val="32DEE67A"/>
    <w:lvl w:ilvl="0" w:tplc="6DF828C0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1DAC25C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F93C1784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64DE19E8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46685A7E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1250E7A6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5FA6F206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87C8854E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6C5ED898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91" w15:restartNumberingAfterBreak="0">
    <w:nsid w:val="353440EC"/>
    <w:multiLevelType w:val="hybridMultilevel"/>
    <w:tmpl w:val="C8CCF124"/>
    <w:lvl w:ilvl="0" w:tplc="AC7ED9BC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AA0968A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95E85C64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C80AA44A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40D820BA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E0CA4628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E18AEAB8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2A7E76CE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1C565DF6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92" w15:restartNumberingAfterBreak="0">
    <w:nsid w:val="36E06694"/>
    <w:multiLevelType w:val="hybridMultilevel"/>
    <w:tmpl w:val="FF7A8CB4"/>
    <w:lvl w:ilvl="0" w:tplc="3F169B90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5EC1748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78560458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076C0302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C340F25E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A15CDF40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5FE42F30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BA7A6988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179E46FE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93" w15:restartNumberingAfterBreak="0">
    <w:nsid w:val="3788276F"/>
    <w:multiLevelType w:val="hybridMultilevel"/>
    <w:tmpl w:val="1362DB3A"/>
    <w:lvl w:ilvl="0" w:tplc="F4842046">
      <w:start w:val="1"/>
      <w:numFmt w:val="decimal"/>
      <w:lvlText w:val="%1."/>
      <w:lvlJc w:val="left"/>
      <w:pPr>
        <w:ind w:left="427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8207F14">
      <w:numFmt w:val="bullet"/>
      <w:lvlText w:val="•"/>
      <w:lvlJc w:val="left"/>
      <w:pPr>
        <w:ind w:left="1075" w:hanging="185"/>
      </w:pPr>
      <w:rPr>
        <w:rFonts w:hint="default"/>
        <w:lang w:val="ru-RU" w:eastAsia="en-US" w:bidi="ar-SA"/>
      </w:rPr>
    </w:lvl>
    <w:lvl w:ilvl="2" w:tplc="C36EE190">
      <w:numFmt w:val="bullet"/>
      <w:lvlText w:val="•"/>
      <w:lvlJc w:val="left"/>
      <w:pPr>
        <w:ind w:left="1730" w:hanging="185"/>
      </w:pPr>
      <w:rPr>
        <w:rFonts w:hint="default"/>
        <w:lang w:val="ru-RU" w:eastAsia="en-US" w:bidi="ar-SA"/>
      </w:rPr>
    </w:lvl>
    <w:lvl w:ilvl="3" w:tplc="13F85A74">
      <w:numFmt w:val="bullet"/>
      <w:lvlText w:val="•"/>
      <w:lvlJc w:val="left"/>
      <w:pPr>
        <w:ind w:left="2386" w:hanging="185"/>
      </w:pPr>
      <w:rPr>
        <w:rFonts w:hint="default"/>
        <w:lang w:val="ru-RU" w:eastAsia="en-US" w:bidi="ar-SA"/>
      </w:rPr>
    </w:lvl>
    <w:lvl w:ilvl="4" w:tplc="87789574">
      <w:numFmt w:val="bullet"/>
      <w:lvlText w:val="•"/>
      <w:lvlJc w:val="left"/>
      <w:pPr>
        <w:ind w:left="3041" w:hanging="185"/>
      </w:pPr>
      <w:rPr>
        <w:rFonts w:hint="default"/>
        <w:lang w:val="ru-RU" w:eastAsia="en-US" w:bidi="ar-SA"/>
      </w:rPr>
    </w:lvl>
    <w:lvl w:ilvl="5" w:tplc="0ED8EFF2">
      <w:numFmt w:val="bullet"/>
      <w:lvlText w:val="•"/>
      <w:lvlJc w:val="left"/>
      <w:pPr>
        <w:ind w:left="3697" w:hanging="185"/>
      </w:pPr>
      <w:rPr>
        <w:rFonts w:hint="default"/>
        <w:lang w:val="ru-RU" w:eastAsia="en-US" w:bidi="ar-SA"/>
      </w:rPr>
    </w:lvl>
    <w:lvl w:ilvl="6" w:tplc="A8CE535E">
      <w:numFmt w:val="bullet"/>
      <w:lvlText w:val="•"/>
      <w:lvlJc w:val="left"/>
      <w:pPr>
        <w:ind w:left="4352" w:hanging="185"/>
      </w:pPr>
      <w:rPr>
        <w:rFonts w:hint="default"/>
        <w:lang w:val="ru-RU" w:eastAsia="en-US" w:bidi="ar-SA"/>
      </w:rPr>
    </w:lvl>
    <w:lvl w:ilvl="7" w:tplc="D698FDF4">
      <w:numFmt w:val="bullet"/>
      <w:lvlText w:val="•"/>
      <w:lvlJc w:val="left"/>
      <w:pPr>
        <w:ind w:left="5008" w:hanging="185"/>
      </w:pPr>
      <w:rPr>
        <w:rFonts w:hint="default"/>
        <w:lang w:val="ru-RU" w:eastAsia="en-US" w:bidi="ar-SA"/>
      </w:rPr>
    </w:lvl>
    <w:lvl w:ilvl="8" w:tplc="21784500">
      <w:numFmt w:val="bullet"/>
      <w:lvlText w:val="•"/>
      <w:lvlJc w:val="left"/>
      <w:pPr>
        <w:ind w:left="5663" w:hanging="185"/>
      </w:pPr>
      <w:rPr>
        <w:rFonts w:hint="default"/>
        <w:lang w:val="ru-RU" w:eastAsia="en-US" w:bidi="ar-SA"/>
      </w:rPr>
    </w:lvl>
  </w:abstractNum>
  <w:abstractNum w:abstractNumId="94" w15:restartNumberingAfterBreak="0">
    <w:nsid w:val="38502291"/>
    <w:multiLevelType w:val="hybridMultilevel"/>
    <w:tmpl w:val="AE301B0E"/>
    <w:lvl w:ilvl="0" w:tplc="4AF2BD12">
      <w:start w:val="1"/>
      <w:numFmt w:val="decimal"/>
      <w:lvlText w:val="%1."/>
      <w:lvlJc w:val="left"/>
      <w:pPr>
        <w:ind w:left="427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7761588">
      <w:numFmt w:val="bullet"/>
      <w:lvlText w:val="•"/>
      <w:lvlJc w:val="left"/>
      <w:pPr>
        <w:ind w:left="1075" w:hanging="235"/>
      </w:pPr>
      <w:rPr>
        <w:rFonts w:hint="default"/>
        <w:lang w:val="ru-RU" w:eastAsia="en-US" w:bidi="ar-SA"/>
      </w:rPr>
    </w:lvl>
    <w:lvl w:ilvl="2" w:tplc="81180816">
      <w:numFmt w:val="bullet"/>
      <w:lvlText w:val="•"/>
      <w:lvlJc w:val="left"/>
      <w:pPr>
        <w:ind w:left="1730" w:hanging="235"/>
      </w:pPr>
      <w:rPr>
        <w:rFonts w:hint="default"/>
        <w:lang w:val="ru-RU" w:eastAsia="en-US" w:bidi="ar-SA"/>
      </w:rPr>
    </w:lvl>
    <w:lvl w:ilvl="3" w:tplc="A8986B22">
      <w:numFmt w:val="bullet"/>
      <w:lvlText w:val="•"/>
      <w:lvlJc w:val="left"/>
      <w:pPr>
        <w:ind w:left="2386" w:hanging="235"/>
      </w:pPr>
      <w:rPr>
        <w:rFonts w:hint="default"/>
        <w:lang w:val="ru-RU" w:eastAsia="en-US" w:bidi="ar-SA"/>
      </w:rPr>
    </w:lvl>
    <w:lvl w:ilvl="4" w:tplc="5C3E4D9E">
      <w:numFmt w:val="bullet"/>
      <w:lvlText w:val="•"/>
      <w:lvlJc w:val="left"/>
      <w:pPr>
        <w:ind w:left="3041" w:hanging="235"/>
      </w:pPr>
      <w:rPr>
        <w:rFonts w:hint="default"/>
        <w:lang w:val="ru-RU" w:eastAsia="en-US" w:bidi="ar-SA"/>
      </w:rPr>
    </w:lvl>
    <w:lvl w:ilvl="5" w:tplc="FEA221F0">
      <w:numFmt w:val="bullet"/>
      <w:lvlText w:val="•"/>
      <w:lvlJc w:val="left"/>
      <w:pPr>
        <w:ind w:left="3697" w:hanging="235"/>
      </w:pPr>
      <w:rPr>
        <w:rFonts w:hint="default"/>
        <w:lang w:val="ru-RU" w:eastAsia="en-US" w:bidi="ar-SA"/>
      </w:rPr>
    </w:lvl>
    <w:lvl w:ilvl="6" w:tplc="45566238">
      <w:numFmt w:val="bullet"/>
      <w:lvlText w:val="•"/>
      <w:lvlJc w:val="left"/>
      <w:pPr>
        <w:ind w:left="4352" w:hanging="235"/>
      </w:pPr>
      <w:rPr>
        <w:rFonts w:hint="default"/>
        <w:lang w:val="ru-RU" w:eastAsia="en-US" w:bidi="ar-SA"/>
      </w:rPr>
    </w:lvl>
    <w:lvl w:ilvl="7" w:tplc="57BE7A18">
      <w:numFmt w:val="bullet"/>
      <w:lvlText w:val="•"/>
      <w:lvlJc w:val="left"/>
      <w:pPr>
        <w:ind w:left="5008" w:hanging="235"/>
      </w:pPr>
      <w:rPr>
        <w:rFonts w:hint="default"/>
        <w:lang w:val="ru-RU" w:eastAsia="en-US" w:bidi="ar-SA"/>
      </w:rPr>
    </w:lvl>
    <w:lvl w:ilvl="8" w:tplc="595A3634">
      <w:numFmt w:val="bullet"/>
      <w:lvlText w:val="•"/>
      <w:lvlJc w:val="left"/>
      <w:pPr>
        <w:ind w:left="5663" w:hanging="235"/>
      </w:pPr>
      <w:rPr>
        <w:rFonts w:hint="default"/>
        <w:lang w:val="ru-RU" w:eastAsia="en-US" w:bidi="ar-SA"/>
      </w:rPr>
    </w:lvl>
  </w:abstractNum>
  <w:abstractNum w:abstractNumId="95" w15:restartNumberingAfterBreak="0">
    <w:nsid w:val="386535C8"/>
    <w:multiLevelType w:val="hybridMultilevel"/>
    <w:tmpl w:val="ED60FC6A"/>
    <w:lvl w:ilvl="0" w:tplc="21A89AF4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2F42678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22186768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8EEA1B2C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E612ECB6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BB4854BE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5BFEA330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DC5C3CC0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E370DAFC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96" w15:restartNumberingAfterBreak="0">
    <w:nsid w:val="39C87AC0"/>
    <w:multiLevelType w:val="hybridMultilevel"/>
    <w:tmpl w:val="B50AB7EC"/>
    <w:lvl w:ilvl="0" w:tplc="89A8599C">
      <w:start w:val="1"/>
      <w:numFmt w:val="decimal"/>
      <w:lvlText w:val="%1."/>
      <w:lvlJc w:val="left"/>
      <w:pPr>
        <w:ind w:left="142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BDA6AF4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707A8366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5C46768E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B972D81C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34786ACC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723E5980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F2A43A40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0352998C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97" w15:restartNumberingAfterBreak="0">
    <w:nsid w:val="3A087191"/>
    <w:multiLevelType w:val="hybridMultilevel"/>
    <w:tmpl w:val="49301B88"/>
    <w:lvl w:ilvl="0" w:tplc="75ACC362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A407532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8BB62B10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896C587A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96DE2AF8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CC5A2C20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4420CBE6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F65E3B42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B798BAE0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98" w15:restartNumberingAfterBreak="0">
    <w:nsid w:val="3A2719A9"/>
    <w:multiLevelType w:val="hybridMultilevel"/>
    <w:tmpl w:val="259C277A"/>
    <w:lvl w:ilvl="0" w:tplc="F8E61AE2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7B4E368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B04A8216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0686B312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6BDA19DE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C676309E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958C8B34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CD862D58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E26622D0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99" w15:restartNumberingAfterBreak="0">
    <w:nsid w:val="3AA765FD"/>
    <w:multiLevelType w:val="hybridMultilevel"/>
    <w:tmpl w:val="EE446A7E"/>
    <w:lvl w:ilvl="0" w:tplc="C3A8755E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2DCD8A8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3BD496A0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E54AFAEE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416AE04C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5FA0D82E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1CC2C544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465CA84A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A43AAC88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100" w15:restartNumberingAfterBreak="0">
    <w:nsid w:val="3B9B670C"/>
    <w:multiLevelType w:val="hybridMultilevel"/>
    <w:tmpl w:val="E5F0BDF0"/>
    <w:lvl w:ilvl="0" w:tplc="5608EA6C">
      <w:start w:val="1"/>
      <w:numFmt w:val="decimal"/>
      <w:lvlText w:val="%1."/>
      <w:lvlJc w:val="left"/>
      <w:pPr>
        <w:ind w:left="142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EA89CDC">
      <w:numFmt w:val="bullet"/>
      <w:lvlText w:val="•"/>
      <w:lvlJc w:val="left"/>
      <w:pPr>
        <w:ind w:left="823" w:hanging="195"/>
      </w:pPr>
      <w:rPr>
        <w:rFonts w:hint="default"/>
        <w:lang w:val="ru-RU" w:eastAsia="en-US" w:bidi="ar-SA"/>
      </w:rPr>
    </w:lvl>
    <w:lvl w:ilvl="2" w:tplc="19D21796">
      <w:numFmt w:val="bullet"/>
      <w:lvlText w:val="•"/>
      <w:lvlJc w:val="left"/>
      <w:pPr>
        <w:ind w:left="1506" w:hanging="195"/>
      </w:pPr>
      <w:rPr>
        <w:rFonts w:hint="default"/>
        <w:lang w:val="ru-RU" w:eastAsia="en-US" w:bidi="ar-SA"/>
      </w:rPr>
    </w:lvl>
    <w:lvl w:ilvl="3" w:tplc="1480C44A">
      <w:numFmt w:val="bullet"/>
      <w:lvlText w:val="•"/>
      <w:lvlJc w:val="left"/>
      <w:pPr>
        <w:ind w:left="2190" w:hanging="195"/>
      </w:pPr>
      <w:rPr>
        <w:rFonts w:hint="default"/>
        <w:lang w:val="ru-RU" w:eastAsia="en-US" w:bidi="ar-SA"/>
      </w:rPr>
    </w:lvl>
    <w:lvl w:ilvl="4" w:tplc="CC2EBC96">
      <w:numFmt w:val="bullet"/>
      <w:lvlText w:val="•"/>
      <w:lvlJc w:val="left"/>
      <w:pPr>
        <w:ind w:left="2873" w:hanging="195"/>
      </w:pPr>
      <w:rPr>
        <w:rFonts w:hint="default"/>
        <w:lang w:val="ru-RU" w:eastAsia="en-US" w:bidi="ar-SA"/>
      </w:rPr>
    </w:lvl>
    <w:lvl w:ilvl="5" w:tplc="5E4CF530">
      <w:numFmt w:val="bullet"/>
      <w:lvlText w:val="•"/>
      <w:lvlJc w:val="left"/>
      <w:pPr>
        <w:ind w:left="3557" w:hanging="195"/>
      </w:pPr>
      <w:rPr>
        <w:rFonts w:hint="default"/>
        <w:lang w:val="ru-RU" w:eastAsia="en-US" w:bidi="ar-SA"/>
      </w:rPr>
    </w:lvl>
    <w:lvl w:ilvl="6" w:tplc="C77692E4">
      <w:numFmt w:val="bullet"/>
      <w:lvlText w:val="•"/>
      <w:lvlJc w:val="left"/>
      <w:pPr>
        <w:ind w:left="4240" w:hanging="195"/>
      </w:pPr>
      <w:rPr>
        <w:rFonts w:hint="default"/>
        <w:lang w:val="ru-RU" w:eastAsia="en-US" w:bidi="ar-SA"/>
      </w:rPr>
    </w:lvl>
    <w:lvl w:ilvl="7" w:tplc="D7D0F83A">
      <w:numFmt w:val="bullet"/>
      <w:lvlText w:val="•"/>
      <w:lvlJc w:val="left"/>
      <w:pPr>
        <w:ind w:left="4924" w:hanging="195"/>
      </w:pPr>
      <w:rPr>
        <w:rFonts w:hint="default"/>
        <w:lang w:val="ru-RU" w:eastAsia="en-US" w:bidi="ar-SA"/>
      </w:rPr>
    </w:lvl>
    <w:lvl w:ilvl="8" w:tplc="5FF23DC8">
      <w:numFmt w:val="bullet"/>
      <w:lvlText w:val="•"/>
      <w:lvlJc w:val="left"/>
      <w:pPr>
        <w:ind w:left="5607" w:hanging="195"/>
      </w:pPr>
      <w:rPr>
        <w:rFonts w:hint="default"/>
        <w:lang w:val="ru-RU" w:eastAsia="en-US" w:bidi="ar-SA"/>
      </w:rPr>
    </w:lvl>
  </w:abstractNum>
  <w:abstractNum w:abstractNumId="101" w15:restartNumberingAfterBreak="0">
    <w:nsid w:val="3BAC0123"/>
    <w:multiLevelType w:val="hybridMultilevel"/>
    <w:tmpl w:val="A7945988"/>
    <w:lvl w:ilvl="0" w:tplc="328CA746">
      <w:start w:val="1"/>
      <w:numFmt w:val="decimal"/>
      <w:lvlText w:val="%1."/>
      <w:lvlJc w:val="left"/>
      <w:pPr>
        <w:ind w:left="4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2C4B7CC">
      <w:numFmt w:val="bullet"/>
      <w:lvlText w:val="•"/>
      <w:lvlJc w:val="left"/>
      <w:pPr>
        <w:ind w:left="1093" w:hanging="160"/>
      </w:pPr>
      <w:rPr>
        <w:rFonts w:hint="default"/>
        <w:lang w:val="ru-RU" w:eastAsia="en-US" w:bidi="ar-SA"/>
      </w:rPr>
    </w:lvl>
    <w:lvl w:ilvl="2" w:tplc="7A80273E">
      <w:numFmt w:val="bullet"/>
      <w:lvlText w:val="•"/>
      <w:lvlJc w:val="left"/>
      <w:pPr>
        <w:ind w:left="1746" w:hanging="160"/>
      </w:pPr>
      <w:rPr>
        <w:rFonts w:hint="default"/>
        <w:lang w:val="ru-RU" w:eastAsia="en-US" w:bidi="ar-SA"/>
      </w:rPr>
    </w:lvl>
    <w:lvl w:ilvl="3" w:tplc="CEEA8056">
      <w:numFmt w:val="bullet"/>
      <w:lvlText w:val="•"/>
      <w:lvlJc w:val="left"/>
      <w:pPr>
        <w:ind w:left="2400" w:hanging="160"/>
      </w:pPr>
      <w:rPr>
        <w:rFonts w:hint="default"/>
        <w:lang w:val="ru-RU" w:eastAsia="en-US" w:bidi="ar-SA"/>
      </w:rPr>
    </w:lvl>
    <w:lvl w:ilvl="4" w:tplc="EAA44202">
      <w:numFmt w:val="bullet"/>
      <w:lvlText w:val="•"/>
      <w:lvlJc w:val="left"/>
      <w:pPr>
        <w:ind w:left="3053" w:hanging="160"/>
      </w:pPr>
      <w:rPr>
        <w:rFonts w:hint="default"/>
        <w:lang w:val="ru-RU" w:eastAsia="en-US" w:bidi="ar-SA"/>
      </w:rPr>
    </w:lvl>
    <w:lvl w:ilvl="5" w:tplc="C90EBB98">
      <w:numFmt w:val="bullet"/>
      <w:lvlText w:val="•"/>
      <w:lvlJc w:val="left"/>
      <w:pPr>
        <w:ind w:left="3707" w:hanging="160"/>
      </w:pPr>
      <w:rPr>
        <w:rFonts w:hint="default"/>
        <w:lang w:val="ru-RU" w:eastAsia="en-US" w:bidi="ar-SA"/>
      </w:rPr>
    </w:lvl>
    <w:lvl w:ilvl="6" w:tplc="4C3E341A">
      <w:numFmt w:val="bullet"/>
      <w:lvlText w:val="•"/>
      <w:lvlJc w:val="left"/>
      <w:pPr>
        <w:ind w:left="4360" w:hanging="160"/>
      </w:pPr>
      <w:rPr>
        <w:rFonts w:hint="default"/>
        <w:lang w:val="ru-RU" w:eastAsia="en-US" w:bidi="ar-SA"/>
      </w:rPr>
    </w:lvl>
    <w:lvl w:ilvl="7" w:tplc="2AD48206">
      <w:numFmt w:val="bullet"/>
      <w:lvlText w:val="•"/>
      <w:lvlJc w:val="left"/>
      <w:pPr>
        <w:ind w:left="5014" w:hanging="160"/>
      </w:pPr>
      <w:rPr>
        <w:rFonts w:hint="default"/>
        <w:lang w:val="ru-RU" w:eastAsia="en-US" w:bidi="ar-SA"/>
      </w:rPr>
    </w:lvl>
    <w:lvl w:ilvl="8" w:tplc="A6BABBDA">
      <w:numFmt w:val="bullet"/>
      <w:lvlText w:val="•"/>
      <w:lvlJc w:val="left"/>
      <w:pPr>
        <w:ind w:left="5667" w:hanging="160"/>
      </w:pPr>
      <w:rPr>
        <w:rFonts w:hint="default"/>
        <w:lang w:val="ru-RU" w:eastAsia="en-US" w:bidi="ar-SA"/>
      </w:rPr>
    </w:lvl>
  </w:abstractNum>
  <w:abstractNum w:abstractNumId="102" w15:restartNumberingAfterBreak="0">
    <w:nsid w:val="3BC128E7"/>
    <w:multiLevelType w:val="hybridMultilevel"/>
    <w:tmpl w:val="AD3EB490"/>
    <w:lvl w:ilvl="0" w:tplc="A17EC9B2">
      <w:start w:val="1"/>
      <w:numFmt w:val="decimal"/>
      <w:lvlText w:val="%1."/>
      <w:lvlJc w:val="left"/>
      <w:pPr>
        <w:ind w:left="142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24A5174">
      <w:numFmt w:val="bullet"/>
      <w:lvlText w:val="•"/>
      <w:lvlJc w:val="left"/>
      <w:pPr>
        <w:ind w:left="823" w:hanging="235"/>
      </w:pPr>
      <w:rPr>
        <w:rFonts w:hint="default"/>
        <w:lang w:val="ru-RU" w:eastAsia="en-US" w:bidi="ar-SA"/>
      </w:rPr>
    </w:lvl>
    <w:lvl w:ilvl="2" w:tplc="50261122">
      <w:numFmt w:val="bullet"/>
      <w:lvlText w:val="•"/>
      <w:lvlJc w:val="left"/>
      <w:pPr>
        <w:ind w:left="1506" w:hanging="235"/>
      </w:pPr>
      <w:rPr>
        <w:rFonts w:hint="default"/>
        <w:lang w:val="ru-RU" w:eastAsia="en-US" w:bidi="ar-SA"/>
      </w:rPr>
    </w:lvl>
    <w:lvl w:ilvl="3" w:tplc="A7BC50BC">
      <w:numFmt w:val="bullet"/>
      <w:lvlText w:val="•"/>
      <w:lvlJc w:val="left"/>
      <w:pPr>
        <w:ind w:left="2190" w:hanging="235"/>
      </w:pPr>
      <w:rPr>
        <w:rFonts w:hint="default"/>
        <w:lang w:val="ru-RU" w:eastAsia="en-US" w:bidi="ar-SA"/>
      </w:rPr>
    </w:lvl>
    <w:lvl w:ilvl="4" w:tplc="D4B6E3C2">
      <w:numFmt w:val="bullet"/>
      <w:lvlText w:val="•"/>
      <w:lvlJc w:val="left"/>
      <w:pPr>
        <w:ind w:left="2873" w:hanging="235"/>
      </w:pPr>
      <w:rPr>
        <w:rFonts w:hint="default"/>
        <w:lang w:val="ru-RU" w:eastAsia="en-US" w:bidi="ar-SA"/>
      </w:rPr>
    </w:lvl>
    <w:lvl w:ilvl="5" w:tplc="251E4666">
      <w:numFmt w:val="bullet"/>
      <w:lvlText w:val="•"/>
      <w:lvlJc w:val="left"/>
      <w:pPr>
        <w:ind w:left="3557" w:hanging="235"/>
      </w:pPr>
      <w:rPr>
        <w:rFonts w:hint="default"/>
        <w:lang w:val="ru-RU" w:eastAsia="en-US" w:bidi="ar-SA"/>
      </w:rPr>
    </w:lvl>
    <w:lvl w:ilvl="6" w:tplc="26923AF6">
      <w:numFmt w:val="bullet"/>
      <w:lvlText w:val="•"/>
      <w:lvlJc w:val="left"/>
      <w:pPr>
        <w:ind w:left="4240" w:hanging="235"/>
      </w:pPr>
      <w:rPr>
        <w:rFonts w:hint="default"/>
        <w:lang w:val="ru-RU" w:eastAsia="en-US" w:bidi="ar-SA"/>
      </w:rPr>
    </w:lvl>
    <w:lvl w:ilvl="7" w:tplc="49583792">
      <w:numFmt w:val="bullet"/>
      <w:lvlText w:val="•"/>
      <w:lvlJc w:val="left"/>
      <w:pPr>
        <w:ind w:left="4924" w:hanging="235"/>
      </w:pPr>
      <w:rPr>
        <w:rFonts w:hint="default"/>
        <w:lang w:val="ru-RU" w:eastAsia="en-US" w:bidi="ar-SA"/>
      </w:rPr>
    </w:lvl>
    <w:lvl w:ilvl="8" w:tplc="5E94D286">
      <w:numFmt w:val="bullet"/>
      <w:lvlText w:val="•"/>
      <w:lvlJc w:val="left"/>
      <w:pPr>
        <w:ind w:left="5607" w:hanging="235"/>
      </w:pPr>
      <w:rPr>
        <w:rFonts w:hint="default"/>
        <w:lang w:val="ru-RU" w:eastAsia="en-US" w:bidi="ar-SA"/>
      </w:rPr>
    </w:lvl>
  </w:abstractNum>
  <w:abstractNum w:abstractNumId="103" w15:restartNumberingAfterBreak="0">
    <w:nsid w:val="3BEA3E95"/>
    <w:multiLevelType w:val="hybridMultilevel"/>
    <w:tmpl w:val="2A40208C"/>
    <w:lvl w:ilvl="0" w:tplc="16E0CF04">
      <w:start w:val="1"/>
      <w:numFmt w:val="decimal"/>
      <w:lvlText w:val="%1."/>
      <w:lvlJc w:val="left"/>
      <w:pPr>
        <w:ind w:left="142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642A7D4">
      <w:numFmt w:val="bullet"/>
      <w:lvlText w:val="•"/>
      <w:lvlJc w:val="left"/>
      <w:pPr>
        <w:ind w:left="823" w:hanging="190"/>
      </w:pPr>
      <w:rPr>
        <w:rFonts w:hint="default"/>
        <w:lang w:val="ru-RU" w:eastAsia="en-US" w:bidi="ar-SA"/>
      </w:rPr>
    </w:lvl>
    <w:lvl w:ilvl="2" w:tplc="E99E05DE">
      <w:numFmt w:val="bullet"/>
      <w:lvlText w:val="•"/>
      <w:lvlJc w:val="left"/>
      <w:pPr>
        <w:ind w:left="1506" w:hanging="190"/>
      </w:pPr>
      <w:rPr>
        <w:rFonts w:hint="default"/>
        <w:lang w:val="ru-RU" w:eastAsia="en-US" w:bidi="ar-SA"/>
      </w:rPr>
    </w:lvl>
    <w:lvl w:ilvl="3" w:tplc="64269D22">
      <w:numFmt w:val="bullet"/>
      <w:lvlText w:val="•"/>
      <w:lvlJc w:val="left"/>
      <w:pPr>
        <w:ind w:left="2190" w:hanging="190"/>
      </w:pPr>
      <w:rPr>
        <w:rFonts w:hint="default"/>
        <w:lang w:val="ru-RU" w:eastAsia="en-US" w:bidi="ar-SA"/>
      </w:rPr>
    </w:lvl>
    <w:lvl w:ilvl="4" w:tplc="9BE671BE">
      <w:numFmt w:val="bullet"/>
      <w:lvlText w:val="•"/>
      <w:lvlJc w:val="left"/>
      <w:pPr>
        <w:ind w:left="2873" w:hanging="190"/>
      </w:pPr>
      <w:rPr>
        <w:rFonts w:hint="default"/>
        <w:lang w:val="ru-RU" w:eastAsia="en-US" w:bidi="ar-SA"/>
      </w:rPr>
    </w:lvl>
    <w:lvl w:ilvl="5" w:tplc="EEACD13E">
      <w:numFmt w:val="bullet"/>
      <w:lvlText w:val="•"/>
      <w:lvlJc w:val="left"/>
      <w:pPr>
        <w:ind w:left="3557" w:hanging="190"/>
      </w:pPr>
      <w:rPr>
        <w:rFonts w:hint="default"/>
        <w:lang w:val="ru-RU" w:eastAsia="en-US" w:bidi="ar-SA"/>
      </w:rPr>
    </w:lvl>
    <w:lvl w:ilvl="6" w:tplc="C748B97E">
      <w:numFmt w:val="bullet"/>
      <w:lvlText w:val="•"/>
      <w:lvlJc w:val="left"/>
      <w:pPr>
        <w:ind w:left="4240" w:hanging="190"/>
      </w:pPr>
      <w:rPr>
        <w:rFonts w:hint="default"/>
        <w:lang w:val="ru-RU" w:eastAsia="en-US" w:bidi="ar-SA"/>
      </w:rPr>
    </w:lvl>
    <w:lvl w:ilvl="7" w:tplc="A216AAE0">
      <w:numFmt w:val="bullet"/>
      <w:lvlText w:val="•"/>
      <w:lvlJc w:val="left"/>
      <w:pPr>
        <w:ind w:left="4924" w:hanging="190"/>
      </w:pPr>
      <w:rPr>
        <w:rFonts w:hint="default"/>
        <w:lang w:val="ru-RU" w:eastAsia="en-US" w:bidi="ar-SA"/>
      </w:rPr>
    </w:lvl>
    <w:lvl w:ilvl="8" w:tplc="08CCE4E6">
      <w:numFmt w:val="bullet"/>
      <w:lvlText w:val="•"/>
      <w:lvlJc w:val="left"/>
      <w:pPr>
        <w:ind w:left="5607" w:hanging="190"/>
      </w:pPr>
      <w:rPr>
        <w:rFonts w:hint="default"/>
        <w:lang w:val="ru-RU" w:eastAsia="en-US" w:bidi="ar-SA"/>
      </w:rPr>
    </w:lvl>
  </w:abstractNum>
  <w:abstractNum w:abstractNumId="104" w15:restartNumberingAfterBreak="0">
    <w:nsid w:val="3DE95BDB"/>
    <w:multiLevelType w:val="hybridMultilevel"/>
    <w:tmpl w:val="74DC9956"/>
    <w:lvl w:ilvl="0" w:tplc="FF0AA84E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FA61918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F7CC00BC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6F5EF5E2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62D26DAA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A99A1F46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1A12789C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55F892BE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1F88F6E4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105" w15:restartNumberingAfterBreak="0">
    <w:nsid w:val="3E050ED5"/>
    <w:multiLevelType w:val="hybridMultilevel"/>
    <w:tmpl w:val="608A289A"/>
    <w:lvl w:ilvl="0" w:tplc="FA4C02E2">
      <w:start w:val="1"/>
      <w:numFmt w:val="decimal"/>
      <w:lvlText w:val="%1."/>
      <w:lvlJc w:val="left"/>
      <w:pPr>
        <w:ind w:left="14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8803C40">
      <w:numFmt w:val="bullet"/>
      <w:lvlText w:val="•"/>
      <w:lvlJc w:val="left"/>
      <w:pPr>
        <w:ind w:left="823" w:hanging="200"/>
      </w:pPr>
      <w:rPr>
        <w:rFonts w:hint="default"/>
        <w:lang w:val="ru-RU" w:eastAsia="en-US" w:bidi="ar-SA"/>
      </w:rPr>
    </w:lvl>
    <w:lvl w:ilvl="2" w:tplc="C7545BBC">
      <w:numFmt w:val="bullet"/>
      <w:lvlText w:val="•"/>
      <w:lvlJc w:val="left"/>
      <w:pPr>
        <w:ind w:left="1506" w:hanging="200"/>
      </w:pPr>
      <w:rPr>
        <w:rFonts w:hint="default"/>
        <w:lang w:val="ru-RU" w:eastAsia="en-US" w:bidi="ar-SA"/>
      </w:rPr>
    </w:lvl>
    <w:lvl w:ilvl="3" w:tplc="C5A25236">
      <w:numFmt w:val="bullet"/>
      <w:lvlText w:val="•"/>
      <w:lvlJc w:val="left"/>
      <w:pPr>
        <w:ind w:left="2190" w:hanging="200"/>
      </w:pPr>
      <w:rPr>
        <w:rFonts w:hint="default"/>
        <w:lang w:val="ru-RU" w:eastAsia="en-US" w:bidi="ar-SA"/>
      </w:rPr>
    </w:lvl>
    <w:lvl w:ilvl="4" w:tplc="494406D2">
      <w:numFmt w:val="bullet"/>
      <w:lvlText w:val="•"/>
      <w:lvlJc w:val="left"/>
      <w:pPr>
        <w:ind w:left="2873" w:hanging="200"/>
      </w:pPr>
      <w:rPr>
        <w:rFonts w:hint="default"/>
        <w:lang w:val="ru-RU" w:eastAsia="en-US" w:bidi="ar-SA"/>
      </w:rPr>
    </w:lvl>
    <w:lvl w:ilvl="5" w:tplc="15605D94">
      <w:numFmt w:val="bullet"/>
      <w:lvlText w:val="•"/>
      <w:lvlJc w:val="left"/>
      <w:pPr>
        <w:ind w:left="3557" w:hanging="200"/>
      </w:pPr>
      <w:rPr>
        <w:rFonts w:hint="default"/>
        <w:lang w:val="ru-RU" w:eastAsia="en-US" w:bidi="ar-SA"/>
      </w:rPr>
    </w:lvl>
    <w:lvl w:ilvl="6" w:tplc="85404F5E">
      <w:numFmt w:val="bullet"/>
      <w:lvlText w:val="•"/>
      <w:lvlJc w:val="left"/>
      <w:pPr>
        <w:ind w:left="4240" w:hanging="200"/>
      </w:pPr>
      <w:rPr>
        <w:rFonts w:hint="default"/>
        <w:lang w:val="ru-RU" w:eastAsia="en-US" w:bidi="ar-SA"/>
      </w:rPr>
    </w:lvl>
    <w:lvl w:ilvl="7" w:tplc="3E8E23D8">
      <w:numFmt w:val="bullet"/>
      <w:lvlText w:val="•"/>
      <w:lvlJc w:val="left"/>
      <w:pPr>
        <w:ind w:left="4924" w:hanging="200"/>
      </w:pPr>
      <w:rPr>
        <w:rFonts w:hint="default"/>
        <w:lang w:val="ru-RU" w:eastAsia="en-US" w:bidi="ar-SA"/>
      </w:rPr>
    </w:lvl>
    <w:lvl w:ilvl="8" w:tplc="6A36FDE2">
      <w:numFmt w:val="bullet"/>
      <w:lvlText w:val="•"/>
      <w:lvlJc w:val="left"/>
      <w:pPr>
        <w:ind w:left="5607" w:hanging="200"/>
      </w:pPr>
      <w:rPr>
        <w:rFonts w:hint="default"/>
        <w:lang w:val="ru-RU" w:eastAsia="en-US" w:bidi="ar-SA"/>
      </w:rPr>
    </w:lvl>
  </w:abstractNum>
  <w:abstractNum w:abstractNumId="106" w15:restartNumberingAfterBreak="0">
    <w:nsid w:val="3E4F1959"/>
    <w:multiLevelType w:val="hybridMultilevel"/>
    <w:tmpl w:val="63B6D2D2"/>
    <w:lvl w:ilvl="0" w:tplc="3A647DD8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FC28482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6DE867C">
      <w:numFmt w:val="bullet"/>
      <w:lvlText w:val="•"/>
      <w:lvlJc w:val="left"/>
      <w:pPr>
        <w:ind w:left="1414" w:hanging="95"/>
      </w:pPr>
      <w:rPr>
        <w:rFonts w:hint="default"/>
        <w:lang w:val="ru-RU" w:eastAsia="en-US" w:bidi="ar-SA"/>
      </w:rPr>
    </w:lvl>
    <w:lvl w:ilvl="3" w:tplc="AC140156">
      <w:numFmt w:val="bullet"/>
      <w:lvlText w:val="•"/>
      <w:lvlJc w:val="left"/>
      <w:pPr>
        <w:ind w:left="2109" w:hanging="95"/>
      </w:pPr>
      <w:rPr>
        <w:rFonts w:hint="default"/>
        <w:lang w:val="ru-RU" w:eastAsia="en-US" w:bidi="ar-SA"/>
      </w:rPr>
    </w:lvl>
    <w:lvl w:ilvl="4" w:tplc="7A36E1E6">
      <w:numFmt w:val="bullet"/>
      <w:lvlText w:val="•"/>
      <w:lvlJc w:val="left"/>
      <w:pPr>
        <w:ind w:left="2804" w:hanging="95"/>
      </w:pPr>
      <w:rPr>
        <w:rFonts w:hint="default"/>
        <w:lang w:val="ru-RU" w:eastAsia="en-US" w:bidi="ar-SA"/>
      </w:rPr>
    </w:lvl>
    <w:lvl w:ilvl="5" w:tplc="DE3668D8">
      <w:numFmt w:val="bullet"/>
      <w:lvlText w:val="•"/>
      <w:lvlJc w:val="left"/>
      <w:pPr>
        <w:ind w:left="3499" w:hanging="95"/>
      </w:pPr>
      <w:rPr>
        <w:rFonts w:hint="default"/>
        <w:lang w:val="ru-RU" w:eastAsia="en-US" w:bidi="ar-SA"/>
      </w:rPr>
    </w:lvl>
    <w:lvl w:ilvl="6" w:tplc="B546C0EE">
      <w:numFmt w:val="bullet"/>
      <w:lvlText w:val="•"/>
      <w:lvlJc w:val="left"/>
      <w:pPr>
        <w:ind w:left="4194" w:hanging="95"/>
      </w:pPr>
      <w:rPr>
        <w:rFonts w:hint="default"/>
        <w:lang w:val="ru-RU" w:eastAsia="en-US" w:bidi="ar-SA"/>
      </w:rPr>
    </w:lvl>
    <w:lvl w:ilvl="7" w:tplc="E8EE7D14">
      <w:numFmt w:val="bullet"/>
      <w:lvlText w:val="•"/>
      <w:lvlJc w:val="left"/>
      <w:pPr>
        <w:ind w:left="4889" w:hanging="95"/>
      </w:pPr>
      <w:rPr>
        <w:rFonts w:hint="default"/>
        <w:lang w:val="ru-RU" w:eastAsia="en-US" w:bidi="ar-SA"/>
      </w:rPr>
    </w:lvl>
    <w:lvl w:ilvl="8" w:tplc="C9DC8E78">
      <w:numFmt w:val="bullet"/>
      <w:lvlText w:val="•"/>
      <w:lvlJc w:val="left"/>
      <w:pPr>
        <w:ind w:left="5584" w:hanging="95"/>
      </w:pPr>
      <w:rPr>
        <w:rFonts w:hint="default"/>
        <w:lang w:val="ru-RU" w:eastAsia="en-US" w:bidi="ar-SA"/>
      </w:rPr>
    </w:lvl>
  </w:abstractNum>
  <w:abstractNum w:abstractNumId="107" w15:restartNumberingAfterBreak="0">
    <w:nsid w:val="3E73154C"/>
    <w:multiLevelType w:val="hybridMultilevel"/>
    <w:tmpl w:val="75BAE558"/>
    <w:lvl w:ilvl="0" w:tplc="1E388DDA">
      <w:start w:val="1"/>
      <w:numFmt w:val="decimal"/>
      <w:lvlText w:val="%1."/>
      <w:lvlJc w:val="left"/>
      <w:pPr>
        <w:ind w:left="427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91841E8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E4E8594E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79AAF686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069CDBA2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8A28910C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2544E6D2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920E8520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9C6EA77C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108" w15:restartNumberingAfterBreak="0">
    <w:nsid w:val="3FBD01FD"/>
    <w:multiLevelType w:val="hybridMultilevel"/>
    <w:tmpl w:val="F3D826AA"/>
    <w:lvl w:ilvl="0" w:tplc="B120945C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86AC0FA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D6E0D676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1D245010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F97A8930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879E39FE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22986F52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FF1A56E0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2E084E7C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09" w15:restartNumberingAfterBreak="0">
    <w:nsid w:val="40374439"/>
    <w:multiLevelType w:val="hybridMultilevel"/>
    <w:tmpl w:val="271CD132"/>
    <w:lvl w:ilvl="0" w:tplc="1F52E298">
      <w:start w:val="1"/>
      <w:numFmt w:val="decimal"/>
      <w:lvlText w:val="%1."/>
      <w:lvlJc w:val="left"/>
      <w:pPr>
        <w:ind w:left="427" w:hanging="2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15EAE4E">
      <w:numFmt w:val="bullet"/>
      <w:lvlText w:val="•"/>
      <w:lvlJc w:val="left"/>
      <w:pPr>
        <w:ind w:left="1075" w:hanging="205"/>
      </w:pPr>
      <w:rPr>
        <w:rFonts w:hint="default"/>
        <w:lang w:val="ru-RU" w:eastAsia="en-US" w:bidi="ar-SA"/>
      </w:rPr>
    </w:lvl>
    <w:lvl w:ilvl="2" w:tplc="93080D52">
      <w:numFmt w:val="bullet"/>
      <w:lvlText w:val="•"/>
      <w:lvlJc w:val="left"/>
      <w:pPr>
        <w:ind w:left="1730" w:hanging="205"/>
      </w:pPr>
      <w:rPr>
        <w:rFonts w:hint="default"/>
        <w:lang w:val="ru-RU" w:eastAsia="en-US" w:bidi="ar-SA"/>
      </w:rPr>
    </w:lvl>
    <w:lvl w:ilvl="3" w:tplc="5F3874DA">
      <w:numFmt w:val="bullet"/>
      <w:lvlText w:val="•"/>
      <w:lvlJc w:val="left"/>
      <w:pPr>
        <w:ind w:left="2386" w:hanging="205"/>
      </w:pPr>
      <w:rPr>
        <w:rFonts w:hint="default"/>
        <w:lang w:val="ru-RU" w:eastAsia="en-US" w:bidi="ar-SA"/>
      </w:rPr>
    </w:lvl>
    <w:lvl w:ilvl="4" w:tplc="2E9C9952">
      <w:numFmt w:val="bullet"/>
      <w:lvlText w:val="•"/>
      <w:lvlJc w:val="left"/>
      <w:pPr>
        <w:ind w:left="3041" w:hanging="205"/>
      </w:pPr>
      <w:rPr>
        <w:rFonts w:hint="default"/>
        <w:lang w:val="ru-RU" w:eastAsia="en-US" w:bidi="ar-SA"/>
      </w:rPr>
    </w:lvl>
    <w:lvl w:ilvl="5" w:tplc="71262D52">
      <w:numFmt w:val="bullet"/>
      <w:lvlText w:val="•"/>
      <w:lvlJc w:val="left"/>
      <w:pPr>
        <w:ind w:left="3697" w:hanging="205"/>
      </w:pPr>
      <w:rPr>
        <w:rFonts w:hint="default"/>
        <w:lang w:val="ru-RU" w:eastAsia="en-US" w:bidi="ar-SA"/>
      </w:rPr>
    </w:lvl>
    <w:lvl w:ilvl="6" w:tplc="E77872D2">
      <w:numFmt w:val="bullet"/>
      <w:lvlText w:val="•"/>
      <w:lvlJc w:val="left"/>
      <w:pPr>
        <w:ind w:left="4352" w:hanging="205"/>
      </w:pPr>
      <w:rPr>
        <w:rFonts w:hint="default"/>
        <w:lang w:val="ru-RU" w:eastAsia="en-US" w:bidi="ar-SA"/>
      </w:rPr>
    </w:lvl>
    <w:lvl w:ilvl="7" w:tplc="591279EA">
      <w:numFmt w:val="bullet"/>
      <w:lvlText w:val="•"/>
      <w:lvlJc w:val="left"/>
      <w:pPr>
        <w:ind w:left="5008" w:hanging="205"/>
      </w:pPr>
      <w:rPr>
        <w:rFonts w:hint="default"/>
        <w:lang w:val="ru-RU" w:eastAsia="en-US" w:bidi="ar-SA"/>
      </w:rPr>
    </w:lvl>
    <w:lvl w:ilvl="8" w:tplc="9B5CC4C2">
      <w:numFmt w:val="bullet"/>
      <w:lvlText w:val="•"/>
      <w:lvlJc w:val="left"/>
      <w:pPr>
        <w:ind w:left="5663" w:hanging="205"/>
      </w:pPr>
      <w:rPr>
        <w:rFonts w:hint="default"/>
        <w:lang w:val="ru-RU" w:eastAsia="en-US" w:bidi="ar-SA"/>
      </w:rPr>
    </w:lvl>
  </w:abstractNum>
  <w:abstractNum w:abstractNumId="110" w15:restartNumberingAfterBreak="0">
    <w:nsid w:val="405712DD"/>
    <w:multiLevelType w:val="hybridMultilevel"/>
    <w:tmpl w:val="BEC4E270"/>
    <w:lvl w:ilvl="0" w:tplc="A7F4D7C2">
      <w:start w:val="1"/>
      <w:numFmt w:val="decimal"/>
      <w:lvlText w:val="%1."/>
      <w:lvlJc w:val="left"/>
      <w:pPr>
        <w:ind w:left="142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64C9138">
      <w:numFmt w:val="bullet"/>
      <w:lvlText w:val="•"/>
      <w:lvlJc w:val="left"/>
      <w:pPr>
        <w:ind w:left="823" w:hanging="320"/>
      </w:pPr>
      <w:rPr>
        <w:rFonts w:hint="default"/>
        <w:lang w:val="ru-RU" w:eastAsia="en-US" w:bidi="ar-SA"/>
      </w:rPr>
    </w:lvl>
    <w:lvl w:ilvl="2" w:tplc="A828A5CA">
      <w:numFmt w:val="bullet"/>
      <w:lvlText w:val="•"/>
      <w:lvlJc w:val="left"/>
      <w:pPr>
        <w:ind w:left="1506" w:hanging="320"/>
      </w:pPr>
      <w:rPr>
        <w:rFonts w:hint="default"/>
        <w:lang w:val="ru-RU" w:eastAsia="en-US" w:bidi="ar-SA"/>
      </w:rPr>
    </w:lvl>
    <w:lvl w:ilvl="3" w:tplc="C4CC6418">
      <w:numFmt w:val="bullet"/>
      <w:lvlText w:val="•"/>
      <w:lvlJc w:val="left"/>
      <w:pPr>
        <w:ind w:left="2190" w:hanging="320"/>
      </w:pPr>
      <w:rPr>
        <w:rFonts w:hint="default"/>
        <w:lang w:val="ru-RU" w:eastAsia="en-US" w:bidi="ar-SA"/>
      </w:rPr>
    </w:lvl>
    <w:lvl w:ilvl="4" w:tplc="8C4A79F4">
      <w:numFmt w:val="bullet"/>
      <w:lvlText w:val="•"/>
      <w:lvlJc w:val="left"/>
      <w:pPr>
        <w:ind w:left="2873" w:hanging="320"/>
      </w:pPr>
      <w:rPr>
        <w:rFonts w:hint="default"/>
        <w:lang w:val="ru-RU" w:eastAsia="en-US" w:bidi="ar-SA"/>
      </w:rPr>
    </w:lvl>
    <w:lvl w:ilvl="5" w:tplc="23AA7504">
      <w:numFmt w:val="bullet"/>
      <w:lvlText w:val="•"/>
      <w:lvlJc w:val="left"/>
      <w:pPr>
        <w:ind w:left="3557" w:hanging="320"/>
      </w:pPr>
      <w:rPr>
        <w:rFonts w:hint="default"/>
        <w:lang w:val="ru-RU" w:eastAsia="en-US" w:bidi="ar-SA"/>
      </w:rPr>
    </w:lvl>
    <w:lvl w:ilvl="6" w:tplc="B8788804">
      <w:numFmt w:val="bullet"/>
      <w:lvlText w:val="•"/>
      <w:lvlJc w:val="left"/>
      <w:pPr>
        <w:ind w:left="4240" w:hanging="320"/>
      </w:pPr>
      <w:rPr>
        <w:rFonts w:hint="default"/>
        <w:lang w:val="ru-RU" w:eastAsia="en-US" w:bidi="ar-SA"/>
      </w:rPr>
    </w:lvl>
    <w:lvl w:ilvl="7" w:tplc="9BDA98E2">
      <w:numFmt w:val="bullet"/>
      <w:lvlText w:val="•"/>
      <w:lvlJc w:val="left"/>
      <w:pPr>
        <w:ind w:left="4924" w:hanging="320"/>
      </w:pPr>
      <w:rPr>
        <w:rFonts w:hint="default"/>
        <w:lang w:val="ru-RU" w:eastAsia="en-US" w:bidi="ar-SA"/>
      </w:rPr>
    </w:lvl>
    <w:lvl w:ilvl="8" w:tplc="808AAA22">
      <w:numFmt w:val="bullet"/>
      <w:lvlText w:val="•"/>
      <w:lvlJc w:val="left"/>
      <w:pPr>
        <w:ind w:left="5607" w:hanging="320"/>
      </w:pPr>
      <w:rPr>
        <w:rFonts w:hint="default"/>
        <w:lang w:val="ru-RU" w:eastAsia="en-US" w:bidi="ar-SA"/>
      </w:rPr>
    </w:lvl>
  </w:abstractNum>
  <w:abstractNum w:abstractNumId="111" w15:restartNumberingAfterBreak="0">
    <w:nsid w:val="40AB19D3"/>
    <w:multiLevelType w:val="hybridMultilevel"/>
    <w:tmpl w:val="B002CDAA"/>
    <w:lvl w:ilvl="0" w:tplc="739E168E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F6AD96E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EE8AA1C0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E7CE54CA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1BC2563A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6492BC16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21B47E8A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DD440ADE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4BC43292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112" w15:restartNumberingAfterBreak="0">
    <w:nsid w:val="418E2205"/>
    <w:multiLevelType w:val="hybridMultilevel"/>
    <w:tmpl w:val="C8865DC6"/>
    <w:lvl w:ilvl="0" w:tplc="F446BDE4">
      <w:start w:val="1"/>
      <w:numFmt w:val="decimal"/>
      <w:lvlText w:val="%1."/>
      <w:lvlJc w:val="left"/>
      <w:pPr>
        <w:ind w:left="728" w:hanging="1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16"/>
        <w:szCs w:val="16"/>
        <w:lang w:val="ru-RU" w:eastAsia="en-US" w:bidi="ar-SA"/>
      </w:rPr>
    </w:lvl>
    <w:lvl w:ilvl="1" w:tplc="5EA0BD36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58FC14B6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E6F4BC44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F01C1A56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A27E32E6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265C1AE0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820A519C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46408600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13" w15:restartNumberingAfterBreak="0">
    <w:nsid w:val="41A507D0"/>
    <w:multiLevelType w:val="hybridMultilevel"/>
    <w:tmpl w:val="C0E24D76"/>
    <w:lvl w:ilvl="0" w:tplc="04DA8A36">
      <w:start w:val="1"/>
      <w:numFmt w:val="decimal"/>
      <w:lvlText w:val="%1."/>
      <w:lvlJc w:val="left"/>
      <w:pPr>
        <w:ind w:left="427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AA441F8">
      <w:numFmt w:val="bullet"/>
      <w:lvlText w:val="•"/>
      <w:lvlJc w:val="left"/>
      <w:pPr>
        <w:ind w:left="1075" w:hanging="200"/>
      </w:pPr>
      <w:rPr>
        <w:rFonts w:hint="default"/>
        <w:lang w:val="ru-RU" w:eastAsia="en-US" w:bidi="ar-SA"/>
      </w:rPr>
    </w:lvl>
    <w:lvl w:ilvl="2" w:tplc="55621B0C">
      <w:numFmt w:val="bullet"/>
      <w:lvlText w:val="•"/>
      <w:lvlJc w:val="left"/>
      <w:pPr>
        <w:ind w:left="1730" w:hanging="200"/>
      </w:pPr>
      <w:rPr>
        <w:rFonts w:hint="default"/>
        <w:lang w:val="ru-RU" w:eastAsia="en-US" w:bidi="ar-SA"/>
      </w:rPr>
    </w:lvl>
    <w:lvl w:ilvl="3" w:tplc="F2788714">
      <w:numFmt w:val="bullet"/>
      <w:lvlText w:val="•"/>
      <w:lvlJc w:val="left"/>
      <w:pPr>
        <w:ind w:left="2386" w:hanging="200"/>
      </w:pPr>
      <w:rPr>
        <w:rFonts w:hint="default"/>
        <w:lang w:val="ru-RU" w:eastAsia="en-US" w:bidi="ar-SA"/>
      </w:rPr>
    </w:lvl>
    <w:lvl w:ilvl="4" w:tplc="A93AC4E8">
      <w:numFmt w:val="bullet"/>
      <w:lvlText w:val="•"/>
      <w:lvlJc w:val="left"/>
      <w:pPr>
        <w:ind w:left="3041" w:hanging="200"/>
      </w:pPr>
      <w:rPr>
        <w:rFonts w:hint="default"/>
        <w:lang w:val="ru-RU" w:eastAsia="en-US" w:bidi="ar-SA"/>
      </w:rPr>
    </w:lvl>
    <w:lvl w:ilvl="5" w:tplc="A82E6CF2">
      <w:numFmt w:val="bullet"/>
      <w:lvlText w:val="•"/>
      <w:lvlJc w:val="left"/>
      <w:pPr>
        <w:ind w:left="3697" w:hanging="200"/>
      </w:pPr>
      <w:rPr>
        <w:rFonts w:hint="default"/>
        <w:lang w:val="ru-RU" w:eastAsia="en-US" w:bidi="ar-SA"/>
      </w:rPr>
    </w:lvl>
    <w:lvl w:ilvl="6" w:tplc="D6DC4E2C">
      <w:numFmt w:val="bullet"/>
      <w:lvlText w:val="•"/>
      <w:lvlJc w:val="left"/>
      <w:pPr>
        <w:ind w:left="4352" w:hanging="200"/>
      </w:pPr>
      <w:rPr>
        <w:rFonts w:hint="default"/>
        <w:lang w:val="ru-RU" w:eastAsia="en-US" w:bidi="ar-SA"/>
      </w:rPr>
    </w:lvl>
    <w:lvl w:ilvl="7" w:tplc="630ADE10">
      <w:numFmt w:val="bullet"/>
      <w:lvlText w:val="•"/>
      <w:lvlJc w:val="left"/>
      <w:pPr>
        <w:ind w:left="5008" w:hanging="200"/>
      </w:pPr>
      <w:rPr>
        <w:rFonts w:hint="default"/>
        <w:lang w:val="ru-RU" w:eastAsia="en-US" w:bidi="ar-SA"/>
      </w:rPr>
    </w:lvl>
    <w:lvl w:ilvl="8" w:tplc="AFD61A92">
      <w:numFmt w:val="bullet"/>
      <w:lvlText w:val="•"/>
      <w:lvlJc w:val="left"/>
      <w:pPr>
        <w:ind w:left="5663" w:hanging="200"/>
      </w:pPr>
      <w:rPr>
        <w:rFonts w:hint="default"/>
        <w:lang w:val="ru-RU" w:eastAsia="en-US" w:bidi="ar-SA"/>
      </w:rPr>
    </w:lvl>
  </w:abstractNum>
  <w:abstractNum w:abstractNumId="114" w15:restartNumberingAfterBreak="0">
    <w:nsid w:val="42452329"/>
    <w:multiLevelType w:val="hybridMultilevel"/>
    <w:tmpl w:val="0FAA5AB6"/>
    <w:lvl w:ilvl="0" w:tplc="71A069CC">
      <w:start w:val="1"/>
      <w:numFmt w:val="decimal"/>
      <w:lvlText w:val="%1."/>
      <w:lvlJc w:val="left"/>
      <w:pPr>
        <w:ind w:left="4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1787AFE">
      <w:numFmt w:val="bullet"/>
      <w:lvlText w:val="•"/>
      <w:lvlJc w:val="left"/>
      <w:pPr>
        <w:ind w:left="1093" w:hanging="160"/>
      </w:pPr>
      <w:rPr>
        <w:rFonts w:hint="default"/>
        <w:lang w:val="ru-RU" w:eastAsia="en-US" w:bidi="ar-SA"/>
      </w:rPr>
    </w:lvl>
    <w:lvl w:ilvl="2" w:tplc="EF367F06">
      <w:numFmt w:val="bullet"/>
      <w:lvlText w:val="•"/>
      <w:lvlJc w:val="left"/>
      <w:pPr>
        <w:ind w:left="1746" w:hanging="160"/>
      </w:pPr>
      <w:rPr>
        <w:rFonts w:hint="default"/>
        <w:lang w:val="ru-RU" w:eastAsia="en-US" w:bidi="ar-SA"/>
      </w:rPr>
    </w:lvl>
    <w:lvl w:ilvl="3" w:tplc="A34623FE">
      <w:numFmt w:val="bullet"/>
      <w:lvlText w:val="•"/>
      <w:lvlJc w:val="left"/>
      <w:pPr>
        <w:ind w:left="2400" w:hanging="160"/>
      </w:pPr>
      <w:rPr>
        <w:rFonts w:hint="default"/>
        <w:lang w:val="ru-RU" w:eastAsia="en-US" w:bidi="ar-SA"/>
      </w:rPr>
    </w:lvl>
    <w:lvl w:ilvl="4" w:tplc="14DCBFCE">
      <w:numFmt w:val="bullet"/>
      <w:lvlText w:val="•"/>
      <w:lvlJc w:val="left"/>
      <w:pPr>
        <w:ind w:left="3053" w:hanging="160"/>
      </w:pPr>
      <w:rPr>
        <w:rFonts w:hint="default"/>
        <w:lang w:val="ru-RU" w:eastAsia="en-US" w:bidi="ar-SA"/>
      </w:rPr>
    </w:lvl>
    <w:lvl w:ilvl="5" w:tplc="D972A972">
      <w:numFmt w:val="bullet"/>
      <w:lvlText w:val="•"/>
      <w:lvlJc w:val="left"/>
      <w:pPr>
        <w:ind w:left="3707" w:hanging="160"/>
      </w:pPr>
      <w:rPr>
        <w:rFonts w:hint="default"/>
        <w:lang w:val="ru-RU" w:eastAsia="en-US" w:bidi="ar-SA"/>
      </w:rPr>
    </w:lvl>
    <w:lvl w:ilvl="6" w:tplc="F466A4E8">
      <w:numFmt w:val="bullet"/>
      <w:lvlText w:val="•"/>
      <w:lvlJc w:val="left"/>
      <w:pPr>
        <w:ind w:left="4360" w:hanging="160"/>
      </w:pPr>
      <w:rPr>
        <w:rFonts w:hint="default"/>
        <w:lang w:val="ru-RU" w:eastAsia="en-US" w:bidi="ar-SA"/>
      </w:rPr>
    </w:lvl>
    <w:lvl w:ilvl="7" w:tplc="030C2F3C">
      <w:numFmt w:val="bullet"/>
      <w:lvlText w:val="•"/>
      <w:lvlJc w:val="left"/>
      <w:pPr>
        <w:ind w:left="5014" w:hanging="160"/>
      </w:pPr>
      <w:rPr>
        <w:rFonts w:hint="default"/>
        <w:lang w:val="ru-RU" w:eastAsia="en-US" w:bidi="ar-SA"/>
      </w:rPr>
    </w:lvl>
    <w:lvl w:ilvl="8" w:tplc="60981B86">
      <w:numFmt w:val="bullet"/>
      <w:lvlText w:val="•"/>
      <w:lvlJc w:val="left"/>
      <w:pPr>
        <w:ind w:left="5667" w:hanging="160"/>
      </w:pPr>
      <w:rPr>
        <w:rFonts w:hint="default"/>
        <w:lang w:val="ru-RU" w:eastAsia="en-US" w:bidi="ar-SA"/>
      </w:rPr>
    </w:lvl>
  </w:abstractNum>
  <w:abstractNum w:abstractNumId="115" w15:restartNumberingAfterBreak="0">
    <w:nsid w:val="42A16DD5"/>
    <w:multiLevelType w:val="hybridMultilevel"/>
    <w:tmpl w:val="8A1CB86A"/>
    <w:lvl w:ilvl="0" w:tplc="5D0C13F8">
      <w:start w:val="1"/>
      <w:numFmt w:val="decimal"/>
      <w:lvlText w:val="%1."/>
      <w:lvlJc w:val="left"/>
      <w:pPr>
        <w:ind w:left="28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D944B4E">
      <w:numFmt w:val="bullet"/>
      <w:lvlText w:val="•"/>
      <w:lvlJc w:val="left"/>
      <w:pPr>
        <w:ind w:left="949" w:hanging="160"/>
      </w:pPr>
      <w:rPr>
        <w:rFonts w:hint="default"/>
        <w:lang w:val="ru-RU" w:eastAsia="en-US" w:bidi="ar-SA"/>
      </w:rPr>
    </w:lvl>
    <w:lvl w:ilvl="2" w:tplc="64D81EF0">
      <w:numFmt w:val="bullet"/>
      <w:lvlText w:val="•"/>
      <w:lvlJc w:val="left"/>
      <w:pPr>
        <w:ind w:left="1618" w:hanging="160"/>
      </w:pPr>
      <w:rPr>
        <w:rFonts w:hint="default"/>
        <w:lang w:val="ru-RU" w:eastAsia="en-US" w:bidi="ar-SA"/>
      </w:rPr>
    </w:lvl>
    <w:lvl w:ilvl="3" w:tplc="537C292E">
      <w:numFmt w:val="bullet"/>
      <w:lvlText w:val="•"/>
      <w:lvlJc w:val="left"/>
      <w:pPr>
        <w:ind w:left="2288" w:hanging="160"/>
      </w:pPr>
      <w:rPr>
        <w:rFonts w:hint="default"/>
        <w:lang w:val="ru-RU" w:eastAsia="en-US" w:bidi="ar-SA"/>
      </w:rPr>
    </w:lvl>
    <w:lvl w:ilvl="4" w:tplc="12B641CC">
      <w:numFmt w:val="bullet"/>
      <w:lvlText w:val="•"/>
      <w:lvlJc w:val="left"/>
      <w:pPr>
        <w:ind w:left="2957" w:hanging="160"/>
      </w:pPr>
      <w:rPr>
        <w:rFonts w:hint="default"/>
        <w:lang w:val="ru-RU" w:eastAsia="en-US" w:bidi="ar-SA"/>
      </w:rPr>
    </w:lvl>
    <w:lvl w:ilvl="5" w:tplc="C268AB9C">
      <w:numFmt w:val="bullet"/>
      <w:lvlText w:val="•"/>
      <w:lvlJc w:val="left"/>
      <w:pPr>
        <w:ind w:left="3627" w:hanging="160"/>
      </w:pPr>
      <w:rPr>
        <w:rFonts w:hint="default"/>
        <w:lang w:val="ru-RU" w:eastAsia="en-US" w:bidi="ar-SA"/>
      </w:rPr>
    </w:lvl>
    <w:lvl w:ilvl="6" w:tplc="F33E17CC">
      <w:numFmt w:val="bullet"/>
      <w:lvlText w:val="•"/>
      <w:lvlJc w:val="left"/>
      <w:pPr>
        <w:ind w:left="4296" w:hanging="160"/>
      </w:pPr>
      <w:rPr>
        <w:rFonts w:hint="default"/>
        <w:lang w:val="ru-RU" w:eastAsia="en-US" w:bidi="ar-SA"/>
      </w:rPr>
    </w:lvl>
    <w:lvl w:ilvl="7" w:tplc="3A78778C">
      <w:numFmt w:val="bullet"/>
      <w:lvlText w:val="•"/>
      <w:lvlJc w:val="left"/>
      <w:pPr>
        <w:ind w:left="4966" w:hanging="160"/>
      </w:pPr>
      <w:rPr>
        <w:rFonts w:hint="default"/>
        <w:lang w:val="ru-RU" w:eastAsia="en-US" w:bidi="ar-SA"/>
      </w:rPr>
    </w:lvl>
    <w:lvl w:ilvl="8" w:tplc="D7FEDE28">
      <w:numFmt w:val="bullet"/>
      <w:lvlText w:val="•"/>
      <w:lvlJc w:val="left"/>
      <w:pPr>
        <w:ind w:left="5635" w:hanging="160"/>
      </w:pPr>
      <w:rPr>
        <w:rFonts w:hint="default"/>
        <w:lang w:val="ru-RU" w:eastAsia="en-US" w:bidi="ar-SA"/>
      </w:rPr>
    </w:lvl>
  </w:abstractNum>
  <w:abstractNum w:abstractNumId="116" w15:restartNumberingAfterBreak="0">
    <w:nsid w:val="435E1E6D"/>
    <w:multiLevelType w:val="hybridMultilevel"/>
    <w:tmpl w:val="CCF8C7E8"/>
    <w:lvl w:ilvl="0" w:tplc="ACEA2F86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056D006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204C5FCE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C5FE53EE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3CC49112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D98C4728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4634AFCA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5A642790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35404D92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17" w15:restartNumberingAfterBreak="0">
    <w:nsid w:val="44181398"/>
    <w:multiLevelType w:val="hybridMultilevel"/>
    <w:tmpl w:val="A578823E"/>
    <w:lvl w:ilvl="0" w:tplc="077A3FFC">
      <w:start w:val="1"/>
      <w:numFmt w:val="decimal"/>
      <w:lvlText w:val="%1."/>
      <w:lvlJc w:val="left"/>
      <w:pPr>
        <w:ind w:left="427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4726BDA">
      <w:numFmt w:val="bullet"/>
      <w:lvlText w:val="•"/>
      <w:lvlJc w:val="left"/>
      <w:pPr>
        <w:ind w:left="1075" w:hanging="200"/>
      </w:pPr>
      <w:rPr>
        <w:rFonts w:hint="default"/>
        <w:lang w:val="ru-RU" w:eastAsia="en-US" w:bidi="ar-SA"/>
      </w:rPr>
    </w:lvl>
    <w:lvl w:ilvl="2" w:tplc="F1C84C94">
      <w:numFmt w:val="bullet"/>
      <w:lvlText w:val="•"/>
      <w:lvlJc w:val="left"/>
      <w:pPr>
        <w:ind w:left="1730" w:hanging="200"/>
      </w:pPr>
      <w:rPr>
        <w:rFonts w:hint="default"/>
        <w:lang w:val="ru-RU" w:eastAsia="en-US" w:bidi="ar-SA"/>
      </w:rPr>
    </w:lvl>
    <w:lvl w:ilvl="3" w:tplc="3B602E48">
      <w:numFmt w:val="bullet"/>
      <w:lvlText w:val="•"/>
      <w:lvlJc w:val="left"/>
      <w:pPr>
        <w:ind w:left="2386" w:hanging="200"/>
      </w:pPr>
      <w:rPr>
        <w:rFonts w:hint="default"/>
        <w:lang w:val="ru-RU" w:eastAsia="en-US" w:bidi="ar-SA"/>
      </w:rPr>
    </w:lvl>
    <w:lvl w:ilvl="4" w:tplc="D0B4394E">
      <w:numFmt w:val="bullet"/>
      <w:lvlText w:val="•"/>
      <w:lvlJc w:val="left"/>
      <w:pPr>
        <w:ind w:left="3041" w:hanging="200"/>
      </w:pPr>
      <w:rPr>
        <w:rFonts w:hint="default"/>
        <w:lang w:val="ru-RU" w:eastAsia="en-US" w:bidi="ar-SA"/>
      </w:rPr>
    </w:lvl>
    <w:lvl w:ilvl="5" w:tplc="CBA409E8">
      <w:numFmt w:val="bullet"/>
      <w:lvlText w:val="•"/>
      <w:lvlJc w:val="left"/>
      <w:pPr>
        <w:ind w:left="3697" w:hanging="200"/>
      </w:pPr>
      <w:rPr>
        <w:rFonts w:hint="default"/>
        <w:lang w:val="ru-RU" w:eastAsia="en-US" w:bidi="ar-SA"/>
      </w:rPr>
    </w:lvl>
    <w:lvl w:ilvl="6" w:tplc="578632FA">
      <w:numFmt w:val="bullet"/>
      <w:lvlText w:val="•"/>
      <w:lvlJc w:val="left"/>
      <w:pPr>
        <w:ind w:left="4352" w:hanging="200"/>
      </w:pPr>
      <w:rPr>
        <w:rFonts w:hint="default"/>
        <w:lang w:val="ru-RU" w:eastAsia="en-US" w:bidi="ar-SA"/>
      </w:rPr>
    </w:lvl>
    <w:lvl w:ilvl="7" w:tplc="EDFCA51E">
      <w:numFmt w:val="bullet"/>
      <w:lvlText w:val="•"/>
      <w:lvlJc w:val="left"/>
      <w:pPr>
        <w:ind w:left="5008" w:hanging="200"/>
      </w:pPr>
      <w:rPr>
        <w:rFonts w:hint="default"/>
        <w:lang w:val="ru-RU" w:eastAsia="en-US" w:bidi="ar-SA"/>
      </w:rPr>
    </w:lvl>
    <w:lvl w:ilvl="8" w:tplc="DA244854">
      <w:numFmt w:val="bullet"/>
      <w:lvlText w:val="•"/>
      <w:lvlJc w:val="left"/>
      <w:pPr>
        <w:ind w:left="5663" w:hanging="200"/>
      </w:pPr>
      <w:rPr>
        <w:rFonts w:hint="default"/>
        <w:lang w:val="ru-RU" w:eastAsia="en-US" w:bidi="ar-SA"/>
      </w:rPr>
    </w:lvl>
  </w:abstractNum>
  <w:abstractNum w:abstractNumId="118" w15:restartNumberingAfterBreak="0">
    <w:nsid w:val="4437322B"/>
    <w:multiLevelType w:val="hybridMultilevel"/>
    <w:tmpl w:val="A090446A"/>
    <w:lvl w:ilvl="0" w:tplc="E688771A">
      <w:start w:val="1"/>
      <w:numFmt w:val="decimal"/>
      <w:lvlText w:val="%1."/>
      <w:lvlJc w:val="left"/>
      <w:pPr>
        <w:ind w:left="427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716671C">
      <w:numFmt w:val="bullet"/>
      <w:lvlText w:val="•"/>
      <w:lvlJc w:val="left"/>
      <w:pPr>
        <w:ind w:left="1075" w:hanging="220"/>
      </w:pPr>
      <w:rPr>
        <w:rFonts w:hint="default"/>
        <w:lang w:val="ru-RU" w:eastAsia="en-US" w:bidi="ar-SA"/>
      </w:rPr>
    </w:lvl>
    <w:lvl w:ilvl="2" w:tplc="0E809A62">
      <w:numFmt w:val="bullet"/>
      <w:lvlText w:val="•"/>
      <w:lvlJc w:val="left"/>
      <w:pPr>
        <w:ind w:left="1730" w:hanging="220"/>
      </w:pPr>
      <w:rPr>
        <w:rFonts w:hint="default"/>
        <w:lang w:val="ru-RU" w:eastAsia="en-US" w:bidi="ar-SA"/>
      </w:rPr>
    </w:lvl>
    <w:lvl w:ilvl="3" w:tplc="07D6EA52">
      <w:numFmt w:val="bullet"/>
      <w:lvlText w:val="•"/>
      <w:lvlJc w:val="left"/>
      <w:pPr>
        <w:ind w:left="2386" w:hanging="220"/>
      </w:pPr>
      <w:rPr>
        <w:rFonts w:hint="default"/>
        <w:lang w:val="ru-RU" w:eastAsia="en-US" w:bidi="ar-SA"/>
      </w:rPr>
    </w:lvl>
    <w:lvl w:ilvl="4" w:tplc="F33CE052">
      <w:numFmt w:val="bullet"/>
      <w:lvlText w:val="•"/>
      <w:lvlJc w:val="left"/>
      <w:pPr>
        <w:ind w:left="3041" w:hanging="220"/>
      </w:pPr>
      <w:rPr>
        <w:rFonts w:hint="default"/>
        <w:lang w:val="ru-RU" w:eastAsia="en-US" w:bidi="ar-SA"/>
      </w:rPr>
    </w:lvl>
    <w:lvl w:ilvl="5" w:tplc="59FC74A6">
      <w:numFmt w:val="bullet"/>
      <w:lvlText w:val="•"/>
      <w:lvlJc w:val="left"/>
      <w:pPr>
        <w:ind w:left="3697" w:hanging="220"/>
      </w:pPr>
      <w:rPr>
        <w:rFonts w:hint="default"/>
        <w:lang w:val="ru-RU" w:eastAsia="en-US" w:bidi="ar-SA"/>
      </w:rPr>
    </w:lvl>
    <w:lvl w:ilvl="6" w:tplc="7FB603EA">
      <w:numFmt w:val="bullet"/>
      <w:lvlText w:val="•"/>
      <w:lvlJc w:val="left"/>
      <w:pPr>
        <w:ind w:left="4352" w:hanging="220"/>
      </w:pPr>
      <w:rPr>
        <w:rFonts w:hint="default"/>
        <w:lang w:val="ru-RU" w:eastAsia="en-US" w:bidi="ar-SA"/>
      </w:rPr>
    </w:lvl>
    <w:lvl w:ilvl="7" w:tplc="6B02BF58">
      <w:numFmt w:val="bullet"/>
      <w:lvlText w:val="•"/>
      <w:lvlJc w:val="left"/>
      <w:pPr>
        <w:ind w:left="5008" w:hanging="220"/>
      </w:pPr>
      <w:rPr>
        <w:rFonts w:hint="default"/>
        <w:lang w:val="ru-RU" w:eastAsia="en-US" w:bidi="ar-SA"/>
      </w:rPr>
    </w:lvl>
    <w:lvl w:ilvl="8" w:tplc="03D422C4">
      <w:numFmt w:val="bullet"/>
      <w:lvlText w:val="•"/>
      <w:lvlJc w:val="left"/>
      <w:pPr>
        <w:ind w:left="5663" w:hanging="220"/>
      </w:pPr>
      <w:rPr>
        <w:rFonts w:hint="default"/>
        <w:lang w:val="ru-RU" w:eastAsia="en-US" w:bidi="ar-SA"/>
      </w:rPr>
    </w:lvl>
  </w:abstractNum>
  <w:abstractNum w:abstractNumId="119" w15:restartNumberingAfterBreak="0">
    <w:nsid w:val="4540734B"/>
    <w:multiLevelType w:val="hybridMultilevel"/>
    <w:tmpl w:val="B2DC4E76"/>
    <w:lvl w:ilvl="0" w:tplc="82D0CE1C">
      <w:start w:val="1"/>
      <w:numFmt w:val="decimal"/>
      <w:lvlText w:val="%1."/>
      <w:lvlJc w:val="left"/>
      <w:pPr>
        <w:ind w:left="142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9047F4A">
      <w:numFmt w:val="bullet"/>
      <w:lvlText w:val="•"/>
      <w:lvlJc w:val="left"/>
      <w:pPr>
        <w:ind w:left="823" w:hanging="195"/>
      </w:pPr>
      <w:rPr>
        <w:rFonts w:hint="default"/>
        <w:lang w:val="ru-RU" w:eastAsia="en-US" w:bidi="ar-SA"/>
      </w:rPr>
    </w:lvl>
    <w:lvl w:ilvl="2" w:tplc="B24C8F3E">
      <w:numFmt w:val="bullet"/>
      <w:lvlText w:val="•"/>
      <w:lvlJc w:val="left"/>
      <w:pPr>
        <w:ind w:left="1506" w:hanging="195"/>
      </w:pPr>
      <w:rPr>
        <w:rFonts w:hint="default"/>
        <w:lang w:val="ru-RU" w:eastAsia="en-US" w:bidi="ar-SA"/>
      </w:rPr>
    </w:lvl>
    <w:lvl w:ilvl="3" w:tplc="E9CCBC5C">
      <w:numFmt w:val="bullet"/>
      <w:lvlText w:val="•"/>
      <w:lvlJc w:val="left"/>
      <w:pPr>
        <w:ind w:left="2190" w:hanging="195"/>
      </w:pPr>
      <w:rPr>
        <w:rFonts w:hint="default"/>
        <w:lang w:val="ru-RU" w:eastAsia="en-US" w:bidi="ar-SA"/>
      </w:rPr>
    </w:lvl>
    <w:lvl w:ilvl="4" w:tplc="9C3C521E">
      <w:numFmt w:val="bullet"/>
      <w:lvlText w:val="•"/>
      <w:lvlJc w:val="left"/>
      <w:pPr>
        <w:ind w:left="2873" w:hanging="195"/>
      </w:pPr>
      <w:rPr>
        <w:rFonts w:hint="default"/>
        <w:lang w:val="ru-RU" w:eastAsia="en-US" w:bidi="ar-SA"/>
      </w:rPr>
    </w:lvl>
    <w:lvl w:ilvl="5" w:tplc="CE74ECBC">
      <w:numFmt w:val="bullet"/>
      <w:lvlText w:val="•"/>
      <w:lvlJc w:val="left"/>
      <w:pPr>
        <w:ind w:left="3557" w:hanging="195"/>
      </w:pPr>
      <w:rPr>
        <w:rFonts w:hint="default"/>
        <w:lang w:val="ru-RU" w:eastAsia="en-US" w:bidi="ar-SA"/>
      </w:rPr>
    </w:lvl>
    <w:lvl w:ilvl="6" w:tplc="8968F00A">
      <w:numFmt w:val="bullet"/>
      <w:lvlText w:val="•"/>
      <w:lvlJc w:val="left"/>
      <w:pPr>
        <w:ind w:left="4240" w:hanging="195"/>
      </w:pPr>
      <w:rPr>
        <w:rFonts w:hint="default"/>
        <w:lang w:val="ru-RU" w:eastAsia="en-US" w:bidi="ar-SA"/>
      </w:rPr>
    </w:lvl>
    <w:lvl w:ilvl="7" w:tplc="46C0BAF8">
      <w:numFmt w:val="bullet"/>
      <w:lvlText w:val="•"/>
      <w:lvlJc w:val="left"/>
      <w:pPr>
        <w:ind w:left="4924" w:hanging="195"/>
      </w:pPr>
      <w:rPr>
        <w:rFonts w:hint="default"/>
        <w:lang w:val="ru-RU" w:eastAsia="en-US" w:bidi="ar-SA"/>
      </w:rPr>
    </w:lvl>
    <w:lvl w:ilvl="8" w:tplc="52560528">
      <w:numFmt w:val="bullet"/>
      <w:lvlText w:val="•"/>
      <w:lvlJc w:val="left"/>
      <w:pPr>
        <w:ind w:left="5607" w:hanging="195"/>
      </w:pPr>
      <w:rPr>
        <w:rFonts w:hint="default"/>
        <w:lang w:val="ru-RU" w:eastAsia="en-US" w:bidi="ar-SA"/>
      </w:rPr>
    </w:lvl>
  </w:abstractNum>
  <w:abstractNum w:abstractNumId="120" w15:restartNumberingAfterBreak="0">
    <w:nsid w:val="466E3623"/>
    <w:multiLevelType w:val="hybridMultilevel"/>
    <w:tmpl w:val="375071BE"/>
    <w:lvl w:ilvl="0" w:tplc="1DC2E920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8BAED56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9C88A362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84845A9E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B11ADD32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4404DE78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50E0229A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FB1E55C8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33141656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121" w15:restartNumberingAfterBreak="0">
    <w:nsid w:val="46B711F6"/>
    <w:multiLevelType w:val="hybridMultilevel"/>
    <w:tmpl w:val="5C38440A"/>
    <w:lvl w:ilvl="0" w:tplc="8778A218">
      <w:start w:val="1"/>
      <w:numFmt w:val="decimal"/>
      <w:lvlText w:val="%1."/>
      <w:lvlJc w:val="left"/>
      <w:pPr>
        <w:ind w:left="142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7928966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AE047DDE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50AA1CAC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6F7C834C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8B3AB222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6D3C0712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B6DC82D6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EE782AF6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122" w15:restartNumberingAfterBreak="0">
    <w:nsid w:val="47776977"/>
    <w:multiLevelType w:val="hybridMultilevel"/>
    <w:tmpl w:val="6EB0B35E"/>
    <w:lvl w:ilvl="0" w:tplc="A3B83ACE">
      <w:start w:val="1"/>
      <w:numFmt w:val="decimal"/>
      <w:lvlText w:val="%1."/>
      <w:lvlJc w:val="left"/>
      <w:pPr>
        <w:ind w:left="142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CF4D378">
      <w:numFmt w:val="bullet"/>
      <w:lvlText w:val="•"/>
      <w:lvlJc w:val="left"/>
      <w:pPr>
        <w:ind w:left="823" w:hanging="255"/>
      </w:pPr>
      <w:rPr>
        <w:rFonts w:hint="default"/>
        <w:lang w:val="ru-RU" w:eastAsia="en-US" w:bidi="ar-SA"/>
      </w:rPr>
    </w:lvl>
    <w:lvl w:ilvl="2" w:tplc="62EEB4A2">
      <w:numFmt w:val="bullet"/>
      <w:lvlText w:val="•"/>
      <w:lvlJc w:val="left"/>
      <w:pPr>
        <w:ind w:left="1506" w:hanging="255"/>
      </w:pPr>
      <w:rPr>
        <w:rFonts w:hint="default"/>
        <w:lang w:val="ru-RU" w:eastAsia="en-US" w:bidi="ar-SA"/>
      </w:rPr>
    </w:lvl>
    <w:lvl w:ilvl="3" w:tplc="1DF825F6">
      <w:numFmt w:val="bullet"/>
      <w:lvlText w:val="•"/>
      <w:lvlJc w:val="left"/>
      <w:pPr>
        <w:ind w:left="2190" w:hanging="255"/>
      </w:pPr>
      <w:rPr>
        <w:rFonts w:hint="default"/>
        <w:lang w:val="ru-RU" w:eastAsia="en-US" w:bidi="ar-SA"/>
      </w:rPr>
    </w:lvl>
    <w:lvl w:ilvl="4" w:tplc="95880A02">
      <w:numFmt w:val="bullet"/>
      <w:lvlText w:val="•"/>
      <w:lvlJc w:val="left"/>
      <w:pPr>
        <w:ind w:left="2873" w:hanging="255"/>
      </w:pPr>
      <w:rPr>
        <w:rFonts w:hint="default"/>
        <w:lang w:val="ru-RU" w:eastAsia="en-US" w:bidi="ar-SA"/>
      </w:rPr>
    </w:lvl>
    <w:lvl w:ilvl="5" w:tplc="6E24CB22">
      <w:numFmt w:val="bullet"/>
      <w:lvlText w:val="•"/>
      <w:lvlJc w:val="left"/>
      <w:pPr>
        <w:ind w:left="3557" w:hanging="255"/>
      </w:pPr>
      <w:rPr>
        <w:rFonts w:hint="default"/>
        <w:lang w:val="ru-RU" w:eastAsia="en-US" w:bidi="ar-SA"/>
      </w:rPr>
    </w:lvl>
    <w:lvl w:ilvl="6" w:tplc="5F78D7F2">
      <w:numFmt w:val="bullet"/>
      <w:lvlText w:val="•"/>
      <w:lvlJc w:val="left"/>
      <w:pPr>
        <w:ind w:left="4240" w:hanging="255"/>
      </w:pPr>
      <w:rPr>
        <w:rFonts w:hint="default"/>
        <w:lang w:val="ru-RU" w:eastAsia="en-US" w:bidi="ar-SA"/>
      </w:rPr>
    </w:lvl>
    <w:lvl w:ilvl="7" w:tplc="0D8AA3CE">
      <w:numFmt w:val="bullet"/>
      <w:lvlText w:val="•"/>
      <w:lvlJc w:val="left"/>
      <w:pPr>
        <w:ind w:left="4924" w:hanging="255"/>
      </w:pPr>
      <w:rPr>
        <w:rFonts w:hint="default"/>
        <w:lang w:val="ru-RU" w:eastAsia="en-US" w:bidi="ar-SA"/>
      </w:rPr>
    </w:lvl>
    <w:lvl w:ilvl="8" w:tplc="C1BCC480">
      <w:numFmt w:val="bullet"/>
      <w:lvlText w:val="•"/>
      <w:lvlJc w:val="left"/>
      <w:pPr>
        <w:ind w:left="5607" w:hanging="255"/>
      </w:pPr>
      <w:rPr>
        <w:rFonts w:hint="default"/>
        <w:lang w:val="ru-RU" w:eastAsia="en-US" w:bidi="ar-SA"/>
      </w:rPr>
    </w:lvl>
  </w:abstractNum>
  <w:abstractNum w:abstractNumId="123" w15:restartNumberingAfterBreak="0">
    <w:nsid w:val="48120B46"/>
    <w:multiLevelType w:val="hybridMultilevel"/>
    <w:tmpl w:val="3D2C3D84"/>
    <w:lvl w:ilvl="0" w:tplc="8292A418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ABEE450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8E143512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780E17B0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30DA73B2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E5EC476A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3ACAE31C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568E006A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4462C3B0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124" w15:restartNumberingAfterBreak="0">
    <w:nsid w:val="483739A3"/>
    <w:multiLevelType w:val="hybridMultilevel"/>
    <w:tmpl w:val="D362FD28"/>
    <w:lvl w:ilvl="0" w:tplc="7AB8448A">
      <w:start w:val="1"/>
      <w:numFmt w:val="decimal"/>
      <w:lvlText w:val="%1."/>
      <w:lvlJc w:val="left"/>
      <w:pPr>
        <w:ind w:left="427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A345510">
      <w:numFmt w:val="bullet"/>
      <w:lvlText w:val="•"/>
      <w:lvlJc w:val="left"/>
      <w:pPr>
        <w:ind w:left="1075" w:hanging="210"/>
      </w:pPr>
      <w:rPr>
        <w:rFonts w:hint="default"/>
        <w:lang w:val="ru-RU" w:eastAsia="en-US" w:bidi="ar-SA"/>
      </w:rPr>
    </w:lvl>
    <w:lvl w:ilvl="2" w:tplc="B65A1CC4">
      <w:numFmt w:val="bullet"/>
      <w:lvlText w:val="•"/>
      <w:lvlJc w:val="left"/>
      <w:pPr>
        <w:ind w:left="1730" w:hanging="210"/>
      </w:pPr>
      <w:rPr>
        <w:rFonts w:hint="default"/>
        <w:lang w:val="ru-RU" w:eastAsia="en-US" w:bidi="ar-SA"/>
      </w:rPr>
    </w:lvl>
    <w:lvl w:ilvl="3" w:tplc="CBC261A8">
      <w:numFmt w:val="bullet"/>
      <w:lvlText w:val="•"/>
      <w:lvlJc w:val="left"/>
      <w:pPr>
        <w:ind w:left="2386" w:hanging="210"/>
      </w:pPr>
      <w:rPr>
        <w:rFonts w:hint="default"/>
        <w:lang w:val="ru-RU" w:eastAsia="en-US" w:bidi="ar-SA"/>
      </w:rPr>
    </w:lvl>
    <w:lvl w:ilvl="4" w:tplc="D630AF4C">
      <w:numFmt w:val="bullet"/>
      <w:lvlText w:val="•"/>
      <w:lvlJc w:val="left"/>
      <w:pPr>
        <w:ind w:left="3041" w:hanging="210"/>
      </w:pPr>
      <w:rPr>
        <w:rFonts w:hint="default"/>
        <w:lang w:val="ru-RU" w:eastAsia="en-US" w:bidi="ar-SA"/>
      </w:rPr>
    </w:lvl>
    <w:lvl w:ilvl="5" w:tplc="A7A03AEC">
      <w:numFmt w:val="bullet"/>
      <w:lvlText w:val="•"/>
      <w:lvlJc w:val="left"/>
      <w:pPr>
        <w:ind w:left="3697" w:hanging="210"/>
      </w:pPr>
      <w:rPr>
        <w:rFonts w:hint="default"/>
        <w:lang w:val="ru-RU" w:eastAsia="en-US" w:bidi="ar-SA"/>
      </w:rPr>
    </w:lvl>
    <w:lvl w:ilvl="6" w:tplc="C2AA6CCE">
      <w:numFmt w:val="bullet"/>
      <w:lvlText w:val="•"/>
      <w:lvlJc w:val="left"/>
      <w:pPr>
        <w:ind w:left="4352" w:hanging="210"/>
      </w:pPr>
      <w:rPr>
        <w:rFonts w:hint="default"/>
        <w:lang w:val="ru-RU" w:eastAsia="en-US" w:bidi="ar-SA"/>
      </w:rPr>
    </w:lvl>
    <w:lvl w:ilvl="7" w:tplc="98989ABC">
      <w:numFmt w:val="bullet"/>
      <w:lvlText w:val="•"/>
      <w:lvlJc w:val="left"/>
      <w:pPr>
        <w:ind w:left="5008" w:hanging="210"/>
      </w:pPr>
      <w:rPr>
        <w:rFonts w:hint="default"/>
        <w:lang w:val="ru-RU" w:eastAsia="en-US" w:bidi="ar-SA"/>
      </w:rPr>
    </w:lvl>
    <w:lvl w:ilvl="8" w:tplc="A14C58E6">
      <w:numFmt w:val="bullet"/>
      <w:lvlText w:val="•"/>
      <w:lvlJc w:val="left"/>
      <w:pPr>
        <w:ind w:left="5663" w:hanging="210"/>
      </w:pPr>
      <w:rPr>
        <w:rFonts w:hint="default"/>
        <w:lang w:val="ru-RU" w:eastAsia="en-US" w:bidi="ar-SA"/>
      </w:rPr>
    </w:lvl>
  </w:abstractNum>
  <w:abstractNum w:abstractNumId="125" w15:restartNumberingAfterBreak="0">
    <w:nsid w:val="486A5EFB"/>
    <w:multiLevelType w:val="hybridMultilevel"/>
    <w:tmpl w:val="F7C841C8"/>
    <w:lvl w:ilvl="0" w:tplc="F2346E18">
      <w:start w:val="1"/>
      <w:numFmt w:val="decimal"/>
      <w:lvlText w:val="%1."/>
      <w:lvlJc w:val="left"/>
      <w:pPr>
        <w:ind w:left="43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7D68C64">
      <w:numFmt w:val="bullet"/>
      <w:lvlText w:val="•"/>
      <w:lvlJc w:val="left"/>
      <w:pPr>
        <w:ind w:left="1093" w:hanging="156"/>
      </w:pPr>
      <w:rPr>
        <w:rFonts w:hint="default"/>
        <w:lang w:val="ru-RU" w:eastAsia="en-US" w:bidi="ar-SA"/>
      </w:rPr>
    </w:lvl>
    <w:lvl w:ilvl="2" w:tplc="49C45F38">
      <w:numFmt w:val="bullet"/>
      <w:lvlText w:val="•"/>
      <w:lvlJc w:val="left"/>
      <w:pPr>
        <w:ind w:left="1746" w:hanging="156"/>
      </w:pPr>
      <w:rPr>
        <w:rFonts w:hint="default"/>
        <w:lang w:val="ru-RU" w:eastAsia="en-US" w:bidi="ar-SA"/>
      </w:rPr>
    </w:lvl>
    <w:lvl w:ilvl="3" w:tplc="60D0658A">
      <w:numFmt w:val="bullet"/>
      <w:lvlText w:val="•"/>
      <w:lvlJc w:val="left"/>
      <w:pPr>
        <w:ind w:left="2400" w:hanging="156"/>
      </w:pPr>
      <w:rPr>
        <w:rFonts w:hint="default"/>
        <w:lang w:val="ru-RU" w:eastAsia="en-US" w:bidi="ar-SA"/>
      </w:rPr>
    </w:lvl>
    <w:lvl w:ilvl="4" w:tplc="E5A4538E">
      <w:numFmt w:val="bullet"/>
      <w:lvlText w:val="•"/>
      <w:lvlJc w:val="left"/>
      <w:pPr>
        <w:ind w:left="3053" w:hanging="156"/>
      </w:pPr>
      <w:rPr>
        <w:rFonts w:hint="default"/>
        <w:lang w:val="ru-RU" w:eastAsia="en-US" w:bidi="ar-SA"/>
      </w:rPr>
    </w:lvl>
    <w:lvl w:ilvl="5" w:tplc="EB3E2AA6">
      <w:numFmt w:val="bullet"/>
      <w:lvlText w:val="•"/>
      <w:lvlJc w:val="left"/>
      <w:pPr>
        <w:ind w:left="3707" w:hanging="156"/>
      </w:pPr>
      <w:rPr>
        <w:rFonts w:hint="default"/>
        <w:lang w:val="ru-RU" w:eastAsia="en-US" w:bidi="ar-SA"/>
      </w:rPr>
    </w:lvl>
    <w:lvl w:ilvl="6" w:tplc="7BCEFA54">
      <w:numFmt w:val="bullet"/>
      <w:lvlText w:val="•"/>
      <w:lvlJc w:val="left"/>
      <w:pPr>
        <w:ind w:left="4360" w:hanging="156"/>
      </w:pPr>
      <w:rPr>
        <w:rFonts w:hint="default"/>
        <w:lang w:val="ru-RU" w:eastAsia="en-US" w:bidi="ar-SA"/>
      </w:rPr>
    </w:lvl>
    <w:lvl w:ilvl="7" w:tplc="0A5CE93A">
      <w:numFmt w:val="bullet"/>
      <w:lvlText w:val="•"/>
      <w:lvlJc w:val="left"/>
      <w:pPr>
        <w:ind w:left="5014" w:hanging="156"/>
      </w:pPr>
      <w:rPr>
        <w:rFonts w:hint="default"/>
        <w:lang w:val="ru-RU" w:eastAsia="en-US" w:bidi="ar-SA"/>
      </w:rPr>
    </w:lvl>
    <w:lvl w:ilvl="8" w:tplc="DC9E3874">
      <w:numFmt w:val="bullet"/>
      <w:lvlText w:val="•"/>
      <w:lvlJc w:val="left"/>
      <w:pPr>
        <w:ind w:left="5667" w:hanging="156"/>
      </w:pPr>
      <w:rPr>
        <w:rFonts w:hint="default"/>
        <w:lang w:val="ru-RU" w:eastAsia="en-US" w:bidi="ar-SA"/>
      </w:rPr>
    </w:lvl>
  </w:abstractNum>
  <w:abstractNum w:abstractNumId="126" w15:restartNumberingAfterBreak="0">
    <w:nsid w:val="486C1C6E"/>
    <w:multiLevelType w:val="hybridMultilevel"/>
    <w:tmpl w:val="DDACC272"/>
    <w:lvl w:ilvl="0" w:tplc="24740230">
      <w:start w:val="1"/>
      <w:numFmt w:val="decimal"/>
      <w:lvlText w:val="%1."/>
      <w:lvlJc w:val="left"/>
      <w:pPr>
        <w:ind w:left="14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F064454">
      <w:numFmt w:val="bullet"/>
      <w:lvlText w:val="•"/>
      <w:lvlJc w:val="left"/>
      <w:pPr>
        <w:ind w:left="823" w:hanging="200"/>
      </w:pPr>
      <w:rPr>
        <w:rFonts w:hint="default"/>
        <w:lang w:val="ru-RU" w:eastAsia="en-US" w:bidi="ar-SA"/>
      </w:rPr>
    </w:lvl>
    <w:lvl w:ilvl="2" w:tplc="C5E8E1DE">
      <w:numFmt w:val="bullet"/>
      <w:lvlText w:val="•"/>
      <w:lvlJc w:val="left"/>
      <w:pPr>
        <w:ind w:left="1506" w:hanging="200"/>
      </w:pPr>
      <w:rPr>
        <w:rFonts w:hint="default"/>
        <w:lang w:val="ru-RU" w:eastAsia="en-US" w:bidi="ar-SA"/>
      </w:rPr>
    </w:lvl>
    <w:lvl w:ilvl="3" w:tplc="B496727A">
      <w:numFmt w:val="bullet"/>
      <w:lvlText w:val="•"/>
      <w:lvlJc w:val="left"/>
      <w:pPr>
        <w:ind w:left="2190" w:hanging="200"/>
      </w:pPr>
      <w:rPr>
        <w:rFonts w:hint="default"/>
        <w:lang w:val="ru-RU" w:eastAsia="en-US" w:bidi="ar-SA"/>
      </w:rPr>
    </w:lvl>
    <w:lvl w:ilvl="4" w:tplc="0ABE555A">
      <w:numFmt w:val="bullet"/>
      <w:lvlText w:val="•"/>
      <w:lvlJc w:val="left"/>
      <w:pPr>
        <w:ind w:left="2873" w:hanging="200"/>
      </w:pPr>
      <w:rPr>
        <w:rFonts w:hint="default"/>
        <w:lang w:val="ru-RU" w:eastAsia="en-US" w:bidi="ar-SA"/>
      </w:rPr>
    </w:lvl>
    <w:lvl w:ilvl="5" w:tplc="AE48A99A">
      <w:numFmt w:val="bullet"/>
      <w:lvlText w:val="•"/>
      <w:lvlJc w:val="left"/>
      <w:pPr>
        <w:ind w:left="3557" w:hanging="200"/>
      </w:pPr>
      <w:rPr>
        <w:rFonts w:hint="default"/>
        <w:lang w:val="ru-RU" w:eastAsia="en-US" w:bidi="ar-SA"/>
      </w:rPr>
    </w:lvl>
    <w:lvl w:ilvl="6" w:tplc="EA08ECBC">
      <w:numFmt w:val="bullet"/>
      <w:lvlText w:val="•"/>
      <w:lvlJc w:val="left"/>
      <w:pPr>
        <w:ind w:left="4240" w:hanging="200"/>
      </w:pPr>
      <w:rPr>
        <w:rFonts w:hint="default"/>
        <w:lang w:val="ru-RU" w:eastAsia="en-US" w:bidi="ar-SA"/>
      </w:rPr>
    </w:lvl>
    <w:lvl w:ilvl="7" w:tplc="6F523D90">
      <w:numFmt w:val="bullet"/>
      <w:lvlText w:val="•"/>
      <w:lvlJc w:val="left"/>
      <w:pPr>
        <w:ind w:left="4924" w:hanging="200"/>
      </w:pPr>
      <w:rPr>
        <w:rFonts w:hint="default"/>
        <w:lang w:val="ru-RU" w:eastAsia="en-US" w:bidi="ar-SA"/>
      </w:rPr>
    </w:lvl>
    <w:lvl w:ilvl="8" w:tplc="21C02560">
      <w:numFmt w:val="bullet"/>
      <w:lvlText w:val="•"/>
      <w:lvlJc w:val="left"/>
      <w:pPr>
        <w:ind w:left="5607" w:hanging="200"/>
      </w:pPr>
      <w:rPr>
        <w:rFonts w:hint="default"/>
        <w:lang w:val="ru-RU" w:eastAsia="en-US" w:bidi="ar-SA"/>
      </w:rPr>
    </w:lvl>
  </w:abstractNum>
  <w:abstractNum w:abstractNumId="127" w15:restartNumberingAfterBreak="0">
    <w:nsid w:val="48B04B29"/>
    <w:multiLevelType w:val="hybridMultilevel"/>
    <w:tmpl w:val="37FAC82A"/>
    <w:lvl w:ilvl="0" w:tplc="751AD442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E14067E">
      <w:numFmt w:val="bullet"/>
      <w:lvlText w:val="•"/>
      <w:lvlJc w:val="left"/>
      <w:pPr>
        <w:ind w:left="823" w:hanging="170"/>
      </w:pPr>
      <w:rPr>
        <w:rFonts w:hint="default"/>
        <w:lang w:val="ru-RU" w:eastAsia="en-US" w:bidi="ar-SA"/>
      </w:rPr>
    </w:lvl>
    <w:lvl w:ilvl="2" w:tplc="8264D946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0D387236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0D6088EE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A3C64BA8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E39EB5CA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A73AEEBC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259E86FE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128" w15:restartNumberingAfterBreak="0">
    <w:nsid w:val="48DC5993"/>
    <w:multiLevelType w:val="hybridMultilevel"/>
    <w:tmpl w:val="29DC6696"/>
    <w:lvl w:ilvl="0" w:tplc="1E4A436A">
      <w:start w:val="1"/>
      <w:numFmt w:val="decimal"/>
      <w:lvlText w:val="%1.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7F24056">
      <w:numFmt w:val="bullet"/>
      <w:lvlText w:val="•"/>
      <w:lvlJc w:val="left"/>
      <w:pPr>
        <w:ind w:left="1075" w:hanging="260"/>
      </w:pPr>
      <w:rPr>
        <w:rFonts w:hint="default"/>
        <w:lang w:val="ru-RU" w:eastAsia="en-US" w:bidi="ar-SA"/>
      </w:rPr>
    </w:lvl>
    <w:lvl w:ilvl="2" w:tplc="76DAEE50">
      <w:numFmt w:val="bullet"/>
      <w:lvlText w:val="•"/>
      <w:lvlJc w:val="left"/>
      <w:pPr>
        <w:ind w:left="1730" w:hanging="260"/>
      </w:pPr>
      <w:rPr>
        <w:rFonts w:hint="default"/>
        <w:lang w:val="ru-RU" w:eastAsia="en-US" w:bidi="ar-SA"/>
      </w:rPr>
    </w:lvl>
    <w:lvl w:ilvl="3" w:tplc="2396B99A">
      <w:numFmt w:val="bullet"/>
      <w:lvlText w:val="•"/>
      <w:lvlJc w:val="left"/>
      <w:pPr>
        <w:ind w:left="2386" w:hanging="260"/>
      </w:pPr>
      <w:rPr>
        <w:rFonts w:hint="default"/>
        <w:lang w:val="ru-RU" w:eastAsia="en-US" w:bidi="ar-SA"/>
      </w:rPr>
    </w:lvl>
    <w:lvl w:ilvl="4" w:tplc="E27EACD6">
      <w:numFmt w:val="bullet"/>
      <w:lvlText w:val="•"/>
      <w:lvlJc w:val="left"/>
      <w:pPr>
        <w:ind w:left="3041" w:hanging="260"/>
      </w:pPr>
      <w:rPr>
        <w:rFonts w:hint="default"/>
        <w:lang w:val="ru-RU" w:eastAsia="en-US" w:bidi="ar-SA"/>
      </w:rPr>
    </w:lvl>
    <w:lvl w:ilvl="5" w:tplc="25D6EFF4">
      <w:numFmt w:val="bullet"/>
      <w:lvlText w:val="•"/>
      <w:lvlJc w:val="left"/>
      <w:pPr>
        <w:ind w:left="3697" w:hanging="260"/>
      </w:pPr>
      <w:rPr>
        <w:rFonts w:hint="default"/>
        <w:lang w:val="ru-RU" w:eastAsia="en-US" w:bidi="ar-SA"/>
      </w:rPr>
    </w:lvl>
    <w:lvl w:ilvl="6" w:tplc="0A0A9464">
      <w:numFmt w:val="bullet"/>
      <w:lvlText w:val="•"/>
      <w:lvlJc w:val="left"/>
      <w:pPr>
        <w:ind w:left="4352" w:hanging="260"/>
      </w:pPr>
      <w:rPr>
        <w:rFonts w:hint="default"/>
        <w:lang w:val="ru-RU" w:eastAsia="en-US" w:bidi="ar-SA"/>
      </w:rPr>
    </w:lvl>
    <w:lvl w:ilvl="7" w:tplc="332EF79E">
      <w:numFmt w:val="bullet"/>
      <w:lvlText w:val="•"/>
      <w:lvlJc w:val="left"/>
      <w:pPr>
        <w:ind w:left="5008" w:hanging="260"/>
      </w:pPr>
      <w:rPr>
        <w:rFonts w:hint="default"/>
        <w:lang w:val="ru-RU" w:eastAsia="en-US" w:bidi="ar-SA"/>
      </w:rPr>
    </w:lvl>
    <w:lvl w:ilvl="8" w:tplc="0F1E5F74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</w:abstractNum>
  <w:abstractNum w:abstractNumId="129" w15:restartNumberingAfterBreak="0">
    <w:nsid w:val="49A61A76"/>
    <w:multiLevelType w:val="hybridMultilevel"/>
    <w:tmpl w:val="9E1C0212"/>
    <w:lvl w:ilvl="0" w:tplc="AFCCCBD0">
      <w:start w:val="1"/>
      <w:numFmt w:val="decimal"/>
      <w:lvlText w:val="%1."/>
      <w:lvlJc w:val="left"/>
      <w:pPr>
        <w:ind w:left="48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D9AB8D0">
      <w:numFmt w:val="bullet"/>
      <w:lvlText w:val="•"/>
      <w:lvlJc w:val="left"/>
      <w:pPr>
        <w:ind w:left="1129" w:hanging="200"/>
      </w:pPr>
      <w:rPr>
        <w:rFonts w:hint="default"/>
        <w:lang w:val="ru-RU" w:eastAsia="en-US" w:bidi="ar-SA"/>
      </w:rPr>
    </w:lvl>
    <w:lvl w:ilvl="2" w:tplc="830A74CC">
      <w:numFmt w:val="bullet"/>
      <w:lvlText w:val="•"/>
      <w:lvlJc w:val="left"/>
      <w:pPr>
        <w:ind w:left="1778" w:hanging="200"/>
      </w:pPr>
      <w:rPr>
        <w:rFonts w:hint="default"/>
        <w:lang w:val="ru-RU" w:eastAsia="en-US" w:bidi="ar-SA"/>
      </w:rPr>
    </w:lvl>
    <w:lvl w:ilvl="3" w:tplc="1F1E2CD4">
      <w:numFmt w:val="bullet"/>
      <w:lvlText w:val="•"/>
      <w:lvlJc w:val="left"/>
      <w:pPr>
        <w:ind w:left="2428" w:hanging="200"/>
      </w:pPr>
      <w:rPr>
        <w:rFonts w:hint="default"/>
        <w:lang w:val="ru-RU" w:eastAsia="en-US" w:bidi="ar-SA"/>
      </w:rPr>
    </w:lvl>
    <w:lvl w:ilvl="4" w:tplc="4AA865FC">
      <w:numFmt w:val="bullet"/>
      <w:lvlText w:val="•"/>
      <w:lvlJc w:val="left"/>
      <w:pPr>
        <w:ind w:left="3077" w:hanging="200"/>
      </w:pPr>
      <w:rPr>
        <w:rFonts w:hint="default"/>
        <w:lang w:val="ru-RU" w:eastAsia="en-US" w:bidi="ar-SA"/>
      </w:rPr>
    </w:lvl>
    <w:lvl w:ilvl="5" w:tplc="E878C93A">
      <w:numFmt w:val="bullet"/>
      <w:lvlText w:val="•"/>
      <w:lvlJc w:val="left"/>
      <w:pPr>
        <w:ind w:left="3727" w:hanging="200"/>
      </w:pPr>
      <w:rPr>
        <w:rFonts w:hint="default"/>
        <w:lang w:val="ru-RU" w:eastAsia="en-US" w:bidi="ar-SA"/>
      </w:rPr>
    </w:lvl>
    <w:lvl w:ilvl="6" w:tplc="742A08CE">
      <w:numFmt w:val="bullet"/>
      <w:lvlText w:val="•"/>
      <w:lvlJc w:val="left"/>
      <w:pPr>
        <w:ind w:left="4376" w:hanging="200"/>
      </w:pPr>
      <w:rPr>
        <w:rFonts w:hint="default"/>
        <w:lang w:val="ru-RU" w:eastAsia="en-US" w:bidi="ar-SA"/>
      </w:rPr>
    </w:lvl>
    <w:lvl w:ilvl="7" w:tplc="2166B3A2">
      <w:numFmt w:val="bullet"/>
      <w:lvlText w:val="•"/>
      <w:lvlJc w:val="left"/>
      <w:pPr>
        <w:ind w:left="5026" w:hanging="200"/>
      </w:pPr>
      <w:rPr>
        <w:rFonts w:hint="default"/>
        <w:lang w:val="ru-RU" w:eastAsia="en-US" w:bidi="ar-SA"/>
      </w:rPr>
    </w:lvl>
    <w:lvl w:ilvl="8" w:tplc="EEF02C7C">
      <w:numFmt w:val="bullet"/>
      <w:lvlText w:val="•"/>
      <w:lvlJc w:val="left"/>
      <w:pPr>
        <w:ind w:left="5675" w:hanging="200"/>
      </w:pPr>
      <w:rPr>
        <w:rFonts w:hint="default"/>
        <w:lang w:val="ru-RU" w:eastAsia="en-US" w:bidi="ar-SA"/>
      </w:rPr>
    </w:lvl>
  </w:abstractNum>
  <w:abstractNum w:abstractNumId="130" w15:restartNumberingAfterBreak="0">
    <w:nsid w:val="49CE36A2"/>
    <w:multiLevelType w:val="hybridMultilevel"/>
    <w:tmpl w:val="2CDA0722"/>
    <w:lvl w:ilvl="0" w:tplc="F2F8CD4A">
      <w:start w:val="1"/>
      <w:numFmt w:val="decimal"/>
      <w:lvlText w:val="%1."/>
      <w:lvlJc w:val="left"/>
      <w:pPr>
        <w:ind w:left="142" w:hanging="4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78A751E">
      <w:numFmt w:val="bullet"/>
      <w:lvlText w:val="•"/>
      <w:lvlJc w:val="left"/>
      <w:pPr>
        <w:ind w:left="823" w:hanging="451"/>
      </w:pPr>
      <w:rPr>
        <w:rFonts w:hint="default"/>
        <w:lang w:val="ru-RU" w:eastAsia="en-US" w:bidi="ar-SA"/>
      </w:rPr>
    </w:lvl>
    <w:lvl w:ilvl="2" w:tplc="6E6EE3CC">
      <w:numFmt w:val="bullet"/>
      <w:lvlText w:val="•"/>
      <w:lvlJc w:val="left"/>
      <w:pPr>
        <w:ind w:left="1506" w:hanging="451"/>
      </w:pPr>
      <w:rPr>
        <w:rFonts w:hint="default"/>
        <w:lang w:val="ru-RU" w:eastAsia="en-US" w:bidi="ar-SA"/>
      </w:rPr>
    </w:lvl>
    <w:lvl w:ilvl="3" w:tplc="97CE3F50">
      <w:numFmt w:val="bullet"/>
      <w:lvlText w:val="•"/>
      <w:lvlJc w:val="left"/>
      <w:pPr>
        <w:ind w:left="2190" w:hanging="451"/>
      </w:pPr>
      <w:rPr>
        <w:rFonts w:hint="default"/>
        <w:lang w:val="ru-RU" w:eastAsia="en-US" w:bidi="ar-SA"/>
      </w:rPr>
    </w:lvl>
    <w:lvl w:ilvl="4" w:tplc="3FA4D834">
      <w:numFmt w:val="bullet"/>
      <w:lvlText w:val="•"/>
      <w:lvlJc w:val="left"/>
      <w:pPr>
        <w:ind w:left="2873" w:hanging="451"/>
      </w:pPr>
      <w:rPr>
        <w:rFonts w:hint="default"/>
        <w:lang w:val="ru-RU" w:eastAsia="en-US" w:bidi="ar-SA"/>
      </w:rPr>
    </w:lvl>
    <w:lvl w:ilvl="5" w:tplc="C1D6C138">
      <w:numFmt w:val="bullet"/>
      <w:lvlText w:val="•"/>
      <w:lvlJc w:val="left"/>
      <w:pPr>
        <w:ind w:left="3557" w:hanging="451"/>
      </w:pPr>
      <w:rPr>
        <w:rFonts w:hint="default"/>
        <w:lang w:val="ru-RU" w:eastAsia="en-US" w:bidi="ar-SA"/>
      </w:rPr>
    </w:lvl>
    <w:lvl w:ilvl="6" w:tplc="3C1ECA9E">
      <w:numFmt w:val="bullet"/>
      <w:lvlText w:val="•"/>
      <w:lvlJc w:val="left"/>
      <w:pPr>
        <w:ind w:left="4240" w:hanging="451"/>
      </w:pPr>
      <w:rPr>
        <w:rFonts w:hint="default"/>
        <w:lang w:val="ru-RU" w:eastAsia="en-US" w:bidi="ar-SA"/>
      </w:rPr>
    </w:lvl>
    <w:lvl w:ilvl="7" w:tplc="A3CE80AE">
      <w:numFmt w:val="bullet"/>
      <w:lvlText w:val="•"/>
      <w:lvlJc w:val="left"/>
      <w:pPr>
        <w:ind w:left="4924" w:hanging="451"/>
      </w:pPr>
      <w:rPr>
        <w:rFonts w:hint="default"/>
        <w:lang w:val="ru-RU" w:eastAsia="en-US" w:bidi="ar-SA"/>
      </w:rPr>
    </w:lvl>
    <w:lvl w:ilvl="8" w:tplc="0798D65E">
      <w:numFmt w:val="bullet"/>
      <w:lvlText w:val="•"/>
      <w:lvlJc w:val="left"/>
      <w:pPr>
        <w:ind w:left="5607" w:hanging="451"/>
      </w:pPr>
      <w:rPr>
        <w:rFonts w:hint="default"/>
        <w:lang w:val="ru-RU" w:eastAsia="en-US" w:bidi="ar-SA"/>
      </w:rPr>
    </w:lvl>
  </w:abstractNum>
  <w:abstractNum w:abstractNumId="131" w15:restartNumberingAfterBreak="0">
    <w:nsid w:val="49E52108"/>
    <w:multiLevelType w:val="hybridMultilevel"/>
    <w:tmpl w:val="C652DCE8"/>
    <w:lvl w:ilvl="0" w:tplc="443E6344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A685A9E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E8B27E44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78641536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35C05C84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AF2EF882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5568C762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8A88F444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64B4C6FA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132" w15:restartNumberingAfterBreak="0">
    <w:nsid w:val="4A07295E"/>
    <w:multiLevelType w:val="hybridMultilevel"/>
    <w:tmpl w:val="55343DF8"/>
    <w:lvl w:ilvl="0" w:tplc="D960C772">
      <w:start w:val="1"/>
      <w:numFmt w:val="decimal"/>
      <w:lvlText w:val="%1)"/>
      <w:lvlJc w:val="left"/>
      <w:pPr>
        <w:ind w:left="142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696D41E">
      <w:start w:val="1"/>
      <w:numFmt w:val="decimal"/>
      <w:lvlText w:val="%2."/>
      <w:lvlJc w:val="left"/>
      <w:pPr>
        <w:ind w:left="427" w:hanging="2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466F2EA">
      <w:numFmt w:val="bullet"/>
      <w:lvlText w:val="•"/>
      <w:lvlJc w:val="left"/>
      <w:pPr>
        <w:ind w:left="1148" w:hanging="205"/>
      </w:pPr>
      <w:rPr>
        <w:rFonts w:hint="default"/>
        <w:lang w:val="ru-RU" w:eastAsia="en-US" w:bidi="ar-SA"/>
      </w:rPr>
    </w:lvl>
    <w:lvl w:ilvl="3" w:tplc="AD54ED44">
      <w:numFmt w:val="bullet"/>
      <w:lvlText w:val="•"/>
      <w:lvlJc w:val="left"/>
      <w:pPr>
        <w:ind w:left="1876" w:hanging="205"/>
      </w:pPr>
      <w:rPr>
        <w:rFonts w:hint="default"/>
        <w:lang w:val="ru-RU" w:eastAsia="en-US" w:bidi="ar-SA"/>
      </w:rPr>
    </w:lvl>
    <w:lvl w:ilvl="4" w:tplc="138A1312">
      <w:numFmt w:val="bullet"/>
      <w:lvlText w:val="•"/>
      <w:lvlJc w:val="left"/>
      <w:pPr>
        <w:ind w:left="2604" w:hanging="205"/>
      </w:pPr>
      <w:rPr>
        <w:rFonts w:hint="default"/>
        <w:lang w:val="ru-RU" w:eastAsia="en-US" w:bidi="ar-SA"/>
      </w:rPr>
    </w:lvl>
    <w:lvl w:ilvl="5" w:tplc="0D0CCB26">
      <w:numFmt w:val="bullet"/>
      <w:lvlText w:val="•"/>
      <w:lvlJc w:val="left"/>
      <w:pPr>
        <w:ind w:left="3333" w:hanging="205"/>
      </w:pPr>
      <w:rPr>
        <w:rFonts w:hint="default"/>
        <w:lang w:val="ru-RU" w:eastAsia="en-US" w:bidi="ar-SA"/>
      </w:rPr>
    </w:lvl>
    <w:lvl w:ilvl="6" w:tplc="F85A2950">
      <w:numFmt w:val="bullet"/>
      <w:lvlText w:val="•"/>
      <w:lvlJc w:val="left"/>
      <w:pPr>
        <w:ind w:left="4061" w:hanging="205"/>
      </w:pPr>
      <w:rPr>
        <w:rFonts w:hint="default"/>
        <w:lang w:val="ru-RU" w:eastAsia="en-US" w:bidi="ar-SA"/>
      </w:rPr>
    </w:lvl>
    <w:lvl w:ilvl="7" w:tplc="5A2CCFA0">
      <w:numFmt w:val="bullet"/>
      <w:lvlText w:val="•"/>
      <w:lvlJc w:val="left"/>
      <w:pPr>
        <w:ind w:left="4789" w:hanging="205"/>
      </w:pPr>
      <w:rPr>
        <w:rFonts w:hint="default"/>
        <w:lang w:val="ru-RU" w:eastAsia="en-US" w:bidi="ar-SA"/>
      </w:rPr>
    </w:lvl>
    <w:lvl w:ilvl="8" w:tplc="CDCA3FD8">
      <w:numFmt w:val="bullet"/>
      <w:lvlText w:val="•"/>
      <w:lvlJc w:val="left"/>
      <w:pPr>
        <w:ind w:left="5518" w:hanging="205"/>
      </w:pPr>
      <w:rPr>
        <w:rFonts w:hint="default"/>
        <w:lang w:val="ru-RU" w:eastAsia="en-US" w:bidi="ar-SA"/>
      </w:rPr>
    </w:lvl>
  </w:abstractNum>
  <w:abstractNum w:abstractNumId="133" w15:restartNumberingAfterBreak="0">
    <w:nsid w:val="4A2C36FF"/>
    <w:multiLevelType w:val="hybridMultilevel"/>
    <w:tmpl w:val="14A45958"/>
    <w:lvl w:ilvl="0" w:tplc="E7264490">
      <w:start w:val="1"/>
      <w:numFmt w:val="decimal"/>
      <w:lvlText w:val="%1."/>
      <w:lvlJc w:val="left"/>
      <w:pPr>
        <w:ind w:left="142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D92D860">
      <w:numFmt w:val="bullet"/>
      <w:lvlText w:val="•"/>
      <w:lvlJc w:val="left"/>
      <w:pPr>
        <w:ind w:left="823" w:hanging="175"/>
      </w:pPr>
      <w:rPr>
        <w:rFonts w:hint="default"/>
        <w:lang w:val="ru-RU" w:eastAsia="en-US" w:bidi="ar-SA"/>
      </w:rPr>
    </w:lvl>
    <w:lvl w:ilvl="2" w:tplc="7390DA80">
      <w:numFmt w:val="bullet"/>
      <w:lvlText w:val="•"/>
      <w:lvlJc w:val="left"/>
      <w:pPr>
        <w:ind w:left="1506" w:hanging="175"/>
      </w:pPr>
      <w:rPr>
        <w:rFonts w:hint="default"/>
        <w:lang w:val="ru-RU" w:eastAsia="en-US" w:bidi="ar-SA"/>
      </w:rPr>
    </w:lvl>
    <w:lvl w:ilvl="3" w:tplc="ED9AAD6C">
      <w:numFmt w:val="bullet"/>
      <w:lvlText w:val="•"/>
      <w:lvlJc w:val="left"/>
      <w:pPr>
        <w:ind w:left="2190" w:hanging="175"/>
      </w:pPr>
      <w:rPr>
        <w:rFonts w:hint="default"/>
        <w:lang w:val="ru-RU" w:eastAsia="en-US" w:bidi="ar-SA"/>
      </w:rPr>
    </w:lvl>
    <w:lvl w:ilvl="4" w:tplc="81F4F966">
      <w:numFmt w:val="bullet"/>
      <w:lvlText w:val="•"/>
      <w:lvlJc w:val="left"/>
      <w:pPr>
        <w:ind w:left="2873" w:hanging="175"/>
      </w:pPr>
      <w:rPr>
        <w:rFonts w:hint="default"/>
        <w:lang w:val="ru-RU" w:eastAsia="en-US" w:bidi="ar-SA"/>
      </w:rPr>
    </w:lvl>
    <w:lvl w:ilvl="5" w:tplc="4FF248A8">
      <w:numFmt w:val="bullet"/>
      <w:lvlText w:val="•"/>
      <w:lvlJc w:val="left"/>
      <w:pPr>
        <w:ind w:left="3557" w:hanging="175"/>
      </w:pPr>
      <w:rPr>
        <w:rFonts w:hint="default"/>
        <w:lang w:val="ru-RU" w:eastAsia="en-US" w:bidi="ar-SA"/>
      </w:rPr>
    </w:lvl>
    <w:lvl w:ilvl="6" w:tplc="D98EC7D8">
      <w:numFmt w:val="bullet"/>
      <w:lvlText w:val="•"/>
      <w:lvlJc w:val="left"/>
      <w:pPr>
        <w:ind w:left="4240" w:hanging="175"/>
      </w:pPr>
      <w:rPr>
        <w:rFonts w:hint="default"/>
        <w:lang w:val="ru-RU" w:eastAsia="en-US" w:bidi="ar-SA"/>
      </w:rPr>
    </w:lvl>
    <w:lvl w:ilvl="7" w:tplc="442C9AF6">
      <w:numFmt w:val="bullet"/>
      <w:lvlText w:val="•"/>
      <w:lvlJc w:val="left"/>
      <w:pPr>
        <w:ind w:left="4924" w:hanging="175"/>
      </w:pPr>
      <w:rPr>
        <w:rFonts w:hint="default"/>
        <w:lang w:val="ru-RU" w:eastAsia="en-US" w:bidi="ar-SA"/>
      </w:rPr>
    </w:lvl>
    <w:lvl w:ilvl="8" w:tplc="4B66EBD8">
      <w:numFmt w:val="bullet"/>
      <w:lvlText w:val="•"/>
      <w:lvlJc w:val="left"/>
      <w:pPr>
        <w:ind w:left="5607" w:hanging="175"/>
      </w:pPr>
      <w:rPr>
        <w:rFonts w:hint="default"/>
        <w:lang w:val="ru-RU" w:eastAsia="en-US" w:bidi="ar-SA"/>
      </w:rPr>
    </w:lvl>
  </w:abstractNum>
  <w:abstractNum w:abstractNumId="134" w15:restartNumberingAfterBreak="0">
    <w:nsid w:val="4BE544D6"/>
    <w:multiLevelType w:val="hybridMultilevel"/>
    <w:tmpl w:val="27D479DA"/>
    <w:lvl w:ilvl="0" w:tplc="101A05FE">
      <w:start w:val="1"/>
      <w:numFmt w:val="decimal"/>
      <w:lvlText w:val="%1."/>
      <w:lvlJc w:val="left"/>
      <w:pPr>
        <w:ind w:left="14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AD4715C">
      <w:numFmt w:val="bullet"/>
      <w:lvlText w:val="•"/>
      <w:lvlJc w:val="left"/>
      <w:pPr>
        <w:ind w:left="823" w:hanging="220"/>
      </w:pPr>
      <w:rPr>
        <w:rFonts w:hint="default"/>
        <w:lang w:val="ru-RU" w:eastAsia="en-US" w:bidi="ar-SA"/>
      </w:rPr>
    </w:lvl>
    <w:lvl w:ilvl="2" w:tplc="72E09E60">
      <w:numFmt w:val="bullet"/>
      <w:lvlText w:val="•"/>
      <w:lvlJc w:val="left"/>
      <w:pPr>
        <w:ind w:left="1506" w:hanging="220"/>
      </w:pPr>
      <w:rPr>
        <w:rFonts w:hint="default"/>
        <w:lang w:val="ru-RU" w:eastAsia="en-US" w:bidi="ar-SA"/>
      </w:rPr>
    </w:lvl>
    <w:lvl w:ilvl="3" w:tplc="43E65456">
      <w:numFmt w:val="bullet"/>
      <w:lvlText w:val="•"/>
      <w:lvlJc w:val="left"/>
      <w:pPr>
        <w:ind w:left="2190" w:hanging="220"/>
      </w:pPr>
      <w:rPr>
        <w:rFonts w:hint="default"/>
        <w:lang w:val="ru-RU" w:eastAsia="en-US" w:bidi="ar-SA"/>
      </w:rPr>
    </w:lvl>
    <w:lvl w:ilvl="4" w:tplc="DDC2E6EC">
      <w:numFmt w:val="bullet"/>
      <w:lvlText w:val="•"/>
      <w:lvlJc w:val="left"/>
      <w:pPr>
        <w:ind w:left="2873" w:hanging="220"/>
      </w:pPr>
      <w:rPr>
        <w:rFonts w:hint="default"/>
        <w:lang w:val="ru-RU" w:eastAsia="en-US" w:bidi="ar-SA"/>
      </w:rPr>
    </w:lvl>
    <w:lvl w:ilvl="5" w:tplc="8A4A9E3A">
      <w:numFmt w:val="bullet"/>
      <w:lvlText w:val="•"/>
      <w:lvlJc w:val="left"/>
      <w:pPr>
        <w:ind w:left="3557" w:hanging="220"/>
      </w:pPr>
      <w:rPr>
        <w:rFonts w:hint="default"/>
        <w:lang w:val="ru-RU" w:eastAsia="en-US" w:bidi="ar-SA"/>
      </w:rPr>
    </w:lvl>
    <w:lvl w:ilvl="6" w:tplc="99585F3A">
      <w:numFmt w:val="bullet"/>
      <w:lvlText w:val="•"/>
      <w:lvlJc w:val="left"/>
      <w:pPr>
        <w:ind w:left="4240" w:hanging="220"/>
      </w:pPr>
      <w:rPr>
        <w:rFonts w:hint="default"/>
        <w:lang w:val="ru-RU" w:eastAsia="en-US" w:bidi="ar-SA"/>
      </w:rPr>
    </w:lvl>
    <w:lvl w:ilvl="7" w:tplc="B9380EB6">
      <w:numFmt w:val="bullet"/>
      <w:lvlText w:val="•"/>
      <w:lvlJc w:val="left"/>
      <w:pPr>
        <w:ind w:left="4924" w:hanging="220"/>
      </w:pPr>
      <w:rPr>
        <w:rFonts w:hint="default"/>
        <w:lang w:val="ru-RU" w:eastAsia="en-US" w:bidi="ar-SA"/>
      </w:rPr>
    </w:lvl>
    <w:lvl w:ilvl="8" w:tplc="B4489CC2">
      <w:numFmt w:val="bullet"/>
      <w:lvlText w:val="•"/>
      <w:lvlJc w:val="left"/>
      <w:pPr>
        <w:ind w:left="5607" w:hanging="220"/>
      </w:pPr>
      <w:rPr>
        <w:rFonts w:hint="default"/>
        <w:lang w:val="ru-RU" w:eastAsia="en-US" w:bidi="ar-SA"/>
      </w:rPr>
    </w:lvl>
  </w:abstractNum>
  <w:abstractNum w:abstractNumId="135" w15:restartNumberingAfterBreak="0">
    <w:nsid w:val="4C8308C5"/>
    <w:multiLevelType w:val="hybridMultilevel"/>
    <w:tmpl w:val="24B8FE68"/>
    <w:lvl w:ilvl="0" w:tplc="667AEDFE">
      <w:start w:val="1"/>
      <w:numFmt w:val="decimal"/>
      <w:lvlText w:val="%1."/>
      <w:lvlJc w:val="left"/>
      <w:pPr>
        <w:ind w:left="427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97EEF2C">
      <w:numFmt w:val="bullet"/>
      <w:lvlText w:val="•"/>
      <w:lvlJc w:val="left"/>
      <w:pPr>
        <w:ind w:left="1075" w:hanging="170"/>
      </w:pPr>
      <w:rPr>
        <w:rFonts w:hint="default"/>
        <w:lang w:val="ru-RU" w:eastAsia="en-US" w:bidi="ar-SA"/>
      </w:rPr>
    </w:lvl>
    <w:lvl w:ilvl="2" w:tplc="1FA42F8A">
      <w:numFmt w:val="bullet"/>
      <w:lvlText w:val="•"/>
      <w:lvlJc w:val="left"/>
      <w:pPr>
        <w:ind w:left="1730" w:hanging="170"/>
      </w:pPr>
      <w:rPr>
        <w:rFonts w:hint="default"/>
        <w:lang w:val="ru-RU" w:eastAsia="en-US" w:bidi="ar-SA"/>
      </w:rPr>
    </w:lvl>
    <w:lvl w:ilvl="3" w:tplc="48403A56">
      <w:numFmt w:val="bullet"/>
      <w:lvlText w:val="•"/>
      <w:lvlJc w:val="left"/>
      <w:pPr>
        <w:ind w:left="2386" w:hanging="170"/>
      </w:pPr>
      <w:rPr>
        <w:rFonts w:hint="default"/>
        <w:lang w:val="ru-RU" w:eastAsia="en-US" w:bidi="ar-SA"/>
      </w:rPr>
    </w:lvl>
    <w:lvl w:ilvl="4" w:tplc="5A7CDE16">
      <w:numFmt w:val="bullet"/>
      <w:lvlText w:val="•"/>
      <w:lvlJc w:val="left"/>
      <w:pPr>
        <w:ind w:left="3041" w:hanging="170"/>
      </w:pPr>
      <w:rPr>
        <w:rFonts w:hint="default"/>
        <w:lang w:val="ru-RU" w:eastAsia="en-US" w:bidi="ar-SA"/>
      </w:rPr>
    </w:lvl>
    <w:lvl w:ilvl="5" w:tplc="A6C6ABC8">
      <w:numFmt w:val="bullet"/>
      <w:lvlText w:val="•"/>
      <w:lvlJc w:val="left"/>
      <w:pPr>
        <w:ind w:left="3697" w:hanging="170"/>
      </w:pPr>
      <w:rPr>
        <w:rFonts w:hint="default"/>
        <w:lang w:val="ru-RU" w:eastAsia="en-US" w:bidi="ar-SA"/>
      </w:rPr>
    </w:lvl>
    <w:lvl w:ilvl="6" w:tplc="BC44F4DC">
      <w:numFmt w:val="bullet"/>
      <w:lvlText w:val="•"/>
      <w:lvlJc w:val="left"/>
      <w:pPr>
        <w:ind w:left="4352" w:hanging="170"/>
      </w:pPr>
      <w:rPr>
        <w:rFonts w:hint="default"/>
        <w:lang w:val="ru-RU" w:eastAsia="en-US" w:bidi="ar-SA"/>
      </w:rPr>
    </w:lvl>
    <w:lvl w:ilvl="7" w:tplc="226E46A4">
      <w:numFmt w:val="bullet"/>
      <w:lvlText w:val="•"/>
      <w:lvlJc w:val="left"/>
      <w:pPr>
        <w:ind w:left="5008" w:hanging="170"/>
      </w:pPr>
      <w:rPr>
        <w:rFonts w:hint="default"/>
        <w:lang w:val="ru-RU" w:eastAsia="en-US" w:bidi="ar-SA"/>
      </w:rPr>
    </w:lvl>
    <w:lvl w:ilvl="8" w:tplc="95C06852">
      <w:numFmt w:val="bullet"/>
      <w:lvlText w:val="•"/>
      <w:lvlJc w:val="left"/>
      <w:pPr>
        <w:ind w:left="5663" w:hanging="170"/>
      </w:pPr>
      <w:rPr>
        <w:rFonts w:hint="default"/>
        <w:lang w:val="ru-RU" w:eastAsia="en-US" w:bidi="ar-SA"/>
      </w:rPr>
    </w:lvl>
  </w:abstractNum>
  <w:abstractNum w:abstractNumId="136" w15:restartNumberingAfterBreak="0">
    <w:nsid w:val="4DF26F92"/>
    <w:multiLevelType w:val="hybridMultilevel"/>
    <w:tmpl w:val="0FA692A8"/>
    <w:lvl w:ilvl="0" w:tplc="B3FEBBDE">
      <w:start w:val="1"/>
      <w:numFmt w:val="decimal"/>
      <w:lvlText w:val="%1."/>
      <w:lvlJc w:val="left"/>
      <w:pPr>
        <w:ind w:left="728" w:hanging="1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486F60A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A43C1922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A89E444E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E76CAFA2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53F098C8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D6D2B2A8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61EE4244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7A6C2576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37" w15:restartNumberingAfterBreak="0">
    <w:nsid w:val="4DF8609A"/>
    <w:multiLevelType w:val="hybridMultilevel"/>
    <w:tmpl w:val="6F5EF7AA"/>
    <w:lvl w:ilvl="0" w:tplc="C3960664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4165DF6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3C7E12CE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A68239EA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138A15CA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6380929A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A6C0B2F8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85D6E0EA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EB5AA33C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138" w15:restartNumberingAfterBreak="0">
    <w:nsid w:val="4EA72F3B"/>
    <w:multiLevelType w:val="hybridMultilevel"/>
    <w:tmpl w:val="2DE8A66A"/>
    <w:lvl w:ilvl="0" w:tplc="E0E2C946">
      <w:start w:val="1"/>
      <w:numFmt w:val="decimal"/>
      <w:lvlText w:val="%1."/>
      <w:lvlJc w:val="left"/>
      <w:pPr>
        <w:ind w:left="42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3A850FC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3264B170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B608D700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C46633E4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1FCE63D6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5DA8640A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6250FEDA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76B68048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139" w15:restartNumberingAfterBreak="0">
    <w:nsid w:val="4F792D16"/>
    <w:multiLevelType w:val="hybridMultilevel"/>
    <w:tmpl w:val="CA2CB8E6"/>
    <w:lvl w:ilvl="0" w:tplc="D5F0FBBE">
      <w:start w:val="1"/>
      <w:numFmt w:val="decimal"/>
      <w:lvlText w:val="%1."/>
      <w:lvlJc w:val="left"/>
      <w:pPr>
        <w:ind w:left="427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05E51C0">
      <w:numFmt w:val="bullet"/>
      <w:lvlText w:val="•"/>
      <w:lvlJc w:val="left"/>
      <w:pPr>
        <w:ind w:left="1075" w:hanging="285"/>
      </w:pPr>
      <w:rPr>
        <w:rFonts w:hint="default"/>
        <w:lang w:val="ru-RU" w:eastAsia="en-US" w:bidi="ar-SA"/>
      </w:rPr>
    </w:lvl>
    <w:lvl w:ilvl="2" w:tplc="C5063470">
      <w:numFmt w:val="bullet"/>
      <w:lvlText w:val="•"/>
      <w:lvlJc w:val="left"/>
      <w:pPr>
        <w:ind w:left="1730" w:hanging="285"/>
      </w:pPr>
      <w:rPr>
        <w:rFonts w:hint="default"/>
        <w:lang w:val="ru-RU" w:eastAsia="en-US" w:bidi="ar-SA"/>
      </w:rPr>
    </w:lvl>
    <w:lvl w:ilvl="3" w:tplc="28304298">
      <w:numFmt w:val="bullet"/>
      <w:lvlText w:val="•"/>
      <w:lvlJc w:val="left"/>
      <w:pPr>
        <w:ind w:left="2386" w:hanging="285"/>
      </w:pPr>
      <w:rPr>
        <w:rFonts w:hint="default"/>
        <w:lang w:val="ru-RU" w:eastAsia="en-US" w:bidi="ar-SA"/>
      </w:rPr>
    </w:lvl>
    <w:lvl w:ilvl="4" w:tplc="4BF0C4BE">
      <w:numFmt w:val="bullet"/>
      <w:lvlText w:val="•"/>
      <w:lvlJc w:val="left"/>
      <w:pPr>
        <w:ind w:left="3041" w:hanging="285"/>
      </w:pPr>
      <w:rPr>
        <w:rFonts w:hint="default"/>
        <w:lang w:val="ru-RU" w:eastAsia="en-US" w:bidi="ar-SA"/>
      </w:rPr>
    </w:lvl>
    <w:lvl w:ilvl="5" w:tplc="55A4D63C">
      <w:numFmt w:val="bullet"/>
      <w:lvlText w:val="•"/>
      <w:lvlJc w:val="left"/>
      <w:pPr>
        <w:ind w:left="3697" w:hanging="285"/>
      </w:pPr>
      <w:rPr>
        <w:rFonts w:hint="default"/>
        <w:lang w:val="ru-RU" w:eastAsia="en-US" w:bidi="ar-SA"/>
      </w:rPr>
    </w:lvl>
    <w:lvl w:ilvl="6" w:tplc="348AFD26">
      <w:numFmt w:val="bullet"/>
      <w:lvlText w:val="•"/>
      <w:lvlJc w:val="left"/>
      <w:pPr>
        <w:ind w:left="4352" w:hanging="285"/>
      </w:pPr>
      <w:rPr>
        <w:rFonts w:hint="default"/>
        <w:lang w:val="ru-RU" w:eastAsia="en-US" w:bidi="ar-SA"/>
      </w:rPr>
    </w:lvl>
    <w:lvl w:ilvl="7" w:tplc="3540433A">
      <w:numFmt w:val="bullet"/>
      <w:lvlText w:val="•"/>
      <w:lvlJc w:val="left"/>
      <w:pPr>
        <w:ind w:left="5008" w:hanging="285"/>
      </w:pPr>
      <w:rPr>
        <w:rFonts w:hint="default"/>
        <w:lang w:val="ru-RU" w:eastAsia="en-US" w:bidi="ar-SA"/>
      </w:rPr>
    </w:lvl>
    <w:lvl w:ilvl="8" w:tplc="808A9100">
      <w:numFmt w:val="bullet"/>
      <w:lvlText w:val="•"/>
      <w:lvlJc w:val="left"/>
      <w:pPr>
        <w:ind w:left="5663" w:hanging="285"/>
      </w:pPr>
      <w:rPr>
        <w:rFonts w:hint="default"/>
        <w:lang w:val="ru-RU" w:eastAsia="en-US" w:bidi="ar-SA"/>
      </w:rPr>
    </w:lvl>
  </w:abstractNum>
  <w:abstractNum w:abstractNumId="140" w15:restartNumberingAfterBreak="0">
    <w:nsid w:val="4FD02683"/>
    <w:multiLevelType w:val="hybridMultilevel"/>
    <w:tmpl w:val="53FC3C6E"/>
    <w:lvl w:ilvl="0" w:tplc="A64A1350">
      <w:start w:val="1"/>
      <w:numFmt w:val="decimal"/>
      <w:lvlText w:val="%1."/>
      <w:lvlJc w:val="left"/>
      <w:pPr>
        <w:ind w:left="42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DC23CB8">
      <w:numFmt w:val="bullet"/>
      <w:lvlText w:val="•"/>
      <w:lvlJc w:val="left"/>
      <w:pPr>
        <w:ind w:left="1075" w:hanging="240"/>
      </w:pPr>
      <w:rPr>
        <w:rFonts w:hint="default"/>
        <w:lang w:val="ru-RU" w:eastAsia="en-US" w:bidi="ar-SA"/>
      </w:rPr>
    </w:lvl>
    <w:lvl w:ilvl="2" w:tplc="F172522C">
      <w:numFmt w:val="bullet"/>
      <w:lvlText w:val="•"/>
      <w:lvlJc w:val="left"/>
      <w:pPr>
        <w:ind w:left="1730" w:hanging="240"/>
      </w:pPr>
      <w:rPr>
        <w:rFonts w:hint="default"/>
        <w:lang w:val="ru-RU" w:eastAsia="en-US" w:bidi="ar-SA"/>
      </w:rPr>
    </w:lvl>
    <w:lvl w:ilvl="3" w:tplc="CF0EC956">
      <w:numFmt w:val="bullet"/>
      <w:lvlText w:val="•"/>
      <w:lvlJc w:val="left"/>
      <w:pPr>
        <w:ind w:left="2386" w:hanging="240"/>
      </w:pPr>
      <w:rPr>
        <w:rFonts w:hint="default"/>
        <w:lang w:val="ru-RU" w:eastAsia="en-US" w:bidi="ar-SA"/>
      </w:rPr>
    </w:lvl>
    <w:lvl w:ilvl="4" w:tplc="77462F94">
      <w:numFmt w:val="bullet"/>
      <w:lvlText w:val="•"/>
      <w:lvlJc w:val="left"/>
      <w:pPr>
        <w:ind w:left="3041" w:hanging="240"/>
      </w:pPr>
      <w:rPr>
        <w:rFonts w:hint="default"/>
        <w:lang w:val="ru-RU" w:eastAsia="en-US" w:bidi="ar-SA"/>
      </w:rPr>
    </w:lvl>
    <w:lvl w:ilvl="5" w:tplc="CEB0E8B6">
      <w:numFmt w:val="bullet"/>
      <w:lvlText w:val="•"/>
      <w:lvlJc w:val="left"/>
      <w:pPr>
        <w:ind w:left="3697" w:hanging="240"/>
      </w:pPr>
      <w:rPr>
        <w:rFonts w:hint="default"/>
        <w:lang w:val="ru-RU" w:eastAsia="en-US" w:bidi="ar-SA"/>
      </w:rPr>
    </w:lvl>
    <w:lvl w:ilvl="6" w:tplc="4268FCCC">
      <w:numFmt w:val="bullet"/>
      <w:lvlText w:val="•"/>
      <w:lvlJc w:val="left"/>
      <w:pPr>
        <w:ind w:left="4352" w:hanging="240"/>
      </w:pPr>
      <w:rPr>
        <w:rFonts w:hint="default"/>
        <w:lang w:val="ru-RU" w:eastAsia="en-US" w:bidi="ar-SA"/>
      </w:rPr>
    </w:lvl>
    <w:lvl w:ilvl="7" w:tplc="CF100E72">
      <w:numFmt w:val="bullet"/>
      <w:lvlText w:val="•"/>
      <w:lvlJc w:val="left"/>
      <w:pPr>
        <w:ind w:left="5008" w:hanging="240"/>
      </w:pPr>
      <w:rPr>
        <w:rFonts w:hint="default"/>
        <w:lang w:val="ru-RU" w:eastAsia="en-US" w:bidi="ar-SA"/>
      </w:rPr>
    </w:lvl>
    <w:lvl w:ilvl="8" w:tplc="8A64BFC8">
      <w:numFmt w:val="bullet"/>
      <w:lvlText w:val="•"/>
      <w:lvlJc w:val="left"/>
      <w:pPr>
        <w:ind w:left="5663" w:hanging="240"/>
      </w:pPr>
      <w:rPr>
        <w:rFonts w:hint="default"/>
        <w:lang w:val="ru-RU" w:eastAsia="en-US" w:bidi="ar-SA"/>
      </w:rPr>
    </w:lvl>
  </w:abstractNum>
  <w:abstractNum w:abstractNumId="141" w15:restartNumberingAfterBreak="0">
    <w:nsid w:val="50173E2E"/>
    <w:multiLevelType w:val="hybridMultilevel"/>
    <w:tmpl w:val="4C1EABD4"/>
    <w:lvl w:ilvl="0" w:tplc="7D1AC4F4">
      <w:start w:val="1"/>
      <w:numFmt w:val="decimal"/>
      <w:lvlText w:val="%1."/>
      <w:lvlJc w:val="left"/>
      <w:pPr>
        <w:ind w:left="427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85EDD7C">
      <w:numFmt w:val="bullet"/>
      <w:lvlText w:val="•"/>
      <w:lvlJc w:val="left"/>
      <w:pPr>
        <w:ind w:left="1075" w:hanging="170"/>
      </w:pPr>
      <w:rPr>
        <w:rFonts w:hint="default"/>
        <w:lang w:val="ru-RU" w:eastAsia="en-US" w:bidi="ar-SA"/>
      </w:rPr>
    </w:lvl>
    <w:lvl w:ilvl="2" w:tplc="8168ED06">
      <w:numFmt w:val="bullet"/>
      <w:lvlText w:val="•"/>
      <w:lvlJc w:val="left"/>
      <w:pPr>
        <w:ind w:left="1730" w:hanging="170"/>
      </w:pPr>
      <w:rPr>
        <w:rFonts w:hint="default"/>
        <w:lang w:val="ru-RU" w:eastAsia="en-US" w:bidi="ar-SA"/>
      </w:rPr>
    </w:lvl>
    <w:lvl w:ilvl="3" w:tplc="AB182D9A">
      <w:numFmt w:val="bullet"/>
      <w:lvlText w:val="•"/>
      <w:lvlJc w:val="left"/>
      <w:pPr>
        <w:ind w:left="2386" w:hanging="170"/>
      </w:pPr>
      <w:rPr>
        <w:rFonts w:hint="default"/>
        <w:lang w:val="ru-RU" w:eastAsia="en-US" w:bidi="ar-SA"/>
      </w:rPr>
    </w:lvl>
    <w:lvl w:ilvl="4" w:tplc="DFF8E6E0">
      <w:numFmt w:val="bullet"/>
      <w:lvlText w:val="•"/>
      <w:lvlJc w:val="left"/>
      <w:pPr>
        <w:ind w:left="3041" w:hanging="170"/>
      </w:pPr>
      <w:rPr>
        <w:rFonts w:hint="default"/>
        <w:lang w:val="ru-RU" w:eastAsia="en-US" w:bidi="ar-SA"/>
      </w:rPr>
    </w:lvl>
    <w:lvl w:ilvl="5" w:tplc="C5CA8DC8">
      <w:numFmt w:val="bullet"/>
      <w:lvlText w:val="•"/>
      <w:lvlJc w:val="left"/>
      <w:pPr>
        <w:ind w:left="3697" w:hanging="170"/>
      </w:pPr>
      <w:rPr>
        <w:rFonts w:hint="default"/>
        <w:lang w:val="ru-RU" w:eastAsia="en-US" w:bidi="ar-SA"/>
      </w:rPr>
    </w:lvl>
    <w:lvl w:ilvl="6" w:tplc="DE5856B0">
      <w:numFmt w:val="bullet"/>
      <w:lvlText w:val="•"/>
      <w:lvlJc w:val="left"/>
      <w:pPr>
        <w:ind w:left="4352" w:hanging="170"/>
      </w:pPr>
      <w:rPr>
        <w:rFonts w:hint="default"/>
        <w:lang w:val="ru-RU" w:eastAsia="en-US" w:bidi="ar-SA"/>
      </w:rPr>
    </w:lvl>
    <w:lvl w:ilvl="7" w:tplc="1B1A39D0">
      <w:numFmt w:val="bullet"/>
      <w:lvlText w:val="•"/>
      <w:lvlJc w:val="left"/>
      <w:pPr>
        <w:ind w:left="5008" w:hanging="170"/>
      </w:pPr>
      <w:rPr>
        <w:rFonts w:hint="default"/>
        <w:lang w:val="ru-RU" w:eastAsia="en-US" w:bidi="ar-SA"/>
      </w:rPr>
    </w:lvl>
    <w:lvl w:ilvl="8" w:tplc="4A8C42B2">
      <w:numFmt w:val="bullet"/>
      <w:lvlText w:val="•"/>
      <w:lvlJc w:val="left"/>
      <w:pPr>
        <w:ind w:left="5663" w:hanging="170"/>
      </w:pPr>
      <w:rPr>
        <w:rFonts w:hint="default"/>
        <w:lang w:val="ru-RU" w:eastAsia="en-US" w:bidi="ar-SA"/>
      </w:rPr>
    </w:lvl>
  </w:abstractNum>
  <w:abstractNum w:abstractNumId="142" w15:restartNumberingAfterBreak="0">
    <w:nsid w:val="51491EC2"/>
    <w:multiLevelType w:val="hybridMultilevel"/>
    <w:tmpl w:val="83E696AA"/>
    <w:lvl w:ilvl="0" w:tplc="7D9E7FF6">
      <w:start w:val="1"/>
      <w:numFmt w:val="decimal"/>
      <w:lvlText w:val="%1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E486FFC">
      <w:numFmt w:val="bullet"/>
      <w:lvlText w:val="•"/>
      <w:lvlJc w:val="left"/>
      <w:pPr>
        <w:ind w:left="663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88A6D82E">
      <w:numFmt w:val="bullet"/>
      <w:lvlText w:val="•"/>
      <w:lvlJc w:val="left"/>
      <w:pPr>
        <w:ind w:left="1361" w:hanging="95"/>
      </w:pPr>
      <w:rPr>
        <w:rFonts w:hint="default"/>
        <w:lang w:val="ru-RU" w:eastAsia="en-US" w:bidi="ar-SA"/>
      </w:rPr>
    </w:lvl>
    <w:lvl w:ilvl="3" w:tplc="EED024D8">
      <w:numFmt w:val="bullet"/>
      <w:lvlText w:val="•"/>
      <w:lvlJc w:val="left"/>
      <w:pPr>
        <w:ind w:left="2063" w:hanging="95"/>
      </w:pPr>
      <w:rPr>
        <w:rFonts w:hint="default"/>
        <w:lang w:val="ru-RU" w:eastAsia="en-US" w:bidi="ar-SA"/>
      </w:rPr>
    </w:lvl>
    <w:lvl w:ilvl="4" w:tplc="D33ADE66">
      <w:numFmt w:val="bullet"/>
      <w:lvlText w:val="•"/>
      <w:lvlJc w:val="left"/>
      <w:pPr>
        <w:ind w:left="2764" w:hanging="95"/>
      </w:pPr>
      <w:rPr>
        <w:rFonts w:hint="default"/>
        <w:lang w:val="ru-RU" w:eastAsia="en-US" w:bidi="ar-SA"/>
      </w:rPr>
    </w:lvl>
    <w:lvl w:ilvl="5" w:tplc="682E07F6">
      <w:numFmt w:val="bullet"/>
      <w:lvlText w:val="•"/>
      <w:lvlJc w:val="left"/>
      <w:pPr>
        <w:ind w:left="3466" w:hanging="95"/>
      </w:pPr>
      <w:rPr>
        <w:rFonts w:hint="default"/>
        <w:lang w:val="ru-RU" w:eastAsia="en-US" w:bidi="ar-SA"/>
      </w:rPr>
    </w:lvl>
    <w:lvl w:ilvl="6" w:tplc="AEDA81AA">
      <w:numFmt w:val="bullet"/>
      <w:lvlText w:val="•"/>
      <w:lvlJc w:val="left"/>
      <w:pPr>
        <w:ind w:left="4168" w:hanging="95"/>
      </w:pPr>
      <w:rPr>
        <w:rFonts w:hint="default"/>
        <w:lang w:val="ru-RU" w:eastAsia="en-US" w:bidi="ar-SA"/>
      </w:rPr>
    </w:lvl>
    <w:lvl w:ilvl="7" w:tplc="C13EEAF6">
      <w:numFmt w:val="bullet"/>
      <w:lvlText w:val="•"/>
      <w:lvlJc w:val="left"/>
      <w:pPr>
        <w:ind w:left="4869" w:hanging="95"/>
      </w:pPr>
      <w:rPr>
        <w:rFonts w:hint="default"/>
        <w:lang w:val="ru-RU" w:eastAsia="en-US" w:bidi="ar-SA"/>
      </w:rPr>
    </w:lvl>
    <w:lvl w:ilvl="8" w:tplc="97D8AD1E">
      <w:numFmt w:val="bullet"/>
      <w:lvlText w:val="•"/>
      <w:lvlJc w:val="left"/>
      <w:pPr>
        <w:ind w:left="5571" w:hanging="95"/>
      </w:pPr>
      <w:rPr>
        <w:rFonts w:hint="default"/>
        <w:lang w:val="ru-RU" w:eastAsia="en-US" w:bidi="ar-SA"/>
      </w:rPr>
    </w:lvl>
  </w:abstractNum>
  <w:abstractNum w:abstractNumId="143" w15:restartNumberingAfterBreak="0">
    <w:nsid w:val="521C5203"/>
    <w:multiLevelType w:val="hybridMultilevel"/>
    <w:tmpl w:val="27043134"/>
    <w:lvl w:ilvl="0" w:tplc="E76E0C8E">
      <w:start w:val="1"/>
      <w:numFmt w:val="decimal"/>
      <w:lvlText w:val="%1."/>
      <w:lvlJc w:val="left"/>
      <w:pPr>
        <w:ind w:left="853" w:hanging="2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AB637A0">
      <w:numFmt w:val="bullet"/>
      <w:lvlText w:val="•"/>
      <w:lvlJc w:val="left"/>
      <w:pPr>
        <w:ind w:left="1471" w:hanging="285"/>
      </w:pPr>
      <w:rPr>
        <w:rFonts w:hint="default"/>
        <w:lang w:val="ru-RU" w:eastAsia="en-US" w:bidi="ar-SA"/>
      </w:rPr>
    </w:lvl>
    <w:lvl w:ilvl="2" w:tplc="4B80CFB6">
      <w:numFmt w:val="bullet"/>
      <w:lvlText w:val="•"/>
      <w:lvlJc w:val="left"/>
      <w:pPr>
        <w:ind w:left="2082" w:hanging="285"/>
      </w:pPr>
      <w:rPr>
        <w:rFonts w:hint="default"/>
        <w:lang w:val="ru-RU" w:eastAsia="en-US" w:bidi="ar-SA"/>
      </w:rPr>
    </w:lvl>
    <w:lvl w:ilvl="3" w:tplc="11B6E6CA">
      <w:numFmt w:val="bullet"/>
      <w:lvlText w:val="•"/>
      <w:lvlJc w:val="left"/>
      <w:pPr>
        <w:ind w:left="2694" w:hanging="285"/>
      </w:pPr>
      <w:rPr>
        <w:rFonts w:hint="default"/>
        <w:lang w:val="ru-RU" w:eastAsia="en-US" w:bidi="ar-SA"/>
      </w:rPr>
    </w:lvl>
    <w:lvl w:ilvl="4" w:tplc="5E3CBABA">
      <w:numFmt w:val="bullet"/>
      <w:lvlText w:val="•"/>
      <w:lvlJc w:val="left"/>
      <w:pPr>
        <w:ind w:left="3305" w:hanging="285"/>
      </w:pPr>
      <w:rPr>
        <w:rFonts w:hint="default"/>
        <w:lang w:val="ru-RU" w:eastAsia="en-US" w:bidi="ar-SA"/>
      </w:rPr>
    </w:lvl>
    <w:lvl w:ilvl="5" w:tplc="FB1C0A56">
      <w:numFmt w:val="bullet"/>
      <w:lvlText w:val="•"/>
      <w:lvlJc w:val="left"/>
      <w:pPr>
        <w:ind w:left="3917" w:hanging="285"/>
      </w:pPr>
      <w:rPr>
        <w:rFonts w:hint="default"/>
        <w:lang w:val="ru-RU" w:eastAsia="en-US" w:bidi="ar-SA"/>
      </w:rPr>
    </w:lvl>
    <w:lvl w:ilvl="6" w:tplc="F65E1000">
      <w:numFmt w:val="bullet"/>
      <w:lvlText w:val="•"/>
      <w:lvlJc w:val="left"/>
      <w:pPr>
        <w:ind w:left="4528" w:hanging="285"/>
      </w:pPr>
      <w:rPr>
        <w:rFonts w:hint="default"/>
        <w:lang w:val="ru-RU" w:eastAsia="en-US" w:bidi="ar-SA"/>
      </w:rPr>
    </w:lvl>
    <w:lvl w:ilvl="7" w:tplc="2708EB0C">
      <w:numFmt w:val="bullet"/>
      <w:lvlText w:val="•"/>
      <w:lvlJc w:val="left"/>
      <w:pPr>
        <w:ind w:left="5140" w:hanging="285"/>
      </w:pPr>
      <w:rPr>
        <w:rFonts w:hint="default"/>
        <w:lang w:val="ru-RU" w:eastAsia="en-US" w:bidi="ar-SA"/>
      </w:rPr>
    </w:lvl>
    <w:lvl w:ilvl="8" w:tplc="B4A83E3A">
      <w:numFmt w:val="bullet"/>
      <w:lvlText w:val="•"/>
      <w:lvlJc w:val="left"/>
      <w:pPr>
        <w:ind w:left="5751" w:hanging="285"/>
      </w:pPr>
      <w:rPr>
        <w:rFonts w:hint="default"/>
        <w:lang w:val="ru-RU" w:eastAsia="en-US" w:bidi="ar-SA"/>
      </w:rPr>
    </w:lvl>
  </w:abstractNum>
  <w:abstractNum w:abstractNumId="144" w15:restartNumberingAfterBreak="0">
    <w:nsid w:val="5252599F"/>
    <w:multiLevelType w:val="hybridMultilevel"/>
    <w:tmpl w:val="F2AEAE58"/>
    <w:lvl w:ilvl="0" w:tplc="1B226C82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9C82A70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8856D1CA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D2F6D1FA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0576B9D8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1276827C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634E13C8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67D278C6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B298ED66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145" w15:restartNumberingAfterBreak="0">
    <w:nsid w:val="528862F9"/>
    <w:multiLevelType w:val="hybridMultilevel"/>
    <w:tmpl w:val="850A6E74"/>
    <w:lvl w:ilvl="0" w:tplc="CE3418FA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3ECDA72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E0A4B5FE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5FDCEA4E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4498E47C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2EB65F7A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5442C8EC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8C0E60E2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2E829066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146" w15:restartNumberingAfterBreak="0">
    <w:nsid w:val="529C5EF0"/>
    <w:multiLevelType w:val="hybridMultilevel"/>
    <w:tmpl w:val="B30A1814"/>
    <w:lvl w:ilvl="0" w:tplc="19B4636C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410638E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CE7017E2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9EB63468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D53282CA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05AE639C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BD7E041A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BA94657E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115683D6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147" w15:restartNumberingAfterBreak="0">
    <w:nsid w:val="52A01E4C"/>
    <w:multiLevelType w:val="hybridMultilevel"/>
    <w:tmpl w:val="03120F66"/>
    <w:lvl w:ilvl="0" w:tplc="1E586208">
      <w:start w:val="1"/>
      <w:numFmt w:val="decimal"/>
      <w:lvlText w:val="%1."/>
      <w:lvlJc w:val="left"/>
      <w:pPr>
        <w:ind w:left="14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DE89B4C">
      <w:numFmt w:val="bullet"/>
      <w:lvlText w:val="•"/>
      <w:lvlJc w:val="left"/>
      <w:pPr>
        <w:ind w:left="823" w:hanging="200"/>
      </w:pPr>
      <w:rPr>
        <w:rFonts w:hint="default"/>
        <w:lang w:val="ru-RU" w:eastAsia="en-US" w:bidi="ar-SA"/>
      </w:rPr>
    </w:lvl>
    <w:lvl w:ilvl="2" w:tplc="34D64C86">
      <w:numFmt w:val="bullet"/>
      <w:lvlText w:val="•"/>
      <w:lvlJc w:val="left"/>
      <w:pPr>
        <w:ind w:left="1506" w:hanging="200"/>
      </w:pPr>
      <w:rPr>
        <w:rFonts w:hint="default"/>
        <w:lang w:val="ru-RU" w:eastAsia="en-US" w:bidi="ar-SA"/>
      </w:rPr>
    </w:lvl>
    <w:lvl w:ilvl="3" w:tplc="0A9659CE">
      <w:numFmt w:val="bullet"/>
      <w:lvlText w:val="•"/>
      <w:lvlJc w:val="left"/>
      <w:pPr>
        <w:ind w:left="2190" w:hanging="200"/>
      </w:pPr>
      <w:rPr>
        <w:rFonts w:hint="default"/>
        <w:lang w:val="ru-RU" w:eastAsia="en-US" w:bidi="ar-SA"/>
      </w:rPr>
    </w:lvl>
    <w:lvl w:ilvl="4" w:tplc="8D8A4ABE">
      <w:numFmt w:val="bullet"/>
      <w:lvlText w:val="•"/>
      <w:lvlJc w:val="left"/>
      <w:pPr>
        <w:ind w:left="2873" w:hanging="200"/>
      </w:pPr>
      <w:rPr>
        <w:rFonts w:hint="default"/>
        <w:lang w:val="ru-RU" w:eastAsia="en-US" w:bidi="ar-SA"/>
      </w:rPr>
    </w:lvl>
    <w:lvl w:ilvl="5" w:tplc="EF5C2E38">
      <w:numFmt w:val="bullet"/>
      <w:lvlText w:val="•"/>
      <w:lvlJc w:val="left"/>
      <w:pPr>
        <w:ind w:left="3557" w:hanging="200"/>
      </w:pPr>
      <w:rPr>
        <w:rFonts w:hint="default"/>
        <w:lang w:val="ru-RU" w:eastAsia="en-US" w:bidi="ar-SA"/>
      </w:rPr>
    </w:lvl>
    <w:lvl w:ilvl="6" w:tplc="6AE0B3D0">
      <w:numFmt w:val="bullet"/>
      <w:lvlText w:val="•"/>
      <w:lvlJc w:val="left"/>
      <w:pPr>
        <w:ind w:left="4240" w:hanging="200"/>
      </w:pPr>
      <w:rPr>
        <w:rFonts w:hint="default"/>
        <w:lang w:val="ru-RU" w:eastAsia="en-US" w:bidi="ar-SA"/>
      </w:rPr>
    </w:lvl>
    <w:lvl w:ilvl="7" w:tplc="E96EBC3C">
      <w:numFmt w:val="bullet"/>
      <w:lvlText w:val="•"/>
      <w:lvlJc w:val="left"/>
      <w:pPr>
        <w:ind w:left="4924" w:hanging="200"/>
      </w:pPr>
      <w:rPr>
        <w:rFonts w:hint="default"/>
        <w:lang w:val="ru-RU" w:eastAsia="en-US" w:bidi="ar-SA"/>
      </w:rPr>
    </w:lvl>
    <w:lvl w:ilvl="8" w:tplc="04C697F4">
      <w:numFmt w:val="bullet"/>
      <w:lvlText w:val="•"/>
      <w:lvlJc w:val="left"/>
      <w:pPr>
        <w:ind w:left="5607" w:hanging="200"/>
      </w:pPr>
      <w:rPr>
        <w:rFonts w:hint="default"/>
        <w:lang w:val="ru-RU" w:eastAsia="en-US" w:bidi="ar-SA"/>
      </w:rPr>
    </w:lvl>
  </w:abstractNum>
  <w:abstractNum w:abstractNumId="148" w15:restartNumberingAfterBreak="0">
    <w:nsid w:val="530526FF"/>
    <w:multiLevelType w:val="hybridMultilevel"/>
    <w:tmpl w:val="76F033C0"/>
    <w:lvl w:ilvl="0" w:tplc="C02498E2">
      <w:start w:val="1"/>
      <w:numFmt w:val="decimal"/>
      <w:lvlText w:val="%1."/>
      <w:lvlJc w:val="left"/>
      <w:pPr>
        <w:ind w:left="427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2822472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A3E4D5E4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0980ED68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611E110E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904E9C60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B890ED44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DC1CB61A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7ED2CBF2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149" w15:restartNumberingAfterBreak="0">
    <w:nsid w:val="5328744F"/>
    <w:multiLevelType w:val="hybridMultilevel"/>
    <w:tmpl w:val="BD5E5B02"/>
    <w:lvl w:ilvl="0" w:tplc="DFBA6708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35C096E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08D41076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FC444F68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D2FEE696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93943B76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9D180B7A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A484DB1C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54640210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150" w15:restartNumberingAfterBreak="0">
    <w:nsid w:val="54E509C1"/>
    <w:multiLevelType w:val="hybridMultilevel"/>
    <w:tmpl w:val="E0D4B1EA"/>
    <w:lvl w:ilvl="0" w:tplc="EE26B676">
      <w:start w:val="1"/>
      <w:numFmt w:val="decimal"/>
      <w:lvlText w:val="%1."/>
      <w:lvlJc w:val="left"/>
      <w:pPr>
        <w:ind w:left="45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1940F40">
      <w:numFmt w:val="bullet"/>
      <w:lvlText w:val="•"/>
      <w:lvlJc w:val="left"/>
      <w:pPr>
        <w:ind w:left="1111" w:hanging="175"/>
      </w:pPr>
      <w:rPr>
        <w:rFonts w:hint="default"/>
        <w:lang w:val="ru-RU" w:eastAsia="en-US" w:bidi="ar-SA"/>
      </w:rPr>
    </w:lvl>
    <w:lvl w:ilvl="2" w:tplc="531E1502">
      <w:numFmt w:val="bullet"/>
      <w:lvlText w:val="•"/>
      <w:lvlJc w:val="left"/>
      <w:pPr>
        <w:ind w:left="1762" w:hanging="175"/>
      </w:pPr>
      <w:rPr>
        <w:rFonts w:hint="default"/>
        <w:lang w:val="ru-RU" w:eastAsia="en-US" w:bidi="ar-SA"/>
      </w:rPr>
    </w:lvl>
    <w:lvl w:ilvl="3" w:tplc="36363764">
      <w:numFmt w:val="bullet"/>
      <w:lvlText w:val="•"/>
      <w:lvlJc w:val="left"/>
      <w:pPr>
        <w:ind w:left="2414" w:hanging="175"/>
      </w:pPr>
      <w:rPr>
        <w:rFonts w:hint="default"/>
        <w:lang w:val="ru-RU" w:eastAsia="en-US" w:bidi="ar-SA"/>
      </w:rPr>
    </w:lvl>
    <w:lvl w:ilvl="4" w:tplc="8528C0FC">
      <w:numFmt w:val="bullet"/>
      <w:lvlText w:val="•"/>
      <w:lvlJc w:val="left"/>
      <w:pPr>
        <w:ind w:left="3065" w:hanging="175"/>
      </w:pPr>
      <w:rPr>
        <w:rFonts w:hint="default"/>
        <w:lang w:val="ru-RU" w:eastAsia="en-US" w:bidi="ar-SA"/>
      </w:rPr>
    </w:lvl>
    <w:lvl w:ilvl="5" w:tplc="1F64B3C4">
      <w:numFmt w:val="bullet"/>
      <w:lvlText w:val="•"/>
      <w:lvlJc w:val="left"/>
      <w:pPr>
        <w:ind w:left="3717" w:hanging="175"/>
      </w:pPr>
      <w:rPr>
        <w:rFonts w:hint="default"/>
        <w:lang w:val="ru-RU" w:eastAsia="en-US" w:bidi="ar-SA"/>
      </w:rPr>
    </w:lvl>
    <w:lvl w:ilvl="6" w:tplc="1504AE5C">
      <w:numFmt w:val="bullet"/>
      <w:lvlText w:val="•"/>
      <w:lvlJc w:val="left"/>
      <w:pPr>
        <w:ind w:left="4368" w:hanging="175"/>
      </w:pPr>
      <w:rPr>
        <w:rFonts w:hint="default"/>
        <w:lang w:val="ru-RU" w:eastAsia="en-US" w:bidi="ar-SA"/>
      </w:rPr>
    </w:lvl>
    <w:lvl w:ilvl="7" w:tplc="B1B60A10">
      <w:numFmt w:val="bullet"/>
      <w:lvlText w:val="•"/>
      <w:lvlJc w:val="left"/>
      <w:pPr>
        <w:ind w:left="5020" w:hanging="175"/>
      </w:pPr>
      <w:rPr>
        <w:rFonts w:hint="default"/>
        <w:lang w:val="ru-RU" w:eastAsia="en-US" w:bidi="ar-SA"/>
      </w:rPr>
    </w:lvl>
    <w:lvl w:ilvl="8" w:tplc="4FC227B6">
      <w:numFmt w:val="bullet"/>
      <w:lvlText w:val="•"/>
      <w:lvlJc w:val="left"/>
      <w:pPr>
        <w:ind w:left="5671" w:hanging="175"/>
      </w:pPr>
      <w:rPr>
        <w:rFonts w:hint="default"/>
        <w:lang w:val="ru-RU" w:eastAsia="en-US" w:bidi="ar-SA"/>
      </w:rPr>
    </w:lvl>
  </w:abstractNum>
  <w:abstractNum w:abstractNumId="151" w15:restartNumberingAfterBreak="0">
    <w:nsid w:val="55282AB2"/>
    <w:multiLevelType w:val="hybridMultilevel"/>
    <w:tmpl w:val="37E0026E"/>
    <w:lvl w:ilvl="0" w:tplc="9E62B3E4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EDCA386">
      <w:numFmt w:val="bullet"/>
      <w:lvlText w:val="•"/>
      <w:lvlJc w:val="left"/>
      <w:pPr>
        <w:ind w:left="1075" w:hanging="95"/>
      </w:pPr>
      <w:rPr>
        <w:rFonts w:hint="default"/>
        <w:lang w:val="ru-RU" w:eastAsia="en-US" w:bidi="ar-SA"/>
      </w:rPr>
    </w:lvl>
    <w:lvl w:ilvl="2" w:tplc="FAF643F4">
      <w:numFmt w:val="bullet"/>
      <w:lvlText w:val="•"/>
      <w:lvlJc w:val="left"/>
      <w:pPr>
        <w:ind w:left="1730" w:hanging="95"/>
      </w:pPr>
      <w:rPr>
        <w:rFonts w:hint="default"/>
        <w:lang w:val="ru-RU" w:eastAsia="en-US" w:bidi="ar-SA"/>
      </w:rPr>
    </w:lvl>
    <w:lvl w:ilvl="3" w:tplc="668A550E">
      <w:numFmt w:val="bullet"/>
      <w:lvlText w:val="•"/>
      <w:lvlJc w:val="left"/>
      <w:pPr>
        <w:ind w:left="2386" w:hanging="95"/>
      </w:pPr>
      <w:rPr>
        <w:rFonts w:hint="default"/>
        <w:lang w:val="ru-RU" w:eastAsia="en-US" w:bidi="ar-SA"/>
      </w:rPr>
    </w:lvl>
    <w:lvl w:ilvl="4" w:tplc="5B90316E">
      <w:numFmt w:val="bullet"/>
      <w:lvlText w:val="•"/>
      <w:lvlJc w:val="left"/>
      <w:pPr>
        <w:ind w:left="3041" w:hanging="95"/>
      </w:pPr>
      <w:rPr>
        <w:rFonts w:hint="default"/>
        <w:lang w:val="ru-RU" w:eastAsia="en-US" w:bidi="ar-SA"/>
      </w:rPr>
    </w:lvl>
    <w:lvl w:ilvl="5" w:tplc="B17421EC">
      <w:numFmt w:val="bullet"/>
      <w:lvlText w:val="•"/>
      <w:lvlJc w:val="left"/>
      <w:pPr>
        <w:ind w:left="3697" w:hanging="95"/>
      </w:pPr>
      <w:rPr>
        <w:rFonts w:hint="default"/>
        <w:lang w:val="ru-RU" w:eastAsia="en-US" w:bidi="ar-SA"/>
      </w:rPr>
    </w:lvl>
    <w:lvl w:ilvl="6" w:tplc="E38860BC">
      <w:numFmt w:val="bullet"/>
      <w:lvlText w:val="•"/>
      <w:lvlJc w:val="left"/>
      <w:pPr>
        <w:ind w:left="4352" w:hanging="95"/>
      </w:pPr>
      <w:rPr>
        <w:rFonts w:hint="default"/>
        <w:lang w:val="ru-RU" w:eastAsia="en-US" w:bidi="ar-SA"/>
      </w:rPr>
    </w:lvl>
    <w:lvl w:ilvl="7" w:tplc="AA2A9420">
      <w:numFmt w:val="bullet"/>
      <w:lvlText w:val="•"/>
      <w:lvlJc w:val="left"/>
      <w:pPr>
        <w:ind w:left="5008" w:hanging="95"/>
      </w:pPr>
      <w:rPr>
        <w:rFonts w:hint="default"/>
        <w:lang w:val="ru-RU" w:eastAsia="en-US" w:bidi="ar-SA"/>
      </w:rPr>
    </w:lvl>
    <w:lvl w:ilvl="8" w:tplc="1C1E2A40">
      <w:numFmt w:val="bullet"/>
      <w:lvlText w:val="•"/>
      <w:lvlJc w:val="left"/>
      <w:pPr>
        <w:ind w:left="5663" w:hanging="95"/>
      </w:pPr>
      <w:rPr>
        <w:rFonts w:hint="default"/>
        <w:lang w:val="ru-RU" w:eastAsia="en-US" w:bidi="ar-SA"/>
      </w:rPr>
    </w:lvl>
  </w:abstractNum>
  <w:abstractNum w:abstractNumId="152" w15:restartNumberingAfterBreak="0">
    <w:nsid w:val="56AD6B32"/>
    <w:multiLevelType w:val="hybridMultilevel"/>
    <w:tmpl w:val="5344EAB6"/>
    <w:lvl w:ilvl="0" w:tplc="01207C02">
      <w:start w:val="1"/>
      <w:numFmt w:val="decimal"/>
      <w:lvlText w:val="%1."/>
      <w:lvlJc w:val="left"/>
      <w:pPr>
        <w:ind w:left="427" w:hanging="1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F7EA27C">
      <w:numFmt w:val="bullet"/>
      <w:lvlText w:val="•"/>
      <w:lvlJc w:val="left"/>
      <w:pPr>
        <w:ind w:left="1075" w:hanging="150"/>
      </w:pPr>
      <w:rPr>
        <w:rFonts w:hint="default"/>
        <w:lang w:val="ru-RU" w:eastAsia="en-US" w:bidi="ar-SA"/>
      </w:rPr>
    </w:lvl>
    <w:lvl w:ilvl="2" w:tplc="0B36559A">
      <w:numFmt w:val="bullet"/>
      <w:lvlText w:val="•"/>
      <w:lvlJc w:val="left"/>
      <w:pPr>
        <w:ind w:left="1730" w:hanging="150"/>
      </w:pPr>
      <w:rPr>
        <w:rFonts w:hint="default"/>
        <w:lang w:val="ru-RU" w:eastAsia="en-US" w:bidi="ar-SA"/>
      </w:rPr>
    </w:lvl>
    <w:lvl w:ilvl="3" w:tplc="52305046">
      <w:numFmt w:val="bullet"/>
      <w:lvlText w:val="•"/>
      <w:lvlJc w:val="left"/>
      <w:pPr>
        <w:ind w:left="2386" w:hanging="150"/>
      </w:pPr>
      <w:rPr>
        <w:rFonts w:hint="default"/>
        <w:lang w:val="ru-RU" w:eastAsia="en-US" w:bidi="ar-SA"/>
      </w:rPr>
    </w:lvl>
    <w:lvl w:ilvl="4" w:tplc="0B400A68">
      <w:numFmt w:val="bullet"/>
      <w:lvlText w:val="•"/>
      <w:lvlJc w:val="left"/>
      <w:pPr>
        <w:ind w:left="3041" w:hanging="150"/>
      </w:pPr>
      <w:rPr>
        <w:rFonts w:hint="default"/>
        <w:lang w:val="ru-RU" w:eastAsia="en-US" w:bidi="ar-SA"/>
      </w:rPr>
    </w:lvl>
    <w:lvl w:ilvl="5" w:tplc="9A5E7098">
      <w:numFmt w:val="bullet"/>
      <w:lvlText w:val="•"/>
      <w:lvlJc w:val="left"/>
      <w:pPr>
        <w:ind w:left="3697" w:hanging="150"/>
      </w:pPr>
      <w:rPr>
        <w:rFonts w:hint="default"/>
        <w:lang w:val="ru-RU" w:eastAsia="en-US" w:bidi="ar-SA"/>
      </w:rPr>
    </w:lvl>
    <w:lvl w:ilvl="6" w:tplc="19B8F002">
      <w:numFmt w:val="bullet"/>
      <w:lvlText w:val="•"/>
      <w:lvlJc w:val="left"/>
      <w:pPr>
        <w:ind w:left="4352" w:hanging="150"/>
      </w:pPr>
      <w:rPr>
        <w:rFonts w:hint="default"/>
        <w:lang w:val="ru-RU" w:eastAsia="en-US" w:bidi="ar-SA"/>
      </w:rPr>
    </w:lvl>
    <w:lvl w:ilvl="7" w:tplc="278C8AD4">
      <w:numFmt w:val="bullet"/>
      <w:lvlText w:val="•"/>
      <w:lvlJc w:val="left"/>
      <w:pPr>
        <w:ind w:left="5008" w:hanging="150"/>
      </w:pPr>
      <w:rPr>
        <w:rFonts w:hint="default"/>
        <w:lang w:val="ru-RU" w:eastAsia="en-US" w:bidi="ar-SA"/>
      </w:rPr>
    </w:lvl>
    <w:lvl w:ilvl="8" w:tplc="8B7EC782">
      <w:numFmt w:val="bullet"/>
      <w:lvlText w:val="•"/>
      <w:lvlJc w:val="left"/>
      <w:pPr>
        <w:ind w:left="5663" w:hanging="150"/>
      </w:pPr>
      <w:rPr>
        <w:rFonts w:hint="default"/>
        <w:lang w:val="ru-RU" w:eastAsia="en-US" w:bidi="ar-SA"/>
      </w:rPr>
    </w:lvl>
  </w:abstractNum>
  <w:abstractNum w:abstractNumId="153" w15:restartNumberingAfterBreak="0">
    <w:nsid w:val="56E97638"/>
    <w:multiLevelType w:val="hybridMultilevel"/>
    <w:tmpl w:val="0D6C4334"/>
    <w:lvl w:ilvl="0" w:tplc="6F78B3B4">
      <w:start w:val="1"/>
      <w:numFmt w:val="decimal"/>
      <w:lvlText w:val="%1."/>
      <w:lvlJc w:val="left"/>
      <w:pPr>
        <w:ind w:left="427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8268688">
      <w:numFmt w:val="bullet"/>
      <w:lvlText w:val="•"/>
      <w:lvlJc w:val="left"/>
      <w:pPr>
        <w:ind w:left="1075" w:hanging="210"/>
      </w:pPr>
      <w:rPr>
        <w:rFonts w:hint="default"/>
        <w:lang w:val="ru-RU" w:eastAsia="en-US" w:bidi="ar-SA"/>
      </w:rPr>
    </w:lvl>
    <w:lvl w:ilvl="2" w:tplc="9E2EF0B8">
      <w:numFmt w:val="bullet"/>
      <w:lvlText w:val="•"/>
      <w:lvlJc w:val="left"/>
      <w:pPr>
        <w:ind w:left="1730" w:hanging="210"/>
      </w:pPr>
      <w:rPr>
        <w:rFonts w:hint="default"/>
        <w:lang w:val="ru-RU" w:eastAsia="en-US" w:bidi="ar-SA"/>
      </w:rPr>
    </w:lvl>
    <w:lvl w:ilvl="3" w:tplc="795426B8">
      <w:numFmt w:val="bullet"/>
      <w:lvlText w:val="•"/>
      <w:lvlJc w:val="left"/>
      <w:pPr>
        <w:ind w:left="2386" w:hanging="210"/>
      </w:pPr>
      <w:rPr>
        <w:rFonts w:hint="default"/>
        <w:lang w:val="ru-RU" w:eastAsia="en-US" w:bidi="ar-SA"/>
      </w:rPr>
    </w:lvl>
    <w:lvl w:ilvl="4" w:tplc="B81EEDC0">
      <w:numFmt w:val="bullet"/>
      <w:lvlText w:val="•"/>
      <w:lvlJc w:val="left"/>
      <w:pPr>
        <w:ind w:left="3041" w:hanging="210"/>
      </w:pPr>
      <w:rPr>
        <w:rFonts w:hint="default"/>
        <w:lang w:val="ru-RU" w:eastAsia="en-US" w:bidi="ar-SA"/>
      </w:rPr>
    </w:lvl>
    <w:lvl w:ilvl="5" w:tplc="60700046">
      <w:numFmt w:val="bullet"/>
      <w:lvlText w:val="•"/>
      <w:lvlJc w:val="left"/>
      <w:pPr>
        <w:ind w:left="3697" w:hanging="210"/>
      </w:pPr>
      <w:rPr>
        <w:rFonts w:hint="default"/>
        <w:lang w:val="ru-RU" w:eastAsia="en-US" w:bidi="ar-SA"/>
      </w:rPr>
    </w:lvl>
    <w:lvl w:ilvl="6" w:tplc="EB84E256">
      <w:numFmt w:val="bullet"/>
      <w:lvlText w:val="•"/>
      <w:lvlJc w:val="left"/>
      <w:pPr>
        <w:ind w:left="4352" w:hanging="210"/>
      </w:pPr>
      <w:rPr>
        <w:rFonts w:hint="default"/>
        <w:lang w:val="ru-RU" w:eastAsia="en-US" w:bidi="ar-SA"/>
      </w:rPr>
    </w:lvl>
    <w:lvl w:ilvl="7" w:tplc="BA2472C0">
      <w:numFmt w:val="bullet"/>
      <w:lvlText w:val="•"/>
      <w:lvlJc w:val="left"/>
      <w:pPr>
        <w:ind w:left="5008" w:hanging="210"/>
      </w:pPr>
      <w:rPr>
        <w:rFonts w:hint="default"/>
        <w:lang w:val="ru-RU" w:eastAsia="en-US" w:bidi="ar-SA"/>
      </w:rPr>
    </w:lvl>
    <w:lvl w:ilvl="8" w:tplc="B0A4EEC4">
      <w:numFmt w:val="bullet"/>
      <w:lvlText w:val="•"/>
      <w:lvlJc w:val="left"/>
      <w:pPr>
        <w:ind w:left="5663" w:hanging="210"/>
      </w:pPr>
      <w:rPr>
        <w:rFonts w:hint="default"/>
        <w:lang w:val="ru-RU" w:eastAsia="en-US" w:bidi="ar-SA"/>
      </w:rPr>
    </w:lvl>
  </w:abstractNum>
  <w:abstractNum w:abstractNumId="154" w15:restartNumberingAfterBreak="0">
    <w:nsid w:val="571473F9"/>
    <w:multiLevelType w:val="hybridMultilevel"/>
    <w:tmpl w:val="D2046BB6"/>
    <w:lvl w:ilvl="0" w:tplc="8F4029E2">
      <w:start w:val="1"/>
      <w:numFmt w:val="decimal"/>
      <w:lvlText w:val="%1."/>
      <w:lvlJc w:val="left"/>
      <w:pPr>
        <w:ind w:left="142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B3C698E">
      <w:numFmt w:val="bullet"/>
      <w:lvlText w:val="•"/>
      <w:lvlJc w:val="left"/>
      <w:pPr>
        <w:ind w:left="823" w:hanging="156"/>
      </w:pPr>
      <w:rPr>
        <w:rFonts w:hint="default"/>
        <w:lang w:val="ru-RU" w:eastAsia="en-US" w:bidi="ar-SA"/>
      </w:rPr>
    </w:lvl>
    <w:lvl w:ilvl="2" w:tplc="D5664C3C"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  <w:lvl w:ilvl="3" w:tplc="EC5AD2CA">
      <w:numFmt w:val="bullet"/>
      <w:lvlText w:val="•"/>
      <w:lvlJc w:val="left"/>
      <w:pPr>
        <w:ind w:left="2190" w:hanging="156"/>
      </w:pPr>
      <w:rPr>
        <w:rFonts w:hint="default"/>
        <w:lang w:val="ru-RU" w:eastAsia="en-US" w:bidi="ar-SA"/>
      </w:rPr>
    </w:lvl>
    <w:lvl w:ilvl="4" w:tplc="45183E0E">
      <w:numFmt w:val="bullet"/>
      <w:lvlText w:val="•"/>
      <w:lvlJc w:val="left"/>
      <w:pPr>
        <w:ind w:left="2873" w:hanging="156"/>
      </w:pPr>
      <w:rPr>
        <w:rFonts w:hint="default"/>
        <w:lang w:val="ru-RU" w:eastAsia="en-US" w:bidi="ar-SA"/>
      </w:rPr>
    </w:lvl>
    <w:lvl w:ilvl="5" w:tplc="28768C58">
      <w:numFmt w:val="bullet"/>
      <w:lvlText w:val="•"/>
      <w:lvlJc w:val="left"/>
      <w:pPr>
        <w:ind w:left="3557" w:hanging="156"/>
      </w:pPr>
      <w:rPr>
        <w:rFonts w:hint="default"/>
        <w:lang w:val="ru-RU" w:eastAsia="en-US" w:bidi="ar-SA"/>
      </w:rPr>
    </w:lvl>
    <w:lvl w:ilvl="6" w:tplc="A3B85B8A">
      <w:numFmt w:val="bullet"/>
      <w:lvlText w:val="•"/>
      <w:lvlJc w:val="left"/>
      <w:pPr>
        <w:ind w:left="4240" w:hanging="156"/>
      </w:pPr>
      <w:rPr>
        <w:rFonts w:hint="default"/>
        <w:lang w:val="ru-RU" w:eastAsia="en-US" w:bidi="ar-SA"/>
      </w:rPr>
    </w:lvl>
    <w:lvl w:ilvl="7" w:tplc="3370BD5C">
      <w:numFmt w:val="bullet"/>
      <w:lvlText w:val="•"/>
      <w:lvlJc w:val="left"/>
      <w:pPr>
        <w:ind w:left="4924" w:hanging="156"/>
      </w:pPr>
      <w:rPr>
        <w:rFonts w:hint="default"/>
        <w:lang w:val="ru-RU" w:eastAsia="en-US" w:bidi="ar-SA"/>
      </w:rPr>
    </w:lvl>
    <w:lvl w:ilvl="8" w:tplc="12A45B0A">
      <w:numFmt w:val="bullet"/>
      <w:lvlText w:val="•"/>
      <w:lvlJc w:val="left"/>
      <w:pPr>
        <w:ind w:left="5607" w:hanging="156"/>
      </w:pPr>
      <w:rPr>
        <w:rFonts w:hint="default"/>
        <w:lang w:val="ru-RU" w:eastAsia="en-US" w:bidi="ar-SA"/>
      </w:rPr>
    </w:lvl>
  </w:abstractNum>
  <w:abstractNum w:abstractNumId="155" w15:restartNumberingAfterBreak="0">
    <w:nsid w:val="57440709"/>
    <w:multiLevelType w:val="hybridMultilevel"/>
    <w:tmpl w:val="1EFCFD2C"/>
    <w:lvl w:ilvl="0" w:tplc="30266968">
      <w:numFmt w:val="bullet"/>
      <w:lvlText w:val="&gt;"/>
      <w:lvlJc w:val="left"/>
      <w:pPr>
        <w:ind w:left="14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CA257CE">
      <w:start w:val="1"/>
      <w:numFmt w:val="decimal"/>
      <w:lvlText w:val="%2."/>
      <w:lvlJc w:val="left"/>
      <w:pPr>
        <w:ind w:left="142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0EAE66EC">
      <w:numFmt w:val="bullet"/>
      <w:lvlText w:val="•"/>
      <w:lvlJc w:val="left"/>
      <w:pPr>
        <w:ind w:left="1506" w:hanging="170"/>
      </w:pPr>
      <w:rPr>
        <w:rFonts w:hint="default"/>
        <w:lang w:val="ru-RU" w:eastAsia="en-US" w:bidi="ar-SA"/>
      </w:rPr>
    </w:lvl>
    <w:lvl w:ilvl="3" w:tplc="FBB282AE">
      <w:numFmt w:val="bullet"/>
      <w:lvlText w:val="•"/>
      <w:lvlJc w:val="left"/>
      <w:pPr>
        <w:ind w:left="2190" w:hanging="170"/>
      </w:pPr>
      <w:rPr>
        <w:rFonts w:hint="default"/>
        <w:lang w:val="ru-RU" w:eastAsia="en-US" w:bidi="ar-SA"/>
      </w:rPr>
    </w:lvl>
    <w:lvl w:ilvl="4" w:tplc="E702D254">
      <w:numFmt w:val="bullet"/>
      <w:lvlText w:val="•"/>
      <w:lvlJc w:val="left"/>
      <w:pPr>
        <w:ind w:left="2873" w:hanging="170"/>
      </w:pPr>
      <w:rPr>
        <w:rFonts w:hint="default"/>
        <w:lang w:val="ru-RU" w:eastAsia="en-US" w:bidi="ar-SA"/>
      </w:rPr>
    </w:lvl>
    <w:lvl w:ilvl="5" w:tplc="70D071F2">
      <w:numFmt w:val="bullet"/>
      <w:lvlText w:val="•"/>
      <w:lvlJc w:val="left"/>
      <w:pPr>
        <w:ind w:left="3557" w:hanging="170"/>
      </w:pPr>
      <w:rPr>
        <w:rFonts w:hint="default"/>
        <w:lang w:val="ru-RU" w:eastAsia="en-US" w:bidi="ar-SA"/>
      </w:rPr>
    </w:lvl>
    <w:lvl w:ilvl="6" w:tplc="C6C2B434">
      <w:numFmt w:val="bullet"/>
      <w:lvlText w:val="•"/>
      <w:lvlJc w:val="left"/>
      <w:pPr>
        <w:ind w:left="4240" w:hanging="170"/>
      </w:pPr>
      <w:rPr>
        <w:rFonts w:hint="default"/>
        <w:lang w:val="ru-RU" w:eastAsia="en-US" w:bidi="ar-SA"/>
      </w:rPr>
    </w:lvl>
    <w:lvl w:ilvl="7" w:tplc="BC86E492">
      <w:numFmt w:val="bullet"/>
      <w:lvlText w:val="•"/>
      <w:lvlJc w:val="left"/>
      <w:pPr>
        <w:ind w:left="4924" w:hanging="170"/>
      </w:pPr>
      <w:rPr>
        <w:rFonts w:hint="default"/>
        <w:lang w:val="ru-RU" w:eastAsia="en-US" w:bidi="ar-SA"/>
      </w:rPr>
    </w:lvl>
    <w:lvl w:ilvl="8" w:tplc="4FBE9AD8">
      <w:numFmt w:val="bullet"/>
      <w:lvlText w:val="•"/>
      <w:lvlJc w:val="left"/>
      <w:pPr>
        <w:ind w:left="5607" w:hanging="170"/>
      </w:pPr>
      <w:rPr>
        <w:rFonts w:hint="default"/>
        <w:lang w:val="ru-RU" w:eastAsia="en-US" w:bidi="ar-SA"/>
      </w:rPr>
    </w:lvl>
  </w:abstractNum>
  <w:abstractNum w:abstractNumId="156" w15:restartNumberingAfterBreak="0">
    <w:nsid w:val="576C0B1A"/>
    <w:multiLevelType w:val="hybridMultilevel"/>
    <w:tmpl w:val="1F9C14BA"/>
    <w:lvl w:ilvl="0" w:tplc="63BCA816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4645C6E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71008DF4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3A403862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5AF02360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95880EBC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9612B41E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8F1EEBE6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80AA699E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157" w15:restartNumberingAfterBreak="0">
    <w:nsid w:val="578F5A63"/>
    <w:multiLevelType w:val="hybridMultilevel"/>
    <w:tmpl w:val="AAA27DA0"/>
    <w:lvl w:ilvl="0" w:tplc="CDDE798E">
      <w:start w:val="1"/>
      <w:numFmt w:val="decimal"/>
      <w:lvlText w:val="%1.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A063DE2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7F5C6542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0540B95E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EA44B62E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8624A866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D92C133C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5B6EDDB4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D82A7316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158" w15:restartNumberingAfterBreak="0">
    <w:nsid w:val="57D5460F"/>
    <w:multiLevelType w:val="hybridMultilevel"/>
    <w:tmpl w:val="EA7082A6"/>
    <w:lvl w:ilvl="0" w:tplc="9350EF9C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AF46940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52B8EB4A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136A37B2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06066048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3B7A0CBA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7D58150A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6262B64C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2514F4C8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159" w15:restartNumberingAfterBreak="0">
    <w:nsid w:val="58063389"/>
    <w:multiLevelType w:val="hybridMultilevel"/>
    <w:tmpl w:val="9790F26A"/>
    <w:lvl w:ilvl="0" w:tplc="68700330">
      <w:start w:val="1"/>
      <w:numFmt w:val="decimal"/>
      <w:lvlText w:val="%1."/>
      <w:lvlJc w:val="left"/>
      <w:pPr>
        <w:ind w:left="142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EFA4ABE">
      <w:numFmt w:val="bullet"/>
      <w:lvlText w:val="•"/>
      <w:lvlJc w:val="left"/>
      <w:pPr>
        <w:ind w:left="823" w:hanging="210"/>
      </w:pPr>
      <w:rPr>
        <w:rFonts w:hint="default"/>
        <w:lang w:val="ru-RU" w:eastAsia="en-US" w:bidi="ar-SA"/>
      </w:rPr>
    </w:lvl>
    <w:lvl w:ilvl="2" w:tplc="EF96D2AC">
      <w:numFmt w:val="bullet"/>
      <w:lvlText w:val="•"/>
      <w:lvlJc w:val="left"/>
      <w:pPr>
        <w:ind w:left="1506" w:hanging="210"/>
      </w:pPr>
      <w:rPr>
        <w:rFonts w:hint="default"/>
        <w:lang w:val="ru-RU" w:eastAsia="en-US" w:bidi="ar-SA"/>
      </w:rPr>
    </w:lvl>
    <w:lvl w:ilvl="3" w:tplc="BF5E3536">
      <w:numFmt w:val="bullet"/>
      <w:lvlText w:val="•"/>
      <w:lvlJc w:val="left"/>
      <w:pPr>
        <w:ind w:left="2190" w:hanging="210"/>
      </w:pPr>
      <w:rPr>
        <w:rFonts w:hint="default"/>
        <w:lang w:val="ru-RU" w:eastAsia="en-US" w:bidi="ar-SA"/>
      </w:rPr>
    </w:lvl>
    <w:lvl w:ilvl="4" w:tplc="9EF6B186">
      <w:numFmt w:val="bullet"/>
      <w:lvlText w:val="•"/>
      <w:lvlJc w:val="left"/>
      <w:pPr>
        <w:ind w:left="2873" w:hanging="210"/>
      </w:pPr>
      <w:rPr>
        <w:rFonts w:hint="default"/>
        <w:lang w:val="ru-RU" w:eastAsia="en-US" w:bidi="ar-SA"/>
      </w:rPr>
    </w:lvl>
    <w:lvl w:ilvl="5" w:tplc="F840492E">
      <w:numFmt w:val="bullet"/>
      <w:lvlText w:val="•"/>
      <w:lvlJc w:val="left"/>
      <w:pPr>
        <w:ind w:left="3557" w:hanging="210"/>
      </w:pPr>
      <w:rPr>
        <w:rFonts w:hint="default"/>
        <w:lang w:val="ru-RU" w:eastAsia="en-US" w:bidi="ar-SA"/>
      </w:rPr>
    </w:lvl>
    <w:lvl w:ilvl="6" w:tplc="DB6AFE40">
      <w:numFmt w:val="bullet"/>
      <w:lvlText w:val="•"/>
      <w:lvlJc w:val="left"/>
      <w:pPr>
        <w:ind w:left="4240" w:hanging="210"/>
      </w:pPr>
      <w:rPr>
        <w:rFonts w:hint="default"/>
        <w:lang w:val="ru-RU" w:eastAsia="en-US" w:bidi="ar-SA"/>
      </w:rPr>
    </w:lvl>
    <w:lvl w:ilvl="7" w:tplc="89EA4832">
      <w:numFmt w:val="bullet"/>
      <w:lvlText w:val="•"/>
      <w:lvlJc w:val="left"/>
      <w:pPr>
        <w:ind w:left="4924" w:hanging="210"/>
      </w:pPr>
      <w:rPr>
        <w:rFonts w:hint="default"/>
        <w:lang w:val="ru-RU" w:eastAsia="en-US" w:bidi="ar-SA"/>
      </w:rPr>
    </w:lvl>
    <w:lvl w:ilvl="8" w:tplc="06F6698A">
      <w:numFmt w:val="bullet"/>
      <w:lvlText w:val="•"/>
      <w:lvlJc w:val="left"/>
      <w:pPr>
        <w:ind w:left="5607" w:hanging="210"/>
      </w:pPr>
      <w:rPr>
        <w:rFonts w:hint="default"/>
        <w:lang w:val="ru-RU" w:eastAsia="en-US" w:bidi="ar-SA"/>
      </w:rPr>
    </w:lvl>
  </w:abstractNum>
  <w:abstractNum w:abstractNumId="160" w15:restartNumberingAfterBreak="0">
    <w:nsid w:val="58730252"/>
    <w:multiLevelType w:val="hybridMultilevel"/>
    <w:tmpl w:val="4178F1C6"/>
    <w:lvl w:ilvl="0" w:tplc="D5E67B90">
      <w:start w:val="1"/>
      <w:numFmt w:val="decimal"/>
      <w:lvlText w:val="%1."/>
      <w:lvlJc w:val="left"/>
      <w:pPr>
        <w:ind w:left="427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4D0E59E">
      <w:numFmt w:val="bullet"/>
      <w:lvlText w:val="•"/>
      <w:lvlJc w:val="left"/>
      <w:pPr>
        <w:ind w:left="1075" w:hanging="215"/>
      </w:pPr>
      <w:rPr>
        <w:rFonts w:hint="default"/>
        <w:lang w:val="ru-RU" w:eastAsia="en-US" w:bidi="ar-SA"/>
      </w:rPr>
    </w:lvl>
    <w:lvl w:ilvl="2" w:tplc="731EDDAC">
      <w:numFmt w:val="bullet"/>
      <w:lvlText w:val="•"/>
      <w:lvlJc w:val="left"/>
      <w:pPr>
        <w:ind w:left="1730" w:hanging="215"/>
      </w:pPr>
      <w:rPr>
        <w:rFonts w:hint="default"/>
        <w:lang w:val="ru-RU" w:eastAsia="en-US" w:bidi="ar-SA"/>
      </w:rPr>
    </w:lvl>
    <w:lvl w:ilvl="3" w:tplc="C322A3A8">
      <w:numFmt w:val="bullet"/>
      <w:lvlText w:val="•"/>
      <w:lvlJc w:val="left"/>
      <w:pPr>
        <w:ind w:left="2386" w:hanging="215"/>
      </w:pPr>
      <w:rPr>
        <w:rFonts w:hint="default"/>
        <w:lang w:val="ru-RU" w:eastAsia="en-US" w:bidi="ar-SA"/>
      </w:rPr>
    </w:lvl>
    <w:lvl w:ilvl="4" w:tplc="DF7C33C0">
      <w:numFmt w:val="bullet"/>
      <w:lvlText w:val="•"/>
      <w:lvlJc w:val="left"/>
      <w:pPr>
        <w:ind w:left="3041" w:hanging="215"/>
      </w:pPr>
      <w:rPr>
        <w:rFonts w:hint="default"/>
        <w:lang w:val="ru-RU" w:eastAsia="en-US" w:bidi="ar-SA"/>
      </w:rPr>
    </w:lvl>
    <w:lvl w:ilvl="5" w:tplc="993C2BE6">
      <w:numFmt w:val="bullet"/>
      <w:lvlText w:val="•"/>
      <w:lvlJc w:val="left"/>
      <w:pPr>
        <w:ind w:left="3697" w:hanging="215"/>
      </w:pPr>
      <w:rPr>
        <w:rFonts w:hint="default"/>
        <w:lang w:val="ru-RU" w:eastAsia="en-US" w:bidi="ar-SA"/>
      </w:rPr>
    </w:lvl>
    <w:lvl w:ilvl="6" w:tplc="7F3A336A">
      <w:numFmt w:val="bullet"/>
      <w:lvlText w:val="•"/>
      <w:lvlJc w:val="left"/>
      <w:pPr>
        <w:ind w:left="4352" w:hanging="215"/>
      </w:pPr>
      <w:rPr>
        <w:rFonts w:hint="default"/>
        <w:lang w:val="ru-RU" w:eastAsia="en-US" w:bidi="ar-SA"/>
      </w:rPr>
    </w:lvl>
    <w:lvl w:ilvl="7" w:tplc="B7F49ACC">
      <w:numFmt w:val="bullet"/>
      <w:lvlText w:val="•"/>
      <w:lvlJc w:val="left"/>
      <w:pPr>
        <w:ind w:left="5008" w:hanging="215"/>
      </w:pPr>
      <w:rPr>
        <w:rFonts w:hint="default"/>
        <w:lang w:val="ru-RU" w:eastAsia="en-US" w:bidi="ar-SA"/>
      </w:rPr>
    </w:lvl>
    <w:lvl w:ilvl="8" w:tplc="130E5278">
      <w:numFmt w:val="bullet"/>
      <w:lvlText w:val="•"/>
      <w:lvlJc w:val="left"/>
      <w:pPr>
        <w:ind w:left="5663" w:hanging="215"/>
      </w:pPr>
      <w:rPr>
        <w:rFonts w:hint="default"/>
        <w:lang w:val="ru-RU" w:eastAsia="en-US" w:bidi="ar-SA"/>
      </w:rPr>
    </w:lvl>
  </w:abstractNum>
  <w:abstractNum w:abstractNumId="161" w15:restartNumberingAfterBreak="0">
    <w:nsid w:val="587C4CA9"/>
    <w:multiLevelType w:val="hybridMultilevel"/>
    <w:tmpl w:val="7D966B68"/>
    <w:lvl w:ilvl="0" w:tplc="F476E5C4">
      <w:start w:val="1"/>
      <w:numFmt w:val="decimal"/>
      <w:lvlText w:val="%1."/>
      <w:lvlJc w:val="left"/>
      <w:pPr>
        <w:ind w:left="14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ACC8444">
      <w:numFmt w:val="bullet"/>
      <w:lvlText w:val="•"/>
      <w:lvlJc w:val="left"/>
      <w:pPr>
        <w:ind w:left="823" w:hanging="220"/>
      </w:pPr>
      <w:rPr>
        <w:rFonts w:hint="default"/>
        <w:lang w:val="ru-RU" w:eastAsia="en-US" w:bidi="ar-SA"/>
      </w:rPr>
    </w:lvl>
    <w:lvl w:ilvl="2" w:tplc="98C68DCE">
      <w:numFmt w:val="bullet"/>
      <w:lvlText w:val="•"/>
      <w:lvlJc w:val="left"/>
      <w:pPr>
        <w:ind w:left="1506" w:hanging="220"/>
      </w:pPr>
      <w:rPr>
        <w:rFonts w:hint="default"/>
        <w:lang w:val="ru-RU" w:eastAsia="en-US" w:bidi="ar-SA"/>
      </w:rPr>
    </w:lvl>
    <w:lvl w:ilvl="3" w:tplc="9D9CF002">
      <w:numFmt w:val="bullet"/>
      <w:lvlText w:val="•"/>
      <w:lvlJc w:val="left"/>
      <w:pPr>
        <w:ind w:left="2190" w:hanging="220"/>
      </w:pPr>
      <w:rPr>
        <w:rFonts w:hint="default"/>
        <w:lang w:val="ru-RU" w:eastAsia="en-US" w:bidi="ar-SA"/>
      </w:rPr>
    </w:lvl>
    <w:lvl w:ilvl="4" w:tplc="249257CE">
      <w:numFmt w:val="bullet"/>
      <w:lvlText w:val="•"/>
      <w:lvlJc w:val="left"/>
      <w:pPr>
        <w:ind w:left="2873" w:hanging="220"/>
      </w:pPr>
      <w:rPr>
        <w:rFonts w:hint="default"/>
        <w:lang w:val="ru-RU" w:eastAsia="en-US" w:bidi="ar-SA"/>
      </w:rPr>
    </w:lvl>
    <w:lvl w:ilvl="5" w:tplc="FA2E5A52">
      <w:numFmt w:val="bullet"/>
      <w:lvlText w:val="•"/>
      <w:lvlJc w:val="left"/>
      <w:pPr>
        <w:ind w:left="3557" w:hanging="220"/>
      </w:pPr>
      <w:rPr>
        <w:rFonts w:hint="default"/>
        <w:lang w:val="ru-RU" w:eastAsia="en-US" w:bidi="ar-SA"/>
      </w:rPr>
    </w:lvl>
    <w:lvl w:ilvl="6" w:tplc="630E916C">
      <w:numFmt w:val="bullet"/>
      <w:lvlText w:val="•"/>
      <w:lvlJc w:val="left"/>
      <w:pPr>
        <w:ind w:left="4240" w:hanging="220"/>
      </w:pPr>
      <w:rPr>
        <w:rFonts w:hint="default"/>
        <w:lang w:val="ru-RU" w:eastAsia="en-US" w:bidi="ar-SA"/>
      </w:rPr>
    </w:lvl>
    <w:lvl w:ilvl="7" w:tplc="8404F13E">
      <w:numFmt w:val="bullet"/>
      <w:lvlText w:val="•"/>
      <w:lvlJc w:val="left"/>
      <w:pPr>
        <w:ind w:left="4924" w:hanging="220"/>
      </w:pPr>
      <w:rPr>
        <w:rFonts w:hint="default"/>
        <w:lang w:val="ru-RU" w:eastAsia="en-US" w:bidi="ar-SA"/>
      </w:rPr>
    </w:lvl>
    <w:lvl w:ilvl="8" w:tplc="8A74F850">
      <w:numFmt w:val="bullet"/>
      <w:lvlText w:val="•"/>
      <w:lvlJc w:val="left"/>
      <w:pPr>
        <w:ind w:left="5607" w:hanging="220"/>
      </w:pPr>
      <w:rPr>
        <w:rFonts w:hint="default"/>
        <w:lang w:val="ru-RU" w:eastAsia="en-US" w:bidi="ar-SA"/>
      </w:rPr>
    </w:lvl>
  </w:abstractNum>
  <w:abstractNum w:abstractNumId="162" w15:restartNumberingAfterBreak="0">
    <w:nsid w:val="58806139"/>
    <w:multiLevelType w:val="hybridMultilevel"/>
    <w:tmpl w:val="032E56AE"/>
    <w:lvl w:ilvl="0" w:tplc="E7625EFE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A7C2C16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C7D02FF0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7388931E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5F34DA2E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CC5443D4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815ACD8A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E20A22EC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FB0817FA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163" w15:restartNumberingAfterBreak="0">
    <w:nsid w:val="58964114"/>
    <w:multiLevelType w:val="hybridMultilevel"/>
    <w:tmpl w:val="B6B82EAC"/>
    <w:lvl w:ilvl="0" w:tplc="F4FAC47A">
      <w:start w:val="1"/>
      <w:numFmt w:val="decimal"/>
      <w:lvlText w:val="%1)"/>
      <w:lvlJc w:val="left"/>
      <w:pPr>
        <w:ind w:left="45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5F09980">
      <w:numFmt w:val="bullet"/>
      <w:lvlText w:val="•"/>
      <w:lvlJc w:val="left"/>
      <w:pPr>
        <w:ind w:left="1111" w:hanging="175"/>
      </w:pPr>
      <w:rPr>
        <w:rFonts w:hint="default"/>
        <w:lang w:val="ru-RU" w:eastAsia="en-US" w:bidi="ar-SA"/>
      </w:rPr>
    </w:lvl>
    <w:lvl w:ilvl="2" w:tplc="51CA08C6">
      <w:numFmt w:val="bullet"/>
      <w:lvlText w:val="•"/>
      <w:lvlJc w:val="left"/>
      <w:pPr>
        <w:ind w:left="1762" w:hanging="175"/>
      </w:pPr>
      <w:rPr>
        <w:rFonts w:hint="default"/>
        <w:lang w:val="ru-RU" w:eastAsia="en-US" w:bidi="ar-SA"/>
      </w:rPr>
    </w:lvl>
    <w:lvl w:ilvl="3" w:tplc="E4FAFB20">
      <w:numFmt w:val="bullet"/>
      <w:lvlText w:val="•"/>
      <w:lvlJc w:val="left"/>
      <w:pPr>
        <w:ind w:left="2414" w:hanging="175"/>
      </w:pPr>
      <w:rPr>
        <w:rFonts w:hint="default"/>
        <w:lang w:val="ru-RU" w:eastAsia="en-US" w:bidi="ar-SA"/>
      </w:rPr>
    </w:lvl>
    <w:lvl w:ilvl="4" w:tplc="8966B542">
      <w:numFmt w:val="bullet"/>
      <w:lvlText w:val="•"/>
      <w:lvlJc w:val="left"/>
      <w:pPr>
        <w:ind w:left="3065" w:hanging="175"/>
      </w:pPr>
      <w:rPr>
        <w:rFonts w:hint="default"/>
        <w:lang w:val="ru-RU" w:eastAsia="en-US" w:bidi="ar-SA"/>
      </w:rPr>
    </w:lvl>
    <w:lvl w:ilvl="5" w:tplc="297AB8F4">
      <w:numFmt w:val="bullet"/>
      <w:lvlText w:val="•"/>
      <w:lvlJc w:val="left"/>
      <w:pPr>
        <w:ind w:left="3717" w:hanging="175"/>
      </w:pPr>
      <w:rPr>
        <w:rFonts w:hint="default"/>
        <w:lang w:val="ru-RU" w:eastAsia="en-US" w:bidi="ar-SA"/>
      </w:rPr>
    </w:lvl>
    <w:lvl w:ilvl="6" w:tplc="0E0AD830">
      <w:numFmt w:val="bullet"/>
      <w:lvlText w:val="•"/>
      <w:lvlJc w:val="left"/>
      <w:pPr>
        <w:ind w:left="4368" w:hanging="175"/>
      </w:pPr>
      <w:rPr>
        <w:rFonts w:hint="default"/>
        <w:lang w:val="ru-RU" w:eastAsia="en-US" w:bidi="ar-SA"/>
      </w:rPr>
    </w:lvl>
    <w:lvl w:ilvl="7" w:tplc="604C9E84">
      <w:numFmt w:val="bullet"/>
      <w:lvlText w:val="•"/>
      <w:lvlJc w:val="left"/>
      <w:pPr>
        <w:ind w:left="5020" w:hanging="175"/>
      </w:pPr>
      <w:rPr>
        <w:rFonts w:hint="default"/>
        <w:lang w:val="ru-RU" w:eastAsia="en-US" w:bidi="ar-SA"/>
      </w:rPr>
    </w:lvl>
    <w:lvl w:ilvl="8" w:tplc="C65EBF86">
      <w:numFmt w:val="bullet"/>
      <w:lvlText w:val="•"/>
      <w:lvlJc w:val="left"/>
      <w:pPr>
        <w:ind w:left="5671" w:hanging="175"/>
      </w:pPr>
      <w:rPr>
        <w:rFonts w:hint="default"/>
        <w:lang w:val="ru-RU" w:eastAsia="en-US" w:bidi="ar-SA"/>
      </w:rPr>
    </w:lvl>
  </w:abstractNum>
  <w:abstractNum w:abstractNumId="164" w15:restartNumberingAfterBreak="0">
    <w:nsid w:val="58D22D43"/>
    <w:multiLevelType w:val="hybridMultilevel"/>
    <w:tmpl w:val="56BE33C2"/>
    <w:lvl w:ilvl="0" w:tplc="2AB4951A">
      <w:start w:val="1"/>
      <w:numFmt w:val="decimal"/>
      <w:lvlText w:val="%1."/>
      <w:lvlJc w:val="left"/>
      <w:pPr>
        <w:ind w:left="142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3A2E1B6">
      <w:numFmt w:val="bullet"/>
      <w:lvlText w:val="•"/>
      <w:lvlJc w:val="left"/>
      <w:pPr>
        <w:ind w:left="823" w:hanging="190"/>
      </w:pPr>
      <w:rPr>
        <w:rFonts w:hint="default"/>
        <w:lang w:val="ru-RU" w:eastAsia="en-US" w:bidi="ar-SA"/>
      </w:rPr>
    </w:lvl>
    <w:lvl w:ilvl="2" w:tplc="B8564E0C">
      <w:numFmt w:val="bullet"/>
      <w:lvlText w:val="•"/>
      <w:lvlJc w:val="left"/>
      <w:pPr>
        <w:ind w:left="1506" w:hanging="190"/>
      </w:pPr>
      <w:rPr>
        <w:rFonts w:hint="default"/>
        <w:lang w:val="ru-RU" w:eastAsia="en-US" w:bidi="ar-SA"/>
      </w:rPr>
    </w:lvl>
    <w:lvl w:ilvl="3" w:tplc="AD74ADE0">
      <w:numFmt w:val="bullet"/>
      <w:lvlText w:val="•"/>
      <w:lvlJc w:val="left"/>
      <w:pPr>
        <w:ind w:left="2190" w:hanging="190"/>
      </w:pPr>
      <w:rPr>
        <w:rFonts w:hint="default"/>
        <w:lang w:val="ru-RU" w:eastAsia="en-US" w:bidi="ar-SA"/>
      </w:rPr>
    </w:lvl>
    <w:lvl w:ilvl="4" w:tplc="15248BDE">
      <w:numFmt w:val="bullet"/>
      <w:lvlText w:val="•"/>
      <w:lvlJc w:val="left"/>
      <w:pPr>
        <w:ind w:left="2873" w:hanging="190"/>
      </w:pPr>
      <w:rPr>
        <w:rFonts w:hint="default"/>
        <w:lang w:val="ru-RU" w:eastAsia="en-US" w:bidi="ar-SA"/>
      </w:rPr>
    </w:lvl>
    <w:lvl w:ilvl="5" w:tplc="2C2AA994">
      <w:numFmt w:val="bullet"/>
      <w:lvlText w:val="•"/>
      <w:lvlJc w:val="left"/>
      <w:pPr>
        <w:ind w:left="3557" w:hanging="190"/>
      </w:pPr>
      <w:rPr>
        <w:rFonts w:hint="default"/>
        <w:lang w:val="ru-RU" w:eastAsia="en-US" w:bidi="ar-SA"/>
      </w:rPr>
    </w:lvl>
    <w:lvl w:ilvl="6" w:tplc="47167E30">
      <w:numFmt w:val="bullet"/>
      <w:lvlText w:val="•"/>
      <w:lvlJc w:val="left"/>
      <w:pPr>
        <w:ind w:left="4240" w:hanging="190"/>
      </w:pPr>
      <w:rPr>
        <w:rFonts w:hint="default"/>
        <w:lang w:val="ru-RU" w:eastAsia="en-US" w:bidi="ar-SA"/>
      </w:rPr>
    </w:lvl>
    <w:lvl w:ilvl="7" w:tplc="76A86C5C">
      <w:numFmt w:val="bullet"/>
      <w:lvlText w:val="•"/>
      <w:lvlJc w:val="left"/>
      <w:pPr>
        <w:ind w:left="4924" w:hanging="190"/>
      </w:pPr>
      <w:rPr>
        <w:rFonts w:hint="default"/>
        <w:lang w:val="ru-RU" w:eastAsia="en-US" w:bidi="ar-SA"/>
      </w:rPr>
    </w:lvl>
    <w:lvl w:ilvl="8" w:tplc="5C26762E">
      <w:numFmt w:val="bullet"/>
      <w:lvlText w:val="•"/>
      <w:lvlJc w:val="left"/>
      <w:pPr>
        <w:ind w:left="5607" w:hanging="190"/>
      </w:pPr>
      <w:rPr>
        <w:rFonts w:hint="default"/>
        <w:lang w:val="ru-RU" w:eastAsia="en-US" w:bidi="ar-SA"/>
      </w:rPr>
    </w:lvl>
  </w:abstractNum>
  <w:abstractNum w:abstractNumId="165" w15:restartNumberingAfterBreak="0">
    <w:nsid w:val="58DC3472"/>
    <w:multiLevelType w:val="hybridMultilevel"/>
    <w:tmpl w:val="4A840D52"/>
    <w:lvl w:ilvl="0" w:tplc="4F306C92">
      <w:numFmt w:val="bullet"/>
      <w:lvlText w:val="–"/>
      <w:lvlJc w:val="left"/>
      <w:pPr>
        <w:ind w:left="42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516BC94">
      <w:numFmt w:val="bullet"/>
      <w:lvlText w:val="•"/>
      <w:lvlJc w:val="left"/>
      <w:pPr>
        <w:ind w:left="1075" w:hanging="165"/>
      </w:pPr>
      <w:rPr>
        <w:rFonts w:hint="default"/>
        <w:lang w:val="ru-RU" w:eastAsia="en-US" w:bidi="ar-SA"/>
      </w:rPr>
    </w:lvl>
    <w:lvl w:ilvl="2" w:tplc="15A4B52E">
      <w:numFmt w:val="bullet"/>
      <w:lvlText w:val="•"/>
      <w:lvlJc w:val="left"/>
      <w:pPr>
        <w:ind w:left="1730" w:hanging="165"/>
      </w:pPr>
      <w:rPr>
        <w:rFonts w:hint="default"/>
        <w:lang w:val="ru-RU" w:eastAsia="en-US" w:bidi="ar-SA"/>
      </w:rPr>
    </w:lvl>
    <w:lvl w:ilvl="3" w:tplc="46E6543C">
      <w:numFmt w:val="bullet"/>
      <w:lvlText w:val="•"/>
      <w:lvlJc w:val="left"/>
      <w:pPr>
        <w:ind w:left="2386" w:hanging="165"/>
      </w:pPr>
      <w:rPr>
        <w:rFonts w:hint="default"/>
        <w:lang w:val="ru-RU" w:eastAsia="en-US" w:bidi="ar-SA"/>
      </w:rPr>
    </w:lvl>
    <w:lvl w:ilvl="4" w:tplc="FACE72EA">
      <w:numFmt w:val="bullet"/>
      <w:lvlText w:val="•"/>
      <w:lvlJc w:val="left"/>
      <w:pPr>
        <w:ind w:left="3041" w:hanging="165"/>
      </w:pPr>
      <w:rPr>
        <w:rFonts w:hint="default"/>
        <w:lang w:val="ru-RU" w:eastAsia="en-US" w:bidi="ar-SA"/>
      </w:rPr>
    </w:lvl>
    <w:lvl w:ilvl="5" w:tplc="DA8A6E54">
      <w:numFmt w:val="bullet"/>
      <w:lvlText w:val="•"/>
      <w:lvlJc w:val="left"/>
      <w:pPr>
        <w:ind w:left="3697" w:hanging="165"/>
      </w:pPr>
      <w:rPr>
        <w:rFonts w:hint="default"/>
        <w:lang w:val="ru-RU" w:eastAsia="en-US" w:bidi="ar-SA"/>
      </w:rPr>
    </w:lvl>
    <w:lvl w:ilvl="6" w:tplc="F69EC766">
      <w:numFmt w:val="bullet"/>
      <w:lvlText w:val="•"/>
      <w:lvlJc w:val="left"/>
      <w:pPr>
        <w:ind w:left="4352" w:hanging="165"/>
      </w:pPr>
      <w:rPr>
        <w:rFonts w:hint="default"/>
        <w:lang w:val="ru-RU" w:eastAsia="en-US" w:bidi="ar-SA"/>
      </w:rPr>
    </w:lvl>
    <w:lvl w:ilvl="7" w:tplc="0D5A89F4">
      <w:numFmt w:val="bullet"/>
      <w:lvlText w:val="•"/>
      <w:lvlJc w:val="left"/>
      <w:pPr>
        <w:ind w:left="5008" w:hanging="165"/>
      </w:pPr>
      <w:rPr>
        <w:rFonts w:hint="default"/>
        <w:lang w:val="ru-RU" w:eastAsia="en-US" w:bidi="ar-SA"/>
      </w:rPr>
    </w:lvl>
    <w:lvl w:ilvl="8" w:tplc="BD8295E2">
      <w:numFmt w:val="bullet"/>
      <w:lvlText w:val="•"/>
      <w:lvlJc w:val="left"/>
      <w:pPr>
        <w:ind w:left="5663" w:hanging="165"/>
      </w:pPr>
      <w:rPr>
        <w:rFonts w:hint="default"/>
        <w:lang w:val="ru-RU" w:eastAsia="en-US" w:bidi="ar-SA"/>
      </w:rPr>
    </w:lvl>
  </w:abstractNum>
  <w:abstractNum w:abstractNumId="166" w15:restartNumberingAfterBreak="0">
    <w:nsid w:val="58FF6CBB"/>
    <w:multiLevelType w:val="hybridMultilevel"/>
    <w:tmpl w:val="2A4AE014"/>
    <w:lvl w:ilvl="0" w:tplc="EDE87652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BDCDA2E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B9EC3D12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5E2EA336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E0A233F6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BCA6E39E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B89852B8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B1FC9094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0F9299F6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167" w15:restartNumberingAfterBreak="0">
    <w:nsid w:val="59AF49BB"/>
    <w:multiLevelType w:val="hybridMultilevel"/>
    <w:tmpl w:val="8AEAD1EC"/>
    <w:lvl w:ilvl="0" w:tplc="D9E011FA">
      <w:start w:val="1"/>
      <w:numFmt w:val="decimal"/>
      <w:lvlText w:val="%1."/>
      <w:lvlJc w:val="left"/>
      <w:pPr>
        <w:ind w:left="14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75EEB42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F61AD0B2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FCD07634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4E8A746A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66426682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F34AFEA4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65803D7A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D9DC75F2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168" w15:restartNumberingAfterBreak="0">
    <w:nsid w:val="5A4A1D1A"/>
    <w:multiLevelType w:val="hybridMultilevel"/>
    <w:tmpl w:val="3DEAAFD8"/>
    <w:lvl w:ilvl="0" w:tplc="65C6B326">
      <w:start w:val="1"/>
      <w:numFmt w:val="decimal"/>
      <w:lvlText w:val="%1."/>
      <w:lvlJc w:val="left"/>
      <w:pPr>
        <w:ind w:left="142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32C1612">
      <w:numFmt w:val="bullet"/>
      <w:lvlText w:val="•"/>
      <w:lvlJc w:val="left"/>
      <w:pPr>
        <w:ind w:left="823" w:hanging="225"/>
      </w:pPr>
      <w:rPr>
        <w:rFonts w:hint="default"/>
        <w:lang w:val="ru-RU" w:eastAsia="en-US" w:bidi="ar-SA"/>
      </w:rPr>
    </w:lvl>
    <w:lvl w:ilvl="2" w:tplc="FC04E8AA">
      <w:numFmt w:val="bullet"/>
      <w:lvlText w:val="•"/>
      <w:lvlJc w:val="left"/>
      <w:pPr>
        <w:ind w:left="1506" w:hanging="225"/>
      </w:pPr>
      <w:rPr>
        <w:rFonts w:hint="default"/>
        <w:lang w:val="ru-RU" w:eastAsia="en-US" w:bidi="ar-SA"/>
      </w:rPr>
    </w:lvl>
    <w:lvl w:ilvl="3" w:tplc="73C6F78A">
      <w:numFmt w:val="bullet"/>
      <w:lvlText w:val="•"/>
      <w:lvlJc w:val="left"/>
      <w:pPr>
        <w:ind w:left="2190" w:hanging="225"/>
      </w:pPr>
      <w:rPr>
        <w:rFonts w:hint="default"/>
        <w:lang w:val="ru-RU" w:eastAsia="en-US" w:bidi="ar-SA"/>
      </w:rPr>
    </w:lvl>
    <w:lvl w:ilvl="4" w:tplc="2C08851E">
      <w:numFmt w:val="bullet"/>
      <w:lvlText w:val="•"/>
      <w:lvlJc w:val="left"/>
      <w:pPr>
        <w:ind w:left="2873" w:hanging="225"/>
      </w:pPr>
      <w:rPr>
        <w:rFonts w:hint="default"/>
        <w:lang w:val="ru-RU" w:eastAsia="en-US" w:bidi="ar-SA"/>
      </w:rPr>
    </w:lvl>
    <w:lvl w:ilvl="5" w:tplc="5C92C266">
      <w:numFmt w:val="bullet"/>
      <w:lvlText w:val="•"/>
      <w:lvlJc w:val="left"/>
      <w:pPr>
        <w:ind w:left="3557" w:hanging="225"/>
      </w:pPr>
      <w:rPr>
        <w:rFonts w:hint="default"/>
        <w:lang w:val="ru-RU" w:eastAsia="en-US" w:bidi="ar-SA"/>
      </w:rPr>
    </w:lvl>
    <w:lvl w:ilvl="6" w:tplc="4A8684E0">
      <w:numFmt w:val="bullet"/>
      <w:lvlText w:val="•"/>
      <w:lvlJc w:val="left"/>
      <w:pPr>
        <w:ind w:left="4240" w:hanging="225"/>
      </w:pPr>
      <w:rPr>
        <w:rFonts w:hint="default"/>
        <w:lang w:val="ru-RU" w:eastAsia="en-US" w:bidi="ar-SA"/>
      </w:rPr>
    </w:lvl>
    <w:lvl w:ilvl="7" w:tplc="F626B6A8">
      <w:numFmt w:val="bullet"/>
      <w:lvlText w:val="•"/>
      <w:lvlJc w:val="left"/>
      <w:pPr>
        <w:ind w:left="4924" w:hanging="225"/>
      </w:pPr>
      <w:rPr>
        <w:rFonts w:hint="default"/>
        <w:lang w:val="ru-RU" w:eastAsia="en-US" w:bidi="ar-SA"/>
      </w:rPr>
    </w:lvl>
    <w:lvl w:ilvl="8" w:tplc="CC0C9A3C">
      <w:numFmt w:val="bullet"/>
      <w:lvlText w:val="•"/>
      <w:lvlJc w:val="left"/>
      <w:pPr>
        <w:ind w:left="5607" w:hanging="225"/>
      </w:pPr>
      <w:rPr>
        <w:rFonts w:hint="default"/>
        <w:lang w:val="ru-RU" w:eastAsia="en-US" w:bidi="ar-SA"/>
      </w:rPr>
    </w:lvl>
  </w:abstractNum>
  <w:abstractNum w:abstractNumId="169" w15:restartNumberingAfterBreak="0">
    <w:nsid w:val="5A5A073D"/>
    <w:multiLevelType w:val="hybridMultilevel"/>
    <w:tmpl w:val="DD20C628"/>
    <w:lvl w:ilvl="0" w:tplc="9D484AC6">
      <w:start w:val="1"/>
      <w:numFmt w:val="decimal"/>
      <w:lvlText w:val="%1."/>
      <w:lvlJc w:val="left"/>
      <w:pPr>
        <w:ind w:left="1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30CD86C">
      <w:numFmt w:val="bullet"/>
      <w:lvlText w:val="•"/>
      <w:lvlJc w:val="left"/>
      <w:pPr>
        <w:ind w:left="823" w:hanging="160"/>
      </w:pPr>
      <w:rPr>
        <w:rFonts w:hint="default"/>
        <w:lang w:val="ru-RU" w:eastAsia="en-US" w:bidi="ar-SA"/>
      </w:rPr>
    </w:lvl>
    <w:lvl w:ilvl="2" w:tplc="58F29F1A">
      <w:numFmt w:val="bullet"/>
      <w:lvlText w:val="•"/>
      <w:lvlJc w:val="left"/>
      <w:pPr>
        <w:ind w:left="1506" w:hanging="160"/>
      </w:pPr>
      <w:rPr>
        <w:rFonts w:hint="default"/>
        <w:lang w:val="ru-RU" w:eastAsia="en-US" w:bidi="ar-SA"/>
      </w:rPr>
    </w:lvl>
    <w:lvl w:ilvl="3" w:tplc="23AAA738">
      <w:numFmt w:val="bullet"/>
      <w:lvlText w:val="•"/>
      <w:lvlJc w:val="left"/>
      <w:pPr>
        <w:ind w:left="2190" w:hanging="160"/>
      </w:pPr>
      <w:rPr>
        <w:rFonts w:hint="default"/>
        <w:lang w:val="ru-RU" w:eastAsia="en-US" w:bidi="ar-SA"/>
      </w:rPr>
    </w:lvl>
    <w:lvl w:ilvl="4" w:tplc="B1909862">
      <w:numFmt w:val="bullet"/>
      <w:lvlText w:val="•"/>
      <w:lvlJc w:val="left"/>
      <w:pPr>
        <w:ind w:left="2873" w:hanging="160"/>
      </w:pPr>
      <w:rPr>
        <w:rFonts w:hint="default"/>
        <w:lang w:val="ru-RU" w:eastAsia="en-US" w:bidi="ar-SA"/>
      </w:rPr>
    </w:lvl>
    <w:lvl w:ilvl="5" w:tplc="93A48EF6">
      <w:numFmt w:val="bullet"/>
      <w:lvlText w:val="•"/>
      <w:lvlJc w:val="left"/>
      <w:pPr>
        <w:ind w:left="3557" w:hanging="160"/>
      </w:pPr>
      <w:rPr>
        <w:rFonts w:hint="default"/>
        <w:lang w:val="ru-RU" w:eastAsia="en-US" w:bidi="ar-SA"/>
      </w:rPr>
    </w:lvl>
    <w:lvl w:ilvl="6" w:tplc="1BE6A142">
      <w:numFmt w:val="bullet"/>
      <w:lvlText w:val="•"/>
      <w:lvlJc w:val="left"/>
      <w:pPr>
        <w:ind w:left="4240" w:hanging="160"/>
      </w:pPr>
      <w:rPr>
        <w:rFonts w:hint="default"/>
        <w:lang w:val="ru-RU" w:eastAsia="en-US" w:bidi="ar-SA"/>
      </w:rPr>
    </w:lvl>
    <w:lvl w:ilvl="7" w:tplc="0B0045C0">
      <w:numFmt w:val="bullet"/>
      <w:lvlText w:val="•"/>
      <w:lvlJc w:val="left"/>
      <w:pPr>
        <w:ind w:left="4924" w:hanging="160"/>
      </w:pPr>
      <w:rPr>
        <w:rFonts w:hint="default"/>
        <w:lang w:val="ru-RU" w:eastAsia="en-US" w:bidi="ar-SA"/>
      </w:rPr>
    </w:lvl>
    <w:lvl w:ilvl="8" w:tplc="5D00490A">
      <w:numFmt w:val="bullet"/>
      <w:lvlText w:val="•"/>
      <w:lvlJc w:val="left"/>
      <w:pPr>
        <w:ind w:left="5607" w:hanging="160"/>
      </w:pPr>
      <w:rPr>
        <w:rFonts w:hint="default"/>
        <w:lang w:val="ru-RU" w:eastAsia="en-US" w:bidi="ar-SA"/>
      </w:rPr>
    </w:lvl>
  </w:abstractNum>
  <w:abstractNum w:abstractNumId="170" w15:restartNumberingAfterBreak="0">
    <w:nsid w:val="5A664831"/>
    <w:multiLevelType w:val="hybridMultilevel"/>
    <w:tmpl w:val="80F84D54"/>
    <w:lvl w:ilvl="0" w:tplc="0286433C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592CAB8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803E3920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D7521622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5EB6C8A6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129647E2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02D4C9B4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89BA19CA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D3E6CA08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171" w15:restartNumberingAfterBreak="0">
    <w:nsid w:val="5B0D5019"/>
    <w:multiLevelType w:val="hybridMultilevel"/>
    <w:tmpl w:val="22904AB2"/>
    <w:lvl w:ilvl="0" w:tplc="0DC48F04">
      <w:start w:val="1"/>
      <w:numFmt w:val="decimal"/>
      <w:lvlText w:val="%1."/>
      <w:lvlJc w:val="left"/>
      <w:pPr>
        <w:ind w:left="14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8BAE258">
      <w:numFmt w:val="bullet"/>
      <w:lvlText w:val=""/>
      <w:lvlJc w:val="left"/>
      <w:pPr>
        <w:ind w:left="2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D678364E">
      <w:numFmt w:val="bullet"/>
      <w:lvlText w:val="•"/>
      <w:lvlJc w:val="left"/>
      <w:pPr>
        <w:ind w:left="1023" w:hanging="361"/>
      </w:pPr>
      <w:rPr>
        <w:rFonts w:hint="default"/>
        <w:lang w:val="ru-RU" w:eastAsia="en-US" w:bidi="ar-SA"/>
      </w:rPr>
    </w:lvl>
    <w:lvl w:ilvl="3" w:tplc="B3C8A902">
      <w:numFmt w:val="bullet"/>
      <w:lvlText w:val="•"/>
      <w:lvlJc w:val="left"/>
      <w:pPr>
        <w:ind w:left="1767" w:hanging="361"/>
      </w:pPr>
      <w:rPr>
        <w:rFonts w:hint="default"/>
        <w:lang w:val="ru-RU" w:eastAsia="en-US" w:bidi="ar-SA"/>
      </w:rPr>
    </w:lvl>
    <w:lvl w:ilvl="4" w:tplc="5A060A96">
      <w:numFmt w:val="bullet"/>
      <w:lvlText w:val="•"/>
      <w:lvlJc w:val="left"/>
      <w:pPr>
        <w:ind w:left="2511" w:hanging="361"/>
      </w:pPr>
      <w:rPr>
        <w:rFonts w:hint="default"/>
        <w:lang w:val="ru-RU" w:eastAsia="en-US" w:bidi="ar-SA"/>
      </w:rPr>
    </w:lvl>
    <w:lvl w:ilvl="5" w:tplc="5CC68B7A">
      <w:numFmt w:val="bullet"/>
      <w:lvlText w:val="•"/>
      <w:lvlJc w:val="left"/>
      <w:pPr>
        <w:ind w:left="3255" w:hanging="361"/>
      </w:pPr>
      <w:rPr>
        <w:rFonts w:hint="default"/>
        <w:lang w:val="ru-RU" w:eastAsia="en-US" w:bidi="ar-SA"/>
      </w:rPr>
    </w:lvl>
    <w:lvl w:ilvl="6" w:tplc="37A04FB2">
      <w:numFmt w:val="bullet"/>
      <w:lvlText w:val="•"/>
      <w:lvlJc w:val="left"/>
      <w:pPr>
        <w:ind w:left="3999" w:hanging="361"/>
      </w:pPr>
      <w:rPr>
        <w:rFonts w:hint="default"/>
        <w:lang w:val="ru-RU" w:eastAsia="en-US" w:bidi="ar-SA"/>
      </w:rPr>
    </w:lvl>
    <w:lvl w:ilvl="7" w:tplc="B2B66A88">
      <w:numFmt w:val="bullet"/>
      <w:lvlText w:val="•"/>
      <w:lvlJc w:val="left"/>
      <w:pPr>
        <w:ind w:left="4743" w:hanging="361"/>
      </w:pPr>
      <w:rPr>
        <w:rFonts w:hint="default"/>
        <w:lang w:val="ru-RU" w:eastAsia="en-US" w:bidi="ar-SA"/>
      </w:rPr>
    </w:lvl>
    <w:lvl w:ilvl="8" w:tplc="7A6E4D48">
      <w:numFmt w:val="bullet"/>
      <w:lvlText w:val="•"/>
      <w:lvlJc w:val="left"/>
      <w:pPr>
        <w:ind w:left="5486" w:hanging="361"/>
      </w:pPr>
      <w:rPr>
        <w:rFonts w:hint="default"/>
        <w:lang w:val="ru-RU" w:eastAsia="en-US" w:bidi="ar-SA"/>
      </w:rPr>
    </w:lvl>
  </w:abstractNum>
  <w:abstractNum w:abstractNumId="172" w15:restartNumberingAfterBreak="0">
    <w:nsid w:val="5B1330E3"/>
    <w:multiLevelType w:val="hybridMultilevel"/>
    <w:tmpl w:val="849A7F2E"/>
    <w:lvl w:ilvl="0" w:tplc="6C6AB004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2421E44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9B1E7AE0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64C681BC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AA2E2E9A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12C4323C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9D5A2344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4DDAFCD0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67A6DB44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173" w15:restartNumberingAfterBreak="0">
    <w:nsid w:val="5C725557"/>
    <w:multiLevelType w:val="hybridMultilevel"/>
    <w:tmpl w:val="87427824"/>
    <w:lvl w:ilvl="0" w:tplc="8F820480">
      <w:start w:val="1"/>
      <w:numFmt w:val="decimal"/>
      <w:lvlText w:val="%1."/>
      <w:lvlJc w:val="left"/>
      <w:pPr>
        <w:ind w:left="737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30AC69C">
      <w:numFmt w:val="bullet"/>
      <w:lvlText w:val="•"/>
      <w:lvlJc w:val="left"/>
      <w:pPr>
        <w:ind w:left="1363" w:hanging="170"/>
      </w:pPr>
      <w:rPr>
        <w:rFonts w:hint="default"/>
        <w:lang w:val="ru-RU" w:eastAsia="en-US" w:bidi="ar-SA"/>
      </w:rPr>
    </w:lvl>
    <w:lvl w:ilvl="2" w:tplc="D938E010">
      <w:numFmt w:val="bullet"/>
      <w:lvlText w:val="•"/>
      <w:lvlJc w:val="left"/>
      <w:pPr>
        <w:ind w:left="1986" w:hanging="170"/>
      </w:pPr>
      <w:rPr>
        <w:rFonts w:hint="default"/>
        <w:lang w:val="ru-RU" w:eastAsia="en-US" w:bidi="ar-SA"/>
      </w:rPr>
    </w:lvl>
    <w:lvl w:ilvl="3" w:tplc="7D4C444A">
      <w:numFmt w:val="bullet"/>
      <w:lvlText w:val="•"/>
      <w:lvlJc w:val="left"/>
      <w:pPr>
        <w:ind w:left="2610" w:hanging="170"/>
      </w:pPr>
      <w:rPr>
        <w:rFonts w:hint="default"/>
        <w:lang w:val="ru-RU" w:eastAsia="en-US" w:bidi="ar-SA"/>
      </w:rPr>
    </w:lvl>
    <w:lvl w:ilvl="4" w:tplc="21EE2014">
      <w:numFmt w:val="bullet"/>
      <w:lvlText w:val="•"/>
      <w:lvlJc w:val="left"/>
      <w:pPr>
        <w:ind w:left="3233" w:hanging="170"/>
      </w:pPr>
      <w:rPr>
        <w:rFonts w:hint="default"/>
        <w:lang w:val="ru-RU" w:eastAsia="en-US" w:bidi="ar-SA"/>
      </w:rPr>
    </w:lvl>
    <w:lvl w:ilvl="5" w:tplc="E62E378A">
      <w:numFmt w:val="bullet"/>
      <w:lvlText w:val="•"/>
      <w:lvlJc w:val="left"/>
      <w:pPr>
        <w:ind w:left="3857" w:hanging="170"/>
      </w:pPr>
      <w:rPr>
        <w:rFonts w:hint="default"/>
        <w:lang w:val="ru-RU" w:eastAsia="en-US" w:bidi="ar-SA"/>
      </w:rPr>
    </w:lvl>
    <w:lvl w:ilvl="6" w:tplc="00A03C02">
      <w:numFmt w:val="bullet"/>
      <w:lvlText w:val="•"/>
      <w:lvlJc w:val="left"/>
      <w:pPr>
        <w:ind w:left="4480" w:hanging="170"/>
      </w:pPr>
      <w:rPr>
        <w:rFonts w:hint="default"/>
        <w:lang w:val="ru-RU" w:eastAsia="en-US" w:bidi="ar-SA"/>
      </w:rPr>
    </w:lvl>
    <w:lvl w:ilvl="7" w:tplc="70E0AAF2">
      <w:numFmt w:val="bullet"/>
      <w:lvlText w:val="•"/>
      <w:lvlJc w:val="left"/>
      <w:pPr>
        <w:ind w:left="5104" w:hanging="170"/>
      </w:pPr>
      <w:rPr>
        <w:rFonts w:hint="default"/>
        <w:lang w:val="ru-RU" w:eastAsia="en-US" w:bidi="ar-SA"/>
      </w:rPr>
    </w:lvl>
    <w:lvl w:ilvl="8" w:tplc="A5645DC0">
      <w:numFmt w:val="bullet"/>
      <w:lvlText w:val="•"/>
      <w:lvlJc w:val="left"/>
      <w:pPr>
        <w:ind w:left="5727" w:hanging="170"/>
      </w:pPr>
      <w:rPr>
        <w:rFonts w:hint="default"/>
        <w:lang w:val="ru-RU" w:eastAsia="en-US" w:bidi="ar-SA"/>
      </w:rPr>
    </w:lvl>
  </w:abstractNum>
  <w:abstractNum w:abstractNumId="174" w15:restartNumberingAfterBreak="0">
    <w:nsid w:val="5CB432EC"/>
    <w:multiLevelType w:val="hybridMultilevel"/>
    <w:tmpl w:val="A5D2F862"/>
    <w:lvl w:ilvl="0" w:tplc="81ECD68A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518729C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3482A8C6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244A8B2C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89D2B646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12688852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43080F8C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C9545142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E1AACDCA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175" w15:restartNumberingAfterBreak="0">
    <w:nsid w:val="5CC95AF4"/>
    <w:multiLevelType w:val="hybridMultilevel"/>
    <w:tmpl w:val="3B9C4558"/>
    <w:lvl w:ilvl="0" w:tplc="D0F28052">
      <w:start w:val="1"/>
      <w:numFmt w:val="decimal"/>
      <w:lvlText w:val="%1."/>
      <w:lvlJc w:val="left"/>
      <w:pPr>
        <w:ind w:left="142" w:hanging="1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E061B64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1FE86A2">
      <w:numFmt w:val="bullet"/>
      <w:lvlText w:val="•"/>
      <w:lvlJc w:val="left"/>
      <w:pPr>
        <w:ind w:left="1148" w:hanging="95"/>
      </w:pPr>
      <w:rPr>
        <w:rFonts w:hint="default"/>
        <w:lang w:val="ru-RU" w:eastAsia="en-US" w:bidi="ar-SA"/>
      </w:rPr>
    </w:lvl>
    <w:lvl w:ilvl="3" w:tplc="7D00DD84">
      <w:numFmt w:val="bullet"/>
      <w:lvlText w:val="•"/>
      <w:lvlJc w:val="left"/>
      <w:pPr>
        <w:ind w:left="1876" w:hanging="95"/>
      </w:pPr>
      <w:rPr>
        <w:rFonts w:hint="default"/>
        <w:lang w:val="ru-RU" w:eastAsia="en-US" w:bidi="ar-SA"/>
      </w:rPr>
    </w:lvl>
    <w:lvl w:ilvl="4" w:tplc="BE6A8458">
      <w:numFmt w:val="bullet"/>
      <w:lvlText w:val="•"/>
      <w:lvlJc w:val="left"/>
      <w:pPr>
        <w:ind w:left="2604" w:hanging="95"/>
      </w:pPr>
      <w:rPr>
        <w:rFonts w:hint="default"/>
        <w:lang w:val="ru-RU" w:eastAsia="en-US" w:bidi="ar-SA"/>
      </w:rPr>
    </w:lvl>
    <w:lvl w:ilvl="5" w:tplc="AC0240B2">
      <w:numFmt w:val="bullet"/>
      <w:lvlText w:val="•"/>
      <w:lvlJc w:val="left"/>
      <w:pPr>
        <w:ind w:left="3333" w:hanging="95"/>
      </w:pPr>
      <w:rPr>
        <w:rFonts w:hint="default"/>
        <w:lang w:val="ru-RU" w:eastAsia="en-US" w:bidi="ar-SA"/>
      </w:rPr>
    </w:lvl>
    <w:lvl w:ilvl="6" w:tplc="4A725BD4">
      <w:numFmt w:val="bullet"/>
      <w:lvlText w:val="•"/>
      <w:lvlJc w:val="left"/>
      <w:pPr>
        <w:ind w:left="4061" w:hanging="95"/>
      </w:pPr>
      <w:rPr>
        <w:rFonts w:hint="default"/>
        <w:lang w:val="ru-RU" w:eastAsia="en-US" w:bidi="ar-SA"/>
      </w:rPr>
    </w:lvl>
    <w:lvl w:ilvl="7" w:tplc="395CCF5C">
      <w:numFmt w:val="bullet"/>
      <w:lvlText w:val="•"/>
      <w:lvlJc w:val="left"/>
      <w:pPr>
        <w:ind w:left="4789" w:hanging="95"/>
      </w:pPr>
      <w:rPr>
        <w:rFonts w:hint="default"/>
        <w:lang w:val="ru-RU" w:eastAsia="en-US" w:bidi="ar-SA"/>
      </w:rPr>
    </w:lvl>
    <w:lvl w:ilvl="8" w:tplc="8256B508">
      <w:numFmt w:val="bullet"/>
      <w:lvlText w:val="•"/>
      <w:lvlJc w:val="left"/>
      <w:pPr>
        <w:ind w:left="5518" w:hanging="95"/>
      </w:pPr>
      <w:rPr>
        <w:rFonts w:hint="default"/>
        <w:lang w:val="ru-RU" w:eastAsia="en-US" w:bidi="ar-SA"/>
      </w:rPr>
    </w:lvl>
  </w:abstractNum>
  <w:abstractNum w:abstractNumId="176" w15:restartNumberingAfterBreak="0">
    <w:nsid w:val="5E0C2E1D"/>
    <w:multiLevelType w:val="hybridMultilevel"/>
    <w:tmpl w:val="7CCAD5A4"/>
    <w:lvl w:ilvl="0" w:tplc="75ACD928">
      <w:start w:val="1"/>
      <w:numFmt w:val="decimal"/>
      <w:lvlText w:val="%1."/>
      <w:lvlJc w:val="left"/>
      <w:pPr>
        <w:ind w:left="142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45CE688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A16E6B66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8F842234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7188D402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F3F82268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64242BD2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76F88176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0360D240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177" w15:restartNumberingAfterBreak="0">
    <w:nsid w:val="5E2D394B"/>
    <w:multiLevelType w:val="hybridMultilevel"/>
    <w:tmpl w:val="7C28AF36"/>
    <w:lvl w:ilvl="0" w:tplc="55621378">
      <w:start w:val="1"/>
      <w:numFmt w:val="decimal"/>
      <w:lvlText w:val="%1."/>
      <w:lvlJc w:val="left"/>
      <w:pPr>
        <w:ind w:left="14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354014A">
      <w:numFmt w:val="bullet"/>
      <w:lvlText w:val="•"/>
      <w:lvlJc w:val="left"/>
      <w:pPr>
        <w:ind w:left="823" w:hanging="200"/>
      </w:pPr>
      <w:rPr>
        <w:rFonts w:hint="default"/>
        <w:lang w:val="ru-RU" w:eastAsia="en-US" w:bidi="ar-SA"/>
      </w:rPr>
    </w:lvl>
    <w:lvl w:ilvl="2" w:tplc="F058F7BA">
      <w:numFmt w:val="bullet"/>
      <w:lvlText w:val="•"/>
      <w:lvlJc w:val="left"/>
      <w:pPr>
        <w:ind w:left="1506" w:hanging="200"/>
      </w:pPr>
      <w:rPr>
        <w:rFonts w:hint="default"/>
        <w:lang w:val="ru-RU" w:eastAsia="en-US" w:bidi="ar-SA"/>
      </w:rPr>
    </w:lvl>
    <w:lvl w:ilvl="3" w:tplc="1BA29B00">
      <w:numFmt w:val="bullet"/>
      <w:lvlText w:val="•"/>
      <w:lvlJc w:val="left"/>
      <w:pPr>
        <w:ind w:left="2190" w:hanging="200"/>
      </w:pPr>
      <w:rPr>
        <w:rFonts w:hint="default"/>
        <w:lang w:val="ru-RU" w:eastAsia="en-US" w:bidi="ar-SA"/>
      </w:rPr>
    </w:lvl>
    <w:lvl w:ilvl="4" w:tplc="DE121430">
      <w:numFmt w:val="bullet"/>
      <w:lvlText w:val="•"/>
      <w:lvlJc w:val="left"/>
      <w:pPr>
        <w:ind w:left="2873" w:hanging="200"/>
      </w:pPr>
      <w:rPr>
        <w:rFonts w:hint="default"/>
        <w:lang w:val="ru-RU" w:eastAsia="en-US" w:bidi="ar-SA"/>
      </w:rPr>
    </w:lvl>
    <w:lvl w:ilvl="5" w:tplc="C64E3BC6">
      <w:numFmt w:val="bullet"/>
      <w:lvlText w:val="•"/>
      <w:lvlJc w:val="left"/>
      <w:pPr>
        <w:ind w:left="3557" w:hanging="200"/>
      </w:pPr>
      <w:rPr>
        <w:rFonts w:hint="default"/>
        <w:lang w:val="ru-RU" w:eastAsia="en-US" w:bidi="ar-SA"/>
      </w:rPr>
    </w:lvl>
    <w:lvl w:ilvl="6" w:tplc="9FEA4198">
      <w:numFmt w:val="bullet"/>
      <w:lvlText w:val="•"/>
      <w:lvlJc w:val="left"/>
      <w:pPr>
        <w:ind w:left="4240" w:hanging="200"/>
      </w:pPr>
      <w:rPr>
        <w:rFonts w:hint="default"/>
        <w:lang w:val="ru-RU" w:eastAsia="en-US" w:bidi="ar-SA"/>
      </w:rPr>
    </w:lvl>
    <w:lvl w:ilvl="7" w:tplc="D3145E30">
      <w:numFmt w:val="bullet"/>
      <w:lvlText w:val="•"/>
      <w:lvlJc w:val="left"/>
      <w:pPr>
        <w:ind w:left="4924" w:hanging="200"/>
      </w:pPr>
      <w:rPr>
        <w:rFonts w:hint="default"/>
        <w:lang w:val="ru-RU" w:eastAsia="en-US" w:bidi="ar-SA"/>
      </w:rPr>
    </w:lvl>
    <w:lvl w:ilvl="8" w:tplc="CDB41636">
      <w:numFmt w:val="bullet"/>
      <w:lvlText w:val="•"/>
      <w:lvlJc w:val="left"/>
      <w:pPr>
        <w:ind w:left="5607" w:hanging="200"/>
      </w:pPr>
      <w:rPr>
        <w:rFonts w:hint="default"/>
        <w:lang w:val="ru-RU" w:eastAsia="en-US" w:bidi="ar-SA"/>
      </w:rPr>
    </w:lvl>
  </w:abstractNum>
  <w:abstractNum w:abstractNumId="178" w15:restartNumberingAfterBreak="0">
    <w:nsid w:val="5E6A6252"/>
    <w:multiLevelType w:val="hybridMultilevel"/>
    <w:tmpl w:val="3E361E16"/>
    <w:lvl w:ilvl="0" w:tplc="9F3896DA">
      <w:start w:val="1"/>
      <w:numFmt w:val="decimal"/>
      <w:lvlText w:val="%1."/>
      <w:lvlJc w:val="left"/>
      <w:pPr>
        <w:ind w:left="442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80EB61E">
      <w:numFmt w:val="bullet"/>
      <w:lvlText w:val="•"/>
      <w:lvlJc w:val="left"/>
      <w:pPr>
        <w:ind w:left="1093" w:hanging="160"/>
      </w:pPr>
      <w:rPr>
        <w:rFonts w:hint="default"/>
        <w:lang w:val="ru-RU" w:eastAsia="en-US" w:bidi="ar-SA"/>
      </w:rPr>
    </w:lvl>
    <w:lvl w:ilvl="2" w:tplc="356CC936">
      <w:numFmt w:val="bullet"/>
      <w:lvlText w:val="•"/>
      <w:lvlJc w:val="left"/>
      <w:pPr>
        <w:ind w:left="1746" w:hanging="160"/>
      </w:pPr>
      <w:rPr>
        <w:rFonts w:hint="default"/>
        <w:lang w:val="ru-RU" w:eastAsia="en-US" w:bidi="ar-SA"/>
      </w:rPr>
    </w:lvl>
    <w:lvl w:ilvl="3" w:tplc="C4F6C046">
      <w:numFmt w:val="bullet"/>
      <w:lvlText w:val="•"/>
      <w:lvlJc w:val="left"/>
      <w:pPr>
        <w:ind w:left="2400" w:hanging="160"/>
      </w:pPr>
      <w:rPr>
        <w:rFonts w:hint="default"/>
        <w:lang w:val="ru-RU" w:eastAsia="en-US" w:bidi="ar-SA"/>
      </w:rPr>
    </w:lvl>
    <w:lvl w:ilvl="4" w:tplc="CCF46222">
      <w:numFmt w:val="bullet"/>
      <w:lvlText w:val="•"/>
      <w:lvlJc w:val="left"/>
      <w:pPr>
        <w:ind w:left="3053" w:hanging="160"/>
      </w:pPr>
      <w:rPr>
        <w:rFonts w:hint="default"/>
        <w:lang w:val="ru-RU" w:eastAsia="en-US" w:bidi="ar-SA"/>
      </w:rPr>
    </w:lvl>
    <w:lvl w:ilvl="5" w:tplc="48B4B6D8">
      <w:numFmt w:val="bullet"/>
      <w:lvlText w:val="•"/>
      <w:lvlJc w:val="left"/>
      <w:pPr>
        <w:ind w:left="3707" w:hanging="160"/>
      </w:pPr>
      <w:rPr>
        <w:rFonts w:hint="default"/>
        <w:lang w:val="ru-RU" w:eastAsia="en-US" w:bidi="ar-SA"/>
      </w:rPr>
    </w:lvl>
    <w:lvl w:ilvl="6" w:tplc="0F0EDFAE">
      <w:numFmt w:val="bullet"/>
      <w:lvlText w:val="•"/>
      <w:lvlJc w:val="left"/>
      <w:pPr>
        <w:ind w:left="4360" w:hanging="160"/>
      </w:pPr>
      <w:rPr>
        <w:rFonts w:hint="default"/>
        <w:lang w:val="ru-RU" w:eastAsia="en-US" w:bidi="ar-SA"/>
      </w:rPr>
    </w:lvl>
    <w:lvl w:ilvl="7" w:tplc="B52A8ED4">
      <w:numFmt w:val="bullet"/>
      <w:lvlText w:val="•"/>
      <w:lvlJc w:val="left"/>
      <w:pPr>
        <w:ind w:left="5014" w:hanging="160"/>
      </w:pPr>
      <w:rPr>
        <w:rFonts w:hint="default"/>
        <w:lang w:val="ru-RU" w:eastAsia="en-US" w:bidi="ar-SA"/>
      </w:rPr>
    </w:lvl>
    <w:lvl w:ilvl="8" w:tplc="CF3CC0E8">
      <w:numFmt w:val="bullet"/>
      <w:lvlText w:val="•"/>
      <w:lvlJc w:val="left"/>
      <w:pPr>
        <w:ind w:left="5667" w:hanging="160"/>
      </w:pPr>
      <w:rPr>
        <w:rFonts w:hint="default"/>
        <w:lang w:val="ru-RU" w:eastAsia="en-US" w:bidi="ar-SA"/>
      </w:rPr>
    </w:lvl>
  </w:abstractNum>
  <w:abstractNum w:abstractNumId="179" w15:restartNumberingAfterBreak="0">
    <w:nsid w:val="5F0178B2"/>
    <w:multiLevelType w:val="hybridMultilevel"/>
    <w:tmpl w:val="1966E04C"/>
    <w:lvl w:ilvl="0" w:tplc="738C4A2C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16"/>
        <w:szCs w:val="16"/>
        <w:lang w:val="ru-RU" w:eastAsia="en-US" w:bidi="ar-SA"/>
      </w:rPr>
    </w:lvl>
    <w:lvl w:ilvl="1" w:tplc="0F54584A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7102EA4A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BFB2816A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3F6C6D04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9EF0E704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0382ED24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05F601DE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FA16D434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180" w15:restartNumberingAfterBreak="0">
    <w:nsid w:val="5F935D7D"/>
    <w:multiLevelType w:val="hybridMultilevel"/>
    <w:tmpl w:val="952AF09A"/>
    <w:lvl w:ilvl="0" w:tplc="C41ACA94">
      <w:start w:val="1"/>
      <w:numFmt w:val="decimal"/>
      <w:lvlText w:val="%1."/>
      <w:lvlJc w:val="left"/>
      <w:pPr>
        <w:ind w:left="738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69ED4F2">
      <w:numFmt w:val="bullet"/>
      <w:lvlText w:val="•"/>
      <w:lvlJc w:val="left"/>
      <w:pPr>
        <w:ind w:left="1363" w:hanging="170"/>
      </w:pPr>
      <w:rPr>
        <w:rFonts w:hint="default"/>
        <w:lang w:val="ru-RU" w:eastAsia="en-US" w:bidi="ar-SA"/>
      </w:rPr>
    </w:lvl>
    <w:lvl w:ilvl="2" w:tplc="018A6C74">
      <w:numFmt w:val="bullet"/>
      <w:lvlText w:val="•"/>
      <w:lvlJc w:val="left"/>
      <w:pPr>
        <w:ind w:left="1986" w:hanging="170"/>
      </w:pPr>
      <w:rPr>
        <w:rFonts w:hint="default"/>
        <w:lang w:val="ru-RU" w:eastAsia="en-US" w:bidi="ar-SA"/>
      </w:rPr>
    </w:lvl>
    <w:lvl w:ilvl="3" w:tplc="1818A400">
      <w:numFmt w:val="bullet"/>
      <w:lvlText w:val="•"/>
      <w:lvlJc w:val="left"/>
      <w:pPr>
        <w:ind w:left="2610" w:hanging="170"/>
      </w:pPr>
      <w:rPr>
        <w:rFonts w:hint="default"/>
        <w:lang w:val="ru-RU" w:eastAsia="en-US" w:bidi="ar-SA"/>
      </w:rPr>
    </w:lvl>
    <w:lvl w:ilvl="4" w:tplc="0BD679FA">
      <w:numFmt w:val="bullet"/>
      <w:lvlText w:val="•"/>
      <w:lvlJc w:val="left"/>
      <w:pPr>
        <w:ind w:left="3233" w:hanging="170"/>
      </w:pPr>
      <w:rPr>
        <w:rFonts w:hint="default"/>
        <w:lang w:val="ru-RU" w:eastAsia="en-US" w:bidi="ar-SA"/>
      </w:rPr>
    </w:lvl>
    <w:lvl w:ilvl="5" w:tplc="FD0C7570">
      <w:numFmt w:val="bullet"/>
      <w:lvlText w:val="•"/>
      <w:lvlJc w:val="left"/>
      <w:pPr>
        <w:ind w:left="3857" w:hanging="170"/>
      </w:pPr>
      <w:rPr>
        <w:rFonts w:hint="default"/>
        <w:lang w:val="ru-RU" w:eastAsia="en-US" w:bidi="ar-SA"/>
      </w:rPr>
    </w:lvl>
    <w:lvl w:ilvl="6" w:tplc="A61C2EF4">
      <w:numFmt w:val="bullet"/>
      <w:lvlText w:val="•"/>
      <w:lvlJc w:val="left"/>
      <w:pPr>
        <w:ind w:left="4480" w:hanging="170"/>
      </w:pPr>
      <w:rPr>
        <w:rFonts w:hint="default"/>
        <w:lang w:val="ru-RU" w:eastAsia="en-US" w:bidi="ar-SA"/>
      </w:rPr>
    </w:lvl>
    <w:lvl w:ilvl="7" w:tplc="9ABED02C">
      <w:numFmt w:val="bullet"/>
      <w:lvlText w:val="•"/>
      <w:lvlJc w:val="left"/>
      <w:pPr>
        <w:ind w:left="5104" w:hanging="170"/>
      </w:pPr>
      <w:rPr>
        <w:rFonts w:hint="default"/>
        <w:lang w:val="ru-RU" w:eastAsia="en-US" w:bidi="ar-SA"/>
      </w:rPr>
    </w:lvl>
    <w:lvl w:ilvl="8" w:tplc="A9743E58">
      <w:numFmt w:val="bullet"/>
      <w:lvlText w:val="•"/>
      <w:lvlJc w:val="left"/>
      <w:pPr>
        <w:ind w:left="5727" w:hanging="170"/>
      </w:pPr>
      <w:rPr>
        <w:rFonts w:hint="default"/>
        <w:lang w:val="ru-RU" w:eastAsia="en-US" w:bidi="ar-SA"/>
      </w:rPr>
    </w:lvl>
  </w:abstractNum>
  <w:abstractNum w:abstractNumId="181" w15:restartNumberingAfterBreak="0">
    <w:nsid w:val="6060022B"/>
    <w:multiLevelType w:val="hybridMultilevel"/>
    <w:tmpl w:val="AB42B810"/>
    <w:lvl w:ilvl="0" w:tplc="C41841D0">
      <w:start w:val="1"/>
      <w:numFmt w:val="decimal"/>
      <w:lvlText w:val="%1."/>
      <w:lvlJc w:val="left"/>
      <w:pPr>
        <w:ind w:left="142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C7CC8C6">
      <w:numFmt w:val="bullet"/>
      <w:lvlText w:val="•"/>
      <w:lvlJc w:val="left"/>
      <w:pPr>
        <w:ind w:left="823" w:hanging="225"/>
      </w:pPr>
      <w:rPr>
        <w:rFonts w:hint="default"/>
        <w:lang w:val="ru-RU" w:eastAsia="en-US" w:bidi="ar-SA"/>
      </w:rPr>
    </w:lvl>
    <w:lvl w:ilvl="2" w:tplc="D2907ABE">
      <w:numFmt w:val="bullet"/>
      <w:lvlText w:val="•"/>
      <w:lvlJc w:val="left"/>
      <w:pPr>
        <w:ind w:left="1506" w:hanging="225"/>
      </w:pPr>
      <w:rPr>
        <w:rFonts w:hint="default"/>
        <w:lang w:val="ru-RU" w:eastAsia="en-US" w:bidi="ar-SA"/>
      </w:rPr>
    </w:lvl>
    <w:lvl w:ilvl="3" w:tplc="5AE80330">
      <w:numFmt w:val="bullet"/>
      <w:lvlText w:val="•"/>
      <w:lvlJc w:val="left"/>
      <w:pPr>
        <w:ind w:left="2190" w:hanging="225"/>
      </w:pPr>
      <w:rPr>
        <w:rFonts w:hint="default"/>
        <w:lang w:val="ru-RU" w:eastAsia="en-US" w:bidi="ar-SA"/>
      </w:rPr>
    </w:lvl>
    <w:lvl w:ilvl="4" w:tplc="936631B0">
      <w:numFmt w:val="bullet"/>
      <w:lvlText w:val="•"/>
      <w:lvlJc w:val="left"/>
      <w:pPr>
        <w:ind w:left="2873" w:hanging="225"/>
      </w:pPr>
      <w:rPr>
        <w:rFonts w:hint="default"/>
        <w:lang w:val="ru-RU" w:eastAsia="en-US" w:bidi="ar-SA"/>
      </w:rPr>
    </w:lvl>
    <w:lvl w:ilvl="5" w:tplc="B03A2D5C">
      <w:numFmt w:val="bullet"/>
      <w:lvlText w:val="•"/>
      <w:lvlJc w:val="left"/>
      <w:pPr>
        <w:ind w:left="3557" w:hanging="225"/>
      </w:pPr>
      <w:rPr>
        <w:rFonts w:hint="default"/>
        <w:lang w:val="ru-RU" w:eastAsia="en-US" w:bidi="ar-SA"/>
      </w:rPr>
    </w:lvl>
    <w:lvl w:ilvl="6" w:tplc="A2923F24">
      <w:numFmt w:val="bullet"/>
      <w:lvlText w:val="•"/>
      <w:lvlJc w:val="left"/>
      <w:pPr>
        <w:ind w:left="4240" w:hanging="225"/>
      </w:pPr>
      <w:rPr>
        <w:rFonts w:hint="default"/>
        <w:lang w:val="ru-RU" w:eastAsia="en-US" w:bidi="ar-SA"/>
      </w:rPr>
    </w:lvl>
    <w:lvl w:ilvl="7" w:tplc="B7AE0FA8">
      <w:numFmt w:val="bullet"/>
      <w:lvlText w:val="•"/>
      <w:lvlJc w:val="left"/>
      <w:pPr>
        <w:ind w:left="4924" w:hanging="225"/>
      </w:pPr>
      <w:rPr>
        <w:rFonts w:hint="default"/>
        <w:lang w:val="ru-RU" w:eastAsia="en-US" w:bidi="ar-SA"/>
      </w:rPr>
    </w:lvl>
    <w:lvl w:ilvl="8" w:tplc="E6CE152A">
      <w:numFmt w:val="bullet"/>
      <w:lvlText w:val="•"/>
      <w:lvlJc w:val="left"/>
      <w:pPr>
        <w:ind w:left="5607" w:hanging="225"/>
      </w:pPr>
      <w:rPr>
        <w:rFonts w:hint="default"/>
        <w:lang w:val="ru-RU" w:eastAsia="en-US" w:bidi="ar-SA"/>
      </w:rPr>
    </w:lvl>
  </w:abstractNum>
  <w:abstractNum w:abstractNumId="182" w15:restartNumberingAfterBreak="0">
    <w:nsid w:val="61177CAC"/>
    <w:multiLevelType w:val="hybridMultilevel"/>
    <w:tmpl w:val="27F2CD58"/>
    <w:lvl w:ilvl="0" w:tplc="41C8E31C">
      <w:start w:val="1"/>
      <w:numFmt w:val="decimal"/>
      <w:lvlText w:val="%1"/>
      <w:lvlJc w:val="left"/>
      <w:pPr>
        <w:ind w:left="142" w:hanging="1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0101080">
      <w:start w:val="1"/>
      <w:numFmt w:val="decimal"/>
      <w:lvlText w:val="%2."/>
      <w:lvlJc w:val="left"/>
      <w:pPr>
        <w:ind w:left="728" w:hanging="1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7D64FF38">
      <w:numFmt w:val="bullet"/>
      <w:lvlText w:val="•"/>
      <w:lvlJc w:val="left"/>
      <w:pPr>
        <w:ind w:left="1414" w:hanging="160"/>
      </w:pPr>
      <w:rPr>
        <w:rFonts w:hint="default"/>
        <w:lang w:val="ru-RU" w:eastAsia="en-US" w:bidi="ar-SA"/>
      </w:rPr>
    </w:lvl>
    <w:lvl w:ilvl="3" w:tplc="CECA9AC0">
      <w:numFmt w:val="bullet"/>
      <w:lvlText w:val="•"/>
      <w:lvlJc w:val="left"/>
      <w:pPr>
        <w:ind w:left="2109" w:hanging="160"/>
      </w:pPr>
      <w:rPr>
        <w:rFonts w:hint="default"/>
        <w:lang w:val="ru-RU" w:eastAsia="en-US" w:bidi="ar-SA"/>
      </w:rPr>
    </w:lvl>
    <w:lvl w:ilvl="4" w:tplc="34A404DA">
      <w:numFmt w:val="bullet"/>
      <w:lvlText w:val="•"/>
      <w:lvlJc w:val="left"/>
      <w:pPr>
        <w:ind w:left="2804" w:hanging="160"/>
      </w:pPr>
      <w:rPr>
        <w:rFonts w:hint="default"/>
        <w:lang w:val="ru-RU" w:eastAsia="en-US" w:bidi="ar-SA"/>
      </w:rPr>
    </w:lvl>
    <w:lvl w:ilvl="5" w:tplc="7E3429B6">
      <w:numFmt w:val="bullet"/>
      <w:lvlText w:val="•"/>
      <w:lvlJc w:val="left"/>
      <w:pPr>
        <w:ind w:left="3499" w:hanging="160"/>
      </w:pPr>
      <w:rPr>
        <w:rFonts w:hint="default"/>
        <w:lang w:val="ru-RU" w:eastAsia="en-US" w:bidi="ar-SA"/>
      </w:rPr>
    </w:lvl>
    <w:lvl w:ilvl="6" w:tplc="AA867668">
      <w:numFmt w:val="bullet"/>
      <w:lvlText w:val="•"/>
      <w:lvlJc w:val="left"/>
      <w:pPr>
        <w:ind w:left="4194" w:hanging="160"/>
      </w:pPr>
      <w:rPr>
        <w:rFonts w:hint="default"/>
        <w:lang w:val="ru-RU" w:eastAsia="en-US" w:bidi="ar-SA"/>
      </w:rPr>
    </w:lvl>
    <w:lvl w:ilvl="7" w:tplc="CE24CE6C">
      <w:numFmt w:val="bullet"/>
      <w:lvlText w:val="•"/>
      <w:lvlJc w:val="left"/>
      <w:pPr>
        <w:ind w:left="4889" w:hanging="160"/>
      </w:pPr>
      <w:rPr>
        <w:rFonts w:hint="default"/>
        <w:lang w:val="ru-RU" w:eastAsia="en-US" w:bidi="ar-SA"/>
      </w:rPr>
    </w:lvl>
    <w:lvl w:ilvl="8" w:tplc="952A1298">
      <w:numFmt w:val="bullet"/>
      <w:lvlText w:val="•"/>
      <w:lvlJc w:val="left"/>
      <w:pPr>
        <w:ind w:left="5584" w:hanging="160"/>
      </w:pPr>
      <w:rPr>
        <w:rFonts w:hint="default"/>
        <w:lang w:val="ru-RU" w:eastAsia="en-US" w:bidi="ar-SA"/>
      </w:rPr>
    </w:lvl>
  </w:abstractNum>
  <w:abstractNum w:abstractNumId="183" w15:restartNumberingAfterBreak="0">
    <w:nsid w:val="615E0EB8"/>
    <w:multiLevelType w:val="hybridMultilevel"/>
    <w:tmpl w:val="ADF4EA04"/>
    <w:lvl w:ilvl="0" w:tplc="5458110E">
      <w:start w:val="1"/>
      <w:numFmt w:val="decimal"/>
      <w:lvlText w:val="%1."/>
      <w:lvlJc w:val="left"/>
      <w:pPr>
        <w:ind w:left="427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D48F0BE">
      <w:numFmt w:val="bullet"/>
      <w:lvlText w:val="•"/>
      <w:lvlJc w:val="left"/>
      <w:pPr>
        <w:ind w:left="1075" w:hanging="250"/>
      </w:pPr>
      <w:rPr>
        <w:rFonts w:hint="default"/>
        <w:lang w:val="ru-RU" w:eastAsia="en-US" w:bidi="ar-SA"/>
      </w:rPr>
    </w:lvl>
    <w:lvl w:ilvl="2" w:tplc="3654BAB4">
      <w:numFmt w:val="bullet"/>
      <w:lvlText w:val="•"/>
      <w:lvlJc w:val="left"/>
      <w:pPr>
        <w:ind w:left="1730" w:hanging="250"/>
      </w:pPr>
      <w:rPr>
        <w:rFonts w:hint="default"/>
        <w:lang w:val="ru-RU" w:eastAsia="en-US" w:bidi="ar-SA"/>
      </w:rPr>
    </w:lvl>
    <w:lvl w:ilvl="3" w:tplc="17EAC7C0">
      <w:numFmt w:val="bullet"/>
      <w:lvlText w:val="•"/>
      <w:lvlJc w:val="left"/>
      <w:pPr>
        <w:ind w:left="2386" w:hanging="250"/>
      </w:pPr>
      <w:rPr>
        <w:rFonts w:hint="default"/>
        <w:lang w:val="ru-RU" w:eastAsia="en-US" w:bidi="ar-SA"/>
      </w:rPr>
    </w:lvl>
    <w:lvl w:ilvl="4" w:tplc="B49E97E8">
      <w:numFmt w:val="bullet"/>
      <w:lvlText w:val="•"/>
      <w:lvlJc w:val="left"/>
      <w:pPr>
        <w:ind w:left="3041" w:hanging="250"/>
      </w:pPr>
      <w:rPr>
        <w:rFonts w:hint="default"/>
        <w:lang w:val="ru-RU" w:eastAsia="en-US" w:bidi="ar-SA"/>
      </w:rPr>
    </w:lvl>
    <w:lvl w:ilvl="5" w:tplc="1DDE2D0E">
      <w:numFmt w:val="bullet"/>
      <w:lvlText w:val="•"/>
      <w:lvlJc w:val="left"/>
      <w:pPr>
        <w:ind w:left="3697" w:hanging="250"/>
      </w:pPr>
      <w:rPr>
        <w:rFonts w:hint="default"/>
        <w:lang w:val="ru-RU" w:eastAsia="en-US" w:bidi="ar-SA"/>
      </w:rPr>
    </w:lvl>
    <w:lvl w:ilvl="6" w:tplc="F6BE9404">
      <w:numFmt w:val="bullet"/>
      <w:lvlText w:val="•"/>
      <w:lvlJc w:val="left"/>
      <w:pPr>
        <w:ind w:left="4352" w:hanging="250"/>
      </w:pPr>
      <w:rPr>
        <w:rFonts w:hint="default"/>
        <w:lang w:val="ru-RU" w:eastAsia="en-US" w:bidi="ar-SA"/>
      </w:rPr>
    </w:lvl>
    <w:lvl w:ilvl="7" w:tplc="0C080796">
      <w:numFmt w:val="bullet"/>
      <w:lvlText w:val="•"/>
      <w:lvlJc w:val="left"/>
      <w:pPr>
        <w:ind w:left="5008" w:hanging="250"/>
      </w:pPr>
      <w:rPr>
        <w:rFonts w:hint="default"/>
        <w:lang w:val="ru-RU" w:eastAsia="en-US" w:bidi="ar-SA"/>
      </w:rPr>
    </w:lvl>
    <w:lvl w:ilvl="8" w:tplc="3EC453A4">
      <w:numFmt w:val="bullet"/>
      <w:lvlText w:val="•"/>
      <w:lvlJc w:val="left"/>
      <w:pPr>
        <w:ind w:left="5663" w:hanging="250"/>
      </w:pPr>
      <w:rPr>
        <w:rFonts w:hint="default"/>
        <w:lang w:val="ru-RU" w:eastAsia="en-US" w:bidi="ar-SA"/>
      </w:rPr>
    </w:lvl>
  </w:abstractNum>
  <w:abstractNum w:abstractNumId="184" w15:restartNumberingAfterBreak="0">
    <w:nsid w:val="61C756A1"/>
    <w:multiLevelType w:val="hybridMultilevel"/>
    <w:tmpl w:val="6EF41A20"/>
    <w:lvl w:ilvl="0" w:tplc="ADAC3480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0789FE0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C0ECCECC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FEE6402E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88B640C6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4CDCFC7C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CFB02E7E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03820BEC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E0443E72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185" w15:restartNumberingAfterBreak="0">
    <w:nsid w:val="61DB51EA"/>
    <w:multiLevelType w:val="hybridMultilevel"/>
    <w:tmpl w:val="91A02B72"/>
    <w:lvl w:ilvl="0" w:tplc="3BE04914">
      <w:start w:val="1"/>
      <w:numFmt w:val="decimal"/>
      <w:lvlText w:val="%1."/>
      <w:lvlJc w:val="left"/>
      <w:pPr>
        <w:ind w:left="427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1A6899C">
      <w:numFmt w:val="bullet"/>
      <w:lvlText w:val="•"/>
      <w:lvlJc w:val="left"/>
      <w:pPr>
        <w:ind w:left="1075" w:hanging="190"/>
      </w:pPr>
      <w:rPr>
        <w:rFonts w:hint="default"/>
        <w:lang w:val="ru-RU" w:eastAsia="en-US" w:bidi="ar-SA"/>
      </w:rPr>
    </w:lvl>
    <w:lvl w:ilvl="2" w:tplc="B29EDAA2">
      <w:numFmt w:val="bullet"/>
      <w:lvlText w:val="•"/>
      <w:lvlJc w:val="left"/>
      <w:pPr>
        <w:ind w:left="1730" w:hanging="190"/>
      </w:pPr>
      <w:rPr>
        <w:rFonts w:hint="default"/>
        <w:lang w:val="ru-RU" w:eastAsia="en-US" w:bidi="ar-SA"/>
      </w:rPr>
    </w:lvl>
    <w:lvl w:ilvl="3" w:tplc="22AECA42">
      <w:numFmt w:val="bullet"/>
      <w:lvlText w:val="•"/>
      <w:lvlJc w:val="left"/>
      <w:pPr>
        <w:ind w:left="2386" w:hanging="190"/>
      </w:pPr>
      <w:rPr>
        <w:rFonts w:hint="default"/>
        <w:lang w:val="ru-RU" w:eastAsia="en-US" w:bidi="ar-SA"/>
      </w:rPr>
    </w:lvl>
    <w:lvl w:ilvl="4" w:tplc="EAC88038">
      <w:numFmt w:val="bullet"/>
      <w:lvlText w:val="•"/>
      <w:lvlJc w:val="left"/>
      <w:pPr>
        <w:ind w:left="3041" w:hanging="190"/>
      </w:pPr>
      <w:rPr>
        <w:rFonts w:hint="default"/>
        <w:lang w:val="ru-RU" w:eastAsia="en-US" w:bidi="ar-SA"/>
      </w:rPr>
    </w:lvl>
    <w:lvl w:ilvl="5" w:tplc="6E92766A">
      <w:numFmt w:val="bullet"/>
      <w:lvlText w:val="•"/>
      <w:lvlJc w:val="left"/>
      <w:pPr>
        <w:ind w:left="3697" w:hanging="190"/>
      </w:pPr>
      <w:rPr>
        <w:rFonts w:hint="default"/>
        <w:lang w:val="ru-RU" w:eastAsia="en-US" w:bidi="ar-SA"/>
      </w:rPr>
    </w:lvl>
    <w:lvl w:ilvl="6" w:tplc="4190B542">
      <w:numFmt w:val="bullet"/>
      <w:lvlText w:val="•"/>
      <w:lvlJc w:val="left"/>
      <w:pPr>
        <w:ind w:left="4352" w:hanging="190"/>
      </w:pPr>
      <w:rPr>
        <w:rFonts w:hint="default"/>
        <w:lang w:val="ru-RU" w:eastAsia="en-US" w:bidi="ar-SA"/>
      </w:rPr>
    </w:lvl>
    <w:lvl w:ilvl="7" w:tplc="5AA00C84">
      <w:numFmt w:val="bullet"/>
      <w:lvlText w:val="•"/>
      <w:lvlJc w:val="left"/>
      <w:pPr>
        <w:ind w:left="5008" w:hanging="190"/>
      </w:pPr>
      <w:rPr>
        <w:rFonts w:hint="default"/>
        <w:lang w:val="ru-RU" w:eastAsia="en-US" w:bidi="ar-SA"/>
      </w:rPr>
    </w:lvl>
    <w:lvl w:ilvl="8" w:tplc="9858D970">
      <w:numFmt w:val="bullet"/>
      <w:lvlText w:val="•"/>
      <w:lvlJc w:val="left"/>
      <w:pPr>
        <w:ind w:left="5663" w:hanging="190"/>
      </w:pPr>
      <w:rPr>
        <w:rFonts w:hint="default"/>
        <w:lang w:val="ru-RU" w:eastAsia="en-US" w:bidi="ar-SA"/>
      </w:rPr>
    </w:lvl>
  </w:abstractNum>
  <w:abstractNum w:abstractNumId="186" w15:restartNumberingAfterBreak="0">
    <w:nsid w:val="620E7874"/>
    <w:multiLevelType w:val="hybridMultilevel"/>
    <w:tmpl w:val="A79EF52A"/>
    <w:lvl w:ilvl="0" w:tplc="F362B42A">
      <w:start w:val="1"/>
      <w:numFmt w:val="decimal"/>
      <w:lvlText w:val="%1."/>
      <w:lvlJc w:val="left"/>
      <w:pPr>
        <w:ind w:left="142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2B6C16C">
      <w:numFmt w:val="bullet"/>
      <w:lvlText w:val="•"/>
      <w:lvlJc w:val="left"/>
      <w:pPr>
        <w:ind w:left="37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CF4885CC">
      <w:numFmt w:val="bullet"/>
      <w:lvlText w:val="•"/>
      <w:lvlJc w:val="left"/>
      <w:pPr>
        <w:ind w:left="1112" w:hanging="95"/>
      </w:pPr>
      <w:rPr>
        <w:rFonts w:hint="default"/>
        <w:lang w:val="ru-RU" w:eastAsia="en-US" w:bidi="ar-SA"/>
      </w:rPr>
    </w:lvl>
    <w:lvl w:ilvl="3" w:tplc="739802C6">
      <w:numFmt w:val="bullet"/>
      <w:lvlText w:val="•"/>
      <w:lvlJc w:val="left"/>
      <w:pPr>
        <w:ind w:left="1845" w:hanging="95"/>
      </w:pPr>
      <w:rPr>
        <w:rFonts w:hint="default"/>
        <w:lang w:val="ru-RU" w:eastAsia="en-US" w:bidi="ar-SA"/>
      </w:rPr>
    </w:lvl>
    <w:lvl w:ilvl="4" w:tplc="CF487E50">
      <w:numFmt w:val="bullet"/>
      <w:lvlText w:val="•"/>
      <w:lvlJc w:val="left"/>
      <w:pPr>
        <w:ind w:left="2578" w:hanging="95"/>
      </w:pPr>
      <w:rPr>
        <w:rFonts w:hint="default"/>
        <w:lang w:val="ru-RU" w:eastAsia="en-US" w:bidi="ar-SA"/>
      </w:rPr>
    </w:lvl>
    <w:lvl w:ilvl="5" w:tplc="2AA8E124">
      <w:numFmt w:val="bullet"/>
      <w:lvlText w:val="•"/>
      <w:lvlJc w:val="left"/>
      <w:pPr>
        <w:ind w:left="3310" w:hanging="95"/>
      </w:pPr>
      <w:rPr>
        <w:rFonts w:hint="default"/>
        <w:lang w:val="ru-RU" w:eastAsia="en-US" w:bidi="ar-SA"/>
      </w:rPr>
    </w:lvl>
    <w:lvl w:ilvl="6" w:tplc="A1A273F6">
      <w:numFmt w:val="bullet"/>
      <w:lvlText w:val="•"/>
      <w:lvlJc w:val="left"/>
      <w:pPr>
        <w:ind w:left="4043" w:hanging="95"/>
      </w:pPr>
      <w:rPr>
        <w:rFonts w:hint="default"/>
        <w:lang w:val="ru-RU" w:eastAsia="en-US" w:bidi="ar-SA"/>
      </w:rPr>
    </w:lvl>
    <w:lvl w:ilvl="7" w:tplc="0F16F9B8">
      <w:numFmt w:val="bullet"/>
      <w:lvlText w:val="•"/>
      <w:lvlJc w:val="left"/>
      <w:pPr>
        <w:ind w:left="4776" w:hanging="95"/>
      </w:pPr>
      <w:rPr>
        <w:rFonts w:hint="default"/>
        <w:lang w:val="ru-RU" w:eastAsia="en-US" w:bidi="ar-SA"/>
      </w:rPr>
    </w:lvl>
    <w:lvl w:ilvl="8" w:tplc="8EE6A3BC">
      <w:numFmt w:val="bullet"/>
      <w:lvlText w:val="•"/>
      <w:lvlJc w:val="left"/>
      <w:pPr>
        <w:ind w:left="5509" w:hanging="95"/>
      </w:pPr>
      <w:rPr>
        <w:rFonts w:hint="default"/>
        <w:lang w:val="ru-RU" w:eastAsia="en-US" w:bidi="ar-SA"/>
      </w:rPr>
    </w:lvl>
  </w:abstractNum>
  <w:abstractNum w:abstractNumId="187" w15:restartNumberingAfterBreak="0">
    <w:nsid w:val="62676298"/>
    <w:multiLevelType w:val="hybridMultilevel"/>
    <w:tmpl w:val="47666F50"/>
    <w:lvl w:ilvl="0" w:tplc="B2AC1234">
      <w:start w:val="1"/>
      <w:numFmt w:val="decimal"/>
      <w:lvlText w:val="%1."/>
      <w:lvlJc w:val="left"/>
      <w:pPr>
        <w:ind w:left="142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39A78C0">
      <w:numFmt w:val="bullet"/>
      <w:lvlText w:val="•"/>
      <w:lvlJc w:val="left"/>
      <w:pPr>
        <w:ind w:left="823" w:hanging="175"/>
      </w:pPr>
      <w:rPr>
        <w:rFonts w:hint="default"/>
        <w:lang w:val="ru-RU" w:eastAsia="en-US" w:bidi="ar-SA"/>
      </w:rPr>
    </w:lvl>
    <w:lvl w:ilvl="2" w:tplc="C674D79E">
      <w:numFmt w:val="bullet"/>
      <w:lvlText w:val="•"/>
      <w:lvlJc w:val="left"/>
      <w:pPr>
        <w:ind w:left="1506" w:hanging="175"/>
      </w:pPr>
      <w:rPr>
        <w:rFonts w:hint="default"/>
        <w:lang w:val="ru-RU" w:eastAsia="en-US" w:bidi="ar-SA"/>
      </w:rPr>
    </w:lvl>
    <w:lvl w:ilvl="3" w:tplc="858E406A">
      <w:numFmt w:val="bullet"/>
      <w:lvlText w:val="•"/>
      <w:lvlJc w:val="left"/>
      <w:pPr>
        <w:ind w:left="2190" w:hanging="175"/>
      </w:pPr>
      <w:rPr>
        <w:rFonts w:hint="default"/>
        <w:lang w:val="ru-RU" w:eastAsia="en-US" w:bidi="ar-SA"/>
      </w:rPr>
    </w:lvl>
    <w:lvl w:ilvl="4" w:tplc="93F6EAC2">
      <w:numFmt w:val="bullet"/>
      <w:lvlText w:val="•"/>
      <w:lvlJc w:val="left"/>
      <w:pPr>
        <w:ind w:left="2873" w:hanging="175"/>
      </w:pPr>
      <w:rPr>
        <w:rFonts w:hint="default"/>
        <w:lang w:val="ru-RU" w:eastAsia="en-US" w:bidi="ar-SA"/>
      </w:rPr>
    </w:lvl>
    <w:lvl w:ilvl="5" w:tplc="D69CA01C">
      <w:numFmt w:val="bullet"/>
      <w:lvlText w:val="•"/>
      <w:lvlJc w:val="left"/>
      <w:pPr>
        <w:ind w:left="3557" w:hanging="175"/>
      </w:pPr>
      <w:rPr>
        <w:rFonts w:hint="default"/>
        <w:lang w:val="ru-RU" w:eastAsia="en-US" w:bidi="ar-SA"/>
      </w:rPr>
    </w:lvl>
    <w:lvl w:ilvl="6" w:tplc="D90E72AC">
      <w:numFmt w:val="bullet"/>
      <w:lvlText w:val="•"/>
      <w:lvlJc w:val="left"/>
      <w:pPr>
        <w:ind w:left="4240" w:hanging="175"/>
      </w:pPr>
      <w:rPr>
        <w:rFonts w:hint="default"/>
        <w:lang w:val="ru-RU" w:eastAsia="en-US" w:bidi="ar-SA"/>
      </w:rPr>
    </w:lvl>
    <w:lvl w:ilvl="7" w:tplc="91366876">
      <w:numFmt w:val="bullet"/>
      <w:lvlText w:val="•"/>
      <w:lvlJc w:val="left"/>
      <w:pPr>
        <w:ind w:left="4924" w:hanging="175"/>
      </w:pPr>
      <w:rPr>
        <w:rFonts w:hint="default"/>
        <w:lang w:val="ru-RU" w:eastAsia="en-US" w:bidi="ar-SA"/>
      </w:rPr>
    </w:lvl>
    <w:lvl w:ilvl="8" w:tplc="026899CC">
      <w:numFmt w:val="bullet"/>
      <w:lvlText w:val="•"/>
      <w:lvlJc w:val="left"/>
      <w:pPr>
        <w:ind w:left="5607" w:hanging="175"/>
      </w:pPr>
      <w:rPr>
        <w:rFonts w:hint="default"/>
        <w:lang w:val="ru-RU" w:eastAsia="en-US" w:bidi="ar-SA"/>
      </w:rPr>
    </w:lvl>
  </w:abstractNum>
  <w:abstractNum w:abstractNumId="188" w15:restartNumberingAfterBreak="0">
    <w:nsid w:val="62CF6E60"/>
    <w:multiLevelType w:val="hybridMultilevel"/>
    <w:tmpl w:val="40B48716"/>
    <w:lvl w:ilvl="0" w:tplc="CD585E8A">
      <w:start w:val="1"/>
      <w:numFmt w:val="decimal"/>
      <w:lvlText w:val="%1."/>
      <w:lvlJc w:val="left"/>
      <w:pPr>
        <w:ind w:left="142" w:hanging="1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672ECD0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977ACB84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2C82E0BA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C4DE0F44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F8A69F64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3F96D4D8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1EA03976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E41CC8BE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189" w15:restartNumberingAfterBreak="0">
    <w:nsid w:val="63074E85"/>
    <w:multiLevelType w:val="hybridMultilevel"/>
    <w:tmpl w:val="067040FC"/>
    <w:lvl w:ilvl="0" w:tplc="8DEAE17A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5A6F7DA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10C6E556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BB124816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C2D4D94A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6D6AD470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60589468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C42C7F3E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F6E8E208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190" w15:restartNumberingAfterBreak="0">
    <w:nsid w:val="63F56C7E"/>
    <w:multiLevelType w:val="hybridMultilevel"/>
    <w:tmpl w:val="B510B296"/>
    <w:lvl w:ilvl="0" w:tplc="A33EEE64">
      <w:start w:val="1"/>
      <w:numFmt w:val="decimal"/>
      <w:lvlText w:val="%1."/>
      <w:lvlJc w:val="left"/>
      <w:pPr>
        <w:ind w:left="427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34083C8">
      <w:numFmt w:val="bullet"/>
      <w:lvlText w:val="•"/>
      <w:lvlJc w:val="left"/>
      <w:pPr>
        <w:ind w:left="1075" w:hanging="200"/>
      </w:pPr>
      <w:rPr>
        <w:rFonts w:hint="default"/>
        <w:lang w:val="ru-RU" w:eastAsia="en-US" w:bidi="ar-SA"/>
      </w:rPr>
    </w:lvl>
    <w:lvl w:ilvl="2" w:tplc="F5A08A9A">
      <w:numFmt w:val="bullet"/>
      <w:lvlText w:val="•"/>
      <w:lvlJc w:val="left"/>
      <w:pPr>
        <w:ind w:left="1730" w:hanging="200"/>
      </w:pPr>
      <w:rPr>
        <w:rFonts w:hint="default"/>
        <w:lang w:val="ru-RU" w:eastAsia="en-US" w:bidi="ar-SA"/>
      </w:rPr>
    </w:lvl>
    <w:lvl w:ilvl="3" w:tplc="D9AAEF30">
      <w:numFmt w:val="bullet"/>
      <w:lvlText w:val="•"/>
      <w:lvlJc w:val="left"/>
      <w:pPr>
        <w:ind w:left="2386" w:hanging="200"/>
      </w:pPr>
      <w:rPr>
        <w:rFonts w:hint="default"/>
        <w:lang w:val="ru-RU" w:eastAsia="en-US" w:bidi="ar-SA"/>
      </w:rPr>
    </w:lvl>
    <w:lvl w:ilvl="4" w:tplc="9CC812EC">
      <w:numFmt w:val="bullet"/>
      <w:lvlText w:val="•"/>
      <w:lvlJc w:val="left"/>
      <w:pPr>
        <w:ind w:left="3041" w:hanging="200"/>
      </w:pPr>
      <w:rPr>
        <w:rFonts w:hint="default"/>
        <w:lang w:val="ru-RU" w:eastAsia="en-US" w:bidi="ar-SA"/>
      </w:rPr>
    </w:lvl>
    <w:lvl w:ilvl="5" w:tplc="675E1952">
      <w:numFmt w:val="bullet"/>
      <w:lvlText w:val="•"/>
      <w:lvlJc w:val="left"/>
      <w:pPr>
        <w:ind w:left="3697" w:hanging="200"/>
      </w:pPr>
      <w:rPr>
        <w:rFonts w:hint="default"/>
        <w:lang w:val="ru-RU" w:eastAsia="en-US" w:bidi="ar-SA"/>
      </w:rPr>
    </w:lvl>
    <w:lvl w:ilvl="6" w:tplc="B8763B0A">
      <w:numFmt w:val="bullet"/>
      <w:lvlText w:val="•"/>
      <w:lvlJc w:val="left"/>
      <w:pPr>
        <w:ind w:left="4352" w:hanging="200"/>
      </w:pPr>
      <w:rPr>
        <w:rFonts w:hint="default"/>
        <w:lang w:val="ru-RU" w:eastAsia="en-US" w:bidi="ar-SA"/>
      </w:rPr>
    </w:lvl>
    <w:lvl w:ilvl="7" w:tplc="806AF1E6">
      <w:numFmt w:val="bullet"/>
      <w:lvlText w:val="•"/>
      <w:lvlJc w:val="left"/>
      <w:pPr>
        <w:ind w:left="5008" w:hanging="200"/>
      </w:pPr>
      <w:rPr>
        <w:rFonts w:hint="default"/>
        <w:lang w:val="ru-RU" w:eastAsia="en-US" w:bidi="ar-SA"/>
      </w:rPr>
    </w:lvl>
    <w:lvl w:ilvl="8" w:tplc="BB16C36C">
      <w:numFmt w:val="bullet"/>
      <w:lvlText w:val="•"/>
      <w:lvlJc w:val="left"/>
      <w:pPr>
        <w:ind w:left="5663" w:hanging="200"/>
      </w:pPr>
      <w:rPr>
        <w:rFonts w:hint="default"/>
        <w:lang w:val="ru-RU" w:eastAsia="en-US" w:bidi="ar-SA"/>
      </w:rPr>
    </w:lvl>
  </w:abstractNum>
  <w:abstractNum w:abstractNumId="191" w15:restartNumberingAfterBreak="0">
    <w:nsid w:val="64653EC9"/>
    <w:multiLevelType w:val="hybridMultilevel"/>
    <w:tmpl w:val="AD4CADC8"/>
    <w:lvl w:ilvl="0" w:tplc="43AEBE2C">
      <w:start w:val="1"/>
      <w:numFmt w:val="decimal"/>
      <w:lvlText w:val="%1."/>
      <w:lvlJc w:val="left"/>
      <w:pPr>
        <w:ind w:left="142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52E980C">
      <w:numFmt w:val="bullet"/>
      <w:lvlText w:val="•"/>
      <w:lvlJc w:val="left"/>
      <w:pPr>
        <w:ind w:left="823" w:hanging="230"/>
      </w:pPr>
      <w:rPr>
        <w:rFonts w:hint="default"/>
        <w:lang w:val="ru-RU" w:eastAsia="en-US" w:bidi="ar-SA"/>
      </w:rPr>
    </w:lvl>
    <w:lvl w:ilvl="2" w:tplc="7478B772">
      <w:numFmt w:val="bullet"/>
      <w:lvlText w:val="•"/>
      <w:lvlJc w:val="left"/>
      <w:pPr>
        <w:ind w:left="1506" w:hanging="230"/>
      </w:pPr>
      <w:rPr>
        <w:rFonts w:hint="default"/>
        <w:lang w:val="ru-RU" w:eastAsia="en-US" w:bidi="ar-SA"/>
      </w:rPr>
    </w:lvl>
    <w:lvl w:ilvl="3" w:tplc="0B74E688">
      <w:numFmt w:val="bullet"/>
      <w:lvlText w:val="•"/>
      <w:lvlJc w:val="left"/>
      <w:pPr>
        <w:ind w:left="2190" w:hanging="230"/>
      </w:pPr>
      <w:rPr>
        <w:rFonts w:hint="default"/>
        <w:lang w:val="ru-RU" w:eastAsia="en-US" w:bidi="ar-SA"/>
      </w:rPr>
    </w:lvl>
    <w:lvl w:ilvl="4" w:tplc="90A23C4E">
      <w:numFmt w:val="bullet"/>
      <w:lvlText w:val="•"/>
      <w:lvlJc w:val="left"/>
      <w:pPr>
        <w:ind w:left="2873" w:hanging="230"/>
      </w:pPr>
      <w:rPr>
        <w:rFonts w:hint="default"/>
        <w:lang w:val="ru-RU" w:eastAsia="en-US" w:bidi="ar-SA"/>
      </w:rPr>
    </w:lvl>
    <w:lvl w:ilvl="5" w:tplc="ECC4D2E8">
      <w:numFmt w:val="bullet"/>
      <w:lvlText w:val="•"/>
      <w:lvlJc w:val="left"/>
      <w:pPr>
        <w:ind w:left="3557" w:hanging="230"/>
      </w:pPr>
      <w:rPr>
        <w:rFonts w:hint="default"/>
        <w:lang w:val="ru-RU" w:eastAsia="en-US" w:bidi="ar-SA"/>
      </w:rPr>
    </w:lvl>
    <w:lvl w:ilvl="6" w:tplc="944479CE">
      <w:numFmt w:val="bullet"/>
      <w:lvlText w:val="•"/>
      <w:lvlJc w:val="left"/>
      <w:pPr>
        <w:ind w:left="4240" w:hanging="230"/>
      </w:pPr>
      <w:rPr>
        <w:rFonts w:hint="default"/>
        <w:lang w:val="ru-RU" w:eastAsia="en-US" w:bidi="ar-SA"/>
      </w:rPr>
    </w:lvl>
    <w:lvl w:ilvl="7" w:tplc="460CB346">
      <w:numFmt w:val="bullet"/>
      <w:lvlText w:val="•"/>
      <w:lvlJc w:val="left"/>
      <w:pPr>
        <w:ind w:left="4924" w:hanging="230"/>
      </w:pPr>
      <w:rPr>
        <w:rFonts w:hint="default"/>
        <w:lang w:val="ru-RU" w:eastAsia="en-US" w:bidi="ar-SA"/>
      </w:rPr>
    </w:lvl>
    <w:lvl w:ilvl="8" w:tplc="1E68C74A">
      <w:numFmt w:val="bullet"/>
      <w:lvlText w:val="•"/>
      <w:lvlJc w:val="left"/>
      <w:pPr>
        <w:ind w:left="5607" w:hanging="230"/>
      </w:pPr>
      <w:rPr>
        <w:rFonts w:hint="default"/>
        <w:lang w:val="ru-RU" w:eastAsia="en-US" w:bidi="ar-SA"/>
      </w:rPr>
    </w:lvl>
  </w:abstractNum>
  <w:abstractNum w:abstractNumId="192" w15:restartNumberingAfterBreak="0">
    <w:nsid w:val="65110001"/>
    <w:multiLevelType w:val="hybridMultilevel"/>
    <w:tmpl w:val="BFD83EE8"/>
    <w:lvl w:ilvl="0" w:tplc="D5825A58">
      <w:start w:val="1"/>
      <w:numFmt w:val="decimal"/>
      <w:lvlText w:val="%1."/>
      <w:lvlJc w:val="left"/>
      <w:pPr>
        <w:ind w:left="142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BA25418">
      <w:numFmt w:val="bullet"/>
      <w:lvlText w:val="•"/>
      <w:lvlJc w:val="left"/>
      <w:pPr>
        <w:ind w:left="823" w:hanging="195"/>
      </w:pPr>
      <w:rPr>
        <w:rFonts w:hint="default"/>
        <w:lang w:val="ru-RU" w:eastAsia="en-US" w:bidi="ar-SA"/>
      </w:rPr>
    </w:lvl>
    <w:lvl w:ilvl="2" w:tplc="A92816CE">
      <w:numFmt w:val="bullet"/>
      <w:lvlText w:val="•"/>
      <w:lvlJc w:val="left"/>
      <w:pPr>
        <w:ind w:left="1506" w:hanging="195"/>
      </w:pPr>
      <w:rPr>
        <w:rFonts w:hint="default"/>
        <w:lang w:val="ru-RU" w:eastAsia="en-US" w:bidi="ar-SA"/>
      </w:rPr>
    </w:lvl>
    <w:lvl w:ilvl="3" w:tplc="653C1DA2">
      <w:numFmt w:val="bullet"/>
      <w:lvlText w:val="•"/>
      <w:lvlJc w:val="left"/>
      <w:pPr>
        <w:ind w:left="2190" w:hanging="195"/>
      </w:pPr>
      <w:rPr>
        <w:rFonts w:hint="default"/>
        <w:lang w:val="ru-RU" w:eastAsia="en-US" w:bidi="ar-SA"/>
      </w:rPr>
    </w:lvl>
    <w:lvl w:ilvl="4" w:tplc="3BCC784E">
      <w:numFmt w:val="bullet"/>
      <w:lvlText w:val="•"/>
      <w:lvlJc w:val="left"/>
      <w:pPr>
        <w:ind w:left="2873" w:hanging="195"/>
      </w:pPr>
      <w:rPr>
        <w:rFonts w:hint="default"/>
        <w:lang w:val="ru-RU" w:eastAsia="en-US" w:bidi="ar-SA"/>
      </w:rPr>
    </w:lvl>
    <w:lvl w:ilvl="5" w:tplc="E52200B0">
      <w:numFmt w:val="bullet"/>
      <w:lvlText w:val="•"/>
      <w:lvlJc w:val="left"/>
      <w:pPr>
        <w:ind w:left="3557" w:hanging="195"/>
      </w:pPr>
      <w:rPr>
        <w:rFonts w:hint="default"/>
        <w:lang w:val="ru-RU" w:eastAsia="en-US" w:bidi="ar-SA"/>
      </w:rPr>
    </w:lvl>
    <w:lvl w:ilvl="6" w:tplc="E2882C7E">
      <w:numFmt w:val="bullet"/>
      <w:lvlText w:val="•"/>
      <w:lvlJc w:val="left"/>
      <w:pPr>
        <w:ind w:left="4240" w:hanging="195"/>
      </w:pPr>
      <w:rPr>
        <w:rFonts w:hint="default"/>
        <w:lang w:val="ru-RU" w:eastAsia="en-US" w:bidi="ar-SA"/>
      </w:rPr>
    </w:lvl>
    <w:lvl w:ilvl="7" w:tplc="43E87F0C">
      <w:numFmt w:val="bullet"/>
      <w:lvlText w:val="•"/>
      <w:lvlJc w:val="left"/>
      <w:pPr>
        <w:ind w:left="4924" w:hanging="195"/>
      </w:pPr>
      <w:rPr>
        <w:rFonts w:hint="default"/>
        <w:lang w:val="ru-RU" w:eastAsia="en-US" w:bidi="ar-SA"/>
      </w:rPr>
    </w:lvl>
    <w:lvl w:ilvl="8" w:tplc="6BC27184">
      <w:numFmt w:val="bullet"/>
      <w:lvlText w:val="•"/>
      <w:lvlJc w:val="left"/>
      <w:pPr>
        <w:ind w:left="5607" w:hanging="195"/>
      </w:pPr>
      <w:rPr>
        <w:rFonts w:hint="default"/>
        <w:lang w:val="ru-RU" w:eastAsia="en-US" w:bidi="ar-SA"/>
      </w:rPr>
    </w:lvl>
  </w:abstractNum>
  <w:abstractNum w:abstractNumId="193" w15:restartNumberingAfterBreak="0">
    <w:nsid w:val="667F709B"/>
    <w:multiLevelType w:val="hybridMultilevel"/>
    <w:tmpl w:val="96305DB4"/>
    <w:lvl w:ilvl="0" w:tplc="53E63648">
      <w:start w:val="1"/>
      <w:numFmt w:val="decimal"/>
      <w:lvlText w:val="%1."/>
      <w:lvlJc w:val="left"/>
      <w:pPr>
        <w:ind w:left="803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634D980">
      <w:numFmt w:val="bullet"/>
      <w:lvlText w:val="•"/>
      <w:lvlJc w:val="left"/>
      <w:pPr>
        <w:ind w:left="1417" w:hanging="235"/>
      </w:pPr>
      <w:rPr>
        <w:rFonts w:hint="default"/>
        <w:lang w:val="ru-RU" w:eastAsia="en-US" w:bidi="ar-SA"/>
      </w:rPr>
    </w:lvl>
    <w:lvl w:ilvl="2" w:tplc="82AEEDAE">
      <w:numFmt w:val="bullet"/>
      <w:lvlText w:val="•"/>
      <w:lvlJc w:val="left"/>
      <w:pPr>
        <w:ind w:left="2034" w:hanging="235"/>
      </w:pPr>
      <w:rPr>
        <w:rFonts w:hint="default"/>
        <w:lang w:val="ru-RU" w:eastAsia="en-US" w:bidi="ar-SA"/>
      </w:rPr>
    </w:lvl>
    <w:lvl w:ilvl="3" w:tplc="D62858B6">
      <w:numFmt w:val="bullet"/>
      <w:lvlText w:val="•"/>
      <w:lvlJc w:val="left"/>
      <w:pPr>
        <w:ind w:left="2652" w:hanging="235"/>
      </w:pPr>
      <w:rPr>
        <w:rFonts w:hint="default"/>
        <w:lang w:val="ru-RU" w:eastAsia="en-US" w:bidi="ar-SA"/>
      </w:rPr>
    </w:lvl>
    <w:lvl w:ilvl="4" w:tplc="A4C6CF7A">
      <w:numFmt w:val="bullet"/>
      <w:lvlText w:val="•"/>
      <w:lvlJc w:val="left"/>
      <w:pPr>
        <w:ind w:left="3269" w:hanging="235"/>
      </w:pPr>
      <w:rPr>
        <w:rFonts w:hint="default"/>
        <w:lang w:val="ru-RU" w:eastAsia="en-US" w:bidi="ar-SA"/>
      </w:rPr>
    </w:lvl>
    <w:lvl w:ilvl="5" w:tplc="278C8E9A">
      <w:numFmt w:val="bullet"/>
      <w:lvlText w:val="•"/>
      <w:lvlJc w:val="left"/>
      <w:pPr>
        <w:ind w:left="3887" w:hanging="235"/>
      </w:pPr>
      <w:rPr>
        <w:rFonts w:hint="default"/>
        <w:lang w:val="ru-RU" w:eastAsia="en-US" w:bidi="ar-SA"/>
      </w:rPr>
    </w:lvl>
    <w:lvl w:ilvl="6" w:tplc="3A24FE74">
      <w:numFmt w:val="bullet"/>
      <w:lvlText w:val="•"/>
      <w:lvlJc w:val="left"/>
      <w:pPr>
        <w:ind w:left="4504" w:hanging="235"/>
      </w:pPr>
      <w:rPr>
        <w:rFonts w:hint="default"/>
        <w:lang w:val="ru-RU" w:eastAsia="en-US" w:bidi="ar-SA"/>
      </w:rPr>
    </w:lvl>
    <w:lvl w:ilvl="7" w:tplc="3322EC60">
      <w:numFmt w:val="bullet"/>
      <w:lvlText w:val="•"/>
      <w:lvlJc w:val="left"/>
      <w:pPr>
        <w:ind w:left="5122" w:hanging="235"/>
      </w:pPr>
      <w:rPr>
        <w:rFonts w:hint="default"/>
        <w:lang w:val="ru-RU" w:eastAsia="en-US" w:bidi="ar-SA"/>
      </w:rPr>
    </w:lvl>
    <w:lvl w:ilvl="8" w:tplc="D6089198">
      <w:numFmt w:val="bullet"/>
      <w:lvlText w:val="•"/>
      <w:lvlJc w:val="left"/>
      <w:pPr>
        <w:ind w:left="5739" w:hanging="235"/>
      </w:pPr>
      <w:rPr>
        <w:rFonts w:hint="default"/>
        <w:lang w:val="ru-RU" w:eastAsia="en-US" w:bidi="ar-SA"/>
      </w:rPr>
    </w:lvl>
  </w:abstractNum>
  <w:abstractNum w:abstractNumId="194" w15:restartNumberingAfterBreak="0">
    <w:nsid w:val="66911675"/>
    <w:multiLevelType w:val="hybridMultilevel"/>
    <w:tmpl w:val="586A4AB6"/>
    <w:lvl w:ilvl="0" w:tplc="9906F938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CFAF6FA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7EFAA66C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E6A4D9E6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04DCCBC4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C6505EEE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6594587C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FF7E38C0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AF665A74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195" w15:restartNumberingAfterBreak="0">
    <w:nsid w:val="66A358D0"/>
    <w:multiLevelType w:val="hybridMultilevel"/>
    <w:tmpl w:val="E78208F0"/>
    <w:lvl w:ilvl="0" w:tplc="43A6A980">
      <w:start w:val="1"/>
      <w:numFmt w:val="decimal"/>
      <w:lvlText w:val="%1."/>
      <w:lvlJc w:val="left"/>
      <w:pPr>
        <w:ind w:left="427" w:hanging="2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FAAAC48">
      <w:numFmt w:val="bullet"/>
      <w:lvlText w:val="•"/>
      <w:lvlJc w:val="left"/>
      <w:pPr>
        <w:ind w:left="1075" w:hanging="205"/>
      </w:pPr>
      <w:rPr>
        <w:rFonts w:hint="default"/>
        <w:lang w:val="ru-RU" w:eastAsia="en-US" w:bidi="ar-SA"/>
      </w:rPr>
    </w:lvl>
    <w:lvl w:ilvl="2" w:tplc="C62E5BDC">
      <w:numFmt w:val="bullet"/>
      <w:lvlText w:val="•"/>
      <w:lvlJc w:val="left"/>
      <w:pPr>
        <w:ind w:left="1730" w:hanging="205"/>
      </w:pPr>
      <w:rPr>
        <w:rFonts w:hint="default"/>
        <w:lang w:val="ru-RU" w:eastAsia="en-US" w:bidi="ar-SA"/>
      </w:rPr>
    </w:lvl>
    <w:lvl w:ilvl="3" w:tplc="59F0E2BA">
      <w:numFmt w:val="bullet"/>
      <w:lvlText w:val="•"/>
      <w:lvlJc w:val="left"/>
      <w:pPr>
        <w:ind w:left="2386" w:hanging="205"/>
      </w:pPr>
      <w:rPr>
        <w:rFonts w:hint="default"/>
        <w:lang w:val="ru-RU" w:eastAsia="en-US" w:bidi="ar-SA"/>
      </w:rPr>
    </w:lvl>
    <w:lvl w:ilvl="4" w:tplc="923A4460">
      <w:numFmt w:val="bullet"/>
      <w:lvlText w:val="•"/>
      <w:lvlJc w:val="left"/>
      <w:pPr>
        <w:ind w:left="3041" w:hanging="205"/>
      </w:pPr>
      <w:rPr>
        <w:rFonts w:hint="default"/>
        <w:lang w:val="ru-RU" w:eastAsia="en-US" w:bidi="ar-SA"/>
      </w:rPr>
    </w:lvl>
    <w:lvl w:ilvl="5" w:tplc="8B26CF8C">
      <w:numFmt w:val="bullet"/>
      <w:lvlText w:val="•"/>
      <w:lvlJc w:val="left"/>
      <w:pPr>
        <w:ind w:left="3697" w:hanging="205"/>
      </w:pPr>
      <w:rPr>
        <w:rFonts w:hint="default"/>
        <w:lang w:val="ru-RU" w:eastAsia="en-US" w:bidi="ar-SA"/>
      </w:rPr>
    </w:lvl>
    <w:lvl w:ilvl="6" w:tplc="D05E2496">
      <w:numFmt w:val="bullet"/>
      <w:lvlText w:val="•"/>
      <w:lvlJc w:val="left"/>
      <w:pPr>
        <w:ind w:left="4352" w:hanging="205"/>
      </w:pPr>
      <w:rPr>
        <w:rFonts w:hint="default"/>
        <w:lang w:val="ru-RU" w:eastAsia="en-US" w:bidi="ar-SA"/>
      </w:rPr>
    </w:lvl>
    <w:lvl w:ilvl="7" w:tplc="E71487A8">
      <w:numFmt w:val="bullet"/>
      <w:lvlText w:val="•"/>
      <w:lvlJc w:val="left"/>
      <w:pPr>
        <w:ind w:left="5008" w:hanging="205"/>
      </w:pPr>
      <w:rPr>
        <w:rFonts w:hint="default"/>
        <w:lang w:val="ru-RU" w:eastAsia="en-US" w:bidi="ar-SA"/>
      </w:rPr>
    </w:lvl>
    <w:lvl w:ilvl="8" w:tplc="B0F2B4E4">
      <w:numFmt w:val="bullet"/>
      <w:lvlText w:val="•"/>
      <w:lvlJc w:val="left"/>
      <w:pPr>
        <w:ind w:left="5663" w:hanging="205"/>
      </w:pPr>
      <w:rPr>
        <w:rFonts w:hint="default"/>
        <w:lang w:val="ru-RU" w:eastAsia="en-US" w:bidi="ar-SA"/>
      </w:rPr>
    </w:lvl>
  </w:abstractNum>
  <w:abstractNum w:abstractNumId="196" w15:restartNumberingAfterBreak="0">
    <w:nsid w:val="68071531"/>
    <w:multiLevelType w:val="hybridMultilevel"/>
    <w:tmpl w:val="79A076EE"/>
    <w:lvl w:ilvl="0" w:tplc="ED940A7E">
      <w:numFmt w:val="bullet"/>
      <w:lvlText w:val="•"/>
      <w:lvlJc w:val="left"/>
      <w:pPr>
        <w:ind w:left="663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456069A">
      <w:numFmt w:val="bullet"/>
      <w:lvlText w:val="•"/>
      <w:lvlJc w:val="left"/>
      <w:pPr>
        <w:ind w:left="1291" w:hanging="95"/>
      </w:pPr>
      <w:rPr>
        <w:rFonts w:hint="default"/>
        <w:lang w:val="ru-RU" w:eastAsia="en-US" w:bidi="ar-SA"/>
      </w:rPr>
    </w:lvl>
    <w:lvl w:ilvl="2" w:tplc="92460982">
      <w:numFmt w:val="bullet"/>
      <w:lvlText w:val="•"/>
      <w:lvlJc w:val="left"/>
      <w:pPr>
        <w:ind w:left="1922" w:hanging="95"/>
      </w:pPr>
      <w:rPr>
        <w:rFonts w:hint="default"/>
        <w:lang w:val="ru-RU" w:eastAsia="en-US" w:bidi="ar-SA"/>
      </w:rPr>
    </w:lvl>
    <w:lvl w:ilvl="3" w:tplc="088C21AA">
      <w:numFmt w:val="bullet"/>
      <w:lvlText w:val="•"/>
      <w:lvlJc w:val="left"/>
      <w:pPr>
        <w:ind w:left="2554" w:hanging="95"/>
      </w:pPr>
      <w:rPr>
        <w:rFonts w:hint="default"/>
        <w:lang w:val="ru-RU" w:eastAsia="en-US" w:bidi="ar-SA"/>
      </w:rPr>
    </w:lvl>
    <w:lvl w:ilvl="4" w:tplc="C1A4510C">
      <w:numFmt w:val="bullet"/>
      <w:lvlText w:val="•"/>
      <w:lvlJc w:val="left"/>
      <w:pPr>
        <w:ind w:left="3185" w:hanging="95"/>
      </w:pPr>
      <w:rPr>
        <w:rFonts w:hint="default"/>
        <w:lang w:val="ru-RU" w:eastAsia="en-US" w:bidi="ar-SA"/>
      </w:rPr>
    </w:lvl>
    <w:lvl w:ilvl="5" w:tplc="A4F82C6C">
      <w:numFmt w:val="bullet"/>
      <w:lvlText w:val="•"/>
      <w:lvlJc w:val="left"/>
      <w:pPr>
        <w:ind w:left="3817" w:hanging="95"/>
      </w:pPr>
      <w:rPr>
        <w:rFonts w:hint="default"/>
        <w:lang w:val="ru-RU" w:eastAsia="en-US" w:bidi="ar-SA"/>
      </w:rPr>
    </w:lvl>
    <w:lvl w:ilvl="6" w:tplc="7E9000F6">
      <w:numFmt w:val="bullet"/>
      <w:lvlText w:val="•"/>
      <w:lvlJc w:val="left"/>
      <w:pPr>
        <w:ind w:left="4448" w:hanging="95"/>
      </w:pPr>
      <w:rPr>
        <w:rFonts w:hint="default"/>
        <w:lang w:val="ru-RU" w:eastAsia="en-US" w:bidi="ar-SA"/>
      </w:rPr>
    </w:lvl>
    <w:lvl w:ilvl="7" w:tplc="273A4A28">
      <w:numFmt w:val="bullet"/>
      <w:lvlText w:val="•"/>
      <w:lvlJc w:val="left"/>
      <w:pPr>
        <w:ind w:left="5080" w:hanging="95"/>
      </w:pPr>
      <w:rPr>
        <w:rFonts w:hint="default"/>
        <w:lang w:val="ru-RU" w:eastAsia="en-US" w:bidi="ar-SA"/>
      </w:rPr>
    </w:lvl>
    <w:lvl w:ilvl="8" w:tplc="71A2E080">
      <w:numFmt w:val="bullet"/>
      <w:lvlText w:val="•"/>
      <w:lvlJc w:val="left"/>
      <w:pPr>
        <w:ind w:left="5711" w:hanging="95"/>
      </w:pPr>
      <w:rPr>
        <w:rFonts w:hint="default"/>
        <w:lang w:val="ru-RU" w:eastAsia="en-US" w:bidi="ar-SA"/>
      </w:rPr>
    </w:lvl>
  </w:abstractNum>
  <w:abstractNum w:abstractNumId="197" w15:restartNumberingAfterBreak="0">
    <w:nsid w:val="687400B7"/>
    <w:multiLevelType w:val="hybridMultilevel"/>
    <w:tmpl w:val="505423D0"/>
    <w:lvl w:ilvl="0" w:tplc="25D001F8">
      <w:start w:val="1"/>
      <w:numFmt w:val="decimal"/>
      <w:lvlText w:val="%1."/>
      <w:lvlJc w:val="left"/>
      <w:pPr>
        <w:ind w:left="427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12C3DD8">
      <w:numFmt w:val="bullet"/>
      <w:lvlText w:val="•"/>
      <w:lvlJc w:val="left"/>
      <w:pPr>
        <w:ind w:left="1075" w:hanging="155"/>
      </w:pPr>
      <w:rPr>
        <w:rFonts w:hint="default"/>
        <w:lang w:val="ru-RU" w:eastAsia="en-US" w:bidi="ar-SA"/>
      </w:rPr>
    </w:lvl>
    <w:lvl w:ilvl="2" w:tplc="F692EDD4">
      <w:numFmt w:val="bullet"/>
      <w:lvlText w:val="•"/>
      <w:lvlJc w:val="left"/>
      <w:pPr>
        <w:ind w:left="1730" w:hanging="155"/>
      </w:pPr>
      <w:rPr>
        <w:rFonts w:hint="default"/>
        <w:lang w:val="ru-RU" w:eastAsia="en-US" w:bidi="ar-SA"/>
      </w:rPr>
    </w:lvl>
    <w:lvl w:ilvl="3" w:tplc="5CB4D936">
      <w:numFmt w:val="bullet"/>
      <w:lvlText w:val="•"/>
      <w:lvlJc w:val="left"/>
      <w:pPr>
        <w:ind w:left="2386" w:hanging="155"/>
      </w:pPr>
      <w:rPr>
        <w:rFonts w:hint="default"/>
        <w:lang w:val="ru-RU" w:eastAsia="en-US" w:bidi="ar-SA"/>
      </w:rPr>
    </w:lvl>
    <w:lvl w:ilvl="4" w:tplc="95F666E6">
      <w:numFmt w:val="bullet"/>
      <w:lvlText w:val="•"/>
      <w:lvlJc w:val="left"/>
      <w:pPr>
        <w:ind w:left="3041" w:hanging="155"/>
      </w:pPr>
      <w:rPr>
        <w:rFonts w:hint="default"/>
        <w:lang w:val="ru-RU" w:eastAsia="en-US" w:bidi="ar-SA"/>
      </w:rPr>
    </w:lvl>
    <w:lvl w:ilvl="5" w:tplc="0450B4DC">
      <w:numFmt w:val="bullet"/>
      <w:lvlText w:val="•"/>
      <w:lvlJc w:val="left"/>
      <w:pPr>
        <w:ind w:left="3697" w:hanging="155"/>
      </w:pPr>
      <w:rPr>
        <w:rFonts w:hint="default"/>
        <w:lang w:val="ru-RU" w:eastAsia="en-US" w:bidi="ar-SA"/>
      </w:rPr>
    </w:lvl>
    <w:lvl w:ilvl="6" w:tplc="1264D3DA">
      <w:numFmt w:val="bullet"/>
      <w:lvlText w:val="•"/>
      <w:lvlJc w:val="left"/>
      <w:pPr>
        <w:ind w:left="4352" w:hanging="155"/>
      </w:pPr>
      <w:rPr>
        <w:rFonts w:hint="default"/>
        <w:lang w:val="ru-RU" w:eastAsia="en-US" w:bidi="ar-SA"/>
      </w:rPr>
    </w:lvl>
    <w:lvl w:ilvl="7" w:tplc="E604D7F4">
      <w:numFmt w:val="bullet"/>
      <w:lvlText w:val="•"/>
      <w:lvlJc w:val="left"/>
      <w:pPr>
        <w:ind w:left="5008" w:hanging="155"/>
      </w:pPr>
      <w:rPr>
        <w:rFonts w:hint="default"/>
        <w:lang w:val="ru-RU" w:eastAsia="en-US" w:bidi="ar-SA"/>
      </w:rPr>
    </w:lvl>
    <w:lvl w:ilvl="8" w:tplc="5A26EF1A">
      <w:numFmt w:val="bullet"/>
      <w:lvlText w:val="•"/>
      <w:lvlJc w:val="left"/>
      <w:pPr>
        <w:ind w:left="5663" w:hanging="155"/>
      </w:pPr>
      <w:rPr>
        <w:rFonts w:hint="default"/>
        <w:lang w:val="ru-RU" w:eastAsia="en-US" w:bidi="ar-SA"/>
      </w:rPr>
    </w:lvl>
  </w:abstractNum>
  <w:abstractNum w:abstractNumId="198" w15:restartNumberingAfterBreak="0">
    <w:nsid w:val="688D4661"/>
    <w:multiLevelType w:val="hybridMultilevel"/>
    <w:tmpl w:val="61A8CDC8"/>
    <w:lvl w:ilvl="0" w:tplc="08004AC4">
      <w:start w:val="1"/>
      <w:numFmt w:val="decimal"/>
      <w:lvlText w:val="%1."/>
      <w:lvlJc w:val="left"/>
      <w:pPr>
        <w:ind w:left="427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FFC5962">
      <w:numFmt w:val="bullet"/>
      <w:lvlText w:val="•"/>
      <w:lvlJc w:val="left"/>
      <w:pPr>
        <w:ind w:left="1075" w:hanging="185"/>
      </w:pPr>
      <w:rPr>
        <w:rFonts w:hint="default"/>
        <w:lang w:val="ru-RU" w:eastAsia="en-US" w:bidi="ar-SA"/>
      </w:rPr>
    </w:lvl>
    <w:lvl w:ilvl="2" w:tplc="740E9CFC">
      <w:numFmt w:val="bullet"/>
      <w:lvlText w:val="•"/>
      <w:lvlJc w:val="left"/>
      <w:pPr>
        <w:ind w:left="1730" w:hanging="185"/>
      </w:pPr>
      <w:rPr>
        <w:rFonts w:hint="default"/>
        <w:lang w:val="ru-RU" w:eastAsia="en-US" w:bidi="ar-SA"/>
      </w:rPr>
    </w:lvl>
    <w:lvl w:ilvl="3" w:tplc="E9FE54E4">
      <w:numFmt w:val="bullet"/>
      <w:lvlText w:val="•"/>
      <w:lvlJc w:val="left"/>
      <w:pPr>
        <w:ind w:left="2386" w:hanging="185"/>
      </w:pPr>
      <w:rPr>
        <w:rFonts w:hint="default"/>
        <w:lang w:val="ru-RU" w:eastAsia="en-US" w:bidi="ar-SA"/>
      </w:rPr>
    </w:lvl>
    <w:lvl w:ilvl="4" w:tplc="1D1AB282">
      <w:numFmt w:val="bullet"/>
      <w:lvlText w:val="•"/>
      <w:lvlJc w:val="left"/>
      <w:pPr>
        <w:ind w:left="3041" w:hanging="185"/>
      </w:pPr>
      <w:rPr>
        <w:rFonts w:hint="default"/>
        <w:lang w:val="ru-RU" w:eastAsia="en-US" w:bidi="ar-SA"/>
      </w:rPr>
    </w:lvl>
    <w:lvl w:ilvl="5" w:tplc="C624FAD2">
      <w:numFmt w:val="bullet"/>
      <w:lvlText w:val="•"/>
      <w:lvlJc w:val="left"/>
      <w:pPr>
        <w:ind w:left="3697" w:hanging="185"/>
      </w:pPr>
      <w:rPr>
        <w:rFonts w:hint="default"/>
        <w:lang w:val="ru-RU" w:eastAsia="en-US" w:bidi="ar-SA"/>
      </w:rPr>
    </w:lvl>
    <w:lvl w:ilvl="6" w:tplc="CCFC5D86">
      <w:numFmt w:val="bullet"/>
      <w:lvlText w:val="•"/>
      <w:lvlJc w:val="left"/>
      <w:pPr>
        <w:ind w:left="4352" w:hanging="185"/>
      </w:pPr>
      <w:rPr>
        <w:rFonts w:hint="default"/>
        <w:lang w:val="ru-RU" w:eastAsia="en-US" w:bidi="ar-SA"/>
      </w:rPr>
    </w:lvl>
    <w:lvl w:ilvl="7" w:tplc="541406D0">
      <w:numFmt w:val="bullet"/>
      <w:lvlText w:val="•"/>
      <w:lvlJc w:val="left"/>
      <w:pPr>
        <w:ind w:left="5008" w:hanging="185"/>
      </w:pPr>
      <w:rPr>
        <w:rFonts w:hint="default"/>
        <w:lang w:val="ru-RU" w:eastAsia="en-US" w:bidi="ar-SA"/>
      </w:rPr>
    </w:lvl>
    <w:lvl w:ilvl="8" w:tplc="BA2CDBFA">
      <w:numFmt w:val="bullet"/>
      <w:lvlText w:val="•"/>
      <w:lvlJc w:val="left"/>
      <w:pPr>
        <w:ind w:left="5663" w:hanging="185"/>
      </w:pPr>
      <w:rPr>
        <w:rFonts w:hint="default"/>
        <w:lang w:val="ru-RU" w:eastAsia="en-US" w:bidi="ar-SA"/>
      </w:rPr>
    </w:lvl>
  </w:abstractNum>
  <w:abstractNum w:abstractNumId="199" w15:restartNumberingAfterBreak="0">
    <w:nsid w:val="68960588"/>
    <w:multiLevelType w:val="hybridMultilevel"/>
    <w:tmpl w:val="B8EEFF68"/>
    <w:lvl w:ilvl="0" w:tplc="D7FC94FC">
      <w:start w:val="1"/>
      <w:numFmt w:val="decimal"/>
      <w:lvlText w:val="%1)"/>
      <w:lvlJc w:val="left"/>
      <w:pPr>
        <w:ind w:left="142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04A3754">
      <w:numFmt w:val="bullet"/>
      <w:lvlText w:val="•"/>
      <w:lvlJc w:val="left"/>
      <w:pPr>
        <w:ind w:left="823" w:hanging="180"/>
      </w:pPr>
      <w:rPr>
        <w:rFonts w:hint="default"/>
        <w:lang w:val="ru-RU" w:eastAsia="en-US" w:bidi="ar-SA"/>
      </w:rPr>
    </w:lvl>
    <w:lvl w:ilvl="2" w:tplc="EFC63C48">
      <w:numFmt w:val="bullet"/>
      <w:lvlText w:val="•"/>
      <w:lvlJc w:val="left"/>
      <w:pPr>
        <w:ind w:left="1506" w:hanging="180"/>
      </w:pPr>
      <w:rPr>
        <w:rFonts w:hint="default"/>
        <w:lang w:val="ru-RU" w:eastAsia="en-US" w:bidi="ar-SA"/>
      </w:rPr>
    </w:lvl>
    <w:lvl w:ilvl="3" w:tplc="024C6DE4">
      <w:numFmt w:val="bullet"/>
      <w:lvlText w:val="•"/>
      <w:lvlJc w:val="left"/>
      <w:pPr>
        <w:ind w:left="2190" w:hanging="180"/>
      </w:pPr>
      <w:rPr>
        <w:rFonts w:hint="default"/>
        <w:lang w:val="ru-RU" w:eastAsia="en-US" w:bidi="ar-SA"/>
      </w:rPr>
    </w:lvl>
    <w:lvl w:ilvl="4" w:tplc="3866FF36">
      <w:numFmt w:val="bullet"/>
      <w:lvlText w:val="•"/>
      <w:lvlJc w:val="left"/>
      <w:pPr>
        <w:ind w:left="2873" w:hanging="180"/>
      </w:pPr>
      <w:rPr>
        <w:rFonts w:hint="default"/>
        <w:lang w:val="ru-RU" w:eastAsia="en-US" w:bidi="ar-SA"/>
      </w:rPr>
    </w:lvl>
    <w:lvl w:ilvl="5" w:tplc="862821C8">
      <w:numFmt w:val="bullet"/>
      <w:lvlText w:val="•"/>
      <w:lvlJc w:val="left"/>
      <w:pPr>
        <w:ind w:left="3557" w:hanging="180"/>
      </w:pPr>
      <w:rPr>
        <w:rFonts w:hint="default"/>
        <w:lang w:val="ru-RU" w:eastAsia="en-US" w:bidi="ar-SA"/>
      </w:rPr>
    </w:lvl>
    <w:lvl w:ilvl="6" w:tplc="63AC244A">
      <w:numFmt w:val="bullet"/>
      <w:lvlText w:val="•"/>
      <w:lvlJc w:val="left"/>
      <w:pPr>
        <w:ind w:left="4240" w:hanging="180"/>
      </w:pPr>
      <w:rPr>
        <w:rFonts w:hint="default"/>
        <w:lang w:val="ru-RU" w:eastAsia="en-US" w:bidi="ar-SA"/>
      </w:rPr>
    </w:lvl>
    <w:lvl w:ilvl="7" w:tplc="9634BD30">
      <w:numFmt w:val="bullet"/>
      <w:lvlText w:val="•"/>
      <w:lvlJc w:val="left"/>
      <w:pPr>
        <w:ind w:left="4924" w:hanging="180"/>
      </w:pPr>
      <w:rPr>
        <w:rFonts w:hint="default"/>
        <w:lang w:val="ru-RU" w:eastAsia="en-US" w:bidi="ar-SA"/>
      </w:rPr>
    </w:lvl>
    <w:lvl w:ilvl="8" w:tplc="8BF00772">
      <w:numFmt w:val="bullet"/>
      <w:lvlText w:val="•"/>
      <w:lvlJc w:val="left"/>
      <w:pPr>
        <w:ind w:left="5607" w:hanging="180"/>
      </w:pPr>
      <w:rPr>
        <w:rFonts w:hint="default"/>
        <w:lang w:val="ru-RU" w:eastAsia="en-US" w:bidi="ar-SA"/>
      </w:rPr>
    </w:lvl>
  </w:abstractNum>
  <w:abstractNum w:abstractNumId="200" w15:restartNumberingAfterBreak="0">
    <w:nsid w:val="69AF1BD3"/>
    <w:multiLevelType w:val="hybridMultilevel"/>
    <w:tmpl w:val="68D08DF8"/>
    <w:lvl w:ilvl="0" w:tplc="FC98152A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C2A4CFE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0E46D08E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87706FC2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CE0C57EE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BA200618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4B0A121A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E1ECC04E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18A011E6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01" w15:restartNumberingAfterBreak="0">
    <w:nsid w:val="69B74E84"/>
    <w:multiLevelType w:val="hybridMultilevel"/>
    <w:tmpl w:val="D5E0AB6C"/>
    <w:lvl w:ilvl="0" w:tplc="EF46D714">
      <w:start w:val="1"/>
      <w:numFmt w:val="decimal"/>
      <w:lvlText w:val="%1."/>
      <w:lvlJc w:val="left"/>
      <w:pPr>
        <w:ind w:left="142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6D24B82">
      <w:numFmt w:val="bullet"/>
      <w:lvlText w:val="•"/>
      <w:lvlJc w:val="left"/>
      <w:pPr>
        <w:ind w:left="823" w:hanging="156"/>
      </w:pPr>
      <w:rPr>
        <w:rFonts w:hint="default"/>
        <w:lang w:val="ru-RU" w:eastAsia="en-US" w:bidi="ar-SA"/>
      </w:rPr>
    </w:lvl>
    <w:lvl w:ilvl="2" w:tplc="1452F5A4"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  <w:lvl w:ilvl="3" w:tplc="3A8C7948">
      <w:numFmt w:val="bullet"/>
      <w:lvlText w:val="•"/>
      <w:lvlJc w:val="left"/>
      <w:pPr>
        <w:ind w:left="2190" w:hanging="156"/>
      </w:pPr>
      <w:rPr>
        <w:rFonts w:hint="default"/>
        <w:lang w:val="ru-RU" w:eastAsia="en-US" w:bidi="ar-SA"/>
      </w:rPr>
    </w:lvl>
    <w:lvl w:ilvl="4" w:tplc="544C745A">
      <w:numFmt w:val="bullet"/>
      <w:lvlText w:val="•"/>
      <w:lvlJc w:val="left"/>
      <w:pPr>
        <w:ind w:left="2873" w:hanging="156"/>
      </w:pPr>
      <w:rPr>
        <w:rFonts w:hint="default"/>
        <w:lang w:val="ru-RU" w:eastAsia="en-US" w:bidi="ar-SA"/>
      </w:rPr>
    </w:lvl>
    <w:lvl w:ilvl="5" w:tplc="27CAE03A">
      <w:numFmt w:val="bullet"/>
      <w:lvlText w:val="•"/>
      <w:lvlJc w:val="left"/>
      <w:pPr>
        <w:ind w:left="3557" w:hanging="156"/>
      </w:pPr>
      <w:rPr>
        <w:rFonts w:hint="default"/>
        <w:lang w:val="ru-RU" w:eastAsia="en-US" w:bidi="ar-SA"/>
      </w:rPr>
    </w:lvl>
    <w:lvl w:ilvl="6" w:tplc="D0E6BEC8">
      <w:numFmt w:val="bullet"/>
      <w:lvlText w:val="•"/>
      <w:lvlJc w:val="left"/>
      <w:pPr>
        <w:ind w:left="4240" w:hanging="156"/>
      </w:pPr>
      <w:rPr>
        <w:rFonts w:hint="default"/>
        <w:lang w:val="ru-RU" w:eastAsia="en-US" w:bidi="ar-SA"/>
      </w:rPr>
    </w:lvl>
    <w:lvl w:ilvl="7" w:tplc="6F3CB0D8">
      <w:numFmt w:val="bullet"/>
      <w:lvlText w:val="•"/>
      <w:lvlJc w:val="left"/>
      <w:pPr>
        <w:ind w:left="4924" w:hanging="156"/>
      </w:pPr>
      <w:rPr>
        <w:rFonts w:hint="default"/>
        <w:lang w:val="ru-RU" w:eastAsia="en-US" w:bidi="ar-SA"/>
      </w:rPr>
    </w:lvl>
    <w:lvl w:ilvl="8" w:tplc="BBC02498">
      <w:numFmt w:val="bullet"/>
      <w:lvlText w:val="•"/>
      <w:lvlJc w:val="left"/>
      <w:pPr>
        <w:ind w:left="5607" w:hanging="156"/>
      </w:pPr>
      <w:rPr>
        <w:rFonts w:hint="default"/>
        <w:lang w:val="ru-RU" w:eastAsia="en-US" w:bidi="ar-SA"/>
      </w:rPr>
    </w:lvl>
  </w:abstractNum>
  <w:abstractNum w:abstractNumId="202" w15:restartNumberingAfterBreak="0">
    <w:nsid w:val="6A4224BB"/>
    <w:multiLevelType w:val="hybridMultilevel"/>
    <w:tmpl w:val="80F246A2"/>
    <w:lvl w:ilvl="0" w:tplc="2D160472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CCAE564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B838D424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2B7814A0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C1D80500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21C4C106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7BA02C94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70C840C6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6564142A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203" w15:restartNumberingAfterBreak="0">
    <w:nsid w:val="6A5E53DB"/>
    <w:multiLevelType w:val="hybridMultilevel"/>
    <w:tmpl w:val="9310754A"/>
    <w:lvl w:ilvl="0" w:tplc="2640BC66">
      <w:start w:val="1"/>
      <w:numFmt w:val="decimal"/>
      <w:lvlText w:val="%1."/>
      <w:lvlJc w:val="left"/>
      <w:pPr>
        <w:ind w:left="142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D92E6FE">
      <w:numFmt w:val="bullet"/>
      <w:lvlText w:val="•"/>
      <w:lvlJc w:val="left"/>
      <w:pPr>
        <w:ind w:left="823" w:hanging="230"/>
      </w:pPr>
      <w:rPr>
        <w:rFonts w:hint="default"/>
        <w:lang w:val="ru-RU" w:eastAsia="en-US" w:bidi="ar-SA"/>
      </w:rPr>
    </w:lvl>
    <w:lvl w:ilvl="2" w:tplc="5A3286F0">
      <w:numFmt w:val="bullet"/>
      <w:lvlText w:val="•"/>
      <w:lvlJc w:val="left"/>
      <w:pPr>
        <w:ind w:left="1506" w:hanging="230"/>
      </w:pPr>
      <w:rPr>
        <w:rFonts w:hint="default"/>
        <w:lang w:val="ru-RU" w:eastAsia="en-US" w:bidi="ar-SA"/>
      </w:rPr>
    </w:lvl>
    <w:lvl w:ilvl="3" w:tplc="3F5ACF4A">
      <w:numFmt w:val="bullet"/>
      <w:lvlText w:val="•"/>
      <w:lvlJc w:val="left"/>
      <w:pPr>
        <w:ind w:left="2190" w:hanging="230"/>
      </w:pPr>
      <w:rPr>
        <w:rFonts w:hint="default"/>
        <w:lang w:val="ru-RU" w:eastAsia="en-US" w:bidi="ar-SA"/>
      </w:rPr>
    </w:lvl>
    <w:lvl w:ilvl="4" w:tplc="C4C0B384">
      <w:numFmt w:val="bullet"/>
      <w:lvlText w:val="•"/>
      <w:lvlJc w:val="left"/>
      <w:pPr>
        <w:ind w:left="2873" w:hanging="230"/>
      </w:pPr>
      <w:rPr>
        <w:rFonts w:hint="default"/>
        <w:lang w:val="ru-RU" w:eastAsia="en-US" w:bidi="ar-SA"/>
      </w:rPr>
    </w:lvl>
    <w:lvl w:ilvl="5" w:tplc="69F2F6C8">
      <w:numFmt w:val="bullet"/>
      <w:lvlText w:val="•"/>
      <w:lvlJc w:val="left"/>
      <w:pPr>
        <w:ind w:left="3557" w:hanging="230"/>
      </w:pPr>
      <w:rPr>
        <w:rFonts w:hint="default"/>
        <w:lang w:val="ru-RU" w:eastAsia="en-US" w:bidi="ar-SA"/>
      </w:rPr>
    </w:lvl>
    <w:lvl w:ilvl="6" w:tplc="13C6EEF0">
      <w:numFmt w:val="bullet"/>
      <w:lvlText w:val="•"/>
      <w:lvlJc w:val="left"/>
      <w:pPr>
        <w:ind w:left="4240" w:hanging="230"/>
      </w:pPr>
      <w:rPr>
        <w:rFonts w:hint="default"/>
        <w:lang w:val="ru-RU" w:eastAsia="en-US" w:bidi="ar-SA"/>
      </w:rPr>
    </w:lvl>
    <w:lvl w:ilvl="7" w:tplc="15223DE6">
      <w:numFmt w:val="bullet"/>
      <w:lvlText w:val="•"/>
      <w:lvlJc w:val="left"/>
      <w:pPr>
        <w:ind w:left="4924" w:hanging="230"/>
      </w:pPr>
      <w:rPr>
        <w:rFonts w:hint="default"/>
        <w:lang w:val="ru-RU" w:eastAsia="en-US" w:bidi="ar-SA"/>
      </w:rPr>
    </w:lvl>
    <w:lvl w:ilvl="8" w:tplc="11BA6E04">
      <w:numFmt w:val="bullet"/>
      <w:lvlText w:val="•"/>
      <w:lvlJc w:val="left"/>
      <w:pPr>
        <w:ind w:left="5607" w:hanging="230"/>
      </w:pPr>
      <w:rPr>
        <w:rFonts w:hint="default"/>
        <w:lang w:val="ru-RU" w:eastAsia="en-US" w:bidi="ar-SA"/>
      </w:rPr>
    </w:lvl>
  </w:abstractNum>
  <w:abstractNum w:abstractNumId="204" w15:restartNumberingAfterBreak="0">
    <w:nsid w:val="6A660B6B"/>
    <w:multiLevelType w:val="hybridMultilevel"/>
    <w:tmpl w:val="59F0D506"/>
    <w:lvl w:ilvl="0" w:tplc="DC88FAC6">
      <w:start w:val="1"/>
      <w:numFmt w:val="decimal"/>
      <w:lvlText w:val="%1."/>
      <w:lvlJc w:val="left"/>
      <w:pPr>
        <w:ind w:left="768" w:hanging="2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8088EB4">
      <w:numFmt w:val="bullet"/>
      <w:lvlText w:val="•"/>
      <w:lvlJc w:val="left"/>
      <w:pPr>
        <w:ind w:left="1381" w:hanging="200"/>
      </w:pPr>
      <w:rPr>
        <w:rFonts w:hint="default"/>
        <w:lang w:val="ru-RU" w:eastAsia="en-US" w:bidi="ar-SA"/>
      </w:rPr>
    </w:lvl>
    <w:lvl w:ilvl="2" w:tplc="2B083962">
      <w:numFmt w:val="bullet"/>
      <w:lvlText w:val="•"/>
      <w:lvlJc w:val="left"/>
      <w:pPr>
        <w:ind w:left="2002" w:hanging="200"/>
      </w:pPr>
      <w:rPr>
        <w:rFonts w:hint="default"/>
        <w:lang w:val="ru-RU" w:eastAsia="en-US" w:bidi="ar-SA"/>
      </w:rPr>
    </w:lvl>
    <w:lvl w:ilvl="3" w:tplc="DD22EA26">
      <w:numFmt w:val="bullet"/>
      <w:lvlText w:val="•"/>
      <w:lvlJc w:val="left"/>
      <w:pPr>
        <w:ind w:left="2624" w:hanging="200"/>
      </w:pPr>
      <w:rPr>
        <w:rFonts w:hint="default"/>
        <w:lang w:val="ru-RU" w:eastAsia="en-US" w:bidi="ar-SA"/>
      </w:rPr>
    </w:lvl>
    <w:lvl w:ilvl="4" w:tplc="5C2A0AB2">
      <w:numFmt w:val="bullet"/>
      <w:lvlText w:val="•"/>
      <w:lvlJc w:val="left"/>
      <w:pPr>
        <w:ind w:left="3245" w:hanging="200"/>
      </w:pPr>
      <w:rPr>
        <w:rFonts w:hint="default"/>
        <w:lang w:val="ru-RU" w:eastAsia="en-US" w:bidi="ar-SA"/>
      </w:rPr>
    </w:lvl>
    <w:lvl w:ilvl="5" w:tplc="BFF6D020">
      <w:numFmt w:val="bullet"/>
      <w:lvlText w:val="•"/>
      <w:lvlJc w:val="left"/>
      <w:pPr>
        <w:ind w:left="3867" w:hanging="200"/>
      </w:pPr>
      <w:rPr>
        <w:rFonts w:hint="default"/>
        <w:lang w:val="ru-RU" w:eastAsia="en-US" w:bidi="ar-SA"/>
      </w:rPr>
    </w:lvl>
    <w:lvl w:ilvl="6" w:tplc="F9A0188E">
      <w:numFmt w:val="bullet"/>
      <w:lvlText w:val="•"/>
      <w:lvlJc w:val="left"/>
      <w:pPr>
        <w:ind w:left="4488" w:hanging="200"/>
      </w:pPr>
      <w:rPr>
        <w:rFonts w:hint="default"/>
        <w:lang w:val="ru-RU" w:eastAsia="en-US" w:bidi="ar-SA"/>
      </w:rPr>
    </w:lvl>
    <w:lvl w:ilvl="7" w:tplc="52F88ECE">
      <w:numFmt w:val="bullet"/>
      <w:lvlText w:val="•"/>
      <w:lvlJc w:val="left"/>
      <w:pPr>
        <w:ind w:left="5110" w:hanging="200"/>
      </w:pPr>
      <w:rPr>
        <w:rFonts w:hint="default"/>
        <w:lang w:val="ru-RU" w:eastAsia="en-US" w:bidi="ar-SA"/>
      </w:rPr>
    </w:lvl>
    <w:lvl w:ilvl="8" w:tplc="10224C00">
      <w:numFmt w:val="bullet"/>
      <w:lvlText w:val="•"/>
      <w:lvlJc w:val="left"/>
      <w:pPr>
        <w:ind w:left="5731" w:hanging="200"/>
      </w:pPr>
      <w:rPr>
        <w:rFonts w:hint="default"/>
        <w:lang w:val="ru-RU" w:eastAsia="en-US" w:bidi="ar-SA"/>
      </w:rPr>
    </w:lvl>
  </w:abstractNum>
  <w:abstractNum w:abstractNumId="205" w15:restartNumberingAfterBreak="0">
    <w:nsid w:val="6BA858C2"/>
    <w:multiLevelType w:val="hybridMultilevel"/>
    <w:tmpl w:val="A4F622D6"/>
    <w:lvl w:ilvl="0" w:tplc="F4F611B0">
      <w:start w:val="1"/>
      <w:numFmt w:val="decimal"/>
      <w:lvlText w:val="%1."/>
      <w:lvlJc w:val="left"/>
      <w:pPr>
        <w:ind w:left="142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706717C">
      <w:numFmt w:val="bullet"/>
      <w:lvlText w:val="•"/>
      <w:lvlJc w:val="left"/>
      <w:pPr>
        <w:ind w:left="823" w:hanging="185"/>
      </w:pPr>
      <w:rPr>
        <w:rFonts w:hint="default"/>
        <w:lang w:val="ru-RU" w:eastAsia="en-US" w:bidi="ar-SA"/>
      </w:rPr>
    </w:lvl>
    <w:lvl w:ilvl="2" w:tplc="14B48284">
      <w:numFmt w:val="bullet"/>
      <w:lvlText w:val="•"/>
      <w:lvlJc w:val="left"/>
      <w:pPr>
        <w:ind w:left="1506" w:hanging="185"/>
      </w:pPr>
      <w:rPr>
        <w:rFonts w:hint="default"/>
        <w:lang w:val="ru-RU" w:eastAsia="en-US" w:bidi="ar-SA"/>
      </w:rPr>
    </w:lvl>
    <w:lvl w:ilvl="3" w:tplc="8B4C7A9E">
      <w:numFmt w:val="bullet"/>
      <w:lvlText w:val="•"/>
      <w:lvlJc w:val="left"/>
      <w:pPr>
        <w:ind w:left="2190" w:hanging="185"/>
      </w:pPr>
      <w:rPr>
        <w:rFonts w:hint="default"/>
        <w:lang w:val="ru-RU" w:eastAsia="en-US" w:bidi="ar-SA"/>
      </w:rPr>
    </w:lvl>
    <w:lvl w:ilvl="4" w:tplc="69B0EC2C">
      <w:numFmt w:val="bullet"/>
      <w:lvlText w:val="•"/>
      <w:lvlJc w:val="left"/>
      <w:pPr>
        <w:ind w:left="2873" w:hanging="185"/>
      </w:pPr>
      <w:rPr>
        <w:rFonts w:hint="default"/>
        <w:lang w:val="ru-RU" w:eastAsia="en-US" w:bidi="ar-SA"/>
      </w:rPr>
    </w:lvl>
    <w:lvl w:ilvl="5" w:tplc="F252E546">
      <w:numFmt w:val="bullet"/>
      <w:lvlText w:val="•"/>
      <w:lvlJc w:val="left"/>
      <w:pPr>
        <w:ind w:left="3557" w:hanging="185"/>
      </w:pPr>
      <w:rPr>
        <w:rFonts w:hint="default"/>
        <w:lang w:val="ru-RU" w:eastAsia="en-US" w:bidi="ar-SA"/>
      </w:rPr>
    </w:lvl>
    <w:lvl w:ilvl="6" w:tplc="7312D6F6">
      <w:numFmt w:val="bullet"/>
      <w:lvlText w:val="•"/>
      <w:lvlJc w:val="left"/>
      <w:pPr>
        <w:ind w:left="4240" w:hanging="185"/>
      </w:pPr>
      <w:rPr>
        <w:rFonts w:hint="default"/>
        <w:lang w:val="ru-RU" w:eastAsia="en-US" w:bidi="ar-SA"/>
      </w:rPr>
    </w:lvl>
    <w:lvl w:ilvl="7" w:tplc="2D125DDA">
      <w:numFmt w:val="bullet"/>
      <w:lvlText w:val="•"/>
      <w:lvlJc w:val="left"/>
      <w:pPr>
        <w:ind w:left="4924" w:hanging="185"/>
      </w:pPr>
      <w:rPr>
        <w:rFonts w:hint="default"/>
        <w:lang w:val="ru-RU" w:eastAsia="en-US" w:bidi="ar-SA"/>
      </w:rPr>
    </w:lvl>
    <w:lvl w:ilvl="8" w:tplc="FB7697C0">
      <w:numFmt w:val="bullet"/>
      <w:lvlText w:val="•"/>
      <w:lvlJc w:val="left"/>
      <w:pPr>
        <w:ind w:left="5607" w:hanging="185"/>
      </w:pPr>
      <w:rPr>
        <w:rFonts w:hint="default"/>
        <w:lang w:val="ru-RU" w:eastAsia="en-US" w:bidi="ar-SA"/>
      </w:rPr>
    </w:lvl>
  </w:abstractNum>
  <w:abstractNum w:abstractNumId="206" w15:restartNumberingAfterBreak="0">
    <w:nsid w:val="6BF56B09"/>
    <w:multiLevelType w:val="hybridMultilevel"/>
    <w:tmpl w:val="27DEE97A"/>
    <w:lvl w:ilvl="0" w:tplc="8EE69390">
      <w:numFmt w:val="bullet"/>
      <w:lvlText w:val="•"/>
      <w:lvlJc w:val="left"/>
      <w:pPr>
        <w:ind w:left="663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E9AE3F0">
      <w:numFmt w:val="bullet"/>
      <w:lvlText w:val="•"/>
      <w:lvlJc w:val="left"/>
      <w:pPr>
        <w:ind w:left="1291" w:hanging="95"/>
      </w:pPr>
      <w:rPr>
        <w:rFonts w:hint="default"/>
        <w:lang w:val="ru-RU" w:eastAsia="en-US" w:bidi="ar-SA"/>
      </w:rPr>
    </w:lvl>
    <w:lvl w:ilvl="2" w:tplc="1BF61142">
      <w:numFmt w:val="bullet"/>
      <w:lvlText w:val="•"/>
      <w:lvlJc w:val="left"/>
      <w:pPr>
        <w:ind w:left="1922" w:hanging="95"/>
      </w:pPr>
      <w:rPr>
        <w:rFonts w:hint="default"/>
        <w:lang w:val="ru-RU" w:eastAsia="en-US" w:bidi="ar-SA"/>
      </w:rPr>
    </w:lvl>
    <w:lvl w:ilvl="3" w:tplc="51BE602A">
      <w:numFmt w:val="bullet"/>
      <w:lvlText w:val="•"/>
      <w:lvlJc w:val="left"/>
      <w:pPr>
        <w:ind w:left="2554" w:hanging="95"/>
      </w:pPr>
      <w:rPr>
        <w:rFonts w:hint="default"/>
        <w:lang w:val="ru-RU" w:eastAsia="en-US" w:bidi="ar-SA"/>
      </w:rPr>
    </w:lvl>
    <w:lvl w:ilvl="4" w:tplc="BF3A9B56">
      <w:numFmt w:val="bullet"/>
      <w:lvlText w:val="•"/>
      <w:lvlJc w:val="left"/>
      <w:pPr>
        <w:ind w:left="3185" w:hanging="95"/>
      </w:pPr>
      <w:rPr>
        <w:rFonts w:hint="default"/>
        <w:lang w:val="ru-RU" w:eastAsia="en-US" w:bidi="ar-SA"/>
      </w:rPr>
    </w:lvl>
    <w:lvl w:ilvl="5" w:tplc="A7E2FDF6">
      <w:numFmt w:val="bullet"/>
      <w:lvlText w:val="•"/>
      <w:lvlJc w:val="left"/>
      <w:pPr>
        <w:ind w:left="3817" w:hanging="95"/>
      </w:pPr>
      <w:rPr>
        <w:rFonts w:hint="default"/>
        <w:lang w:val="ru-RU" w:eastAsia="en-US" w:bidi="ar-SA"/>
      </w:rPr>
    </w:lvl>
    <w:lvl w:ilvl="6" w:tplc="60AAEB08">
      <w:numFmt w:val="bullet"/>
      <w:lvlText w:val="•"/>
      <w:lvlJc w:val="left"/>
      <w:pPr>
        <w:ind w:left="4448" w:hanging="95"/>
      </w:pPr>
      <w:rPr>
        <w:rFonts w:hint="default"/>
        <w:lang w:val="ru-RU" w:eastAsia="en-US" w:bidi="ar-SA"/>
      </w:rPr>
    </w:lvl>
    <w:lvl w:ilvl="7" w:tplc="18528010">
      <w:numFmt w:val="bullet"/>
      <w:lvlText w:val="•"/>
      <w:lvlJc w:val="left"/>
      <w:pPr>
        <w:ind w:left="5080" w:hanging="95"/>
      </w:pPr>
      <w:rPr>
        <w:rFonts w:hint="default"/>
        <w:lang w:val="ru-RU" w:eastAsia="en-US" w:bidi="ar-SA"/>
      </w:rPr>
    </w:lvl>
    <w:lvl w:ilvl="8" w:tplc="5FA6008A">
      <w:numFmt w:val="bullet"/>
      <w:lvlText w:val="•"/>
      <w:lvlJc w:val="left"/>
      <w:pPr>
        <w:ind w:left="5711" w:hanging="95"/>
      </w:pPr>
      <w:rPr>
        <w:rFonts w:hint="default"/>
        <w:lang w:val="ru-RU" w:eastAsia="en-US" w:bidi="ar-SA"/>
      </w:rPr>
    </w:lvl>
  </w:abstractNum>
  <w:abstractNum w:abstractNumId="207" w15:restartNumberingAfterBreak="0">
    <w:nsid w:val="6F1E15ED"/>
    <w:multiLevelType w:val="hybridMultilevel"/>
    <w:tmpl w:val="B50AD588"/>
    <w:lvl w:ilvl="0" w:tplc="5B28805A">
      <w:start w:val="1"/>
      <w:numFmt w:val="decimal"/>
      <w:lvlText w:val="%1."/>
      <w:lvlJc w:val="left"/>
      <w:pPr>
        <w:ind w:left="427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4568670">
      <w:numFmt w:val="bullet"/>
      <w:lvlText w:val="•"/>
      <w:lvlJc w:val="left"/>
      <w:pPr>
        <w:ind w:left="1075" w:hanging="235"/>
      </w:pPr>
      <w:rPr>
        <w:rFonts w:hint="default"/>
        <w:lang w:val="ru-RU" w:eastAsia="en-US" w:bidi="ar-SA"/>
      </w:rPr>
    </w:lvl>
    <w:lvl w:ilvl="2" w:tplc="1D78EDC6">
      <w:numFmt w:val="bullet"/>
      <w:lvlText w:val="•"/>
      <w:lvlJc w:val="left"/>
      <w:pPr>
        <w:ind w:left="1730" w:hanging="235"/>
      </w:pPr>
      <w:rPr>
        <w:rFonts w:hint="default"/>
        <w:lang w:val="ru-RU" w:eastAsia="en-US" w:bidi="ar-SA"/>
      </w:rPr>
    </w:lvl>
    <w:lvl w:ilvl="3" w:tplc="4C38818E">
      <w:numFmt w:val="bullet"/>
      <w:lvlText w:val="•"/>
      <w:lvlJc w:val="left"/>
      <w:pPr>
        <w:ind w:left="2386" w:hanging="235"/>
      </w:pPr>
      <w:rPr>
        <w:rFonts w:hint="default"/>
        <w:lang w:val="ru-RU" w:eastAsia="en-US" w:bidi="ar-SA"/>
      </w:rPr>
    </w:lvl>
    <w:lvl w:ilvl="4" w:tplc="94981508">
      <w:numFmt w:val="bullet"/>
      <w:lvlText w:val="•"/>
      <w:lvlJc w:val="left"/>
      <w:pPr>
        <w:ind w:left="3041" w:hanging="235"/>
      </w:pPr>
      <w:rPr>
        <w:rFonts w:hint="default"/>
        <w:lang w:val="ru-RU" w:eastAsia="en-US" w:bidi="ar-SA"/>
      </w:rPr>
    </w:lvl>
    <w:lvl w:ilvl="5" w:tplc="45A64C56">
      <w:numFmt w:val="bullet"/>
      <w:lvlText w:val="•"/>
      <w:lvlJc w:val="left"/>
      <w:pPr>
        <w:ind w:left="3697" w:hanging="235"/>
      </w:pPr>
      <w:rPr>
        <w:rFonts w:hint="default"/>
        <w:lang w:val="ru-RU" w:eastAsia="en-US" w:bidi="ar-SA"/>
      </w:rPr>
    </w:lvl>
    <w:lvl w:ilvl="6" w:tplc="D4B489FC">
      <w:numFmt w:val="bullet"/>
      <w:lvlText w:val="•"/>
      <w:lvlJc w:val="left"/>
      <w:pPr>
        <w:ind w:left="4352" w:hanging="235"/>
      </w:pPr>
      <w:rPr>
        <w:rFonts w:hint="default"/>
        <w:lang w:val="ru-RU" w:eastAsia="en-US" w:bidi="ar-SA"/>
      </w:rPr>
    </w:lvl>
    <w:lvl w:ilvl="7" w:tplc="16A2BF2E">
      <w:numFmt w:val="bullet"/>
      <w:lvlText w:val="•"/>
      <w:lvlJc w:val="left"/>
      <w:pPr>
        <w:ind w:left="5008" w:hanging="235"/>
      </w:pPr>
      <w:rPr>
        <w:rFonts w:hint="default"/>
        <w:lang w:val="ru-RU" w:eastAsia="en-US" w:bidi="ar-SA"/>
      </w:rPr>
    </w:lvl>
    <w:lvl w:ilvl="8" w:tplc="E10E9372">
      <w:numFmt w:val="bullet"/>
      <w:lvlText w:val="•"/>
      <w:lvlJc w:val="left"/>
      <w:pPr>
        <w:ind w:left="5663" w:hanging="235"/>
      </w:pPr>
      <w:rPr>
        <w:rFonts w:hint="default"/>
        <w:lang w:val="ru-RU" w:eastAsia="en-US" w:bidi="ar-SA"/>
      </w:rPr>
    </w:lvl>
  </w:abstractNum>
  <w:abstractNum w:abstractNumId="208" w15:restartNumberingAfterBreak="0">
    <w:nsid w:val="6F3C1E14"/>
    <w:multiLevelType w:val="hybridMultilevel"/>
    <w:tmpl w:val="4AD2C98C"/>
    <w:lvl w:ilvl="0" w:tplc="BE2AEA7A">
      <w:start w:val="1"/>
      <w:numFmt w:val="decimal"/>
      <w:lvlText w:val="%1."/>
      <w:lvlJc w:val="left"/>
      <w:pPr>
        <w:ind w:left="142" w:hanging="19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D847E46">
      <w:numFmt w:val="bullet"/>
      <w:lvlText w:val="•"/>
      <w:lvlJc w:val="left"/>
      <w:pPr>
        <w:ind w:left="823" w:hanging="190"/>
      </w:pPr>
      <w:rPr>
        <w:rFonts w:hint="default"/>
        <w:lang w:val="ru-RU" w:eastAsia="en-US" w:bidi="ar-SA"/>
      </w:rPr>
    </w:lvl>
    <w:lvl w:ilvl="2" w:tplc="A598285C">
      <w:numFmt w:val="bullet"/>
      <w:lvlText w:val="•"/>
      <w:lvlJc w:val="left"/>
      <w:pPr>
        <w:ind w:left="1506" w:hanging="190"/>
      </w:pPr>
      <w:rPr>
        <w:rFonts w:hint="default"/>
        <w:lang w:val="ru-RU" w:eastAsia="en-US" w:bidi="ar-SA"/>
      </w:rPr>
    </w:lvl>
    <w:lvl w:ilvl="3" w:tplc="BCBADE14">
      <w:numFmt w:val="bullet"/>
      <w:lvlText w:val="•"/>
      <w:lvlJc w:val="left"/>
      <w:pPr>
        <w:ind w:left="2190" w:hanging="190"/>
      </w:pPr>
      <w:rPr>
        <w:rFonts w:hint="default"/>
        <w:lang w:val="ru-RU" w:eastAsia="en-US" w:bidi="ar-SA"/>
      </w:rPr>
    </w:lvl>
    <w:lvl w:ilvl="4" w:tplc="5136E7C8">
      <w:numFmt w:val="bullet"/>
      <w:lvlText w:val="•"/>
      <w:lvlJc w:val="left"/>
      <w:pPr>
        <w:ind w:left="2873" w:hanging="190"/>
      </w:pPr>
      <w:rPr>
        <w:rFonts w:hint="default"/>
        <w:lang w:val="ru-RU" w:eastAsia="en-US" w:bidi="ar-SA"/>
      </w:rPr>
    </w:lvl>
    <w:lvl w:ilvl="5" w:tplc="74BE21C4">
      <w:numFmt w:val="bullet"/>
      <w:lvlText w:val="•"/>
      <w:lvlJc w:val="left"/>
      <w:pPr>
        <w:ind w:left="3557" w:hanging="190"/>
      </w:pPr>
      <w:rPr>
        <w:rFonts w:hint="default"/>
        <w:lang w:val="ru-RU" w:eastAsia="en-US" w:bidi="ar-SA"/>
      </w:rPr>
    </w:lvl>
    <w:lvl w:ilvl="6" w:tplc="BACCC078">
      <w:numFmt w:val="bullet"/>
      <w:lvlText w:val="•"/>
      <w:lvlJc w:val="left"/>
      <w:pPr>
        <w:ind w:left="4240" w:hanging="190"/>
      </w:pPr>
      <w:rPr>
        <w:rFonts w:hint="default"/>
        <w:lang w:val="ru-RU" w:eastAsia="en-US" w:bidi="ar-SA"/>
      </w:rPr>
    </w:lvl>
    <w:lvl w:ilvl="7" w:tplc="6CBA7B4A">
      <w:numFmt w:val="bullet"/>
      <w:lvlText w:val="•"/>
      <w:lvlJc w:val="left"/>
      <w:pPr>
        <w:ind w:left="4924" w:hanging="190"/>
      </w:pPr>
      <w:rPr>
        <w:rFonts w:hint="default"/>
        <w:lang w:val="ru-RU" w:eastAsia="en-US" w:bidi="ar-SA"/>
      </w:rPr>
    </w:lvl>
    <w:lvl w:ilvl="8" w:tplc="28489A9C">
      <w:numFmt w:val="bullet"/>
      <w:lvlText w:val="•"/>
      <w:lvlJc w:val="left"/>
      <w:pPr>
        <w:ind w:left="5607" w:hanging="190"/>
      </w:pPr>
      <w:rPr>
        <w:rFonts w:hint="default"/>
        <w:lang w:val="ru-RU" w:eastAsia="en-US" w:bidi="ar-SA"/>
      </w:rPr>
    </w:lvl>
  </w:abstractNum>
  <w:abstractNum w:abstractNumId="209" w15:restartNumberingAfterBreak="0">
    <w:nsid w:val="6F793F7E"/>
    <w:multiLevelType w:val="hybridMultilevel"/>
    <w:tmpl w:val="0C22AFAE"/>
    <w:lvl w:ilvl="0" w:tplc="4F7807B6">
      <w:start w:val="1"/>
      <w:numFmt w:val="decimal"/>
      <w:lvlText w:val="%1."/>
      <w:lvlJc w:val="left"/>
      <w:pPr>
        <w:ind w:left="427" w:hanging="2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C944DDA">
      <w:numFmt w:val="bullet"/>
      <w:lvlText w:val="•"/>
      <w:lvlJc w:val="left"/>
      <w:pPr>
        <w:ind w:left="1075" w:hanging="255"/>
      </w:pPr>
      <w:rPr>
        <w:rFonts w:hint="default"/>
        <w:lang w:val="ru-RU" w:eastAsia="en-US" w:bidi="ar-SA"/>
      </w:rPr>
    </w:lvl>
    <w:lvl w:ilvl="2" w:tplc="FE826D50">
      <w:numFmt w:val="bullet"/>
      <w:lvlText w:val="•"/>
      <w:lvlJc w:val="left"/>
      <w:pPr>
        <w:ind w:left="1730" w:hanging="255"/>
      </w:pPr>
      <w:rPr>
        <w:rFonts w:hint="default"/>
        <w:lang w:val="ru-RU" w:eastAsia="en-US" w:bidi="ar-SA"/>
      </w:rPr>
    </w:lvl>
    <w:lvl w:ilvl="3" w:tplc="036E03A0">
      <w:numFmt w:val="bullet"/>
      <w:lvlText w:val="•"/>
      <w:lvlJc w:val="left"/>
      <w:pPr>
        <w:ind w:left="2386" w:hanging="255"/>
      </w:pPr>
      <w:rPr>
        <w:rFonts w:hint="default"/>
        <w:lang w:val="ru-RU" w:eastAsia="en-US" w:bidi="ar-SA"/>
      </w:rPr>
    </w:lvl>
    <w:lvl w:ilvl="4" w:tplc="4F40A66E">
      <w:numFmt w:val="bullet"/>
      <w:lvlText w:val="•"/>
      <w:lvlJc w:val="left"/>
      <w:pPr>
        <w:ind w:left="3041" w:hanging="255"/>
      </w:pPr>
      <w:rPr>
        <w:rFonts w:hint="default"/>
        <w:lang w:val="ru-RU" w:eastAsia="en-US" w:bidi="ar-SA"/>
      </w:rPr>
    </w:lvl>
    <w:lvl w:ilvl="5" w:tplc="730C0A4E">
      <w:numFmt w:val="bullet"/>
      <w:lvlText w:val="•"/>
      <w:lvlJc w:val="left"/>
      <w:pPr>
        <w:ind w:left="3697" w:hanging="255"/>
      </w:pPr>
      <w:rPr>
        <w:rFonts w:hint="default"/>
        <w:lang w:val="ru-RU" w:eastAsia="en-US" w:bidi="ar-SA"/>
      </w:rPr>
    </w:lvl>
    <w:lvl w:ilvl="6" w:tplc="C81C7D28">
      <w:numFmt w:val="bullet"/>
      <w:lvlText w:val="•"/>
      <w:lvlJc w:val="left"/>
      <w:pPr>
        <w:ind w:left="4352" w:hanging="255"/>
      </w:pPr>
      <w:rPr>
        <w:rFonts w:hint="default"/>
        <w:lang w:val="ru-RU" w:eastAsia="en-US" w:bidi="ar-SA"/>
      </w:rPr>
    </w:lvl>
    <w:lvl w:ilvl="7" w:tplc="E4B6C870">
      <w:numFmt w:val="bullet"/>
      <w:lvlText w:val="•"/>
      <w:lvlJc w:val="left"/>
      <w:pPr>
        <w:ind w:left="5008" w:hanging="255"/>
      </w:pPr>
      <w:rPr>
        <w:rFonts w:hint="default"/>
        <w:lang w:val="ru-RU" w:eastAsia="en-US" w:bidi="ar-SA"/>
      </w:rPr>
    </w:lvl>
    <w:lvl w:ilvl="8" w:tplc="012A01F8">
      <w:numFmt w:val="bullet"/>
      <w:lvlText w:val="•"/>
      <w:lvlJc w:val="left"/>
      <w:pPr>
        <w:ind w:left="5663" w:hanging="255"/>
      </w:pPr>
      <w:rPr>
        <w:rFonts w:hint="default"/>
        <w:lang w:val="ru-RU" w:eastAsia="en-US" w:bidi="ar-SA"/>
      </w:rPr>
    </w:lvl>
  </w:abstractNum>
  <w:abstractNum w:abstractNumId="210" w15:restartNumberingAfterBreak="0">
    <w:nsid w:val="70885E50"/>
    <w:multiLevelType w:val="hybridMultilevel"/>
    <w:tmpl w:val="F4BA41C6"/>
    <w:lvl w:ilvl="0" w:tplc="CF881FDA">
      <w:start w:val="1"/>
      <w:numFmt w:val="decimal"/>
      <w:lvlText w:val="%1."/>
      <w:lvlJc w:val="left"/>
      <w:pPr>
        <w:ind w:left="427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3DE7588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604A5182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5F3E637A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94FC33E2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E2B2696C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F0C68836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12104E92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8E668152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211" w15:restartNumberingAfterBreak="0">
    <w:nsid w:val="70B358B1"/>
    <w:multiLevelType w:val="hybridMultilevel"/>
    <w:tmpl w:val="8DB4A282"/>
    <w:lvl w:ilvl="0" w:tplc="E4A4FC9A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7BAD672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8056F842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A094F7B2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1CBC99E8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E40A1526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BFDCF02E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C3566F32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6D46B2B8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212" w15:restartNumberingAfterBreak="0">
    <w:nsid w:val="70B80687"/>
    <w:multiLevelType w:val="hybridMultilevel"/>
    <w:tmpl w:val="268AF582"/>
    <w:lvl w:ilvl="0" w:tplc="40D6C054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CC252B2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F6B64A04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C8BC7B6E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8AA4403C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D1006BAE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8B9209DC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BEE840AE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DBB2BA1C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213" w15:restartNumberingAfterBreak="0">
    <w:nsid w:val="70DB4AD0"/>
    <w:multiLevelType w:val="hybridMultilevel"/>
    <w:tmpl w:val="C7ACA788"/>
    <w:lvl w:ilvl="0" w:tplc="99EC67F6">
      <w:start w:val="1"/>
      <w:numFmt w:val="decimal"/>
      <w:lvlText w:val="%1."/>
      <w:lvlJc w:val="left"/>
      <w:pPr>
        <w:ind w:left="427" w:hanging="6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0C0BA92">
      <w:numFmt w:val="bullet"/>
      <w:lvlText w:val="•"/>
      <w:lvlJc w:val="left"/>
      <w:pPr>
        <w:ind w:left="1075" w:hanging="685"/>
      </w:pPr>
      <w:rPr>
        <w:rFonts w:hint="default"/>
        <w:lang w:val="ru-RU" w:eastAsia="en-US" w:bidi="ar-SA"/>
      </w:rPr>
    </w:lvl>
    <w:lvl w:ilvl="2" w:tplc="1938E8F8">
      <w:numFmt w:val="bullet"/>
      <w:lvlText w:val="•"/>
      <w:lvlJc w:val="left"/>
      <w:pPr>
        <w:ind w:left="1730" w:hanging="685"/>
      </w:pPr>
      <w:rPr>
        <w:rFonts w:hint="default"/>
        <w:lang w:val="ru-RU" w:eastAsia="en-US" w:bidi="ar-SA"/>
      </w:rPr>
    </w:lvl>
    <w:lvl w:ilvl="3" w:tplc="29D891F2">
      <w:numFmt w:val="bullet"/>
      <w:lvlText w:val="•"/>
      <w:lvlJc w:val="left"/>
      <w:pPr>
        <w:ind w:left="2386" w:hanging="685"/>
      </w:pPr>
      <w:rPr>
        <w:rFonts w:hint="default"/>
        <w:lang w:val="ru-RU" w:eastAsia="en-US" w:bidi="ar-SA"/>
      </w:rPr>
    </w:lvl>
    <w:lvl w:ilvl="4" w:tplc="94249CC0">
      <w:numFmt w:val="bullet"/>
      <w:lvlText w:val="•"/>
      <w:lvlJc w:val="left"/>
      <w:pPr>
        <w:ind w:left="3041" w:hanging="685"/>
      </w:pPr>
      <w:rPr>
        <w:rFonts w:hint="default"/>
        <w:lang w:val="ru-RU" w:eastAsia="en-US" w:bidi="ar-SA"/>
      </w:rPr>
    </w:lvl>
    <w:lvl w:ilvl="5" w:tplc="ECE8025A">
      <w:numFmt w:val="bullet"/>
      <w:lvlText w:val="•"/>
      <w:lvlJc w:val="left"/>
      <w:pPr>
        <w:ind w:left="3697" w:hanging="685"/>
      </w:pPr>
      <w:rPr>
        <w:rFonts w:hint="default"/>
        <w:lang w:val="ru-RU" w:eastAsia="en-US" w:bidi="ar-SA"/>
      </w:rPr>
    </w:lvl>
    <w:lvl w:ilvl="6" w:tplc="B626834C">
      <w:numFmt w:val="bullet"/>
      <w:lvlText w:val="•"/>
      <w:lvlJc w:val="left"/>
      <w:pPr>
        <w:ind w:left="4352" w:hanging="685"/>
      </w:pPr>
      <w:rPr>
        <w:rFonts w:hint="default"/>
        <w:lang w:val="ru-RU" w:eastAsia="en-US" w:bidi="ar-SA"/>
      </w:rPr>
    </w:lvl>
    <w:lvl w:ilvl="7" w:tplc="8AA08E74">
      <w:numFmt w:val="bullet"/>
      <w:lvlText w:val="•"/>
      <w:lvlJc w:val="left"/>
      <w:pPr>
        <w:ind w:left="5008" w:hanging="685"/>
      </w:pPr>
      <w:rPr>
        <w:rFonts w:hint="default"/>
        <w:lang w:val="ru-RU" w:eastAsia="en-US" w:bidi="ar-SA"/>
      </w:rPr>
    </w:lvl>
    <w:lvl w:ilvl="8" w:tplc="86AE64AA">
      <w:numFmt w:val="bullet"/>
      <w:lvlText w:val="•"/>
      <w:lvlJc w:val="left"/>
      <w:pPr>
        <w:ind w:left="5663" w:hanging="685"/>
      </w:pPr>
      <w:rPr>
        <w:rFonts w:hint="default"/>
        <w:lang w:val="ru-RU" w:eastAsia="en-US" w:bidi="ar-SA"/>
      </w:rPr>
    </w:lvl>
  </w:abstractNum>
  <w:abstractNum w:abstractNumId="214" w15:restartNumberingAfterBreak="0">
    <w:nsid w:val="70EF55E7"/>
    <w:multiLevelType w:val="hybridMultilevel"/>
    <w:tmpl w:val="999A4216"/>
    <w:lvl w:ilvl="0" w:tplc="A30CA64E">
      <w:start w:val="1"/>
      <w:numFmt w:val="decimal"/>
      <w:lvlText w:val="%1."/>
      <w:lvlJc w:val="left"/>
      <w:pPr>
        <w:ind w:left="142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F4ED234">
      <w:numFmt w:val="bullet"/>
      <w:lvlText w:val="•"/>
      <w:lvlJc w:val="left"/>
      <w:pPr>
        <w:ind w:left="823" w:hanging="165"/>
      </w:pPr>
      <w:rPr>
        <w:rFonts w:hint="default"/>
        <w:lang w:val="ru-RU" w:eastAsia="en-US" w:bidi="ar-SA"/>
      </w:rPr>
    </w:lvl>
    <w:lvl w:ilvl="2" w:tplc="8F16BDC2">
      <w:numFmt w:val="bullet"/>
      <w:lvlText w:val="•"/>
      <w:lvlJc w:val="left"/>
      <w:pPr>
        <w:ind w:left="1506" w:hanging="165"/>
      </w:pPr>
      <w:rPr>
        <w:rFonts w:hint="default"/>
        <w:lang w:val="ru-RU" w:eastAsia="en-US" w:bidi="ar-SA"/>
      </w:rPr>
    </w:lvl>
    <w:lvl w:ilvl="3" w:tplc="3AB0EA10">
      <w:numFmt w:val="bullet"/>
      <w:lvlText w:val="•"/>
      <w:lvlJc w:val="left"/>
      <w:pPr>
        <w:ind w:left="2190" w:hanging="165"/>
      </w:pPr>
      <w:rPr>
        <w:rFonts w:hint="default"/>
        <w:lang w:val="ru-RU" w:eastAsia="en-US" w:bidi="ar-SA"/>
      </w:rPr>
    </w:lvl>
    <w:lvl w:ilvl="4" w:tplc="25323CE8">
      <w:numFmt w:val="bullet"/>
      <w:lvlText w:val="•"/>
      <w:lvlJc w:val="left"/>
      <w:pPr>
        <w:ind w:left="2873" w:hanging="165"/>
      </w:pPr>
      <w:rPr>
        <w:rFonts w:hint="default"/>
        <w:lang w:val="ru-RU" w:eastAsia="en-US" w:bidi="ar-SA"/>
      </w:rPr>
    </w:lvl>
    <w:lvl w:ilvl="5" w:tplc="12D27458">
      <w:numFmt w:val="bullet"/>
      <w:lvlText w:val="•"/>
      <w:lvlJc w:val="left"/>
      <w:pPr>
        <w:ind w:left="3557" w:hanging="165"/>
      </w:pPr>
      <w:rPr>
        <w:rFonts w:hint="default"/>
        <w:lang w:val="ru-RU" w:eastAsia="en-US" w:bidi="ar-SA"/>
      </w:rPr>
    </w:lvl>
    <w:lvl w:ilvl="6" w:tplc="B0809E44">
      <w:numFmt w:val="bullet"/>
      <w:lvlText w:val="•"/>
      <w:lvlJc w:val="left"/>
      <w:pPr>
        <w:ind w:left="4240" w:hanging="165"/>
      </w:pPr>
      <w:rPr>
        <w:rFonts w:hint="default"/>
        <w:lang w:val="ru-RU" w:eastAsia="en-US" w:bidi="ar-SA"/>
      </w:rPr>
    </w:lvl>
    <w:lvl w:ilvl="7" w:tplc="1298CB0E">
      <w:numFmt w:val="bullet"/>
      <w:lvlText w:val="•"/>
      <w:lvlJc w:val="left"/>
      <w:pPr>
        <w:ind w:left="4924" w:hanging="165"/>
      </w:pPr>
      <w:rPr>
        <w:rFonts w:hint="default"/>
        <w:lang w:val="ru-RU" w:eastAsia="en-US" w:bidi="ar-SA"/>
      </w:rPr>
    </w:lvl>
    <w:lvl w:ilvl="8" w:tplc="8C9A90A6">
      <w:numFmt w:val="bullet"/>
      <w:lvlText w:val="•"/>
      <w:lvlJc w:val="left"/>
      <w:pPr>
        <w:ind w:left="5607" w:hanging="165"/>
      </w:pPr>
      <w:rPr>
        <w:rFonts w:hint="default"/>
        <w:lang w:val="ru-RU" w:eastAsia="en-US" w:bidi="ar-SA"/>
      </w:rPr>
    </w:lvl>
  </w:abstractNum>
  <w:abstractNum w:abstractNumId="215" w15:restartNumberingAfterBreak="0">
    <w:nsid w:val="718B34FC"/>
    <w:multiLevelType w:val="hybridMultilevel"/>
    <w:tmpl w:val="D46E34AC"/>
    <w:lvl w:ilvl="0" w:tplc="F1784EC2">
      <w:start w:val="1"/>
      <w:numFmt w:val="decimal"/>
      <w:lvlText w:val="%1)"/>
      <w:lvlJc w:val="left"/>
      <w:pPr>
        <w:ind w:left="142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7D20A54">
      <w:numFmt w:val="bullet"/>
      <w:lvlText w:val="•"/>
      <w:lvlJc w:val="left"/>
      <w:pPr>
        <w:ind w:left="823" w:hanging="255"/>
      </w:pPr>
      <w:rPr>
        <w:rFonts w:hint="default"/>
        <w:lang w:val="ru-RU" w:eastAsia="en-US" w:bidi="ar-SA"/>
      </w:rPr>
    </w:lvl>
    <w:lvl w:ilvl="2" w:tplc="AAC85D12">
      <w:numFmt w:val="bullet"/>
      <w:lvlText w:val="•"/>
      <w:lvlJc w:val="left"/>
      <w:pPr>
        <w:ind w:left="1506" w:hanging="255"/>
      </w:pPr>
      <w:rPr>
        <w:rFonts w:hint="default"/>
        <w:lang w:val="ru-RU" w:eastAsia="en-US" w:bidi="ar-SA"/>
      </w:rPr>
    </w:lvl>
    <w:lvl w:ilvl="3" w:tplc="EDF68720">
      <w:numFmt w:val="bullet"/>
      <w:lvlText w:val="•"/>
      <w:lvlJc w:val="left"/>
      <w:pPr>
        <w:ind w:left="2190" w:hanging="255"/>
      </w:pPr>
      <w:rPr>
        <w:rFonts w:hint="default"/>
        <w:lang w:val="ru-RU" w:eastAsia="en-US" w:bidi="ar-SA"/>
      </w:rPr>
    </w:lvl>
    <w:lvl w:ilvl="4" w:tplc="792CF102">
      <w:numFmt w:val="bullet"/>
      <w:lvlText w:val="•"/>
      <w:lvlJc w:val="left"/>
      <w:pPr>
        <w:ind w:left="2873" w:hanging="255"/>
      </w:pPr>
      <w:rPr>
        <w:rFonts w:hint="default"/>
        <w:lang w:val="ru-RU" w:eastAsia="en-US" w:bidi="ar-SA"/>
      </w:rPr>
    </w:lvl>
    <w:lvl w:ilvl="5" w:tplc="5F84D132">
      <w:numFmt w:val="bullet"/>
      <w:lvlText w:val="•"/>
      <w:lvlJc w:val="left"/>
      <w:pPr>
        <w:ind w:left="3557" w:hanging="255"/>
      </w:pPr>
      <w:rPr>
        <w:rFonts w:hint="default"/>
        <w:lang w:val="ru-RU" w:eastAsia="en-US" w:bidi="ar-SA"/>
      </w:rPr>
    </w:lvl>
    <w:lvl w:ilvl="6" w:tplc="0D4A133E">
      <w:numFmt w:val="bullet"/>
      <w:lvlText w:val="•"/>
      <w:lvlJc w:val="left"/>
      <w:pPr>
        <w:ind w:left="4240" w:hanging="255"/>
      </w:pPr>
      <w:rPr>
        <w:rFonts w:hint="default"/>
        <w:lang w:val="ru-RU" w:eastAsia="en-US" w:bidi="ar-SA"/>
      </w:rPr>
    </w:lvl>
    <w:lvl w:ilvl="7" w:tplc="A9023E5C">
      <w:numFmt w:val="bullet"/>
      <w:lvlText w:val="•"/>
      <w:lvlJc w:val="left"/>
      <w:pPr>
        <w:ind w:left="4924" w:hanging="255"/>
      </w:pPr>
      <w:rPr>
        <w:rFonts w:hint="default"/>
        <w:lang w:val="ru-RU" w:eastAsia="en-US" w:bidi="ar-SA"/>
      </w:rPr>
    </w:lvl>
    <w:lvl w:ilvl="8" w:tplc="A7005312">
      <w:numFmt w:val="bullet"/>
      <w:lvlText w:val="•"/>
      <w:lvlJc w:val="left"/>
      <w:pPr>
        <w:ind w:left="5607" w:hanging="255"/>
      </w:pPr>
      <w:rPr>
        <w:rFonts w:hint="default"/>
        <w:lang w:val="ru-RU" w:eastAsia="en-US" w:bidi="ar-SA"/>
      </w:rPr>
    </w:lvl>
  </w:abstractNum>
  <w:abstractNum w:abstractNumId="216" w15:restartNumberingAfterBreak="0">
    <w:nsid w:val="71F34B53"/>
    <w:multiLevelType w:val="hybridMultilevel"/>
    <w:tmpl w:val="F3AE0142"/>
    <w:lvl w:ilvl="0" w:tplc="7B9ED93A">
      <w:start w:val="1"/>
      <w:numFmt w:val="decimal"/>
      <w:lvlText w:val="%1."/>
      <w:lvlJc w:val="left"/>
      <w:pPr>
        <w:ind w:left="427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9A66480">
      <w:numFmt w:val="bullet"/>
      <w:lvlText w:val="•"/>
      <w:lvlJc w:val="left"/>
      <w:pPr>
        <w:ind w:left="1075" w:hanging="170"/>
      </w:pPr>
      <w:rPr>
        <w:rFonts w:hint="default"/>
        <w:lang w:val="ru-RU" w:eastAsia="en-US" w:bidi="ar-SA"/>
      </w:rPr>
    </w:lvl>
    <w:lvl w:ilvl="2" w:tplc="D8D2B190">
      <w:numFmt w:val="bullet"/>
      <w:lvlText w:val="•"/>
      <w:lvlJc w:val="left"/>
      <w:pPr>
        <w:ind w:left="1730" w:hanging="170"/>
      </w:pPr>
      <w:rPr>
        <w:rFonts w:hint="default"/>
        <w:lang w:val="ru-RU" w:eastAsia="en-US" w:bidi="ar-SA"/>
      </w:rPr>
    </w:lvl>
    <w:lvl w:ilvl="3" w:tplc="925680BA">
      <w:numFmt w:val="bullet"/>
      <w:lvlText w:val="•"/>
      <w:lvlJc w:val="left"/>
      <w:pPr>
        <w:ind w:left="2386" w:hanging="170"/>
      </w:pPr>
      <w:rPr>
        <w:rFonts w:hint="default"/>
        <w:lang w:val="ru-RU" w:eastAsia="en-US" w:bidi="ar-SA"/>
      </w:rPr>
    </w:lvl>
    <w:lvl w:ilvl="4" w:tplc="050C0620">
      <w:numFmt w:val="bullet"/>
      <w:lvlText w:val="•"/>
      <w:lvlJc w:val="left"/>
      <w:pPr>
        <w:ind w:left="3041" w:hanging="170"/>
      </w:pPr>
      <w:rPr>
        <w:rFonts w:hint="default"/>
        <w:lang w:val="ru-RU" w:eastAsia="en-US" w:bidi="ar-SA"/>
      </w:rPr>
    </w:lvl>
    <w:lvl w:ilvl="5" w:tplc="3DD68AFC">
      <w:numFmt w:val="bullet"/>
      <w:lvlText w:val="•"/>
      <w:lvlJc w:val="left"/>
      <w:pPr>
        <w:ind w:left="3697" w:hanging="170"/>
      </w:pPr>
      <w:rPr>
        <w:rFonts w:hint="default"/>
        <w:lang w:val="ru-RU" w:eastAsia="en-US" w:bidi="ar-SA"/>
      </w:rPr>
    </w:lvl>
    <w:lvl w:ilvl="6" w:tplc="7904F69A">
      <w:numFmt w:val="bullet"/>
      <w:lvlText w:val="•"/>
      <w:lvlJc w:val="left"/>
      <w:pPr>
        <w:ind w:left="4352" w:hanging="170"/>
      </w:pPr>
      <w:rPr>
        <w:rFonts w:hint="default"/>
        <w:lang w:val="ru-RU" w:eastAsia="en-US" w:bidi="ar-SA"/>
      </w:rPr>
    </w:lvl>
    <w:lvl w:ilvl="7" w:tplc="F4249952">
      <w:numFmt w:val="bullet"/>
      <w:lvlText w:val="•"/>
      <w:lvlJc w:val="left"/>
      <w:pPr>
        <w:ind w:left="5008" w:hanging="170"/>
      </w:pPr>
      <w:rPr>
        <w:rFonts w:hint="default"/>
        <w:lang w:val="ru-RU" w:eastAsia="en-US" w:bidi="ar-SA"/>
      </w:rPr>
    </w:lvl>
    <w:lvl w:ilvl="8" w:tplc="62DABA9C">
      <w:numFmt w:val="bullet"/>
      <w:lvlText w:val="•"/>
      <w:lvlJc w:val="left"/>
      <w:pPr>
        <w:ind w:left="5663" w:hanging="170"/>
      </w:pPr>
      <w:rPr>
        <w:rFonts w:hint="default"/>
        <w:lang w:val="ru-RU" w:eastAsia="en-US" w:bidi="ar-SA"/>
      </w:rPr>
    </w:lvl>
  </w:abstractNum>
  <w:abstractNum w:abstractNumId="217" w15:restartNumberingAfterBreak="0">
    <w:nsid w:val="725F7FF4"/>
    <w:multiLevelType w:val="hybridMultilevel"/>
    <w:tmpl w:val="2086295E"/>
    <w:lvl w:ilvl="0" w:tplc="76202214">
      <w:start w:val="1"/>
      <w:numFmt w:val="decimal"/>
      <w:lvlText w:val="%1."/>
      <w:lvlJc w:val="left"/>
      <w:pPr>
        <w:ind w:left="14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E55214B4">
      <w:numFmt w:val="bullet"/>
      <w:lvlText w:val="•"/>
      <w:lvlJc w:val="left"/>
      <w:pPr>
        <w:ind w:left="823" w:hanging="300"/>
      </w:pPr>
      <w:rPr>
        <w:rFonts w:hint="default"/>
        <w:lang w:val="ru-RU" w:eastAsia="en-US" w:bidi="ar-SA"/>
      </w:rPr>
    </w:lvl>
    <w:lvl w:ilvl="2" w:tplc="7A8CED74">
      <w:numFmt w:val="bullet"/>
      <w:lvlText w:val="•"/>
      <w:lvlJc w:val="left"/>
      <w:pPr>
        <w:ind w:left="1506" w:hanging="300"/>
      </w:pPr>
      <w:rPr>
        <w:rFonts w:hint="default"/>
        <w:lang w:val="ru-RU" w:eastAsia="en-US" w:bidi="ar-SA"/>
      </w:rPr>
    </w:lvl>
    <w:lvl w:ilvl="3" w:tplc="1C24F0AC">
      <w:numFmt w:val="bullet"/>
      <w:lvlText w:val="•"/>
      <w:lvlJc w:val="left"/>
      <w:pPr>
        <w:ind w:left="2190" w:hanging="300"/>
      </w:pPr>
      <w:rPr>
        <w:rFonts w:hint="default"/>
        <w:lang w:val="ru-RU" w:eastAsia="en-US" w:bidi="ar-SA"/>
      </w:rPr>
    </w:lvl>
    <w:lvl w:ilvl="4" w:tplc="96E44EF4">
      <w:numFmt w:val="bullet"/>
      <w:lvlText w:val="•"/>
      <w:lvlJc w:val="left"/>
      <w:pPr>
        <w:ind w:left="2873" w:hanging="300"/>
      </w:pPr>
      <w:rPr>
        <w:rFonts w:hint="default"/>
        <w:lang w:val="ru-RU" w:eastAsia="en-US" w:bidi="ar-SA"/>
      </w:rPr>
    </w:lvl>
    <w:lvl w:ilvl="5" w:tplc="7122B504">
      <w:numFmt w:val="bullet"/>
      <w:lvlText w:val="•"/>
      <w:lvlJc w:val="left"/>
      <w:pPr>
        <w:ind w:left="3557" w:hanging="300"/>
      </w:pPr>
      <w:rPr>
        <w:rFonts w:hint="default"/>
        <w:lang w:val="ru-RU" w:eastAsia="en-US" w:bidi="ar-SA"/>
      </w:rPr>
    </w:lvl>
    <w:lvl w:ilvl="6" w:tplc="054A3EB4">
      <w:numFmt w:val="bullet"/>
      <w:lvlText w:val="•"/>
      <w:lvlJc w:val="left"/>
      <w:pPr>
        <w:ind w:left="4240" w:hanging="300"/>
      </w:pPr>
      <w:rPr>
        <w:rFonts w:hint="default"/>
        <w:lang w:val="ru-RU" w:eastAsia="en-US" w:bidi="ar-SA"/>
      </w:rPr>
    </w:lvl>
    <w:lvl w:ilvl="7" w:tplc="FCD063CE">
      <w:numFmt w:val="bullet"/>
      <w:lvlText w:val="•"/>
      <w:lvlJc w:val="left"/>
      <w:pPr>
        <w:ind w:left="4924" w:hanging="300"/>
      </w:pPr>
      <w:rPr>
        <w:rFonts w:hint="default"/>
        <w:lang w:val="ru-RU" w:eastAsia="en-US" w:bidi="ar-SA"/>
      </w:rPr>
    </w:lvl>
    <w:lvl w:ilvl="8" w:tplc="5D2A7CF2">
      <w:numFmt w:val="bullet"/>
      <w:lvlText w:val="•"/>
      <w:lvlJc w:val="left"/>
      <w:pPr>
        <w:ind w:left="5607" w:hanging="300"/>
      </w:pPr>
      <w:rPr>
        <w:rFonts w:hint="default"/>
        <w:lang w:val="ru-RU" w:eastAsia="en-US" w:bidi="ar-SA"/>
      </w:rPr>
    </w:lvl>
  </w:abstractNum>
  <w:abstractNum w:abstractNumId="218" w15:restartNumberingAfterBreak="0">
    <w:nsid w:val="747A2FDB"/>
    <w:multiLevelType w:val="hybridMultilevel"/>
    <w:tmpl w:val="4C640130"/>
    <w:lvl w:ilvl="0" w:tplc="F1BC836C">
      <w:start w:val="1"/>
      <w:numFmt w:val="decimal"/>
      <w:lvlText w:val="%1."/>
      <w:lvlJc w:val="left"/>
      <w:pPr>
        <w:ind w:left="427" w:hanging="2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E340202">
      <w:start w:val="2"/>
      <w:numFmt w:val="decimal"/>
      <w:lvlText w:val="%2."/>
      <w:lvlJc w:val="left"/>
      <w:pPr>
        <w:ind w:left="42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6E7AB6B2">
      <w:numFmt w:val="bullet"/>
      <w:lvlText w:val="•"/>
      <w:lvlJc w:val="left"/>
      <w:pPr>
        <w:ind w:left="1730" w:hanging="260"/>
      </w:pPr>
      <w:rPr>
        <w:rFonts w:hint="default"/>
        <w:lang w:val="ru-RU" w:eastAsia="en-US" w:bidi="ar-SA"/>
      </w:rPr>
    </w:lvl>
    <w:lvl w:ilvl="3" w:tplc="477A756E">
      <w:numFmt w:val="bullet"/>
      <w:lvlText w:val="•"/>
      <w:lvlJc w:val="left"/>
      <w:pPr>
        <w:ind w:left="2386" w:hanging="260"/>
      </w:pPr>
      <w:rPr>
        <w:rFonts w:hint="default"/>
        <w:lang w:val="ru-RU" w:eastAsia="en-US" w:bidi="ar-SA"/>
      </w:rPr>
    </w:lvl>
    <w:lvl w:ilvl="4" w:tplc="6DB07CB4">
      <w:numFmt w:val="bullet"/>
      <w:lvlText w:val="•"/>
      <w:lvlJc w:val="left"/>
      <w:pPr>
        <w:ind w:left="3041" w:hanging="260"/>
      </w:pPr>
      <w:rPr>
        <w:rFonts w:hint="default"/>
        <w:lang w:val="ru-RU" w:eastAsia="en-US" w:bidi="ar-SA"/>
      </w:rPr>
    </w:lvl>
    <w:lvl w:ilvl="5" w:tplc="7E60AAD4">
      <w:numFmt w:val="bullet"/>
      <w:lvlText w:val="•"/>
      <w:lvlJc w:val="left"/>
      <w:pPr>
        <w:ind w:left="3697" w:hanging="260"/>
      </w:pPr>
      <w:rPr>
        <w:rFonts w:hint="default"/>
        <w:lang w:val="ru-RU" w:eastAsia="en-US" w:bidi="ar-SA"/>
      </w:rPr>
    </w:lvl>
    <w:lvl w:ilvl="6" w:tplc="1FBE1516">
      <w:numFmt w:val="bullet"/>
      <w:lvlText w:val="•"/>
      <w:lvlJc w:val="left"/>
      <w:pPr>
        <w:ind w:left="4352" w:hanging="260"/>
      </w:pPr>
      <w:rPr>
        <w:rFonts w:hint="default"/>
        <w:lang w:val="ru-RU" w:eastAsia="en-US" w:bidi="ar-SA"/>
      </w:rPr>
    </w:lvl>
    <w:lvl w:ilvl="7" w:tplc="353CB812">
      <w:numFmt w:val="bullet"/>
      <w:lvlText w:val="•"/>
      <w:lvlJc w:val="left"/>
      <w:pPr>
        <w:ind w:left="5008" w:hanging="260"/>
      </w:pPr>
      <w:rPr>
        <w:rFonts w:hint="default"/>
        <w:lang w:val="ru-RU" w:eastAsia="en-US" w:bidi="ar-SA"/>
      </w:rPr>
    </w:lvl>
    <w:lvl w:ilvl="8" w:tplc="311413B0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</w:abstractNum>
  <w:abstractNum w:abstractNumId="219" w15:restartNumberingAfterBreak="0">
    <w:nsid w:val="74BB0B89"/>
    <w:multiLevelType w:val="hybridMultilevel"/>
    <w:tmpl w:val="8384FC94"/>
    <w:lvl w:ilvl="0" w:tplc="4022C962">
      <w:start w:val="1"/>
      <w:numFmt w:val="decimal"/>
      <w:lvlText w:val="%1."/>
      <w:lvlJc w:val="left"/>
      <w:pPr>
        <w:ind w:left="427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A2A6812">
      <w:numFmt w:val="bullet"/>
      <w:lvlText w:val="•"/>
      <w:lvlJc w:val="left"/>
      <w:pPr>
        <w:ind w:left="1075" w:hanging="185"/>
      </w:pPr>
      <w:rPr>
        <w:rFonts w:hint="default"/>
        <w:lang w:val="ru-RU" w:eastAsia="en-US" w:bidi="ar-SA"/>
      </w:rPr>
    </w:lvl>
    <w:lvl w:ilvl="2" w:tplc="05B2D1FA">
      <w:numFmt w:val="bullet"/>
      <w:lvlText w:val="•"/>
      <w:lvlJc w:val="left"/>
      <w:pPr>
        <w:ind w:left="1730" w:hanging="185"/>
      </w:pPr>
      <w:rPr>
        <w:rFonts w:hint="default"/>
        <w:lang w:val="ru-RU" w:eastAsia="en-US" w:bidi="ar-SA"/>
      </w:rPr>
    </w:lvl>
    <w:lvl w:ilvl="3" w:tplc="F1EC90C8">
      <w:numFmt w:val="bullet"/>
      <w:lvlText w:val="•"/>
      <w:lvlJc w:val="left"/>
      <w:pPr>
        <w:ind w:left="2386" w:hanging="185"/>
      </w:pPr>
      <w:rPr>
        <w:rFonts w:hint="default"/>
        <w:lang w:val="ru-RU" w:eastAsia="en-US" w:bidi="ar-SA"/>
      </w:rPr>
    </w:lvl>
    <w:lvl w:ilvl="4" w:tplc="EDDA435C">
      <w:numFmt w:val="bullet"/>
      <w:lvlText w:val="•"/>
      <w:lvlJc w:val="left"/>
      <w:pPr>
        <w:ind w:left="3041" w:hanging="185"/>
      </w:pPr>
      <w:rPr>
        <w:rFonts w:hint="default"/>
        <w:lang w:val="ru-RU" w:eastAsia="en-US" w:bidi="ar-SA"/>
      </w:rPr>
    </w:lvl>
    <w:lvl w:ilvl="5" w:tplc="951CC85A">
      <w:numFmt w:val="bullet"/>
      <w:lvlText w:val="•"/>
      <w:lvlJc w:val="left"/>
      <w:pPr>
        <w:ind w:left="3697" w:hanging="185"/>
      </w:pPr>
      <w:rPr>
        <w:rFonts w:hint="default"/>
        <w:lang w:val="ru-RU" w:eastAsia="en-US" w:bidi="ar-SA"/>
      </w:rPr>
    </w:lvl>
    <w:lvl w:ilvl="6" w:tplc="BA54CA36">
      <w:numFmt w:val="bullet"/>
      <w:lvlText w:val="•"/>
      <w:lvlJc w:val="left"/>
      <w:pPr>
        <w:ind w:left="4352" w:hanging="185"/>
      </w:pPr>
      <w:rPr>
        <w:rFonts w:hint="default"/>
        <w:lang w:val="ru-RU" w:eastAsia="en-US" w:bidi="ar-SA"/>
      </w:rPr>
    </w:lvl>
    <w:lvl w:ilvl="7" w:tplc="209ED354">
      <w:numFmt w:val="bullet"/>
      <w:lvlText w:val="•"/>
      <w:lvlJc w:val="left"/>
      <w:pPr>
        <w:ind w:left="5008" w:hanging="185"/>
      </w:pPr>
      <w:rPr>
        <w:rFonts w:hint="default"/>
        <w:lang w:val="ru-RU" w:eastAsia="en-US" w:bidi="ar-SA"/>
      </w:rPr>
    </w:lvl>
    <w:lvl w:ilvl="8" w:tplc="BD2A6C94">
      <w:numFmt w:val="bullet"/>
      <w:lvlText w:val="•"/>
      <w:lvlJc w:val="left"/>
      <w:pPr>
        <w:ind w:left="5663" w:hanging="185"/>
      </w:pPr>
      <w:rPr>
        <w:rFonts w:hint="default"/>
        <w:lang w:val="ru-RU" w:eastAsia="en-US" w:bidi="ar-SA"/>
      </w:rPr>
    </w:lvl>
  </w:abstractNum>
  <w:abstractNum w:abstractNumId="220" w15:restartNumberingAfterBreak="0">
    <w:nsid w:val="74D84D85"/>
    <w:multiLevelType w:val="hybridMultilevel"/>
    <w:tmpl w:val="4A340AE2"/>
    <w:lvl w:ilvl="0" w:tplc="C2DE4310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D6E21A6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586E104C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87F68C5E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7B9ECED2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CA3016DC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45705BC6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16AE7624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C4F8DA8A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21" w15:restartNumberingAfterBreak="0">
    <w:nsid w:val="752D08E1"/>
    <w:multiLevelType w:val="hybridMultilevel"/>
    <w:tmpl w:val="A2540C7A"/>
    <w:lvl w:ilvl="0" w:tplc="F2FC62DE">
      <w:start w:val="1"/>
      <w:numFmt w:val="decimal"/>
      <w:lvlText w:val="%1."/>
      <w:lvlJc w:val="left"/>
      <w:pPr>
        <w:ind w:left="142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8F0B0B6">
      <w:numFmt w:val="bullet"/>
      <w:lvlText w:val="•"/>
      <w:lvlJc w:val="left"/>
      <w:pPr>
        <w:ind w:left="823" w:hanging="271"/>
      </w:pPr>
      <w:rPr>
        <w:rFonts w:hint="default"/>
        <w:lang w:val="ru-RU" w:eastAsia="en-US" w:bidi="ar-SA"/>
      </w:rPr>
    </w:lvl>
    <w:lvl w:ilvl="2" w:tplc="AB90217C">
      <w:numFmt w:val="bullet"/>
      <w:lvlText w:val="•"/>
      <w:lvlJc w:val="left"/>
      <w:pPr>
        <w:ind w:left="1506" w:hanging="271"/>
      </w:pPr>
      <w:rPr>
        <w:rFonts w:hint="default"/>
        <w:lang w:val="ru-RU" w:eastAsia="en-US" w:bidi="ar-SA"/>
      </w:rPr>
    </w:lvl>
    <w:lvl w:ilvl="3" w:tplc="00447A86">
      <w:numFmt w:val="bullet"/>
      <w:lvlText w:val="•"/>
      <w:lvlJc w:val="left"/>
      <w:pPr>
        <w:ind w:left="2190" w:hanging="271"/>
      </w:pPr>
      <w:rPr>
        <w:rFonts w:hint="default"/>
        <w:lang w:val="ru-RU" w:eastAsia="en-US" w:bidi="ar-SA"/>
      </w:rPr>
    </w:lvl>
    <w:lvl w:ilvl="4" w:tplc="DD9888E2">
      <w:numFmt w:val="bullet"/>
      <w:lvlText w:val="•"/>
      <w:lvlJc w:val="left"/>
      <w:pPr>
        <w:ind w:left="2873" w:hanging="271"/>
      </w:pPr>
      <w:rPr>
        <w:rFonts w:hint="default"/>
        <w:lang w:val="ru-RU" w:eastAsia="en-US" w:bidi="ar-SA"/>
      </w:rPr>
    </w:lvl>
    <w:lvl w:ilvl="5" w:tplc="A782AB9C">
      <w:numFmt w:val="bullet"/>
      <w:lvlText w:val="•"/>
      <w:lvlJc w:val="left"/>
      <w:pPr>
        <w:ind w:left="3557" w:hanging="271"/>
      </w:pPr>
      <w:rPr>
        <w:rFonts w:hint="default"/>
        <w:lang w:val="ru-RU" w:eastAsia="en-US" w:bidi="ar-SA"/>
      </w:rPr>
    </w:lvl>
    <w:lvl w:ilvl="6" w:tplc="33606D9A">
      <w:numFmt w:val="bullet"/>
      <w:lvlText w:val="•"/>
      <w:lvlJc w:val="left"/>
      <w:pPr>
        <w:ind w:left="4240" w:hanging="271"/>
      </w:pPr>
      <w:rPr>
        <w:rFonts w:hint="default"/>
        <w:lang w:val="ru-RU" w:eastAsia="en-US" w:bidi="ar-SA"/>
      </w:rPr>
    </w:lvl>
    <w:lvl w:ilvl="7" w:tplc="1FA663C4">
      <w:numFmt w:val="bullet"/>
      <w:lvlText w:val="•"/>
      <w:lvlJc w:val="left"/>
      <w:pPr>
        <w:ind w:left="4924" w:hanging="271"/>
      </w:pPr>
      <w:rPr>
        <w:rFonts w:hint="default"/>
        <w:lang w:val="ru-RU" w:eastAsia="en-US" w:bidi="ar-SA"/>
      </w:rPr>
    </w:lvl>
    <w:lvl w:ilvl="8" w:tplc="F2A43B26">
      <w:numFmt w:val="bullet"/>
      <w:lvlText w:val="•"/>
      <w:lvlJc w:val="left"/>
      <w:pPr>
        <w:ind w:left="5607" w:hanging="271"/>
      </w:pPr>
      <w:rPr>
        <w:rFonts w:hint="default"/>
        <w:lang w:val="ru-RU" w:eastAsia="en-US" w:bidi="ar-SA"/>
      </w:rPr>
    </w:lvl>
  </w:abstractNum>
  <w:abstractNum w:abstractNumId="222" w15:restartNumberingAfterBreak="0">
    <w:nsid w:val="752F5F96"/>
    <w:multiLevelType w:val="hybridMultilevel"/>
    <w:tmpl w:val="A1640004"/>
    <w:lvl w:ilvl="0" w:tplc="FEE8B5D2">
      <w:start w:val="1"/>
      <w:numFmt w:val="decimal"/>
      <w:lvlText w:val="%1."/>
      <w:lvlJc w:val="left"/>
      <w:pPr>
        <w:ind w:left="427" w:hanging="2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FA68162">
      <w:numFmt w:val="bullet"/>
      <w:lvlText w:val="•"/>
      <w:lvlJc w:val="left"/>
      <w:pPr>
        <w:ind w:left="1075" w:hanging="265"/>
      </w:pPr>
      <w:rPr>
        <w:rFonts w:hint="default"/>
        <w:lang w:val="ru-RU" w:eastAsia="en-US" w:bidi="ar-SA"/>
      </w:rPr>
    </w:lvl>
    <w:lvl w:ilvl="2" w:tplc="F82E8088">
      <w:numFmt w:val="bullet"/>
      <w:lvlText w:val="•"/>
      <w:lvlJc w:val="left"/>
      <w:pPr>
        <w:ind w:left="1730" w:hanging="265"/>
      </w:pPr>
      <w:rPr>
        <w:rFonts w:hint="default"/>
        <w:lang w:val="ru-RU" w:eastAsia="en-US" w:bidi="ar-SA"/>
      </w:rPr>
    </w:lvl>
    <w:lvl w:ilvl="3" w:tplc="84F29A22">
      <w:numFmt w:val="bullet"/>
      <w:lvlText w:val="•"/>
      <w:lvlJc w:val="left"/>
      <w:pPr>
        <w:ind w:left="2386" w:hanging="265"/>
      </w:pPr>
      <w:rPr>
        <w:rFonts w:hint="default"/>
        <w:lang w:val="ru-RU" w:eastAsia="en-US" w:bidi="ar-SA"/>
      </w:rPr>
    </w:lvl>
    <w:lvl w:ilvl="4" w:tplc="AA287650">
      <w:numFmt w:val="bullet"/>
      <w:lvlText w:val="•"/>
      <w:lvlJc w:val="left"/>
      <w:pPr>
        <w:ind w:left="3041" w:hanging="265"/>
      </w:pPr>
      <w:rPr>
        <w:rFonts w:hint="default"/>
        <w:lang w:val="ru-RU" w:eastAsia="en-US" w:bidi="ar-SA"/>
      </w:rPr>
    </w:lvl>
    <w:lvl w:ilvl="5" w:tplc="72E43256">
      <w:numFmt w:val="bullet"/>
      <w:lvlText w:val="•"/>
      <w:lvlJc w:val="left"/>
      <w:pPr>
        <w:ind w:left="3697" w:hanging="265"/>
      </w:pPr>
      <w:rPr>
        <w:rFonts w:hint="default"/>
        <w:lang w:val="ru-RU" w:eastAsia="en-US" w:bidi="ar-SA"/>
      </w:rPr>
    </w:lvl>
    <w:lvl w:ilvl="6" w:tplc="81946C1E">
      <w:numFmt w:val="bullet"/>
      <w:lvlText w:val="•"/>
      <w:lvlJc w:val="left"/>
      <w:pPr>
        <w:ind w:left="4352" w:hanging="265"/>
      </w:pPr>
      <w:rPr>
        <w:rFonts w:hint="default"/>
        <w:lang w:val="ru-RU" w:eastAsia="en-US" w:bidi="ar-SA"/>
      </w:rPr>
    </w:lvl>
    <w:lvl w:ilvl="7" w:tplc="463E3848">
      <w:numFmt w:val="bullet"/>
      <w:lvlText w:val="•"/>
      <w:lvlJc w:val="left"/>
      <w:pPr>
        <w:ind w:left="5008" w:hanging="265"/>
      </w:pPr>
      <w:rPr>
        <w:rFonts w:hint="default"/>
        <w:lang w:val="ru-RU" w:eastAsia="en-US" w:bidi="ar-SA"/>
      </w:rPr>
    </w:lvl>
    <w:lvl w:ilvl="8" w:tplc="AE40593C">
      <w:numFmt w:val="bullet"/>
      <w:lvlText w:val="•"/>
      <w:lvlJc w:val="left"/>
      <w:pPr>
        <w:ind w:left="5663" w:hanging="265"/>
      </w:pPr>
      <w:rPr>
        <w:rFonts w:hint="default"/>
        <w:lang w:val="ru-RU" w:eastAsia="en-US" w:bidi="ar-SA"/>
      </w:rPr>
    </w:lvl>
  </w:abstractNum>
  <w:abstractNum w:abstractNumId="223" w15:restartNumberingAfterBreak="0">
    <w:nsid w:val="75522F5C"/>
    <w:multiLevelType w:val="hybridMultilevel"/>
    <w:tmpl w:val="20ACCF5C"/>
    <w:lvl w:ilvl="0" w:tplc="A664EAE2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B0831CC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E200B73C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040A5682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38DE2B4E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CBC25DCE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203E387A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30DE2D12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735C14C8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224" w15:restartNumberingAfterBreak="0">
    <w:nsid w:val="7593595A"/>
    <w:multiLevelType w:val="hybridMultilevel"/>
    <w:tmpl w:val="351247F0"/>
    <w:lvl w:ilvl="0" w:tplc="36C0BA4A">
      <w:start w:val="1"/>
      <w:numFmt w:val="decimal"/>
      <w:lvlText w:val="%1."/>
      <w:lvlJc w:val="left"/>
      <w:pPr>
        <w:ind w:left="427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2C26218">
      <w:numFmt w:val="bullet"/>
      <w:lvlText w:val="•"/>
      <w:lvlJc w:val="left"/>
      <w:pPr>
        <w:ind w:left="1075" w:hanging="160"/>
      </w:pPr>
      <w:rPr>
        <w:rFonts w:hint="default"/>
        <w:lang w:val="ru-RU" w:eastAsia="en-US" w:bidi="ar-SA"/>
      </w:rPr>
    </w:lvl>
    <w:lvl w:ilvl="2" w:tplc="9FE0CA78">
      <w:numFmt w:val="bullet"/>
      <w:lvlText w:val="•"/>
      <w:lvlJc w:val="left"/>
      <w:pPr>
        <w:ind w:left="1730" w:hanging="160"/>
      </w:pPr>
      <w:rPr>
        <w:rFonts w:hint="default"/>
        <w:lang w:val="ru-RU" w:eastAsia="en-US" w:bidi="ar-SA"/>
      </w:rPr>
    </w:lvl>
    <w:lvl w:ilvl="3" w:tplc="FA0C4BF6">
      <w:numFmt w:val="bullet"/>
      <w:lvlText w:val="•"/>
      <w:lvlJc w:val="left"/>
      <w:pPr>
        <w:ind w:left="2386" w:hanging="160"/>
      </w:pPr>
      <w:rPr>
        <w:rFonts w:hint="default"/>
        <w:lang w:val="ru-RU" w:eastAsia="en-US" w:bidi="ar-SA"/>
      </w:rPr>
    </w:lvl>
    <w:lvl w:ilvl="4" w:tplc="851881A4">
      <w:numFmt w:val="bullet"/>
      <w:lvlText w:val="•"/>
      <w:lvlJc w:val="left"/>
      <w:pPr>
        <w:ind w:left="3041" w:hanging="160"/>
      </w:pPr>
      <w:rPr>
        <w:rFonts w:hint="default"/>
        <w:lang w:val="ru-RU" w:eastAsia="en-US" w:bidi="ar-SA"/>
      </w:rPr>
    </w:lvl>
    <w:lvl w:ilvl="5" w:tplc="16E260F0">
      <w:numFmt w:val="bullet"/>
      <w:lvlText w:val="•"/>
      <w:lvlJc w:val="left"/>
      <w:pPr>
        <w:ind w:left="3697" w:hanging="160"/>
      </w:pPr>
      <w:rPr>
        <w:rFonts w:hint="default"/>
        <w:lang w:val="ru-RU" w:eastAsia="en-US" w:bidi="ar-SA"/>
      </w:rPr>
    </w:lvl>
    <w:lvl w:ilvl="6" w:tplc="749E3432">
      <w:numFmt w:val="bullet"/>
      <w:lvlText w:val="•"/>
      <w:lvlJc w:val="left"/>
      <w:pPr>
        <w:ind w:left="4352" w:hanging="160"/>
      </w:pPr>
      <w:rPr>
        <w:rFonts w:hint="default"/>
        <w:lang w:val="ru-RU" w:eastAsia="en-US" w:bidi="ar-SA"/>
      </w:rPr>
    </w:lvl>
    <w:lvl w:ilvl="7" w:tplc="C5C8FCB8">
      <w:numFmt w:val="bullet"/>
      <w:lvlText w:val="•"/>
      <w:lvlJc w:val="left"/>
      <w:pPr>
        <w:ind w:left="5008" w:hanging="160"/>
      </w:pPr>
      <w:rPr>
        <w:rFonts w:hint="default"/>
        <w:lang w:val="ru-RU" w:eastAsia="en-US" w:bidi="ar-SA"/>
      </w:rPr>
    </w:lvl>
    <w:lvl w:ilvl="8" w:tplc="BBF2EDAC">
      <w:numFmt w:val="bullet"/>
      <w:lvlText w:val="•"/>
      <w:lvlJc w:val="left"/>
      <w:pPr>
        <w:ind w:left="5663" w:hanging="160"/>
      </w:pPr>
      <w:rPr>
        <w:rFonts w:hint="default"/>
        <w:lang w:val="ru-RU" w:eastAsia="en-US" w:bidi="ar-SA"/>
      </w:rPr>
    </w:lvl>
  </w:abstractNum>
  <w:abstractNum w:abstractNumId="225" w15:restartNumberingAfterBreak="0">
    <w:nsid w:val="764E5667"/>
    <w:multiLevelType w:val="hybridMultilevel"/>
    <w:tmpl w:val="D24E9BAC"/>
    <w:lvl w:ilvl="0" w:tplc="AF225382">
      <w:start w:val="1"/>
      <w:numFmt w:val="decimal"/>
      <w:lvlText w:val="%1."/>
      <w:lvlJc w:val="left"/>
      <w:pPr>
        <w:ind w:left="142" w:hanging="1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B54F4A6">
      <w:numFmt w:val="bullet"/>
      <w:lvlText w:val="•"/>
      <w:lvlJc w:val="left"/>
      <w:pPr>
        <w:ind w:left="823" w:hanging="150"/>
      </w:pPr>
      <w:rPr>
        <w:rFonts w:hint="default"/>
        <w:lang w:val="ru-RU" w:eastAsia="en-US" w:bidi="ar-SA"/>
      </w:rPr>
    </w:lvl>
    <w:lvl w:ilvl="2" w:tplc="25385112">
      <w:numFmt w:val="bullet"/>
      <w:lvlText w:val="•"/>
      <w:lvlJc w:val="left"/>
      <w:pPr>
        <w:ind w:left="1506" w:hanging="150"/>
      </w:pPr>
      <w:rPr>
        <w:rFonts w:hint="default"/>
        <w:lang w:val="ru-RU" w:eastAsia="en-US" w:bidi="ar-SA"/>
      </w:rPr>
    </w:lvl>
    <w:lvl w:ilvl="3" w:tplc="A18034EA">
      <w:numFmt w:val="bullet"/>
      <w:lvlText w:val="•"/>
      <w:lvlJc w:val="left"/>
      <w:pPr>
        <w:ind w:left="2190" w:hanging="150"/>
      </w:pPr>
      <w:rPr>
        <w:rFonts w:hint="default"/>
        <w:lang w:val="ru-RU" w:eastAsia="en-US" w:bidi="ar-SA"/>
      </w:rPr>
    </w:lvl>
    <w:lvl w:ilvl="4" w:tplc="871A4F28">
      <w:numFmt w:val="bullet"/>
      <w:lvlText w:val="•"/>
      <w:lvlJc w:val="left"/>
      <w:pPr>
        <w:ind w:left="2873" w:hanging="150"/>
      </w:pPr>
      <w:rPr>
        <w:rFonts w:hint="default"/>
        <w:lang w:val="ru-RU" w:eastAsia="en-US" w:bidi="ar-SA"/>
      </w:rPr>
    </w:lvl>
    <w:lvl w:ilvl="5" w:tplc="1F985D7E">
      <w:numFmt w:val="bullet"/>
      <w:lvlText w:val="•"/>
      <w:lvlJc w:val="left"/>
      <w:pPr>
        <w:ind w:left="3557" w:hanging="150"/>
      </w:pPr>
      <w:rPr>
        <w:rFonts w:hint="default"/>
        <w:lang w:val="ru-RU" w:eastAsia="en-US" w:bidi="ar-SA"/>
      </w:rPr>
    </w:lvl>
    <w:lvl w:ilvl="6" w:tplc="2FAC33EE">
      <w:numFmt w:val="bullet"/>
      <w:lvlText w:val="•"/>
      <w:lvlJc w:val="left"/>
      <w:pPr>
        <w:ind w:left="4240" w:hanging="150"/>
      </w:pPr>
      <w:rPr>
        <w:rFonts w:hint="default"/>
        <w:lang w:val="ru-RU" w:eastAsia="en-US" w:bidi="ar-SA"/>
      </w:rPr>
    </w:lvl>
    <w:lvl w:ilvl="7" w:tplc="9056988C">
      <w:numFmt w:val="bullet"/>
      <w:lvlText w:val="•"/>
      <w:lvlJc w:val="left"/>
      <w:pPr>
        <w:ind w:left="4924" w:hanging="150"/>
      </w:pPr>
      <w:rPr>
        <w:rFonts w:hint="default"/>
        <w:lang w:val="ru-RU" w:eastAsia="en-US" w:bidi="ar-SA"/>
      </w:rPr>
    </w:lvl>
    <w:lvl w:ilvl="8" w:tplc="D8AE3ED0">
      <w:numFmt w:val="bullet"/>
      <w:lvlText w:val="•"/>
      <w:lvlJc w:val="left"/>
      <w:pPr>
        <w:ind w:left="5607" w:hanging="150"/>
      </w:pPr>
      <w:rPr>
        <w:rFonts w:hint="default"/>
        <w:lang w:val="ru-RU" w:eastAsia="en-US" w:bidi="ar-SA"/>
      </w:rPr>
    </w:lvl>
  </w:abstractNum>
  <w:abstractNum w:abstractNumId="226" w15:restartNumberingAfterBreak="0">
    <w:nsid w:val="76D63CC3"/>
    <w:multiLevelType w:val="hybridMultilevel"/>
    <w:tmpl w:val="9FCCF648"/>
    <w:lvl w:ilvl="0" w:tplc="E256A67A">
      <w:start w:val="1"/>
      <w:numFmt w:val="decimal"/>
      <w:lvlText w:val="%1."/>
      <w:lvlJc w:val="left"/>
      <w:pPr>
        <w:ind w:left="768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08635D4">
      <w:numFmt w:val="bullet"/>
      <w:lvlText w:val="•"/>
      <w:lvlJc w:val="left"/>
      <w:pPr>
        <w:ind w:left="1381" w:hanging="200"/>
      </w:pPr>
      <w:rPr>
        <w:rFonts w:hint="default"/>
        <w:lang w:val="ru-RU" w:eastAsia="en-US" w:bidi="ar-SA"/>
      </w:rPr>
    </w:lvl>
    <w:lvl w:ilvl="2" w:tplc="55D2B5A4">
      <w:numFmt w:val="bullet"/>
      <w:lvlText w:val="•"/>
      <w:lvlJc w:val="left"/>
      <w:pPr>
        <w:ind w:left="2002" w:hanging="200"/>
      </w:pPr>
      <w:rPr>
        <w:rFonts w:hint="default"/>
        <w:lang w:val="ru-RU" w:eastAsia="en-US" w:bidi="ar-SA"/>
      </w:rPr>
    </w:lvl>
    <w:lvl w:ilvl="3" w:tplc="C28278B8">
      <w:numFmt w:val="bullet"/>
      <w:lvlText w:val="•"/>
      <w:lvlJc w:val="left"/>
      <w:pPr>
        <w:ind w:left="2624" w:hanging="200"/>
      </w:pPr>
      <w:rPr>
        <w:rFonts w:hint="default"/>
        <w:lang w:val="ru-RU" w:eastAsia="en-US" w:bidi="ar-SA"/>
      </w:rPr>
    </w:lvl>
    <w:lvl w:ilvl="4" w:tplc="B9E284DA">
      <w:numFmt w:val="bullet"/>
      <w:lvlText w:val="•"/>
      <w:lvlJc w:val="left"/>
      <w:pPr>
        <w:ind w:left="3245" w:hanging="200"/>
      </w:pPr>
      <w:rPr>
        <w:rFonts w:hint="default"/>
        <w:lang w:val="ru-RU" w:eastAsia="en-US" w:bidi="ar-SA"/>
      </w:rPr>
    </w:lvl>
    <w:lvl w:ilvl="5" w:tplc="FEBE5B40">
      <w:numFmt w:val="bullet"/>
      <w:lvlText w:val="•"/>
      <w:lvlJc w:val="left"/>
      <w:pPr>
        <w:ind w:left="3867" w:hanging="200"/>
      </w:pPr>
      <w:rPr>
        <w:rFonts w:hint="default"/>
        <w:lang w:val="ru-RU" w:eastAsia="en-US" w:bidi="ar-SA"/>
      </w:rPr>
    </w:lvl>
    <w:lvl w:ilvl="6" w:tplc="0F0226BC">
      <w:numFmt w:val="bullet"/>
      <w:lvlText w:val="•"/>
      <w:lvlJc w:val="left"/>
      <w:pPr>
        <w:ind w:left="4488" w:hanging="200"/>
      </w:pPr>
      <w:rPr>
        <w:rFonts w:hint="default"/>
        <w:lang w:val="ru-RU" w:eastAsia="en-US" w:bidi="ar-SA"/>
      </w:rPr>
    </w:lvl>
    <w:lvl w:ilvl="7" w:tplc="62F4A378">
      <w:numFmt w:val="bullet"/>
      <w:lvlText w:val="•"/>
      <w:lvlJc w:val="left"/>
      <w:pPr>
        <w:ind w:left="5110" w:hanging="200"/>
      </w:pPr>
      <w:rPr>
        <w:rFonts w:hint="default"/>
        <w:lang w:val="ru-RU" w:eastAsia="en-US" w:bidi="ar-SA"/>
      </w:rPr>
    </w:lvl>
    <w:lvl w:ilvl="8" w:tplc="D7A0AC60">
      <w:numFmt w:val="bullet"/>
      <w:lvlText w:val="•"/>
      <w:lvlJc w:val="left"/>
      <w:pPr>
        <w:ind w:left="5731" w:hanging="200"/>
      </w:pPr>
      <w:rPr>
        <w:rFonts w:hint="default"/>
        <w:lang w:val="ru-RU" w:eastAsia="en-US" w:bidi="ar-SA"/>
      </w:rPr>
    </w:lvl>
  </w:abstractNum>
  <w:abstractNum w:abstractNumId="227" w15:restartNumberingAfterBreak="0">
    <w:nsid w:val="778744E4"/>
    <w:multiLevelType w:val="hybridMultilevel"/>
    <w:tmpl w:val="5764311A"/>
    <w:lvl w:ilvl="0" w:tplc="FBE87A3E">
      <w:numFmt w:val="bullet"/>
      <w:lvlText w:val="•"/>
      <w:lvlJc w:val="left"/>
      <w:pPr>
        <w:ind w:left="37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1727B64">
      <w:numFmt w:val="bullet"/>
      <w:lvlText w:val="•"/>
      <w:lvlJc w:val="left"/>
      <w:pPr>
        <w:ind w:left="427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26981812">
      <w:numFmt w:val="bullet"/>
      <w:lvlText w:val="•"/>
      <w:lvlJc w:val="left"/>
      <w:pPr>
        <w:ind w:left="1148" w:hanging="95"/>
      </w:pPr>
      <w:rPr>
        <w:rFonts w:hint="default"/>
        <w:lang w:val="ru-RU" w:eastAsia="en-US" w:bidi="ar-SA"/>
      </w:rPr>
    </w:lvl>
    <w:lvl w:ilvl="3" w:tplc="BF4E9F5C">
      <w:numFmt w:val="bullet"/>
      <w:lvlText w:val="•"/>
      <w:lvlJc w:val="left"/>
      <w:pPr>
        <w:ind w:left="1876" w:hanging="95"/>
      </w:pPr>
      <w:rPr>
        <w:rFonts w:hint="default"/>
        <w:lang w:val="ru-RU" w:eastAsia="en-US" w:bidi="ar-SA"/>
      </w:rPr>
    </w:lvl>
    <w:lvl w:ilvl="4" w:tplc="F4421432">
      <w:numFmt w:val="bullet"/>
      <w:lvlText w:val="•"/>
      <w:lvlJc w:val="left"/>
      <w:pPr>
        <w:ind w:left="2604" w:hanging="95"/>
      </w:pPr>
      <w:rPr>
        <w:rFonts w:hint="default"/>
        <w:lang w:val="ru-RU" w:eastAsia="en-US" w:bidi="ar-SA"/>
      </w:rPr>
    </w:lvl>
    <w:lvl w:ilvl="5" w:tplc="0AA23FCE">
      <w:numFmt w:val="bullet"/>
      <w:lvlText w:val="•"/>
      <w:lvlJc w:val="left"/>
      <w:pPr>
        <w:ind w:left="3333" w:hanging="95"/>
      </w:pPr>
      <w:rPr>
        <w:rFonts w:hint="default"/>
        <w:lang w:val="ru-RU" w:eastAsia="en-US" w:bidi="ar-SA"/>
      </w:rPr>
    </w:lvl>
    <w:lvl w:ilvl="6" w:tplc="492A3468">
      <w:numFmt w:val="bullet"/>
      <w:lvlText w:val="•"/>
      <w:lvlJc w:val="left"/>
      <w:pPr>
        <w:ind w:left="4061" w:hanging="95"/>
      </w:pPr>
      <w:rPr>
        <w:rFonts w:hint="default"/>
        <w:lang w:val="ru-RU" w:eastAsia="en-US" w:bidi="ar-SA"/>
      </w:rPr>
    </w:lvl>
    <w:lvl w:ilvl="7" w:tplc="086218EE">
      <w:numFmt w:val="bullet"/>
      <w:lvlText w:val="•"/>
      <w:lvlJc w:val="left"/>
      <w:pPr>
        <w:ind w:left="4789" w:hanging="95"/>
      </w:pPr>
      <w:rPr>
        <w:rFonts w:hint="default"/>
        <w:lang w:val="ru-RU" w:eastAsia="en-US" w:bidi="ar-SA"/>
      </w:rPr>
    </w:lvl>
    <w:lvl w:ilvl="8" w:tplc="B3126536">
      <w:numFmt w:val="bullet"/>
      <w:lvlText w:val="•"/>
      <w:lvlJc w:val="left"/>
      <w:pPr>
        <w:ind w:left="5518" w:hanging="95"/>
      </w:pPr>
      <w:rPr>
        <w:rFonts w:hint="default"/>
        <w:lang w:val="ru-RU" w:eastAsia="en-US" w:bidi="ar-SA"/>
      </w:rPr>
    </w:lvl>
  </w:abstractNum>
  <w:abstractNum w:abstractNumId="228" w15:restartNumberingAfterBreak="0">
    <w:nsid w:val="781346BD"/>
    <w:multiLevelType w:val="hybridMultilevel"/>
    <w:tmpl w:val="FC7EF4DE"/>
    <w:lvl w:ilvl="0" w:tplc="7FE4B68A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B06A648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BDAABCB6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18A6E9D2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A00C9ECC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8C2ABFD8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53D68CC8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6F3A7A82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4F56F8F4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29" w15:restartNumberingAfterBreak="0">
    <w:nsid w:val="781C0C67"/>
    <w:multiLevelType w:val="hybridMultilevel"/>
    <w:tmpl w:val="EAD2203A"/>
    <w:lvl w:ilvl="0" w:tplc="CD5AB4D0">
      <w:start w:val="1"/>
      <w:numFmt w:val="decimal"/>
      <w:lvlText w:val="%1."/>
      <w:lvlJc w:val="left"/>
      <w:pPr>
        <w:ind w:left="427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230CE30">
      <w:numFmt w:val="bullet"/>
      <w:lvlText w:val="•"/>
      <w:lvlJc w:val="left"/>
      <w:pPr>
        <w:ind w:left="1075" w:hanging="210"/>
      </w:pPr>
      <w:rPr>
        <w:rFonts w:hint="default"/>
        <w:lang w:val="ru-RU" w:eastAsia="en-US" w:bidi="ar-SA"/>
      </w:rPr>
    </w:lvl>
    <w:lvl w:ilvl="2" w:tplc="BFC22AAE">
      <w:numFmt w:val="bullet"/>
      <w:lvlText w:val="•"/>
      <w:lvlJc w:val="left"/>
      <w:pPr>
        <w:ind w:left="1730" w:hanging="210"/>
      </w:pPr>
      <w:rPr>
        <w:rFonts w:hint="default"/>
        <w:lang w:val="ru-RU" w:eastAsia="en-US" w:bidi="ar-SA"/>
      </w:rPr>
    </w:lvl>
    <w:lvl w:ilvl="3" w:tplc="CD90B8C2">
      <w:numFmt w:val="bullet"/>
      <w:lvlText w:val="•"/>
      <w:lvlJc w:val="left"/>
      <w:pPr>
        <w:ind w:left="2386" w:hanging="210"/>
      </w:pPr>
      <w:rPr>
        <w:rFonts w:hint="default"/>
        <w:lang w:val="ru-RU" w:eastAsia="en-US" w:bidi="ar-SA"/>
      </w:rPr>
    </w:lvl>
    <w:lvl w:ilvl="4" w:tplc="82FC9940">
      <w:numFmt w:val="bullet"/>
      <w:lvlText w:val="•"/>
      <w:lvlJc w:val="left"/>
      <w:pPr>
        <w:ind w:left="3041" w:hanging="210"/>
      </w:pPr>
      <w:rPr>
        <w:rFonts w:hint="default"/>
        <w:lang w:val="ru-RU" w:eastAsia="en-US" w:bidi="ar-SA"/>
      </w:rPr>
    </w:lvl>
    <w:lvl w:ilvl="5" w:tplc="BDA861A6">
      <w:numFmt w:val="bullet"/>
      <w:lvlText w:val="•"/>
      <w:lvlJc w:val="left"/>
      <w:pPr>
        <w:ind w:left="3697" w:hanging="210"/>
      </w:pPr>
      <w:rPr>
        <w:rFonts w:hint="default"/>
        <w:lang w:val="ru-RU" w:eastAsia="en-US" w:bidi="ar-SA"/>
      </w:rPr>
    </w:lvl>
    <w:lvl w:ilvl="6" w:tplc="B1E676BC">
      <w:numFmt w:val="bullet"/>
      <w:lvlText w:val="•"/>
      <w:lvlJc w:val="left"/>
      <w:pPr>
        <w:ind w:left="4352" w:hanging="210"/>
      </w:pPr>
      <w:rPr>
        <w:rFonts w:hint="default"/>
        <w:lang w:val="ru-RU" w:eastAsia="en-US" w:bidi="ar-SA"/>
      </w:rPr>
    </w:lvl>
    <w:lvl w:ilvl="7" w:tplc="86120308">
      <w:numFmt w:val="bullet"/>
      <w:lvlText w:val="•"/>
      <w:lvlJc w:val="left"/>
      <w:pPr>
        <w:ind w:left="5008" w:hanging="210"/>
      </w:pPr>
      <w:rPr>
        <w:rFonts w:hint="default"/>
        <w:lang w:val="ru-RU" w:eastAsia="en-US" w:bidi="ar-SA"/>
      </w:rPr>
    </w:lvl>
    <w:lvl w:ilvl="8" w:tplc="A63CB534">
      <w:numFmt w:val="bullet"/>
      <w:lvlText w:val="•"/>
      <w:lvlJc w:val="left"/>
      <w:pPr>
        <w:ind w:left="5663" w:hanging="210"/>
      </w:pPr>
      <w:rPr>
        <w:rFonts w:hint="default"/>
        <w:lang w:val="ru-RU" w:eastAsia="en-US" w:bidi="ar-SA"/>
      </w:rPr>
    </w:lvl>
  </w:abstractNum>
  <w:abstractNum w:abstractNumId="230" w15:restartNumberingAfterBreak="0">
    <w:nsid w:val="78A5301A"/>
    <w:multiLevelType w:val="hybridMultilevel"/>
    <w:tmpl w:val="14BE344A"/>
    <w:lvl w:ilvl="0" w:tplc="632631F2">
      <w:start w:val="1"/>
      <w:numFmt w:val="decimal"/>
      <w:lvlText w:val="%1."/>
      <w:lvlJc w:val="left"/>
      <w:pPr>
        <w:ind w:left="142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414E7B4">
      <w:numFmt w:val="bullet"/>
      <w:lvlText w:val="•"/>
      <w:lvlJc w:val="left"/>
      <w:pPr>
        <w:ind w:left="823" w:hanging="225"/>
      </w:pPr>
      <w:rPr>
        <w:rFonts w:hint="default"/>
        <w:lang w:val="ru-RU" w:eastAsia="en-US" w:bidi="ar-SA"/>
      </w:rPr>
    </w:lvl>
    <w:lvl w:ilvl="2" w:tplc="A3AA210E">
      <w:numFmt w:val="bullet"/>
      <w:lvlText w:val="•"/>
      <w:lvlJc w:val="left"/>
      <w:pPr>
        <w:ind w:left="1506" w:hanging="225"/>
      </w:pPr>
      <w:rPr>
        <w:rFonts w:hint="default"/>
        <w:lang w:val="ru-RU" w:eastAsia="en-US" w:bidi="ar-SA"/>
      </w:rPr>
    </w:lvl>
    <w:lvl w:ilvl="3" w:tplc="9B104316">
      <w:numFmt w:val="bullet"/>
      <w:lvlText w:val="•"/>
      <w:lvlJc w:val="left"/>
      <w:pPr>
        <w:ind w:left="2190" w:hanging="225"/>
      </w:pPr>
      <w:rPr>
        <w:rFonts w:hint="default"/>
        <w:lang w:val="ru-RU" w:eastAsia="en-US" w:bidi="ar-SA"/>
      </w:rPr>
    </w:lvl>
    <w:lvl w:ilvl="4" w:tplc="1ABCFED2">
      <w:numFmt w:val="bullet"/>
      <w:lvlText w:val="•"/>
      <w:lvlJc w:val="left"/>
      <w:pPr>
        <w:ind w:left="2873" w:hanging="225"/>
      </w:pPr>
      <w:rPr>
        <w:rFonts w:hint="default"/>
        <w:lang w:val="ru-RU" w:eastAsia="en-US" w:bidi="ar-SA"/>
      </w:rPr>
    </w:lvl>
    <w:lvl w:ilvl="5" w:tplc="653ACB90">
      <w:numFmt w:val="bullet"/>
      <w:lvlText w:val="•"/>
      <w:lvlJc w:val="left"/>
      <w:pPr>
        <w:ind w:left="3557" w:hanging="225"/>
      </w:pPr>
      <w:rPr>
        <w:rFonts w:hint="default"/>
        <w:lang w:val="ru-RU" w:eastAsia="en-US" w:bidi="ar-SA"/>
      </w:rPr>
    </w:lvl>
    <w:lvl w:ilvl="6" w:tplc="EBB63F48">
      <w:numFmt w:val="bullet"/>
      <w:lvlText w:val="•"/>
      <w:lvlJc w:val="left"/>
      <w:pPr>
        <w:ind w:left="4240" w:hanging="225"/>
      </w:pPr>
      <w:rPr>
        <w:rFonts w:hint="default"/>
        <w:lang w:val="ru-RU" w:eastAsia="en-US" w:bidi="ar-SA"/>
      </w:rPr>
    </w:lvl>
    <w:lvl w:ilvl="7" w:tplc="31086164">
      <w:numFmt w:val="bullet"/>
      <w:lvlText w:val="•"/>
      <w:lvlJc w:val="left"/>
      <w:pPr>
        <w:ind w:left="4924" w:hanging="225"/>
      </w:pPr>
      <w:rPr>
        <w:rFonts w:hint="default"/>
        <w:lang w:val="ru-RU" w:eastAsia="en-US" w:bidi="ar-SA"/>
      </w:rPr>
    </w:lvl>
    <w:lvl w:ilvl="8" w:tplc="C414E688">
      <w:numFmt w:val="bullet"/>
      <w:lvlText w:val="•"/>
      <w:lvlJc w:val="left"/>
      <w:pPr>
        <w:ind w:left="5607" w:hanging="225"/>
      </w:pPr>
      <w:rPr>
        <w:rFonts w:hint="default"/>
        <w:lang w:val="ru-RU" w:eastAsia="en-US" w:bidi="ar-SA"/>
      </w:rPr>
    </w:lvl>
  </w:abstractNum>
  <w:abstractNum w:abstractNumId="231" w15:restartNumberingAfterBreak="0">
    <w:nsid w:val="78AE0496"/>
    <w:multiLevelType w:val="hybridMultilevel"/>
    <w:tmpl w:val="5624072A"/>
    <w:lvl w:ilvl="0" w:tplc="3B32814C">
      <w:start w:val="1"/>
      <w:numFmt w:val="decimal"/>
      <w:lvlText w:val="%1."/>
      <w:lvlJc w:val="left"/>
      <w:pPr>
        <w:ind w:left="427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F5C8BD0">
      <w:numFmt w:val="bullet"/>
      <w:lvlText w:val="•"/>
      <w:lvlJc w:val="left"/>
      <w:pPr>
        <w:ind w:left="1075" w:hanging="195"/>
      </w:pPr>
      <w:rPr>
        <w:rFonts w:hint="default"/>
        <w:lang w:val="ru-RU" w:eastAsia="en-US" w:bidi="ar-SA"/>
      </w:rPr>
    </w:lvl>
    <w:lvl w:ilvl="2" w:tplc="529CAF56">
      <w:numFmt w:val="bullet"/>
      <w:lvlText w:val="•"/>
      <w:lvlJc w:val="left"/>
      <w:pPr>
        <w:ind w:left="1730" w:hanging="195"/>
      </w:pPr>
      <w:rPr>
        <w:rFonts w:hint="default"/>
        <w:lang w:val="ru-RU" w:eastAsia="en-US" w:bidi="ar-SA"/>
      </w:rPr>
    </w:lvl>
    <w:lvl w:ilvl="3" w:tplc="E256797C">
      <w:numFmt w:val="bullet"/>
      <w:lvlText w:val="•"/>
      <w:lvlJc w:val="left"/>
      <w:pPr>
        <w:ind w:left="2386" w:hanging="195"/>
      </w:pPr>
      <w:rPr>
        <w:rFonts w:hint="default"/>
        <w:lang w:val="ru-RU" w:eastAsia="en-US" w:bidi="ar-SA"/>
      </w:rPr>
    </w:lvl>
    <w:lvl w:ilvl="4" w:tplc="0798CCF4">
      <w:numFmt w:val="bullet"/>
      <w:lvlText w:val="•"/>
      <w:lvlJc w:val="left"/>
      <w:pPr>
        <w:ind w:left="3041" w:hanging="195"/>
      </w:pPr>
      <w:rPr>
        <w:rFonts w:hint="default"/>
        <w:lang w:val="ru-RU" w:eastAsia="en-US" w:bidi="ar-SA"/>
      </w:rPr>
    </w:lvl>
    <w:lvl w:ilvl="5" w:tplc="23503078">
      <w:numFmt w:val="bullet"/>
      <w:lvlText w:val="•"/>
      <w:lvlJc w:val="left"/>
      <w:pPr>
        <w:ind w:left="3697" w:hanging="195"/>
      </w:pPr>
      <w:rPr>
        <w:rFonts w:hint="default"/>
        <w:lang w:val="ru-RU" w:eastAsia="en-US" w:bidi="ar-SA"/>
      </w:rPr>
    </w:lvl>
    <w:lvl w:ilvl="6" w:tplc="C2AE111A">
      <w:numFmt w:val="bullet"/>
      <w:lvlText w:val="•"/>
      <w:lvlJc w:val="left"/>
      <w:pPr>
        <w:ind w:left="4352" w:hanging="195"/>
      </w:pPr>
      <w:rPr>
        <w:rFonts w:hint="default"/>
        <w:lang w:val="ru-RU" w:eastAsia="en-US" w:bidi="ar-SA"/>
      </w:rPr>
    </w:lvl>
    <w:lvl w:ilvl="7" w:tplc="58B6A53A">
      <w:numFmt w:val="bullet"/>
      <w:lvlText w:val="•"/>
      <w:lvlJc w:val="left"/>
      <w:pPr>
        <w:ind w:left="5008" w:hanging="195"/>
      </w:pPr>
      <w:rPr>
        <w:rFonts w:hint="default"/>
        <w:lang w:val="ru-RU" w:eastAsia="en-US" w:bidi="ar-SA"/>
      </w:rPr>
    </w:lvl>
    <w:lvl w:ilvl="8" w:tplc="0C0A1D6E">
      <w:numFmt w:val="bullet"/>
      <w:lvlText w:val="•"/>
      <w:lvlJc w:val="left"/>
      <w:pPr>
        <w:ind w:left="5663" w:hanging="195"/>
      </w:pPr>
      <w:rPr>
        <w:rFonts w:hint="default"/>
        <w:lang w:val="ru-RU" w:eastAsia="en-US" w:bidi="ar-SA"/>
      </w:rPr>
    </w:lvl>
  </w:abstractNum>
  <w:abstractNum w:abstractNumId="232" w15:restartNumberingAfterBreak="0">
    <w:nsid w:val="78B80262"/>
    <w:multiLevelType w:val="hybridMultilevel"/>
    <w:tmpl w:val="3272BA90"/>
    <w:lvl w:ilvl="0" w:tplc="E03881EC">
      <w:numFmt w:val="bullet"/>
      <w:lvlText w:val="•"/>
      <w:lvlJc w:val="left"/>
      <w:pPr>
        <w:ind w:left="663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E04BC4E">
      <w:numFmt w:val="bullet"/>
      <w:lvlText w:val="•"/>
      <w:lvlJc w:val="left"/>
      <w:pPr>
        <w:ind w:left="1291" w:hanging="95"/>
      </w:pPr>
      <w:rPr>
        <w:rFonts w:hint="default"/>
        <w:lang w:val="ru-RU" w:eastAsia="en-US" w:bidi="ar-SA"/>
      </w:rPr>
    </w:lvl>
    <w:lvl w:ilvl="2" w:tplc="7E2247F6">
      <w:numFmt w:val="bullet"/>
      <w:lvlText w:val="•"/>
      <w:lvlJc w:val="left"/>
      <w:pPr>
        <w:ind w:left="1922" w:hanging="95"/>
      </w:pPr>
      <w:rPr>
        <w:rFonts w:hint="default"/>
        <w:lang w:val="ru-RU" w:eastAsia="en-US" w:bidi="ar-SA"/>
      </w:rPr>
    </w:lvl>
    <w:lvl w:ilvl="3" w:tplc="1ABACC56">
      <w:numFmt w:val="bullet"/>
      <w:lvlText w:val="•"/>
      <w:lvlJc w:val="left"/>
      <w:pPr>
        <w:ind w:left="2554" w:hanging="95"/>
      </w:pPr>
      <w:rPr>
        <w:rFonts w:hint="default"/>
        <w:lang w:val="ru-RU" w:eastAsia="en-US" w:bidi="ar-SA"/>
      </w:rPr>
    </w:lvl>
    <w:lvl w:ilvl="4" w:tplc="B902F19A">
      <w:numFmt w:val="bullet"/>
      <w:lvlText w:val="•"/>
      <w:lvlJc w:val="left"/>
      <w:pPr>
        <w:ind w:left="3185" w:hanging="95"/>
      </w:pPr>
      <w:rPr>
        <w:rFonts w:hint="default"/>
        <w:lang w:val="ru-RU" w:eastAsia="en-US" w:bidi="ar-SA"/>
      </w:rPr>
    </w:lvl>
    <w:lvl w:ilvl="5" w:tplc="2C842688">
      <w:numFmt w:val="bullet"/>
      <w:lvlText w:val="•"/>
      <w:lvlJc w:val="left"/>
      <w:pPr>
        <w:ind w:left="3817" w:hanging="95"/>
      </w:pPr>
      <w:rPr>
        <w:rFonts w:hint="default"/>
        <w:lang w:val="ru-RU" w:eastAsia="en-US" w:bidi="ar-SA"/>
      </w:rPr>
    </w:lvl>
    <w:lvl w:ilvl="6" w:tplc="B036916A">
      <w:numFmt w:val="bullet"/>
      <w:lvlText w:val="•"/>
      <w:lvlJc w:val="left"/>
      <w:pPr>
        <w:ind w:left="4448" w:hanging="95"/>
      </w:pPr>
      <w:rPr>
        <w:rFonts w:hint="default"/>
        <w:lang w:val="ru-RU" w:eastAsia="en-US" w:bidi="ar-SA"/>
      </w:rPr>
    </w:lvl>
    <w:lvl w:ilvl="7" w:tplc="F6888924">
      <w:numFmt w:val="bullet"/>
      <w:lvlText w:val="•"/>
      <w:lvlJc w:val="left"/>
      <w:pPr>
        <w:ind w:left="5080" w:hanging="95"/>
      </w:pPr>
      <w:rPr>
        <w:rFonts w:hint="default"/>
        <w:lang w:val="ru-RU" w:eastAsia="en-US" w:bidi="ar-SA"/>
      </w:rPr>
    </w:lvl>
    <w:lvl w:ilvl="8" w:tplc="987E99BC">
      <w:numFmt w:val="bullet"/>
      <w:lvlText w:val="•"/>
      <w:lvlJc w:val="left"/>
      <w:pPr>
        <w:ind w:left="5711" w:hanging="95"/>
      </w:pPr>
      <w:rPr>
        <w:rFonts w:hint="default"/>
        <w:lang w:val="ru-RU" w:eastAsia="en-US" w:bidi="ar-SA"/>
      </w:rPr>
    </w:lvl>
  </w:abstractNum>
  <w:abstractNum w:abstractNumId="233" w15:restartNumberingAfterBreak="0">
    <w:nsid w:val="78E77E89"/>
    <w:multiLevelType w:val="hybridMultilevel"/>
    <w:tmpl w:val="67F46B00"/>
    <w:lvl w:ilvl="0" w:tplc="5C14C39E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B0A0456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99BAF116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919A39DE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84C2B09C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EC3A30F4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4BB4970A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E584AEC6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770C6616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234" w15:restartNumberingAfterBreak="0">
    <w:nsid w:val="793B275B"/>
    <w:multiLevelType w:val="hybridMultilevel"/>
    <w:tmpl w:val="EC7858FA"/>
    <w:lvl w:ilvl="0" w:tplc="E68643CC">
      <w:start w:val="1"/>
      <w:numFmt w:val="decimal"/>
      <w:lvlText w:val="%1."/>
      <w:lvlJc w:val="left"/>
      <w:pPr>
        <w:ind w:left="427" w:hanging="1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7505692">
      <w:numFmt w:val="bullet"/>
      <w:lvlText w:val="•"/>
      <w:lvlJc w:val="left"/>
      <w:pPr>
        <w:ind w:left="1075" w:hanging="156"/>
      </w:pPr>
      <w:rPr>
        <w:rFonts w:hint="default"/>
        <w:lang w:val="ru-RU" w:eastAsia="en-US" w:bidi="ar-SA"/>
      </w:rPr>
    </w:lvl>
    <w:lvl w:ilvl="2" w:tplc="A8C4E986">
      <w:numFmt w:val="bullet"/>
      <w:lvlText w:val="•"/>
      <w:lvlJc w:val="left"/>
      <w:pPr>
        <w:ind w:left="1730" w:hanging="156"/>
      </w:pPr>
      <w:rPr>
        <w:rFonts w:hint="default"/>
        <w:lang w:val="ru-RU" w:eastAsia="en-US" w:bidi="ar-SA"/>
      </w:rPr>
    </w:lvl>
    <w:lvl w:ilvl="3" w:tplc="6A187180">
      <w:numFmt w:val="bullet"/>
      <w:lvlText w:val="•"/>
      <w:lvlJc w:val="left"/>
      <w:pPr>
        <w:ind w:left="2386" w:hanging="156"/>
      </w:pPr>
      <w:rPr>
        <w:rFonts w:hint="default"/>
        <w:lang w:val="ru-RU" w:eastAsia="en-US" w:bidi="ar-SA"/>
      </w:rPr>
    </w:lvl>
    <w:lvl w:ilvl="4" w:tplc="CD4A494E">
      <w:numFmt w:val="bullet"/>
      <w:lvlText w:val="•"/>
      <w:lvlJc w:val="left"/>
      <w:pPr>
        <w:ind w:left="3041" w:hanging="156"/>
      </w:pPr>
      <w:rPr>
        <w:rFonts w:hint="default"/>
        <w:lang w:val="ru-RU" w:eastAsia="en-US" w:bidi="ar-SA"/>
      </w:rPr>
    </w:lvl>
    <w:lvl w:ilvl="5" w:tplc="B85AF474">
      <w:numFmt w:val="bullet"/>
      <w:lvlText w:val="•"/>
      <w:lvlJc w:val="left"/>
      <w:pPr>
        <w:ind w:left="3697" w:hanging="156"/>
      </w:pPr>
      <w:rPr>
        <w:rFonts w:hint="default"/>
        <w:lang w:val="ru-RU" w:eastAsia="en-US" w:bidi="ar-SA"/>
      </w:rPr>
    </w:lvl>
    <w:lvl w:ilvl="6" w:tplc="97504422">
      <w:numFmt w:val="bullet"/>
      <w:lvlText w:val="•"/>
      <w:lvlJc w:val="left"/>
      <w:pPr>
        <w:ind w:left="4352" w:hanging="156"/>
      </w:pPr>
      <w:rPr>
        <w:rFonts w:hint="default"/>
        <w:lang w:val="ru-RU" w:eastAsia="en-US" w:bidi="ar-SA"/>
      </w:rPr>
    </w:lvl>
    <w:lvl w:ilvl="7" w:tplc="30405C92">
      <w:numFmt w:val="bullet"/>
      <w:lvlText w:val="•"/>
      <w:lvlJc w:val="left"/>
      <w:pPr>
        <w:ind w:left="5008" w:hanging="156"/>
      </w:pPr>
      <w:rPr>
        <w:rFonts w:hint="default"/>
        <w:lang w:val="ru-RU" w:eastAsia="en-US" w:bidi="ar-SA"/>
      </w:rPr>
    </w:lvl>
    <w:lvl w:ilvl="8" w:tplc="BCC093C4">
      <w:numFmt w:val="bullet"/>
      <w:lvlText w:val="•"/>
      <w:lvlJc w:val="left"/>
      <w:pPr>
        <w:ind w:left="5663" w:hanging="156"/>
      </w:pPr>
      <w:rPr>
        <w:rFonts w:hint="default"/>
        <w:lang w:val="ru-RU" w:eastAsia="en-US" w:bidi="ar-SA"/>
      </w:rPr>
    </w:lvl>
  </w:abstractNum>
  <w:abstractNum w:abstractNumId="235" w15:restartNumberingAfterBreak="0">
    <w:nsid w:val="79906108"/>
    <w:multiLevelType w:val="hybridMultilevel"/>
    <w:tmpl w:val="75F25C68"/>
    <w:lvl w:ilvl="0" w:tplc="96D25A00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4D6A964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F5D8EC98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062C2DC8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A4DABA80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4FEC9C24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8B689C36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4002D97C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05AAAC6A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36" w15:restartNumberingAfterBreak="0">
    <w:nsid w:val="79D76D0E"/>
    <w:multiLevelType w:val="hybridMultilevel"/>
    <w:tmpl w:val="00040518"/>
    <w:lvl w:ilvl="0" w:tplc="DB04D454">
      <w:start w:val="1"/>
      <w:numFmt w:val="decimal"/>
      <w:lvlText w:val="%1."/>
      <w:lvlJc w:val="left"/>
      <w:pPr>
        <w:ind w:left="728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280E842">
      <w:numFmt w:val="bullet"/>
      <w:lvlText w:val="•"/>
      <w:lvlJc w:val="left"/>
      <w:pPr>
        <w:ind w:left="1345" w:hanging="160"/>
      </w:pPr>
      <w:rPr>
        <w:rFonts w:hint="default"/>
        <w:lang w:val="ru-RU" w:eastAsia="en-US" w:bidi="ar-SA"/>
      </w:rPr>
    </w:lvl>
    <w:lvl w:ilvl="2" w:tplc="DCDEAFE2">
      <w:numFmt w:val="bullet"/>
      <w:lvlText w:val="•"/>
      <w:lvlJc w:val="left"/>
      <w:pPr>
        <w:ind w:left="1970" w:hanging="160"/>
      </w:pPr>
      <w:rPr>
        <w:rFonts w:hint="default"/>
        <w:lang w:val="ru-RU" w:eastAsia="en-US" w:bidi="ar-SA"/>
      </w:rPr>
    </w:lvl>
    <w:lvl w:ilvl="3" w:tplc="071059E4">
      <w:numFmt w:val="bullet"/>
      <w:lvlText w:val="•"/>
      <w:lvlJc w:val="left"/>
      <w:pPr>
        <w:ind w:left="2596" w:hanging="160"/>
      </w:pPr>
      <w:rPr>
        <w:rFonts w:hint="default"/>
        <w:lang w:val="ru-RU" w:eastAsia="en-US" w:bidi="ar-SA"/>
      </w:rPr>
    </w:lvl>
    <w:lvl w:ilvl="4" w:tplc="161802EA">
      <w:numFmt w:val="bullet"/>
      <w:lvlText w:val="•"/>
      <w:lvlJc w:val="left"/>
      <w:pPr>
        <w:ind w:left="3221" w:hanging="160"/>
      </w:pPr>
      <w:rPr>
        <w:rFonts w:hint="default"/>
        <w:lang w:val="ru-RU" w:eastAsia="en-US" w:bidi="ar-SA"/>
      </w:rPr>
    </w:lvl>
    <w:lvl w:ilvl="5" w:tplc="30A47CF4">
      <w:numFmt w:val="bullet"/>
      <w:lvlText w:val="•"/>
      <w:lvlJc w:val="left"/>
      <w:pPr>
        <w:ind w:left="3847" w:hanging="160"/>
      </w:pPr>
      <w:rPr>
        <w:rFonts w:hint="default"/>
        <w:lang w:val="ru-RU" w:eastAsia="en-US" w:bidi="ar-SA"/>
      </w:rPr>
    </w:lvl>
    <w:lvl w:ilvl="6" w:tplc="3DAE9EEA">
      <w:numFmt w:val="bullet"/>
      <w:lvlText w:val="•"/>
      <w:lvlJc w:val="left"/>
      <w:pPr>
        <w:ind w:left="4472" w:hanging="160"/>
      </w:pPr>
      <w:rPr>
        <w:rFonts w:hint="default"/>
        <w:lang w:val="ru-RU" w:eastAsia="en-US" w:bidi="ar-SA"/>
      </w:rPr>
    </w:lvl>
    <w:lvl w:ilvl="7" w:tplc="200CC498">
      <w:numFmt w:val="bullet"/>
      <w:lvlText w:val="•"/>
      <w:lvlJc w:val="left"/>
      <w:pPr>
        <w:ind w:left="5098" w:hanging="160"/>
      </w:pPr>
      <w:rPr>
        <w:rFonts w:hint="default"/>
        <w:lang w:val="ru-RU" w:eastAsia="en-US" w:bidi="ar-SA"/>
      </w:rPr>
    </w:lvl>
    <w:lvl w:ilvl="8" w:tplc="915ACF56">
      <w:numFmt w:val="bullet"/>
      <w:lvlText w:val="•"/>
      <w:lvlJc w:val="left"/>
      <w:pPr>
        <w:ind w:left="5723" w:hanging="160"/>
      </w:pPr>
      <w:rPr>
        <w:rFonts w:hint="default"/>
        <w:lang w:val="ru-RU" w:eastAsia="en-US" w:bidi="ar-SA"/>
      </w:rPr>
    </w:lvl>
  </w:abstractNum>
  <w:abstractNum w:abstractNumId="237" w15:restartNumberingAfterBreak="0">
    <w:nsid w:val="7A5445B3"/>
    <w:multiLevelType w:val="hybridMultilevel"/>
    <w:tmpl w:val="38269C90"/>
    <w:lvl w:ilvl="0" w:tplc="C076DFDA">
      <w:start w:val="1"/>
      <w:numFmt w:val="decimal"/>
      <w:lvlText w:val="%1."/>
      <w:lvlJc w:val="left"/>
      <w:pPr>
        <w:ind w:left="14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B8ED7BC">
      <w:numFmt w:val="bullet"/>
      <w:lvlText w:val="•"/>
      <w:lvlJc w:val="left"/>
      <w:pPr>
        <w:ind w:left="823" w:hanging="280"/>
      </w:pPr>
      <w:rPr>
        <w:rFonts w:hint="default"/>
        <w:lang w:val="ru-RU" w:eastAsia="en-US" w:bidi="ar-SA"/>
      </w:rPr>
    </w:lvl>
    <w:lvl w:ilvl="2" w:tplc="F8A0B5E8">
      <w:numFmt w:val="bullet"/>
      <w:lvlText w:val="•"/>
      <w:lvlJc w:val="left"/>
      <w:pPr>
        <w:ind w:left="1506" w:hanging="280"/>
      </w:pPr>
      <w:rPr>
        <w:rFonts w:hint="default"/>
        <w:lang w:val="ru-RU" w:eastAsia="en-US" w:bidi="ar-SA"/>
      </w:rPr>
    </w:lvl>
    <w:lvl w:ilvl="3" w:tplc="13609D8A">
      <w:numFmt w:val="bullet"/>
      <w:lvlText w:val="•"/>
      <w:lvlJc w:val="left"/>
      <w:pPr>
        <w:ind w:left="2190" w:hanging="280"/>
      </w:pPr>
      <w:rPr>
        <w:rFonts w:hint="default"/>
        <w:lang w:val="ru-RU" w:eastAsia="en-US" w:bidi="ar-SA"/>
      </w:rPr>
    </w:lvl>
    <w:lvl w:ilvl="4" w:tplc="651A0FAE">
      <w:numFmt w:val="bullet"/>
      <w:lvlText w:val="•"/>
      <w:lvlJc w:val="left"/>
      <w:pPr>
        <w:ind w:left="2873" w:hanging="280"/>
      </w:pPr>
      <w:rPr>
        <w:rFonts w:hint="default"/>
        <w:lang w:val="ru-RU" w:eastAsia="en-US" w:bidi="ar-SA"/>
      </w:rPr>
    </w:lvl>
    <w:lvl w:ilvl="5" w:tplc="DB7E0B44">
      <w:numFmt w:val="bullet"/>
      <w:lvlText w:val="•"/>
      <w:lvlJc w:val="left"/>
      <w:pPr>
        <w:ind w:left="3557" w:hanging="280"/>
      </w:pPr>
      <w:rPr>
        <w:rFonts w:hint="default"/>
        <w:lang w:val="ru-RU" w:eastAsia="en-US" w:bidi="ar-SA"/>
      </w:rPr>
    </w:lvl>
    <w:lvl w:ilvl="6" w:tplc="AB64CEB8">
      <w:numFmt w:val="bullet"/>
      <w:lvlText w:val="•"/>
      <w:lvlJc w:val="left"/>
      <w:pPr>
        <w:ind w:left="4240" w:hanging="280"/>
      </w:pPr>
      <w:rPr>
        <w:rFonts w:hint="default"/>
        <w:lang w:val="ru-RU" w:eastAsia="en-US" w:bidi="ar-SA"/>
      </w:rPr>
    </w:lvl>
    <w:lvl w:ilvl="7" w:tplc="E076B648">
      <w:numFmt w:val="bullet"/>
      <w:lvlText w:val="•"/>
      <w:lvlJc w:val="left"/>
      <w:pPr>
        <w:ind w:left="4924" w:hanging="280"/>
      </w:pPr>
      <w:rPr>
        <w:rFonts w:hint="default"/>
        <w:lang w:val="ru-RU" w:eastAsia="en-US" w:bidi="ar-SA"/>
      </w:rPr>
    </w:lvl>
    <w:lvl w:ilvl="8" w:tplc="73F4C548">
      <w:numFmt w:val="bullet"/>
      <w:lvlText w:val="•"/>
      <w:lvlJc w:val="left"/>
      <w:pPr>
        <w:ind w:left="5607" w:hanging="280"/>
      </w:pPr>
      <w:rPr>
        <w:rFonts w:hint="default"/>
        <w:lang w:val="ru-RU" w:eastAsia="en-US" w:bidi="ar-SA"/>
      </w:rPr>
    </w:lvl>
  </w:abstractNum>
  <w:abstractNum w:abstractNumId="238" w15:restartNumberingAfterBreak="0">
    <w:nsid w:val="7AA85C9A"/>
    <w:multiLevelType w:val="hybridMultilevel"/>
    <w:tmpl w:val="87C880AA"/>
    <w:lvl w:ilvl="0" w:tplc="5BCC2CD2">
      <w:start w:val="1"/>
      <w:numFmt w:val="decimal"/>
      <w:lvlText w:val="%1."/>
      <w:lvlJc w:val="left"/>
      <w:pPr>
        <w:ind w:left="427" w:hanging="1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C16261E">
      <w:numFmt w:val="bullet"/>
      <w:lvlText w:val="•"/>
      <w:lvlJc w:val="left"/>
      <w:pPr>
        <w:ind w:left="1075" w:hanging="175"/>
      </w:pPr>
      <w:rPr>
        <w:rFonts w:hint="default"/>
        <w:lang w:val="ru-RU" w:eastAsia="en-US" w:bidi="ar-SA"/>
      </w:rPr>
    </w:lvl>
    <w:lvl w:ilvl="2" w:tplc="C310BF08">
      <w:numFmt w:val="bullet"/>
      <w:lvlText w:val="•"/>
      <w:lvlJc w:val="left"/>
      <w:pPr>
        <w:ind w:left="1730" w:hanging="175"/>
      </w:pPr>
      <w:rPr>
        <w:rFonts w:hint="default"/>
        <w:lang w:val="ru-RU" w:eastAsia="en-US" w:bidi="ar-SA"/>
      </w:rPr>
    </w:lvl>
    <w:lvl w:ilvl="3" w:tplc="17E041D6">
      <w:numFmt w:val="bullet"/>
      <w:lvlText w:val="•"/>
      <w:lvlJc w:val="left"/>
      <w:pPr>
        <w:ind w:left="2386" w:hanging="175"/>
      </w:pPr>
      <w:rPr>
        <w:rFonts w:hint="default"/>
        <w:lang w:val="ru-RU" w:eastAsia="en-US" w:bidi="ar-SA"/>
      </w:rPr>
    </w:lvl>
    <w:lvl w:ilvl="4" w:tplc="1FAC7A98">
      <w:numFmt w:val="bullet"/>
      <w:lvlText w:val="•"/>
      <w:lvlJc w:val="left"/>
      <w:pPr>
        <w:ind w:left="3041" w:hanging="175"/>
      </w:pPr>
      <w:rPr>
        <w:rFonts w:hint="default"/>
        <w:lang w:val="ru-RU" w:eastAsia="en-US" w:bidi="ar-SA"/>
      </w:rPr>
    </w:lvl>
    <w:lvl w:ilvl="5" w:tplc="B254DBB8">
      <w:numFmt w:val="bullet"/>
      <w:lvlText w:val="•"/>
      <w:lvlJc w:val="left"/>
      <w:pPr>
        <w:ind w:left="3697" w:hanging="175"/>
      </w:pPr>
      <w:rPr>
        <w:rFonts w:hint="default"/>
        <w:lang w:val="ru-RU" w:eastAsia="en-US" w:bidi="ar-SA"/>
      </w:rPr>
    </w:lvl>
    <w:lvl w:ilvl="6" w:tplc="BBA8BCB6">
      <w:numFmt w:val="bullet"/>
      <w:lvlText w:val="•"/>
      <w:lvlJc w:val="left"/>
      <w:pPr>
        <w:ind w:left="4352" w:hanging="175"/>
      </w:pPr>
      <w:rPr>
        <w:rFonts w:hint="default"/>
        <w:lang w:val="ru-RU" w:eastAsia="en-US" w:bidi="ar-SA"/>
      </w:rPr>
    </w:lvl>
    <w:lvl w:ilvl="7" w:tplc="41FE110C">
      <w:numFmt w:val="bullet"/>
      <w:lvlText w:val="•"/>
      <w:lvlJc w:val="left"/>
      <w:pPr>
        <w:ind w:left="5008" w:hanging="175"/>
      </w:pPr>
      <w:rPr>
        <w:rFonts w:hint="default"/>
        <w:lang w:val="ru-RU" w:eastAsia="en-US" w:bidi="ar-SA"/>
      </w:rPr>
    </w:lvl>
    <w:lvl w:ilvl="8" w:tplc="724EBEF0">
      <w:numFmt w:val="bullet"/>
      <w:lvlText w:val="•"/>
      <w:lvlJc w:val="left"/>
      <w:pPr>
        <w:ind w:left="5663" w:hanging="175"/>
      </w:pPr>
      <w:rPr>
        <w:rFonts w:hint="default"/>
        <w:lang w:val="ru-RU" w:eastAsia="en-US" w:bidi="ar-SA"/>
      </w:rPr>
    </w:lvl>
  </w:abstractNum>
  <w:abstractNum w:abstractNumId="239" w15:restartNumberingAfterBreak="0">
    <w:nsid w:val="7AEC70B9"/>
    <w:multiLevelType w:val="hybridMultilevel"/>
    <w:tmpl w:val="8A0084E2"/>
    <w:lvl w:ilvl="0" w:tplc="64FA43B8">
      <w:start w:val="1"/>
      <w:numFmt w:val="decimal"/>
      <w:lvlText w:val="%1."/>
      <w:lvlJc w:val="left"/>
      <w:pPr>
        <w:ind w:left="1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642D2FE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1200049C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1C9ABF9A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EF288B8C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119E3F58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9ECEB3CC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4322F8C6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66F671D0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abstractNum w:abstractNumId="240" w15:restartNumberingAfterBreak="0">
    <w:nsid w:val="7B0129CD"/>
    <w:multiLevelType w:val="hybridMultilevel"/>
    <w:tmpl w:val="917234E6"/>
    <w:lvl w:ilvl="0" w:tplc="BBFE8746">
      <w:start w:val="1"/>
      <w:numFmt w:val="decimal"/>
      <w:lvlText w:val="%1."/>
      <w:lvlJc w:val="left"/>
      <w:pPr>
        <w:ind w:left="427" w:hanging="1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63C5226">
      <w:numFmt w:val="bullet"/>
      <w:lvlText w:val="•"/>
      <w:lvlJc w:val="left"/>
      <w:pPr>
        <w:ind w:left="1075" w:hanging="185"/>
      </w:pPr>
      <w:rPr>
        <w:rFonts w:hint="default"/>
        <w:lang w:val="ru-RU" w:eastAsia="en-US" w:bidi="ar-SA"/>
      </w:rPr>
    </w:lvl>
    <w:lvl w:ilvl="2" w:tplc="D4184954">
      <w:numFmt w:val="bullet"/>
      <w:lvlText w:val="•"/>
      <w:lvlJc w:val="left"/>
      <w:pPr>
        <w:ind w:left="1730" w:hanging="185"/>
      </w:pPr>
      <w:rPr>
        <w:rFonts w:hint="default"/>
        <w:lang w:val="ru-RU" w:eastAsia="en-US" w:bidi="ar-SA"/>
      </w:rPr>
    </w:lvl>
    <w:lvl w:ilvl="3" w:tplc="B0DA08BA">
      <w:numFmt w:val="bullet"/>
      <w:lvlText w:val="•"/>
      <w:lvlJc w:val="left"/>
      <w:pPr>
        <w:ind w:left="2386" w:hanging="185"/>
      </w:pPr>
      <w:rPr>
        <w:rFonts w:hint="default"/>
        <w:lang w:val="ru-RU" w:eastAsia="en-US" w:bidi="ar-SA"/>
      </w:rPr>
    </w:lvl>
    <w:lvl w:ilvl="4" w:tplc="22BA9388">
      <w:numFmt w:val="bullet"/>
      <w:lvlText w:val="•"/>
      <w:lvlJc w:val="left"/>
      <w:pPr>
        <w:ind w:left="3041" w:hanging="185"/>
      </w:pPr>
      <w:rPr>
        <w:rFonts w:hint="default"/>
        <w:lang w:val="ru-RU" w:eastAsia="en-US" w:bidi="ar-SA"/>
      </w:rPr>
    </w:lvl>
    <w:lvl w:ilvl="5" w:tplc="578618F0">
      <w:numFmt w:val="bullet"/>
      <w:lvlText w:val="•"/>
      <w:lvlJc w:val="left"/>
      <w:pPr>
        <w:ind w:left="3697" w:hanging="185"/>
      </w:pPr>
      <w:rPr>
        <w:rFonts w:hint="default"/>
        <w:lang w:val="ru-RU" w:eastAsia="en-US" w:bidi="ar-SA"/>
      </w:rPr>
    </w:lvl>
    <w:lvl w:ilvl="6" w:tplc="2FD08762">
      <w:numFmt w:val="bullet"/>
      <w:lvlText w:val="•"/>
      <w:lvlJc w:val="left"/>
      <w:pPr>
        <w:ind w:left="4352" w:hanging="185"/>
      </w:pPr>
      <w:rPr>
        <w:rFonts w:hint="default"/>
        <w:lang w:val="ru-RU" w:eastAsia="en-US" w:bidi="ar-SA"/>
      </w:rPr>
    </w:lvl>
    <w:lvl w:ilvl="7" w:tplc="4AA4F6D8">
      <w:numFmt w:val="bullet"/>
      <w:lvlText w:val="•"/>
      <w:lvlJc w:val="left"/>
      <w:pPr>
        <w:ind w:left="5008" w:hanging="185"/>
      </w:pPr>
      <w:rPr>
        <w:rFonts w:hint="default"/>
        <w:lang w:val="ru-RU" w:eastAsia="en-US" w:bidi="ar-SA"/>
      </w:rPr>
    </w:lvl>
    <w:lvl w:ilvl="8" w:tplc="5386D21E">
      <w:numFmt w:val="bullet"/>
      <w:lvlText w:val="•"/>
      <w:lvlJc w:val="left"/>
      <w:pPr>
        <w:ind w:left="5663" w:hanging="185"/>
      </w:pPr>
      <w:rPr>
        <w:rFonts w:hint="default"/>
        <w:lang w:val="ru-RU" w:eastAsia="en-US" w:bidi="ar-SA"/>
      </w:rPr>
    </w:lvl>
  </w:abstractNum>
  <w:abstractNum w:abstractNumId="241" w15:restartNumberingAfterBreak="0">
    <w:nsid w:val="7B0D65C4"/>
    <w:multiLevelType w:val="hybridMultilevel"/>
    <w:tmpl w:val="C4F47066"/>
    <w:lvl w:ilvl="0" w:tplc="81426296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4343130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75D29F66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AF92F19A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6BF042B4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5914C2BE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AA2AB0E4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9E5A4BF4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3D3ED394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42" w15:restartNumberingAfterBreak="0">
    <w:nsid w:val="7B136933"/>
    <w:multiLevelType w:val="hybridMultilevel"/>
    <w:tmpl w:val="22A21286"/>
    <w:lvl w:ilvl="0" w:tplc="0A5CCD1C">
      <w:start w:val="1"/>
      <w:numFmt w:val="decimal"/>
      <w:lvlText w:val="%1."/>
      <w:lvlJc w:val="left"/>
      <w:pPr>
        <w:ind w:left="142" w:hanging="1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804DAF8">
      <w:numFmt w:val="bullet"/>
      <w:lvlText w:val="•"/>
      <w:lvlJc w:val="left"/>
      <w:pPr>
        <w:ind w:left="823" w:hanging="156"/>
      </w:pPr>
      <w:rPr>
        <w:rFonts w:hint="default"/>
        <w:lang w:val="ru-RU" w:eastAsia="en-US" w:bidi="ar-SA"/>
      </w:rPr>
    </w:lvl>
    <w:lvl w:ilvl="2" w:tplc="0D54B3F8">
      <w:numFmt w:val="bullet"/>
      <w:lvlText w:val="•"/>
      <w:lvlJc w:val="left"/>
      <w:pPr>
        <w:ind w:left="1506" w:hanging="156"/>
      </w:pPr>
      <w:rPr>
        <w:rFonts w:hint="default"/>
        <w:lang w:val="ru-RU" w:eastAsia="en-US" w:bidi="ar-SA"/>
      </w:rPr>
    </w:lvl>
    <w:lvl w:ilvl="3" w:tplc="E6667A2C">
      <w:numFmt w:val="bullet"/>
      <w:lvlText w:val="•"/>
      <w:lvlJc w:val="left"/>
      <w:pPr>
        <w:ind w:left="2190" w:hanging="156"/>
      </w:pPr>
      <w:rPr>
        <w:rFonts w:hint="default"/>
        <w:lang w:val="ru-RU" w:eastAsia="en-US" w:bidi="ar-SA"/>
      </w:rPr>
    </w:lvl>
    <w:lvl w:ilvl="4" w:tplc="76C01CF8">
      <w:numFmt w:val="bullet"/>
      <w:lvlText w:val="•"/>
      <w:lvlJc w:val="left"/>
      <w:pPr>
        <w:ind w:left="2873" w:hanging="156"/>
      </w:pPr>
      <w:rPr>
        <w:rFonts w:hint="default"/>
        <w:lang w:val="ru-RU" w:eastAsia="en-US" w:bidi="ar-SA"/>
      </w:rPr>
    </w:lvl>
    <w:lvl w:ilvl="5" w:tplc="D03C0B5C">
      <w:numFmt w:val="bullet"/>
      <w:lvlText w:val="•"/>
      <w:lvlJc w:val="left"/>
      <w:pPr>
        <w:ind w:left="3557" w:hanging="156"/>
      </w:pPr>
      <w:rPr>
        <w:rFonts w:hint="default"/>
        <w:lang w:val="ru-RU" w:eastAsia="en-US" w:bidi="ar-SA"/>
      </w:rPr>
    </w:lvl>
    <w:lvl w:ilvl="6" w:tplc="1676313A">
      <w:numFmt w:val="bullet"/>
      <w:lvlText w:val="•"/>
      <w:lvlJc w:val="left"/>
      <w:pPr>
        <w:ind w:left="4240" w:hanging="156"/>
      </w:pPr>
      <w:rPr>
        <w:rFonts w:hint="default"/>
        <w:lang w:val="ru-RU" w:eastAsia="en-US" w:bidi="ar-SA"/>
      </w:rPr>
    </w:lvl>
    <w:lvl w:ilvl="7" w:tplc="0C9ADC02">
      <w:numFmt w:val="bullet"/>
      <w:lvlText w:val="•"/>
      <w:lvlJc w:val="left"/>
      <w:pPr>
        <w:ind w:left="4924" w:hanging="156"/>
      </w:pPr>
      <w:rPr>
        <w:rFonts w:hint="default"/>
        <w:lang w:val="ru-RU" w:eastAsia="en-US" w:bidi="ar-SA"/>
      </w:rPr>
    </w:lvl>
    <w:lvl w:ilvl="8" w:tplc="D7009994">
      <w:numFmt w:val="bullet"/>
      <w:lvlText w:val="•"/>
      <w:lvlJc w:val="left"/>
      <w:pPr>
        <w:ind w:left="5607" w:hanging="156"/>
      </w:pPr>
      <w:rPr>
        <w:rFonts w:hint="default"/>
        <w:lang w:val="ru-RU" w:eastAsia="en-US" w:bidi="ar-SA"/>
      </w:rPr>
    </w:lvl>
  </w:abstractNum>
  <w:abstractNum w:abstractNumId="243" w15:restartNumberingAfterBreak="0">
    <w:nsid w:val="7BBE706D"/>
    <w:multiLevelType w:val="hybridMultilevel"/>
    <w:tmpl w:val="BD1C5616"/>
    <w:lvl w:ilvl="0" w:tplc="E5C8E208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16"/>
        <w:szCs w:val="16"/>
        <w:lang w:val="ru-RU" w:eastAsia="en-US" w:bidi="ar-SA"/>
      </w:rPr>
    </w:lvl>
    <w:lvl w:ilvl="1" w:tplc="FE325030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BF5A4F6C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4F62D6B0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BC048344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5E58BA5A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83E68978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5C64EBC8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FE464668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244" w15:restartNumberingAfterBreak="0">
    <w:nsid w:val="7BF40995"/>
    <w:multiLevelType w:val="hybridMultilevel"/>
    <w:tmpl w:val="B950A6FC"/>
    <w:lvl w:ilvl="0" w:tplc="B5D2BE7C">
      <w:start w:val="1"/>
      <w:numFmt w:val="decimal"/>
      <w:lvlText w:val="%1."/>
      <w:lvlJc w:val="left"/>
      <w:pPr>
        <w:ind w:left="427" w:hanging="3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BB4CEB6">
      <w:numFmt w:val="bullet"/>
      <w:lvlText w:val="•"/>
      <w:lvlJc w:val="left"/>
      <w:pPr>
        <w:ind w:left="1075" w:hanging="350"/>
      </w:pPr>
      <w:rPr>
        <w:rFonts w:hint="default"/>
        <w:lang w:val="ru-RU" w:eastAsia="en-US" w:bidi="ar-SA"/>
      </w:rPr>
    </w:lvl>
    <w:lvl w:ilvl="2" w:tplc="B2DC3482">
      <w:numFmt w:val="bullet"/>
      <w:lvlText w:val="•"/>
      <w:lvlJc w:val="left"/>
      <w:pPr>
        <w:ind w:left="1730" w:hanging="350"/>
      </w:pPr>
      <w:rPr>
        <w:rFonts w:hint="default"/>
        <w:lang w:val="ru-RU" w:eastAsia="en-US" w:bidi="ar-SA"/>
      </w:rPr>
    </w:lvl>
    <w:lvl w:ilvl="3" w:tplc="A63A70A2">
      <w:numFmt w:val="bullet"/>
      <w:lvlText w:val="•"/>
      <w:lvlJc w:val="left"/>
      <w:pPr>
        <w:ind w:left="2386" w:hanging="350"/>
      </w:pPr>
      <w:rPr>
        <w:rFonts w:hint="default"/>
        <w:lang w:val="ru-RU" w:eastAsia="en-US" w:bidi="ar-SA"/>
      </w:rPr>
    </w:lvl>
    <w:lvl w:ilvl="4" w:tplc="75A001FC">
      <w:numFmt w:val="bullet"/>
      <w:lvlText w:val="•"/>
      <w:lvlJc w:val="left"/>
      <w:pPr>
        <w:ind w:left="3041" w:hanging="350"/>
      </w:pPr>
      <w:rPr>
        <w:rFonts w:hint="default"/>
        <w:lang w:val="ru-RU" w:eastAsia="en-US" w:bidi="ar-SA"/>
      </w:rPr>
    </w:lvl>
    <w:lvl w:ilvl="5" w:tplc="708E6A66">
      <w:numFmt w:val="bullet"/>
      <w:lvlText w:val="•"/>
      <w:lvlJc w:val="left"/>
      <w:pPr>
        <w:ind w:left="3697" w:hanging="350"/>
      </w:pPr>
      <w:rPr>
        <w:rFonts w:hint="default"/>
        <w:lang w:val="ru-RU" w:eastAsia="en-US" w:bidi="ar-SA"/>
      </w:rPr>
    </w:lvl>
    <w:lvl w:ilvl="6" w:tplc="6876E66E">
      <w:numFmt w:val="bullet"/>
      <w:lvlText w:val="•"/>
      <w:lvlJc w:val="left"/>
      <w:pPr>
        <w:ind w:left="4352" w:hanging="350"/>
      </w:pPr>
      <w:rPr>
        <w:rFonts w:hint="default"/>
        <w:lang w:val="ru-RU" w:eastAsia="en-US" w:bidi="ar-SA"/>
      </w:rPr>
    </w:lvl>
    <w:lvl w:ilvl="7" w:tplc="BB80BE44">
      <w:numFmt w:val="bullet"/>
      <w:lvlText w:val="•"/>
      <w:lvlJc w:val="left"/>
      <w:pPr>
        <w:ind w:left="5008" w:hanging="350"/>
      </w:pPr>
      <w:rPr>
        <w:rFonts w:hint="default"/>
        <w:lang w:val="ru-RU" w:eastAsia="en-US" w:bidi="ar-SA"/>
      </w:rPr>
    </w:lvl>
    <w:lvl w:ilvl="8" w:tplc="D550F3E2">
      <w:numFmt w:val="bullet"/>
      <w:lvlText w:val="•"/>
      <w:lvlJc w:val="left"/>
      <w:pPr>
        <w:ind w:left="5663" w:hanging="350"/>
      </w:pPr>
      <w:rPr>
        <w:rFonts w:hint="default"/>
        <w:lang w:val="ru-RU" w:eastAsia="en-US" w:bidi="ar-SA"/>
      </w:rPr>
    </w:lvl>
  </w:abstractNum>
  <w:abstractNum w:abstractNumId="245" w15:restartNumberingAfterBreak="0">
    <w:nsid w:val="7C21491B"/>
    <w:multiLevelType w:val="hybridMultilevel"/>
    <w:tmpl w:val="C7046FD8"/>
    <w:lvl w:ilvl="0" w:tplc="1A941AE0">
      <w:start w:val="1"/>
      <w:numFmt w:val="decimal"/>
      <w:lvlText w:val="%1."/>
      <w:lvlJc w:val="left"/>
      <w:pPr>
        <w:ind w:left="427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F7E2CC2">
      <w:numFmt w:val="bullet"/>
      <w:lvlText w:val="•"/>
      <w:lvlJc w:val="left"/>
      <w:pPr>
        <w:ind w:left="1075" w:hanging="250"/>
      </w:pPr>
      <w:rPr>
        <w:rFonts w:hint="default"/>
        <w:lang w:val="ru-RU" w:eastAsia="en-US" w:bidi="ar-SA"/>
      </w:rPr>
    </w:lvl>
    <w:lvl w:ilvl="2" w:tplc="6F3CE950">
      <w:numFmt w:val="bullet"/>
      <w:lvlText w:val="•"/>
      <w:lvlJc w:val="left"/>
      <w:pPr>
        <w:ind w:left="1730" w:hanging="250"/>
      </w:pPr>
      <w:rPr>
        <w:rFonts w:hint="default"/>
        <w:lang w:val="ru-RU" w:eastAsia="en-US" w:bidi="ar-SA"/>
      </w:rPr>
    </w:lvl>
    <w:lvl w:ilvl="3" w:tplc="355682EA">
      <w:numFmt w:val="bullet"/>
      <w:lvlText w:val="•"/>
      <w:lvlJc w:val="left"/>
      <w:pPr>
        <w:ind w:left="2386" w:hanging="250"/>
      </w:pPr>
      <w:rPr>
        <w:rFonts w:hint="default"/>
        <w:lang w:val="ru-RU" w:eastAsia="en-US" w:bidi="ar-SA"/>
      </w:rPr>
    </w:lvl>
    <w:lvl w:ilvl="4" w:tplc="CC508EA2">
      <w:numFmt w:val="bullet"/>
      <w:lvlText w:val="•"/>
      <w:lvlJc w:val="left"/>
      <w:pPr>
        <w:ind w:left="3041" w:hanging="250"/>
      </w:pPr>
      <w:rPr>
        <w:rFonts w:hint="default"/>
        <w:lang w:val="ru-RU" w:eastAsia="en-US" w:bidi="ar-SA"/>
      </w:rPr>
    </w:lvl>
    <w:lvl w:ilvl="5" w:tplc="7CC05454">
      <w:numFmt w:val="bullet"/>
      <w:lvlText w:val="•"/>
      <w:lvlJc w:val="left"/>
      <w:pPr>
        <w:ind w:left="3697" w:hanging="250"/>
      </w:pPr>
      <w:rPr>
        <w:rFonts w:hint="default"/>
        <w:lang w:val="ru-RU" w:eastAsia="en-US" w:bidi="ar-SA"/>
      </w:rPr>
    </w:lvl>
    <w:lvl w:ilvl="6" w:tplc="90F8F502">
      <w:numFmt w:val="bullet"/>
      <w:lvlText w:val="•"/>
      <w:lvlJc w:val="left"/>
      <w:pPr>
        <w:ind w:left="4352" w:hanging="250"/>
      </w:pPr>
      <w:rPr>
        <w:rFonts w:hint="default"/>
        <w:lang w:val="ru-RU" w:eastAsia="en-US" w:bidi="ar-SA"/>
      </w:rPr>
    </w:lvl>
    <w:lvl w:ilvl="7" w:tplc="DD4E91E0">
      <w:numFmt w:val="bullet"/>
      <w:lvlText w:val="•"/>
      <w:lvlJc w:val="left"/>
      <w:pPr>
        <w:ind w:left="5008" w:hanging="250"/>
      </w:pPr>
      <w:rPr>
        <w:rFonts w:hint="default"/>
        <w:lang w:val="ru-RU" w:eastAsia="en-US" w:bidi="ar-SA"/>
      </w:rPr>
    </w:lvl>
    <w:lvl w:ilvl="8" w:tplc="E3A26C84">
      <w:numFmt w:val="bullet"/>
      <w:lvlText w:val="•"/>
      <w:lvlJc w:val="left"/>
      <w:pPr>
        <w:ind w:left="5663" w:hanging="250"/>
      </w:pPr>
      <w:rPr>
        <w:rFonts w:hint="default"/>
        <w:lang w:val="ru-RU" w:eastAsia="en-US" w:bidi="ar-SA"/>
      </w:rPr>
    </w:lvl>
  </w:abstractNum>
  <w:abstractNum w:abstractNumId="246" w15:restartNumberingAfterBreak="0">
    <w:nsid w:val="7DFB631A"/>
    <w:multiLevelType w:val="hybridMultilevel"/>
    <w:tmpl w:val="58AE97D6"/>
    <w:lvl w:ilvl="0" w:tplc="68062062">
      <w:start w:val="1"/>
      <w:numFmt w:val="decimal"/>
      <w:lvlText w:val="%1."/>
      <w:lvlJc w:val="left"/>
      <w:pPr>
        <w:ind w:left="142" w:hanging="2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4C8AE76">
      <w:numFmt w:val="bullet"/>
      <w:lvlText w:val="•"/>
      <w:lvlJc w:val="left"/>
      <w:pPr>
        <w:ind w:left="823" w:hanging="205"/>
      </w:pPr>
      <w:rPr>
        <w:rFonts w:hint="default"/>
        <w:lang w:val="ru-RU" w:eastAsia="en-US" w:bidi="ar-SA"/>
      </w:rPr>
    </w:lvl>
    <w:lvl w:ilvl="2" w:tplc="78D63E54">
      <w:numFmt w:val="bullet"/>
      <w:lvlText w:val="•"/>
      <w:lvlJc w:val="left"/>
      <w:pPr>
        <w:ind w:left="1506" w:hanging="205"/>
      </w:pPr>
      <w:rPr>
        <w:rFonts w:hint="default"/>
        <w:lang w:val="ru-RU" w:eastAsia="en-US" w:bidi="ar-SA"/>
      </w:rPr>
    </w:lvl>
    <w:lvl w:ilvl="3" w:tplc="7194C58E">
      <w:numFmt w:val="bullet"/>
      <w:lvlText w:val="•"/>
      <w:lvlJc w:val="left"/>
      <w:pPr>
        <w:ind w:left="2190" w:hanging="205"/>
      </w:pPr>
      <w:rPr>
        <w:rFonts w:hint="default"/>
        <w:lang w:val="ru-RU" w:eastAsia="en-US" w:bidi="ar-SA"/>
      </w:rPr>
    </w:lvl>
    <w:lvl w:ilvl="4" w:tplc="622CBA36">
      <w:numFmt w:val="bullet"/>
      <w:lvlText w:val="•"/>
      <w:lvlJc w:val="left"/>
      <w:pPr>
        <w:ind w:left="2873" w:hanging="205"/>
      </w:pPr>
      <w:rPr>
        <w:rFonts w:hint="default"/>
        <w:lang w:val="ru-RU" w:eastAsia="en-US" w:bidi="ar-SA"/>
      </w:rPr>
    </w:lvl>
    <w:lvl w:ilvl="5" w:tplc="2EB09C7A">
      <w:numFmt w:val="bullet"/>
      <w:lvlText w:val="•"/>
      <w:lvlJc w:val="left"/>
      <w:pPr>
        <w:ind w:left="3557" w:hanging="205"/>
      </w:pPr>
      <w:rPr>
        <w:rFonts w:hint="default"/>
        <w:lang w:val="ru-RU" w:eastAsia="en-US" w:bidi="ar-SA"/>
      </w:rPr>
    </w:lvl>
    <w:lvl w:ilvl="6" w:tplc="9918A8E4">
      <w:numFmt w:val="bullet"/>
      <w:lvlText w:val="•"/>
      <w:lvlJc w:val="left"/>
      <w:pPr>
        <w:ind w:left="4240" w:hanging="205"/>
      </w:pPr>
      <w:rPr>
        <w:rFonts w:hint="default"/>
        <w:lang w:val="ru-RU" w:eastAsia="en-US" w:bidi="ar-SA"/>
      </w:rPr>
    </w:lvl>
    <w:lvl w:ilvl="7" w:tplc="D1369070">
      <w:numFmt w:val="bullet"/>
      <w:lvlText w:val="•"/>
      <w:lvlJc w:val="left"/>
      <w:pPr>
        <w:ind w:left="4924" w:hanging="205"/>
      </w:pPr>
      <w:rPr>
        <w:rFonts w:hint="default"/>
        <w:lang w:val="ru-RU" w:eastAsia="en-US" w:bidi="ar-SA"/>
      </w:rPr>
    </w:lvl>
    <w:lvl w:ilvl="8" w:tplc="7CBE0E3E">
      <w:numFmt w:val="bullet"/>
      <w:lvlText w:val="•"/>
      <w:lvlJc w:val="left"/>
      <w:pPr>
        <w:ind w:left="5607" w:hanging="205"/>
      </w:pPr>
      <w:rPr>
        <w:rFonts w:hint="default"/>
        <w:lang w:val="ru-RU" w:eastAsia="en-US" w:bidi="ar-SA"/>
      </w:rPr>
    </w:lvl>
  </w:abstractNum>
  <w:abstractNum w:abstractNumId="247" w15:restartNumberingAfterBreak="0">
    <w:nsid w:val="7E315FFF"/>
    <w:multiLevelType w:val="hybridMultilevel"/>
    <w:tmpl w:val="ED22B552"/>
    <w:lvl w:ilvl="0" w:tplc="A4E8DA92">
      <w:start w:val="1"/>
      <w:numFmt w:val="decimal"/>
      <w:lvlText w:val="%1."/>
      <w:lvlJc w:val="left"/>
      <w:pPr>
        <w:ind w:left="427" w:hanging="1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A5BA401C">
      <w:numFmt w:val="bullet"/>
      <w:lvlText w:val="•"/>
      <w:lvlJc w:val="left"/>
      <w:pPr>
        <w:ind w:left="1075" w:hanging="155"/>
      </w:pPr>
      <w:rPr>
        <w:rFonts w:hint="default"/>
        <w:lang w:val="ru-RU" w:eastAsia="en-US" w:bidi="ar-SA"/>
      </w:rPr>
    </w:lvl>
    <w:lvl w:ilvl="2" w:tplc="E5AEEA9C">
      <w:numFmt w:val="bullet"/>
      <w:lvlText w:val="•"/>
      <w:lvlJc w:val="left"/>
      <w:pPr>
        <w:ind w:left="1730" w:hanging="155"/>
      </w:pPr>
      <w:rPr>
        <w:rFonts w:hint="default"/>
        <w:lang w:val="ru-RU" w:eastAsia="en-US" w:bidi="ar-SA"/>
      </w:rPr>
    </w:lvl>
    <w:lvl w:ilvl="3" w:tplc="F01ACD56">
      <w:numFmt w:val="bullet"/>
      <w:lvlText w:val="•"/>
      <w:lvlJc w:val="left"/>
      <w:pPr>
        <w:ind w:left="2386" w:hanging="155"/>
      </w:pPr>
      <w:rPr>
        <w:rFonts w:hint="default"/>
        <w:lang w:val="ru-RU" w:eastAsia="en-US" w:bidi="ar-SA"/>
      </w:rPr>
    </w:lvl>
    <w:lvl w:ilvl="4" w:tplc="06C885B0">
      <w:numFmt w:val="bullet"/>
      <w:lvlText w:val="•"/>
      <w:lvlJc w:val="left"/>
      <w:pPr>
        <w:ind w:left="3041" w:hanging="155"/>
      </w:pPr>
      <w:rPr>
        <w:rFonts w:hint="default"/>
        <w:lang w:val="ru-RU" w:eastAsia="en-US" w:bidi="ar-SA"/>
      </w:rPr>
    </w:lvl>
    <w:lvl w:ilvl="5" w:tplc="56E06408">
      <w:numFmt w:val="bullet"/>
      <w:lvlText w:val="•"/>
      <w:lvlJc w:val="left"/>
      <w:pPr>
        <w:ind w:left="3697" w:hanging="155"/>
      </w:pPr>
      <w:rPr>
        <w:rFonts w:hint="default"/>
        <w:lang w:val="ru-RU" w:eastAsia="en-US" w:bidi="ar-SA"/>
      </w:rPr>
    </w:lvl>
    <w:lvl w:ilvl="6" w:tplc="EC04E84C">
      <w:numFmt w:val="bullet"/>
      <w:lvlText w:val="•"/>
      <w:lvlJc w:val="left"/>
      <w:pPr>
        <w:ind w:left="4352" w:hanging="155"/>
      </w:pPr>
      <w:rPr>
        <w:rFonts w:hint="default"/>
        <w:lang w:val="ru-RU" w:eastAsia="en-US" w:bidi="ar-SA"/>
      </w:rPr>
    </w:lvl>
    <w:lvl w:ilvl="7" w:tplc="651AF250">
      <w:numFmt w:val="bullet"/>
      <w:lvlText w:val="•"/>
      <w:lvlJc w:val="left"/>
      <w:pPr>
        <w:ind w:left="5008" w:hanging="155"/>
      </w:pPr>
      <w:rPr>
        <w:rFonts w:hint="default"/>
        <w:lang w:val="ru-RU" w:eastAsia="en-US" w:bidi="ar-SA"/>
      </w:rPr>
    </w:lvl>
    <w:lvl w:ilvl="8" w:tplc="67E8AFCC">
      <w:numFmt w:val="bullet"/>
      <w:lvlText w:val="•"/>
      <w:lvlJc w:val="left"/>
      <w:pPr>
        <w:ind w:left="5663" w:hanging="155"/>
      </w:pPr>
      <w:rPr>
        <w:rFonts w:hint="default"/>
        <w:lang w:val="ru-RU" w:eastAsia="en-US" w:bidi="ar-SA"/>
      </w:rPr>
    </w:lvl>
  </w:abstractNum>
  <w:abstractNum w:abstractNumId="248" w15:restartNumberingAfterBreak="0">
    <w:nsid w:val="7E640C94"/>
    <w:multiLevelType w:val="hybridMultilevel"/>
    <w:tmpl w:val="79CAB008"/>
    <w:lvl w:ilvl="0" w:tplc="B1161C9E">
      <w:numFmt w:val="bullet"/>
      <w:lvlText w:val="•"/>
      <w:lvlJc w:val="left"/>
      <w:pPr>
        <w:ind w:left="142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8DC8794">
      <w:numFmt w:val="bullet"/>
      <w:lvlText w:val="•"/>
      <w:lvlJc w:val="left"/>
      <w:pPr>
        <w:ind w:left="823" w:hanging="95"/>
      </w:pPr>
      <w:rPr>
        <w:rFonts w:hint="default"/>
        <w:lang w:val="ru-RU" w:eastAsia="en-US" w:bidi="ar-SA"/>
      </w:rPr>
    </w:lvl>
    <w:lvl w:ilvl="2" w:tplc="A7AACBC4">
      <w:numFmt w:val="bullet"/>
      <w:lvlText w:val="•"/>
      <w:lvlJc w:val="left"/>
      <w:pPr>
        <w:ind w:left="1506" w:hanging="95"/>
      </w:pPr>
      <w:rPr>
        <w:rFonts w:hint="default"/>
        <w:lang w:val="ru-RU" w:eastAsia="en-US" w:bidi="ar-SA"/>
      </w:rPr>
    </w:lvl>
    <w:lvl w:ilvl="3" w:tplc="BADE60DA">
      <w:numFmt w:val="bullet"/>
      <w:lvlText w:val="•"/>
      <w:lvlJc w:val="left"/>
      <w:pPr>
        <w:ind w:left="2190" w:hanging="95"/>
      </w:pPr>
      <w:rPr>
        <w:rFonts w:hint="default"/>
        <w:lang w:val="ru-RU" w:eastAsia="en-US" w:bidi="ar-SA"/>
      </w:rPr>
    </w:lvl>
    <w:lvl w:ilvl="4" w:tplc="02D86F14">
      <w:numFmt w:val="bullet"/>
      <w:lvlText w:val="•"/>
      <w:lvlJc w:val="left"/>
      <w:pPr>
        <w:ind w:left="2873" w:hanging="95"/>
      </w:pPr>
      <w:rPr>
        <w:rFonts w:hint="default"/>
        <w:lang w:val="ru-RU" w:eastAsia="en-US" w:bidi="ar-SA"/>
      </w:rPr>
    </w:lvl>
    <w:lvl w:ilvl="5" w:tplc="B1162B90">
      <w:numFmt w:val="bullet"/>
      <w:lvlText w:val="•"/>
      <w:lvlJc w:val="left"/>
      <w:pPr>
        <w:ind w:left="3557" w:hanging="95"/>
      </w:pPr>
      <w:rPr>
        <w:rFonts w:hint="default"/>
        <w:lang w:val="ru-RU" w:eastAsia="en-US" w:bidi="ar-SA"/>
      </w:rPr>
    </w:lvl>
    <w:lvl w:ilvl="6" w:tplc="77FA53AE">
      <w:numFmt w:val="bullet"/>
      <w:lvlText w:val="•"/>
      <w:lvlJc w:val="left"/>
      <w:pPr>
        <w:ind w:left="4240" w:hanging="95"/>
      </w:pPr>
      <w:rPr>
        <w:rFonts w:hint="default"/>
        <w:lang w:val="ru-RU" w:eastAsia="en-US" w:bidi="ar-SA"/>
      </w:rPr>
    </w:lvl>
    <w:lvl w:ilvl="7" w:tplc="9B28BCD4">
      <w:numFmt w:val="bullet"/>
      <w:lvlText w:val="•"/>
      <w:lvlJc w:val="left"/>
      <w:pPr>
        <w:ind w:left="4924" w:hanging="95"/>
      </w:pPr>
      <w:rPr>
        <w:rFonts w:hint="default"/>
        <w:lang w:val="ru-RU" w:eastAsia="en-US" w:bidi="ar-SA"/>
      </w:rPr>
    </w:lvl>
    <w:lvl w:ilvl="8" w:tplc="AE22C092">
      <w:numFmt w:val="bullet"/>
      <w:lvlText w:val="•"/>
      <w:lvlJc w:val="left"/>
      <w:pPr>
        <w:ind w:left="5607" w:hanging="95"/>
      </w:pPr>
      <w:rPr>
        <w:rFonts w:hint="default"/>
        <w:lang w:val="ru-RU" w:eastAsia="en-US" w:bidi="ar-SA"/>
      </w:rPr>
    </w:lvl>
  </w:abstractNum>
  <w:abstractNum w:abstractNumId="249" w15:restartNumberingAfterBreak="0">
    <w:nsid w:val="7EBD73D9"/>
    <w:multiLevelType w:val="hybridMultilevel"/>
    <w:tmpl w:val="13C6E956"/>
    <w:lvl w:ilvl="0" w:tplc="1DA6EA72">
      <w:start w:val="1"/>
      <w:numFmt w:val="decimal"/>
      <w:lvlText w:val="%1."/>
      <w:lvlJc w:val="left"/>
      <w:pPr>
        <w:ind w:left="42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CAD28BD2">
      <w:numFmt w:val="bullet"/>
      <w:lvlText w:val="•"/>
      <w:lvlJc w:val="left"/>
      <w:pPr>
        <w:ind w:left="1075" w:hanging="180"/>
      </w:pPr>
      <w:rPr>
        <w:rFonts w:hint="default"/>
        <w:lang w:val="ru-RU" w:eastAsia="en-US" w:bidi="ar-SA"/>
      </w:rPr>
    </w:lvl>
    <w:lvl w:ilvl="2" w:tplc="8B34CCE4">
      <w:numFmt w:val="bullet"/>
      <w:lvlText w:val="•"/>
      <w:lvlJc w:val="left"/>
      <w:pPr>
        <w:ind w:left="1730" w:hanging="180"/>
      </w:pPr>
      <w:rPr>
        <w:rFonts w:hint="default"/>
        <w:lang w:val="ru-RU" w:eastAsia="en-US" w:bidi="ar-SA"/>
      </w:rPr>
    </w:lvl>
    <w:lvl w:ilvl="3" w:tplc="DD4A1A2E">
      <w:numFmt w:val="bullet"/>
      <w:lvlText w:val="•"/>
      <w:lvlJc w:val="left"/>
      <w:pPr>
        <w:ind w:left="2386" w:hanging="180"/>
      </w:pPr>
      <w:rPr>
        <w:rFonts w:hint="default"/>
        <w:lang w:val="ru-RU" w:eastAsia="en-US" w:bidi="ar-SA"/>
      </w:rPr>
    </w:lvl>
    <w:lvl w:ilvl="4" w:tplc="E042D3C4">
      <w:numFmt w:val="bullet"/>
      <w:lvlText w:val="•"/>
      <w:lvlJc w:val="left"/>
      <w:pPr>
        <w:ind w:left="3041" w:hanging="180"/>
      </w:pPr>
      <w:rPr>
        <w:rFonts w:hint="default"/>
        <w:lang w:val="ru-RU" w:eastAsia="en-US" w:bidi="ar-SA"/>
      </w:rPr>
    </w:lvl>
    <w:lvl w:ilvl="5" w:tplc="C1BA973A">
      <w:numFmt w:val="bullet"/>
      <w:lvlText w:val="•"/>
      <w:lvlJc w:val="left"/>
      <w:pPr>
        <w:ind w:left="3697" w:hanging="180"/>
      </w:pPr>
      <w:rPr>
        <w:rFonts w:hint="default"/>
        <w:lang w:val="ru-RU" w:eastAsia="en-US" w:bidi="ar-SA"/>
      </w:rPr>
    </w:lvl>
    <w:lvl w:ilvl="6" w:tplc="FFC0170E">
      <w:numFmt w:val="bullet"/>
      <w:lvlText w:val="•"/>
      <w:lvlJc w:val="left"/>
      <w:pPr>
        <w:ind w:left="4352" w:hanging="180"/>
      </w:pPr>
      <w:rPr>
        <w:rFonts w:hint="default"/>
        <w:lang w:val="ru-RU" w:eastAsia="en-US" w:bidi="ar-SA"/>
      </w:rPr>
    </w:lvl>
    <w:lvl w:ilvl="7" w:tplc="C616CBDC">
      <w:numFmt w:val="bullet"/>
      <w:lvlText w:val="•"/>
      <w:lvlJc w:val="left"/>
      <w:pPr>
        <w:ind w:left="5008" w:hanging="180"/>
      </w:pPr>
      <w:rPr>
        <w:rFonts w:hint="default"/>
        <w:lang w:val="ru-RU" w:eastAsia="en-US" w:bidi="ar-SA"/>
      </w:rPr>
    </w:lvl>
    <w:lvl w:ilvl="8" w:tplc="61928040">
      <w:numFmt w:val="bullet"/>
      <w:lvlText w:val="•"/>
      <w:lvlJc w:val="left"/>
      <w:pPr>
        <w:ind w:left="5663" w:hanging="180"/>
      </w:pPr>
      <w:rPr>
        <w:rFonts w:hint="default"/>
        <w:lang w:val="ru-RU" w:eastAsia="en-US" w:bidi="ar-SA"/>
      </w:rPr>
    </w:lvl>
  </w:abstractNum>
  <w:abstractNum w:abstractNumId="250" w15:restartNumberingAfterBreak="0">
    <w:nsid w:val="7F11100E"/>
    <w:multiLevelType w:val="hybridMultilevel"/>
    <w:tmpl w:val="538A5076"/>
    <w:lvl w:ilvl="0" w:tplc="339EA6A4">
      <w:start w:val="1"/>
      <w:numFmt w:val="decimal"/>
      <w:lvlText w:val="%1."/>
      <w:lvlJc w:val="left"/>
      <w:pPr>
        <w:ind w:left="447" w:hanging="16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7D6D834">
      <w:numFmt w:val="bullet"/>
      <w:lvlText w:val="•"/>
      <w:lvlJc w:val="left"/>
      <w:pPr>
        <w:ind w:left="1093" w:hanging="165"/>
      </w:pPr>
      <w:rPr>
        <w:rFonts w:hint="default"/>
        <w:lang w:val="ru-RU" w:eastAsia="en-US" w:bidi="ar-SA"/>
      </w:rPr>
    </w:lvl>
    <w:lvl w:ilvl="2" w:tplc="F6F83F02">
      <w:numFmt w:val="bullet"/>
      <w:lvlText w:val="•"/>
      <w:lvlJc w:val="left"/>
      <w:pPr>
        <w:ind w:left="1746" w:hanging="165"/>
      </w:pPr>
      <w:rPr>
        <w:rFonts w:hint="default"/>
        <w:lang w:val="ru-RU" w:eastAsia="en-US" w:bidi="ar-SA"/>
      </w:rPr>
    </w:lvl>
    <w:lvl w:ilvl="3" w:tplc="7C2625CA">
      <w:numFmt w:val="bullet"/>
      <w:lvlText w:val="•"/>
      <w:lvlJc w:val="left"/>
      <w:pPr>
        <w:ind w:left="2400" w:hanging="165"/>
      </w:pPr>
      <w:rPr>
        <w:rFonts w:hint="default"/>
        <w:lang w:val="ru-RU" w:eastAsia="en-US" w:bidi="ar-SA"/>
      </w:rPr>
    </w:lvl>
    <w:lvl w:ilvl="4" w:tplc="185E528A">
      <w:numFmt w:val="bullet"/>
      <w:lvlText w:val="•"/>
      <w:lvlJc w:val="left"/>
      <w:pPr>
        <w:ind w:left="3053" w:hanging="165"/>
      </w:pPr>
      <w:rPr>
        <w:rFonts w:hint="default"/>
        <w:lang w:val="ru-RU" w:eastAsia="en-US" w:bidi="ar-SA"/>
      </w:rPr>
    </w:lvl>
    <w:lvl w:ilvl="5" w:tplc="F6083438">
      <w:numFmt w:val="bullet"/>
      <w:lvlText w:val="•"/>
      <w:lvlJc w:val="left"/>
      <w:pPr>
        <w:ind w:left="3707" w:hanging="165"/>
      </w:pPr>
      <w:rPr>
        <w:rFonts w:hint="default"/>
        <w:lang w:val="ru-RU" w:eastAsia="en-US" w:bidi="ar-SA"/>
      </w:rPr>
    </w:lvl>
    <w:lvl w:ilvl="6" w:tplc="CBDA17D2">
      <w:numFmt w:val="bullet"/>
      <w:lvlText w:val="•"/>
      <w:lvlJc w:val="left"/>
      <w:pPr>
        <w:ind w:left="4360" w:hanging="165"/>
      </w:pPr>
      <w:rPr>
        <w:rFonts w:hint="default"/>
        <w:lang w:val="ru-RU" w:eastAsia="en-US" w:bidi="ar-SA"/>
      </w:rPr>
    </w:lvl>
    <w:lvl w:ilvl="7" w:tplc="1D88362C">
      <w:numFmt w:val="bullet"/>
      <w:lvlText w:val="•"/>
      <w:lvlJc w:val="left"/>
      <w:pPr>
        <w:ind w:left="5014" w:hanging="165"/>
      </w:pPr>
      <w:rPr>
        <w:rFonts w:hint="default"/>
        <w:lang w:val="ru-RU" w:eastAsia="en-US" w:bidi="ar-SA"/>
      </w:rPr>
    </w:lvl>
    <w:lvl w:ilvl="8" w:tplc="A65A4CE8">
      <w:numFmt w:val="bullet"/>
      <w:lvlText w:val="•"/>
      <w:lvlJc w:val="left"/>
      <w:pPr>
        <w:ind w:left="5667" w:hanging="165"/>
      </w:pPr>
      <w:rPr>
        <w:rFonts w:hint="default"/>
        <w:lang w:val="ru-RU" w:eastAsia="en-US" w:bidi="ar-SA"/>
      </w:rPr>
    </w:lvl>
  </w:abstractNum>
  <w:abstractNum w:abstractNumId="251" w15:restartNumberingAfterBreak="0">
    <w:nsid w:val="7F687CBC"/>
    <w:multiLevelType w:val="hybridMultilevel"/>
    <w:tmpl w:val="3A9CFB52"/>
    <w:lvl w:ilvl="0" w:tplc="20F49AF0">
      <w:start w:val="1"/>
      <w:numFmt w:val="decimal"/>
      <w:lvlText w:val="%1."/>
      <w:lvlJc w:val="left"/>
      <w:pPr>
        <w:ind w:left="14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E82CA50">
      <w:numFmt w:val="bullet"/>
      <w:lvlText w:val="•"/>
      <w:lvlJc w:val="left"/>
      <w:pPr>
        <w:ind w:left="823" w:hanging="240"/>
      </w:pPr>
      <w:rPr>
        <w:rFonts w:hint="default"/>
        <w:lang w:val="ru-RU" w:eastAsia="en-US" w:bidi="ar-SA"/>
      </w:rPr>
    </w:lvl>
    <w:lvl w:ilvl="2" w:tplc="D702E0EA">
      <w:numFmt w:val="bullet"/>
      <w:lvlText w:val="•"/>
      <w:lvlJc w:val="left"/>
      <w:pPr>
        <w:ind w:left="1506" w:hanging="240"/>
      </w:pPr>
      <w:rPr>
        <w:rFonts w:hint="default"/>
        <w:lang w:val="ru-RU" w:eastAsia="en-US" w:bidi="ar-SA"/>
      </w:rPr>
    </w:lvl>
    <w:lvl w:ilvl="3" w:tplc="3070B3FC">
      <w:numFmt w:val="bullet"/>
      <w:lvlText w:val="•"/>
      <w:lvlJc w:val="left"/>
      <w:pPr>
        <w:ind w:left="2190" w:hanging="240"/>
      </w:pPr>
      <w:rPr>
        <w:rFonts w:hint="default"/>
        <w:lang w:val="ru-RU" w:eastAsia="en-US" w:bidi="ar-SA"/>
      </w:rPr>
    </w:lvl>
    <w:lvl w:ilvl="4" w:tplc="748CBDAE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5" w:tplc="51905C26">
      <w:numFmt w:val="bullet"/>
      <w:lvlText w:val="•"/>
      <w:lvlJc w:val="left"/>
      <w:pPr>
        <w:ind w:left="3557" w:hanging="240"/>
      </w:pPr>
      <w:rPr>
        <w:rFonts w:hint="default"/>
        <w:lang w:val="ru-RU" w:eastAsia="en-US" w:bidi="ar-SA"/>
      </w:rPr>
    </w:lvl>
    <w:lvl w:ilvl="6" w:tplc="B9AA66CA">
      <w:numFmt w:val="bullet"/>
      <w:lvlText w:val="•"/>
      <w:lvlJc w:val="left"/>
      <w:pPr>
        <w:ind w:left="4240" w:hanging="240"/>
      </w:pPr>
      <w:rPr>
        <w:rFonts w:hint="default"/>
        <w:lang w:val="ru-RU" w:eastAsia="en-US" w:bidi="ar-SA"/>
      </w:rPr>
    </w:lvl>
    <w:lvl w:ilvl="7" w:tplc="E788E006">
      <w:numFmt w:val="bullet"/>
      <w:lvlText w:val="•"/>
      <w:lvlJc w:val="left"/>
      <w:pPr>
        <w:ind w:left="4924" w:hanging="240"/>
      </w:pPr>
      <w:rPr>
        <w:rFonts w:hint="default"/>
        <w:lang w:val="ru-RU" w:eastAsia="en-US" w:bidi="ar-SA"/>
      </w:rPr>
    </w:lvl>
    <w:lvl w:ilvl="8" w:tplc="E408B8EA">
      <w:numFmt w:val="bullet"/>
      <w:lvlText w:val="•"/>
      <w:lvlJc w:val="left"/>
      <w:pPr>
        <w:ind w:left="5607" w:hanging="240"/>
      </w:pPr>
      <w:rPr>
        <w:rFonts w:hint="default"/>
        <w:lang w:val="ru-RU" w:eastAsia="en-US" w:bidi="ar-SA"/>
      </w:rPr>
    </w:lvl>
  </w:abstractNum>
  <w:num w:numId="1" w16cid:durableId="62875948">
    <w:abstractNumId w:val="216"/>
  </w:num>
  <w:num w:numId="2" w16cid:durableId="1356035547">
    <w:abstractNumId w:val="69"/>
  </w:num>
  <w:num w:numId="3" w16cid:durableId="952398265">
    <w:abstractNumId w:val="153"/>
  </w:num>
  <w:num w:numId="4" w16cid:durableId="1477452049">
    <w:abstractNumId w:val="212"/>
  </w:num>
  <w:num w:numId="5" w16cid:durableId="527596886">
    <w:abstractNumId w:val="73"/>
  </w:num>
  <w:num w:numId="6" w16cid:durableId="2099017493">
    <w:abstractNumId w:val="202"/>
  </w:num>
  <w:num w:numId="7" w16cid:durableId="1738280423">
    <w:abstractNumId w:val="179"/>
  </w:num>
  <w:num w:numId="8" w16cid:durableId="1359891293">
    <w:abstractNumId w:val="137"/>
  </w:num>
  <w:num w:numId="9" w16cid:durableId="1895120974">
    <w:abstractNumId w:val="150"/>
  </w:num>
  <w:num w:numId="10" w16cid:durableId="1139691732">
    <w:abstractNumId w:val="199"/>
  </w:num>
  <w:num w:numId="11" w16cid:durableId="369190388">
    <w:abstractNumId w:val="152"/>
  </w:num>
  <w:num w:numId="12" w16cid:durableId="570047294">
    <w:abstractNumId w:val="2"/>
  </w:num>
  <w:num w:numId="13" w16cid:durableId="2014992369">
    <w:abstractNumId w:val="206"/>
  </w:num>
  <w:num w:numId="14" w16cid:durableId="1669475744">
    <w:abstractNumId w:val="93"/>
  </w:num>
  <w:num w:numId="15" w16cid:durableId="968512993">
    <w:abstractNumId w:val="131"/>
  </w:num>
  <w:num w:numId="16" w16cid:durableId="184639799">
    <w:abstractNumId w:val="244"/>
  </w:num>
  <w:num w:numId="17" w16cid:durableId="172502073">
    <w:abstractNumId w:val="229"/>
  </w:num>
  <w:num w:numId="18" w16cid:durableId="184708480">
    <w:abstractNumId w:val="37"/>
  </w:num>
  <w:num w:numId="19" w16cid:durableId="404692117">
    <w:abstractNumId w:val="238"/>
  </w:num>
  <w:num w:numId="20" w16cid:durableId="1558589596">
    <w:abstractNumId w:val="96"/>
  </w:num>
  <w:num w:numId="21" w16cid:durableId="620302638">
    <w:abstractNumId w:val="116"/>
  </w:num>
  <w:num w:numId="22" w16cid:durableId="1116756286">
    <w:abstractNumId w:val="146"/>
  </w:num>
  <w:num w:numId="23" w16cid:durableId="1795174378">
    <w:abstractNumId w:val="68"/>
  </w:num>
  <w:num w:numId="24" w16cid:durableId="916213669">
    <w:abstractNumId w:val="12"/>
  </w:num>
  <w:num w:numId="25" w16cid:durableId="2105177651">
    <w:abstractNumId w:val="250"/>
  </w:num>
  <w:num w:numId="26" w16cid:durableId="1699044550">
    <w:abstractNumId w:val="3"/>
  </w:num>
  <w:num w:numId="27" w16cid:durableId="1609002533">
    <w:abstractNumId w:val="95"/>
  </w:num>
  <w:num w:numId="28" w16cid:durableId="1362240978">
    <w:abstractNumId w:val="217"/>
  </w:num>
  <w:num w:numId="29" w16cid:durableId="1875341605">
    <w:abstractNumId w:val="107"/>
  </w:num>
  <w:num w:numId="30" w16cid:durableId="2103604287">
    <w:abstractNumId w:val="222"/>
  </w:num>
  <w:num w:numId="31" w16cid:durableId="254554844">
    <w:abstractNumId w:val="110"/>
  </w:num>
  <w:num w:numId="32" w16cid:durableId="1994216120">
    <w:abstractNumId w:val="203"/>
  </w:num>
  <w:num w:numId="33" w16cid:durableId="838932985">
    <w:abstractNumId w:val="80"/>
  </w:num>
  <w:num w:numId="34" w16cid:durableId="804782339">
    <w:abstractNumId w:val="234"/>
  </w:num>
  <w:num w:numId="35" w16cid:durableId="663897261">
    <w:abstractNumId w:val="99"/>
  </w:num>
  <w:num w:numId="36" w16cid:durableId="582103214">
    <w:abstractNumId w:val="125"/>
  </w:num>
  <w:num w:numId="37" w16cid:durableId="1841505144">
    <w:abstractNumId w:val="41"/>
  </w:num>
  <w:num w:numId="38" w16cid:durableId="1743529125">
    <w:abstractNumId w:val="51"/>
  </w:num>
  <w:num w:numId="39" w16cid:durableId="1884488149">
    <w:abstractNumId w:val="5"/>
  </w:num>
  <w:num w:numId="40" w16cid:durableId="1882016325">
    <w:abstractNumId w:val="249"/>
  </w:num>
  <w:num w:numId="41" w16cid:durableId="758450722">
    <w:abstractNumId w:val="47"/>
  </w:num>
  <w:num w:numId="42" w16cid:durableId="1717046164">
    <w:abstractNumId w:val="102"/>
  </w:num>
  <w:num w:numId="43" w16cid:durableId="290596706">
    <w:abstractNumId w:val="63"/>
  </w:num>
  <w:num w:numId="44" w16cid:durableId="416707493">
    <w:abstractNumId w:val="40"/>
  </w:num>
  <w:num w:numId="45" w16cid:durableId="745034538">
    <w:abstractNumId w:val="61"/>
  </w:num>
  <w:num w:numId="46" w16cid:durableId="406074614">
    <w:abstractNumId w:val="169"/>
  </w:num>
  <w:num w:numId="47" w16cid:durableId="1431511079">
    <w:abstractNumId w:val="192"/>
  </w:num>
  <w:num w:numId="48" w16cid:durableId="1322926574">
    <w:abstractNumId w:val="34"/>
  </w:num>
  <w:num w:numId="49" w16cid:durableId="650334685">
    <w:abstractNumId w:val="166"/>
  </w:num>
  <w:num w:numId="50" w16cid:durableId="553855634">
    <w:abstractNumId w:val="124"/>
  </w:num>
  <w:num w:numId="51" w16cid:durableId="634600438">
    <w:abstractNumId w:val="104"/>
  </w:num>
  <w:num w:numId="52" w16cid:durableId="2039961792">
    <w:abstractNumId w:val="120"/>
  </w:num>
  <w:num w:numId="53" w16cid:durableId="2037457898">
    <w:abstractNumId w:val="121"/>
  </w:num>
  <w:num w:numId="54" w16cid:durableId="323049555">
    <w:abstractNumId w:val="185"/>
  </w:num>
  <w:num w:numId="55" w16cid:durableId="1902714469">
    <w:abstractNumId w:val="20"/>
  </w:num>
  <w:num w:numId="56" w16cid:durableId="1579248483">
    <w:abstractNumId w:val="173"/>
  </w:num>
  <w:num w:numId="57" w16cid:durableId="1778136086">
    <w:abstractNumId w:val="21"/>
  </w:num>
  <w:num w:numId="58" w16cid:durableId="910774895">
    <w:abstractNumId w:val="143"/>
  </w:num>
  <w:num w:numId="59" w16cid:durableId="819157684">
    <w:abstractNumId w:val="230"/>
  </w:num>
  <w:num w:numId="60" w16cid:durableId="2076665589">
    <w:abstractNumId w:val="207"/>
  </w:num>
  <w:num w:numId="61" w16cid:durableId="559441217">
    <w:abstractNumId w:val="50"/>
  </w:num>
  <w:num w:numId="62" w16cid:durableId="1623077135">
    <w:abstractNumId w:val="113"/>
  </w:num>
  <w:num w:numId="63" w16cid:durableId="1233588058">
    <w:abstractNumId w:val="85"/>
  </w:num>
  <w:num w:numId="64" w16cid:durableId="884415659">
    <w:abstractNumId w:val="32"/>
  </w:num>
  <w:num w:numId="65" w16cid:durableId="1260675531">
    <w:abstractNumId w:val="98"/>
  </w:num>
  <w:num w:numId="66" w16cid:durableId="1919288986">
    <w:abstractNumId w:val="180"/>
  </w:num>
  <w:num w:numId="67" w16cid:durableId="66146555">
    <w:abstractNumId w:val="167"/>
  </w:num>
  <w:num w:numId="68" w16cid:durableId="1684504144">
    <w:abstractNumId w:val="25"/>
  </w:num>
  <w:num w:numId="69" w16cid:durableId="1963269815">
    <w:abstractNumId w:val="239"/>
  </w:num>
  <w:num w:numId="70" w16cid:durableId="147481990">
    <w:abstractNumId w:val="200"/>
  </w:num>
  <w:num w:numId="71" w16cid:durableId="141117870">
    <w:abstractNumId w:val="175"/>
  </w:num>
  <w:num w:numId="72" w16cid:durableId="932400708">
    <w:abstractNumId w:val="197"/>
  </w:num>
  <w:num w:numId="73" w16cid:durableId="1444959462">
    <w:abstractNumId w:val="0"/>
  </w:num>
  <w:num w:numId="74" w16cid:durableId="272783272">
    <w:abstractNumId w:val="127"/>
  </w:num>
  <w:num w:numId="75" w16cid:durableId="886183776">
    <w:abstractNumId w:val="240"/>
  </w:num>
  <w:num w:numId="76" w16cid:durableId="1446844387">
    <w:abstractNumId w:val="97"/>
  </w:num>
  <w:num w:numId="77" w16cid:durableId="645087918">
    <w:abstractNumId w:val="241"/>
  </w:num>
  <w:num w:numId="78" w16cid:durableId="1469008067">
    <w:abstractNumId w:val="90"/>
  </w:num>
  <w:num w:numId="79" w16cid:durableId="232816490">
    <w:abstractNumId w:val="66"/>
  </w:num>
  <w:num w:numId="80" w16cid:durableId="489948741">
    <w:abstractNumId w:val="44"/>
  </w:num>
  <w:num w:numId="81" w16cid:durableId="1364091368">
    <w:abstractNumId w:val="220"/>
  </w:num>
  <w:num w:numId="82" w16cid:durableId="618488788">
    <w:abstractNumId w:val="94"/>
  </w:num>
  <w:num w:numId="83" w16cid:durableId="41752223">
    <w:abstractNumId w:val="168"/>
  </w:num>
  <w:num w:numId="84" w16cid:durableId="1245451627">
    <w:abstractNumId w:val="211"/>
  </w:num>
  <w:num w:numId="85" w16cid:durableId="1449229468">
    <w:abstractNumId w:val="225"/>
  </w:num>
  <w:num w:numId="86" w16cid:durableId="1857188480">
    <w:abstractNumId w:val="191"/>
  </w:num>
  <w:num w:numId="87" w16cid:durableId="78328351">
    <w:abstractNumId w:val="57"/>
  </w:num>
  <w:num w:numId="88" w16cid:durableId="766072151">
    <w:abstractNumId w:val="158"/>
  </w:num>
  <w:num w:numId="89" w16cid:durableId="669061167">
    <w:abstractNumId w:val="233"/>
  </w:num>
  <w:num w:numId="90" w16cid:durableId="307637562">
    <w:abstractNumId w:val="246"/>
  </w:num>
  <w:num w:numId="91" w16cid:durableId="1441225067">
    <w:abstractNumId w:val="64"/>
  </w:num>
  <w:num w:numId="92" w16cid:durableId="279802">
    <w:abstractNumId w:val="108"/>
  </w:num>
  <w:num w:numId="93" w16cid:durableId="1424063760">
    <w:abstractNumId w:val="227"/>
  </w:num>
  <w:num w:numId="94" w16cid:durableId="445195502">
    <w:abstractNumId w:val="23"/>
  </w:num>
  <w:num w:numId="95" w16cid:durableId="1802727821">
    <w:abstractNumId w:val="157"/>
  </w:num>
  <w:num w:numId="96" w16cid:durableId="1140617017">
    <w:abstractNumId w:val="161"/>
  </w:num>
  <w:num w:numId="97" w16cid:durableId="1126509392">
    <w:abstractNumId w:val="29"/>
  </w:num>
  <w:num w:numId="98" w16cid:durableId="609355463">
    <w:abstractNumId w:val="78"/>
  </w:num>
  <w:num w:numId="99" w16cid:durableId="15008828">
    <w:abstractNumId w:val="15"/>
  </w:num>
  <w:num w:numId="100" w16cid:durableId="360128201">
    <w:abstractNumId w:val="1"/>
  </w:num>
  <w:num w:numId="101" w16cid:durableId="204800672">
    <w:abstractNumId w:val="33"/>
  </w:num>
  <w:num w:numId="102" w16cid:durableId="1321814418">
    <w:abstractNumId w:val="178"/>
  </w:num>
  <w:num w:numId="103" w16cid:durableId="617227586">
    <w:abstractNumId w:val="193"/>
  </w:num>
  <w:num w:numId="104" w16cid:durableId="333845282">
    <w:abstractNumId w:val="151"/>
  </w:num>
  <w:num w:numId="105" w16cid:durableId="180053248">
    <w:abstractNumId w:val="26"/>
  </w:num>
  <w:num w:numId="106" w16cid:durableId="285359731">
    <w:abstractNumId w:val="236"/>
  </w:num>
  <w:num w:numId="107" w16cid:durableId="2034961483">
    <w:abstractNumId w:val="247"/>
  </w:num>
  <w:num w:numId="108" w16cid:durableId="1744063362">
    <w:abstractNumId w:val="87"/>
  </w:num>
  <w:num w:numId="109" w16cid:durableId="1661156976">
    <w:abstractNumId w:val="38"/>
  </w:num>
  <w:num w:numId="110" w16cid:durableId="884485703">
    <w:abstractNumId w:val="126"/>
  </w:num>
  <w:num w:numId="111" w16cid:durableId="1837961246">
    <w:abstractNumId w:val="72"/>
  </w:num>
  <w:num w:numId="112" w16cid:durableId="1873836918">
    <w:abstractNumId w:val="132"/>
  </w:num>
  <w:num w:numId="113" w16cid:durableId="1908300455">
    <w:abstractNumId w:val="105"/>
  </w:num>
  <w:num w:numId="114" w16cid:durableId="336351957">
    <w:abstractNumId w:val="218"/>
  </w:num>
  <w:num w:numId="115" w16cid:durableId="739715169">
    <w:abstractNumId w:val="4"/>
  </w:num>
  <w:num w:numId="116" w16cid:durableId="395588600">
    <w:abstractNumId w:val="154"/>
  </w:num>
  <w:num w:numId="117" w16cid:durableId="936908167">
    <w:abstractNumId w:val="43"/>
  </w:num>
  <w:num w:numId="118" w16cid:durableId="1065488175">
    <w:abstractNumId w:val="135"/>
  </w:num>
  <w:num w:numId="119" w16cid:durableId="272443709">
    <w:abstractNumId w:val="46"/>
  </w:num>
  <w:num w:numId="120" w16cid:durableId="851459639">
    <w:abstractNumId w:val="140"/>
  </w:num>
  <w:num w:numId="121" w16cid:durableId="336268687">
    <w:abstractNumId w:val="8"/>
  </w:num>
  <w:num w:numId="122" w16cid:durableId="877661166">
    <w:abstractNumId w:val="174"/>
  </w:num>
  <w:num w:numId="123" w16cid:durableId="2095468263">
    <w:abstractNumId w:val="123"/>
  </w:num>
  <w:num w:numId="124" w16cid:durableId="327950749">
    <w:abstractNumId w:val="101"/>
  </w:num>
  <w:num w:numId="125" w16cid:durableId="1647128962">
    <w:abstractNumId w:val="226"/>
  </w:num>
  <w:num w:numId="126" w16cid:durableId="1427967688">
    <w:abstractNumId w:val="92"/>
  </w:num>
  <w:num w:numId="127" w16cid:durableId="478574264">
    <w:abstractNumId w:val="114"/>
  </w:num>
  <w:num w:numId="128" w16cid:durableId="1719085363">
    <w:abstractNumId w:val="183"/>
  </w:num>
  <w:num w:numId="129" w16cid:durableId="566650419">
    <w:abstractNumId w:val="190"/>
  </w:num>
  <w:num w:numId="130" w16cid:durableId="1153643213">
    <w:abstractNumId w:val="115"/>
  </w:num>
  <w:num w:numId="131" w16cid:durableId="243154306">
    <w:abstractNumId w:val="129"/>
  </w:num>
  <w:num w:numId="132" w16cid:durableId="622616828">
    <w:abstractNumId w:val="45"/>
  </w:num>
  <w:num w:numId="133" w16cid:durableId="1482573980">
    <w:abstractNumId w:val="13"/>
  </w:num>
  <w:num w:numId="134" w16cid:durableId="1558011550">
    <w:abstractNumId w:val="7"/>
  </w:num>
  <w:num w:numId="135" w16cid:durableId="1729572474">
    <w:abstractNumId w:val="60"/>
  </w:num>
  <w:num w:numId="136" w16cid:durableId="1708292480">
    <w:abstractNumId w:val="89"/>
  </w:num>
  <w:num w:numId="137" w16cid:durableId="523524018">
    <w:abstractNumId w:val="201"/>
  </w:num>
  <w:num w:numId="138" w16cid:durableId="259606506">
    <w:abstractNumId w:val="189"/>
  </w:num>
  <w:num w:numId="139" w16cid:durableId="621956473">
    <w:abstractNumId w:val="147"/>
  </w:num>
  <w:num w:numId="140" w16cid:durableId="1862606">
    <w:abstractNumId w:val="148"/>
  </w:num>
  <w:num w:numId="141" w16cid:durableId="1616402739">
    <w:abstractNumId w:val="204"/>
  </w:num>
  <w:num w:numId="142" w16cid:durableId="1470786803">
    <w:abstractNumId w:val="18"/>
  </w:num>
  <w:num w:numId="143" w16cid:durableId="1923181579">
    <w:abstractNumId w:val="77"/>
  </w:num>
  <w:num w:numId="144" w16cid:durableId="1217887744">
    <w:abstractNumId w:val="195"/>
  </w:num>
  <w:num w:numId="145" w16cid:durableId="2140415318">
    <w:abstractNumId w:val="243"/>
  </w:num>
  <w:num w:numId="146" w16cid:durableId="646401902">
    <w:abstractNumId w:val="6"/>
  </w:num>
  <w:num w:numId="147" w16cid:durableId="603726219">
    <w:abstractNumId w:val="19"/>
  </w:num>
  <w:num w:numId="148" w16cid:durableId="572735895">
    <w:abstractNumId w:val="53"/>
  </w:num>
  <w:num w:numId="149" w16cid:durableId="992296324">
    <w:abstractNumId w:val="177"/>
  </w:num>
  <w:num w:numId="150" w16cid:durableId="51974630">
    <w:abstractNumId w:val="176"/>
  </w:num>
  <w:num w:numId="151" w16cid:durableId="1930114177">
    <w:abstractNumId w:val="163"/>
  </w:num>
  <w:num w:numId="152" w16cid:durableId="484053223">
    <w:abstractNumId w:val="196"/>
  </w:num>
  <w:num w:numId="153" w16cid:durableId="1005937323">
    <w:abstractNumId w:val="103"/>
  </w:num>
  <w:num w:numId="154" w16cid:durableId="1821190439">
    <w:abstractNumId w:val="215"/>
  </w:num>
  <w:num w:numId="155" w16cid:durableId="29888138">
    <w:abstractNumId w:val="237"/>
  </w:num>
  <w:num w:numId="156" w16cid:durableId="183829836">
    <w:abstractNumId w:val="22"/>
  </w:num>
  <w:num w:numId="157" w16cid:durableId="339164336">
    <w:abstractNumId w:val="83"/>
  </w:num>
  <w:num w:numId="158" w16cid:durableId="1400980793">
    <w:abstractNumId w:val="141"/>
  </w:num>
  <w:num w:numId="159" w16cid:durableId="1535656199">
    <w:abstractNumId w:val="223"/>
  </w:num>
  <w:num w:numId="160" w16cid:durableId="364410096">
    <w:abstractNumId w:val="39"/>
  </w:num>
  <w:num w:numId="161" w16cid:durableId="1595748413">
    <w:abstractNumId w:val="160"/>
  </w:num>
  <w:num w:numId="162" w16cid:durableId="1449350088">
    <w:abstractNumId w:val="214"/>
  </w:num>
  <w:num w:numId="163" w16cid:durableId="1589729658">
    <w:abstractNumId w:val="149"/>
  </w:num>
  <w:num w:numId="164" w16cid:durableId="1975794412">
    <w:abstractNumId w:val="111"/>
  </w:num>
  <w:num w:numId="165" w16cid:durableId="1969966101">
    <w:abstractNumId w:val="170"/>
  </w:num>
  <w:num w:numId="166" w16cid:durableId="1550409946">
    <w:abstractNumId w:val="81"/>
  </w:num>
  <w:num w:numId="167" w16cid:durableId="322008937">
    <w:abstractNumId w:val="139"/>
  </w:num>
  <w:num w:numId="168" w16cid:durableId="1299989046">
    <w:abstractNumId w:val="186"/>
  </w:num>
  <w:num w:numId="169" w16cid:durableId="706612803">
    <w:abstractNumId w:val="172"/>
  </w:num>
  <w:num w:numId="170" w16cid:durableId="1785080247">
    <w:abstractNumId w:val="242"/>
  </w:num>
  <w:num w:numId="171" w16cid:durableId="638194501">
    <w:abstractNumId w:val="130"/>
  </w:num>
  <w:num w:numId="172" w16cid:durableId="1739790400">
    <w:abstractNumId w:val="136"/>
  </w:num>
  <w:num w:numId="173" w16cid:durableId="1955748395">
    <w:abstractNumId w:val="14"/>
  </w:num>
  <w:num w:numId="174" w16cid:durableId="1334837898">
    <w:abstractNumId w:val="119"/>
  </w:num>
  <w:num w:numId="175" w16cid:durableId="1192648883">
    <w:abstractNumId w:val="59"/>
  </w:num>
  <w:num w:numId="176" w16cid:durableId="318652782">
    <w:abstractNumId w:val="164"/>
  </w:num>
  <w:num w:numId="177" w16cid:durableId="1091700471">
    <w:abstractNumId w:val="31"/>
  </w:num>
  <w:num w:numId="178" w16cid:durableId="471604545">
    <w:abstractNumId w:val="251"/>
  </w:num>
  <w:num w:numId="179" w16cid:durableId="796220964">
    <w:abstractNumId w:val="245"/>
  </w:num>
  <w:num w:numId="180" w16cid:durableId="356007795">
    <w:abstractNumId w:val="62"/>
  </w:num>
  <w:num w:numId="181" w16cid:durableId="1141968853">
    <w:abstractNumId w:val="28"/>
  </w:num>
  <w:num w:numId="182" w16cid:durableId="1315183675">
    <w:abstractNumId w:val="228"/>
  </w:num>
  <w:num w:numId="183" w16cid:durableId="610746091">
    <w:abstractNumId w:val="9"/>
  </w:num>
  <w:num w:numId="184" w16cid:durableId="1670597495">
    <w:abstractNumId w:val="49"/>
  </w:num>
  <w:num w:numId="185" w16cid:durableId="1057701773">
    <w:abstractNumId w:val="79"/>
  </w:num>
  <w:num w:numId="186" w16cid:durableId="624388557">
    <w:abstractNumId w:val="100"/>
  </w:num>
  <w:num w:numId="187" w16cid:durableId="1367290015">
    <w:abstractNumId w:val="145"/>
  </w:num>
  <w:num w:numId="188" w16cid:durableId="131489788">
    <w:abstractNumId w:val="11"/>
  </w:num>
  <w:num w:numId="189" w16cid:durableId="903183517">
    <w:abstractNumId w:val="181"/>
  </w:num>
  <w:num w:numId="190" w16cid:durableId="94130182">
    <w:abstractNumId w:val="133"/>
  </w:num>
  <w:num w:numId="191" w16cid:durableId="455948079">
    <w:abstractNumId w:val="65"/>
  </w:num>
  <w:num w:numId="192" w16cid:durableId="305165127">
    <w:abstractNumId w:val="224"/>
  </w:num>
  <w:num w:numId="193" w16cid:durableId="1402947647">
    <w:abstractNumId w:val="221"/>
  </w:num>
  <w:num w:numId="194" w16cid:durableId="714544293">
    <w:abstractNumId w:val="16"/>
  </w:num>
  <w:num w:numId="195" w16cid:durableId="1870491282">
    <w:abstractNumId w:val="10"/>
  </w:num>
  <w:num w:numId="196" w16cid:durableId="835655234">
    <w:abstractNumId w:val="42"/>
  </w:num>
  <w:num w:numId="197" w16cid:durableId="1766457944">
    <w:abstractNumId w:val="84"/>
  </w:num>
  <w:num w:numId="198" w16cid:durableId="633023980">
    <w:abstractNumId w:val="235"/>
  </w:num>
  <w:num w:numId="199" w16cid:durableId="952634729">
    <w:abstractNumId w:val="71"/>
  </w:num>
  <w:num w:numId="200" w16cid:durableId="1410078776">
    <w:abstractNumId w:val="112"/>
  </w:num>
  <w:num w:numId="201" w16cid:durableId="1047684590">
    <w:abstractNumId w:val="213"/>
  </w:num>
  <w:num w:numId="202" w16cid:durableId="437795774">
    <w:abstractNumId w:val="182"/>
  </w:num>
  <w:num w:numId="203" w16cid:durableId="1213157607">
    <w:abstractNumId w:val="27"/>
  </w:num>
  <w:num w:numId="204" w16cid:durableId="360132231">
    <w:abstractNumId w:val="82"/>
  </w:num>
  <w:num w:numId="205" w16cid:durableId="1058435092">
    <w:abstractNumId w:val="171"/>
  </w:num>
  <w:num w:numId="206" w16cid:durableId="780609508">
    <w:abstractNumId w:val="187"/>
  </w:num>
  <w:num w:numId="207" w16cid:durableId="1474324501">
    <w:abstractNumId w:val="48"/>
  </w:num>
  <w:num w:numId="208" w16cid:durableId="1940093966">
    <w:abstractNumId w:val="58"/>
  </w:num>
  <w:num w:numId="209" w16cid:durableId="1414280973">
    <w:abstractNumId w:val="231"/>
  </w:num>
  <w:num w:numId="210" w16cid:durableId="1583761070">
    <w:abstractNumId w:val="56"/>
  </w:num>
  <w:num w:numId="211" w16cid:durableId="61486191">
    <w:abstractNumId w:val="232"/>
  </w:num>
  <w:num w:numId="212" w16cid:durableId="1260992307">
    <w:abstractNumId w:val="219"/>
  </w:num>
  <w:num w:numId="213" w16cid:durableId="638801754">
    <w:abstractNumId w:val="88"/>
  </w:num>
  <w:num w:numId="214" w16cid:durableId="2039701112">
    <w:abstractNumId w:val="194"/>
  </w:num>
  <w:num w:numId="215" w16cid:durableId="237832393">
    <w:abstractNumId w:val="75"/>
  </w:num>
  <w:num w:numId="216" w16cid:durableId="1886600514">
    <w:abstractNumId w:val="144"/>
  </w:num>
  <w:num w:numId="217" w16cid:durableId="1798571775">
    <w:abstractNumId w:val="128"/>
  </w:num>
  <w:num w:numId="218" w16cid:durableId="2035305872">
    <w:abstractNumId w:val="205"/>
  </w:num>
  <w:num w:numId="219" w16cid:durableId="1584340465">
    <w:abstractNumId w:val="109"/>
  </w:num>
  <w:num w:numId="220" w16cid:durableId="1351949248">
    <w:abstractNumId w:val="36"/>
  </w:num>
  <w:num w:numId="221" w16cid:durableId="659652169">
    <w:abstractNumId w:val="138"/>
  </w:num>
  <w:num w:numId="222" w16cid:durableId="1079525644">
    <w:abstractNumId w:val="184"/>
  </w:num>
  <w:num w:numId="223" w16cid:durableId="1572421667">
    <w:abstractNumId w:val="55"/>
  </w:num>
  <w:num w:numId="224" w16cid:durableId="1317686419">
    <w:abstractNumId w:val="76"/>
  </w:num>
  <w:num w:numId="225" w16cid:durableId="2060741193">
    <w:abstractNumId w:val="198"/>
  </w:num>
  <w:num w:numId="226" w16cid:durableId="1667048346">
    <w:abstractNumId w:val="35"/>
  </w:num>
  <w:num w:numId="227" w16cid:durableId="2092701486">
    <w:abstractNumId w:val="209"/>
  </w:num>
  <w:num w:numId="228" w16cid:durableId="1943611554">
    <w:abstractNumId w:val="106"/>
  </w:num>
  <w:num w:numId="229" w16cid:durableId="357969036">
    <w:abstractNumId w:val="30"/>
  </w:num>
  <w:num w:numId="230" w16cid:durableId="131414522">
    <w:abstractNumId w:val="17"/>
  </w:num>
  <w:num w:numId="231" w16cid:durableId="1035498997">
    <w:abstractNumId w:val="70"/>
  </w:num>
  <w:num w:numId="232" w16cid:durableId="1781559430">
    <w:abstractNumId w:val="188"/>
  </w:num>
  <w:num w:numId="233" w16cid:durableId="213006281">
    <w:abstractNumId w:val="74"/>
  </w:num>
  <w:num w:numId="234" w16cid:durableId="719596064">
    <w:abstractNumId w:val="117"/>
  </w:num>
  <w:num w:numId="235" w16cid:durableId="2064601744">
    <w:abstractNumId w:val="142"/>
  </w:num>
  <w:num w:numId="236" w16cid:durableId="1420131664">
    <w:abstractNumId w:val="208"/>
  </w:num>
  <w:num w:numId="237" w16cid:durableId="1059014645">
    <w:abstractNumId w:val="165"/>
  </w:num>
  <w:num w:numId="238" w16cid:durableId="45102562">
    <w:abstractNumId w:val="122"/>
  </w:num>
  <w:num w:numId="239" w16cid:durableId="41944640">
    <w:abstractNumId w:val="54"/>
  </w:num>
  <w:num w:numId="240" w16cid:durableId="261573358">
    <w:abstractNumId w:val="24"/>
  </w:num>
  <w:num w:numId="241" w16cid:durableId="1971013473">
    <w:abstractNumId w:val="159"/>
  </w:num>
  <w:num w:numId="242" w16cid:durableId="1202088039">
    <w:abstractNumId w:val="118"/>
  </w:num>
  <w:num w:numId="243" w16cid:durableId="2049257240">
    <w:abstractNumId w:val="91"/>
  </w:num>
  <w:num w:numId="244" w16cid:durableId="1619991350">
    <w:abstractNumId w:val="67"/>
  </w:num>
  <w:num w:numId="245" w16cid:durableId="258605354">
    <w:abstractNumId w:val="162"/>
  </w:num>
  <w:num w:numId="246" w16cid:durableId="932668453">
    <w:abstractNumId w:val="52"/>
  </w:num>
  <w:num w:numId="247" w16cid:durableId="1037438633">
    <w:abstractNumId w:val="134"/>
  </w:num>
  <w:num w:numId="248" w16cid:durableId="591091571">
    <w:abstractNumId w:val="156"/>
  </w:num>
  <w:num w:numId="249" w16cid:durableId="494422515">
    <w:abstractNumId w:val="248"/>
  </w:num>
  <w:num w:numId="250" w16cid:durableId="1541239511">
    <w:abstractNumId w:val="210"/>
  </w:num>
  <w:num w:numId="251" w16cid:durableId="2101481824">
    <w:abstractNumId w:val="86"/>
  </w:num>
  <w:num w:numId="252" w16cid:durableId="1046611622">
    <w:abstractNumId w:val="155"/>
  </w:num>
  <w:numIdMacAtCleanup w:val="2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674"/>
    <w:rsid w:val="000D14D2"/>
    <w:rsid w:val="00103674"/>
    <w:rsid w:val="00173E10"/>
    <w:rsid w:val="0017427D"/>
    <w:rsid w:val="00195A71"/>
    <w:rsid w:val="001E0E94"/>
    <w:rsid w:val="001E2364"/>
    <w:rsid w:val="00205D93"/>
    <w:rsid w:val="002C7F9A"/>
    <w:rsid w:val="00300654"/>
    <w:rsid w:val="0056587A"/>
    <w:rsid w:val="006945E6"/>
    <w:rsid w:val="008478FA"/>
    <w:rsid w:val="00AF0C79"/>
    <w:rsid w:val="00B73DCB"/>
    <w:rsid w:val="00BA0A44"/>
    <w:rsid w:val="00BD462E"/>
    <w:rsid w:val="00C4602B"/>
    <w:rsid w:val="00F8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BF0"/>
  <w15:docId w15:val="{54650EFD-2319-4E48-BCC1-84E4B9BD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4"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jc w:val="center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427"/>
      <w:jc w:val="both"/>
    </w:pPr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413"/>
      <w:ind w:left="120" w:right="26"/>
      <w:jc w:val="center"/>
    </w:pPr>
    <w:rPr>
      <w:rFonts w:ascii="Verdana" w:eastAsia="Verdana" w:hAnsi="Verdana" w:cs="Verdana"/>
      <w:sz w:val="144"/>
      <w:szCs w:val="144"/>
    </w:rPr>
  </w:style>
  <w:style w:type="paragraph" w:styleId="a5">
    <w:name w:val="List Paragraph"/>
    <w:basedOn w:val="a"/>
    <w:uiPriority w:val="1"/>
    <w:qFormat/>
    <w:pPr>
      <w:spacing w:before="1"/>
      <w:ind w:left="142" w:firstLine="14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atair.com/knowledge-hub/challenges-and-opportunities-" TargetMode="External"/><Relationship Id="rId18" Type="http://schemas.openxmlformats.org/officeDocument/2006/relationships/hyperlink" Target="http://www.nanosats.eu/" TargetMode="External"/><Relationship Id="rId26" Type="http://schemas.openxmlformats.org/officeDocument/2006/relationships/hyperlink" Target="http://www.dodmrl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thalesaleniaspace.com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www.elibrary.ru/item.asp?id=22770030" TargetMode="External"/><Relationship Id="rId12" Type="http://schemas.openxmlformats.org/officeDocument/2006/relationships/hyperlink" Target="http://www.aviationunion.ru/" TargetMode="External"/><Relationship Id="rId17" Type="http://schemas.openxmlformats.org/officeDocument/2006/relationships/hyperlink" Target="http://www.icao.int/environmental-protection/CORSIA/Documents/Resolution_A41-" TargetMode="External"/><Relationship Id="rId25" Type="http://schemas.openxmlformats.org/officeDocument/2006/relationships/hyperlink" Target="http://www.opencascade.com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sciencedirect.com/science/article/abs/pii/S0360544224036971?via%3Dihub" TargetMode="External"/><Relationship Id="rId20" Type="http://schemas.openxmlformats.org/officeDocument/2006/relationships/hyperlink" Target="http://www.ni.com/en/shop/labview.html" TargetMode="External"/><Relationship Id="rId29" Type="http://schemas.openxmlformats.org/officeDocument/2006/relationships/hyperlink" Target="http://www.usenix.org/system/files/nsdi22-paper-weng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cientific.net/AMR.765-767.3147" TargetMode="External"/><Relationship Id="rId24" Type="http://schemas.openxmlformats.org/officeDocument/2006/relationships/hyperlink" Target="http://www.trudymai.ru/published.php?ID=98866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frequentflyers.ru/2020/11/10/attol_interview/" TargetMode="External"/><Relationship Id="rId23" Type="http://schemas.openxmlformats.org/officeDocument/2006/relationships/hyperlink" Target="http://www.sciencedirect.com/science/article/pii/S1876610209001787" TargetMode="External"/><Relationship Id="rId28" Type="http://schemas.openxmlformats.org/officeDocument/2006/relationships/hyperlink" Target="http://doi.org/10.20948/prepr-2020-80" TargetMode="External"/><Relationship Id="rId10" Type="http://schemas.openxmlformats.org/officeDocument/2006/relationships/hyperlink" Target="http://static.government.ru/media/files/3m4AHa9s3PrYTDr316ibUtyEVUpnRT2x.pdf" TargetMode="External"/><Relationship Id="rId19" Type="http://schemas.openxmlformats.org/officeDocument/2006/relationships/hyperlink" Target="http://www.rapidwright.io/docs/RapidWright.pdf" TargetMode="External"/><Relationship Id="rId31" Type="http://schemas.openxmlformats.org/officeDocument/2006/relationships/hyperlink" Target="http://doi.org/10.1828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viation-safety.net/" TargetMode="External"/><Relationship Id="rId14" Type="http://schemas.openxmlformats.org/officeDocument/2006/relationships/hyperlink" Target="http://www.xhby.net/content/s68e72f97e4b0f3e976622661.html" TargetMode="External"/><Relationship Id="rId22" Type="http://schemas.openxmlformats.org/officeDocument/2006/relationships/hyperlink" Target="http://www.avalanche-technology.com/" TargetMode="External"/><Relationship Id="rId27" Type="http://schemas.openxmlformats.org/officeDocument/2006/relationships/hyperlink" Target="http://dx.doi.org/10.1016/" TargetMode="External"/><Relationship Id="rId30" Type="http://schemas.openxmlformats.org/officeDocument/2006/relationships/hyperlink" Target="http://library.keldysh.ru/preprint.asp?id=2009-48" TargetMode="External"/><Relationship Id="rId8" Type="http://schemas.openxmlformats.org/officeDocument/2006/relationships/hyperlink" Target="http://www.armak-ia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244</Pages>
  <Words>137568</Words>
  <Characters>784139</Characters>
  <Application>Microsoft Office Word</Application>
  <DocSecurity>0</DocSecurity>
  <Lines>6534</Lines>
  <Paragraphs>1839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Аристов</cp:lastModifiedBy>
  <cp:revision>12</cp:revision>
  <dcterms:created xsi:type="dcterms:W3CDTF">2026-03-21T22:24:00Z</dcterms:created>
  <dcterms:modified xsi:type="dcterms:W3CDTF">2026-03-22T22:07:00Z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Adobe Acrobat Pro DC 19.8.20081</vt:lpwstr>
  </property>
  <property fmtid="{D5CDD505-2E9C-101B-9397-08002B2CF9AE}" pid="4" name="LastSaved">
    <vt:filetime>2026-03-21T00:00:00Z</vt:filetime>
  </property>
  <property fmtid="{D5CDD505-2E9C-101B-9397-08002B2CF9AE}" pid="5" name="Producer">
    <vt:lpwstr>Adobe PDF Library 15.0</vt:lpwstr>
  </property>
</Properties>
</file>