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936"/>
        <w:gridCol w:w="5386"/>
      </w:tblGrid>
      <w:tr w:rsidR="00062B5F" w:rsidTr="00024332">
        <w:tc>
          <w:tcPr>
            <w:tcW w:w="3936" w:type="dxa"/>
            <w:shd w:val="clear" w:color="auto" w:fill="92CDDC" w:themeFill="accent5" w:themeFillTint="99"/>
          </w:tcPr>
          <w:p w:rsidR="00062B5F" w:rsidRDefault="00062B5F" w:rsidP="00024332">
            <w:pPr>
              <w:jc w:val="center"/>
            </w:pPr>
            <w:r>
              <w:t>Field</w:t>
            </w:r>
          </w:p>
        </w:tc>
        <w:tc>
          <w:tcPr>
            <w:tcW w:w="5386" w:type="dxa"/>
            <w:shd w:val="clear" w:color="auto" w:fill="92CDDC" w:themeFill="accent5" w:themeFillTint="99"/>
          </w:tcPr>
          <w:p w:rsidR="00062B5F" w:rsidRDefault="00062B5F" w:rsidP="00024332">
            <w:pPr>
              <w:jc w:val="center"/>
            </w:pPr>
            <w:r>
              <w:t>Mapping</w:t>
            </w:r>
          </w:p>
        </w:tc>
      </w:tr>
      <w:tr w:rsidR="00062B5F" w:rsidTr="00024332">
        <w:tc>
          <w:tcPr>
            <w:tcW w:w="3936" w:type="dxa"/>
          </w:tcPr>
          <w:p w:rsidR="00062B5F" w:rsidRPr="00070A07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Header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</w:pPr>
            <w:r>
              <w:t>1</w:t>
            </w:r>
          </w:p>
        </w:tc>
      </w:tr>
      <w:tr w:rsidR="00062B5F" w:rsidTr="00024332">
        <w:tc>
          <w:tcPr>
            <w:tcW w:w="3936" w:type="dxa"/>
          </w:tcPr>
          <w:p w:rsidR="00062B5F" w:rsidRPr="00070A07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Message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</w:pPr>
            <w:r>
              <w:t>603</w:t>
            </w:r>
          </w:p>
        </w:tc>
      </w:tr>
      <w:tr w:rsidR="00062B5F" w:rsidTr="00024332">
        <w:tc>
          <w:tcPr>
            <w:tcW w:w="3936" w:type="dxa"/>
          </w:tcPr>
          <w:p w:rsidR="00062B5F" w:rsidRPr="00070A07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Application 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</w:pPr>
            <w:r>
              <w:t>710</w:t>
            </w:r>
          </w:p>
        </w:tc>
      </w:tr>
      <w:tr w:rsidR="00062B5F" w:rsidRPr="00070A07" w:rsidTr="00024332">
        <w:tc>
          <w:tcPr>
            <w:tcW w:w="3936" w:type="dxa"/>
          </w:tcPr>
          <w:p w:rsidR="00062B5F" w:rsidRPr="00070A07" w:rsidRDefault="00062B5F" w:rsidP="00024332">
            <w:pPr>
              <w:jc w:val="center"/>
              <w:rPr>
                <w:rFonts w:cs="Arial"/>
                <w:color w:val="000000"/>
                <w:szCs w:val="22"/>
                <w:lang w:val="fr-FR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fr-FR"/>
              </w:rPr>
              <w:t>Sequence</w:t>
            </w:r>
            <w:proofErr w:type="spellEnd"/>
            <w:r>
              <w:rPr>
                <w:rFonts w:cs="Arial"/>
                <w:color w:val="000000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2"/>
                <w:lang w:val="fr-FR"/>
              </w:rPr>
              <w:t>number</w:t>
            </w:r>
            <w:proofErr w:type="spellEnd"/>
          </w:p>
        </w:tc>
        <w:tc>
          <w:tcPr>
            <w:tcW w:w="5386" w:type="dxa"/>
          </w:tcPr>
          <w:p w:rsidR="00062B5F" w:rsidRPr="003A4FDE" w:rsidRDefault="00062B5F" w:rsidP="000243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Last record number (internal variable)+ 1</w:t>
            </w:r>
          </w:p>
        </w:tc>
      </w:tr>
      <w:tr w:rsidR="00062B5F" w:rsidRPr="00070A07" w:rsidTr="00024332">
        <w:tc>
          <w:tcPr>
            <w:tcW w:w="3936" w:type="dxa"/>
          </w:tcPr>
          <w:p w:rsidR="00062B5F" w:rsidRPr="00070A07" w:rsidRDefault="00062B5F" w:rsidP="00024332">
            <w:pPr>
              <w:jc w:val="center"/>
              <w:rPr>
                <w:rFonts w:cs="Arial"/>
                <w:color w:val="000000"/>
                <w:szCs w:val="22"/>
                <w:lang w:val="fr-FR"/>
              </w:rPr>
            </w:pPr>
            <w:r>
              <w:rPr>
                <w:rFonts w:cs="Arial"/>
                <w:color w:val="000000"/>
                <w:szCs w:val="22"/>
                <w:lang w:val="fr-FR"/>
              </w:rPr>
              <w:t>Command code</w:t>
            </w:r>
          </w:p>
        </w:tc>
        <w:tc>
          <w:tcPr>
            <w:tcW w:w="5386" w:type="dxa"/>
          </w:tcPr>
          <w:p w:rsidR="00062B5F" w:rsidRPr="00070A07" w:rsidRDefault="00062B5F" w:rsidP="0002433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Blancs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Pr="00952DD0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Length of the record</w:t>
            </w:r>
          </w:p>
        </w:tc>
        <w:tc>
          <w:tcPr>
            <w:tcW w:w="5386" w:type="dxa"/>
          </w:tcPr>
          <w:p w:rsidR="00062B5F" w:rsidRPr="00BC1CC8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Processing result </w:t>
            </w:r>
          </w:p>
        </w:tc>
        <w:tc>
          <w:tcPr>
            <w:tcW w:w="5386" w:type="dxa"/>
          </w:tcPr>
          <w:p w:rsidR="00062B5F" w:rsidRPr="00BC1CC8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“0001”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Block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“CAR”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Version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02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Output indicator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Card number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</w:pPr>
            <w:r>
              <w:rPr>
                <w:rFonts w:cs="Arial"/>
                <w:szCs w:val="22"/>
                <w:lang w:val="en-US"/>
              </w:rPr>
              <w:t xml:space="preserve">BR_PAN(1:16) of W_BNRI_RECORD table </w:t>
            </w:r>
            <w:r>
              <w:t xml:space="preserve">and </w:t>
            </w:r>
          </w:p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+ 3 </w:t>
            </w:r>
            <w:proofErr w:type="spellStart"/>
            <w:r>
              <w:rPr>
                <w:rFonts w:cs="Arial"/>
                <w:szCs w:val="22"/>
                <w:lang w:val="en-US"/>
              </w:rPr>
              <w:t>blancs</w:t>
            </w:r>
            <w:proofErr w:type="spellEnd"/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Sequence number R4 card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BR_PSN of W_BNRI_RECORD table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Card manager id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Blanks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Card code ATOS WORLDLINE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Blanks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Manufacturing function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Processing result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“0001”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Block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“IS2”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Version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Output indicator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ISO-2 function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ISO-2 track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BR_ISO_2(1:37) of W_BNRI_RECORD table where  CVV/CVC is filled in with zeroes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Processing result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“0001”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Block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“CHD”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Version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Output indicator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CPLC Data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proofErr w:type="spellStart"/>
            <w:r>
              <w:rPr>
                <w:rFonts w:cs="Arial"/>
                <w:szCs w:val="22"/>
                <w:lang w:val="en-US"/>
              </w:rPr>
              <w:t>Blancs</w:t>
            </w:r>
            <w:proofErr w:type="spellEnd"/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Chip bank id</w:t>
            </w:r>
          </w:p>
        </w:tc>
        <w:tc>
          <w:tcPr>
            <w:tcW w:w="5386" w:type="dxa"/>
          </w:tcPr>
          <w:p w:rsidR="00062B5F" w:rsidRPr="00687784" w:rsidRDefault="00062B5F" w:rsidP="00024332">
            <w:pPr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color w:val="FF0000"/>
              </w:rPr>
              <w:t>REQ_CHIP_BANK_ID(New) of D_REQUESTOR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Chip layout id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BR_CHIP_LAYOUT_ID of W_BNRI_RECORD table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Processing result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0001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Block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“CCD”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Version code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Output indicator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000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Discretionary zone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Discretionary zone of FP002006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Processing result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“0001”</w:t>
            </w:r>
          </w:p>
        </w:tc>
      </w:tr>
      <w:tr w:rsidR="00062B5F" w:rsidRPr="003A4FDE" w:rsidTr="00024332">
        <w:tc>
          <w:tcPr>
            <w:tcW w:w="3936" w:type="dxa"/>
            <w:shd w:val="clear" w:color="auto" w:fill="auto"/>
          </w:tcPr>
          <w:p w:rsidR="00062B5F" w:rsidRDefault="00062B5F" w:rsidP="00024332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BH Data</w:t>
            </w:r>
          </w:p>
        </w:tc>
        <w:tc>
          <w:tcPr>
            <w:tcW w:w="5386" w:type="dxa"/>
          </w:tcPr>
          <w:p w:rsidR="00062B5F" w:rsidRDefault="00062B5F" w:rsidP="00024332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See hereunder</w:t>
            </w:r>
          </w:p>
        </w:tc>
      </w:tr>
    </w:tbl>
    <w:p w:rsidR="00763C97" w:rsidRDefault="00763C97"/>
    <w:p w:rsidR="00AF55F2" w:rsidRDefault="00AF55F2"/>
    <w:p w:rsidR="00AF55F2" w:rsidRDefault="00AF55F2"/>
    <w:p w:rsidR="00AF55F2" w:rsidRPr="004B639C" w:rsidRDefault="00AF55F2" w:rsidP="00AF55F2">
      <w:pPr>
        <w:widowControl w:val="0"/>
        <w:tabs>
          <w:tab w:val="left" w:pos="-738"/>
          <w:tab w:val="left" w:pos="0"/>
          <w:tab w:val="left" w:pos="283"/>
          <w:tab w:val="left" w:pos="566"/>
          <w:tab w:val="left" w:pos="849"/>
          <w:tab w:val="left" w:pos="1132"/>
          <w:tab w:val="left" w:pos="1870"/>
          <w:tab w:val="left" w:pos="2947"/>
          <w:tab w:val="left" w:pos="3798"/>
          <w:tab w:val="left" w:pos="4648"/>
          <w:tab w:val="left" w:pos="5498"/>
          <w:tab w:val="left" w:pos="6349"/>
          <w:tab w:val="left" w:pos="7200"/>
        </w:tabs>
        <w:rPr>
          <w:rFonts w:cstheme="minorHAnsi"/>
          <w:lang w:val="fr-BE"/>
        </w:rPr>
      </w:pPr>
    </w:p>
    <w:p w:rsidR="00AF55F2" w:rsidRPr="004B639C" w:rsidRDefault="00AF55F2" w:rsidP="00AF55F2">
      <w:pPr>
        <w:widowControl w:val="0"/>
        <w:tabs>
          <w:tab w:val="left" w:pos="-738"/>
          <w:tab w:val="left" w:pos="0"/>
          <w:tab w:val="left" w:pos="283"/>
          <w:tab w:val="left" w:pos="566"/>
          <w:tab w:val="left" w:pos="849"/>
          <w:tab w:val="left" w:pos="1132"/>
          <w:tab w:val="left" w:pos="1870"/>
          <w:tab w:val="left" w:pos="2947"/>
          <w:tab w:val="left" w:pos="3798"/>
          <w:tab w:val="left" w:pos="4648"/>
          <w:tab w:val="left" w:pos="5498"/>
          <w:tab w:val="left" w:pos="6349"/>
          <w:tab w:val="left" w:pos="7200"/>
        </w:tabs>
        <w:rPr>
          <w:rFonts w:cstheme="minorHAnsi"/>
          <w:lang w:val="fr-BE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130" w:type="dxa"/>
          <w:right w:w="130" w:type="dxa"/>
        </w:tblCellMar>
        <w:tblLook w:val="00A0" w:firstRow="1" w:lastRow="0" w:firstColumn="1" w:lastColumn="0" w:noHBand="0" w:noVBand="0"/>
      </w:tblPr>
      <w:tblGrid>
        <w:gridCol w:w="1111"/>
        <w:gridCol w:w="2934"/>
        <w:gridCol w:w="1260"/>
        <w:gridCol w:w="2520"/>
        <w:gridCol w:w="1011"/>
      </w:tblGrid>
      <w:tr w:rsidR="00AF55F2" w:rsidRPr="004B639C" w:rsidTr="00024332">
        <w:trPr>
          <w:tblHeader/>
          <w:jc w:val="center"/>
        </w:trPr>
        <w:tc>
          <w:tcPr>
            <w:tcW w:w="1111" w:type="dxa"/>
            <w:shd w:val="solid" w:color="000080" w:fill="FFFFFF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b/>
                <w:bCs/>
                <w:color w:val="FFFFFF"/>
                <w:lang w:val="fr-BE"/>
              </w:rPr>
            </w:pPr>
            <w:r w:rsidRPr="004B639C">
              <w:rPr>
                <w:rFonts w:cstheme="minorHAnsi"/>
                <w:b/>
                <w:bCs/>
                <w:color w:val="FFFFFF"/>
                <w:lang w:val="fr-BE"/>
              </w:rPr>
              <w:t>Zone</w:t>
            </w:r>
          </w:p>
        </w:tc>
        <w:tc>
          <w:tcPr>
            <w:tcW w:w="2934" w:type="dxa"/>
            <w:shd w:val="solid" w:color="000080" w:fill="FFFFFF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b/>
                <w:bCs/>
                <w:color w:val="FFFFFF"/>
                <w:lang w:val="fr-BE"/>
              </w:rPr>
            </w:pPr>
            <w:r w:rsidRPr="004B639C">
              <w:rPr>
                <w:rFonts w:cstheme="minorHAnsi"/>
                <w:b/>
                <w:bCs/>
                <w:color w:val="FFFFFF"/>
                <w:lang w:val="fr-BE"/>
              </w:rPr>
              <w:t>Donnée</w:t>
            </w:r>
          </w:p>
        </w:tc>
        <w:tc>
          <w:tcPr>
            <w:tcW w:w="1260" w:type="dxa"/>
            <w:shd w:val="solid" w:color="000080" w:fill="FFFFFF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b/>
                <w:bCs/>
                <w:color w:val="FFFFFF"/>
                <w:lang w:val="fr-BE"/>
              </w:rPr>
            </w:pPr>
            <w:r w:rsidRPr="004B639C">
              <w:rPr>
                <w:rFonts w:cstheme="minorHAnsi"/>
                <w:b/>
                <w:bCs/>
                <w:color w:val="FFFFFF"/>
                <w:lang w:val="fr-BE"/>
              </w:rPr>
              <w:t>Format</w:t>
            </w:r>
          </w:p>
        </w:tc>
        <w:tc>
          <w:tcPr>
            <w:tcW w:w="2520" w:type="dxa"/>
            <w:shd w:val="solid" w:color="000080" w:fill="FFFFFF"/>
          </w:tcPr>
          <w:p w:rsidR="00AF55F2" w:rsidRPr="004B639C" w:rsidRDefault="00AF55F2" w:rsidP="00024332">
            <w:pPr>
              <w:widowControl w:val="0"/>
              <w:tabs>
                <w:tab w:val="center" w:pos="1086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b/>
                <w:bCs/>
                <w:color w:val="FFFFFF"/>
                <w:lang w:val="fr-BE"/>
              </w:rPr>
            </w:pPr>
            <w:r w:rsidRPr="004B639C">
              <w:rPr>
                <w:rFonts w:cstheme="minorHAnsi"/>
                <w:b/>
                <w:bCs/>
                <w:color w:val="FFFFFF"/>
                <w:lang w:val="fr-BE"/>
              </w:rPr>
              <w:t>Valeurs</w:t>
            </w:r>
          </w:p>
        </w:tc>
        <w:tc>
          <w:tcPr>
            <w:tcW w:w="1011" w:type="dxa"/>
            <w:shd w:val="solid" w:color="000080" w:fill="FFFFFF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b/>
                <w:bCs/>
                <w:color w:val="FFFFFF"/>
                <w:lang w:val="fr-BE"/>
              </w:rPr>
            </w:pPr>
            <w:r w:rsidRPr="004B639C">
              <w:rPr>
                <w:rFonts w:cstheme="minorHAnsi"/>
                <w:b/>
                <w:bCs/>
                <w:color w:val="FFFFFF"/>
                <w:lang w:val="fr-BE"/>
              </w:rPr>
              <w:t>Cond.</w:t>
            </w:r>
          </w:p>
        </w:tc>
      </w:tr>
      <w:tr w:rsidR="00AF55F2" w:rsidRPr="004B639C" w:rsidTr="00024332">
        <w:trPr>
          <w:jc w:val="center"/>
        </w:trPr>
        <w:tc>
          <w:tcPr>
            <w:tcW w:w="8836" w:type="dxa"/>
            <w:gridSpan w:val="5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- HEADER -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spacing w:line="48" w:lineRule="exact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Header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N1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1</w:t>
            </w:r>
          </w:p>
        </w:tc>
        <w:tc>
          <w:tcPr>
            <w:tcW w:w="1011" w:type="dxa"/>
            <w:vMerge w:val="restart"/>
            <w:vAlign w:val="center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M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spacing w:line="28" w:lineRule="exact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Message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603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spacing w:line="28" w:lineRule="exact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3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Application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710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  <w:tcBorders>
              <w:bottom w:val="single" w:sz="6" w:space="0" w:color="000080"/>
            </w:tcBorders>
          </w:tcPr>
          <w:p w:rsidR="00AF55F2" w:rsidRPr="004B639C" w:rsidRDefault="00AF55F2" w:rsidP="00024332">
            <w:pPr>
              <w:widowControl w:val="0"/>
              <w:spacing w:line="28" w:lineRule="exact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4</w:t>
            </w:r>
          </w:p>
        </w:tc>
        <w:tc>
          <w:tcPr>
            <w:tcW w:w="2934" w:type="dxa"/>
            <w:tcBorders>
              <w:bottom w:val="single" w:sz="6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proofErr w:type="spellStart"/>
            <w:r w:rsidRPr="004B639C">
              <w:rPr>
                <w:rFonts w:cstheme="minorHAnsi"/>
                <w:lang w:val="nl-BE"/>
              </w:rPr>
              <w:t>Sequence</w:t>
            </w:r>
            <w:proofErr w:type="spellEnd"/>
            <w:r w:rsidRPr="004B639C">
              <w:rPr>
                <w:rFonts w:cstheme="minorHAnsi"/>
                <w:lang w:val="nl-BE"/>
              </w:rPr>
              <w:t xml:space="preserve"> </w:t>
            </w:r>
            <w:proofErr w:type="spellStart"/>
            <w:r w:rsidRPr="004B639C">
              <w:rPr>
                <w:rFonts w:cstheme="minorHAnsi"/>
                <w:lang w:val="nl-BE"/>
              </w:rPr>
              <w:t>number</w:t>
            </w:r>
            <w:proofErr w:type="spellEnd"/>
          </w:p>
        </w:tc>
        <w:tc>
          <w:tcPr>
            <w:tcW w:w="1260" w:type="dxa"/>
            <w:tcBorders>
              <w:bottom w:val="single" w:sz="6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N6</w:t>
            </w:r>
          </w:p>
        </w:tc>
        <w:tc>
          <w:tcPr>
            <w:tcW w:w="2520" w:type="dxa"/>
            <w:tcBorders>
              <w:bottom w:val="single" w:sz="6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  <w:proofErr w:type="spellStart"/>
            <w:r w:rsidRPr="004B639C">
              <w:rPr>
                <w:rFonts w:cstheme="minorHAnsi"/>
              </w:rPr>
              <w:t>Dernier</w:t>
            </w:r>
            <w:proofErr w:type="spellEnd"/>
            <w:r w:rsidRPr="004B639C">
              <w:rPr>
                <w:rFonts w:cstheme="minorHAnsi"/>
              </w:rPr>
              <w:t xml:space="preserve"> </w:t>
            </w:r>
            <w:proofErr w:type="spellStart"/>
            <w:r w:rsidRPr="004B639C">
              <w:rPr>
                <w:rFonts w:cstheme="minorHAnsi"/>
              </w:rPr>
              <w:t>enregistr</w:t>
            </w:r>
            <w:proofErr w:type="spellEnd"/>
            <w:r w:rsidRPr="004B639C">
              <w:rPr>
                <w:rFonts w:cstheme="minorHAnsi"/>
              </w:rPr>
              <w:t>. +1</w:t>
            </w:r>
          </w:p>
        </w:tc>
        <w:tc>
          <w:tcPr>
            <w:tcW w:w="1011" w:type="dxa"/>
            <w:vMerge/>
            <w:tcBorders>
              <w:bottom w:val="single" w:sz="6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  <w:tcBorders>
              <w:left w:val="single" w:sz="2" w:space="0" w:color="000080"/>
              <w:bottom w:val="single" w:sz="24" w:space="0" w:color="000080"/>
            </w:tcBorders>
          </w:tcPr>
          <w:p w:rsidR="00AF55F2" w:rsidRPr="004B639C" w:rsidRDefault="00AF55F2" w:rsidP="00024332">
            <w:pPr>
              <w:widowControl w:val="0"/>
              <w:spacing w:line="28" w:lineRule="exact"/>
              <w:jc w:val="center"/>
              <w:rPr>
                <w:rFonts w:cstheme="minorHAnsi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5</w:t>
            </w:r>
          </w:p>
        </w:tc>
        <w:tc>
          <w:tcPr>
            <w:tcW w:w="2934" w:type="dxa"/>
            <w:tcBorders>
              <w:bottom w:val="single" w:sz="24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  <w:r w:rsidRPr="004B639C">
              <w:rPr>
                <w:rFonts w:cstheme="minorHAnsi"/>
              </w:rPr>
              <w:t>Command code</w:t>
            </w:r>
          </w:p>
        </w:tc>
        <w:tc>
          <w:tcPr>
            <w:tcW w:w="1260" w:type="dxa"/>
            <w:tcBorders>
              <w:bottom w:val="single" w:sz="24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X6</w:t>
            </w:r>
          </w:p>
        </w:tc>
        <w:tc>
          <w:tcPr>
            <w:tcW w:w="2520" w:type="dxa"/>
            <w:tcBorders>
              <w:bottom w:val="single" w:sz="24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</w:p>
        </w:tc>
        <w:tc>
          <w:tcPr>
            <w:tcW w:w="1011" w:type="dxa"/>
            <w:vMerge/>
            <w:tcBorders>
              <w:bottom w:val="single" w:sz="24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</w:p>
        </w:tc>
      </w:tr>
      <w:tr w:rsidR="00AF55F2" w:rsidRPr="004B639C" w:rsidTr="00024332">
        <w:trPr>
          <w:jc w:val="center"/>
        </w:trPr>
        <w:tc>
          <w:tcPr>
            <w:tcW w:w="8836" w:type="dxa"/>
            <w:gridSpan w:val="5"/>
            <w:tcBorders>
              <w:top w:val="single" w:sz="24" w:space="0" w:color="000080"/>
            </w:tcBorders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- LONGUEUR -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lastRenderedPageBreak/>
              <w:t>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  <w:r w:rsidRPr="004B639C">
              <w:rPr>
                <w:rFonts w:cstheme="minorHAnsi"/>
              </w:rPr>
              <w:t>Length of the record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N4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M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  <w:r w:rsidRPr="004B639C">
              <w:rPr>
                <w:rFonts w:cstheme="minorHAnsi"/>
              </w:rPr>
              <w:t>Processing result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X4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</w:p>
        </w:tc>
      </w:tr>
      <w:tr w:rsidR="00AF55F2" w:rsidRPr="004B639C" w:rsidTr="00024332">
        <w:trPr>
          <w:jc w:val="center"/>
        </w:trPr>
        <w:tc>
          <w:tcPr>
            <w:tcW w:w="8836" w:type="dxa"/>
            <w:gridSpan w:val="5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- BLOC CARTE - Version 2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</w:rPr>
            </w:pPr>
            <w:r w:rsidRPr="004B639C">
              <w:rPr>
                <w:rFonts w:cstheme="minorHAnsi"/>
              </w:rPr>
              <w:t>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</w:rPr>
              <w:t>Block co</w:t>
            </w:r>
            <w:r w:rsidRPr="004B639C">
              <w:rPr>
                <w:rFonts w:cstheme="minorHAnsi"/>
                <w:lang w:val="nl-BE"/>
              </w:rPr>
              <w:t>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"CAR"</w:t>
            </w:r>
          </w:p>
        </w:tc>
        <w:tc>
          <w:tcPr>
            <w:tcW w:w="1011" w:type="dxa"/>
            <w:vMerge w:val="restart"/>
            <w:vAlign w:val="center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M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Version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02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3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Output indicator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trHeight w:val="300"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4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Card </w:t>
            </w:r>
            <w:proofErr w:type="spellStart"/>
            <w:r w:rsidRPr="004B639C">
              <w:rPr>
                <w:rFonts w:cstheme="minorHAnsi"/>
                <w:lang w:val="nl-BE"/>
              </w:rPr>
              <w:t>number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X19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strike/>
                <w:lang w:val="nl-BE"/>
              </w:rPr>
              <w:t>R4CC:</w:t>
            </w:r>
            <w:r w:rsidRPr="004B639C">
              <w:rPr>
                <w:rFonts w:cstheme="minorHAnsi"/>
                <w:lang w:val="nl-BE"/>
              </w:rPr>
              <w:t xml:space="preserve"> N16 + 3 </w:t>
            </w:r>
            <w:proofErr w:type="spellStart"/>
            <w:r w:rsidRPr="004B639C">
              <w:rPr>
                <w:rFonts w:cstheme="minorHAnsi"/>
                <w:lang w:val="nl-BE"/>
              </w:rPr>
              <w:t>blancs</w:t>
            </w:r>
            <w:proofErr w:type="spellEnd"/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trHeight w:val="300"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5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proofErr w:type="spellStart"/>
            <w:r w:rsidRPr="004B639C">
              <w:rPr>
                <w:rFonts w:cstheme="minorHAnsi"/>
                <w:lang w:val="nl-BE"/>
              </w:rPr>
              <w:t>Sequence</w:t>
            </w:r>
            <w:proofErr w:type="spellEnd"/>
            <w:r w:rsidRPr="004B639C">
              <w:rPr>
                <w:rFonts w:cstheme="minorHAnsi"/>
                <w:lang w:val="nl-BE"/>
              </w:rPr>
              <w:t xml:space="preserve"> </w:t>
            </w:r>
            <w:proofErr w:type="spellStart"/>
            <w:r w:rsidRPr="004B639C">
              <w:rPr>
                <w:rFonts w:cstheme="minorHAnsi"/>
                <w:lang w:val="nl-BE"/>
              </w:rPr>
              <w:t>number</w:t>
            </w:r>
            <w:proofErr w:type="spellEnd"/>
            <w:r w:rsidRPr="004B639C">
              <w:rPr>
                <w:rFonts w:cstheme="minorHAnsi"/>
                <w:lang w:val="nl-BE"/>
              </w:rPr>
              <w:t xml:space="preserve"> R4 Card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01 </w:t>
            </w:r>
            <w:r w:rsidRPr="004B639C">
              <w:rPr>
                <w:rFonts w:cstheme="minorHAnsi"/>
                <w:lang w:val="nl-BE"/>
              </w:rPr>
              <w:sym w:font="Wingdings" w:char="F0E0"/>
            </w:r>
            <w:r w:rsidRPr="004B639C">
              <w:rPr>
                <w:rFonts w:cstheme="minorHAnsi"/>
                <w:lang w:val="nl-BE"/>
              </w:rPr>
              <w:t xml:space="preserve"> 99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trHeight w:val="300"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6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Card manager </w:t>
            </w:r>
            <w:proofErr w:type="spellStart"/>
            <w:r w:rsidRPr="004B639C">
              <w:rPr>
                <w:rFonts w:cstheme="minorHAnsi"/>
                <w:lang w:val="nl-BE"/>
              </w:rPr>
              <w:t>id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N12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proofErr w:type="spellStart"/>
            <w:r w:rsidRPr="004B639C">
              <w:rPr>
                <w:rFonts w:cstheme="minorHAnsi"/>
                <w:highlight w:val="yellow"/>
                <w:lang w:val="nl-BE"/>
              </w:rPr>
              <w:t>Blanc</w:t>
            </w:r>
            <w:proofErr w:type="spellEnd"/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0"/>
                <w:tab w:val="left" w:pos="283"/>
                <w:tab w:val="left" w:pos="328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7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Card code ATOS WORLDLINE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proofErr w:type="spellStart"/>
            <w:r w:rsidRPr="004B639C">
              <w:rPr>
                <w:rFonts w:cstheme="minorHAnsi"/>
                <w:highlight w:val="yellow"/>
                <w:lang w:val="nl-BE"/>
              </w:rPr>
              <w:t>Blanc</w:t>
            </w:r>
            <w:proofErr w:type="spellEnd"/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0"/>
                <w:tab w:val="left" w:pos="283"/>
                <w:tab w:val="left" w:pos="328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8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Manufacturing </w:t>
            </w:r>
            <w:proofErr w:type="spellStart"/>
            <w:r w:rsidRPr="004B639C">
              <w:rPr>
                <w:rFonts w:cstheme="minorHAnsi"/>
                <w:lang w:val="nl-BE"/>
              </w:rPr>
              <w:t>function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N1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fr-BE"/>
              </w:rPr>
            </w:pPr>
            <w:r w:rsidRPr="004B639C">
              <w:rPr>
                <w:rFonts w:cstheme="minorHAnsi"/>
                <w:lang w:val="fr-BE"/>
              </w:rPr>
              <w:t xml:space="preserve">1 – fabrication de carte 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fr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9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Processing </w:t>
            </w:r>
            <w:proofErr w:type="spellStart"/>
            <w:r w:rsidRPr="004B639C">
              <w:rPr>
                <w:rFonts w:cstheme="minorHAnsi"/>
                <w:lang w:val="nl-BE"/>
              </w:rPr>
              <w:t>result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X4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jc w:val="center"/>
        </w:trPr>
        <w:tc>
          <w:tcPr>
            <w:tcW w:w="8836" w:type="dxa"/>
            <w:gridSpan w:val="5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- BLOC Piste ISO2 - Version 0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Block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« IS2 »</w:t>
            </w:r>
          </w:p>
        </w:tc>
        <w:tc>
          <w:tcPr>
            <w:tcW w:w="1011" w:type="dxa"/>
            <w:vMerge w:val="restart"/>
            <w:vAlign w:val="center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M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Version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3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Output indicator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trHeight w:val="300"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4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ISO-2 </w:t>
            </w:r>
            <w:proofErr w:type="spellStart"/>
            <w:r w:rsidRPr="004B639C">
              <w:rPr>
                <w:rFonts w:cstheme="minorHAnsi"/>
                <w:lang w:val="nl-BE"/>
              </w:rPr>
              <w:t>function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N1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1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trHeight w:val="300"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5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ISO-2 track</w:t>
            </w:r>
            <w:r w:rsidRPr="004B639C">
              <w:rPr>
                <w:rStyle w:val="FootnoteReference"/>
                <w:rFonts w:cstheme="minorHAnsi"/>
                <w:lang w:val="nl-BE"/>
              </w:rPr>
              <w:footnoteReference w:id="1"/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X37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6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Processing </w:t>
            </w:r>
            <w:proofErr w:type="spellStart"/>
            <w:r w:rsidRPr="004B639C">
              <w:rPr>
                <w:rFonts w:cstheme="minorHAnsi"/>
                <w:lang w:val="nl-BE"/>
              </w:rPr>
              <w:t>result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X4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19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jc w:val="center"/>
        </w:trPr>
        <w:tc>
          <w:tcPr>
            <w:tcW w:w="8836" w:type="dxa"/>
            <w:gridSpan w:val="5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BLOC CHIP DATA - Version 0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Block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“CHD”</w:t>
            </w:r>
          </w:p>
        </w:tc>
        <w:tc>
          <w:tcPr>
            <w:tcW w:w="1011" w:type="dxa"/>
            <w:vMerge w:val="restart"/>
            <w:vAlign w:val="center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C(*)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Version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3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Output indicator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4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highlight w:val="yellow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CPLC Data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X200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proofErr w:type="spellStart"/>
            <w:r w:rsidRPr="009B5C4D">
              <w:rPr>
                <w:rFonts w:cstheme="minorHAnsi"/>
                <w:highlight w:val="yellow"/>
                <w:lang w:val="nl-BE"/>
              </w:rPr>
              <w:t>Blanc</w:t>
            </w:r>
            <w:proofErr w:type="spellEnd"/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5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Chip bank </w:t>
            </w:r>
            <w:proofErr w:type="spellStart"/>
            <w:r w:rsidRPr="004B639C">
              <w:rPr>
                <w:rFonts w:cstheme="minorHAnsi"/>
                <w:lang w:val="nl-BE"/>
              </w:rPr>
              <w:t>id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6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Chip lay-out </w:t>
            </w:r>
            <w:proofErr w:type="spellStart"/>
            <w:r w:rsidRPr="004B639C">
              <w:rPr>
                <w:rFonts w:cstheme="minorHAnsi"/>
                <w:lang w:val="nl-BE"/>
              </w:rPr>
              <w:t>id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7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Processing </w:t>
            </w:r>
            <w:proofErr w:type="spellStart"/>
            <w:r w:rsidRPr="004B639C">
              <w:rPr>
                <w:rFonts w:cstheme="minorHAnsi"/>
                <w:lang w:val="nl-BE"/>
              </w:rPr>
              <w:t>result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X4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AF55F2" w:rsidTr="00024332">
        <w:trPr>
          <w:cantSplit/>
          <w:jc w:val="center"/>
        </w:trPr>
        <w:tc>
          <w:tcPr>
            <w:tcW w:w="8836" w:type="dxa"/>
            <w:gridSpan w:val="5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jc w:val="center"/>
              <w:rPr>
                <w:rFonts w:cstheme="minorHAnsi"/>
                <w:lang w:val="fr-BE"/>
              </w:rPr>
            </w:pPr>
            <w:r w:rsidRPr="004B639C">
              <w:rPr>
                <w:rFonts w:cstheme="minorHAnsi"/>
                <w:lang w:val="fr-BE"/>
              </w:rPr>
              <w:t>BLOC POUR DONNEES ADDITIONNELLES CHIP - Version 0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Block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“CCD”</w:t>
            </w:r>
          </w:p>
        </w:tc>
        <w:tc>
          <w:tcPr>
            <w:tcW w:w="1011" w:type="dxa"/>
            <w:vMerge w:val="restart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C(*)</w:t>
            </w: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Version code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3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Output indicator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000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4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Card profile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N5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5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 xml:space="preserve">Profile </w:t>
            </w: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version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N3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6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Mask</w:t>
            </w:r>
            <w:proofErr w:type="spellEnd"/>
            <w:r w:rsidRPr="004B639C">
              <w:rPr>
                <w:rFonts w:cstheme="minorHAnsi"/>
                <w:strike/>
                <w:highlight w:val="yellow"/>
                <w:lang w:val="nl-BE"/>
              </w:rPr>
              <w:t xml:space="preserve"> </w:t>
            </w: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version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7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Mask</w:t>
            </w:r>
            <w:proofErr w:type="spellEnd"/>
            <w:r w:rsidRPr="004B639C">
              <w:rPr>
                <w:rFonts w:cstheme="minorHAnsi"/>
                <w:strike/>
                <w:highlight w:val="yellow"/>
                <w:lang w:val="nl-BE"/>
              </w:rPr>
              <w:t xml:space="preserve"> </w:t>
            </w: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manufacturer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8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DKI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9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 xml:space="preserve">CVN </w:t>
            </w: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for</w:t>
            </w:r>
            <w:proofErr w:type="spellEnd"/>
            <w:r w:rsidRPr="004B639C">
              <w:rPr>
                <w:rFonts w:cstheme="minorHAnsi"/>
                <w:strike/>
                <w:highlight w:val="yellow"/>
                <w:lang w:val="nl-BE"/>
              </w:rPr>
              <w:t xml:space="preserve"> UCR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N2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10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IAF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X2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11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IPB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X88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AF55F2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highlight w:val="yellow"/>
                <w:lang w:val="nl-BE"/>
              </w:rPr>
            </w:pPr>
            <w:r w:rsidRPr="004B639C">
              <w:rPr>
                <w:rFonts w:cstheme="minorHAnsi"/>
                <w:highlight w:val="yellow"/>
                <w:lang w:val="nl-BE"/>
              </w:rPr>
              <w:lastRenderedPageBreak/>
              <w:t>4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highlight w:val="yellow"/>
                <w:lang w:val="nl-BE"/>
              </w:rPr>
            </w:pPr>
            <w:proofErr w:type="spellStart"/>
            <w:r w:rsidRPr="004B639C">
              <w:rPr>
                <w:rFonts w:cstheme="minorHAnsi"/>
                <w:highlight w:val="yellow"/>
                <w:lang w:val="nl-BE"/>
              </w:rPr>
              <w:t>Discretionary</w:t>
            </w:r>
            <w:proofErr w:type="spellEnd"/>
            <w:r w:rsidRPr="004B639C">
              <w:rPr>
                <w:rFonts w:cstheme="minorHAnsi"/>
                <w:highlight w:val="yellow"/>
                <w:lang w:val="nl-BE"/>
              </w:rPr>
              <w:t xml:space="preserve"> zone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highlight w:val="yellow"/>
                <w:lang w:val="nl-BE"/>
              </w:rPr>
            </w:pPr>
            <w:r w:rsidRPr="004B639C">
              <w:rPr>
                <w:rFonts w:cstheme="minorHAnsi"/>
                <w:highlight w:val="yellow"/>
                <w:lang w:val="nl-BE"/>
              </w:rPr>
              <w:t>X1000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highlight w:val="yellow"/>
                <w:lang w:val="fr-FR"/>
              </w:rPr>
            </w:pPr>
            <w:r w:rsidRPr="004B639C">
              <w:rPr>
                <w:rFonts w:cstheme="minorHAnsi"/>
                <w:highlight w:val="yellow"/>
                <w:lang w:val="fr-FR"/>
              </w:rPr>
              <w:t xml:space="preserve">Zone </w:t>
            </w:r>
            <w:r>
              <w:rPr>
                <w:rFonts w:cstheme="minorHAnsi"/>
                <w:highlight w:val="yellow"/>
                <w:lang w:val="fr-FR"/>
              </w:rPr>
              <w:t>vestiaire</w:t>
            </w:r>
            <w:r w:rsidRPr="004B639C">
              <w:rPr>
                <w:rFonts w:cstheme="minorHAnsi"/>
                <w:highlight w:val="yellow"/>
                <w:lang w:val="fr-FR"/>
              </w:rPr>
              <w:t xml:space="preserve"> transférée sans aucun</w:t>
            </w:r>
            <w:r>
              <w:rPr>
                <w:rFonts w:cstheme="minorHAnsi"/>
                <w:highlight w:val="yellow"/>
                <w:lang w:val="fr-FR"/>
              </w:rPr>
              <w:t xml:space="preserve"> contrôle entre FMG et Fortis</w:t>
            </w: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fr-FR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12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FILLER</w:t>
            </w:r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>X128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strike/>
                <w:highlight w:val="yellow"/>
                <w:lang w:val="nl-BE"/>
              </w:rPr>
            </w:pPr>
            <w:r w:rsidRPr="004B639C">
              <w:rPr>
                <w:rFonts w:cstheme="minorHAnsi"/>
                <w:strike/>
                <w:highlight w:val="yellow"/>
                <w:lang w:val="nl-BE"/>
              </w:rPr>
              <w:t xml:space="preserve">Pas </w:t>
            </w:r>
            <w:proofErr w:type="spellStart"/>
            <w:r w:rsidRPr="004B639C">
              <w:rPr>
                <w:rFonts w:cstheme="minorHAnsi"/>
                <w:strike/>
                <w:highlight w:val="yellow"/>
                <w:lang w:val="nl-BE"/>
              </w:rPr>
              <w:t>contrôlé</w:t>
            </w:r>
            <w:proofErr w:type="spellEnd"/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  <w:tr w:rsidR="00AF55F2" w:rsidRPr="004B639C" w:rsidTr="00024332">
        <w:trPr>
          <w:cantSplit/>
          <w:jc w:val="center"/>
        </w:trPr>
        <w:tc>
          <w:tcPr>
            <w:tcW w:w="1111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5</w:t>
            </w:r>
          </w:p>
        </w:tc>
        <w:tc>
          <w:tcPr>
            <w:tcW w:w="2934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 xml:space="preserve">Processing </w:t>
            </w:r>
            <w:proofErr w:type="spellStart"/>
            <w:r w:rsidRPr="004B639C">
              <w:rPr>
                <w:rFonts w:cstheme="minorHAnsi"/>
                <w:lang w:val="nl-BE"/>
              </w:rPr>
              <w:t>result</w:t>
            </w:r>
            <w:proofErr w:type="spellEnd"/>
          </w:p>
        </w:tc>
        <w:tc>
          <w:tcPr>
            <w:tcW w:w="1260" w:type="dxa"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  <w:r w:rsidRPr="004B639C">
              <w:rPr>
                <w:rFonts w:cstheme="minorHAnsi"/>
                <w:lang w:val="nl-BE"/>
              </w:rPr>
              <w:t>X4</w:t>
            </w:r>
          </w:p>
        </w:tc>
        <w:tc>
          <w:tcPr>
            <w:tcW w:w="2520" w:type="dxa"/>
          </w:tcPr>
          <w:p w:rsidR="00AF55F2" w:rsidRPr="004B639C" w:rsidRDefault="00AF55F2" w:rsidP="00024332">
            <w:pPr>
              <w:rPr>
                <w:rFonts w:cstheme="minorHAnsi"/>
                <w:lang w:val="nl-BE"/>
              </w:rPr>
            </w:pPr>
          </w:p>
        </w:tc>
        <w:tc>
          <w:tcPr>
            <w:tcW w:w="1011" w:type="dxa"/>
            <w:vMerge/>
          </w:tcPr>
          <w:p w:rsidR="00AF55F2" w:rsidRPr="004B639C" w:rsidRDefault="00AF55F2" w:rsidP="00024332">
            <w:pPr>
              <w:widowControl w:val="0"/>
              <w:tabs>
                <w:tab w:val="left" w:pos="-738"/>
                <w:tab w:val="left" w:pos="0"/>
                <w:tab w:val="left" w:pos="283"/>
                <w:tab w:val="left" w:pos="566"/>
                <w:tab w:val="left" w:pos="849"/>
                <w:tab w:val="left" w:pos="1132"/>
                <w:tab w:val="left" w:pos="1870"/>
                <w:tab w:val="left" w:pos="2947"/>
                <w:tab w:val="left" w:pos="3798"/>
                <w:tab w:val="left" w:pos="4648"/>
                <w:tab w:val="left" w:pos="5498"/>
                <w:tab w:val="left" w:pos="6349"/>
                <w:tab w:val="left" w:pos="7200"/>
              </w:tabs>
              <w:spacing w:after="6"/>
              <w:jc w:val="center"/>
              <w:rPr>
                <w:rFonts w:cstheme="minorHAnsi"/>
                <w:lang w:val="nl-BE"/>
              </w:rPr>
            </w:pPr>
          </w:p>
        </w:tc>
      </w:tr>
    </w:tbl>
    <w:p w:rsidR="00AF55F2" w:rsidRDefault="00AF55F2">
      <w:bookmarkStart w:id="0" w:name="_GoBack"/>
      <w:bookmarkEnd w:id="0"/>
    </w:p>
    <w:sectPr w:rsidR="00AF5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A3" w:rsidRDefault="00710EA3" w:rsidP="00AF55F2">
      <w:r>
        <w:separator/>
      </w:r>
    </w:p>
  </w:endnote>
  <w:endnote w:type="continuationSeparator" w:id="0">
    <w:p w:rsidR="00710EA3" w:rsidRDefault="00710EA3" w:rsidP="00AF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A3" w:rsidRDefault="00710EA3" w:rsidP="00AF55F2">
      <w:r>
        <w:separator/>
      </w:r>
    </w:p>
  </w:footnote>
  <w:footnote w:type="continuationSeparator" w:id="0">
    <w:p w:rsidR="00710EA3" w:rsidRDefault="00710EA3" w:rsidP="00AF55F2">
      <w:r>
        <w:continuationSeparator/>
      </w:r>
    </w:p>
  </w:footnote>
  <w:footnote w:id="1">
    <w:p w:rsidR="00AF55F2" w:rsidRPr="000664F8" w:rsidRDefault="00AF55F2" w:rsidP="00AF55F2">
      <w:pPr>
        <w:pStyle w:val="FootnoteText"/>
        <w:rPr>
          <w:rFonts w:ascii="Arial" w:hAnsi="Arial" w:cs="Arial"/>
          <w:lang w:val="fr-BE"/>
        </w:rPr>
      </w:pPr>
      <w:r w:rsidRPr="000664F8">
        <w:rPr>
          <w:rStyle w:val="FootnoteReference"/>
          <w:rFonts w:ascii="Arial" w:hAnsi="Arial" w:cs="Arial"/>
        </w:rPr>
        <w:footnoteRef/>
      </w:r>
      <w:r w:rsidRPr="000664F8">
        <w:rPr>
          <w:rFonts w:ascii="Arial" w:hAnsi="Arial" w:cs="Arial"/>
          <w:lang w:val="fr-BE"/>
        </w:rPr>
        <w:t xml:space="preserve"> Le code CVV/CVC dans le bloc ISO2 est masque par des zéros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5F"/>
    <w:rsid w:val="00062B5F"/>
    <w:rsid w:val="00710EA3"/>
    <w:rsid w:val="00763C97"/>
    <w:rsid w:val="0090772D"/>
    <w:rsid w:val="00A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5F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B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AF55F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pacing w:val="-2"/>
      <w:sz w:val="18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semiHidden/>
    <w:rsid w:val="00AF55F2"/>
    <w:rPr>
      <w:rFonts w:ascii="Times New Roman" w:eastAsia="Times New Roman" w:hAnsi="Times New Roman" w:cs="Times New Roman"/>
      <w:spacing w:val="-2"/>
      <w:sz w:val="18"/>
      <w:szCs w:val="20"/>
      <w:lang w:val="fr-FR"/>
    </w:rPr>
  </w:style>
  <w:style w:type="character" w:styleId="FootnoteReference">
    <w:name w:val="footnote reference"/>
    <w:basedOn w:val="DefaultParagraphFont"/>
    <w:semiHidden/>
    <w:rsid w:val="00AF55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5F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B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AF55F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pacing w:val="-2"/>
      <w:sz w:val="18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semiHidden/>
    <w:rsid w:val="00AF55F2"/>
    <w:rPr>
      <w:rFonts w:ascii="Times New Roman" w:eastAsia="Times New Roman" w:hAnsi="Times New Roman" w:cs="Times New Roman"/>
      <w:spacing w:val="-2"/>
      <w:sz w:val="18"/>
      <w:szCs w:val="20"/>
      <w:lang w:val="fr-FR"/>
    </w:rPr>
  </w:style>
  <w:style w:type="character" w:styleId="FootnoteReference">
    <w:name w:val="footnote reference"/>
    <w:basedOn w:val="DefaultParagraphFont"/>
    <w:semiHidden/>
    <w:rsid w:val="00AF55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BENUM Olav     EXT-IT</dc:creator>
  <cp:lastModifiedBy>BENUM Olav     EXT-IT</cp:lastModifiedBy>
  <cp:revision>2</cp:revision>
  <dcterms:created xsi:type="dcterms:W3CDTF">2013-05-06T08:20:00Z</dcterms:created>
  <dcterms:modified xsi:type="dcterms:W3CDTF">2013-05-06T12:36:00Z</dcterms:modified>
</cp:coreProperties>
</file>