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29DEB63C" w:rsidR="009941E3" w:rsidRDefault="71281AAE" w:rsidP="71281AAE">
      <w:pPr>
        <w:jc w:val="center"/>
        <w:rPr>
          <w:b/>
          <w:bCs/>
          <w:sz w:val="28"/>
          <w:szCs w:val="28"/>
          <w:u w:val="single"/>
        </w:rPr>
      </w:pPr>
      <w:bookmarkStart w:id="0" w:name="_Hlk150086578"/>
      <w:bookmarkEnd w:id="0"/>
      <w:r w:rsidRPr="71281AAE">
        <w:rPr>
          <w:b/>
          <w:bCs/>
          <w:sz w:val="28"/>
          <w:szCs w:val="28"/>
          <w:u w:val="single"/>
        </w:rPr>
        <w:t>Info</w:t>
      </w:r>
      <w:r w:rsidR="00AD5438">
        <w:rPr>
          <w:b/>
          <w:bCs/>
          <w:sz w:val="28"/>
          <w:szCs w:val="28"/>
          <w:u w:val="single"/>
        </w:rPr>
        <w:t xml:space="preserve">rmation sur notre bibliothèque </w:t>
      </w:r>
      <w:proofErr w:type="spellStart"/>
      <w:r w:rsidR="00AD5438">
        <w:rPr>
          <w:b/>
          <w:bCs/>
          <w:sz w:val="28"/>
          <w:szCs w:val="28"/>
          <w:u w:val="single"/>
        </w:rPr>
        <w:t>DBZ’Lib</w:t>
      </w:r>
      <w:proofErr w:type="spellEnd"/>
    </w:p>
    <w:p w14:paraId="7C1EBBE1" w14:textId="77777777" w:rsidR="00B37D30" w:rsidRDefault="00B37D30" w:rsidP="29DEC7F7">
      <w:pPr>
        <w:rPr>
          <w:b/>
          <w:bCs/>
          <w:u w:val="single"/>
        </w:rPr>
      </w:pPr>
    </w:p>
    <w:p w14:paraId="5A2916AA" w14:textId="7418F292" w:rsidR="00F81507" w:rsidRDefault="00F81507" w:rsidP="29DEC7F7">
      <w:r w:rsidRPr="00D803DD">
        <w:rPr>
          <w:b/>
          <w:bCs/>
          <w:u w:val="single"/>
        </w:rPr>
        <w:t>Nom de la bibliothèque :</w:t>
      </w:r>
      <w:r>
        <w:t xml:space="preserve"> </w:t>
      </w:r>
      <w:proofErr w:type="spellStart"/>
      <w:r>
        <w:t>DBZ’Lib</w:t>
      </w:r>
      <w:proofErr w:type="spellEnd"/>
      <w:r>
        <w:t xml:space="preserve"> ( Dragon Ball Z Library )</w:t>
      </w:r>
    </w:p>
    <w:p w14:paraId="512947B3" w14:textId="5423AA8C" w:rsidR="005E7593" w:rsidRPr="00D803DD" w:rsidRDefault="00F81507" w:rsidP="29DEC7F7">
      <w:pPr>
        <w:rPr>
          <w:b/>
          <w:bCs/>
          <w:u w:val="single"/>
        </w:rPr>
      </w:pPr>
      <w:r w:rsidRPr="00D803DD">
        <w:rPr>
          <w:b/>
          <w:bCs/>
          <w:u w:val="single"/>
        </w:rPr>
        <w:t>Logo</w:t>
      </w:r>
      <w:r w:rsidR="005E7593" w:rsidRPr="00D803DD">
        <w:rPr>
          <w:b/>
          <w:bCs/>
          <w:u w:val="single"/>
        </w:rPr>
        <w:t>s</w:t>
      </w:r>
      <w:r w:rsidRPr="00D803DD">
        <w:rPr>
          <w:b/>
          <w:bCs/>
          <w:u w:val="single"/>
        </w:rPr>
        <w:t> :</w:t>
      </w:r>
    </w:p>
    <w:p w14:paraId="5E1F4F68" w14:textId="0D45FDE1" w:rsidR="00F81507" w:rsidRDefault="005E7593" w:rsidP="29DEC7F7">
      <w:r>
        <w:rPr>
          <w:noProof/>
        </w:rPr>
        <w:drawing>
          <wp:inline distT="0" distB="0" distL="0" distR="0" wp14:anchorId="3EB74E57" wp14:editId="4433AB78">
            <wp:extent cx="2903855" cy="1162657"/>
            <wp:effectExtent l="0" t="0" r="0" b="0"/>
            <wp:docPr id="4780590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" t="345" r="1884" b="-345"/>
                    <a:stretch/>
                  </pic:blipFill>
                  <pic:spPr bwMode="auto">
                    <a:xfrm>
                      <a:off x="0" y="0"/>
                      <a:ext cx="2905285" cy="11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D6E56" wp14:editId="775297E5">
            <wp:extent cx="2354045" cy="1158240"/>
            <wp:effectExtent l="0" t="0" r="8255" b="3810"/>
            <wp:docPr id="243283405" name="Image 1" descr="Une image contenant logo, Police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83405" name="Image 1" descr="Une image contenant logo, Police, Graphiqu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79" cy="116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F8F3D" wp14:editId="2B851C68">
            <wp:extent cx="2918460" cy="1146399"/>
            <wp:effectExtent l="0" t="0" r="0" b="0"/>
            <wp:docPr id="486330339" name="Image 2" descr="Une image contenant logo, Graphique, orang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30339" name="Image 2" descr="Une image contenant logo, Graphique, orang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42" cy="11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C0CF" w14:textId="77777777" w:rsidR="00D803DD" w:rsidRDefault="00D803DD" w:rsidP="29DEC7F7"/>
    <w:p w14:paraId="38A1C047" w14:textId="2FAF0B37" w:rsidR="00D803DD" w:rsidRDefault="00D803DD" w:rsidP="29DEC7F7">
      <w:r>
        <w:rPr>
          <w:b/>
          <w:bCs/>
          <w:u w:val="single"/>
        </w:rPr>
        <w:t>Charte graphique</w:t>
      </w:r>
      <w:r w:rsidR="002B31A1">
        <w:rPr>
          <w:b/>
          <w:bCs/>
          <w:u w:val="single"/>
        </w:rPr>
        <w:t xml:space="preserve"> : </w:t>
      </w:r>
    </w:p>
    <w:p w14:paraId="70C62AE0" w14:textId="6956280E" w:rsidR="002B31A1" w:rsidRDefault="002B31A1" w:rsidP="29DEC7F7">
      <w:r>
        <w:tab/>
        <w:t>Couleurs : Bleu-Orange-Blanc</w:t>
      </w:r>
    </w:p>
    <w:p w14:paraId="31FDD22E" w14:textId="62DED106" w:rsidR="000E2342" w:rsidRPr="001F1BA5" w:rsidRDefault="007F22A6" w:rsidP="29DEC7F7">
      <w:r>
        <w:tab/>
        <w:t>Polices :</w:t>
      </w:r>
      <w:r w:rsidR="00891B98">
        <w:t xml:space="preserve"> </w:t>
      </w:r>
      <w:proofErr w:type="spellStart"/>
      <w:r w:rsidR="00891B98">
        <w:t>Sa</w:t>
      </w:r>
      <w:r w:rsidR="000E2342">
        <w:t>iyan</w:t>
      </w:r>
      <w:proofErr w:type="spellEnd"/>
      <w:r w:rsidR="000E2342">
        <w:t xml:space="preserve"> Sans (</w:t>
      </w:r>
      <w:hyperlink r:id="rId7" w:history="1">
        <w:r w:rsidR="000E2342">
          <w:rPr>
            <w:rStyle w:val="Lienhypertexte"/>
          </w:rPr>
          <w:t>Police Dragon Ball Z (fontmeme.com)</w:t>
        </w:r>
      </w:hyperlink>
      <w:r w:rsidR="000E2342">
        <w:t>)</w:t>
      </w:r>
    </w:p>
    <w:p w14:paraId="56FF9EB0" w14:textId="46FA6586" w:rsidR="00B37D30" w:rsidRPr="002B31A1" w:rsidRDefault="00B37D30" w:rsidP="29DEC7F7">
      <w:r w:rsidRPr="00B37D30">
        <w:rPr>
          <w:b/>
          <w:bCs/>
          <w:u w:val="single"/>
        </w:rPr>
        <w:t>Auteurs des livres :</w:t>
      </w:r>
      <w:r>
        <w:t xml:space="preserve"> </w:t>
      </w:r>
      <w:r w:rsidRPr="00870C3F">
        <w:t xml:space="preserve">Akira </w:t>
      </w:r>
      <w:proofErr w:type="spellStart"/>
      <w:r w:rsidRPr="00870C3F">
        <w:t>Toriyama</w:t>
      </w:r>
      <w:proofErr w:type="spellEnd"/>
    </w:p>
    <w:p w14:paraId="5467A394" w14:textId="676EBCB1" w:rsidR="00D56CEE" w:rsidRDefault="00B37D30" w:rsidP="29DEC7F7">
      <w:r w:rsidRPr="001F1BA5">
        <w:rPr>
          <w:b/>
          <w:bCs/>
          <w:u w:val="single"/>
        </w:rPr>
        <w:t>Site</w:t>
      </w:r>
      <w:r w:rsidR="001F1BA5" w:rsidRPr="001F1BA5">
        <w:rPr>
          <w:b/>
          <w:bCs/>
          <w:u w:val="single"/>
        </w:rPr>
        <w:t xml:space="preserve"> répertoriant les livres DBZ :</w:t>
      </w:r>
      <w:r w:rsidR="001F1BA5">
        <w:t xml:space="preserve"> </w:t>
      </w:r>
      <w:hyperlink r:id="rId8" w:history="1">
        <w:r w:rsidR="00D56CEE">
          <w:rPr>
            <w:rStyle w:val="Lienhypertexte"/>
          </w:rPr>
          <w:t>Dragon Ball, les 42 livres de la série (booknode.com)</w:t>
        </w:r>
      </w:hyperlink>
    </w:p>
    <w:p w14:paraId="32A77E7B" w14:textId="77777777" w:rsidR="00D56CEE" w:rsidRDefault="00D56CEE" w:rsidP="29DEC7F7"/>
    <w:tbl>
      <w:tblPr>
        <w:tblStyle w:val="Grilledutableau"/>
        <w:tblW w:w="11908" w:type="dxa"/>
        <w:tblInd w:w="-1423" w:type="dxa"/>
        <w:tblLayout w:type="fixed"/>
        <w:tblLook w:val="06A0" w:firstRow="1" w:lastRow="0" w:firstColumn="1" w:lastColumn="0" w:noHBand="1" w:noVBand="1"/>
      </w:tblPr>
      <w:tblGrid>
        <w:gridCol w:w="3686"/>
        <w:gridCol w:w="993"/>
        <w:gridCol w:w="2126"/>
        <w:gridCol w:w="1417"/>
        <w:gridCol w:w="3686"/>
      </w:tblGrid>
      <w:tr w:rsidR="00870C3F" w14:paraId="190E4D17" w14:textId="77777777" w:rsidTr="00AD5438">
        <w:trPr>
          <w:trHeight w:val="300"/>
        </w:trPr>
        <w:tc>
          <w:tcPr>
            <w:tcW w:w="3686" w:type="dxa"/>
          </w:tcPr>
          <w:p w14:paraId="5CFD8863" w14:textId="3FE82214" w:rsidR="00870C3F" w:rsidRDefault="00870C3F" w:rsidP="29DEC7F7">
            <w:r w:rsidRPr="29DEC7F7">
              <w:rPr>
                <w:rFonts w:ascii="Calibri" w:eastAsia="Calibri" w:hAnsi="Calibri" w:cs="Calibri"/>
                <w:color w:val="000000" w:themeColor="text1"/>
              </w:rPr>
              <w:t>Noms des livres</w:t>
            </w:r>
          </w:p>
        </w:tc>
        <w:tc>
          <w:tcPr>
            <w:tcW w:w="993" w:type="dxa"/>
          </w:tcPr>
          <w:p w14:paraId="10694972" w14:textId="202F9462" w:rsidR="00870C3F" w:rsidRDefault="00870C3F" w:rsidP="29DEC7F7">
            <w:r w:rsidRPr="29DEC7F7">
              <w:rPr>
                <w:rFonts w:ascii="Calibri" w:eastAsia="Calibri" w:hAnsi="Calibri" w:cs="Calibri"/>
                <w:color w:val="000000" w:themeColor="text1"/>
              </w:rPr>
              <w:t>Numéro ISBN</w:t>
            </w:r>
          </w:p>
        </w:tc>
        <w:tc>
          <w:tcPr>
            <w:tcW w:w="2126" w:type="dxa"/>
          </w:tcPr>
          <w:p w14:paraId="19574442" w14:textId="43B55C8C" w:rsidR="00870C3F" w:rsidRDefault="00870C3F" w:rsidP="29DEC7F7">
            <w:r w:rsidRPr="29DEC7F7">
              <w:rPr>
                <w:rFonts w:ascii="Calibri" w:eastAsia="Calibri" w:hAnsi="Calibri" w:cs="Calibri"/>
                <w:color w:val="000000" w:themeColor="text1"/>
              </w:rPr>
              <w:t>Url Image de couverture</w:t>
            </w:r>
          </w:p>
        </w:tc>
        <w:tc>
          <w:tcPr>
            <w:tcW w:w="1417" w:type="dxa"/>
          </w:tcPr>
          <w:p w14:paraId="3AC55755" w14:textId="52240F78" w:rsidR="00870C3F" w:rsidRDefault="00870C3F" w:rsidP="29DEC7F7">
            <w:r w:rsidRPr="29DEC7F7">
              <w:rPr>
                <w:rFonts w:ascii="Calibri" w:eastAsia="Calibri" w:hAnsi="Calibri" w:cs="Calibri"/>
                <w:color w:val="000000" w:themeColor="text1"/>
              </w:rPr>
              <w:t>Date de publication</w:t>
            </w:r>
          </w:p>
        </w:tc>
        <w:tc>
          <w:tcPr>
            <w:tcW w:w="3686" w:type="dxa"/>
          </w:tcPr>
          <w:p w14:paraId="76CE3104" w14:textId="3297949C" w:rsidR="00870C3F" w:rsidRDefault="00870C3F" w:rsidP="29DEC7F7">
            <w:r w:rsidRPr="29DEC7F7">
              <w:rPr>
                <w:rFonts w:ascii="Calibri" w:eastAsia="Calibri" w:hAnsi="Calibri" w:cs="Calibri"/>
                <w:color w:val="000000" w:themeColor="text1"/>
              </w:rPr>
              <w:t>Résumé</w:t>
            </w:r>
          </w:p>
        </w:tc>
      </w:tr>
      <w:tr w:rsidR="00870C3F" w14:paraId="31306532" w14:textId="77777777" w:rsidTr="00AD5438">
        <w:trPr>
          <w:trHeight w:val="300"/>
        </w:trPr>
        <w:tc>
          <w:tcPr>
            <w:tcW w:w="3686" w:type="dxa"/>
          </w:tcPr>
          <w:p w14:paraId="5A797F86" w14:textId="7122A04E" w:rsidR="00870C3F" w:rsidRDefault="00870C3F" w:rsidP="00F61763">
            <w:pPr>
              <w:ind w:left="708" w:hanging="708"/>
            </w:pPr>
            <w:r w:rsidRPr="29DEC7F7">
              <w:rPr>
                <w:rFonts w:ascii="Calibri" w:eastAsia="Calibri" w:hAnsi="Calibri" w:cs="Calibri"/>
                <w:color w:val="000000" w:themeColor="text1"/>
              </w:rPr>
              <w:t>1-</w:t>
            </w:r>
            <w:r w:rsidRPr="00F61763">
              <w:rPr>
                <w:rFonts w:ascii="Calibri" w:eastAsia="Calibri" w:hAnsi="Calibri" w:cs="Calibri"/>
                <w:color w:val="000000" w:themeColor="text1"/>
              </w:rPr>
              <w:t xml:space="preserve">Dragon Ball, Tome 1 : </w:t>
            </w:r>
            <w:proofErr w:type="spellStart"/>
            <w:r w:rsidRPr="00F61763">
              <w:rPr>
                <w:rFonts w:ascii="Calibri" w:eastAsia="Calibri" w:hAnsi="Calibri" w:cs="Calibri"/>
                <w:color w:val="000000" w:themeColor="text1"/>
              </w:rPr>
              <w:t>Sangoku</w:t>
            </w:r>
            <w:proofErr w:type="spellEnd"/>
          </w:p>
        </w:tc>
        <w:tc>
          <w:tcPr>
            <w:tcW w:w="993" w:type="dxa"/>
          </w:tcPr>
          <w:p w14:paraId="4D61B77D" w14:textId="5BB95C86" w:rsidR="00870C3F" w:rsidRDefault="00000038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287695205X</w:t>
            </w:r>
          </w:p>
        </w:tc>
        <w:tc>
          <w:tcPr>
            <w:tcW w:w="2126" w:type="dxa"/>
          </w:tcPr>
          <w:p w14:paraId="48F48C64" w14:textId="47B2E8D0" w:rsidR="00870C3F" w:rsidRDefault="000F6347">
            <w:r>
              <w:rPr>
                <w:noProof/>
              </w:rPr>
              <w:drawing>
                <wp:inline distT="0" distB="0" distL="0" distR="0" wp14:anchorId="5A8E6938" wp14:editId="52029249">
                  <wp:extent cx="1212850" cy="1984375"/>
                  <wp:effectExtent l="0" t="0" r="6350" b="0"/>
                  <wp:docPr id="5200669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43ADBD8" w14:textId="4468B4AC" w:rsidR="00870C3F" w:rsidRDefault="0094580D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17 mai 1993</w:t>
            </w:r>
          </w:p>
        </w:tc>
        <w:tc>
          <w:tcPr>
            <w:tcW w:w="3686" w:type="dxa"/>
          </w:tcPr>
          <w:p w14:paraId="3BC4431C" w14:textId="1D7B7837" w:rsidR="00870C3F" w:rsidRDefault="00994EA2">
            <w:r w:rsidRPr="00994EA2">
              <w:t xml:space="preserve">Le récit commence avec </w:t>
            </w:r>
            <w:proofErr w:type="spellStart"/>
            <w:r w:rsidRPr="00994EA2">
              <w:t>Sangoku</w:t>
            </w:r>
            <w:proofErr w:type="spellEnd"/>
            <w:r w:rsidRPr="00994EA2">
              <w:t xml:space="preserve">, un jeune garçon doté de pouvoirs incroyables, qui part à l'aventure pour trouver les Dragon Balls. Il rencontre </w:t>
            </w:r>
            <w:proofErr w:type="spellStart"/>
            <w:r w:rsidRPr="00994EA2">
              <w:t>Bulma</w:t>
            </w:r>
            <w:proofErr w:type="spellEnd"/>
            <w:r w:rsidRPr="00994EA2">
              <w:t xml:space="preserve"> et ensemble, ils commencent un voyage pour collecter ces mystérieuses boules magiques.</w:t>
            </w:r>
          </w:p>
        </w:tc>
      </w:tr>
      <w:tr w:rsidR="00870C3F" w14:paraId="5C4E84E9" w14:textId="77777777" w:rsidTr="00AD5438">
        <w:trPr>
          <w:trHeight w:val="300"/>
        </w:trPr>
        <w:tc>
          <w:tcPr>
            <w:tcW w:w="3686" w:type="dxa"/>
          </w:tcPr>
          <w:p w14:paraId="1ADF7953" w14:textId="38CB61D3" w:rsidR="00870C3F" w:rsidRDefault="00870C3F" w:rsidP="29DEC7F7">
            <w:r w:rsidRPr="29DEC7F7">
              <w:rPr>
                <w:rFonts w:ascii="Calibri" w:eastAsia="Calibri" w:hAnsi="Calibri" w:cs="Calibri"/>
                <w:color w:val="000000" w:themeColor="text1"/>
              </w:rPr>
              <w:lastRenderedPageBreak/>
              <w:t>2-</w:t>
            </w:r>
            <w:r w:rsidRPr="00E05FE9">
              <w:rPr>
                <w:rFonts w:ascii="Calibri" w:eastAsia="Calibri" w:hAnsi="Calibri" w:cs="Calibri"/>
                <w:color w:val="000000" w:themeColor="text1"/>
              </w:rPr>
              <w:t xml:space="preserve"> Dragon Ball, Tome 2 : </w:t>
            </w:r>
            <w:proofErr w:type="spellStart"/>
            <w:r w:rsidRPr="00E05FE9">
              <w:rPr>
                <w:rFonts w:ascii="Calibri" w:eastAsia="Calibri" w:hAnsi="Calibri" w:cs="Calibri"/>
                <w:color w:val="000000" w:themeColor="text1"/>
              </w:rPr>
              <w:t>Kaméhaméha</w:t>
            </w:r>
            <w:proofErr w:type="spellEnd"/>
          </w:p>
        </w:tc>
        <w:tc>
          <w:tcPr>
            <w:tcW w:w="993" w:type="dxa"/>
          </w:tcPr>
          <w:p w14:paraId="7450461A" w14:textId="601129E5" w:rsidR="00870C3F" w:rsidRDefault="00E104A1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2876952068</w:t>
            </w:r>
          </w:p>
        </w:tc>
        <w:tc>
          <w:tcPr>
            <w:tcW w:w="2126" w:type="dxa"/>
          </w:tcPr>
          <w:p w14:paraId="37142E7A" w14:textId="609593CE" w:rsidR="00870C3F" w:rsidRDefault="00A3533E">
            <w:r>
              <w:rPr>
                <w:noProof/>
              </w:rPr>
              <w:drawing>
                <wp:inline distT="0" distB="0" distL="0" distR="0" wp14:anchorId="2E609A1F" wp14:editId="7F2F9C8C">
                  <wp:extent cx="1212850" cy="1984375"/>
                  <wp:effectExtent l="0" t="0" r="6350" b="0"/>
                  <wp:docPr id="22836480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64906" w14:textId="5CC77AFD" w:rsidR="00870C3F" w:rsidRDefault="002435B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3 juin 1993</w:t>
            </w:r>
          </w:p>
        </w:tc>
        <w:tc>
          <w:tcPr>
            <w:tcW w:w="3686" w:type="dxa"/>
          </w:tcPr>
          <w:p w14:paraId="58EB22B3" w14:textId="7EEAD44C" w:rsidR="00870C3F" w:rsidRDefault="00F55088">
            <w:proofErr w:type="spellStart"/>
            <w:r w:rsidRPr="00F55088">
              <w:t>Sangoku</w:t>
            </w:r>
            <w:proofErr w:type="spellEnd"/>
            <w:r w:rsidRPr="00F55088">
              <w:t xml:space="preserve"> continue sa quête avec </w:t>
            </w:r>
            <w:proofErr w:type="spellStart"/>
            <w:r w:rsidRPr="00F55088">
              <w:t>Bulma</w:t>
            </w:r>
            <w:proofErr w:type="spellEnd"/>
            <w:r w:rsidRPr="00F55088">
              <w:t xml:space="preserve"> et fait la rencontre de maîtres et d'ennemis redoutables. Il apprend de nouvelles techniques de combat, dont le célèbre </w:t>
            </w:r>
            <w:proofErr w:type="spellStart"/>
            <w:r w:rsidRPr="00F55088">
              <w:t>Kaméhaméha</w:t>
            </w:r>
            <w:proofErr w:type="spellEnd"/>
            <w:r w:rsidRPr="00F55088">
              <w:t>, et se prépare pour des défis plus intenses.</w:t>
            </w:r>
          </w:p>
        </w:tc>
      </w:tr>
      <w:tr w:rsidR="00870C3F" w14:paraId="385237AA" w14:textId="77777777" w:rsidTr="00AD5438">
        <w:trPr>
          <w:trHeight w:val="300"/>
        </w:trPr>
        <w:tc>
          <w:tcPr>
            <w:tcW w:w="3686" w:type="dxa"/>
          </w:tcPr>
          <w:p w14:paraId="7C1AF386" w14:textId="40AE062B" w:rsidR="00870C3F" w:rsidRDefault="00870C3F" w:rsidP="29DEC7F7">
            <w:r w:rsidRPr="29DEC7F7">
              <w:rPr>
                <w:rFonts w:ascii="Calibri" w:eastAsia="Calibri" w:hAnsi="Calibri" w:cs="Calibri"/>
                <w:color w:val="000000" w:themeColor="text1"/>
              </w:rPr>
              <w:t>3-</w:t>
            </w:r>
            <w:r w:rsidRPr="00C60466">
              <w:rPr>
                <w:rFonts w:ascii="Calibri" w:eastAsia="Calibri" w:hAnsi="Calibri" w:cs="Calibri"/>
                <w:color w:val="000000" w:themeColor="text1"/>
              </w:rPr>
              <w:t>Dragon Ball, Tome 3 : L'Initiation</w:t>
            </w:r>
          </w:p>
        </w:tc>
        <w:tc>
          <w:tcPr>
            <w:tcW w:w="993" w:type="dxa"/>
          </w:tcPr>
          <w:p w14:paraId="7C7ED792" w14:textId="06B7C179" w:rsidR="00870C3F" w:rsidRDefault="00970F0A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2876952076</w:t>
            </w:r>
          </w:p>
        </w:tc>
        <w:tc>
          <w:tcPr>
            <w:tcW w:w="2126" w:type="dxa"/>
          </w:tcPr>
          <w:p w14:paraId="31C9A344" w14:textId="1E73E77D" w:rsidR="00870C3F" w:rsidRDefault="00A3533E">
            <w:r>
              <w:rPr>
                <w:noProof/>
              </w:rPr>
              <w:drawing>
                <wp:inline distT="0" distB="0" distL="0" distR="0" wp14:anchorId="1B8F3B1F" wp14:editId="5AD7A8CF">
                  <wp:extent cx="1212850" cy="1984375"/>
                  <wp:effectExtent l="0" t="0" r="6350" b="0"/>
                  <wp:docPr id="97357723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E4C6FFD" w14:textId="55B1B0EA" w:rsidR="00870C3F" w:rsidRDefault="002435B5">
            <w:r>
              <w:rPr>
                <w:rStyle w:val="momentjs-format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8 septembre 1993</w:t>
            </w:r>
          </w:p>
        </w:tc>
        <w:tc>
          <w:tcPr>
            <w:tcW w:w="3686" w:type="dxa"/>
          </w:tcPr>
          <w:p w14:paraId="78836389" w14:textId="2DE1FC21" w:rsidR="00870C3F" w:rsidRDefault="00F55088">
            <w:proofErr w:type="spellStart"/>
            <w:r w:rsidRPr="00F55088">
              <w:t>Sangoku</w:t>
            </w:r>
            <w:proofErr w:type="spellEnd"/>
            <w:r w:rsidRPr="00F55088">
              <w:t xml:space="preserve"> s'entraîne avec le Maître Tortue Géniale pour participer à des tournois de combat. Il fait également la connaissance de </w:t>
            </w:r>
            <w:proofErr w:type="spellStart"/>
            <w:r w:rsidRPr="00F55088">
              <w:t>Yamcha</w:t>
            </w:r>
            <w:proofErr w:type="spellEnd"/>
            <w:r w:rsidRPr="00F55088">
              <w:t xml:space="preserve"> et d'autres personnages importants de cet univers.</w:t>
            </w:r>
          </w:p>
        </w:tc>
      </w:tr>
      <w:tr w:rsidR="00870C3F" w14:paraId="61616F0B" w14:textId="77777777" w:rsidTr="00AD5438">
        <w:trPr>
          <w:trHeight w:val="300"/>
        </w:trPr>
        <w:tc>
          <w:tcPr>
            <w:tcW w:w="3686" w:type="dxa"/>
          </w:tcPr>
          <w:p w14:paraId="2CC7CBD6" w14:textId="37DF4EA7" w:rsidR="00870C3F" w:rsidRDefault="00870C3F" w:rsidP="29DEC7F7">
            <w:r w:rsidRPr="29DEC7F7">
              <w:rPr>
                <w:rFonts w:ascii="Calibri" w:eastAsia="Calibri" w:hAnsi="Calibri" w:cs="Calibri"/>
                <w:color w:val="000000" w:themeColor="text1"/>
              </w:rPr>
              <w:t>4-</w:t>
            </w:r>
            <w:r w:rsidRPr="006B31C0">
              <w:rPr>
                <w:rFonts w:ascii="Calibri" w:eastAsia="Calibri" w:hAnsi="Calibri" w:cs="Calibri"/>
                <w:color w:val="000000" w:themeColor="text1"/>
              </w:rPr>
              <w:t>Dragon Ball, Tome 4 : Le Tournoi</w:t>
            </w:r>
          </w:p>
        </w:tc>
        <w:tc>
          <w:tcPr>
            <w:tcW w:w="993" w:type="dxa"/>
          </w:tcPr>
          <w:p w14:paraId="53FF5EFC" w14:textId="33930FA5" w:rsidR="00870C3F" w:rsidRDefault="00D903B8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2876952106</w:t>
            </w:r>
          </w:p>
        </w:tc>
        <w:tc>
          <w:tcPr>
            <w:tcW w:w="2126" w:type="dxa"/>
          </w:tcPr>
          <w:p w14:paraId="17E94125" w14:textId="298E5C63" w:rsidR="00870C3F" w:rsidRDefault="00D9044D">
            <w:r>
              <w:rPr>
                <w:noProof/>
              </w:rPr>
              <w:drawing>
                <wp:inline distT="0" distB="0" distL="0" distR="0" wp14:anchorId="1AE6B652" wp14:editId="5BCEDA02">
                  <wp:extent cx="1212850" cy="1984375"/>
                  <wp:effectExtent l="0" t="0" r="6350" b="0"/>
                  <wp:docPr id="119757941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6570D2" w14:textId="025BAD9F" w:rsidR="00870C3F" w:rsidRDefault="00744C0A">
            <w:r w:rsidRPr="00744C0A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3 nov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embre </w:t>
            </w:r>
            <w:r w:rsidRPr="00744C0A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1993</w:t>
            </w:r>
          </w:p>
        </w:tc>
        <w:tc>
          <w:tcPr>
            <w:tcW w:w="3686" w:type="dxa"/>
          </w:tcPr>
          <w:p w14:paraId="2E1F0D8D" w14:textId="7F72F03C" w:rsidR="00870C3F" w:rsidRDefault="00F55088">
            <w:r w:rsidRPr="00F55088">
              <w:t xml:space="preserve">Le tournoi d'arts martiaux approche et </w:t>
            </w:r>
            <w:proofErr w:type="spellStart"/>
            <w:r w:rsidRPr="00F55088">
              <w:t>Sangoku</w:t>
            </w:r>
            <w:proofErr w:type="spellEnd"/>
            <w:r w:rsidRPr="00F55088">
              <w:t xml:space="preserve"> y participe pour tester ses compétences. Il y affronte des adversaires redoutables et développe de nouvelles amitiés.</w:t>
            </w:r>
          </w:p>
        </w:tc>
      </w:tr>
      <w:tr w:rsidR="00870C3F" w:rsidRPr="006B31C0" w14:paraId="673073D6" w14:textId="77777777" w:rsidTr="00AD5438">
        <w:trPr>
          <w:trHeight w:val="300"/>
        </w:trPr>
        <w:tc>
          <w:tcPr>
            <w:tcW w:w="3686" w:type="dxa"/>
          </w:tcPr>
          <w:p w14:paraId="136BF5C6" w14:textId="35063BD2" w:rsidR="00870C3F" w:rsidRPr="006B31C0" w:rsidRDefault="00870C3F" w:rsidP="006B31C0">
            <w:pPr>
              <w:tabs>
                <w:tab w:val="left" w:pos="1220"/>
                <w:tab w:val="right" w:pos="2189"/>
              </w:tabs>
              <w:rPr>
                <w:lang w:val="it-IT"/>
              </w:rPr>
            </w:pPr>
            <w:r w:rsidRPr="006B31C0">
              <w:rPr>
                <w:rFonts w:ascii="Calibri" w:eastAsia="Calibri" w:hAnsi="Calibri" w:cs="Calibri"/>
                <w:color w:val="000000" w:themeColor="text1"/>
                <w:lang w:val="it-IT"/>
              </w:rPr>
              <w:t xml:space="preserve">5-Dragon Ball, Tome 5 : </w:t>
            </w:r>
            <w:proofErr w:type="spellStart"/>
            <w:r w:rsidRPr="006B31C0">
              <w:rPr>
                <w:rFonts w:ascii="Calibri" w:eastAsia="Calibri" w:hAnsi="Calibri" w:cs="Calibri"/>
                <w:color w:val="000000" w:themeColor="text1"/>
                <w:lang w:val="it-IT"/>
              </w:rPr>
              <w:t>L'Ultime</w:t>
            </w:r>
            <w:proofErr w:type="spellEnd"/>
            <w:r w:rsidRPr="006B31C0">
              <w:rPr>
                <w:rFonts w:ascii="Calibri" w:eastAsia="Calibri" w:hAnsi="Calibri" w:cs="Calibri"/>
                <w:color w:val="000000" w:themeColor="text1"/>
                <w:lang w:val="it-IT"/>
              </w:rPr>
              <w:t xml:space="preserve"> Combat</w:t>
            </w:r>
            <w:r w:rsidRPr="006B31C0">
              <w:rPr>
                <w:rFonts w:ascii="Calibri" w:eastAsia="Calibri" w:hAnsi="Calibri" w:cs="Calibri"/>
                <w:color w:val="000000" w:themeColor="text1"/>
                <w:lang w:val="it-IT"/>
              </w:rPr>
              <w:tab/>
            </w:r>
          </w:p>
        </w:tc>
        <w:tc>
          <w:tcPr>
            <w:tcW w:w="993" w:type="dxa"/>
          </w:tcPr>
          <w:p w14:paraId="05E06A9C" w14:textId="03E11E77" w:rsidR="00870C3F" w:rsidRPr="006B31C0" w:rsidRDefault="00843A7E">
            <w:pPr>
              <w:rPr>
                <w:lang w:val="it-IT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2876952114</w:t>
            </w:r>
          </w:p>
        </w:tc>
        <w:tc>
          <w:tcPr>
            <w:tcW w:w="2126" w:type="dxa"/>
          </w:tcPr>
          <w:p w14:paraId="3C738EB9" w14:textId="6CE659FD" w:rsidR="00870C3F" w:rsidRPr="006B31C0" w:rsidRDefault="00D9044D" w:rsidP="0031707E">
            <w:pPr>
              <w:tabs>
                <w:tab w:val="left" w:pos="770"/>
              </w:tabs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21CF37C" wp14:editId="68BE7048">
                  <wp:extent cx="1212850" cy="1994535"/>
                  <wp:effectExtent l="0" t="0" r="6350" b="5715"/>
                  <wp:docPr id="836770089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99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37688B3" w14:textId="78BC73CC" w:rsidR="00870C3F" w:rsidRPr="006B31C0" w:rsidRDefault="009D1507">
            <w:pPr>
              <w:rPr>
                <w:lang w:val="it-I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27 janvier 1994</w:t>
            </w:r>
          </w:p>
        </w:tc>
        <w:tc>
          <w:tcPr>
            <w:tcW w:w="3686" w:type="dxa"/>
          </w:tcPr>
          <w:p w14:paraId="43B57261" w14:textId="296C0F22" w:rsidR="00870C3F" w:rsidRPr="00731FBC" w:rsidRDefault="00731FBC">
            <w:proofErr w:type="spellStart"/>
            <w:r w:rsidRPr="00731FBC">
              <w:t>Sangoku</w:t>
            </w:r>
            <w:proofErr w:type="spellEnd"/>
            <w:r w:rsidRPr="00731FBC">
              <w:t xml:space="preserve"> se retrouve dans des batailles plus intenses et découvre des secrets sur son passé. Les enjeux s'intensifient, et de puissants ennemis entrent en scène.</w:t>
            </w:r>
          </w:p>
        </w:tc>
      </w:tr>
      <w:tr w:rsidR="00870C3F" w14:paraId="39132648" w14:textId="77777777" w:rsidTr="00AD5438">
        <w:trPr>
          <w:trHeight w:val="300"/>
        </w:trPr>
        <w:tc>
          <w:tcPr>
            <w:tcW w:w="3686" w:type="dxa"/>
          </w:tcPr>
          <w:p w14:paraId="27D62E5A" w14:textId="197B76E0" w:rsidR="00870C3F" w:rsidRDefault="00870C3F" w:rsidP="00847CBB">
            <w:pPr>
              <w:tabs>
                <w:tab w:val="right" w:pos="2189"/>
              </w:tabs>
            </w:pPr>
            <w:r w:rsidRPr="29DEC7F7">
              <w:rPr>
                <w:rFonts w:ascii="Calibri" w:eastAsia="Calibri" w:hAnsi="Calibri" w:cs="Calibri"/>
                <w:color w:val="000000" w:themeColor="text1"/>
              </w:rPr>
              <w:lastRenderedPageBreak/>
              <w:t>6-</w:t>
            </w:r>
            <w:r>
              <w:rPr>
                <w:rFonts w:ascii="Calibri" w:eastAsia="Calibri" w:hAnsi="Calibri" w:cs="Calibri"/>
                <w:color w:val="000000" w:themeColor="text1"/>
              </w:rPr>
              <w:tab/>
            </w:r>
            <w:r w:rsidRPr="00847CBB">
              <w:rPr>
                <w:rFonts w:ascii="Calibri" w:eastAsia="Calibri" w:hAnsi="Calibri" w:cs="Calibri"/>
                <w:color w:val="000000" w:themeColor="text1"/>
              </w:rPr>
              <w:t>Dragon Ball, Tome 6 : L'Empire du ruban rouge</w:t>
            </w:r>
          </w:p>
        </w:tc>
        <w:tc>
          <w:tcPr>
            <w:tcW w:w="993" w:type="dxa"/>
          </w:tcPr>
          <w:p w14:paraId="306252CC" w14:textId="6F8D898B" w:rsidR="00870C3F" w:rsidRDefault="009D38D4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2876952122</w:t>
            </w:r>
          </w:p>
        </w:tc>
        <w:tc>
          <w:tcPr>
            <w:tcW w:w="2126" w:type="dxa"/>
          </w:tcPr>
          <w:p w14:paraId="573C799D" w14:textId="39081203" w:rsidR="00870C3F" w:rsidRDefault="00D9044D">
            <w:r>
              <w:rPr>
                <w:noProof/>
              </w:rPr>
              <w:drawing>
                <wp:inline distT="0" distB="0" distL="0" distR="0" wp14:anchorId="54291020" wp14:editId="352073D2">
                  <wp:extent cx="1212850" cy="1984375"/>
                  <wp:effectExtent l="0" t="0" r="6350" b="0"/>
                  <wp:docPr id="1762687713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2D94848" w14:textId="54140F7D" w:rsidR="00870C3F" w:rsidRDefault="006B27E1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1 novembre 1995</w:t>
            </w:r>
          </w:p>
        </w:tc>
        <w:tc>
          <w:tcPr>
            <w:tcW w:w="3686" w:type="dxa"/>
          </w:tcPr>
          <w:p w14:paraId="11CCD82D" w14:textId="77777777" w:rsidR="00731FBC" w:rsidRPr="00731FBC" w:rsidRDefault="00731FBC" w:rsidP="00731FBC">
            <w:proofErr w:type="spellStart"/>
            <w:r w:rsidRPr="00731FBC">
              <w:t>Sangoku</w:t>
            </w:r>
            <w:proofErr w:type="spellEnd"/>
            <w:r w:rsidRPr="00731FBC">
              <w:t xml:space="preserve"> se lance dans une aventure pour affronter l'organisation maléfique du Ruban Rouge, tout en cherchant à empêcher leurs plans de conquête mondiale.</w:t>
            </w:r>
          </w:p>
          <w:p w14:paraId="1DB62049" w14:textId="183D15AB" w:rsidR="00870C3F" w:rsidRDefault="00870C3F"/>
        </w:tc>
      </w:tr>
      <w:tr w:rsidR="00870C3F" w14:paraId="356D2B8B" w14:textId="77777777" w:rsidTr="00AD5438">
        <w:trPr>
          <w:trHeight w:val="300"/>
        </w:trPr>
        <w:tc>
          <w:tcPr>
            <w:tcW w:w="3686" w:type="dxa"/>
          </w:tcPr>
          <w:p w14:paraId="5520B374" w14:textId="59A86867" w:rsidR="00870C3F" w:rsidRDefault="00870C3F" w:rsidP="007172A7">
            <w:pPr>
              <w:tabs>
                <w:tab w:val="right" w:pos="2189"/>
              </w:tabs>
            </w:pPr>
            <w:r w:rsidRPr="29DEC7F7">
              <w:rPr>
                <w:rFonts w:ascii="Calibri" w:eastAsia="Calibri" w:hAnsi="Calibri" w:cs="Calibri"/>
                <w:color w:val="000000" w:themeColor="text1"/>
              </w:rPr>
              <w:t>7-</w:t>
            </w:r>
            <w:r>
              <w:rPr>
                <w:rFonts w:ascii="Calibri" w:eastAsia="Calibri" w:hAnsi="Calibri" w:cs="Calibri"/>
                <w:color w:val="000000" w:themeColor="text1"/>
              </w:rPr>
              <w:tab/>
            </w:r>
            <w:r w:rsidRPr="007172A7">
              <w:rPr>
                <w:rFonts w:ascii="Calibri" w:eastAsia="Calibri" w:hAnsi="Calibri" w:cs="Calibri"/>
                <w:color w:val="000000" w:themeColor="text1"/>
              </w:rPr>
              <w:t>Dragon Ball, Tome 7 : La Menace</w:t>
            </w:r>
          </w:p>
        </w:tc>
        <w:tc>
          <w:tcPr>
            <w:tcW w:w="993" w:type="dxa"/>
          </w:tcPr>
          <w:p w14:paraId="3BD0EBAC" w14:textId="26802B15" w:rsidR="00870C3F" w:rsidRDefault="00EF5627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2876952173</w:t>
            </w:r>
          </w:p>
        </w:tc>
        <w:tc>
          <w:tcPr>
            <w:tcW w:w="2126" w:type="dxa"/>
          </w:tcPr>
          <w:p w14:paraId="6A88F3CA" w14:textId="78C7C28D" w:rsidR="00870C3F" w:rsidRDefault="004911CD">
            <w:r>
              <w:rPr>
                <w:noProof/>
              </w:rPr>
              <w:drawing>
                <wp:inline distT="0" distB="0" distL="0" distR="0" wp14:anchorId="22C60E01" wp14:editId="2EF7F03B">
                  <wp:extent cx="1212850" cy="1984375"/>
                  <wp:effectExtent l="0" t="0" r="6350" b="0"/>
                  <wp:docPr id="1195692212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5F4D169" w14:textId="6D497871" w:rsidR="00870C3F" w:rsidRDefault="003C0E1F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11 mai 1994</w:t>
            </w:r>
          </w:p>
        </w:tc>
        <w:tc>
          <w:tcPr>
            <w:tcW w:w="3686" w:type="dxa"/>
          </w:tcPr>
          <w:p w14:paraId="34723D67" w14:textId="64336C38" w:rsidR="00870C3F" w:rsidRDefault="00731FBC">
            <w:r w:rsidRPr="00731FBC">
              <w:t xml:space="preserve">Les dangers s'intensifient alors que l'organisation du Ruban Rouge déploie des ennemis redoutables pour contrer </w:t>
            </w:r>
            <w:proofErr w:type="spellStart"/>
            <w:r w:rsidRPr="00731FBC">
              <w:t>Sangoku</w:t>
            </w:r>
            <w:proofErr w:type="spellEnd"/>
            <w:r w:rsidRPr="00731FBC">
              <w:t>. Ce dernier doit s'allier à de nouveaux alliés pour triompher.</w:t>
            </w:r>
          </w:p>
        </w:tc>
      </w:tr>
      <w:tr w:rsidR="00870C3F" w14:paraId="2F9163C6" w14:textId="77777777" w:rsidTr="00AD5438">
        <w:trPr>
          <w:trHeight w:val="300"/>
        </w:trPr>
        <w:tc>
          <w:tcPr>
            <w:tcW w:w="3686" w:type="dxa"/>
          </w:tcPr>
          <w:p w14:paraId="6BF7A610" w14:textId="719B18B5" w:rsidR="00870C3F" w:rsidRDefault="00870C3F" w:rsidP="007172A7">
            <w:pPr>
              <w:tabs>
                <w:tab w:val="right" w:pos="2189"/>
              </w:tabs>
            </w:pPr>
            <w:r w:rsidRPr="29DEC7F7">
              <w:rPr>
                <w:rFonts w:ascii="Calibri" w:eastAsia="Calibri" w:hAnsi="Calibri" w:cs="Calibri"/>
                <w:color w:val="000000" w:themeColor="text1"/>
              </w:rPr>
              <w:t>8-</w:t>
            </w:r>
            <w:r>
              <w:rPr>
                <w:rFonts w:ascii="Calibri" w:eastAsia="Calibri" w:hAnsi="Calibri" w:cs="Calibri"/>
                <w:color w:val="000000" w:themeColor="text1"/>
              </w:rPr>
              <w:tab/>
            </w:r>
            <w:r w:rsidRPr="007172A7">
              <w:rPr>
                <w:rFonts w:ascii="Calibri" w:eastAsia="Calibri" w:hAnsi="Calibri" w:cs="Calibri"/>
                <w:color w:val="000000" w:themeColor="text1"/>
              </w:rPr>
              <w:t>Dragon Ball, Tome 8 : Le Duel</w:t>
            </w:r>
          </w:p>
        </w:tc>
        <w:tc>
          <w:tcPr>
            <w:tcW w:w="993" w:type="dxa"/>
          </w:tcPr>
          <w:p w14:paraId="47B9C95F" w14:textId="05317B09" w:rsidR="00870C3F" w:rsidRDefault="00EF5627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2876952181</w:t>
            </w:r>
          </w:p>
        </w:tc>
        <w:tc>
          <w:tcPr>
            <w:tcW w:w="2126" w:type="dxa"/>
          </w:tcPr>
          <w:p w14:paraId="51D9AEC1" w14:textId="77777777" w:rsidR="00E75D33" w:rsidRDefault="00E75D33" w:rsidP="005D72E3">
            <w:pPr>
              <w:tabs>
                <w:tab w:val="left" w:pos="610"/>
              </w:tabs>
              <w:rPr>
                <w:noProof/>
              </w:rPr>
            </w:pPr>
          </w:p>
          <w:p w14:paraId="0D8BD901" w14:textId="57AAE32A" w:rsidR="00870C3F" w:rsidRDefault="004911CD" w:rsidP="005D72E3">
            <w:pPr>
              <w:tabs>
                <w:tab w:val="left" w:pos="610"/>
              </w:tabs>
            </w:pPr>
            <w:r>
              <w:rPr>
                <w:noProof/>
              </w:rPr>
              <w:drawing>
                <wp:inline distT="0" distB="0" distL="0" distR="0" wp14:anchorId="17D37864" wp14:editId="490E839F">
                  <wp:extent cx="1212850" cy="1911350"/>
                  <wp:effectExtent l="0" t="0" r="6350" b="0"/>
                  <wp:docPr id="1231450397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6D63F85" w14:textId="57EF18F3" w:rsidR="00870C3F" w:rsidRDefault="00643374">
            <w:r>
              <w:rPr>
                <w:rStyle w:val="momentjs-format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28 juin 1994</w:t>
            </w:r>
          </w:p>
        </w:tc>
        <w:tc>
          <w:tcPr>
            <w:tcW w:w="3686" w:type="dxa"/>
          </w:tcPr>
          <w:p w14:paraId="3D0DE964" w14:textId="1262FB09" w:rsidR="00870C3F" w:rsidRDefault="00731FBC">
            <w:proofErr w:type="spellStart"/>
            <w:r w:rsidRPr="00731FBC">
              <w:t>Sangoku</w:t>
            </w:r>
            <w:proofErr w:type="spellEnd"/>
            <w:r w:rsidRPr="00731FBC">
              <w:t xml:space="preserve"> se prépare pour des combats un contre un contre des adversaires redoutables, mettant à l'épreuve sa force et sa détermination.</w:t>
            </w:r>
          </w:p>
        </w:tc>
      </w:tr>
      <w:tr w:rsidR="00870C3F" w14:paraId="5F53B0CD" w14:textId="77777777" w:rsidTr="00AD5438">
        <w:trPr>
          <w:trHeight w:val="300"/>
        </w:trPr>
        <w:tc>
          <w:tcPr>
            <w:tcW w:w="3686" w:type="dxa"/>
          </w:tcPr>
          <w:p w14:paraId="7479D27C" w14:textId="080DE2E8" w:rsidR="00870C3F" w:rsidRDefault="00870C3F" w:rsidP="00450645">
            <w:pPr>
              <w:tabs>
                <w:tab w:val="left" w:pos="1730"/>
                <w:tab w:val="right" w:pos="2189"/>
              </w:tabs>
            </w:pPr>
            <w:r w:rsidRPr="29DEC7F7">
              <w:rPr>
                <w:rFonts w:ascii="Calibri" w:eastAsia="Calibri" w:hAnsi="Calibri" w:cs="Calibri"/>
                <w:color w:val="000000" w:themeColor="text1"/>
              </w:rPr>
              <w:t>9-</w:t>
            </w:r>
            <w:r w:rsidRPr="00450645">
              <w:rPr>
                <w:rFonts w:ascii="Calibri" w:eastAsia="Calibri" w:hAnsi="Calibri" w:cs="Calibri"/>
                <w:color w:val="000000" w:themeColor="text1"/>
              </w:rPr>
              <w:t xml:space="preserve">Dragon Ball, Tome 9 : </w:t>
            </w:r>
            <w:proofErr w:type="spellStart"/>
            <w:r w:rsidRPr="00450645">
              <w:rPr>
                <w:rFonts w:ascii="Calibri" w:eastAsia="Calibri" w:hAnsi="Calibri" w:cs="Calibri"/>
                <w:color w:val="000000" w:themeColor="text1"/>
              </w:rPr>
              <w:t>Sangohan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ab/>
            </w:r>
          </w:p>
        </w:tc>
        <w:tc>
          <w:tcPr>
            <w:tcW w:w="993" w:type="dxa"/>
          </w:tcPr>
          <w:p w14:paraId="4BF87537" w14:textId="49631644" w:rsidR="00870C3F" w:rsidRDefault="005E444E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287695219X</w:t>
            </w:r>
          </w:p>
        </w:tc>
        <w:tc>
          <w:tcPr>
            <w:tcW w:w="2126" w:type="dxa"/>
          </w:tcPr>
          <w:p w14:paraId="60CA941B" w14:textId="53E0A185" w:rsidR="00870C3F" w:rsidRDefault="004911CD">
            <w:r>
              <w:rPr>
                <w:noProof/>
              </w:rPr>
              <w:drawing>
                <wp:inline distT="0" distB="0" distL="0" distR="0" wp14:anchorId="0B77098A" wp14:editId="4FA04E17">
                  <wp:extent cx="1212850" cy="1984375"/>
                  <wp:effectExtent l="0" t="0" r="6350" b="0"/>
                  <wp:docPr id="339120263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9FD8F2D" w14:textId="7FA1BC9D" w:rsidR="00870C3F" w:rsidRDefault="000B7CFD" w:rsidP="000B7CFD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11 juillet 1994</w:t>
            </w:r>
          </w:p>
        </w:tc>
        <w:tc>
          <w:tcPr>
            <w:tcW w:w="3686" w:type="dxa"/>
          </w:tcPr>
          <w:p w14:paraId="18D9D225" w14:textId="05DC99AF" w:rsidR="00870C3F" w:rsidRDefault="00700D9E">
            <w:r w:rsidRPr="00700D9E">
              <w:t xml:space="preserve">L'histoire se concentre sur le jeune </w:t>
            </w:r>
            <w:proofErr w:type="spellStart"/>
            <w:r w:rsidRPr="00700D9E">
              <w:t>Sangohan</w:t>
            </w:r>
            <w:proofErr w:type="spellEnd"/>
            <w:r w:rsidRPr="00700D9E">
              <w:t xml:space="preserve">, le fils de </w:t>
            </w:r>
            <w:proofErr w:type="spellStart"/>
            <w:r w:rsidRPr="00700D9E">
              <w:t>Sangoku</w:t>
            </w:r>
            <w:proofErr w:type="spellEnd"/>
            <w:r w:rsidRPr="00700D9E">
              <w:t>, et ses aventures, ainsi que sur l'évolution de ses pouvoirs</w:t>
            </w:r>
          </w:p>
        </w:tc>
      </w:tr>
      <w:tr w:rsidR="00870C3F" w14:paraId="12075C3D" w14:textId="77777777" w:rsidTr="00AD5438">
        <w:trPr>
          <w:trHeight w:val="300"/>
        </w:trPr>
        <w:tc>
          <w:tcPr>
            <w:tcW w:w="3686" w:type="dxa"/>
          </w:tcPr>
          <w:p w14:paraId="4C161F7B" w14:textId="111C7D03" w:rsidR="00870C3F" w:rsidRDefault="00870C3F" w:rsidP="00450645">
            <w:pPr>
              <w:tabs>
                <w:tab w:val="center" w:pos="1094"/>
              </w:tabs>
            </w:pPr>
            <w:r w:rsidRPr="29DEC7F7">
              <w:rPr>
                <w:rFonts w:ascii="Calibri" w:eastAsia="Calibri" w:hAnsi="Calibri" w:cs="Calibri"/>
                <w:color w:val="000000" w:themeColor="text1"/>
              </w:rPr>
              <w:lastRenderedPageBreak/>
              <w:t>10-</w:t>
            </w:r>
            <w:r>
              <w:rPr>
                <w:rFonts w:ascii="Calibri" w:eastAsia="Calibri" w:hAnsi="Calibri" w:cs="Calibri"/>
                <w:color w:val="000000" w:themeColor="text1"/>
              </w:rPr>
              <w:tab/>
            </w:r>
            <w:r w:rsidRPr="008B3BC4">
              <w:rPr>
                <w:rFonts w:ascii="Calibri" w:eastAsia="Calibri" w:hAnsi="Calibri" w:cs="Calibri"/>
                <w:color w:val="000000" w:themeColor="text1"/>
              </w:rPr>
              <w:t>Dragon Ball, Tome 10 : Le Miraculé</w:t>
            </w:r>
          </w:p>
        </w:tc>
        <w:tc>
          <w:tcPr>
            <w:tcW w:w="993" w:type="dxa"/>
          </w:tcPr>
          <w:p w14:paraId="7921A7BC" w14:textId="7825973D" w:rsidR="00870C3F" w:rsidRDefault="00CD297C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2876952203</w:t>
            </w:r>
          </w:p>
        </w:tc>
        <w:tc>
          <w:tcPr>
            <w:tcW w:w="2126" w:type="dxa"/>
          </w:tcPr>
          <w:p w14:paraId="0839E32B" w14:textId="0D2E894A" w:rsidR="00870C3F" w:rsidRDefault="004911CD" w:rsidP="008B3BC4">
            <w:pPr>
              <w:tabs>
                <w:tab w:val="left" w:pos="660"/>
              </w:tabs>
            </w:pPr>
            <w:r>
              <w:rPr>
                <w:noProof/>
              </w:rPr>
              <w:drawing>
                <wp:inline distT="0" distB="0" distL="0" distR="0" wp14:anchorId="2FD2BEB9" wp14:editId="389D7F6F">
                  <wp:extent cx="1212850" cy="1984375"/>
                  <wp:effectExtent l="0" t="0" r="6350" b="0"/>
                  <wp:docPr id="1035952439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0C0B748" w14:textId="279AC7B7" w:rsidR="00870C3F" w:rsidRDefault="0059361C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11 juillet 1994</w:t>
            </w:r>
          </w:p>
        </w:tc>
        <w:tc>
          <w:tcPr>
            <w:tcW w:w="3686" w:type="dxa"/>
          </w:tcPr>
          <w:p w14:paraId="4914BF06" w14:textId="196572ED" w:rsidR="00870C3F" w:rsidRDefault="00700D9E">
            <w:proofErr w:type="spellStart"/>
            <w:r w:rsidRPr="00700D9E">
              <w:t>Sangoku</w:t>
            </w:r>
            <w:proofErr w:type="spellEnd"/>
            <w:r w:rsidRPr="00700D9E">
              <w:t xml:space="preserve"> et ses amis font face à de nouveaux défis, des ennemis redoutables et des révélations inattendues alors qu'ils continuent leur voyage.</w:t>
            </w:r>
          </w:p>
        </w:tc>
      </w:tr>
    </w:tbl>
    <w:p w14:paraId="2267618C" w14:textId="30ED6806" w:rsidR="29DEC7F7" w:rsidRDefault="29DEC7F7" w:rsidP="29DEC7F7"/>
    <w:sectPr w:rsidR="29DEC7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09FF5"/>
    <w:rsid w:val="00000038"/>
    <w:rsid w:val="000327CA"/>
    <w:rsid w:val="000B7CFD"/>
    <w:rsid w:val="000C7DFD"/>
    <w:rsid w:val="000E2342"/>
    <w:rsid w:val="000F6347"/>
    <w:rsid w:val="00101496"/>
    <w:rsid w:val="001F1BA5"/>
    <w:rsid w:val="00203842"/>
    <w:rsid w:val="002435B5"/>
    <w:rsid w:val="002B31A1"/>
    <w:rsid w:val="002F1017"/>
    <w:rsid w:val="00310634"/>
    <w:rsid w:val="0031707E"/>
    <w:rsid w:val="00371F61"/>
    <w:rsid w:val="003C0E1F"/>
    <w:rsid w:val="003C39BE"/>
    <w:rsid w:val="00435395"/>
    <w:rsid w:val="00450645"/>
    <w:rsid w:val="00474909"/>
    <w:rsid w:val="004911CD"/>
    <w:rsid w:val="004B4C5C"/>
    <w:rsid w:val="00556492"/>
    <w:rsid w:val="0059361C"/>
    <w:rsid w:val="005D72E3"/>
    <w:rsid w:val="005E444E"/>
    <w:rsid w:val="005E7593"/>
    <w:rsid w:val="00643374"/>
    <w:rsid w:val="006B27E1"/>
    <w:rsid w:val="006B31C0"/>
    <w:rsid w:val="00700D9E"/>
    <w:rsid w:val="007172A7"/>
    <w:rsid w:val="00731FBC"/>
    <w:rsid w:val="00744C0A"/>
    <w:rsid w:val="007D2146"/>
    <w:rsid w:val="007F22A6"/>
    <w:rsid w:val="00843A7E"/>
    <w:rsid w:val="00847CBB"/>
    <w:rsid w:val="00870C3F"/>
    <w:rsid w:val="00891B98"/>
    <w:rsid w:val="00894B8D"/>
    <w:rsid w:val="008B3BC4"/>
    <w:rsid w:val="0094580D"/>
    <w:rsid w:val="00970F0A"/>
    <w:rsid w:val="009941E3"/>
    <w:rsid w:val="00994EA2"/>
    <w:rsid w:val="009D1507"/>
    <w:rsid w:val="009D38D4"/>
    <w:rsid w:val="00A3533E"/>
    <w:rsid w:val="00AD5438"/>
    <w:rsid w:val="00B115E4"/>
    <w:rsid w:val="00B31DA9"/>
    <w:rsid w:val="00B37D30"/>
    <w:rsid w:val="00B5505D"/>
    <w:rsid w:val="00C60466"/>
    <w:rsid w:val="00CD297C"/>
    <w:rsid w:val="00CE7E06"/>
    <w:rsid w:val="00D56CEE"/>
    <w:rsid w:val="00D803DD"/>
    <w:rsid w:val="00D903B8"/>
    <w:rsid w:val="00D9044D"/>
    <w:rsid w:val="00DE4F67"/>
    <w:rsid w:val="00E05FE9"/>
    <w:rsid w:val="00E104A1"/>
    <w:rsid w:val="00E15FE1"/>
    <w:rsid w:val="00E63D51"/>
    <w:rsid w:val="00E75D33"/>
    <w:rsid w:val="00EF5627"/>
    <w:rsid w:val="00F55088"/>
    <w:rsid w:val="00F61763"/>
    <w:rsid w:val="00F81507"/>
    <w:rsid w:val="00FC25D7"/>
    <w:rsid w:val="29DEC7F7"/>
    <w:rsid w:val="2BD943E5"/>
    <w:rsid w:val="3B309FF5"/>
    <w:rsid w:val="712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9FF5"/>
  <w15:chartTrackingRefBased/>
  <w15:docId w15:val="{AC3C4B28-1B44-46AD-92AA-2591C054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0645"/>
    <w:rPr>
      <w:color w:val="605E5C"/>
      <w:shd w:val="clear" w:color="auto" w:fill="E1DFDD"/>
    </w:rPr>
  </w:style>
  <w:style w:type="character" w:customStyle="1" w:styleId="momentjs-format">
    <w:name w:val="momentjs-format"/>
    <w:basedOn w:val="Policepardfaut"/>
    <w:rsid w:val="002435B5"/>
  </w:style>
  <w:style w:type="character" w:styleId="Lienhypertextesuivivisit">
    <w:name w:val="FollowedHyperlink"/>
    <w:basedOn w:val="Policepardfaut"/>
    <w:uiPriority w:val="99"/>
    <w:semiHidden/>
    <w:unhideWhenUsed/>
    <w:rsid w:val="007F22A6"/>
    <w:rPr>
      <w:color w:val="954F72" w:themeColor="followedHyperlink"/>
      <w:u w:val="single"/>
    </w:rPr>
  </w:style>
  <w:style w:type="character" w:customStyle="1" w:styleId="a-text-bold">
    <w:name w:val="a-text-bold"/>
    <w:basedOn w:val="Policepardfaut"/>
    <w:rsid w:val="00E15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00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node.com/serie/dragon-ball" TargetMode="External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hyperlink" Target="https://fontmeme.com/fr/police-dragon-ball-z/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Nolan Projet Biblio</dc:creator>
  <cp:keywords/>
  <dc:description/>
  <cp:lastModifiedBy>Dorian Nolan Projet Biblio</cp:lastModifiedBy>
  <cp:revision>73</cp:revision>
  <dcterms:created xsi:type="dcterms:W3CDTF">2023-10-26T10:49:00Z</dcterms:created>
  <dcterms:modified xsi:type="dcterms:W3CDTF">2023-11-09T11:15:00Z</dcterms:modified>
</cp:coreProperties>
</file>