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"/>
        <w:tblW w:w="9634" w:type="dxa"/>
        <w:tblLayout w:type="fixed"/>
        <w:tblLook w:val="04A0" w:firstRow="1" w:lastRow="0" w:firstColumn="1" w:lastColumn="0" w:noHBand="0" w:noVBand="1"/>
      </w:tblPr>
      <w:tblGrid>
        <w:gridCol w:w="1820"/>
        <w:gridCol w:w="1861"/>
        <w:gridCol w:w="2126"/>
        <w:gridCol w:w="3827"/>
      </w:tblGrid>
      <w:tr w:rsidR="001B769C" w14:paraId="2C9BB508" w14:textId="40860B6A" w:rsidTr="001B7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4D629" w14:textId="14173CF6" w:rsidR="001B769C" w:rsidRDefault="001B769C">
            <w:r>
              <w:t>Asset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2A6" w14:textId="0086BFC5" w:rsidR="001B769C" w:rsidRDefault="001B7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C89B" w14:textId="1A771E6A" w:rsidR="001B769C" w:rsidRDefault="001B7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Reasoning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0C995" w14:textId="0748272A" w:rsidR="001B769C" w:rsidRDefault="001B7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Retrieved</w:t>
            </w:r>
          </w:p>
        </w:tc>
      </w:tr>
      <w:tr w:rsidR="001B769C" w14:paraId="66420768" w14:textId="4F29EC86" w:rsidTr="001B7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tcBorders>
              <w:top w:val="single" w:sz="4" w:space="0" w:color="auto"/>
            </w:tcBorders>
          </w:tcPr>
          <w:p w14:paraId="6C7CBBC3" w14:textId="0AC745F8" w:rsidR="001B769C" w:rsidRDefault="001B769C">
            <w:r>
              <w:t>fonts/</w:t>
            </w:r>
          </w:p>
        </w:tc>
        <w:tc>
          <w:tcPr>
            <w:tcW w:w="1861" w:type="dxa"/>
            <w:tcBorders>
              <w:top w:val="single" w:sz="4" w:space="0" w:color="auto"/>
            </w:tcBorders>
          </w:tcPr>
          <w:p w14:paraId="083C091A" w14:textId="2FB8F09A" w:rsidR="001B769C" w:rsidRDefault="001B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1EB7">
              <w:t>https://fontawesome.com/download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235D53C" w14:textId="746DE305" w:rsidR="001B769C" w:rsidRDefault="00DC1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easy icon usage on the website</w:t>
            </w:r>
          </w:p>
        </w:tc>
        <w:tc>
          <w:tcPr>
            <w:tcW w:w="3827" w:type="dxa"/>
            <w:tcBorders>
              <w:top w:val="single" w:sz="4" w:space="0" w:color="auto"/>
            </w:tcBorders>
          </w:tcPr>
          <w:p w14:paraId="1663A19B" w14:textId="48C16E2C" w:rsidR="001B769C" w:rsidRDefault="00E8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06/12/2024</w:t>
            </w:r>
          </w:p>
        </w:tc>
      </w:tr>
      <w:tr w:rsidR="001B769C" w14:paraId="2AB663ED" w14:textId="627D3011" w:rsidTr="001B7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0E230BDC" w14:textId="442A5DBD" w:rsidR="001B769C" w:rsidRDefault="00B70624">
            <w:r>
              <w:t>js/jQuery.min.js</w:t>
            </w:r>
          </w:p>
        </w:tc>
        <w:tc>
          <w:tcPr>
            <w:tcW w:w="1861" w:type="dxa"/>
          </w:tcPr>
          <w:p w14:paraId="718AB0B0" w14:textId="1F54A9D2" w:rsidR="001B769C" w:rsidRDefault="00A25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1B3">
              <w:t>https://jquery.com</w:t>
            </w:r>
          </w:p>
        </w:tc>
        <w:tc>
          <w:tcPr>
            <w:tcW w:w="2126" w:type="dxa"/>
          </w:tcPr>
          <w:p w14:paraId="70A951DC" w14:textId="2D5B0FA2" w:rsidR="001B769C" w:rsidRDefault="00A25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document manipulation, traversal and event handling</w:t>
            </w:r>
          </w:p>
        </w:tc>
        <w:tc>
          <w:tcPr>
            <w:tcW w:w="3827" w:type="dxa"/>
          </w:tcPr>
          <w:p w14:paraId="77A9EB5E" w14:textId="6AE43439" w:rsidR="001B769C" w:rsidRDefault="00A25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09/01/2024</w:t>
            </w:r>
          </w:p>
        </w:tc>
      </w:tr>
    </w:tbl>
    <w:p w14:paraId="6037944B" w14:textId="77777777" w:rsidR="008E4F6D" w:rsidRDefault="008E4F6D"/>
    <w:sectPr w:rsidR="008E4F6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1F6C1" w14:textId="77777777" w:rsidR="00356C11" w:rsidRDefault="00356C11" w:rsidP="000721B9">
      <w:pPr>
        <w:spacing w:after="0" w:line="240" w:lineRule="auto"/>
      </w:pPr>
      <w:r>
        <w:separator/>
      </w:r>
    </w:p>
  </w:endnote>
  <w:endnote w:type="continuationSeparator" w:id="0">
    <w:p w14:paraId="3D20DC59" w14:textId="77777777" w:rsidR="00356C11" w:rsidRDefault="00356C11" w:rsidP="00072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F05A5E" w14:textId="77777777" w:rsidR="00356C11" w:rsidRDefault="00356C11" w:rsidP="000721B9">
      <w:pPr>
        <w:spacing w:after="0" w:line="240" w:lineRule="auto"/>
      </w:pPr>
      <w:r>
        <w:separator/>
      </w:r>
    </w:p>
  </w:footnote>
  <w:footnote w:type="continuationSeparator" w:id="0">
    <w:p w14:paraId="40CFEFEF" w14:textId="77777777" w:rsidR="00356C11" w:rsidRDefault="00356C11" w:rsidP="00072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4E06A" w14:textId="282BBB2E" w:rsidR="000721B9" w:rsidRDefault="000721B9">
    <w:pPr>
      <w:pStyle w:val="Header"/>
    </w:pPr>
    <w:r>
      <w:t>Task 2 – Content and Asset Log</w:t>
    </w:r>
    <w:r>
      <w:ptab w:relativeTo="margin" w:alignment="center" w:leader="none"/>
    </w:r>
    <w:r>
      <w:ptab w:relativeTo="margin" w:alignment="right" w:leader="none"/>
    </w:r>
    <w:r>
      <w:t>Jimmi Browning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B9"/>
    <w:rsid w:val="000721B9"/>
    <w:rsid w:val="001B769C"/>
    <w:rsid w:val="00356C11"/>
    <w:rsid w:val="006E1EB7"/>
    <w:rsid w:val="00805D1C"/>
    <w:rsid w:val="008E4F6D"/>
    <w:rsid w:val="00A10B5D"/>
    <w:rsid w:val="00A251B3"/>
    <w:rsid w:val="00B268D5"/>
    <w:rsid w:val="00B70624"/>
    <w:rsid w:val="00DC1FF9"/>
    <w:rsid w:val="00DF324A"/>
    <w:rsid w:val="00E82D8A"/>
    <w:rsid w:val="00EB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AE87"/>
  <w15:chartTrackingRefBased/>
  <w15:docId w15:val="{1C5C7813-8288-4A20-9127-CA64789B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1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1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1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1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1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2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721B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72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9"/>
  </w:style>
  <w:style w:type="paragraph" w:styleId="Footer">
    <w:name w:val="footer"/>
    <w:basedOn w:val="Normal"/>
    <w:link w:val="FooterChar"/>
    <w:uiPriority w:val="99"/>
    <w:unhideWhenUsed/>
    <w:rsid w:val="00072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Jimmi Browning</dc:creator>
  <cp:keywords/>
  <dc:description/>
  <cp:lastModifiedBy>Jimmi</cp:lastModifiedBy>
  <cp:revision>6</cp:revision>
  <dcterms:created xsi:type="dcterms:W3CDTF">2024-12-04T09:34:00Z</dcterms:created>
  <dcterms:modified xsi:type="dcterms:W3CDTF">2025-01-09T10:38:00Z</dcterms:modified>
</cp:coreProperties>
</file>