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9EAB9" w14:textId="0BF6C118" w:rsidR="00A6256B" w:rsidRPr="00A6256B" w:rsidRDefault="00A6256B" w:rsidP="00A6256B">
      <w:pPr>
        <w:rPr>
          <w:b/>
          <w:bCs/>
        </w:rPr>
      </w:pPr>
      <w:r w:rsidRPr="00A6256B">
        <w:rPr>
          <w:b/>
          <w:bCs/>
        </w:rPr>
        <w:t>系统设计文档</w:t>
      </w:r>
    </w:p>
    <w:p w14:paraId="153E689E" w14:textId="77777777" w:rsidR="00A6256B" w:rsidRPr="00A6256B" w:rsidRDefault="00A6256B" w:rsidP="00A6256B">
      <w:pPr>
        <w:rPr>
          <w:b/>
          <w:bCs/>
        </w:rPr>
      </w:pPr>
      <w:r w:rsidRPr="00A6256B">
        <w:rPr>
          <w:b/>
          <w:bCs/>
        </w:rPr>
        <w:t>一、 项目概述</w:t>
      </w:r>
    </w:p>
    <w:p w14:paraId="16402BB9" w14:textId="77777777" w:rsidR="00A6256B" w:rsidRPr="00A6256B" w:rsidRDefault="00A6256B" w:rsidP="00A6256B">
      <w:r w:rsidRPr="00A6256B">
        <w:t>本项目旨在响应“纯语音控制绘图”的命题要求，开发一款无需鼠标和键盘介入的智能 AI 绘图应用。系统结合了 Web Speech API（全双工语音流）、基于大模型的 Agent 意图拆解引擎，以及创新的“组件化 RAG（检索增强生成）”架构，实现了从自然语言指令到 HTML5 Canvas 动态渲染的端到端低延迟闭环。</w:t>
      </w:r>
    </w:p>
    <w:p w14:paraId="36DA2622" w14:textId="77777777" w:rsidR="00A6256B" w:rsidRPr="00A6256B" w:rsidRDefault="00A6256B" w:rsidP="00A6256B">
      <w:pPr>
        <w:rPr>
          <w:b/>
          <w:bCs/>
        </w:rPr>
      </w:pPr>
      <w:r w:rsidRPr="00A6256B">
        <w:rPr>
          <w:b/>
          <w:bCs/>
        </w:rPr>
        <w:t>二、 核心架构设计</w:t>
      </w:r>
    </w:p>
    <w:p w14:paraId="69F5BC97" w14:textId="77777777" w:rsidR="00A6256B" w:rsidRPr="00A6256B" w:rsidRDefault="00A6256B" w:rsidP="00A6256B">
      <w:r w:rsidRPr="00A6256B">
        <w:t>系统采用前后端解耦的架构，核心模块分为三部分：</w:t>
      </w:r>
    </w:p>
    <w:p w14:paraId="1350EFAF" w14:textId="77777777" w:rsidR="00A6256B" w:rsidRPr="00A6256B" w:rsidRDefault="00A6256B" w:rsidP="00A6256B">
      <w:pPr>
        <w:numPr>
          <w:ilvl w:val="0"/>
          <w:numId w:val="1"/>
        </w:numPr>
      </w:pPr>
      <w:r w:rsidRPr="00A6256B">
        <w:rPr>
          <w:b/>
          <w:bCs/>
        </w:rPr>
        <w:t>前端智能语音与渲染层 (HTML5 + Vanilla JS)</w:t>
      </w:r>
      <w:r w:rsidRPr="00A6256B">
        <w:t>：</w:t>
      </w:r>
    </w:p>
    <w:p w14:paraId="2307C599" w14:textId="77777777" w:rsidR="00A6256B" w:rsidRPr="00A6256B" w:rsidRDefault="00A6256B" w:rsidP="00A6256B">
      <w:pPr>
        <w:numPr>
          <w:ilvl w:val="1"/>
          <w:numId w:val="1"/>
        </w:numPr>
      </w:pPr>
      <w:r w:rsidRPr="00A6256B">
        <w:t>摒弃了传统的“按键说话(PTT)”模式，构建了包含 SLEEPING、AWAKE、PROCESSING 的三态前端状态机。</w:t>
      </w:r>
    </w:p>
    <w:p w14:paraId="7C343AD2" w14:textId="77777777" w:rsidR="00A6256B" w:rsidRPr="00A6256B" w:rsidRDefault="00A6256B" w:rsidP="00A6256B">
      <w:pPr>
        <w:numPr>
          <w:ilvl w:val="1"/>
          <w:numId w:val="1"/>
        </w:numPr>
      </w:pPr>
      <w:r w:rsidRPr="00A6256B">
        <w:t>实现了“你好小智”唤醒词的静默轮询监听，完美达成“零外设”的纯语音交互要求。</w:t>
      </w:r>
    </w:p>
    <w:p w14:paraId="7AC18BFD" w14:textId="77777777" w:rsidR="00A6256B" w:rsidRPr="00A6256B" w:rsidRDefault="00A6256B" w:rsidP="00A6256B">
      <w:pPr>
        <w:numPr>
          <w:ilvl w:val="1"/>
          <w:numId w:val="1"/>
        </w:numPr>
      </w:pPr>
      <w:r w:rsidRPr="00A6256B">
        <w:t>内置轻量级 Canvas 渲染引擎，负责解析后端下发的标准化 JSON 绘图动作流。</w:t>
      </w:r>
    </w:p>
    <w:p w14:paraId="6E2452EE" w14:textId="77777777" w:rsidR="00A6256B" w:rsidRPr="00A6256B" w:rsidRDefault="00A6256B" w:rsidP="00A6256B">
      <w:pPr>
        <w:numPr>
          <w:ilvl w:val="0"/>
          <w:numId w:val="1"/>
        </w:numPr>
      </w:pPr>
      <w:r w:rsidRPr="00A6256B">
        <w:rPr>
          <w:b/>
          <w:bCs/>
        </w:rPr>
        <w:t>AI Agent 与意图拆解引擎 (LangChain + Qwen-turbo-latest)</w:t>
      </w:r>
      <w:r w:rsidRPr="00A6256B">
        <w:t>：</w:t>
      </w:r>
    </w:p>
    <w:p w14:paraId="028E7591" w14:textId="77777777" w:rsidR="00A6256B" w:rsidRPr="00A6256B" w:rsidRDefault="00A6256B" w:rsidP="00A6256B">
      <w:pPr>
        <w:numPr>
          <w:ilvl w:val="1"/>
          <w:numId w:val="1"/>
        </w:numPr>
      </w:pPr>
      <w:r w:rsidRPr="00A6256B">
        <w:t>利用纯文本大模型的极速响应特性（放弃高延迟的视觉生图模型），配合 with_structured_output 强制约束输出 JSON。</w:t>
      </w:r>
    </w:p>
    <w:p w14:paraId="2E40EDF4" w14:textId="77777777" w:rsidR="00A6256B" w:rsidRPr="00A6256B" w:rsidRDefault="00A6256B" w:rsidP="00A6256B">
      <w:pPr>
        <w:numPr>
          <w:ilvl w:val="1"/>
          <w:numId w:val="1"/>
        </w:numPr>
      </w:pPr>
      <w:r w:rsidRPr="00A6256B">
        <w:rPr>
          <w:b/>
          <w:bCs/>
        </w:rPr>
        <w:t>空间映射注入</w:t>
      </w:r>
      <w:r w:rsidRPr="00A6256B">
        <w:t>：在 System Prompt 中动态注入前端画布的绝对物理边界（如 800x500 坐标系），解决大模型缺乏空间感知的“坐标幻觉”问题。</w:t>
      </w:r>
    </w:p>
    <w:p w14:paraId="0BF57EEA" w14:textId="77777777" w:rsidR="00A6256B" w:rsidRPr="00A6256B" w:rsidRDefault="00A6256B" w:rsidP="00A6256B">
      <w:pPr>
        <w:numPr>
          <w:ilvl w:val="0"/>
          <w:numId w:val="1"/>
        </w:numPr>
      </w:pPr>
      <w:r w:rsidRPr="00A6256B">
        <w:rPr>
          <w:b/>
          <w:bCs/>
        </w:rPr>
        <w:t>RAG 动态组件知识库 (Data-Code Separation)</w:t>
      </w:r>
      <w:r w:rsidRPr="00A6256B">
        <w:t>：</w:t>
      </w:r>
    </w:p>
    <w:p w14:paraId="6412963F" w14:textId="77777777" w:rsidR="00A6256B" w:rsidRPr="00A6256B" w:rsidRDefault="00A6256B" w:rsidP="00A6256B">
      <w:pPr>
        <w:numPr>
          <w:ilvl w:val="1"/>
          <w:numId w:val="1"/>
        </w:numPr>
      </w:pPr>
      <w:r w:rsidRPr="00A6256B">
        <w:t>在本地构建了轻量级的语义检索库（components.json），将复杂事物（如房子、汽车）定义为基于 0-100 相对坐标系的原子图形组合。</w:t>
      </w:r>
    </w:p>
    <w:p w14:paraId="381AD46A" w14:textId="77777777" w:rsidR="00A6256B" w:rsidRPr="00A6256B" w:rsidRDefault="00A6256B" w:rsidP="00A6256B">
      <w:pPr>
        <w:numPr>
          <w:ilvl w:val="0"/>
          <w:numId w:val="1"/>
        </w:numPr>
      </w:pPr>
      <w:r w:rsidRPr="00A6256B">
        <w:rPr>
          <w:b/>
          <w:bCs/>
        </w:rPr>
        <w:t>状态持久化层</w:t>
      </w:r>
      <w:r w:rsidRPr="00A6256B">
        <w:t>：</w:t>
      </w:r>
    </w:p>
    <w:p w14:paraId="7853C510" w14:textId="77777777" w:rsidR="00A6256B" w:rsidRPr="00A6256B" w:rsidRDefault="00A6256B" w:rsidP="00A6256B">
      <w:pPr>
        <w:numPr>
          <w:ilvl w:val="1"/>
          <w:numId w:val="1"/>
        </w:numPr>
      </w:pPr>
      <w:r w:rsidRPr="00A6256B">
        <w:t>采用轻量化服务端存储，将每次动作后的 Canvas 整体 JSON 状态快照进行落地，为大模型提供连贯的对话级上下文记忆（滑动窗口截断）。</w:t>
      </w:r>
    </w:p>
    <w:p w14:paraId="40BBFFDB" w14:textId="77777777" w:rsidR="00A6256B" w:rsidRPr="00A6256B" w:rsidRDefault="00A6256B" w:rsidP="00A6256B">
      <w:pPr>
        <w:rPr>
          <w:b/>
          <w:bCs/>
        </w:rPr>
      </w:pPr>
      <w:r w:rsidRPr="00A6256B">
        <w:rPr>
          <w:b/>
          <w:bCs/>
        </w:rPr>
        <w:t>三、 指令能力规划与实现情况</w:t>
      </w:r>
    </w:p>
    <w:p w14:paraId="075356F1" w14:textId="77777777" w:rsidR="00A6256B" w:rsidRPr="00A6256B" w:rsidRDefault="00A6256B" w:rsidP="00A6256B">
      <w:pPr>
        <w:rPr>
          <w:b/>
          <w:bCs/>
        </w:rPr>
      </w:pPr>
      <w:r w:rsidRPr="00A6256B">
        <w:rPr>
          <w:b/>
          <w:bCs/>
        </w:rPr>
        <w:t>1. 计划支持的指令能力</w:t>
      </w:r>
    </w:p>
    <w:p w14:paraId="233B21FC" w14:textId="77777777" w:rsidR="00A6256B" w:rsidRPr="00A6256B" w:rsidRDefault="00A6256B" w:rsidP="00A6256B">
      <w:r w:rsidRPr="00A6256B">
        <w:lastRenderedPageBreak/>
        <w:t>在项目初期，系统计划支持以下维度的语音指令：</w:t>
      </w:r>
    </w:p>
    <w:p w14:paraId="2E93907F" w14:textId="77777777" w:rsidR="00A6256B" w:rsidRPr="00A6256B" w:rsidRDefault="00A6256B" w:rsidP="00A6256B">
      <w:pPr>
        <w:numPr>
          <w:ilvl w:val="0"/>
          <w:numId w:val="2"/>
        </w:numPr>
      </w:pPr>
      <w:r w:rsidRPr="00A6256B">
        <w:rPr>
          <w:b/>
          <w:bCs/>
        </w:rPr>
        <w:t>基础几何绘制</w:t>
      </w:r>
      <w:r w:rsidRPr="00A6256B">
        <w:t>：画点、线、圆、矩形、多边形。</w:t>
      </w:r>
    </w:p>
    <w:p w14:paraId="6E1B2AB5" w14:textId="77777777" w:rsidR="00A6256B" w:rsidRPr="00A6256B" w:rsidRDefault="00A6256B" w:rsidP="00A6256B">
      <w:pPr>
        <w:numPr>
          <w:ilvl w:val="0"/>
          <w:numId w:val="2"/>
        </w:numPr>
      </w:pPr>
      <w:r w:rsidRPr="00A6256B">
        <w:rPr>
          <w:b/>
          <w:bCs/>
        </w:rPr>
        <w:t>属性控制</w:t>
      </w:r>
      <w:r w:rsidRPr="00A6256B">
        <w:t>：指定或修改颜色、粗细、大小。</w:t>
      </w:r>
    </w:p>
    <w:p w14:paraId="2342420A" w14:textId="77777777" w:rsidR="00A6256B" w:rsidRPr="00A6256B" w:rsidRDefault="00A6256B" w:rsidP="00A6256B">
      <w:pPr>
        <w:numPr>
          <w:ilvl w:val="0"/>
          <w:numId w:val="2"/>
        </w:numPr>
      </w:pPr>
      <w:r w:rsidRPr="00A6256B">
        <w:rPr>
          <w:b/>
          <w:bCs/>
        </w:rPr>
        <w:t>空间布局控制</w:t>
      </w:r>
      <w:r w:rsidRPr="00A6256B">
        <w:t>：基于“左上角、中间、右侧”等相对方位的精准落图。</w:t>
      </w:r>
    </w:p>
    <w:p w14:paraId="3FEC3CD8" w14:textId="77777777" w:rsidR="00A6256B" w:rsidRPr="00A6256B" w:rsidRDefault="00A6256B" w:rsidP="00A6256B">
      <w:pPr>
        <w:numPr>
          <w:ilvl w:val="0"/>
          <w:numId w:val="2"/>
        </w:numPr>
      </w:pPr>
      <w:r w:rsidRPr="00A6256B">
        <w:rPr>
          <w:b/>
          <w:bCs/>
        </w:rPr>
        <w:t>复杂实体组合</w:t>
      </w:r>
      <w:r w:rsidRPr="00A6256B">
        <w:t>：通过一句话绘制包含多个部件的日常物品（如：带烟囱的房子）。</w:t>
      </w:r>
    </w:p>
    <w:p w14:paraId="64E701AF" w14:textId="77777777" w:rsidR="00A6256B" w:rsidRPr="00A6256B" w:rsidRDefault="00A6256B" w:rsidP="00A6256B">
      <w:pPr>
        <w:numPr>
          <w:ilvl w:val="0"/>
          <w:numId w:val="2"/>
        </w:numPr>
      </w:pPr>
      <w:r w:rsidRPr="00A6256B">
        <w:rPr>
          <w:b/>
          <w:bCs/>
        </w:rPr>
        <w:t>高级视觉特效</w:t>
      </w:r>
      <w:r w:rsidRPr="00A6256B">
        <w:t>：平滑贝塞尔曲线绘制、全局光影与渐变色渲染。</w:t>
      </w:r>
    </w:p>
    <w:p w14:paraId="0D3880E7" w14:textId="77777777" w:rsidR="00A6256B" w:rsidRPr="00A6256B" w:rsidRDefault="00A6256B" w:rsidP="00A6256B">
      <w:pPr>
        <w:numPr>
          <w:ilvl w:val="0"/>
          <w:numId w:val="2"/>
        </w:numPr>
      </w:pPr>
      <w:r w:rsidRPr="00A6256B">
        <w:rPr>
          <w:b/>
          <w:bCs/>
        </w:rPr>
        <w:t>画布管理</w:t>
      </w:r>
      <w:r w:rsidRPr="00A6256B">
        <w:t>：清空画布、局部擦除（撤销）。</w:t>
      </w:r>
    </w:p>
    <w:p w14:paraId="4BB5C7BA" w14:textId="77777777" w:rsidR="00A6256B" w:rsidRPr="00A6256B" w:rsidRDefault="00A6256B" w:rsidP="00A6256B">
      <w:pPr>
        <w:rPr>
          <w:b/>
          <w:bCs/>
        </w:rPr>
      </w:pPr>
      <w:r w:rsidRPr="00A6256B">
        <w:rPr>
          <w:b/>
          <w:bCs/>
        </w:rPr>
        <w:t>2. 最终实现的指令能力</w:t>
      </w:r>
    </w:p>
    <w:p w14:paraId="17BC120D" w14:textId="77777777" w:rsidR="00A6256B" w:rsidRPr="00A6256B" w:rsidRDefault="00A6256B" w:rsidP="00A6256B">
      <w:r w:rsidRPr="00A6256B">
        <w:t>通过抽象统一的 DrawAction 数据结构，系统目前已完美实现并稳定运行以下能力：</w:t>
      </w:r>
    </w:p>
    <w:p w14:paraId="250D2A48" w14:textId="77777777" w:rsidR="00A6256B" w:rsidRPr="00A6256B" w:rsidRDefault="00A6256B" w:rsidP="00A6256B">
      <w:pPr>
        <w:numPr>
          <w:ilvl w:val="0"/>
          <w:numId w:val="3"/>
        </w:numPr>
      </w:pPr>
      <w:r w:rsidRPr="00A6256B">
        <w:t>draw_circle (画圆，支持自适应半径与Hex颜色)</w:t>
      </w:r>
    </w:p>
    <w:p w14:paraId="051BD06B" w14:textId="77777777" w:rsidR="00A6256B" w:rsidRPr="00A6256B" w:rsidRDefault="00A6256B" w:rsidP="00A6256B">
      <w:pPr>
        <w:numPr>
          <w:ilvl w:val="0"/>
          <w:numId w:val="3"/>
        </w:numPr>
      </w:pPr>
      <w:r w:rsidRPr="00A6256B">
        <w:t>draw_rect (画矩形)</w:t>
      </w:r>
    </w:p>
    <w:p w14:paraId="17175E8F" w14:textId="77777777" w:rsidR="00A6256B" w:rsidRPr="00A6256B" w:rsidRDefault="00A6256B" w:rsidP="00A6256B">
      <w:pPr>
        <w:numPr>
          <w:ilvl w:val="0"/>
          <w:numId w:val="3"/>
        </w:numPr>
      </w:pPr>
      <w:r w:rsidRPr="00A6256B">
        <w:t>draw_line (画直线，支持线宽控制)</w:t>
      </w:r>
    </w:p>
    <w:p w14:paraId="76934493" w14:textId="77777777" w:rsidR="00A6256B" w:rsidRPr="00A6256B" w:rsidRDefault="00A6256B" w:rsidP="00A6256B">
      <w:pPr>
        <w:numPr>
          <w:ilvl w:val="0"/>
          <w:numId w:val="3"/>
        </w:numPr>
      </w:pPr>
      <w:r w:rsidRPr="00A6256B">
        <w:t>draw_triangle (画三角形，支持任意三点坐标推算)</w:t>
      </w:r>
    </w:p>
    <w:p w14:paraId="0ABAB730" w14:textId="77777777" w:rsidR="00A6256B" w:rsidRPr="00A6256B" w:rsidRDefault="00A6256B" w:rsidP="00A6256B">
      <w:pPr>
        <w:numPr>
          <w:ilvl w:val="0"/>
          <w:numId w:val="3"/>
        </w:numPr>
      </w:pPr>
      <w:r w:rsidRPr="00A6256B">
        <w:t>draw_text (文字绘制渲染)</w:t>
      </w:r>
    </w:p>
    <w:p w14:paraId="3812629D" w14:textId="77777777" w:rsidR="00A6256B" w:rsidRPr="00A6256B" w:rsidRDefault="00A6256B" w:rsidP="00A6256B">
      <w:pPr>
        <w:numPr>
          <w:ilvl w:val="0"/>
          <w:numId w:val="3"/>
        </w:numPr>
      </w:pPr>
      <w:r w:rsidRPr="00A6256B">
        <w:t>clear_canvas (清空全局画布)</w:t>
      </w:r>
    </w:p>
    <w:p w14:paraId="345DE106" w14:textId="145A7C3B" w:rsidR="00A6256B" w:rsidRPr="00A6256B" w:rsidRDefault="00A6256B" w:rsidP="00A6256B">
      <w:pPr>
        <w:numPr>
          <w:ilvl w:val="0"/>
          <w:numId w:val="3"/>
        </w:numPr>
      </w:pPr>
      <w:r w:rsidRPr="00A6256B">
        <w:rPr>
          <w:b/>
          <w:bCs/>
        </w:rPr>
        <w:t>突破性实现 - 复杂实体组件化绘制</w:t>
      </w:r>
      <w:r w:rsidRPr="00A6256B">
        <w:t>：通过接入日常事物的 RAG 知识库，系统能够极其稳定地响应“画一只企鹅”、“在右边画一个吃了一半的西瓜”等高度抽象的复杂指令。</w:t>
      </w:r>
    </w:p>
    <w:p w14:paraId="108E81AB" w14:textId="77777777" w:rsidR="00A6256B" w:rsidRPr="00A6256B" w:rsidRDefault="00A6256B" w:rsidP="00A6256B">
      <w:pPr>
        <w:rPr>
          <w:b/>
          <w:bCs/>
        </w:rPr>
      </w:pPr>
      <w:r w:rsidRPr="00A6256B">
        <w:rPr>
          <w:b/>
          <w:bCs/>
        </w:rPr>
        <w:t>3. 未完成部分及原因说明</w:t>
      </w:r>
    </w:p>
    <w:p w14:paraId="46113278" w14:textId="17221353" w:rsidR="00A6256B" w:rsidRPr="00A6256B" w:rsidRDefault="00A6256B" w:rsidP="00A6256B">
      <w:pPr>
        <w:numPr>
          <w:ilvl w:val="0"/>
          <w:numId w:val="4"/>
        </w:numPr>
      </w:pPr>
      <w:r w:rsidRPr="00A6256B">
        <w:rPr>
          <w:b/>
          <w:bCs/>
        </w:rPr>
        <w:t>平滑贝塞尔曲线</w:t>
      </w:r>
      <w:r w:rsidRPr="00A6256B">
        <w:t>：</w:t>
      </w:r>
    </w:p>
    <w:p w14:paraId="1CCA0C06" w14:textId="77777777" w:rsidR="00A6256B" w:rsidRPr="00A6256B" w:rsidRDefault="00A6256B" w:rsidP="00A6256B">
      <w:pPr>
        <w:numPr>
          <w:ilvl w:val="1"/>
          <w:numId w:val="4"/>
        </w:numPr>
      </w:pPr>
      <w:r w:rsidRPr="00A6256B">
        <w:rPr>
          <w:i/>
          <w:iCs/>
        </w:rPr>
        <w:t>原因说明</w:t>
      </w:r>
      <w:r w:rsidRPr="00A6256B">
        <w:t>：自然界的不规则物体（如波浪、真实的云朵边缘）需要大量的贝塞尔曲线控制点（cp1x, cp1y, cp2x, cp2y）。要求大模型在零样本或少样本下徒手推算几十个浮点坐标，不仅会导致 Token 消耗激增，且极易引发坐标扭曲。为保证系统的</w:t>
      </w:r>
      <w:r w:rsidRPr="00A6256B">
        <w:rPr>
          <w:b/>
          <w:bCs/>
        </w:rPr>
        <w:t>低延迟</w:t>
      </w:r>
      <w:r w:rsidRPr="00A6256B">
        <w:t>与</w:t>
      </w:r>
      <w:r w:rsidRPr="00A6256B">
        <w:rPr>
          <w:b/>
          <w:bCs/>
        </w:rPr>
        <w:t>高容错性</w:t>
      </w:r>
      <w:r w:rsidRPr="00A6256B">
        <w:t>，本期舍弃了该指令，采用基础图形组合来做降级替代。</w:t>
      </w:r>
    </w:p>
    <w:p w14:paraId="0E3C0146" w14:textId="114C08E8" w:rsidR="00A6256B" w:rsidRPr="00A6256B" w:rsidRDefault="00A6256B" w:rsidP="00A6256B">
      <w:pPr>
        <w:numPr>
          <w:ilvl w:val="0"/>
          <w:numId w:val="4"/>
        </w:numPr>
      </w:pPr>
      <w:r w:rsidRPr="00A6256B">
        <w:rPr>
          <w:b/>
          <w:bCs/>
        </w:rPr>
        <w:t>精准的局部撤销</w:t>
      </w:r>
      <w:r w:rsidRPr="00A6256B">
        <w:t>：</w:t>
      </w:r>
    </w:p>
    <w:p w14:paraId="2F098BA9" w14:textId="6E5C93FC" w:rsidR="00A6256B" w:rsidRPr="00A6256B" w:rsidRDefault="00A6256B" w:rsidP="00A6256B">
      <w:pPr>
        <w:numPr>
          <w:ilvl w:val="1"/>
          <w:numId w:val="4"/>
        </w:numPr>
      </w:pPr>
      <w:r w:rsidRPr="00A6256B">
        <w:rPr>
          <w:i/>
          <w:iCs/>
        </w:rPr>
        <w:t>原因说明</w:t>
      </w:r>
      <w:r w:rsidRPr="00A6256B">
        <w:t>：目前系统采用的是“全局状态快照”覆盖模式，而非完整的 Event Sourcing（事件溯源）流。要在复杂重叠图形中通过自然语言精</w:t>
      </w:r>
      <w:r w:rsidRPr="00A6256B">
        <w:lastRenderedPageBreak/>
        <w:t>准剥离某一个特定图层（例如“删掉房子右边的那扇窗户”），需要引入极高成本的前端对象化管理库并为每个原子分配 UUID。考虑到极简 MVP 的定位，目前以全局 clear_canvas 替代。</w:t>
      </w:r>
    </w:p>
    <w:p w14:paraId="1C3F92D6" w14:textId="77777777" w:rsidR="00A6256B" w:rsidRPr="00A6256B" w:rsidRDefault="00A6256B" w:rsidP="00A6256B">
      <w:pPr>
        <w:rPr>
          <w:b/>
          <w:bCs/>
        </w:rPr>
      </w:pPr>
      <w:r w:rsidRPr="00A6256B">
        <w:rPr>
          <w:b/>
          <w:bCs/>
        </w:rPr>
        <w:t>四、 核心考察点应对策略 (Highlights)</w:t>
      </w:r>
    </w:p>
    <w:p w14:paraId="4DF0D74F" w14:textId="77777777" w:rsidR="00A6256B" w:rsidRPr="00A6256B" w:rsidRDefault="00A6256B" w:rsidP="00A6256B">
      <w:pPr>
        <w:rPr>
          <w:b/>
          <w:bCs/>
        </w:rPr>
      </w:pPr>
      <w:r w:rsidRPr="00A6256B">
        <w:rPr>
          <w:b/>
          <w:bCs/>
        </w:rPr>
        <w:t>1. 响应延迟的极致优化 (Low Latency)</w:t>
      </w:r>
    </w:p>
    <w:p w14:paraId="2B80DB0D" w14:textId="77777777" w:rsidR="00A6256B" w:rsidRPr="00A6256B" w:rsidRDefault="00A6256B" w:rsidP="00A6256B">
      <w:r w:rsidRPr="00A6256B">
        <w:t>为了避免传统“语音转文字 -&gt; 文本生图(Diffusion) -&gt; 下载图片”动辄 5-10 秒的严重延迟，本方案独辟蹊径，采用了“语义拆解 + 矢量绘制”的双轨分离架构。由于向大模型请求的仅为百字节级别的 JSON 文本，配合极速版的 qwen-turbo 模型，系统实现了从用户话音刚落到前端 Canvas 瞬间渲染的毫秒级/秒级响应，交互体验如丝般顺滑。</w:t>
      </w:r>
    </w:p>
    <w:p w14:paraId="0960440A" w14:textId="77777777" w:rsidR="00A6256B" w:rsidRPr="00A6256B" w:rsidRDefault="00A6256B" w:rsidP="00A6256B">
      <w:pPr>
        <w:rPr>
          <w:b/>
          <w:bCs/>
        </w:rPr>
      </w:pPr>
      <w:r w:rsidRPr="00A6256B">
        <w:rPr>
          <w:b/>
          <w:bCs/>
        </w:rPr>
        <w:t>2. 指令理解的容错性设计 (Fault Tolerance)</w:t>
      </w:r>
    </w:p>
    <w:p w14:paraId="4D1EDD98" w14:textId="77777777" w:rsidR="00A6256B" w:rsidRPr="00A6256B" w:rsidRDefault="00A6256B" w:rsidP="00A6256B">
      <w:pPr>
        <w:numPr>
          <w:ilvl w:val="0"/>
          <w:numId w:val="5"/>
        </w:numPr>
      </w:pPr>
      <w:r w:rsidRPr="00A6256B">
        <w:rPr>
          <w:b/>
          <w:bCs/>
        </w:rPr>
        <w:t>语音识别容错</w:t>
      </w:r>
      <w:r w:rsidRPr="00A6256B">
        <w:t>：针对中文同音字识别误差，在前端状态机的唤醒阶段加入了近音词匹配（小智/小指/小纸），将唤醒成功率提升至近乎 100%。</w:t>
      </w:r>
    </w:p>
    <w:p w14:paraId="3427DF45" w14:textId="77777777" w:rsidR="00A6256B" w:rsidRPr="00A6256B" w:rsidRDefault="00A6256B" w:rsidP="00A6256B">
      <w:pPr>
        <w:numPr>
          <w:ilvl w:val="0"/>
          <w:numId w:val="5"/>
        </w:numPr>
      </w:pPr>
      <w:r w:rsidRPr="00A6256B">
        <w:rPr>
          <w:b/>
          <w:bCs/>
        </w:rPr>
        <w:t>大模型格式容错</w:t>
      </w:r>
      <w:r w:rsidRPr="00A6256B">
        <w:t>：利用 LangChain 的 Structured Output 机制，底层自带 JSON 修复重试闭环，彻底杜绝了模型偶发性输出 Markdown 代码块导致前端崩溃的致命错误。</w:t>
      </w:r>
    </w:p>
    <w:p w14:paraId="78AD25BE" w14:textId="77777777" w:rsidR="00A6256B" w:rsidRPr="00A6256B" w:rsidRDefault="00A6256B" w:rsidP="00A6256B">
      <w:pPr>
        <w:numPr>
          <w:ilvl w:val="0"/>
          <w:numId w:val="5"/>
        </w:numPr>
      </w:pPr>
      <w:r w:rsidRPr="00A6256B">
        <w:rPr>
          <w:b/>
          <w:bCs/>
        </w:rPr>
        <w:t>环境噪音抗性</w:t>
      </w:r>
      <w:r w:rsidRPr="00A6256B">
        <w:t>：引入全双工 TTS 回调。当 AI 正在播报结果时，系统自动挂起麦克风监听 (appState = 'PROCESSING')，完美规避了系统将自身的合成音误认为用户指令而陷入无限循环的工程痛点。</w:t>
      </w:r>
    </w:p>
    <w:p w14:paraId="258DD566" w14:textId="77777777" w:rsidR="00A6256B" w:rsidRPr="00A6256B" w:rsidRDefault="00A6256B" w:rsidP="00A6256B">
      <w:pPr>
        <w:rPr>
          <w:b/>
          <w:bCs/>
        </w:rPr>
      </w:pPr>
      <w:r w:rsidRPr="00A6256B">
        <w:rPr>
          <w:b/>
          <w:bCs/>
        </w:rPr>
        <w:t>3. 复杂指令的拆解与执行 (Component RAG)</w:t>
      </w:r>
    </w:p>
    <w:p w14:paraId="690D4BD3" w14:textId="77777777" w:rsidR="001C34D5" w:rsidRPr="001C34D5" w:rsidRDefault="001C34D5" w:rsidP="001C34D5">
      <w:r w:rsidRPr="001C34D5">
        <w:t>针对赛题中“复杂指令拆解”的核心要求，本系统设计了</w:t>
      </w:r>
      <w:r w:rsidRPr="001C34D5">
        <w:rPr>
          <w:b/>
          <w:bCs/>
        </w:rPr>
        <w:t>双层意图拆解机制</w:t>
      </w:r>
      <w:r w:rsidRPr="001C34D5">
        <w:t>，赋予了 Agent 强大的多步规划能力：</w:t>
      </w:r>
    </w:p>
    <w:p w14:paraId="3E22C188" w14:textId="77777777" w:rsidR="001C34D5" w:rsidRPr="001C34D5" w:rsidRDefault="001C34D5" w:rsidP="001C34D5">
      <w:pPr>
        <w:numPr>
          <w:ilvl w:val="0"/>
          <w:numId w:val="6"/>
        </w:numPr>
      </w:pPr>
      <w:r w:rsidRPr="001C34D5">
        <w:rPr>
          <w:b/>
          <w:bCs/>
        </w:rPr>
        <w:t>第一层：时序与逻辑动作流拆解</w:t>
      </w:r>
      <w:r w:rsidRPr="001C34D5">
        <w:t xml:space="preserve"> 打破了“一问一答单步指令”的限制。当用户输入如*“在左边画个红圆，然后改成蓝色，最后在旁边画条线”*的长句时，Agent 能够精准识别并列、递进等语法逻辑，将其拆解为一个有序的 Action List 动作流，前端按数组顺序依次渲染，保证了复杂逻辑的准确执行。</w:t>
      </w:r>
    </w:p>
    <w:p w14:paraId="56675D1D" w14:textId="77777777" w:rsidR="001C34D5" w:rsidRPr="001C34D5" w:rsidRDefault="001C34D5" w:rsidP="001C34D5">
      <w:pPr>
        <w:numPr>
          <w:ilvl w:val="0"/>
          <w:numId w:val="6"/>
        </w:numPr>
      </w:pPr>
      <w:r w:rsidRPr="001C34D5">
        <w:rPr>
          <w:b/>
          <w:bCs/>
        </w:rPr>
        <w:t>第二层：抽象实体的空间降维拆解（基于组件化 RAG）</w:t>
      </w:r>
      <w:r w:rsidRPr="001C34D5">
        <w:t xml:space="preserve"> 面对如*“画一辆蓝色的汽车”*这种高度抽象的指令，单纯的逻辑拆解已无法满足。系统首创了“相对坐标系 RAG 知识库”，将现实事物预先定义为基础几何图形的组合模板。Agent 首先进行语义检索召回模板，随后扮演空间规划师，将“汽车”拆解为多个“画矩形（车身）”与“画圆形（车轮）”的原子指令，并在内存中动态计算绝对坐标和覆写颜色。这种机制让系统的指令执行能力产生了质的飞跃。</w:t>
      </w:r>
    </w:p>
    <w:p w14:paraId="1FB747DC" w14:textId="4C1F5504" w:rsidR="0022190E" w:rsidRPr="001C34D5" w:rsidRDefault="0022190E" w:rsidP="001C34D5">
      <w:pPr>
        <w:rPr>
          <w:rFonts w:hint="eastAsia"/>
        </w:rPr>
      </w:pPr>
    </w:p>
    <w:sectPr w:rsidR="0022190E" w:rsidRPr="001C34D5">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7B3D1C"/>
    <w:multiLevelType w:val="multilevel"/>
    <w:tmpl w:val="27D43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537113E"/>
    <w:multiLevelType w:val="multilevel"/>
    <w:tmpl w:val="6532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E11C0C"/>
    <w:multiLevelType w:val="multilevel"/>
    <w:tmpl w:val="4E36D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6C34D3"/>
    <w:multiLevelType w:val="multilevel"/>
    <w:tmpl w:val="85F0D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B52247"/>
    <w:multiLevelType w:val="multilevel"/>
    <w:tmpl w:val="72B29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4C31BA2"/>
    <w:multiLevelType w:val="multilevel"/>
    <w:tmpl w:val="9BD6E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2181896">
    <w:abstractNumId w:val="5"/>
  </w:num>
  <w:num w:numId="2" w16cid:durableId="2145923773">
    <w:abstractNumId w:val="4"/>
  </w:num>
  <w:num w:numId="3" w16cid:durableId="1055932173">
    <w:abstractNumId w:val="2"/>
  </w:num>
  <w:num w:numId="4" w16cid:durableId="527908289">
    <w:abstractNumId w:val="0"/>
  </w:num>
  <w:num w:numId="5" w16cid:durableId="63644078">
    <w:abstractNumId w:val="1"/>
  </w:num>
  <w:num w:numId="6" w16cid:durableId="183317615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63A"/>
    <w:rsid w:val="001C34D5"/>
    <w:rsid w:val="0022190E"/>
    <w:rsid w:val="004B763A"/>
    <w:rsid w:val="00600803"/>
    <w:rsid w:val="00A6256B"/>
    <w:rsid w:val="00B631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35331D"/>
  <w15:chartTrackingRefBased/>
  <w15:docId w15:val="{455B9932-33A5-4D43-B39F-A7A4E3D4A5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4B763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4B763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4B763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4B763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4B763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4B763A"/>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4B763A"/>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4B763A"/>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4B763A"/>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B763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4B763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4B763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4B763A"/>
    <w:rPr>
      <w:rFonts w:cstheme="majorBidi"/>
      <w:color w:val="0F4761" w:themeColor="accent1" w:themeShade="BF"/>
      <w:sz w:val="28"/>
      <w:szCs w:val="28"/>
    </w:rPr>
  </w:style>
  <w:style w:type="character" w:customStyle="1" w:styleId="50">
    <w:name w:val="标题 5 字符"/>
    <w:basedOn w:val="a0"/>
    <w:link w:val="5"/>
    <w:uiPriority w:val="9"/>
    <w:semiHidden/>
    <w:rsid w:val="004B763A"/>
    <w:rPr>
      <w:rFonts w:cstheme="majorBidi"/>
      <w:color w:val="0F4761" w:themeColor="accent1" w:themeShade="BF"/>
      <w:sz w:val="24"/>
    </w:rPr>
  </w:style>
  <w:style w:type="character" w:customStyle="1" w:styleId="60">
    <w:name w:val="标题 6 字符"/>
    <w:basedOn w:val="a0"/>
    <w:link w:val="6"/>
    <w:uiPriority w:val="9"/>
    <w:semiHidden/>
    <w:rsid w:val="004B763A"/>
    <w:rPr>
      <w:rFonts w:cstheme="majorBidi"/>
      <w:b/>
      <w:bCs/>
      <w:color w:val="0F4761" w:themeColor="accent1" w:themeShade="BF"/>
    </w:rPr>
  </w:style>
  <w:style w:type="character" w:customStyle="1" w:styleId="70">
    <w:name w:val="标题 7 字符"/>
    <w:basedOn w:val="a0"/>
    <w:link w:val="7"/>
    <w:uiPriority w:val="9"/>
    <w:semiHidden/>
    <w:rsid w:val="004B763A"/>
    <w:rPr>
      <w:rFonts w:cstheme="majorBidi"/>
      <w:b/>
      <w:bCs/>
      <w:color w:val="595959" w:themeColor="text1" w:themeTint="A6"/>
    </w:rPr>
  </w:style>
  <w:style w:type="character" w:customStyle="1" w:styleId="80">
    <w:name w:val="标题 8 字符"/>
    <w:basedOn w:val="a0"/>
    <w:link w:val="8"/>
    <w:uiPriority w:val="9"/>
    <w:semiHidden/>
    <w:rsid w:val="004B763A"/>
    <w:rPr>
      <w:rFonts w:cstheme="majorBidi"/>
      <w:color w:val="595959" w:themeColor="text1" w:themeTint="A6"/>
    </w:rPr>
  </w:style>
  <w:style w:type="character" w:customStyle="1" w:styleId="90">
    <w:name w:val="标题 9 字符"/>
    <w:basedOn w:val="a0"/>
    <w:link w:val="9"/>
    <w:uiPriority w:val="9"/>
    <w:semiHidden/>
    <w:rsid w:val="004B763A"/>
    <w:rPr>
      <w:rFonts w:eastAsiaTheme="majorEastAsia" w:cstheme="majorBidi"/>
      <w:color w:val="595959" w:themeColor="text1" w:themeTint="A6"/>
    </w:rPr>
  </w:style>
  <w:style w:type="paragraph" w:styleId="a3">
    <w:name w:val="Title"/>
    <w:basedOn w:val="a"/>
    <w:next w:val="a"/>
    <w:link w:val="a4"/>
    <w:uiPriority w:val="10"/>
    <w:qFormat/>
    <w:rsid w:val="004B763A"/>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B763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B763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4B763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4B763A"/>
    <w:pPr>
      <w:spacing w:before="160"/>
      <w:jc w:val="center"/>
    </w:pPr>
    <w:rPr>
      <w:i/>
      <w:iCs/>
      <w:color w:val="404040" w:themeColor="text1" w:themeTint="BF"/>
    </w:rPr>
  </w:style>
  <w:style w:type="character" w:customStyle="1" w:styleId="a8">
    <w:name w:val="引用 字符"/>
    <w:basedOn w:val="a0"/>
    <w:link w:val="a7"/>
    <w:uiPriority w:val="29"/>
    <w:rsid w:val="004B763A"/>
    <w:rPr>
      <w:i/>
      <w:iCs/>
      <w:color w:val="404040" w:themeColor="text1" w:themeTint="BF"/>
    </w:rPr>
  </w:style>
  <w:style w:type="paragraph" w:styleId="a9">
    <w:name w:val="List Paragraph"/>
    <w:basedOn w:val="a"/>
    <w:uiPriority w:val="34"/>
    <w:qFormat/>
    <w:rsid w:val="004B763A"/>
    <w:pPr>
      <w:ind w:left="720"/>
      <w:contextualSpacing/>
    </w:pPr>
  </w:style>
  <w:style w:type="character" w:styleId="aa">
    <w:name w:val="Intense Emphasis"/>
    <w:basedOn w:val="a0"/>
    <w:uiPriority w:val="21"/>
    <w:qFormat/>
    <w:rsid w:val="004B763A"/>
    <w:rPr>
      <w:i/>
      <w:iCs/>
      <w:color w:val="0F4761" w:themeColor="accent1" w:themeShade="BF"/>
    </w:rPr>
  </w:style>
  <w:style w:type="paragraph" w:styleId="ab">
    <w:name w:val="Intense Quote"/>
    <w:basedOn w:val="a"/>
    <w:next w:val="a"/>
    <w:link w:val="ac"/>
    <w:uiPriority w:val="30"/>
    <w:qFormat/>
    <w:rsid w:val="004B76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4B763A"/>
    <w:rPr>
      <w:i/>
      <w:iCs/>
      <w:color w:val="0F4761" w:themeColor="accent1" w:themeShade="BF"/>
    </w:rPr>
  </w:style>
  <w:style w:type="character" w:styleId="ad">
    <w:name w:val="Intense Reference"/>
    <w:basedOn w:val="a0"/>
    <w:uiPriority w:val="32"/>
    <w:qFormat/>
    <w:rsid w:val="004B76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388</Words>
  <Characters>2215</Characters>
  <Application>Microsoft Office Word</Application>
  <DocSecurity>0</DocSecurity>
  <Lines>18</Lines>
  <Paragraphs>5</Paragraphs>
  <ScaleCrop>false</ScaleCrop>
  <Company/>
  <LinksUpToDate>false</LinksUpToDate>
  <CharactersWithSpaces>2598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其旋 吴</dc:creator>
  <cp:keywords/>
  <dc:description/>
  <cp:lastModifiedBy>其旋 吴</cp:lastModifiedBy>
  <cp:revision>2</cp:revision>
  <dcterms:created xsi:type="dcterms:W3CDTF">2026-06-13T16:38:00Z</dcterms:created>
  <dcterms:modified xsi:type="dcterms:W3CDTF">2026-06-13T16:49:00Z</dcterms:modified>
</cp:coreProperties>
</file>