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C8ACE" w14:textId="3FBB8720" w:rsidR="00447D58" w:rsidRPr="004F6E90" w:rsidRDefault="00447D58" w:rsidP="00447D58">
      <w:pPr>
        <w:spacing w:line="0" w:lineRule="atLeast"/>
        <w:rPr>
          <w:rFonts w:ascii="Arial" w:eastAsia="Arial" w:hAnsi="Arial"/>
          <w:color w:val="333333"/>
          <w:sz w:val="24"/>
          <w:szCs w:val="24"/>
        </w:rPr>
      </w:pPr>
      <w:proofErr w:type="spellStart"/>
      <w:r w:rsidRPr="004F6E90">
        <w:rPr>
          <w:rFonts w:ascii="Arial" w:eastAsia="Arial" w:hAnsi="Arial"/>
          <w:b/>
          <w:color w:val="333333"/>
          <w:sz w:val="24"/>
          <w:szCs w:val="24"/>
        </w:rPr>
        <w:t>DTC</w:t>
      </w:r>
      <w:r w:rsidRPr="004F6E90">
        <w:rPr>
          <w:rFonts w:ascii="Arial" w:eastAsia="Arial" w:hAnsi="Arial"/>
          <w:color w:val="333333"/>
          <w:sz w:val="24"/>
          <w:szCs w:val="24"/>
        </w:rPr>
        <w:t>plusplus</w:t>
      </w:r>
      <w:proofErr w:type="spellEnd"/>
      <w:r w:rsidRPr="004F6E90">
        <w:rPr>
          <w:rFonts w:ascii="Arial" w:eastAsia="Arial" w:hAnsi="Arial"/>
          <w:b/>
          <w:color w:val="333333"/>
          <w:sz w:val="24"/>
          <w:szCs w:val="24"/>
        </w:rPr>
        <w:t xml:space="preserve"> C</w:t>
      </w:r>
      <w:r w:rsidRPr="004F6E90">
        <w:rPr>
          <w:rFonts w:ascii="Arial" w:eastAsia="Arial" w:hAnsi="Arial"/>
          <w:color w:val="333333"/>
          <w:sz w:val="24"/>
          <w:szCs w:val="24"/>
        </w:rPr>
        <w:t>oding</w:t>
      </w:r>
      <w:r w:rsidRPr="004F6E90">
        <w:rPr>
          <w:rFonts w:ascii="Arial" w:eastAsia="Arial" w:hAnsi="Arial"/>
          <w:b/>
          <w:color w:val="333333"/>
          <w:sz w:val="24"/>
          <w:szCs w:val="24"/>
        </w:rPr>
        <w:t xml:space="preserve"> G</w:t>
      </w:r>
      <w:r w:rsidRPr="004F6E90">
        <w:rPr>
          <w:rFonts w:ascii="Arial" w:eastAsia="Arial" w:hAnsi="Arial"/>
          <w:color w:val="333333"/>
          <w:sz w:val="24"/>
          <w:szCs w:val="24"/>
        </w:rPr>
        <w:t>uidelines</w:t>
      </w:r>
    </w:p>
    <w:p w14:paraId="58F5A912" w14:textId="77777777" w:rsidR="00447D58" w:rsidRDefault="00447D58" w:rsidP="00447D58">
      <w:pPr>
        <w:spacing w:line="200" w:lineRule="exact"/>
        <w:rPr>
          <w:rFonts w:ascii="Times New Roman" w:eastAsia="Times New Roman" w:hAnsi="Times New Roman"/>
          <w:sz w:val="24"/>
        </w:rPr>
      </w:pPr>
    </w:p>
    <w:p w14:paraId="63640622" w14:textId="77777777" w:rsidR="00447D58" w:rsidRDefault="00447D58" w:rsidP="00447D58">
      <w:pPr>
        <w:spacing w:line="200" w:lineRule="exact"/>
        <w:rPr>
          <w:rFonts w:ascii="Times New Roman" w:eastAsia="Times New Roman" w:hAnsi="Times New Roman"/>
          <w:sz w:val="24"/>
        </w:rPr>
      </w:pPr>
    </w:p>
    <w:p w14:paraId="0F4C2417" w14:textId="77777777" w:rsidR="00447D58" w:rsidRDefault="00447D58" w:rsidP="00447D58">
      <w:pPr>
        <w:spacing w:line="352" w:lineRule="exact"/>
        <w:rPr>
          <w:rFonts w:ascii="Times New Roman" w:eastAsia="Times New Roman" w:hAnsi="Times New Roman"/>
          <w:sz w:val="24"/>
        </w:rPr>
      </w:pPr>
    </w:p>
    <w:p w14:paraId="771142BF" w14:textId="77777777" w:rsidR="00447D58" w:rsidRDefault="00447D58" w:rsidP="00447D58">
      <w:pPr>
        <w:spacing w:line="0" w:lineRule="atLeast"/>
        <w:ind w:left="2260"/>
        <w:rPr>
          <w:rFonts w:ascii="微软雅黑" w:eastAsia="微软雅黑" w:hAnsi="微软雅黑"/>
          <w:color w:val="333333"/>
          <w:sz w:val="75"/>
        </w:rPr>
      </w:pPr>
      <w:r>
        <w:rPr>
          <w:rFonts w:ascii="Arial" w:eastAsia="Arial" w:hAnsi="Arial"/>
          <w:color w:val="333333"/>
          <w:sz w:val="75"/>
        </w:rPr>
        <w:t>C++</w:t>
      </w:r>
      <w:r>
        <w:rPr>
          <w:rFonts w:ascii="微软雅黑" w:eastAsia="微软雅黑" w:hAnsi="微软雅黑"/>
          <w:color w:val="333333"/>
          <w:sz w:val="75"/>
        </w:rPr>
        <w:t>开发手册</w:t>
      </w:r>
    </w:p>
    <w:p w14:paraId="6C3A82A9" w14:textId="77777777" w:rsidR="00447D58" w:rsidRDefault="00447D58" w:rsidP="00447D58">
      <w:pPr>
        <w:spacing w:line="288" w:lineRule="exact"/>
        <w:rPr>
          <w:rFonts w:ascii="Times New Roman" w:eastAsia="Times New Roman" w:hAnsi="Times New Roman"/>
          <w:sz w:val="24"/>
        </w:rPr>
      </w:pPr>
    </w:p>
    <w:p w14:paraId="1BB36F2E" w14:textId="77777777" w:rsidR="00447D58" w:rsidRDefault="00447D58" w:rsidP="00447D58">
      <w:pPr>
        <w:spacing w:line="0" w:lineRule="atLeast"/>
        <w:rPr>
          <w:rFonts w:ascii="Arial" w:eastAsia="Arial" w:hAnsi="Arial"/>
          <w:b/>
          <w:color w:val="333333"/>
          <w:sz w:val="34"/>
        </w:rPr>
      </w:pPr>
      <w:bookmarkStart w:id="0" w:name="©_HCð(Copyright)"/>
      <w:bookmarkEnd w:id="0"/>
      <w:r>
        <w:rPr>
          <w:rFonts w:ascii="Arial" w:eastAsia="Arial" w:hAnsi="Arial"/>
          <w:b/>
          <w:color w:val="333333"/>
          <w:sz w:val="34"/>
        </w:rPr>
        <w:t xml:space="preserve">© </w:t>
      </w:r>
      <w:r>
        <w:rPr>
          <w:rFonts w:ascii="微软雅黑" w:eastAsia="微软雅黑" w:hAnsi="微软雅黑"/>
          <w:b/>
          <w:color w:val="333333"/>
          <w:sz w:val="34"/>
        </w:rPr>
        <w:t>版权声明</w:t>
      </w:r>
      <w:r>
        <w:rPr>
          <w:rFonts w:ascii="Arial" w:eastAsia="Arial" w:hAnsi="Arial"/>
          <w:b/>
          <w:color w:val="333333"/>
          <w:sz w:val="34"/>
        </w:rPr>
        <w:t>(Copyright)</w:t>
      </w:r>
    </w:p>
    <w:p w14:paraId="4DBCECD6" w14:textId="77777777" w:rsidR="00447D58" w:rsidRDefault="00447D58" w:rsidP="00447D58">
      <w:pPr>
        <w:spacing w:line="323" w:lineRule="exact"/>
        <w:rPr>
          <w:rFonts w:ascii="Times New Roman" w:eastAsia="Times New Roman" w:hAnsi="Times New Roman"/>
          <w:sz w:val="24"/>
        </w:rPr>
      </w:pPr>
      <w:r>
        <w:rPr>
          <w:rFonts w:ascii="Arial" w:eastAsia="Arial" w:hAnsi="Arial"/>
          <w:b/>
          <w:noProof/>
          <w:color w:val="333333"/>
          <w:sz w:val="34"/>
        </w:rPr>
        <w:drawing>
          <wp:anchor distT="0" distB="0" distL="114300" distR="114300" simplePos="0" relativeHeight="251659264" behindDoc="1" locked="0" layoutInCell="0" allowOverlap="1" wp14:anchorId="47ED45D2" wp14:editId="749C6E84">
            <wp:simplePos x="0" y="0"/>
            <wp:positionH relativeFrom="column">
              <wp:posOffset>0</wp:posOffset>
            </wp:positionH>
            <wp:positionV relativeFrom="paragraph">
              <wp:posOffset>60960</wp:posOffset>
            </wp:positionV>
            <wp:extent cx="5612765" cy="95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765" cy="9525"/>
                    </a:xfrm>
                    <a:prstGeom prst="rect">
                      <a:avLst/>
                    </a:prstGeom>
                    <a:noFill/>
                  </pic:spPr>
                </pic:pic>
              </a:graphicData>
            </a:graphic>
            <wp14:sizeRelH relativeFrom="page">
              <wp14:pctWidth>0</wp14:pctWidth>
            </wp14:sizeRelH>
            <wp14:sizeRelV relativeFrom="page">
              <wp14:pctHeight>0</wp14:pctHeight>
            </wp14:sizeRelV>
          </wp:anchor>
        </w:drawing>
      </w:r>
    </w:p>
    <w:p w14:paraId="63D69F43" w14:textId="77777777" w:rsidR="00447D58" w:rsidRDefault="00447D58" w:rsidP="00447D58">
      <w:pPr>
        <w:spacing w:line="273" w:lineRule="auto"/>
        <w:ind w:right="140"/>
        <w:jc w:val="both"/>
        <w:rPr>
          <w:rFonts w:ascii="微软雅黑" w:eastAsia="微软雅黑" w:hAnsi="微软雅黑"/>
          <w:b/>
          <w:color w:val="333333"/>
        </w:rPr>
      </w:pPr>
      <w:r>
        <w:rPr>
          <w:rFonts w:ascii="微软雅黑" w:eastAsia="微软雅黑" w:hAnsi="微软雅黑"/>
          <w:b/>
          <w:color w:val="333333"/>
        </w:rPr>
        <w:t xml:space="preserve">版权所有 </w:t>
      </w:r>
      <w:r>
        <w:rPr>
          <w:rFonts w:ascii="Arial" w:eastAsia="Arial" w:hAnsi="Arial"/>
          <w:b/>
          <w:color w:val="333333"/>
        </w:rPr>
        <w:t xml:space="preserve">(C) 2019 &lt; </w:t>
      </w:r>
      <w:proofErr w:type="spellStart"/>
      <w:r>
        <w:rPr>
          <w:rFonts w:ascii="Arial" w:eastAsia="Arial" w:hAnsi="Arial"/>
          <w:b/>
          <w:color w:val="333333"/>
        </w:rPr>
        <w:t>Evilrabbit</w:t>
      </w:r>
      <w:proofErr w:type="spellEnd"/>
      <w:r>
        <w:rPr>
          <w:rFonts w:ascii="Arial" w:eastAsia="Arial" w:hAnsi="Arial"/>
          <w:b/>
          <w:color w:val="333333"/>
        </w:rPr>
        <w:t xml:space="preserve"> &gt;</w:t>
      </w:r>
      <w:r>
        <w:rPr>
          <w:rFonts w:ascii="微软雅黑" w:eastAsia="微软雅黑" w:hAnsi="微软雅黑"/>
          <w:b/>
          <w:color w:val="333333"/>
        </w:rPr>
        <w:t>根据</w:t>
      </w:r>
      <w:r>
        <w:rPr>
          <w:rFonts w:ascii="Arial" w:eastAsia="Arial" w:hAnsi="Arial"/>
          <w:b/>
          <w:color w:val="333333"/>
        </w:rPr>
        <w:t>GNU</w:t>
      </w:r>
      <w:r>
        <w:rPr>
          <w:rFonts w:ascii="微软雅黑" w:eastAsia="微软雅黑" w:hAnsi="微软雅黑"/>
          <w:b/>
          <w:color w:val="333333"/>
        </w:rPr>
        <w:t>自由文档许可证</w:t>
      </w:r>
      <w:r>
        <w:rPr>
          <w:rFonts w:ascii="Arial" w:eastAsia="Arial" w:hAnsi="Arial"/>
          <w:b/>
          <w:color w:val="333333"/>
        </w:rPr>
        <w:t>1.2</w:t>
      </w:r>
      <w:r>
        <w:rPr>
          <w:rFonts w:ascii="微软雅黑" w:eastAsia="微软雅黑" w:hAnsi="微软雅黑"/>
          <w:b/>
          <w:color w:val="333333"/>
        </w:rPr>
        <w:t>版或自由软件基金会发布的任何更新版本的条款，允许复制，分发和</w:t>
      </w:r>
      <w:r>
        <w:rPr>
          <w:rFonts w:ascii="Arial" w:eastAsia="Arial" w:hAnsi="Arial"/>
          <w:b/>
          <w:color w:val="333333"/>
        </w:rPr>
        <w:t>/</w:t>
      </w:r>
      <w:r>
        <w:rPr>
          <w:rFonts w:ascii="微软雅黑" w:eastAsia="微软雅黑" w:hAnsi="微软雅黑"/>
          <w:b/>
          <w:color w:val="333333"/>
        </w:rPr>
        <w:t>或修改本手册（如果您发布时没有修改章节，没有封面文本，也没有封底文本时。许可证的副本包含在标题为</w:t>
      </w:r>
      <w:r>
        <w:rPr>
          <w:rFonts w:ascii="Arial" w:eastAsia="Arial" w:hAnsi="Arial"/>
          <w:b/>
          <w:color w:val="333333"/>
        </w:rPr>
        <w:t>“GNU</w:t>
      </w:r>
      <w:r>
        <w:rPr>
          <w:rFonts w:ascii="微软雅黑" w:eastAsia="微软雅黑" w:hAnsi="微软雅黑"/>
          <w:b/>
          <w:color w:val="333333"/>
        </w:rPr>
        <w:t>自由文档许可证</w:t>
      </w:r>
      <w:r>
        <w:rPr>
          <w:rFonts w:ascii="Arial" w:eastAsia="Arial" w:hAnsi="Arial"/>
          <w:b/>
          <w:color w:val="333333"/>
        </w:rPr>
        <w:t>”</w:t>
      </w:r>
      <w:r>
        <w:rPr>
          <w:rFonts w:ascii="微软雅黑" w:eastAsia="微软雅黑" w:hAnsi="微软雅黑"/>
          <w:b/>
          <w:color w:val="333333"/>
        </w:rPr>
        <w:t>的部分中。）</w:t>
      </w:r>
    </w:p>
    <w:p w14:paraId="3BA8BF28" w14:textId="77777777" w:rsidR="00447D58" w:rsidRDefault="00447D58" w:rsidP="00447D58">
      <w:pPr>
        <w:spacing w:line="150" w:lineRule="exact"/>
        <w:rPr>
          <w:rFonts w:ascii="Times New Roman" w:eastAsia="Times New Roman" w:hAnsi="Times New Roman"/>
          <w:sz w:val="24"/>
        </w:rPr>
      </w:pPr>
    </w:p>
    <w:p w14:paraId="53BA37FF" w14:textId="77777777" w:rsidR="00447D58" w:rsidRDefault="00447D58" w:rsidP="00447D58">
      <w:pPr>
        <w:spacing w:line="322" w:lineRule="auto"/>
        <w:ind w:right="140"/>
        <w:rPr>
          <w:rFonts w:ascii="Arial" w:eastAsia="Arial" w:hAnsi="Arial"/>
          <w:b/>
          <w:color w:val="333333"/>
        </w:rPr>
      </w:pPr>
      <w:r>
        <w:rPr>
          <w:rFonts w:ascii="Arial" w:eastAsia="Arial" w:hAnsi="Arial"/>
          <w:b/>
          <w:color w:val="333333"/>
        </w:rPr>
        <w:t xml:space="preserve">Copyright (c) 2019 &lt; </w:t>
      </w:r>
      <w:proofErr w:type="spellStart"/>
      <w:r>
        <w:rPr>
          <w:rFonts w:ascii="Arial" w:eastAsia="Arial" w:hAnsi="Arial"/>
          <w:b/>
          <w:color w:val="333333"/>
        </w:rPr>
        <w:t>Evilrabbit</w:t>
      </w:r>
      <w:proofErr w:type="spellEnd"/>
      <w:r>
        <w:rPr>
          <w:rFonts w:ascii="Arial" w:eastAsia="Arial" w:hAnsi="Arial"/>
          <w:b/>
          <w:color w:val="333333"/>
        </w:rPr>
        <w:t xml:space="preserve"> &gt;. It is permissible to copy, distribute and/or modify this manual in accordance with the terms of the GNU Free Documentation License version 1.2 or any updated version published by the Free Software Foundation (if you have not modified the chapter, no cover text, or no back cover text). A copy of the license is included in the section titled "GNU Free Documentation License.)</w:t>
      </w:r>
    </w:p>
    <w:p w14:paraId="2A032301" w14:textId="77777777" w:rsidR="00447D58" w:rsidRDefault="00447D58" w:rsidP="00447D58">
      <w:pPr>
        <w:spacing w:line="123" w:lineRule="exact"/>
        <w:rPr>
          <w:rFonts w:ascii="Times New Roman" w:eastAsia="Times New Roman" w:hAnsi="Times New Roman"/>
          <w:sz w:val="24"/>
        </w:rPr>
      </w:pPr>
    </w:p>
    <w:p w14:paraId="5562B062" w14:textId="5A07FA6C" w:rsidR="00447D58" w:rsidRDefault="00447D58" w:rsidP="00447D58">
      <w:pPr>
        <w:spacing w:line="271" w:lineRule="auto"/>
        <w:rPr>
          <w:rFonts w:ascii="微软雅黑" w:eastAsia="微软雅黑" w:hAnsi="微软雅黑"/>
          <w:color w:val="333333"/>
        </w:rPr>
      </w:pPr>
      <w:r>
        <w:rPr>
          <w:rFonts w:ascii="Arial" w:eastAsia="Arial" w:hAnsi="Arial"/>
          <w:color w:val="333333"/>
        </w:rPr>
        <w:t>  </w:t>
      </w:r>
      <w:r>
        <w:rPr>
          <w:rFonts w:ascii="微软雅黑" w:eastAsia="微软雅黑" w:hAnsi="微软雅黑"/>
          <w:color w:val="333333"/>
        </w:rPr>
        <w:t>本手册</w:t>
      </w:r>
      <w:r>
        <w:rPr>
          <w:rFonts w:ascii="Arial" w:eastAsia="Arial" w:hAnsi="Arial"/>
          <w:color w:val="333333"/>
        </w:rPr>
        <w:t>(</w:t>
      </w:r>
      <w:r>
        <w:rPr>
          <w:rFonts w:ascii="微软雅黑" w:eastAsia="微软雅黑" w:hAnsi="微软雅黑"/>
          <w:color w:val="333333"/>
        </w:rPr>
        <w:t>原版</w:t>
      </w:r>
      <w:r>
        <w:rPr>
          <w:rFonts w:ascii="Arial" w:eastAsia="Arial" w:hAnsi="Arial"/>
          <w:color w:val="333333"/>
        </w:rPr>
        <w:t>)</w:t>
      </w:r>
      <w:r>
        <w:rPr>
          <w:rFonts w:ascii="微软雅黑" w:eastAsia="微软雅黑" w:hAnsi="微软雅黑"/>
          <w:color w:val="333333"/>
        </w:rPr>
        <w:t>版权归属原版手册编写团队。本手册遵循</w:t>
      </w:r>
      <w:r>
        <w:rPr>
          <w:rFonts w:ascii="Arial" w:eastAsia="Arial" w:hAnsi="Arial"/>
          <w:color w:val="333333"/>
        </w:rPr>
        <w:t>GUN</w:t>
      </w:r>
      <w:r>
        <w:rPr>
          <w:rFonts w:ascii="微软雅黑" w:eastAsia="微软雅黑" w:hAnsi="微软雅黑"/>
          <w:color w:val="333333"/>
        </w:rPr>
        <w:t>所包含的三个协议条款，详情请参见</w:t>
      </w:r>
      <w:r w:rsidR="00453398">
        <w:fldChar w:fldCharType="begin"/>
      </w:r>
      <w:r w:rsidR="007F0477">
        <w:instrText>HYPERLINK "https://zh.wikipedia.org/wiki/GNU%E9%80%9A%E7%94%A8%E5%85%AC%E5%85%B1%E8%AE%B8%E5%8F%AF%E8%AF%81"</w:instrText>
      </w:r>
      <w:r w:rsidR="00453398">
        <w:fldChar w:fldCharType="separate"/>
      </w:r>
      <w:r>
        <w:rPr>
          <w:rFonts w:ascii="Arial" w:eastAsia="Arial" w:hAnsi="Arial"/>
          <w:color w:val="4183C4"/>
          <w:u w:val="single"/>
        </w:rPr>
        <w:t>GPL</w:t>
      </w:r>
      <w:r w:rsidR="00453398">
        <w:rPr>
          <w:rFonts w:ascii="Arial" w:eastAsia="Arial" w:hAnsi="Arial"/>
          <w:color w:val="4183C4"/>
          <w:u w:val="single"/>
        </w:rPr>
        <w:fldChar w:fldCharType="end"/>
      </w:r>
      <w:r>
        <w:rPr>
          <w:rFonts w:ascii="微软雅黑" w:eastAsia="微软雅黑" w:hAnsi="微软雅黑"/>
          <w:color w:val="333333"/>
        </w:rPr>
        <w:t>、</w:t>
      </w:r>
      <w:r w:rsidR="00453398">
        <w:fldChar w:fldCharType="begin"/>
      </w:r>
      <w:r w:rsidR="007F0477">
        <w:instrText>HYPERLINK "https://zh.wikipedia.org/wiki/GNU%E5%AE%BD%E9%80%9A%E7%94%A8%E5%85%AC%E5%85%B1%E8%AE%B8%E5%8F%AF%E8%AF%81"</w:instrText>
      </w:r>
      <w:r w:rsidR="00453398">
        <w:fldChar w:fldCharType="separate"/>
      </w:r>
      <w:r>
        <w:rPr>
          <w:rFonts w:ascii="Arial" w:eastAsia="Arial" w:hAnsi="Arial"/>
          <w:color w:val="4183C4"/>
          <w:u w:val="single"/>
        </w:rPr>
        <w:t>LGPL</w:t>
      </w:r>
      <w:r w:rsidR="00453398">
        <w:rPr>
          <w:rFonts w:ascii="Arial" w:eastAsia="Arial" w:hAnsi="Arial"/>
          <w:color w:val="4183C4"/>
          <w:u w:val="single"/>
        </w:rPr>
        <w:fldChar w:fldCharType="end"/>
      </w:r>
      <w:r>
        <w:rPr>
          <w:rFonts w:ascii="微软雅黑" w:eastAsia="微软雅黑" w:hAnsi="微软雅黑"/>
          <w:color w:val="333333"/>
        </w:rPr>
        <w:t>、</w:t>
      </w:r>
      <w:r w:rsidR="00453398">
        <w:fldChar w:fldCharType="begin"/>
      </w:r>
      <w:r w:rsidR="007F0477">
        <w:instrText>HYPERLINK "https://zh.wikipedia.org/wiki/GNU%E8%87%AA%E7%94%B1%E6%96%87%E6%A1%A3%E8%AE%B8%E5%8F%AF%E8%AF%81"</w:instrText>
      </w:r>
      <w:r w:rsidR="00453398">
        <w:fldChar w:fldCharType="separate"/>
      </w:r>
      <w:r>
        <w:rPr>
          <w:rFonts w:ascii="Arial" w:eastAsia="Arial" w:hAnsi="Arial"/>
          <w:color w:val="4183C4"/>
          <w:u w:val="single"/>
        </w:rPr>
        <w:t>GFDL</w:t>
      </w:r>
      <w:r w:rsidR="00453398">
        <w:rPr>
          <w:rFonts w:ascii="Arial" w:eastAsia="Arial" w:hAnsi="Arial"/>
          <w:color w:val="4183C4"/>
          <w:u w:val="single"/>
        </w:rPr>
        <w:fldChar w:fldCharType="end"/>
      </w:r>
      <w:r>
        <w:rPr>
          <w:rFonts w:ascii="微软雅黑" w:eastAsia="微软雅黑" w:hAnsi="微软雅黑"/>
          <w:color w:val="333333"/>
        </w:rPr>
        <w:t>。保证手册、教程或其它功能、用途的文档的自由</w:t>
      </w:r>
      <w:r>
        <w:rPr>
          <w:rFonts w:ascii="Arial" w:eastAsia="Arial" w:hAnsi="Arial"/>
          <w:color w:val="333333"/>
        </w:rPr>
        <w:t>:</w:t>
      </w:r>
      <w:r>
        <w:rPr>
          <w:rFonts w:ascii="Arial" w:eastAsia="Arial" w:hAnsi="Arial"/>
          <w:color w:val="4183C4"/>
        </w:rPr>
        <w:t xml:space="preserve"> </w:t>
      </w:r>
      <w:r>
        <w:rPr>
          <w:rFonts w:ascii="微软雅黑" w:eastAsia="微软雅黑" w:hAnsi="微软雅黑"/>
          <w:color w:val="333333"/>
        </w:rPr>
        <w:t>以确保任何人不管在商业领域还是非商业领域都可以复制和</w:t>
      </w:r>
      <w:r>
        <w:rPr>
          <w:rFonts w:ascii="Arial" w:eastAsia="Arial" w:hAnsi="Arial"/>
          <w:color w:val="333333"/>
        </w:rPr>
        <w:t>(</w:t>
      </w:r>
      <w:r>
        <w:rPr>
          <w:rFonts w:ascii="微软雅黑" w:eastAsia="微软雅黑" w:hAnsi="微软雅黑"/>
          <w:color w:val="333333"/>
        </w:rPr>
        <w:t>修改或没有修改并</w:t>
      </w:r>
      <w:r>
        <w:rPr>
          <w:rFonts w:ascii="Arial" w:eastAsia="Arial" w:hAnsi="Arial"/>
          <w:color w:val="333333"/>
        </w:rPr>
        <w:t>)</w:t>
      </w:r>
      <w:r>
        <w:rPr>
          <w:rFonts w:ascii="微软雅黑" w:eastAsia="微软雅黑" w:hAnsi="微软雅黑"/>
          <w:color w:val="333333"/>
        </w:rPr>
        <w:t>重新发布这个文档的自由。</w:t>
      </w:r>
    </w:p>
    <w:p w14:paraId="46158355" w14:textId="77777777" w:rsidR="00447D58" w:rsidRDefault="00447D58" w:rsidP="00447D58">
      <w:pPr>
        <w:spacing w:line="200" w:lineRule="exact"/>
        <w:rPr>
          <w:rFonts w:ascii="Times New Roman" w:eastAsia="Times New Roman" w:hAnsi="Times New Roman"/>
        </w:rPr>
      </w:pPr>
      <w:bookmarkStart w:id="1" w:name="#&quot;"/>
      <w:bookmarkEnd w:id="1"/>
    </w:p>
    <w:p w14:paraId="425C24A7" w14:textId="77777777" w:rsidR="00447D58" w:rsidRDefault="00447D58" w:rsidP="00447D58">
      <w:pPr>
        <w:spacing w:line="256" w:lineRule="exact"/>
        <w:rPr>
          <w:rFonts w:ascii="Times New Roman" w:eastAsia="Times New Roman" w:hAnsi="Times New Roman"/>
        </w:rPr>
      </w:pPr>
    </w:p>
    <w:p w14:paraId="63F6ED2A" w14:textId="77777777" w:rsidR="00447D58" w:rsidRDefault="00447D58" w:rsidP="00447D58">
      <w:pPr>
        <w:spacing w:line="0" w:lineRule="atLeast"/>
        <w:rPr>
          <w:rFonts w:ascii="微软雅黑" w:eastAsia="微软雅黑" w:hAnsi="微软雅黑"/>
          <w:b/>
          <w:color w:val="333333"/>
        </w:rPr>
      </w:pPr>
      <w:r>
        <w:rPr>
          <w:rFonts w:ascii="Arial" w:eastAsia="Arial" w:hAnsi="Arial"/>
          <w:b/>
          <w:color w:val="333333"/>
        </w:rPr>
        <w:t>C++</w:t>
      </w:r>
      <w:r>
        <w:rPr>
          <w:rFonts w:ascii="微软雅黑" w:eastAsia="微软雅黑" w:hAnsi="微软雅黑"/>
          <w:b/>
          <w:color w:val="333333"/>
        </w:rPr>
        <w:t>开发手册</w:t>
      </w:r>
    </w:p>
    <w:p w14:paraId="12F53D93" w14:textId="77777777" w:rsidR="00447D58" w:rsidRDefault="00447D58" w:rsidP="00447D58">
      <w:pPr>
        <w:spacing w:line="200" w:lineRule="exact"/>
        <w:rPr>
          <w:rFonts w:ascii="Times New Roman" w:eastAsia="Times New Roman" w:hAnsi="Times New Roman"/>
        </w:rPr>
      </w:pPr>
      <w:r>
        <w:rPr>
          <w:rFonts w:ascii="微软雅黑" w:eastAsia="微软雅黑" w:hAnsi="微软雅黑"/>
          <w:b/>
          <w:noProof/>
          <w:color w:val="333333"/>
        </w:rPr>
        <w:drawing>
          <wp:anchor distT="0" distB="0" distL="114300" distR="114300" simplePos="0" relativeHeight="251660288" behindDoc="1" locked="0" layoutInCell="0" allowOverlap="1" wp14:anchorId="3048A701" wp14:editId="6E3B9E50">
            <wp:simplePos x="0" y="0"/>
            <wp:positionH relativeFrom="column">
              <wp:posOffset>0</wp:posOffset>
            </wp:positionH>
            <wp:positionV relativeFrom="paragraph">
              <wp:posOffset>165100</wp:posOffset>
            </wp:positionV>
            <wp:extent cx="5612765" cy="190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765" cy="19050"/>
                    </a:xfrm>
                    <a:prstGeom prst="rect">
                      <a:avLst/>
                    </a:prstGeom>
                    <a:noFill/>
                  </pic:spPr>
                </pic:pic>
              </a:graphicData>
            </a:graphic>
            <wp14:sizeRelH relativeFrom="page">
              <wp14:pctWidth>0</wp14:pctWidth>
            </wp14:sizeRelH>
            <wp14:sizeRelV relativeFrom="page">
              <wp14:pctHeight>0</wp14:pctHeight>
            </wp14:sizeRelV>
          </wp:anchor>
        </w:drawing>
      </w:r>
    </w:p>
    <w:p w14:paraId="6547F7A8" w14:textId="77777777" w:rsidR="00447D58" w:rsidRDefault="00447D58" w:rsidP="00447D58">
      <w:pPr>
        <w:spacing w:line="343" w:lineRule="exact"/>
        <w:rPr>
          <w:rFonts w:ascii="Times New Roman" w:eastAsia="Times New Roman" w:hAnsi="Times New Roman"/>
        </w:rPr>
      </w:pPr>
    </w:p>
    <w:p w14:paraId="14F4DE45" w14:textId="649914DA" w:rsidR="00447D58" w:rsidRDefault="00447D58" w:rsidP="00447D58">
      <w:pPr>
        <w:spacing w:line="239" w:lineRule="auto"/>
        <w:rPr>
          <w:rFonts w:ascii="微软雅黑" w:eastAsia="微软雅黑" w:hAnsi="微软雅黑"/>
          <w:color w:val="333333"/>
        </w:rPr>
      </w:pPr>
      <w:r>
        <w:rPr>
          <w:rFonts w:ascii="微软雅黑" w:eastAsia="微软雅黑" w:hAnsi="微软雅黑"/>
          <w:color w:val="333333"/>
        </w:rPr>
        <w:t>撰</w:t>
      </w:r>
      <w:r>
        <w:rPr>
          <w:rFonts w:ascii="Arial" w:eastAsia="Arial" w:hAnsi="Arial"/>
          <w:color w:val="333333"/>
        </w:rPr>
        <w:t xml:space="preserve">   </w:t>
      </w:r>
      <w:r>
        <w:rPr>
          <w:rFonts w:ascii="微软雅黑" w:eastAsia="微软雅黑" w:hAnsi="微软雅黑"/>
          <w:color w:val="333333"/>
        </w:rPr>
        <w:t>写</w:t>
      </w:r>
      <w:r>
        <w:rPr>
          <w:rFonts w:ascii="Arial" w:eastAsia="Arial" w:hAnsi="Arial"/>
          <w:color w:val="333333"/>
        </w:rPr>
        <w:t>  </w:t>
      </w:r>
      <w:r w:rsidR="00150A45">
        <w:rPr>
          <w:rFonts w:ascii="微软雅黑" w:eastAsia="微软雅黑" w:hAnsi="微软雅黑" w:hint="eastAsia"/>
          <w:color w:val="333333"/>
        </w:rPr>
        <w:t>开源</w:t>
      </w:r>
      <w:r>
        <w:rPr>
          <w:rFonts w:ascii="微软雅黑" w:eastAsia="微软雅黑" w:hAnsi="微软雅黑"/>
          <w:color w:val="333333"/>
        </w:rPr>
        <w:t>团队</w:t>
      </w:r>
    </w:p>
    <w:p w14:paraId="10FFC8AC" w14:textId="77777777" w:rsidR="00447D58" w:rsidRDefault="00447D58" w:rsidP="00447D58">
      <w:pPr>
        <w:spacing w:line="187" w:lineRule="exact"/>
        <w:rPr>
          <w:rFonts w:ascii="Times New Roman" w:eastAsia="Times New Roman" w:hAnsi="Times New Roman"/>
        </w:rPr>
      </w:pPr>
    </w:p>
    <w:p w14:paraId="3FC22C86" w14:textId="77777777" w:rsidR="00447D58" w:rsidRDefault="00447D58" w:rsidP="00447D58">
      <w:pPr>
        <w:spacing w:line="239" w:lineRule="auto"/>
        <w:rPr>
          <w:rFonts w:ascii="微软雅黑" w:eastAsia="微软雅黑" w:hAnsi="微软雅黑"/>
          <w:color w:val="333333"/>
        </w:rPr>
      </w:pPr>
      <w:r>
        <w:rPr>
          <w:rFonts w:ascii="微软雅黑" w:eastAsia="微软雅黑" w:hAnsi="微软雅黑"/>
          <w:color w:val="333333"/>
        </w:rPr>
        <w:t>地</w:t>
      </w:r>
      <w:r>
        <w:rPr>
          <w:rFonts w:ascii="Arial" w:eastAsia="Arial" w:hAnsi="Arial"/>
          <w:color w:val="333333"/>
        </w:rPr>
        <w:t xml:space="preserve">   </w:t>
      </w:r>
      <w:r>
        <w:rPr>
          <w:rFonts w:ascii="微软雅黑" w:eastAsia="微软雅黑" w:hAnsi="微软雅黑"/>
          <w:color w:val="333333"/>
        </w:rPr>
        <w:t>址</w:t>
      </w:r>
      <w:r>
        <w:rPr>
          <w:rFonts w:ascii="Arial" w:eastAsia="Arial" w:hAnsi="Arial"/>
          <w:color w:val="333333"/>
        </w:rPr>
        <w:t>  </w:t>
      </w:r>
      <w:r>
        <w:rPr>
          <w:rFonts w:ascii="微软雅黑" w:eastAsia="微软雅黑" w:hAnsi="微软雅黑"/>
          <w:color w:val="333333"/>
        </w:rPr>
        <w:t>甘肃</w:t>
      </w:r>
      <w:r>
        <w:rPr>
          <w:rFonts w:ascii="Arial" w:eastAsia="Arial" w:hAnsi="Arial"/>
          <w:color w:val="333333"/>
        </w:rPr>
        <w:t>·</w:t>
      </w:r>
      <w:r>
        <w:rPr>
          <w:rFonts w:ascii="微软雅黑" w:eastAsia="微软雅黑" w:hAnsi="微软雅黑"/>
          <w:color w:val="333333"/>
        </w:rPr>
        <w:t>酒泉</w:t>
      </w:r>
    </w:p>
    <w:p w14:paraId="1732F9CF" w14:textId="77777777" w:rsidR="00447D58" w:rsidRDefault="00447D58" w:rsidP="00447D58">
      <w:pPr>
        <w:spacing w:line="202" w:lineRule="exact"/>
        <w:rPr>
          <w:rFonts w:ascii="Times New Roman" w:eastAsia="Times New Roman" w:hAnsi="Times New Roman"/>
        </w:rPr>
      </w:pPr>
    </w:p>
    <w:p w14:paraId="19A6279C" w14:textId="48F3A135" w:rsidR="00447D58" w:rsidRDefault="00447D58" w:rsidP="00447D58">
      <w:pPr>
        <w:spacing w:line="0" w:lineRule="atLeast"/>
        <w:rPr>
          <w:rFonts w:ascii="Arial" w:eastAsia="Arial" w:hAnsi="Arial"/>
          <w:color w:val="4183C4"/>
          <w:u w:val="single"/>
        </w:rPr>
      </w:pPr>
      <w:r>
        <w:rPr>
          <w:rFonts w:ascii="微软雅黑" w:eastAsia="微软雅黑" w:hAnsi="微软雅黑"/>
          <w:color w:val="333333"/>
        </w:rPr>
        <w:t>官</w:t>
      </w:r>
      <w:r>
        <w:rPr>
          <w:rFonts w:ascii="Arial" w:eastAsia="Arial" w:hAnsi="Arial"/>
          <w:color w:val="333333"/>
        </w:rPr>
        <w:t xml:space="preserve">   </w:t>
      </w:r>
      <w:r>
        <w:rPr>
          <w:rFonts w:ascii="微软雅黑" w:eastAsia="微软雅黑" w:hAnsi="微软雅黑"/>
          <w:color w:val="333333"/>
        </w:rPr>
        <w:t>网</w:t>
      </w:r>
      <w:r>
        <w:rPr>
          <w:rFonts w:ascii="Arial" w:eastAsia="Arial" w:hAnsi="Arial"/>
          <w:color w:val="333333"/>
        </w:rPr>
        <w:t>  </w:t>
      </w:r>
      <w:hyperlink r:id="rId10" w:history="1">
        <w:r w:rsidR="00407C31" w:rsidRPr="00693525">
          <w:rPr>
            <w:rStyle w:val="Hyperlink"/>
            <w:rFonts w:ascii="Arial" w:eastAsia="Arial" w:hAnsi="Arial"/>
          </w:rPr>
          <w:t>https://</w:t>
        </w:r>
        <w:r w:rsidR="00407C31" w:rsidRPr="00693525">
          <w:rPr>
            <w:rStyle w:val="Hyperlink"/>
            <w:rFonts w:asciiTheme="minorEastAsia" w:eastAsiaTheme="minorEastAsia" w:hAnsiTheme="minorEastAsia"/>
          </w:rPr>
          <w:t>blog</w:t>
        </w:r>
        <w:r w:rsidR="00407C31" w:rsidRPr="00693525">
          <w:rPr>
            <w:rStyle w:val="Hyperlink"/>
            <w:rFonts w:ascii="Arial" w:eastAsia="Arial" w:hAnsi="Arial"/>
          </w:rPr>
          <w:t>.yujiay.com/</w:t>
        </w:r>
      </w:hyperlink>
    </w:p>
    <w:p w14:paraId="164A41FF" w14:textId="77777777" w:rsidR="00447D58" w:rsidRDefault="00447D58" w:rsidP="00447D58">
      <w:pPr>
        <w:spacing w:line="186" w:lineRule="exact"/>
        <w:rPr>
          <w:rFonts w:ascii="Times New Roman" w:eastAsia="Times New Roman" w:hAnsi="Times New Roman"/>
        </w:rPr>
      </w:pPr>
    </w:p>
    <w:p w14:paraId="39D2A190" w14:textId="358FCF53" w:rsidR="00447D58" w:rsidRDefault="00447D58" w:rsidP="00447D58">
      <w:pPr>
        <w:spacing w:line="0" w:lineRule="atLeast"/>
        <w:rPr>
          <w:rFonts w:ascii="微软雅黑" w:eastAsia="微软雅黑" w:hAnsi="微软雅黑"/>
          <w:color w:val="333333"/>
        </w:rPr>
      </w:pPr>
      <w:r>
        <w:rPr>
          <w:rFonts w:ascii="微软雅黑" w:eastAsia="微软雅黑" w:hAnsi="微软雅黑"/>
          <w:color w:val="333333"/>
        </w:rPr>
        <w:t>版</w:t>
      </w:r>
      <w:r>
        <w:rPr>
          <w:rFonts w:ascii="Arial" w:eastAsia="Arial" w:hAnsi="Arial"/>
          <w:color w:val="333333"/>
        </w:rPr>
        <w:t xml:space="preserve">   </w:t>
      </w:r>
      <w:r>
        <w:rPr>
          <w:rFonts w:ascii="微软雅黑" w:eastAsia="微软雅黑" w:hAnsi="微软雅黑"/>
          <w:color w:val="333333"/>
        </w:rPr>
        <w:t>本</w:t>
      </w:r>
      <w:r>
        <w:rPr>
          <w:rFonts w:ascii="Arial" w:eastAsia="Arial" w:hAnsi="Arial"/>
          <w:color w:val="333333"/>
        </w:rPr>
        <w:t>  2019</w:t>
      </w:r>
      <w:r>
        <w:rPr>
          <w:rFonts w:ascii="微软雅黑" w:eastAsia="微软雅黑" w:hAnsi="微软雅黑"/>
          <w:color w:val="333333"/>
        </w:rPr>
        <w:t xml:space="preserve"> 年 </w:t>
      </w:r>
      <w:r w:rsidR="00DB6CA9">
        <w:rPr>
          <w:rFonts w:ascii="微软雅黑" w:eastAsia="微软雅黑" w:hAnsi="微软雅黑" w:hint="eastAsia"/>
          <w:color w:val="333333"/>
        </w:rPr>
        <w:t>12</w:t>
      </w:r>
      <w:r>
        <w:rPr>
          <w:rFonts w:ascii="微软雅黑" w:eastAsia="微软雅黑" w:hAnsi="微软雅黑"/>
          <w:color w:val="333333"/>
        </w:rPr>
        <w:t xml:space="preserve"> 月第 </w:t>
      </w:r>
      <w:r w:rsidR="00054A62" w:rsidRPr="00054A62">
        <w:rPr>
          <w:rFonts w:ascii="Arial" w:eastAsiaTheme="minorEastAsia" w:hAnsi="Arial"/>
          <w:color w:val="333333"/>
        </w:rPr>
        <w:t>1</w:t>
      </w:r>
      <w:r>
        <w:rPr>
          <w:rFonts w:ascii="微软雅黑" w:eastAsia="微软雅黑" w:hAnsi="微软雅黑"/>
          <w:color w:val="333333"/>
        </w:rPr>
        <w:t xml:space="preserve"> 版</w:t>
      </w:r>
    </w:p>
    <w:p w14:paraId="608CE78E" w14:textId="77777777" w:rsidR="00447D58" w:rsidRDefault="00447D58" w:rsidP="00447D58">
      <w:pPr>
        <w:spacing w:line="186" w:lineRule="exact"/>
        <w:rPr>
          <w:rFonts w:ascii="Times New Roman" w:eastAsia="Times New Roman" w:hAnsi="Times New Roman"/>
        </w:rPr>
      </w:pPr>
    </w:p>
    <w:p w14:paraId="189C0F0D" w14:textId="1024EF91" w:rsidR="00447D58" w:rsidRDefault="00447D58" w:rsidP="00447D58">
      <w:pPr>
        <w:spacing w:line="0" w:lineRule="atLeast"/>
        <w:rPr>
          <w:rFonts w:ascii="微软雅黑" w:eastAsia="微软雅黑" w:hAnsi="微软雅黑"/>
          <w:color w:val="333333"/>
        </w:rPr>
      </w:pPr>
      <w:r>
        <w:rPr>
          <w:rFonts w:ascii="微软雅黑" w:eastAsia="微软雅黑" w:hAnsi="微软雅黑"/>
          <w:color w:val="333333"/>
        </w:rPr>
        <w:t>字</w:t>
      </w:r>
      <w:r>
        <w:rPr>
          <w:rFonts w:ascii="Arial" w:eastAsia="Arial" w:hAnsi="Arial"/>
          <w:color w:val="333333"/>
        </w:rPr>
        <w:t xml:space="preserve">   </w:t>
      </w:r>
      <w:r>
        <w:rPr>
          <w:rFonts w:ascii="微软雅黑" w:eastAsia="微软雅黑" w:hAnsi="微软雅黑"/>
          <w:color w:val="333333"/>
        </w:rPr>
        <w:t>数</w:t>
      </w:r>
      <w:r>
        <w:rPr>
          <w:rFonts w:ascii="Arial" w:eastAsia="Arial" w:hAnsi="Arial"/>
          <w:color w:val="333333"/>
        </w:rPr>
        <w:t>  2</w:t>
      </w:r>
      <w:r>
        <w:rPr>
          <w:rFonts w:ascii="微软雅黑" w:eastAsia="微软雅黑" w:hAnsi="微软雅黑"/>
          <w:color w:val="333333"/>
        </w:rPr>
        <w:t xml:space="preserve"> </w:t>
      </w:r>
      <w:r w:rsidR="007648FC">
        <w:rPr>
          <w:rFonts w:ascii="微软雅黑" w:eastAsia="微软雅黑" w:hAnsi="微软雅黑"/>
          <w:color w:val="333333"/>
        </w:rPr>
        <w:t>k</w:t>
      </w:r>
    </w:p>
    <w:p w14:paraId="35FA1EBE" w14:textId="77777777" w:rsidR="00447D58" w:rsidRDefault="00447D58" w:rsidP="00447D58">
      <w:pPr>
        <w:spacing w:line="0" w:lineRule="atLeast"/>
        <w:rPr>
          <w:rFonts w:ascii="微软雅黑" w:eastAsia="微软雅黑" w:hAnsi="微软雅黑"/>
          <w:color w:val="333333"/>
        </w:rPr>
        <w:sectPr w:rsidR="00447D58">
          <w:pgSz w:w="11900" w:h="16838"/>
          <w:pgMar w:top="1226" w:right="1540" w:bottom="1440" w:left="1540" w:header="0" w:footer="0" w:gutter="0"/>
          <w:cols w:space="0" w:equalWidth="0">
            <w:col w:w="8820"/>
          </w:cols>
          <w:docGrid w:linePitch="360"/>
        </w:sectPr>
      </w:pPr>
      <w:r>
        <w:rPr>
          <w:rFonts w:ascii="微软雅黑" w:eastAsia="微软雅黑" w:hAnsi="微软雅黑"/>
          <w:noProof/>
          <w:color w:val="333333"/>
        </w:rPr>
        <w:drawing>
          <wp:anchor distT="0" distB="0" distL="114300" distR="114300" simplePos="0" relativeHeight="251661312" behindDoc="1" locked="0" layoutInCell="0" allowOverlap="1" wp14:anchorId="003551D0" wp14:editId="189037A9">
            <wp:simplePos x="0" y="0"/>
            <wp:positionH relativeFrom="column">
              <wp:posOffset>0</wp:posOffset>
            </wp:positionH>
            <wp:positionV relativeFrom="paragraph">
              <wp:posOffset>167005</wp:posOffset>
            </wp:positionV>
            <wp:extent cx="5612765" cy="190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765" cy="19050"/>
                    </a:xfrm>
                    <a:prstGeom prst="rect">
                      <a:avLst/>
                    </a:prstGeom>
                    <a:noFill/>
                  </pic:spPr>
                </pic:pic>
              </a:graphicData>
            </a:graphic>
            <wp14:sizeRelH relativeFrom="page">
              <wp14:pctWidth>0</wp14:pctWidth>
            </wp14:sizeRelH>
            <wp14:sizeRelV relativeFrom="page">
              <wp14:pctHeight>0</wp14:pctHeight>
            </wp14:sizeRelV>
          </wp:anchor>
        </w:drawing>
      </w:r>
    </w:p>
    <w:p w14:paraId="577A41A1" w14:textId="1CB40382" w:rsidR="00447D58" w:rsidRPr="00E74F36" w:rsidRDefault="00447D58" w:rsidP="00447D58">
      <w:pPr>
        <w:pStyle w:val="Title"/>
        <w:spacing w:before="0"/>
        <w:rPr>
          <w:rFonts w:ascii="宋体" w:hAnsi="宋体"/>
          <w:sz w:val="36"/>
          <w:szCs w:val="21"/>
        </w:rPr>
      </w:pPr>
      <w:bookmarkStart w:id="2" w:name="M"/>
      <w:bookmarkStart w:id="3" w:name="_Toc15135890"/>
      <w:bookmarkStart w:id="4" w:name="_Toc15136257"/>
      <w:bookmarkEnd w:id="2"/>
      <w:r w:rsidRPr="00315F83">
        <w:rPr>
          <w:rFonts w:hint="eastAsia"/>
          <w:sz w:val="40"/>
          <w:szCs w:val="40"/>
        </w:rPr>
        <w:lastRenderedPageBreak/>
        <w:t>前</w:t>
      </w:r>
      <w:r w:rsidRPr="00315F83">
        <w:rPr>
          <w:rFonts w:hint="eastAsia"/>
          <w:sz w:val="40"/>
          <w:szCs w:val="40"/>
        </w:rPr>
        <w:t xml:space="preserve"> </w:t>
      </w:r>
      <w:r w:rsidRPr="00315F83">
        <w:rPr>
          <w:rFonts w:hint="eastAsia"/>
          <w:sz w:val="40"/>
          <w:szCs w:val="40"/>
        </w:rPr>
        <w:t>言</w:t>
      </w:r>
      <w:bookmarkEnd w:id="3"/>
      <w:bookmarkEnd w:id="4"/>
      <w:r w:rsidR="00E74F36" w:rsidRPr="00E74F36">
        <w:rPr>
          <w:rFonts w:ascii="宋体" w:hAnsi="宋体"/>
          <w:sz w:val="40"/>
          <w:szCs w:val="40"/>
        </w:rPr>
        <w:t>(</w:t>
      </w:r>
      <w:r w:rsidR="00E74F36" w:rsidRPr="00E74F36">
        <w:rPr>
          <w:rFonts w:ascii="宋体" w:hAnsi="宋体"/>
          <w:sz w:val="40"/>
          <w:szCs w:val="40"/>
        </w:rPr>
        <w:t>Foreword</w:t>
      </w:r>
      <w:r w:rsidR="00E74F36" w:rsidRPr="00E74F36">
        <w:rPr>
          <w:rFonts w:ascii="宋体" w:hAnsi="宋体"/>
          <w:sz w:val="40"/>
          <w:szCs w:val="40"/>
        </w:rPr>
        <w:t>)</w:t>
      </w:r>
    </w:p>
    <w:p w14:paraId="231EA2EF" w14:textId="381062FB" w:rsidR="00E37E14" w:rsidRPr="00096C86" w:rsidRDefault="00E37E14" w:rsidP="00447D58">
      <w:pPr>
        <w:spacing w:line="360" w:lineRule="auto"/>
        <w:ind w:firstLineChars="200" w:firstLine="480"/>
        <w:rPr>
          <w:rFonts w:ascii="宋体" w:eastAsia="宋体" w:hAnsi="宋体" w:hint="eastAsia"/>
          <w:bCs/>
          <w:sz w:val="24"/>
          <w:szCs w:val="24"/>
        </w:rPr>
      </w:pPr>
      <w:r w:rsidRPr="00E37E14">
        <w:rPr>
          <w:rFonts w:ascii="宋体" w:eastAsia="宋体" w:hAnsi="宋体"/>
          <w:bCs/>
          <w:sz w:val="24"/>
          <w:szCs w:val="24"/>
        </w:rPr>
        <w:t>"C ++ Development Manual" is the collective wisdom and experience of all C ++ developers. We have experienced many large-scale first-line actual combat tests and our continuous updates and improvements. We have systematically organized the book and feedback it to developers. The rapid development of the modern software industry requires more and more comprehensive qualities of developers, not only the knowledge of programming, but also the knowledge of other dimensions will also affect the final quality of software delivery. For example, defects in the table structure and index design of the database may cause architectural defects or performance risks in the software; chaos in the engineering structure leads to difficulties in subsequent maintenance; vulnerable code without authentication is vulnerable to hacking and so on. Therefore, this manual is based on the perspective of C ++ developers. It is divided into six dimensions: programming specifications, exception logs, unit tests, security specifications, engineering structure, and MySQL database. It is further subdivided into several secondary subdirectories based on the characteristics of the content. According to the strength of the binding force and the sensitivity to faults, the statute is divided into three categories: [compulsory], [recommended], and [reference]. The "</w:t>
      </w:r>
      <w:r w:rsidRPr="00E37E14">
        <w:rPr>
          <w:rFonts w:ascii="宋体" w:eastAsia="宋体" w:hAnsi="宋体"/>
          <w:bCs/>
          <w:color w:val="2E74B5"/>
          <w:sz w:val="24"/>
          <w:szCs w:val="24"/>
        </w:rPr>
        <w:t>explanation</w:t>
      </w:r>
      <w:r w:rsidRPr="00E37E14">
        <w:rPr>
          <w:rFonts w:ascii="宋体" w:eastAsia="宋体" w:hAnsi="宋体"/>
          <w:bCs/>
          <w:color w:val="2E74B5"/>
          <w:sz w:val="24"/>
          <w:szCs w:val="24"/>
        </w:rPr>
        <w:t xml:space="preserve"> </w:t>
      </w:r>
      <w:r w:rsidRPr="00E37E14">
        <w:rPr>
          <w:rFonts w:ascii="宋体" w:eastAsia="宋体" w:hAnsi="宋体"/>
          <w:bCs/>
          <w:sz w:val="24"/>
          <w:szCs w:val="24"/>
        </w:rPr>
        <w:t>" in the extended information of the statute entry has appropriately expanded the content and explained what coding and implementation methods "</w:t>
      </w:r>
      <w:proofErr w:type="spellStart"/>
      <w:r w:rsidR="0068044D" w:rsidRPr="0068044D">
        <w:rPr>
          <w:rFonts w:ascii="宋体" w:eastAsia="宋体" w:hAnsi="宋体"/>
          <w:bCs/>
          <w:color w:val="00B050"/>
          <w:sz w:val="24"/>
          <w:szCs w:val="24"/>
        </w:rPr>
        <w:t>positiveexamples</w:t>
      </w:r>
      <w:proofErr w:type="spellEnd"/>
      <w:r w:rsidRPr="00E37E14">
        <w:rPr>
          <w:rFonts w:ascii="宋体" w:eastAsia="宋体" w:hAnsi="宋体"/>
          <w:bCs/>
          <w:sz w:val="24"/>
          <w:szCs w:val="24"/>
        </w:rPr>
        <w:t>" advocate. "</w:t>
      </w:r>
      <w:r w:rsidR="00DE718B" w:rsidRPr="00DE718B">
        <w:rPr>
          <w:rFonts w:ascii="宋体" w:eastAsia="宋体" w:hAnsi="宋体"/>
          <w:bCs/>
          <w:color w:val="F26800"/>
          <w:sz w:val="24"/>
          <w:szCs w:val="24"/>
        </w:rPr>
        <w:t>Counterexamples</w:t>
      </w:r>
      <w:r w:rsidRPr="00E37E14">
        <w:rPr>
          <w:rFonts w:ascii="宋体" w:eastAsia="宋体" w:hAnsi="宋体"/>
          <w:bCs/>
          <w:sz w:val="24"/>
          <w:szCs w:val="24"/>
        </w:rPr>
        <w:t>" indicate the minefields that need to be guarded, as well as real error cases.</w:t>
      </w:r>
    </w:p>
    <w:p w14:paraId="50BF1FDD" w14:textId="77777777" w:rsidR="00284627" w:rsidRPr="00284627" w:rsidRDefault="00284627" w:rsidP="00284627">
      <w:pPr>
        <w:spacing w:line="360" w:lineRule="auto"/>
        <w:ind w:firstLine="400"/>
        <w:rPr>
          <w:rFonts w:ascii="宋体" w:eastAsia="宋体" w:hAnsi="宋体"/>
          <w:sz w:val="24"/>
          <w:szCs w:val="24"/>
        </w:rPr>
      </w:pPr>
      <w:r w:rsidRPr="00284627">
        <w:rPr>
          <w:rFonts w:ascii="宋体" w:eastAsia="宋体" w:hAnsi="宋体"/>
          <w:sz w:val="24"/>
          <w:szCs w:val="24"/>
        </w:rPr>
        <w:t xml:space="preserve">The practical and efficient bearing quality of this manual. To limit the right of traffic is actually to protect the personal safety of the public. Imagine if there was no speed limit and no traffic lights, who would dare to drive on the road. For software developers, proper </w:t>
      </w:r>
      <w:r w:rsidRPr="00284627">
        <w:rPr>
          <w:rFonts w:ascii="宋体" w:eastAsia="宋体" w:hAnsi="宋体"/>
          <w:sz w:val="24"/>
          <w:szCs w:val="24"/>
        </w:rPr>
        <w:lastRenderedPageBreak/>
        <w:t>specifications and standards are not to eliminate the creation and elegance of code content, but to limit excessive personalization, to work together in a way that is universal (that is, most people) recognize a unified convention, and improve collaboration efficiency . Between the words of the code is the blood in the software life. The improvement of quality is a feasible stepping pit, eliminating repeated pitting, and effectively improving quality awareness.</w:t>
      </w:r>
    </w:p>
    <w:p w14:paraId="1F065936" w14:textId="4F364A1C" w:rsidR="00284627" w:rsidRPr="00284627" w:rsidRDefault="00284627" w:rsidP="00284627">
      <w:pPr>
        <w:spacing w:line="360" w:lineRule="auto"/>
        <w:ind w:firstLine="400"/>
        <w:rPr>
          <w:rFonts w:ascii="宋体" w:eastAsia="宋体" w:hAnsi="宋体" w:hint="eastAsia"/>
          <w:sz w:val="24"/>
          <w:szCs w:val="24"/>
        </w:rPr>
      </w:pPr>
      <w:r w:rsidRPr="00284627">
        <w:rPr>
          <w:rFonts w:ascii="宋体" w:eastAsia="宋体" w:hAnsi="宋体"/>
          <w:sz w:val="24"/>
          <w:szCs w:val="24"/>
        </w:rPr>
        <w:t>This version is an externally published version that can be written by all developers. We will deliver it on the GitHub platform for everyone to coordinate and write.</w:t>
      </w:r>
    </w:p>
    <w:p w14:paraId="753779A7" w14:textId="77777777" w:rsidR="00447D58" w:rsidRDefault="00447D58" w:rsidP="00447D58">
      <w:pPr>
        <w:spacing w:line="200" w:lineRule="exact"/>
        <w:rPr>
          <w:rFonts w:ascii="Times New Roman" w:hAnsi="Times New Roman"/>
        </w:rPr>
      </w:pPr>
    </w:p>
    <w:p w14:paraId="6C42F7E6" w14:textId="77777777" w:rsidR="00447D58" w:rsidRDefault="00447D58" w:rsidP="00447D58">
      <w:pPr>
        <w:spacing w:line="200" w:lineRule="exact"/>
        <w:rPr>
          <w:rFonts w:ascii="Times New Roman" w:hAnsi="Times New Roman"/>
        </w:rPr>
      </w:pPr>
    </w:p>
    <w:p w14:paraId="602D1E13" w14:textId="77777777" w:rsidR="00447D58" w:rsidRDefault="00447D58" w:rsidP="00447D58">
      <w:pPr>
        <w:spacing w:line="200" w:lineRule="exact"/>
        <w:rPr>
          <w:rFonts w:ascii="Times New Roman" w:hAnsi="Times New Roman"/>
        </w:rPr>
      </w:pPr>
    </w:p>
    <w:p w14:paraId="3DE7B1EB" w14:textId="77777777" w:rsidR="00447D58" w:rsidRDefault="00447D58" w:rsidP="00447D58">
      <w:pPr>
        <w:spacing w:line="200" w:lineRule="exact"/>
        <w:rPr>
          <w:rFonts w:ascii="Times New Roman" w:hAnsi="Times New Roman"/>
        </w:rPr>
      </w:pPr>
    </w:p>
    <w:p w14:paraId="7CA1573D" w14:textId="77777777" w:rsidR="00447D58" w:rsidRDefault="00447D58" w:rsidP="00447D58">
      <w:pPr>
        <w:spacing w:line="200" w:lineRule="exact"/>
        <w:rPr>
          <w:rFonts w:ascii="Times New Roman" w:hAnsi="Times New Roman"/>
        </w:rPr>
      </w:pPr>
    </w:p>
    <w:p w14:paraId="549CBB51" w14:textId="77777777" w:rsidR="00447D58" w:rsidRDefault="00447D58" w:rsidP="00447D58">
      <w:pPr>
        <w:spacing w:line="200" w:lineRule="exact"/>
        <w:rPr>
          <w:rFonts w:ascii="Times New Roman" w:hAnsi="Times New Roman"/>
        </w:rPr>
      </w:pPr>
    </w:p>
    <w:p w14:paraId="1BCAEB85" w14:textId="16398AE4" w:rsidR="00447D58" w:rsidRDefault="00447D58" w:rsidP="00447D58">
      <w:pPr>
        <w:spacing w:line="200" w:lineRule="exact"/>
        <w:rPr>
          <w:rFonts w:ascii="Times New Roman" w:hAnsi="Times New Roman"/>
        </w:rPr>
      </w:pPr>
    </w:p>
    <w:p w14:paraId="38920985" w14:textId="5584121A" w:rsidR="00171062" w:rsidRDefault="00171062" w:rsidP="00447D58">
      <w:pPr>
        <w:spacing w:line="200" w:lineRule="exact"/>
        <w:rPr>
          <w:rFonts w:ascii="Times New Roman" w:hAnsi="Times New Roman"/>
        </w:rPr>
      </w:pPr>
    </w:p>
    <w:p w14:paraId="46B740AB" w14:textId="7F38B60F" w:rsidR="00171062" w:rsidRDefault="00171062" w:rsidP="00447D58">
      <w:pPr>
        <w:spacing w:line="200" w:lineRule="exact"/>
        <w:rPr>
          <w:rFonts w:ascii="Times New Roman" w:hAnsi="Times New Roman"/>
        </w:rPr>
      </w:pPr>
    </w:p>
    <w:p w14:paraId="3DAD6AC4" w14:textId="77777777" w:rsidR="00171062" w:rsidRDefault="00171062" w:rsidP="00447D58">
      <w:pPr>
        <w:spacing w:line="200" w:lineRule="exact"/>
        <w:rPr>
          <w:rFonts w:ascii="Times New Roman" w:hAnsi="Times New Roman"/>
        </w:rPr>
      </w:pPr>
    </w:p>
    <w:p w14:paraId="52B9FFAB" w14:textId="77777777" w:rsidR="00447D58" w:rsidRDefault="00447D58" w:rsidP="00447D58">
      <w:pPr>
        <w:spacing w:line="200" w:lineRule="exact"/>
        <w:rPr>
          <w:rFonts w:ascii="Times New Roman" w:hAnsi="Times New Roman"/>
        </w:rPr>
      </w:pPr>
    </w:p>
    <w:p w14:paraId="44921F5C" w14:textId="32FA4294" w:rsidR="00447D58" w:rsidRDefault="00447D58" w:rsidP="00447D58">
      <w:pPr>
        <w:spacing w:line="200" w:lineRule="exact"/>
        <w:rPr>
          <w:rFonts w:ascii="Times New Roman" w:hAnsi="Times New Roman"/>
        </w:rPr>
      </w:pPr>
    </w:p>
    <w:p w14:paraId="45D8F1DF" w14:textId="2EC3C424" w:rsidR="00274F30" w:rsidRDefault="00274F30" w:rsidP="00447D58">
      <w:pPr>
        <w:spacing w:line="200" w:lineRule="exact"/>
        <w:rPr>
          <w:rFonts w:ascii="Times New Roman" w:hAnsi="Times New Roman"/>
        </w:rPr>
      </w:pPr>
    </w:p>
    <w:p w14:paraId="27486189" w14:textId="1ED2910D" w:rsidR="00274F30" w:rsidRDefault="00274F30" w:rsidP="00447D58">
      <w:pPr>
        <w:spacing w:line="200" w:lineRule="exact"/>
        <w:rPr>
          <w:rFonts w:ascii="Times New Roman" w:hAnsi="Times New Roman"/>
        </w:rPr>
      </w:pPr>
    </w:p>
    <w:p w14:paraId="0F134FC1" w14:textId="72E76325" w:rsidR="00274F30" w:rsidRDefault="00274F30" w:rsidP="00447D58">
      <w:pPr>
        <w:spacing w:line="200" w:lineRule="exact"/>
        <w:rPr>
          <w:rFonts w:ascii="Times New Roman" w:hAnsi="Times New Roman"/>
        </w:rPr>
      </w:pPr>
    </w:p>
    <w:p w14:paraId="31D37FF3" w14:textId="19E04A59" w:rsidR="00274F30" w:rsidRDefault="00274F30" w:rsidP="00447D58">
      <w:pPr>
        <w:spacing w:line="200" w:lineRule="exact"/>
        <w:rPr>
          <w:rFonts w:ascii="Times New Roman" w:hAnsi="Times New Roman"/>
        </w:rPr>
      </w:pPr>
    </w:p>
    <w:p w14:paraId="4C90ED3B" w14:textId="6EE9D369" w:rsidR="00274F30" w:rsidRDefault="00274F30" w:rsidP="00447D58">
      <w:pPr>
        <w:spacing w:line="200" w:lineRule="exact"/>
        <w:rPr>
          <w:rFonts w:ascii="Times New Roman" w:hAnsi="Times New Roman"/>
        </w:rPr>
      </w:pPr>
    </w:p>
    <w:p w14:paraId="1B606154" w14:textId="5B82827F" w:rsidR="00274F30" w:rsidRDefault="00274F30" w:rsidP="00447D58">
      <w:pPr>
        <w:spacing w:line="200" w:lineRule="exact"/>
        <w:rPr>
          <w:rFonts w:ascii="Times New Roman" w:hAnsi="Times New Roman"/>
        </w:rPr>
      </w:pPr>
    </w:p>
    <w:p w14:paraId="38D517B5" w14:textId="61FB3EDD" w:rsidR="00274F30" w:rsidRDefault="00274F30" w:rsidP="00447D58">
      <w:pPr>
        <w:spacing w:line="200" w:lineRule="exact"/>
        <w:rPr>
          <w:rFonts w:ascii="Times New Roman" w:hAnsi="Times New Roman"/>
        </w:rPr>
      </w:pPr>
    </w:p>
    <w:p w14:paraId="7EA78264" w14:textId="7B423BEC" w:rsidR="00274F30" w:rsidRDefault="00274F30" w:rsidP="00447D58">
      <w:pPr>
        <w:spacing w:line="200" w:lineRule="exact"/>
        <w:rPr>
          <w:rFonts w:ascii="Times New Roman" w:hAnsi="Times New Roman"/>
        </w:rPr>
      </w:pPr>
    </w:p>
    <w:p w14:paraId="3701C7D8" w14:textId="5A5C6DBA" w:rsidR="00274F30" w:rsidRDefault="00274F30" w:rsidP="00447D58">
      <w:pPr>
        <w:spacing w:line="200" w:lineRule="exact"/>
        <w:rPr>
          <w:rFonts w:ascii="Times New Roman" w:hAnsi="Times New Roman"/>
        </w:rPr>
      </w:pPr>
    </w:p>
    <w:p w14:paraId="26EA649E" w14:textId="0922D865" w:rsidR="00274F30" w:rsidRDefault="00274F30" w:rsidP="00447D58">
      <w:pPr>
        <w:spacing w:line="200" w:lineRule="exact"/>
        <w:rPr>
          <w:rFonts w:ascii="Times New Roman" w:hAnsi="Times New Roman"/>
        </w:rPr>
      </w:pPr>
    </w:p>
    <w:p w14:paraId="18D449C0" w14:textId="231E00ED" w:rsidR="00274F30" w:rsidRDefault="00274F30" w:rsidP="00447D58">
      <w:pPr>
        <w:spacing w:line="200" w:lineRule="exact"/>
        <w:rPr>
          <w:rFonts w:ascii="Times New Roman" w:hAnsi="Times New Roman"/>
        </w:rPr>
      </w:pPr>
    </w:p>
    <w:p w14:paraId="51164416" w14:textId="5E3EDE7A" w:rsidR="00274F30" w:rsidRDefault="00274F30" w:rsidP="00447D58">
      <w:pPr>
        <w:spacing w:line="200" w:lineRule="exact"/>
        <w:rPr>
          <w:rFonts w:ascii="Times New Roman" w:hAnsi="Times New Roman"/>
        </w:rPr>
      </w:pPr>
    </w:p>
    <w:p w14:paraId="2CE9CA09" w14:textId="1FF87B56" w:rsidR="00274F30" w:rsidRDefault="00274F30" w:rsidP="00447D58">
      <w:pPr>
        <w:spacing w:line="200" w:lineRule="exact"/>
        <w:rPr>
          <w:rFonts w:ascii="Times New Roman" w:hAnsi="Times New Roman"/>
        </w:rPr>
      </w:pPr>
    </w:p>
    <w:p w14:paraId="1AA05156" w14:textId="135D0179" w:rsidR="00274F30" w:rsidRDefault="00274F30" w:rsidP="00447D58">
      <w:pPr>
        <w:spacing w:line="200" w:lineRule="exact"/>
        <w:rPr>
          <w:rFonts w:ascii="Times New Roman" w:hAnsi="Times New Roman"/>
        </w:rPr>
      </w:pPr>
    </w:p>
    <w:p w14:paraId="720E3F65" w14:textId="27A2E7A0" w:rsidR="00274F30" w:rsidRDefault="00274F30" w:rsidP="00447D58">
      <w:pPr>
        <w:spacing w:line="200" w:lineRule="exact"/>
        <w:rPr>
          <w:rFonts w:ascii="Times New Roman" w:hAnsi="Times New Roman"/>
        </w:rPr>
      </w:pPr>
    </w:p>
    <w:p w14:paraId="2F9CA830" w14:textId="27ED02B8" w:rsidR="00274F30" w:rsidRDefault="00274F30" w:rsidP="00447D58">
      <w:pPr>
        <w:spacing w:line="200" w:lineRule="exact"/>
        <w:rPr>
          <w:rFonts w:ascii="Times New Roman" w:hAnsi="Times New Roman"/>
        </w:rPr>
      </w:pPr>
    </w:p>
    <w:p w14:paraId="4A8E190C" w14:textId="4863B0C8" w:rsidR="00274F30" w:rsidRDefault="00274F30" w:rsidP="00447D58">
      <w:pPr>
        <w:spacing w:line="200" w:lineRule="exact"/>
        <w:rPr>
          <w:rFonts w:ascii="Times New Roman" w:hAnsi="Times New Roman"/>
        </w:rPr>
      </w:pPr>
    </w:p>
    <w:p w14:paraId="3381D72D" w14:textId="1728B01E" w:rsidR="00274F30" w:rsidRDefault="00274F30" w:rsidP="00447D58">
      <w:pPr>
        <w:spacing w:line="200" w:lineRule="exact"/>
        <w:rPr>
          <w:rFonts w:ascii="Times New Roman" w:hAnsi="Times New Roman"/>
        </w:rPr>
      </w:pPr>
    </w:p>
    <w:p w14:paraId="0EF92F6A" w14:textId="089CB80C" w:rsidR="00274F30" w:rsidRDefault="00274F30" w:rsidP="00447D58">
      <w:pPr>
        <w:spacing w:line="200" w:lineRule="exact"/>
        <w:rPr>
          <w:rFonts w:ascii="Times New Roman" w:hAnsi="Times New Roman"/>
        </w:rPr>
      </w:pPr>
    </w:p>
    <w:p w14:paraId="7F4D6338" w14:textId="56E46AC1" w:rsidR="00274F30" w:rsidRDefault="00274F30" w:rsidP="00447D58">
      <w:pPr>
        <w:spacing w:line="200" w:lineRule="exact"/>
        <w:rPr>
          <w:rFonts w:ascii="Times New Roman" w:hAnsi="Times New Roman"/>
        </w:rPr>
      </w:pPr>
    </w:p>
    <w:p w14:paraId="13E0616E" w14:textId="22068158" w:rsidR="00274F30" w:rsidRDefault="00274F30" w:rsidP="00447D58">
      <w:pPr>
        <w:spacing w:line="200" w:lineRule="exact"/>
        <w:rPr>
          <w:rFonts w:ascii="Times New Roman" w:hAnsi="Times New Roman"/>
        </w:rPr>
      </w:pPr>
    </w:p>
    <w:p w14:paraId="6E9CD246" w14:textId="113BC84F" w:rsidR="00274F30" w:rsidRDefault="00274F30" w:rsidP="00447D58">
      <w:pPr>
        <w:spacing w:line="200" w:lineRule="exact"/>
        <w:rPr>
          <w:rFonts w:ascii="Times New Roman" w:hAnsi="Times New Roman"/>
        </w:rPr>
      </w:pPr>
    </w:p>
    <w:p w14:paraId="3D80425C" w14:textId="7C7E9E15" w:rsidR="00274F30" w:rsidRDefault="00274F30" w:rsidP="00447D58">
      <w:pPr>
        <w:spacing w:line="200" w:lineRule="exact"/>
        <w:rPr>
          <w:rFonts w:ascii="Times New Roman" w:hAnsi="Times New Roman"/>
        </w:rPr>
      </w:pPr>
    </w:p>
    <w:p w14:paraId="20838397" w14:textId="705C0A59" w:rsidR="00274F30" w:rsidRDefault="00274F30" w:rsidP="00447D58">
      <w:pPr>
        <w:spacing w:line="200" w:lineRule="exact"/>
        <w:rPr>
          <w:rFonts w:ascii="Times New Roman" w:hAnsi="Times New Roman"/>
        </w:rPr>
      </w:pPr>
    </w:p>
    <w:p w14:paraId="1605F803" w14:textId="7E085258" w:rsidR="00274F30" w:rsidRDefault="00274F30" w:rsidP="00447D58">
      <w:pPr>
        <w:spacing w:line="200" w:lineRule="exact"/>
        <w:rPr>
          <w:rFonts w:ascii="Times New Roman" w:hAnsi="Times New Roman"/>
        </w:rPr>
      </w:pPr>
    </w:p>
    <w:p w14:paraId="204BF035" w14:textId="1C4AED02" w:rsidR="00274F30" w:rsidRDefault="00274F30" w:rsidP="00447D58">
      <w:pPr>
        <w:spacing w:line="200" w:lineRule="exact"/>
        <w:rPr>
          <w:rFonts w:ascii="Times New Roman" w:hAnsi="Times New Roman"/>
        </w:rPr>
      </w:pPr>
    </w:p>
    <w:p w14:paraId="017331B5" w14:textId="3B46A746" w:rsidR="00274F30" w:rsidRDefault="00274F30" w:rsidP="00447D58">
      <w:pPr>
        <w:spacing w:line="200" w:lineRule="exact"/>
        <w:rPr>
          <w:rFonts w:ascii="Times New Roman" w:hAnsi="Times New Roman"/>
        </w:rPr>
      </w:pPr>
    </w:p>
    <w:p w14:paraId="208BFCF4" w14:textId="3573D763" w:rsidR="00274F30" w:rsidRDefault="00274F30" w:rsidP="00447D58">
      <w:pPr>
        <w:spacing w:line="200" w:lineRule="exact"/>
        <w:rPr>
          <w:rFonts w:ascii="Times New Roman" w:hAnsi="Times New Roman"/>
        </w:rPr>
      </w:pPr>
    </w:p>
    <w:p w14:paraId="381AB407" w14:textId="737939D2" w:rsidR="00274F30" w:rsidRDefault="00274F30" w:rsidP="00447D58">
      <w:pPr>
        <w:spacing w:line="200" w:lineRule="exact"/>
        <w:rPr>
          <w:rFonts w:ascii="Times New Roman" w:hAnsi="Times New Roman"/>
        </w:rPr>
      </w:pPr>
    </w:p>
    <w:p w14:paraId="0CAC1FDC" w14:textId="424EE40F" w:rsidR="00274F30" w:rsidRDefault="00274F30" w:rsidP="00447D58">
      <w:pPr>
        <w:spacing w:line="200" w:lineRule="exact"/>
        <w:rPr>
          <w:rFonts w:ascii="Times New Roman" w:hAnsi="Times New Roman"/>
        </w:rPr>
      </w:pPr>
    </w:p>
    <w:p w14:paraId="678FE292" w14:textId="15F3F40D" w:rsidR="00274F30" w:rsidRDefault="00274F30" w:rsidP="00447D58">
      <w:pPr>
        <w:spacing w:line="200" w:lineRule="exact"/>
        <w:rPr>
          <w:rFonts w:ascii="Times New Roman" w:hAnsi="Times New Roman"/>
        </w:rPr>
      </w:pPr>
    </w:p>
    <w:p w14:paraId="4AE6579C" w14:textId="01BBE10E" w:rsidR="00274F30" w:rsidRDefault="00274F30" w:rsidP="00447D58">
      <w:pPr>
        <w:spacing w:line="200" w:lineRule="exact"/>
        <w:rPr>
          <w:rFonts w:ascii="Times New Roman" w:hAnsi="Times New Roman"/>
        </w:rPr>
      </w:pPr>
    </w:p>
    <w:p w14:paraId="1FB58059" w14:textId="11099AE6" w:rsidR="00274F30" w:rsidRDefault="00274F30" w:rsidP="00447D58">
      <w:pPr>
        <w:spacing w:line="200" w:lineRule="exact"/>
        <w:rPr>
          <w:rFonts w:ascii="Times New Roman" w:hAnsi="Times New Roman"/>
        </w:rPr>
      </w:pPr>
    </w:p>
    <w:p w14:paraId="34C9D6E7" w14:textId="77777777" w:rsidR="00447D58" w:rsidRDefault="00447D58" w:rsidP="00447D58">
      <w:pPr>
        <w:spacing w:line="254" w:lineRule="exact"/>
        <w:rPr>
          <w:rFonts w:ascii="Times New Roman" w:eastAsia="Times New Roman" w:hAnsi="Times New Roman"/>
        </w:rPr>
      </w:pPr>
    </w:p>
    <w:p w14:paraId="3E462486" w14:textId="780BE8CF" w:rsidR="00447D58" w:rsidRPr="00096C86" w:rsidRDefault="00447D58" w:rsidP="00274F30">
      <w:pPr>
        <w:spacing w:line="0" w:lineRule="atLeast"/>
        <w:jc w:val="center"/>
        <w:rPr>
          <w:rFonts w:ascii="微软雅黑" w:eastAsia="微软雅黑" w:hAnsi="微软雅黑"/>
          <w:color w:val="333333"/>
          <w:sz w:val="40"/>
          <w:szCs w:val="11"/>
        </w:rPr>
      </w:pPr>
      <w:r w:rsidRPr="00096C86">
        <w:rPr>
          <w:rFonts w:ascii="微软雅黑" w:eastAsia="微软雅黑" w:hAnsi="微软雅黑"/>
          <w:color w:val="333333"/>
          <w:sz w:val="40"/>
          <w:szCs w:val="11"/>
        </w:rPr>
        <w:lastRenderedPageBreak/>
        <w:t>目</w:t>
      </w:r>
      <w:r>
        <w:rPr>
          <w:rFonts w:ascii="微软雅黑" w:eastAsia="微软雅黑" w:hAnsi="微软雅黑" w:hint="eastAsia"/>
          <w:color w:val="333333"/>
          <w:sz w:val="40"/>
          <w:szCs w:val="11"/>
        </w:rPr>
        <w:t xml:space="preserve"> </w:t>
      </w:r>
      <w:r>
        <w:rPr>
          <w:rFonts w:ascii="微软雅黑" w:eastAsia="微软雅黑" w:hAnsi="微软雅黑"/>
          <w:color w:val="333333"/>
          <w:sz w:val="40"/>
          <w:szCs w:val="11"/>
        </w:rPr>
        <w:t xml:space="preserve"> </w:t>
      </w:r>
      <w:r w:rsidRPr="00096C86">
        <w:rPr>
          <w:rFonts w:ascii="微软雅黑" w:eastAsia="微软雅黑" w:hAnsi="微软雅黑"/>
          <w:color w:val="333333"/>
          <w:sz w:val="40"/>
          <w:szCs w:val="11"/>
        </w:rPr>
        <w:t>录</w:t>
      </w:r>
      <w:r w:rsidR="00274F30">
        <w:rPr>
          <w:rFonts w:ascii="微软雅黑" w:eastAsia="微软雅黑" w:hAnsi="微软雅黑" w:hint="eastAsia"/>
          <w:color w:val="333333"/>
          <w:sz w:val="40"/>
          <w:szCs w:val="11"/>
        </w:rPr>
        <w:t>(</w:t>
      </w:r>
      <w:r w:rsidR="002C6F28" w:rsidRPr="002C6F28">
        <w:rPr>
          <w:rFonts w:ascii="Arial" w:hAnsi="Arial"/>
          <w:sz w:val="40"/>
          <w:szCs w:val="40"/>
          <w:shd w:val="clear" w:color="auto" w:fill="FFFFFF"/>
        </w:rPr>
        <w:t>directory</w:t>
      </w:r>
      <w:r w:rsidR="00274F30">
        <w:rPr>
          <w:rFonts w:ascii="微软雅黑" w:eastAsia="微软雅黑" w:hAnsi="微软雅黑"/>
          <w:color w:val="333333"/>
          <w:sz w:val="40"/>
          <w:szCs w:val="11"/>
        </w:rPr>
        <w:t>)</w:t>
      </w:r>
    </w:p>
    <w:p w14:paraId="23F402E5" w14:textId="77777777" w:rsidR="00447D58" w:rsidRDefault="00447D58" w:rsidP="00447D58"/>
    <w:p w14:paraId="631FD957" w14:textId="77777777" w:rsidR="00447D58" w:rsidRPr="000F7604" w:rsidRDefault="00447D58" w:rsidP="00447D58">
      <w:pPr>
        <w:pStyle w:val="TOC3"/>
        <w:tabs>
          <w:tab w:val="right" w:leader="dot" w:pos="8840"/>
        </w:tabs>
        <w:ind w:left="0"/>
      </w:pPr>
    </w:p>
    <w:p w14:paraId="57E1C9C0" w14:textId="77777777" w:rsidR="00447D58" w:rsidRPr="000F7604" w:rsidRDefault="00447D58" w:rsidP="00447D58">
      <w:pPr>
        <w:pStyle w:val="TOC3"/>
        <w:tabs>
          <w:tab w:val="right" w:leader="dot" w:pos="8840"/>
        </w:tabs>
        <w:ind w:left="0"/>
      </w:pPr>
    </w:p>
    <w:p w14:paraId="0C05C137" w14:textId="77777777" w:rsidR="00447D58" w:rsidRPr="000F7604" w:rsidRDefault="00447D58" w:rsidP="00447D58">
      <w:pPr>
        <w:pStyle w:val="TOC3"/>
        <w:tabs>
          <w:tab w:val="right" w:leader="dot" w:pos="8840"/>
        </w:tabs>
        <w:ind w:left="0"/>
      </w:pPr>
    </w:p>
    <w:p w14:paraId="53D21520" w14:textId="77777777" w:rsidR="00447D58" w:rsidRPr="000F7604" w:rsidRDefault="00447D58" w:rsidP="00447D58">
      <w:pPr>
        <w:pStyle w:val="TOC3"/>
        <w:tabs>
          <w:tab w:val="right" w:leader="dot" w:pos="8840"/>
        </w:tabs>
        <w:ind w:left="0"/>
      </w:pPr>
    </w:p>
    <w:p w14:paraId="3D8144AB" w14:textId="77777777" w:rsidR="00447D58" w:rsidRPr="000F7604" w:rsidRDefault="00447D58" w:rsidP="00447D58">
      <w:pPr>
        <w:pStyle w:val="TOC3"/>
        <w:tabs>
          <w:tab w:val="right" w:leader="dot" w:pos="8840"/>
        </w:tabs>
        <w:ind w:left="0"/>
      </w:pPr>
    </w:p>
    <w:p w14:paraId="23341802" w14:textId="77777777" w:rsidR="00447D58" w:rsidRPr="000F7604" w:rsidRDefault="00447D58" w:rsidP="00447D58"/>
    <w:p w14:paraId="2089CDEF" w14:textId="77777777" w:rsidR="00447D58" w:rsidRPr="000F7604" w:rsidRDefault="00447D58" w:rsidP="00447D58"/>
    <w:p w14:paraId="61AE0F0E" w14:textId="77777777" w:rsidR="00447D58" w:rsidRPr="000F7604" w:rsidRDefault="00447D58" w:rsidP="00447D58"/>
    <w:p w14:paraId="6D8485FE" w14:textId="77777777" w:rsidR="00447D58" w:rsidRPr="000F7604" w:rsidRDefault="00447D58" w:rsidP="00447D58"/>
    <w:p w14:paraId="10154F6C" w14:textId="77777777" w:rsidR="00447D58" w:rsidRPr="000F7604" w:rsidRDefault="00447D58" w:rsidP="00447D58"/>
    <w:p w14:paraId="1C949650" w14:textId="77777777" w:rsidR="00447D58" w:rsidRPr="000F7604" w:rsidRDefault="00447D58" w:rsidP="00447D58"/>
    <w:p w14:paraId="0B5737C2" w14:textId="77777777" w:rsidR="00447D58" w:rsidRPr="000F7604" w:rsidRDefault="00447D58" w:rsidP="00447D58"/>
    <w:p w14:paraId="2C02C5E6" w14:textId="77777777" w:rsidR="00447D58" w:rsidRPr="000F7604" w:rsidRDefault="00447D58" w:rsidP="00447D58"/>
    <w:p w14:paraId="016ED9C8" w14:textId="77777777" w:rsidR="00447D58" w:rsidRPr="000F7604" w:rsidRDefault="00447D58" w:rsidP="00447D58"/>
    <w:p w14:paraId="14A57D3D" w14:textId="77777777" w:rsidR="00447D58" w:rsidRPr="000F7604" w:rsidRDefault="00447D58" w:rsidP="00447D58"/>
    <w:p w14:paraId="2BC24DC0" w14:textId="77777777" w:rsidR="00447D58" w:rsidRPr="000F7604" w:rsidRDefault="00447D58" w:rsidP="00447D58"/>
    <w:p w14:paraId="582D93C1" w14:textId="77777777" w:rsidR="00447D58" w:rsidRPr="000F7604" w:rsidRDefault="00447D58" w:rsidP="00447D58"/>
    <w:p w14:paraId="678A42DE" w14:textId="77777777" w:rsidR="00447D58" w:rsidRPr="000F7604" w:rsidRDefault="00447D58" w:rsidP="00447D58"/>
    <w:p w14:paraId="3E342873" w14:textId="77777777" w:rsidR="00447D58" w:rsidRPr="000F7604" w:rsidRDefault="00447D58" w:rsidP="00447D58"/>
    <w:p w14:paraId="72008988" w14:textId="77777777" w:rsidR="00447D58" w:rsidRPr="000F7604" w:rsidRDefault="00447D58" w:rsidP="00447D58"/>
    <w:p w14:paraId="19A92ABB" w14:textId="77777777" w:rsidR="00447D58" w:rsidRPr="000F7604" w:rsidRDefault="00447D58" w:rsidP="00447D58"/>
    <w:p w14:paraId="09D91962" w14:textId="77777777" w:rsidR="00447D58" w:rsidRPr="000F7604" w:rsidRDefault="00447D58" w:rsidP="00447D58"/>
    <w:p w14:paraId="68AF8915" w14:textId="77777777" w:rsidR="00447D58" w:rsidRPr="000F7604" w:rsidRDefault="00447D58" w:rsidP="00447D58"/>
    <w:p w14:paraId="312AEB95" w14:textId="77777777" w:rsidR="00447D58" w:rsidRPr="000F7604" w:rsidRDefault="00447D58" w:rsidP="00447D58"/>
    <w:p w14:paraId="569C7DC2" w14:textId="77777777" w:rsidR="00447D58" w:rsidRPr="000F7604" w:rsidRDefault="00447D58" w:rsidP="00447D58"/>
    <w:p w14:paraId="4C915205" w14:textId="77777777" w:rsidR="00447D58" w:rsidRPr="000F7604" w:rsidRDefault="00447D58" w:rsidP="00447D58"/>
    <w:p w14:paraId="7E045BC9" w14:textId="77777777" w:rsidR="00447D58" w:rsidRPr="000F7604" w:rsidRDefault="00447D58" w:rsidP="00447D58"/>
    <w:p w14:paraId="08422349" w14:textId="77777777" w:rsidR="00447D58" w:rsidRPr="000F7604" w:rsidRDefault="00447D58" w:rsidP="00447D58"/>
    <w:p w14:paraId="6C506555" w14:textId="77777777" w:rsidR="00447D58" w:rsidRPr="000F7604" w:rsidRDefault="00447D58" w:rsidP="00447D58"/>
    <w:p w14:paraId="634C6876" w14:textId="77777777" w:rsidR="00447D58" w:rsidRPr="000F7604" w:rsidRDefault="00447D58" w:rsidP="00447D58"/>
    <w:p w14:paraId="05505701" w14:textId="77777777" w:rsidR="00447D58" w:rsidRPr="000F7604" w:rsidRDefault="00447D58" w:rsidP="00447D58"/>
    <w:p w14:paraId="7626768F" w14:textId="77777777" w:rsidR="00447D58" w:rsidRPr="000F7604" w:rsidRDefault="00447D58" w:rsidP="00447D58"/>
    <w:p w14:paraId="3C9F4ACE" w14:textId="77777777" w:rsidR="00447D58" w:rsidRPr="000F7604" w:rsidRDefault="00447D58" w:rsidP="00447D58"/>
    <w:p w14:paraId="4605883E" w14:textId="77777777" w:rsidR="00447D58" w:rsidRPr="000F7604" w:rsidRDefault="00447D58" w:rsidP="00447D58"/>
    <w:p w14:paraId="5D489055" w14:textId="77777777" w:rsidR="00447D58" w:rsidRPr="000F7604" w:rsidRDefault="00447D58" w:rsidP="00447D58"/>
    <w:p w14:paraId="43D5F69A" w14:textId="77777777" w:rsidR="00447D58" w:rsidRPr="000F7604" w:rsidRDefault="00447D58" w:rsidP="00447D58"/>
    <w:p w14:paraId="0262571A" w14:textId="77777777" w:rsidR="00447D58" w:rsidRPr="000F7604" w:rsidRDefault="00447D58" w:rsidP="00447D58"/>
    <w:p w14:paraId="11B43C2B" w14:textId="77777777" w:rsidR="00447D58" w:rsidRPr="000F7604" w:rsidRDefault="00447D58" w:rsidP="00447D58"/>
    <w:p w14:paraId="4A74E82F" w14:textId="77777777" w:rsidR="00447D58" w:rsidRPr="000F7604" w:rsidRDefault="00447D58" w:rsidP="00447D58"/>
    <w:p w14:paraId="01FC2427" w14:textId="77777777" w:rsidR="00447D58" w:rsidRPr="000F7604" w:rsidRDefault="00447D58" w:rsidP="00447D58"/>
    <w:p w14:paraId="41038DD0" w14:textId="77777777" w:rsidR="00447D58" w:rsidRPr="000F7604" w:rsidRDefault="00447D58" w:rsidP="00447D58"/>
    <w:p w14:paraId="40642D65" w14:textId="77777777" w:rsidR="00447D58" w:rsidRPr="000F7604" w:rsidRDefault="00447D58" w:rsidP="00447D58"/>
    <w:p w14:paraId="5E2E5B73" w14:textId="77777777" w:rsidR="00447D58" w:rsidRPr="000F7604" w:rsidRDefault="00447D58" w:rsidP="00447D58"/>
    <w:p w14:paraId="337729DD" w14:textId="77777777" w:rsidR="00447D58" w:rsidRPr="000F7604" w:rsidRDefault="00447D58" w:rsidP="00447D58"/>
    <w:p w14:paraId="7D8DCA04" w14:textId="77777777" w:rsidR="00447D58" w:rsidRPr="000F7604" w:rsidRDefault="00447D58" w:rsidP="00447D58"/>
    <w:p w14:paraId="438BE746" w14:textId="77777777" w:rsidR="00447D58" w:rsidRPr="000F7604" w:rsidRDefault="00447D58" w:rsidP="00447D58"/>
    <w:p w14:paraId="693450F4" w14:textId="77777777" w:rsidR="00447D58" w:rsidRPr="000F7604" w:rsidRDefault="00447D58" w:rsidP="00447D58"/>
    <w:p w14:paraId="17128965" w14:textId="77777777" w:rsidR="00447D58" w:rsidRPr="000F7604" w:rsidRDefault="00447D58" w:rsidP="00447D58"/>
    <w:p w14:paraId="3D2D989F" w14:textId="77777777" w:rsidR="00447D58" w:rsidRPr="000F7604" w:rsidRDefault="00447D58" w:rsidP="00447D58"/>
    <w:p w14:paraId="1944D6B1" w14:textId="6D962299" w:rsidR="00447D58" w:rsidRPr="00B93453" w:rsidRDefault="00447D58" w:rsidP="00447D58">
      <w:pPr>
        <w:pStyle w:val="Title"/>
        <w:jc w:val="left"/>
        <w:rPr>
          <w:sz w:val="40"/>
          <w:szCs w:val="40"/>
        </w:rPr>
      </w:pPr>
      <w:bookmarkStart w:id="5" w:name="_Toc15135891"/>
      <w:bookmarkStart w:id="6" w:name="_Toc15136258"/>
      <w:r w:rsidRPr="00B93453">
        <w:rPr>
          <w:sz w:val="36"/>
          <w:szCs w:val="36"/>
        </w:rPr>
        <w:lastRenderedPageBreak/>
        <w:t>编程规约</w:t>
      </w:r>
      <w:bookmarkEnd w:id="5"/>
      <w:bookmarkEnd w:id="6"/>
      <w:r w:rsidR="00BF464F">
        <w:rPr>
          <w:rFonts w:hint="eastAsia"/>
          <w:sz w:val="36"/>
          <w:szCs w:val="36"/>
        </w:rPr>
        <w:t>(</w:t>
      </w:r>
      <w:r w:rsidR="00BF464F" w:rsidRPr="00BF464F">
        <w:rPr>
          <w:sz w:val="36"/>
          <w:szCs w:val="36"/>
        </w:rPr>
        <w:t>Programming protocol</w:t>
      </w:r>
      <w:r w:rsidR="00BF464F">
        <w:rPr>
          <w:sz w:val="36"/>
          <w:szCs w:val="36"/>
        </w:rPr>
        <w:t>)</w:t>
      </w:r>
    </w:p>
    <w:p w14:paraId="00ED105B" w14:textId="624AEF7A" w:rsidR="00447D58" w:rsidRPr="00B93453" w:rsidRDefault="00447D58" w:rsidP="00447D58">
      <w:pPr>
        <w:pStyle w:val="Subtitle"/>
        <w:jc w:val="left"/>
        <w:rPr>
          <w:sz w:val="28"/>
          <w:szCs w:val="28"/>
        </w:rPr>
      </w:pPr>
      <w:bookmarkStart w:id="7" w:name="_Toc15135892"/>
      <w:bookmarkStart w:id="8" w:name="_Toc15136259"/>
      <w:r w:rsidRPr="00B93453">
        <w:rPr>
          <w:sz w:val="28"/>
          <w:szCs w:val="28"/>
        </w:rPr>
        <w:t>命名风格</w:t>
      </w:r>
      <w:bookmarkEnd w:id="7"/>
      <w:bookmarkEnd w:id="8"/>
      <w:r w:rsidR="00BF464F">
        <w:rPr>
          <w:rFonts w:hint="eastAsia"/>
          <w:sz w:val="28"/>
          <w:szCs w:val="28"/>
        </w:rPr>
        <w:t>(</w:t>
      </w:r>
      <w:r w:rsidR="00BF464F" w:rsidRPr="00BF464F">
        <w:rPr>
          <w:sz w:val="28"/>
          <w:szCs w:val="28"/>
        </w:rPr>
        <w:t>Naming style</w:t>
      </w:r>
      <w:r w:rsidR="00BF464F">
        <w:rPr>
          <w:sz w:val="28"/>
          <w:szCs w:val="28"/>
        </w:rPr>
        <w:t>)</w:t>
      </w:r>
      <w:r w:rsidRPr="00B93453">
        <w:rPr>
          <w:sz w:val="28"/>
          <w:szCs w:val="28"/>
        </w:rPr>
        <w:t xml:space="preserve"> </w:t>
      </w:r>
    </w:p>
    <w:p w14:paraId="1A67C5C2" w14:textId="77777777" w:rsidR="005A35E6" w:rsidRPr="005A35E6" w:rsidRDefault="00557D13" w:rsidP="00557D13">
      <w:pPr>
        <w:rPr>
          <w:sz w:val="24"/>
          <w:szCs w:val="24"/>
        </w:rPr>
      </w:pPr>
      <w:r w:rsidRPr="007E037B">
        <w:rPr>
          <w:sz w:val="21"/>
          <w:szCs w:val="21"/>
        </w:rPr>
        <w:t>1.</w:t>
      </w:r>
      <w:r w:rsidR="000F7604">
        <w:rPr>
          <w:rFonts w:hint="eastAsia"/>
          <w:sz w:val="21"/>
          <w:szCs w:val="21"/>
        </w:rPr>
        <w:t>[</w:t>
      </w:r>
      <w:r w:rsidR="000F7604" w:rsidRPr="000F7604">
        <w:rPr>
          <w:sz w:val="24"/>
          <w:szCs w:val="24"/>
        </w:rPr>
        <w:t>compulsory</w:t>
      </w:r>
      <w:r w:rsidR="000F7604">
        <w:rPr>
          <w:rFonts w:hint="eastAsia"/>
          <w:sz w:val="21"/>
          <w:szCs w:val="21"/>
        </w:rPr>
        <w:t>]</w:t>
      </w:r>
      <w:r w:rsidR="005A35E6" w:rsidRPr="005A35E6">
        <w:t xml:space="preserve"> </w:t>
      </w:r>
      <w:r w:rsidR="005A35E6" w:rsidRPr="005A35E6">
        <w:rPr>
          <w:sz w:val="24"/>
          <w:szCs w:val="24"/>
        </w:rPr>
        <w:t>No naming in the code can begin with an underscore or dollar sign, nor can it end with an underscore or dollar sign.</w:t>
      </w:r>
    </w:p>
    <w:p w14:paraId="6EAD296E" w14:textId="034B149F" w:rsidR="00557D13" w:rsidRDefault="00983046" w:rsidP="00557D13">
      <w:pPr>
        <w:rPr>
          <w:sz w:val="18"/>
          <w:szCs w:val="18"/>
        </w:rPr>
      </w:pPr>
      <w:proofErr w:type="spellStart"/>
      <w:r w:rsidRPr="000F7B7F">
        <w:rPr>
          <w:rFonts w:ascii="宋体" w:eastAsia="宋体" w:hAnsi="宋体"/>
          <w:bCs/>
          <w:color w:val="F26800"/>
          <w:sz w:val="24"/>
          <w:szCs w:val="24"/>
        </w:rPr>
        <w:t>Counterexample</w:t>
      </w:r>
      <w:r w:rsidR="00557D13" w:rsidRPr="00801C41">
        <w:rPr>
          <w:rFonts w:ascii="宋体" w:eastAsia="宋体" w:hAnsi="宋体"/>
          <w:bCs/>
          <w:sz w:val="18"/>
          <w:szCs w:val="18"/>
        </w:rPr>
        <w:t>:</w:t>
      </w:r>
      <w:r w:rsidR="00557D13" w:rsidRPr="009F5762">
        <w:rPr>
          <w:color w:val="FF0000"/>
          <w:sz w:val="18"/>
          <w:szCs w:val="18"/>
        </w:rPr>
        <w:t>_name</w:t>
      </w:r>
      <w:proofErr w:type="spellEnd"/>
      <w:r w:rsidR="00557D13" w:rsidRPr="009F5762">
        <w:rPr>
          <w:sz w:val="18"/>
          <w:szCs w:val="18"/>
        </w:rPr>
        <w:t xml:space="preserve"> / </w:t>
      </w:r>
      <w:r w:rsidR="00557D13" w:rsidRPr="009F5762">
        <w:rPr>
          <w:color w:val="FF0000"/>
          <w:sz w:val="18"/>
          <w:szCs w:val="18"/>
        </w:rPr>
        <w:t xml:space="preserve">name_ </w:t>
      </w:r>
      <w:r w:rsidR="00557D13" w:rsidRPr="009F5762">
        <w:rPr>
          <w:sz w:val="18"/>
          <w:szCs w:val="18"/>
        </w:rPr>
        <w:t>/</w:t>
      </w:r>
      <w:r w:rsidR="00557D13" w:rsidRPr="009F5762">
        <w:rPr>
          <w:color w:val="FF0000"/>
          <w:sz w:val="18"/>
          <w:szCs w:val="18"/>
        </w:rPr>
        <w:t xml:space="preserve"> $name</w:t>
      </w:r>
      <w:r w:rsidR="00557D13" w:rsidRPr="009F5762">
        <w:rPr>
          <w:sz w:val="18"/>
          <w:szCs w:val="18"/>
        </w:rPr>
        <w:t xml:space="preserve"> / </w:t>
      </w:r>
      <w:r w:rsidR="00557D13" w:rsidRPr="009F5762">
        <w:rPr>
          <w:color w:val="FF0000"/>
          <w:sz w:val="18"/>
          <w:szCs w:val="18"/>
        </w:rPr>
        <w:t>name$</w:t>
      </w:r>
      <w:r w:rsidR="00557D13" w:rsidRPr="009F5762">
        <w:rPr>
          <w:sz w:val="18"/>
          <w:szCs w:val="18"/>
        </w:rPr>
        <w:t xml:space="preserve"> / </w:t>
      </w:r>
      <w:r w:rsidR="00557D13" w:rsidRPr="009F5762">
        <w:rPr>
          <w:color w:val="FF0000"/>
          <w:sz w:val="18"/>
          <w:szCs w:val="18"/>
        </w:rPr>
        <w:t>_name$</w:t>
      </w:r>
      <w:r w:rsidR="00557D13" w:rsidRPr="009F5762">
        <w:rPr>
          <w:sz w:val="18"/>
          <w:szCs w:val="18"/>
        </w:rPr>
        <w:t xml:space="preserve"> / </w:t>
      </w:r>
      <w:r w:rsidR="00557D13" w:rsidRPr="009F5762">
        <w:rPr>
          <w:color w:val="FF0000"/>
          <w:sz w:val="18"/>
          <w:szCs w:val="18"/>
        </w:rPr>
        <w:t>$name_</w:t>
      </w:r>
    </w:p>
    <w:p w14:paraId="041B4D63" w14:textId="77777777" w:rsidR="00557D13" w:rsidRPr="0043552A" w:rsidRDefault="00557D13" w:rsidP="00557D13">
      <w:pPr>
        <w:rPr>
          <w:sz w:val="18"/>
          <w:szCs w:val="18"/>
        </w:rPr>
      </w:pPr>
    </w:p>
    <w:p w14:paraId="26747C26" w14:textId="00A6094B" w:rsidR="00557D13" w:rsidRDefault="00557D13" w:rsidP="00557D13">
      <w:r w:rsidRPr="009F5762">
        <w:rPr>
          <w:sz w:val="21"/>
          <w:szCs w:val="21"/>
        </w:rPr>
        <w:t>2.</w:t>
      </w:r>
      <w:r w:rsidR="000F7604" w:rsidRPr="000F7604">
        <w:rPr>
          <w:rFonts w:hint="eastAsia"/>
          <w:sz w:val="21"/>
          <w:szCs w:val="21"/>
        </w:rPr>
        <w:t xml:space="preserve"> </w:t>
      </w:r>
      <w:r w:rsidR="000F7604">
        <w:rPr>
          <w:rFonts w:hint="eastAsia"/>
          <w:sz w:val="21"/>
          <w:szCs w:val="21"/>
        </w:rPr>
        <w:t>[</w:t>
      </w:r>
      <w:r w:rsidR="000F7604" w:rsidRPr="000F7604">
        <w:rPr>
          <w:sz w:val="24"/>
          <w:szCs w:val="24"/>
        </w:rPr>
        <w:t>compulsory</w:t>
      </w:r>
      <w:r w:rsidR="000F7604">
        <w:rPr>
          <w:rFonts w:hint="eastAsia"/>
          <w:sz w:val="21"/>
          <w:szCs w:val="21"/>
        </w:rPr>
        <w:t>]</w:t>
      </w:r>
      <w:r w:rsidR="00C61E54" w:rsidRPr="00C61E54">
        <w:t xml:space="preserve"> </w:t>
      </w:r>
      <w:r w:rsidR="00C61E54" w:rsidRPr="00C61E54">
        <w:rPr>
          <w:sz w:val="24"/>
          <w:szCs w:val="24"/>
        </w:rPr>
        <w:t>It is strictly forbidden to use a mixture of Pinyin and English in the naming in the code, and it is not allowed to use Chinese directly.</w:t>
      </w:r>
    </w:p>
    <w:p w14:paraId="5DCB8596" w14:textId="11BC3A95" w:rsidR="00557D13" w:rsidRPr="009F5762" w:rsidRDefault="000F7B7F" w:rsidP="00557D13">
      <w:pPr>
        <w:rPr>
          <w:sz w:val="18"/>
          <w:szCs w:val="18"/>
        </w:rPr>
      </w:pPr>
      <w:proofErr w:type="spellStart"/>
      <w:r w:rsidRPr="00E37E14">
        <w:rPr>
          <w:rFonts w:ascii="宋体" w:eastAsia="宋体" w:hAnsi="宋体"/>
          <w:bCs/>
          <w:color w:val="2E74B5"/>
          <w:sz w:val="24"/>
          <w:szCs w:val="24"/>
        </w:rPr>
        <w:t>explanation</w:t>
      </w:r>
      <w:r w:rsidR="00557D13" w:rsidRPr="00801C41">
        <w:rPr>
          <w:rFonts w:ascii="宋体" w:eastAsia="宋体" w:hAnsi="宋体"/>
          <w:bCs/>
          <w:sz w:val="18"/>
          <w:szCs w:val="18"/>
        </w:rPr>
        <w:t>:</w:t>
      </w:r>
      <w:r w:rsidRPr="000F7B7F">
        <w:rPr>
          <w:color w:val="2F5496" w:themeColor="accent1" w:themeShade="BF"/>
        </w:rPr>
        <w:t>English</w:t>
      </w:r>
      <w:proofErr w:type="spellEnd"/>
      <w:r w:rsidRPr="000F7B7F">
        <w:rPr>
          <w:color w:val="2F5496" w:themeColor="accent1" w:themeShade="BF"/>
        </w:rPr>
        <w:t xml:space="preserve"> spelling and grammar can make the reader understand easily and avoid ambiguity. Note that even pure Pinyin names should be avoided.</w:t>
      </w:r>
    </w:p>
    <w:p w14:paraId="63D0A5C7" w14:textId="2900ABF0" w:rsidR="00557D13" w:rsidRPr="009F5762" w:rsidRDefault="006945A5" w:rsidP="00557D13">
      <w:pPr>
        <w:rPr>
          <w:sz w:val="18"/>
          <w:szCs w:val="18"/>
        </w:rPr>
      </w:pPr>
      <w:proofErr w:type="spellStart"/>
      <w:r w:rsidRPr="0068044D">
        <w:rPr>
          <w:rFonts w:ascii="宋体" w:eastAsia="宋体" w:hAnsi="宋体"/>
          <w:bCs/>
          <w:color w:val="00B050"/>
          <w:sz w:val="24"/>
          <w:szCs w:val="24"/>
        </w:rPr>
        <w:t>positiveexamples</w:t>
      </w:r>
      <w:r w:rsidR="00557D13" w:rsidRPr="00801C41">
        <w:rPr>
          <w:rFonts w:ascii="宋体" w:eastAsia="宋体" w:hAnsi="宋体"/>
          <w:bCs/>
          <w:sz w:val="18"/>
          <w:szCs w:val="18"/>
        </w:rPr>
        <w:t>:</w:t>
      </w:r>
      <w:r w:rsidR="00557D13" w:rsidRPr="00180854">
        <w:rPr>
          <w:rFonts w:hint="eastAsia"/>
          <w:color w:val="00B050"/>
          <w:sz w:val="18"/>
          <w:szCs w:val="18"/>
        </w:rPr>
        <w:t>digitaltechnology</w:t>
      </w:r>
      <w:proofErr w:type="spellEnd"/>
      <w:r w:rsidR="00557D13" w:rsidRPr="009F5762">
        <w:rPr>
          <w:sz w:val="18"/>
          <w:szCs w:val="18"/>
        </w:rPr>
        <w:t xml:space="preserve"> / </w:t>
      </w:r>
      <w:proofErr w:type="spellStart"/>
      <w:r w:rsidR="00557D13" w:rsidRPr="00180854">
        <w:rPr>
          <w:rFonts w:hint="eastAsia"/>
          <w:color w:val="00B050"/>
          <w:sz w:val="18"/>
          <w:szCs w:val="18"/>
        </w:rPr>
        <w:t>DTClude</w:t>
      </w:r>
      <w:proofErr w:type="spellEnd"/>
      <w:r w:rsidR="00557D13" w:rsidRPr="009F5762">
        <w:rPr>
          <w:sz w:val="18"/>
          <w:szCs w:val="18"/>
        </w:rPr>
        <w:t xml:space="preserve"> / </w:t>
      </w:r>
      <w:proofErr w:type="spellStart"/>
      <w:r w:rsidR="00557D13" w:rsidRPr="00180854">
        <w:rPr>
          <w:color w:val="00B050"/>
          <w:sz w:val="18"/>
          <w:szCs w:val="18"/>
        </w:rPr>
        <w:t>Jiuquan</w:t>
      </w:r>
      <w:proofErr w:type="spellEnd"/>
      <w:r w:rsidR="00557D13" w:rsidRPr="009F5762">
        <w:rPr>
          <w:sz w:val="18"/>
          <w:szCs w:val="18"/>
        </w:rPr>
        <w:t xml:space="preserve"> </w:t>
      </w:r>
      <w:r w:rsidR="00557D13" w:rsidRPr="009F5762">
        <w:rPr>
          <w:sz w:val="18"/>
          <w:szCs w:val="18"/>
        </w:rPr>
        <w:t>等国际通用的名称，可视同英文</w:t>
      </w:r>
      <w:r w:rsidR="00557D13">
        <w:rPr>
          <w:rFonts w:hint="eastAsia"/>
          <w:sz w:val="18"/>
          <w:szCs w:val="18"/>
        </w:rPr>
        <w:t>；</w:t>
      </w:r>
      <w:r w:rsidR="00557D13" w:rsidRPr="002B6D20">
        <w:rPr>
          <w:rFonts w:hint="eastAsia"/>
          <w:color w:val="00B050"/>
          <w:sz w:val="18"/>
          <w:szCs w:val="18"/>
        </w:rPr>
        <w:t xml:space="preserve"> </w:t>
      </w:r>
      <w:r w:rsidR="00557D13">
        <w:rPr>
          <w:color w:val="00B050"/>
          <w:sz w:val="18"/>
          <w:szCs w:val="18"/>
        </w:rPr>
        <w:t>Note</w:t>
      </w:r>
      <w:r w:rsidR="00557D13" w:rsidRPr="009F5762">
        <w:rPr>
          <w:sz w:val="18"/>
          <w:szCs w:val="18"/>
        </w:rPr>
        <w:t xml:space="preserve"> </w:t>
      </w:r>
      <w:r w:rsidR="00557D13">
        <w:rPr>
          <w:sz w:val="18"/>
          <w:szCs w:val="18"/>
        </w:rPr>
        <w:t>[</w:t>
      </w:r>
      <w:r w:rsidR="00557D13">
        <w:rPr>
          <w:rFonts w:hint="eastAsia"/>
          <w:sz w:val="18"/>
          <w:szCs w:val="18"/>
        </w:rPr>
        <w:t>笔记</w:t>
      </w:r>
      <w:r w:rsidR="00557D13">
        <w:rPr>
          <w:sz w:val="18"/>
          <w:szCs w:val="18"/>
        </w:rPr>
        <w:t>]</w:t>
      </w:r>
      <w:r w:rsidR="00557D13" w:rsidRPr="009F5762">
        <w:rPr>
          <w:sz w:val="18"/>
          <w:szCs w:val="18"/>
        </w:rPr>
        <w:t xml:space="preserve">/ </w:t>
      </w:r>
      <w:r w:rsidR="00557D13" w:rsidRPr="002B6D20">
        <w:rPr>
          <w:color w:val="00B050"/>
          <w:sz w:val="18"/>
          <w:szCs w:val="18"/>
        </w:rPr>
        <w:t>Communication</w:t>
      </w:r>
      <w:r w:rsidR="00557D13">
        <w:rPr>
          <w:color w:val="00B050"/>
          <w:sz w:val="18"/>
          <w:szCs w:val="18"/>
        </w:rPr>
        <w:t xml:space="preserve"> </w:t>
      </w:r>
      <w:r w:rsidR="00557D13">
        <w:rPr>
          <w:sz w:val="18"/>
          <w:szCs w:val="18"/>
        </w:rPr>
        <w:t>[</w:t>
      </w:r>
      <w:r w:rsidR="00557D13">
        <w:rPr>
          <w:rFonts w:hint="eastAsia"/>
          <w:sz w:val="18"/>
          <w:szCs w:val="18"/>
        </w:rPr>
        <w:t>通讯</w:t>
      </w:r>
      <w:r w:rsidR="00557D13">
        <w:rPr>
          <w:sz w:val="18"/>
          <w:szCs w:val="18"/>
        </w:rPr>
        <w:t>]</w:t>
      </w:r>
    </w:p>
    <w:p w14:paraId="5674BEC6" w14:textId="64E0CA33" w:rsidR="00557D13" w:rsidRDefault="006945A5" w:rsidP="00557D13">
      <w:pPr>
        <w:rPr>
          <w:sz w:val="18"/>
          <w:szCs w:val="18"/>
        </w:rPr>
      </w:pPr>
      <w:proofErr w:type="spellStart"/>
      <w:r w:rsidRPr="00DE718B">
        <w:rPr>
          <w:rFonts w:ascii="宋体" w:eastAsia="宋体" w:hAnsi="宋体"/>
          <w:bCs/>
          <w:color w:val="F26800"/>
          <w:sz w:val="24"/>
          <w:szCs w:val="24"/>
        </w:rPr>
        <w:t>Counterexamples</w:t>
      </w:r>
      <w:r w:rsidR="00557D13" w:rsidRPr="00801C41">
        <w:rPr>
          <w:rFonts w:ascii="宋体" w:eastAsia="宋体" w:hAnsi="宋体"/>
          <w:bCs/>
          <w:sz w:val="18"/>
          <w:szCs w:val="18"/>
        </w:rPr>
        <w:t>:</w:t>
      </w:r>
      <w:r w:rsidR="00557D13" w:rsidRPr="003170FF">
        <w:rPr>
          <w:color w:val="FF0000"/>
          <w:sz w:val="18"/>
          <w:szCs w:val="18"/>
        </w:rPr>
        <w:t>DaZhe</w:t>
      </w:r>
      <w:r w:rsidR="00557D13" w:rsidRPr="003170FF">
        <w:rPr>
          <w:rFonts w:hint="eastAsia"/>
          <w:color w:val="FF0000"/>
          <w:sz w:val="18"/>
          <w:szCs w:val="18"/>
        </w:rPr>
        <w:t>C</w:t>
      </w:r>
      <w:r w:rsidR="00557D13" w:rsidRPr="003170FF">
        <w:rPr>
          <w:color w:val="FF0000"/>
          <w:sz w:val="18"/>
          <w:szCs w:val="18"/>
        </w:rPr>
        <w:t>ommodity</w:t>
      </w:r>
      <w:proofErr w:type="spellEnd"/>
      <w:r w:rsidR="00557D13" w:rsidRPr="00180854">
        <w:rPr>
          <w:sz w:val="18"/>
          <w:szCs w:val="18"/>
        </w:rPr>
        <w:t xml:space="preserve"> [</w:t>
      </w:r>
      <w:r w:rsidR="00557D13" w:rsidRPr="00180854">
        <w:rPr>
          <w:sz w:val="18"/>
          <w:szCs w:val="18"/>
        </w:rPr>
        <w:t>打折</w:t>
      </w:r>
      <w:r w:rsidR="00557D13" w:rsidRPr="00180854">
        <w:rPr>
          <w:sz w:val="18"/>
          <w:szCs w:val="18"/>
        </w:rPr>
        <w:t xml:space="preserve">] / </w:t>
      </w:r>
      <w:proofErr w:type="spellStart"/>
      <w:r w:rsidR="00557D13" w:rsidRPr="003170FF">
        <w:rPr>
          <w:color w:val="FF0000"/>
          <w:sz w:val="18"/>
          <w:szCs w:val="18"/>
        </w:rPr>
        <w:t>getPingfenByName</w:t>
      </w:r>
      <w:proofErr w:type="spellEnd"/>
      <w:r w:rsidR="00557D13" w:rsidRPr="003170FF">
        <w:rPr>
          <w:color w:val="FF0000"/>
          <w:sz w:val="18"/>
          <w:szCs w:val="18"/>
        </w:rPr>
        <w:t>()</w:t>
      </w:r>
      <w:r w:rsidR="00557D13" w:rsidRPr="00180854">
        <w:rPr>
          <w:sz w:val="18"/>
          <w:szCs w:val="18"/>
        </w:rPr>
        <w:t xml:space="preserve"> [</w:t>
      </w:r>
      <w:r w:rsidR="00557D13" w:rsidRPr="00180854">
        <w:rPr>
          <w:sz w:val="18"/>
          <w:szCs w:val="18"/>
        </w:rPr>
        <w:t>评分</w:t>
      </w:r>
      <w:r w:rsidR="00557D13" w:rsidRPr="00180854">
        <w:rPr>
          <w:sz w:val="18"/>
          <w:szCs w:val="18"/>
        </w:rPr>
        <w:t xml:space="preserve">] / </w:t>
      </w:r>
      <w:r w:rsidR="00557D13" w:rsidRPr="003170FF">
        <w:rPr>
          <w:color w:val="FF0000"/>
          <w:sz w:val="18"/>
          <w:szCs w:val="18"/>
        </w:rPr>
        <w:t xml:space="preserve">int </w:t>
      </w:r>
      <w:r w:rsidR="00557D13" w:rsidRPr="003170FF">
        <w:rPr>
          <w:color w:val="FF0000"/>
          <w:sz w:val="18"/>
          <w:szCs w:val="18"/>
        </w:rPr>
        <w:t>某变量</w:t>
      </w:r>
      <w:r w:rsidR="00557D13" w:rsidRPr="003170FF">
        <w:rPr>
          <w:color w:val="FF0000"/>
          <w:sz w:val="18"/>
          <w:szCs w:val="18"/>
        </w:rPr>
        <w:t xml:space="preserve"> = 3</w:t>
      </w:r>
      <w:r w:rsidR="00557D13" w:rsidRPr="00DD2EC6">
        <w:rPr>
          <w:rFonts w:hint="eastAsia"/>
          <w:sz w:val="18"/>
          <w:szCs w:val="18"/>
        </w:rPr>
        <w:t>;</w:t>
      </w:r>
    </w:p>
    <w:p w14:paraId="57C798F4" w14:textId="77777777" w:rsidR="00557D13" w:rsidRDefault="00557D13" w:rsidP="00557D13">
      <w:pPr>
        <w:rPr>
          <w:sz w:val="18"/>
          <w:szCs w:val="18"/>
        </w:rPr>
      </w:pPr>
    </w:p>
    <w:p w14:paraId="1F43BF7B" w14:textId="4D3346A5" w:rsidR="00557D13" w:rsidRDefault="00557D13" w:rsidP="00557D13">
      <w:pPr>
        <w:rPr>
          <w:sz w:val="21"/>
          <w:szCs w:val="21"/>
        </w:rPr>
      </w:pPr>
      <w:r w:rsidRPr="00FD34DC">
        <w:rPr>
          <w:rFonts w:hint="eastAsia"/>
          <w:sz w:val="21"/>
          <w:szCs w:val="21"/>
        </w:rPr>
        <w:t>3.</w:t>
      </w:r>
      <w:r w:rsidR="000F7604" w:rsidRPr="000F7604">
        <w:rPr>
          <w:rFonts w:hint="eastAsia"/>
          <w:sz w:val="21"/>
          <w:szCs w:val="21"/>
        </w:rPr>
        <w:t xml:space="preserve"> </w:t>
      </w:r>
      <w:r w:rsidR="000F7604">
        <w:rPr>
          <w:rFonts w:hint="eastAsia"/>
          <w:sz w:val="21"/>
          <w:szCs w:val="21"/>
        </w:rPr>
        <w:t>[</w:t>
      </w:r>
      <w:r w:rsidR="000F7604" w:rsidRPr="000F7604">
        <w:rPr>
          <w:sz w:val="24"/>
          <w:szCs w:val="24"/>
        </w:rPr>
        <w:t>compulsory</w:t>
      </w:r>
      <w:r w:rsidR="000F7604">
        <w:rPr>
          <w:rFonts w:hint="eastAsia"/>
          <w:sz w:val="21"/>
          <w:szCs w:val="21"/>
        </w:rPr>
        <w:t>]</w:t>
      </w:r>
      <w:r w:rsidR="00975CC9" w:rsidRPr="00975CC9">
        <w:t xml:space="preserve"> </w:t>
      </w:r>
      <w:r w:rsidR="00975CC9" w:rsidRPr="00975CC9">
        <w:rPr>
          <w:sz w:val="24"/>
          <w:szCs w:val="24"/>
        </w:rPr>
        <w:t xml:space="preserve">Method names, parameter names, member variables, and local variables all use the </w:t>
      </w:r>
      <w:proofErr w:type="spellStart"/>
      <w:r w:rsidR="00975CC9" w:rsidRPr="00975CC9">
        <w:rPr>
          <w:sz w:val="24"/>
          <w:szCs w:val="24"/>
        </w:rPr>
        <w:t>lowerCamelCase</w:t>
      </w:r>
      <w:proofErr w:type="spellEnd"/>
      <w:r w:rsidR="00975CC9" w:rsidRPr="00975CC9">
        <w:rPr>
          <w:sz w:val="24"/>
          <w:szCs w:val="24"/>
        </w:rPr>
        <w:t xml:space="preserve"> style, and must conform to the "small camel spelling" form.</w:t>
      </w:r>
    </w:p>
    <w:p w14:paraId="0515884F" w14:textId="2C16F8CC" w:rsidR="00557D13" w:rsidRPr="009F5762" w:rsidRDefault="00975CC9" w:rsidP="00557D13">
      <w:pPr>
        <w:rPr>
          <w:sz w:val="18"/>
          <w:szCs w:val="18"/>
        </w:rPr>
      </w:pPr>
      <w:r w:rsidRPr="00E37E14">
        <w:rPr>
          <w:rFonts w:ascii="宋体" w:eastAsia="宋体" w:hAnsi="宋体"/>
          <w:bCs/>
          <w:color w:val="2E74B5"/>
          <w:sz w:val="24"/>
          <w:szCs w:val="24"/>
        </w:rPr>
        <w:t>explanation</w:t>
      </w:r>
      <w:r w:rsidR="00557D13" w:rsidRPr="00B95366">
        <w:rPr>
          <w:rFonts w:ascii="宋体" w:eastAsia="宋体" w:hAnsi="宋体" w:hint="eastAsia"/>
          <w:bCs/>
          <w:color w:val="2E74B5"/>
          <w:sz w:val="18"/>
          <w:szCs w:val="18"/>
        </w:rPr>
        <w:t>:</w:t>
      </w:r>
      <w:r w:rsidRPr="00975CC9">
        <w:t xml:space="preserve"> </w:t>
      </w:r>
      <w:r w:rsidRPr="00975CC9">
        <w:rPr>
          <w:rFonts w:cs="Calibri"/>
          <w:color w:val="2F5496" w:themeColor="accent1" w:themeShade="BF"/>
          <w:shd w:val="clear" w:color="auto" w:fill="FFFFFF"/>
        </w:rPr>
        <w:t>The advantage of this is that you can use a series of descriptive words to express a new meaning, because there is no space in the middle, and it can be regarded as a new word (group) instead of a phrase.</w:t>
      </w:r>
    </w:p>
    <w:p w14:paraId="261B0223" w14:textId="1768C745" w:rsidR="00557D13" w:rsidRDefault="0055458A" w:rsidP="00557D13">
      <w:pPr>
        <w:rPr>
          <w:color w:val="00B050"/>
          <w:sz w:val="18"/>
          <w:szCs w:val="18"/>
        </w:rPr>
      </w:pPr>
      <w:proofErr w:type="spellStart"/>
      <w:r w:rsidRPr="0068044D">
        <w:rPr>
          <w:rFonts w:ascii="宋体" w:eastAsia="宋体" w:hAnsi="宋体"/>
          <w:bCs/>
          <w:color w:val="00B050"/>
          <w:sz w:val="24"/>
          <w:szCs w:val="24"/>
        </w:rPr>
        <w:t>positiveexamples</w:t>
      </w:r>
      <w:r w:rsidR="00557D13" w:rsidRPr="00801C41">
        <w:rPr>
          <w:rFonts w:ascii="宋体" w:eastAsia="宋体" w:hAnsi="宋体"/>
          <w:bCs/>
          <w:sz w:val="18"/>
          <w:szCs w:val="18"/>
        </w:rPr>
        <w:t>:</w:t>
      </w:r>
      <w:r w:rsidR="00557D13">
        <w:rPr>
          <w:rFonts w:hint="eastAsia"/>
          <w:color w:val="00B050"/>
          <w:sz w:val="18"/>
          <w:szCs w:val="18"/>
        </w:rPr>
        <w:t>localValue</w:t>
      </w:r>
      <w:proofErr w:type="spellEnd"/>
      <w:r w:rsidR="00557D13" w:rsidRPr="009F5762">
        <w:rPr>
          <w:sz w:val="18"/>
          <w:szCs w:val="18"/>
        </w:rPr>
        <w:t xml:space="preserve"> / </w:t>
      </w:r>
      <w:proofErr w:type="spellStart"/>
      <w:r w:rsidR="00557D13">
        <w:rPr>
          <w:rFonts w:hint="eastAsia"/>
          <w:color w:val="00B050"/>
          <w:sz w:val="18"/>
          <w:szCs w:val="18"/>
        </w:rPr>
        <w:t>get</w:t>
      </w:r>
      <w:r w:rsidR="00557D13">
        <w:rPr>
          <w:color w:val="00B050"/>
          <w:sz w:val="18"/>
          <w:szCs w:val="18"/>
        </w:rPr>
        <w:t>HttpMessages</w:t>
      </w:r>
      <w:proofErr w:type="spellEnd"/>
      <w:r w:rsidR="00557D13">
        <w:rPr>
          <w:color w:val="00B050"/>
          <w:sz w:val="18"/>
          <w:szCs w:val="18"/>
        </w:rPr>
        <w:t xml:space="preserve"> </w:t>
      </w:r>
      <w:r w:rsidR="00557D13" w:rsidRPr="009F5762">
        <w:rPr>
          <w:sz w:val="18"/>
          <w:szCs w:val="18"/>
        </w:rPr>
        <w:t xml:space="preserve">/ </w:t>
      </w:r>
      <w:proofErr w:type="spellStart"/>
      <w:r w:rsidR="00557D13">
        <w:rPr>
          <w:color w:val="00B050"/>
          <w:sz w:val="18"/>
          <w:szCs w:val="18"/>
        </w:rPr>
        <w:t>inputUserId</w:t>
      </w:r>
      <w:proofErr w:type="spellEnd"/>
      <w:r w:rsidR="00557D13" w:rsidRPr="009F5762">
        <w:rPr>
          <w:sz w:val="18"/>
          <w:szCs w:val="18"/>
        </w:rPr>
        <w:t xml:space="preserve"> </w:t>
      </w:r>
      <w:r w:rsidR="00557D13" w:rsidRPr="009F5762">
        <w:rPr>
          <w:sz w:val="18"/>
          <w:szCs w:val="18"/>
        </w:rPr>
        <w:t>等国际通用的名称，可视同英文</w:t>
      </w:r>
      <w:r w:rsidR="00557D13">
        <w:rPr>
          <w:rFonts w:hint="eastAsia"/>
          <w:sz w:val="18"/>
          <w:szCs w:val="18"/>
        </w:rPr>
        <w:t>；</w:t>
      </w:r>
      <w:r w:rsidR="00557D13" w:rsidRPr="002B6D20">
        <w:rPr>
          <w:rFonts w:hint="eastAsia"/>
          <w:color w:val="00B050"/>
          <w:sz w:val="18"/>
          <w:szCs w:val="18"/>
        </w:rPr>
        <w:t xml:space="preserve"> </w:t>
      </w:r>
      <w:r w:rsidR="00557D13">
        <w:rPr>
          <w:color w:val="00B050"/>
          <w:sz w:val="18"/>
          <w:szCs w:val="18"/>
        </w:rPr>
        <w:t>Note</w:t>
      </w:r>
      <w:r w:rsidR="00557D13" w:rsidRPr="009F5762">
        <w:rPr>
          <w:sz w:val="18"/>
          <w:szCs w:val="18"/>
        </w:rPr>
        <w:t xml:space="preserve"> / </w:t>
      </w:r>
      <w:r w:rsidR="00557D13" w:rsidRPr="002B6D20">
        <w:rPr>
          <w:color w:val="00B050"/>
          <w:sz w:val="18"/>
          <w:szCs w:val="18"/>
        </w:rPr>
        <w:t>Communication</w:t>
      </w:r>
      <w:bookmarkStart w:id="9" w:name="_GoBack"/>
      <w:bookmarkEnd w:id="9"/>
    </w:p>
    <w:p w14:paraId="752DBE78" w14:textId="77777777" w:rsidR="00557D13" w:rsidRPr="00FD34DC" w:rsidRDefault="00557D13" w:rsidP="00557D13">
      <w:pPr>
        <w:rPr>
          <w:sz w:val="18"/>
          <w:szCs w:val="18"/>
        </w:rPr>
      </w:pPr>
    </w:p>
    <w:p w14:paraId="76F105EA" w14:textId="7CA8A6B3" w:rsidR="00557D13" w:rsidRPr="00BC7152" w:rsidRDefault="00557D13" w:rsidP="00557D13">
      <w:pPr>
        <w:rPr>
          <w:sz w:val="21"/>
          <w:szCs w:val="21"/>
        </w:rPr>
      </w:pPr>
      <w:r>
        <w:rPr>
          <w:rFonts w:hint="eastAsia"/>
          <w:sz w:val="21"/>
          <w:szCs w:val="21"/>
        </w:rPr>
        <w:t>4</w:t>
      </w:r>
      <w:r w:rsidRPr="00FD34DC">
        <w:rPr>
          <w:rFonts w:hint="eastAsia"/>
          <w:sz w:val="21"/>
          <w:szCs w:val="21"/>
        </w:rPr>
        <w:t>.</w:t>
      </w:r>
      <w:r w:rsidR="000F7604" w:rsidRPr="000F7604">
        <w:rPr>
          <w:rFonts w:hint="eastAsia"/>
          <w:sz w:val="21"/>
          <w:szCs w:val="21"/>
        </w:rPr>
        <w:t xml:space="preserve"> </w:t>
      </w:r>
      <w:r w:rsidR="000F7604">
        <w:rPr>
          <w:rFonts w:hint="eastAsia"/>
          <w:sz w:val="21"/>
          <w:szCs w:val="21"/>
        </w:rPr>
        <w:t>[</w:t>
      </w:r>
      <w:r w:rsidR="000F7604" w:rsidRPr="000F7604">
        <w:rPr>
          <w:sz w:val="24"/>
          <w:szCs w:val="24"/>
        </w:rPr>
        <w:t>compulsory</w:t>
      </w:r>
      <w:r w:rsidR="000F7604">
        <w:rPr>
          <w:rFonts w:hint="eastAsia"/>
          <w:sz w:val="21"/>
          <w:szCs w:val="21"/>
        </w:rPr>
        <w:t>]</w:t>
      </w:r>
      <w:r>
        <w:rPr>
          <w:rFonts w:hint="eastAsia"/>
          <w:sz w:val="21"/>
          <w:szCs w:val="21"/>
        </w:rPr>
        <w:t>类名使用</w:t>
      </w:r>
      <w:proofErr w:type="spellStart"/>
      <w:r>
        <w:rPr>
          <w:rFonts w:hint="eastAsia"/>
          <w:sz w:val="21"/>
          <w:szCs w:val="21"/>
        </w:rPr>
        <w:t>UpperCamelCase</w:t>
      </w:r>
      <w:proofErr w:type="spellEnd"/>
      <w:r>
        <w:rPr>
          <w:rFonts w:hint="eastAsia"/>
          <w:sz w:val="21"/>
          <w:szCs w:val="21"/>
        </w:rPr>
        <w:t>风格，必须遵守“帕斯卡拼写法”（大骆驼拼写法）形式，但以下情形例外</w:t>
      </w:r>
      <w:r>
        <w:rPr>
          <w:rFonts w:hint="eastAsia"/>
          <w:sz w:val="21"/>
          <w:szCs w:val="21"/>
        </w:rPr>
        <w:t>:</w:t>
      </w:r>
      <w:proofErr w:type="spellStart"/>
      <w:r>
        <w:rPr>
          <w:rFonts w:hint="eastAsia"/>
          <w:sz w:val="21"/>
          <w:szCs w:val="21"/>
        </w:rPr>
        <w:t>ServerHTTP</w:t>
      </w:r>
      <w:proofErr w:type="spellEnd"/>
      <w:r>
        <w:rPr>
          <w:sz w:val="21"/>
          <w:szCs w:val="21"/>
        </w:rPr>
        <w:t xml:space="preserve"> </w:t>
      </w:r>
      <w:r>
        <w:rPr>
          <w:rFonts w:hint="eastAsia"/>
          <w:sz w:val="21"/>
          <w:szCs w:val="21"/>
        </w:rPr>
        <w:t>/</w:t>
      </w:r>
      <w:r>
        <w:rPr>
          <w:sz w:val="21"/>
          <w:szCs w:val="21"/>
        </w:rPr>
        <w:t xml:space="preserve"> </w:t>
      </w:r>
      <w:proofErr w:type="spellStart"/>
      <w:r>
        <w:rPr>
          <w:rFonts w:hint="eastAsia"/>
          <w:sz w:val="21"/>
          <w:szCs w:val="21"/>
        </w:rPr>
        <w:t>IDCard</w:t>
      </w:r>
      <w:proofErr w:type="spellEnd"/>
      <w:r>
        <w:rPr>
          <w:sz w:val="21"/>
          <w:szCs w:val="21"/>
        </w:rPr>
        <w:t xml:space="preserve"> </w:t>
      </w:r>
      <w:r>
        <w:rPr>
          <w:rFonts w:hint="eastAsia"/>
          <w:sz w:val="21"/>
          <w:szCs w:val="21"/>
        </w:rPr>
        <w:t>[</w:t>
      </w:r>
      <w:r>
        <w:rPr>
          <w:rFonts w:hint="eastAsia"/>
          <w:sz w:val="21"/>
          <w:szCs w:val="21"/>
        </w:rPr>
        <w:t>包含有缩写词的</w:t>
      </w:r>
      <w:r>
        <w:rPr>
          <w:rFonts w:hint="eastAsia"/>
          <w:sz w:val="21"/>
          <w:szCs w:val="21"/>
        </w:rPr>
        <w:t>]</w:t>
      </w:r>
      <w:r>
        <w:rPr>
          <w:rFonts w:hint="eastAsia"/>
          <w:sz w:val="21"/>
          <w:szCs w:val="21"/>
        </w:rPr>
        <w:t>。</w:t>
      </w:r>
    </w:p>
    <w:p w14:paraId="177CD9D2" w14:textId="77777777" w:rsidR="00557D13" w:rsidRDefault="00557D13" w:rsidP="00557D13">
      <w:pPr>
        <w:rPr>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proofErr w:type="spellStart"/>
      <w:r>
        <w:rPr>
          <w:rFonts w:hint="eastAsia"/>
          <w:color w:val="00B050"/>
          <w:sz w:val="18"/>
          <w:szCs w:val="18"/>
        </w:rPr>
        <w:t>X</w:t>
      </w:r>
      <w:r>
        <w:rPr>
          <w:color w:val="00B050"/>
          <w:sz w:val="18"/>
          <w:szCs w:val="18"/>
        </w:rPr>
        <w:t>ML</w:t>
      </w:r>
      <w:r>
        <w:rPr>
          <w:rFonts w:hint="eastAsia"/>
          <w:color w:val="00B050"/>
          <w:sz w:val="18"/>
          <w:szCs w:val="18"/>
        </w:rPr>
        <w:t>WebServices</w:t>
      </w:r>
      <w:proofErr w:type="spellEnd"/>
      <w:r w:rsidRPr="009F5762">
        <w:rPr>
          <w:sz w:val="18"/>
          <w:szCs w:val="18"/>
        </w:rPr>
        <w:t xml:space="preserve"> / </w:t>
      </w:r>
      <w:proofErr w:type="spellStart"/>
      <w:r>
        <w:rPr>
          <w:rFonts w:hint="eastAsia"/>
          <w:color w:val="00B050"/>
          <w:sz w:val="18"/>
          <w:szCs w:val="18"/>
        </w:rPr>
        <w:t>TCPUdpDeal</w:t>
      </w:r>
      <w:proofErr w:type="spellEnd"/>
      <w:r>
        <w:rPr>
          <w:color w:val="00B050"/>
          <w:sz w:val="18"/>
          <w:szCs w:val="18"/>
        </w:rPr>
        <w:t xml:space="preserve"> </w:t>
      </w:r>
      <w:r w:rsidRPr="00CD2963">
        <w:rPr>
          <w:sz w:val="18"/>
          <w:szCs w:val="18"/>
        </w:rPr>
        <w:t>/</w:t>
      </w:r>
      <w:r>
        <w:rPr>
          <w:color w:val="00B050"/>
          <w:sz w:val="18"/>
          <w:szCs w:val="18"/>
        </w:rPr>
        <w:t xml:space="preserve"> </w:t>
      </w:r>
      <w:proofErr w:type="spellStart"/>
      <w:r>
        <w:rPr>
          <w:color w:val="00B050"/>
          <w:sz w:val="18"/>
          <w:szCs w:val="18"/>
        </w:rPr>
        <w:t>MixedCase</w:t>
      </w:r>
      <w:proofErr w:type="spellEnd"/>
      <w:r>
        <w:rPr>
          <w:color w:val="00B050"/>
          <w:sz w:val="18"/>
          <w:szCs w:val="18"/>
        </w:rPr>
        <w:t xml:space="preserve"> </w:t>
      </w:r>
      <w:r w:rsidRPr="00166085">
        <w:rPr>
          <w:rFonts w:hint="eastAsia"/>
          <w:sz w:val="18"/>
          <w:szCs w:val="18"/>
        </w:rPr>
        <w:t>/</w:t>
      </w:r>
      <w:r>
        <w:rPr>
          <w:color w:val="00B050"/>
          <w:sz w:val="18"/>
          <w:szCs w:val="18"/>
        </w:rPr>
        <w:t xml:space="preserve"> </w:t>
      </w:r>
      <w:proofErr w:type="spellStart"/>
      <w:r>
        <w:rPr>
          <w:rFonts w:hint="eastAsia"/>
          <w:color w:val="00B050"/>
          <w:sz w:val="18"/>
          <w:szCs w:val="18"/>
        </w:rPr>
        <w:t>Delete</w:t>
      </w:r>
      <w:r>
        <w:rPr>
          <w:color w:val="00B050"/>
          <w:sz w:val="18"/>
          <w:szCs w:val="18"/>
        </w:rPr>
        <w:t>Page</w:t>
      </w:r>
      <w:proofErr w:type="spellEnd"/>
    </w:p>
    <w:p w14:paraId="2BBD11DA"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proofErr w:type="spellStart"/>
      <w:r>
        <w:rPr>
          <w:rFonts w:hint="eastAsia"/>
          <w:color w:val="FF0000"/>
          <w:sz w:val="18"/>
          <w:szCs w:val="18"/>
        </w:rPr>
        <w:t>X</w:t>
      </w:r>
      <w:r>
        <w:rPr>
          <w:color w:val="FF0000"/>
          <w:sz w:val="18"/>
          <w:szCs w:val="18"/>
        </w:rPr>
        <w:t>ml</w:t>
      </w:r>
      <w:r>
        <w:rPr>
          <w:rFonts w:hint="eastAsia"/>
          <w:color w:val="FF0000"/>
          <w:sz w:val="18"/>
          <w:szCs w:val="18"/>
        </w:rPr>
        <w:t>WebServices</w:t>
      </w:r>
      <w:proofErr w:type="spellEnd"/>
      <w:r w:rsidRPr="00180854">
        <w:rPr>
          <w:sz w:val="18"/>
          <w:szCs w:val="18"/>
        </w:rPr>
        <w:t xml:space="preserve"> /</w:t>
      </w:r>
      <w:r>
        <w:rPr>
          <w:sz w:val="18"/>
          <w:szCs w:val="18"/>
        </w:rPr>
        <w:t xml:space="preserve"> </w:t>
      </w:r>
      <w:proofErr w:type="spellStart"/>
      <w:r w:rsidRPr="00E077A8">
        <w:rPr>
          <w:rFonts w:hint="eastAsia"/>
          <w:color w:val="FF0000"/>
          <w:sz w:val="18"/>
          <w:szCs w:val="18"/>
        </w:rPr>
        <w:t>T</w:t>
      </w:r>
      <w:r>
        <w:rPr>
          <w:rFonts w:hint="eastAsia"/>
          <w:color w:val="FF0000"/>
          <w:sz w:val="18"/>
          <w:szCs w:val="18"/>
        </w:rPr>
        <w:t>cp</w:t>
      </w:r>
      <w:r w:rsidRPr="00E077A8">
        <w:rPr>
          <w:rFonts w:hint="eastAsia"/>
          <w:color w:val="FF0000"/>
          <w:sz w:val="18"/>
          <w:szCs w:val="18"/>
        </w:rPr>
        <w:t>UdpDeal</w:t>
      </w:r>
      <w:proofErr w:type="spellEnd"/>
      <w:r>
        <w:rPr>
          <w:color w:val="FF0000"/>
          <w:sz w:val="18"/>
          <w:szCs w:val="18"/>
        </w:rPr>
        <w:t xml:space="preserve"> </w:t>
      </w:r>
      <w:r w:rsidRPr="00CD2963">
        <w:rPr>
          <w:sz w:val="18"/>
          <w:szCs w:val="18"/>
        </w:rPr>
        <w:t>/</w:t>
      </w:r>
      <w:r>
        <w:rPr>
          <w:color w:val="FF0000"/>
          <w:sz w:val="18"/>
          <w:szCs w:val="18"/>
        </w:rPr>
        <w:t xml:space="preserve"> </w:t>
      </w:r>
      <w:proofErr w:type="spellStart"/>
      <w:r>
        <w:rPr>
          <w:color w:val="FF0000"/>
          <w:sz w:val="18"/>
          <w:szCs w:val="18"/>
        </w:rPr>
        <w:t>mixedCase</w:t>
      </w:r>
      <w:proofErr w:type="spellEnd"/>
      <w:r>
        <w:rPr>
          <w:color w:val="FF0000"/>
          <w:sz w:val="18"/>
          <w:szCs w:val="18"/>
        </w:rPr>
        <w:t xml:space="preserve"> </w:t>
      </w:r>
      <w:r w:rsidRPr="00CD2963">
        <w:rPr>
          <w:sz w:val="18"/>
          <w:szCs w:val="18"/>
        </w:rPr>
        <w:t>/</w:t>
      </w:r>
      <w:r>
        <w:rPr>
          <w:color w:val="FF0000"/>
          <w:sz w:val="18"/>
          <w:szCs w:val="18"/>
        </w:rPr>
        <w:t xml:space="preserve"> </w:t>
      </w:r>
      <w:proofErr w:type="spellStart"/>
      <w:r>
        <w:rPr>
          <w:color w:val="FF0000"/>
          <w:sz w:val="18"/>
          <w:szCs w:val="18"/>
        </w:rPr>
        <w:t>mixedcase</w:t>
      </w:r>
      <w:proofErr w:type="spellEnd"/>
      <w:r>
        <w:rPr>
          <w:color w:val="FF0000"/>
          <w:sz w:val="18"/>
          <w:szCs w:val="18"/>
        </w:rPr>
        <w:t xml:space="preserve"> </w:t>
      </w:r>
      <w:r w:rsidRPr="00CD2963">
        <w:rPr>
          <w:sz w:val="18"/>
          <w:szCs w:val="18"/>
        </w:rPr>
        <w:t>/</w:t>
      </w:r>
      <w:r>
        <w:rPr>
          <w:color w:val="FF0000"/>
          <w:sz w:val="18"/>
          <w:szCs w:val="18"/>
        </w:rPr>
        <w:t xml:space="preserve"> mixed case </w:t>
      </w:r>
      <w:r w:rsidRPr="00CD2963">
        <w:rPr>
          <w:sz w:val="18"/>
          <w:szCs w:val="18"/>
        </w:rPr>
        <w:t>/</w:t>
      </w:r>
      <w:r>
        <w:rPr>
          <w:color w:val="FF0000"/>
          <w:sz w:val="18"/>
          <w:szCs w:val="18"/>
        </w:rPr>
        <w:t xml:space="preserve"> </w:t>
      </w:r>
      <w:proofErr w:type="spellStart"/>
      <w:r>
        <w:rPr>
          <w:color w:val="FF0000"/>
          <w:sz w:val="18"/>
          <w:szCs w:val="18"/>
        </w:rPr>
        <w:t>mixed_case</w:t>
      </w:r>
      <w:proofErr w:type="spellEnd"/>
      <w:r>
        <w:rPr>
          <w:color w:val="FF0000"/>
          <w:sz w:val="18"/>
          <w:szCs w:val="18"/>
        </w:rPr>
        <w:t xml:space="preserve"> </w:t>
      </w:r>
      <w:r w:rsidRPr="00166085">
        <w:rPr>
          <w:sz w:val="18"/>
          <w:szCs w:val="18"/>
        </w:rPr>
        <w:t>/</w:t>
      </w:r>
      <w:r>
        <w:rPr>
          <w:sz w:val="18"/>
          <w:szCs w:val="18"/>
        </w:rPr>
        <w:t xml:space="preserve"> </w:t>
      </w:r>
      <w:proofErr w:type="spellStart"/>
      <w:r w:rsidRPr="00166085">
        <w:rPr>
          <w:color w:val="FF0000"/>
          <w:sz w:val="18"/>
          <w:szCs w:val="18"/>
        </w:rPr>
        <w:t>deletePage</w:t>
      </w:r>
      <w:proofErr w:type="spellEnd"/>
    </w:p>
    <w:p w14:paraId="0F629364" w14:textId="77777777" w:rsidR="00557D13" w:rsidRDefault="00557D13" w:rsidP="00557D13">
      <w:pPr>
        <w:rPr>
          <w:sz w:val="18"/>
          <w:szCs w:val="18"/>
        </w:rPr>
      </w:pPr>
    </w:p>
    <w:p w14:paraId="53BD29D6" w14:textId="1D758515" w:rsidR="00557D13" w:rsidRDefault="00557D13" w:rsidP="00557D13">
      <w:pPr>
        <w:rPr>
          <w:sz w:val="21"/>
          <w:szCs w:val="21"/>
        </w:rPr>
      </w:pPr>
      <w:r>
        <w:rPr>
          <w:rFonts w:hint="eastAsia"/>
          <w:sz w:val="21"/>
          <w:szCs w:val="21"/>
        </w:rPr>
        <w:t>5</w:t>
      </w:r>
      <w:r w:rsidRPr="00FD34DC">
        <w:rPr>
          <w:rFonts w:hint="eastAsia"/>
          <w:sz w:val="21"/>
          <w:szCs w:val="21"/>
        </w:rPr>
        <w:t>.</w:t>
      </w:r>
      <w:r w:rsidR="000F7604" w:rsidRPr="000F7604">
        <w:rPr>
          <w:rFonts w:hint="eastAsia"/>
          <w:sz w:val="21"/>
          <w:szCs w:val="21"/>
        </w:rPr>
        <w:t xml:space="preserve"> </w:t>
      </w:r>
      <w:r w:rsidR="000F7604">
        <w:rPr>
          <w:rFonts w:hint="eastAsia"/>
          <w:sz w:val="21"/>
          <w:szCs w:val="21"/>
        </w:rPr>
        <w:t>[</w:t>
      </w:r>
      <w:r w:rsidR="000F7604" w:rsidRPr="000F7604">
        <w:rPr>
          <w:sz w:val="24"/>
          <w:szCs w:val="24"/>
        </w:rPr>
        <w:t>compulsory</w:t>
      </w:r>
      <w:r w:rsidR="000F7604">
        <w:rPr>
          <w:rFonts w:hint="eastAsia"/>
          <w:sz w:val="21"/>
          <w:szCs w:val="21"/>
        </w:rPr>
        <w:t>]</w:t>
      </w:r>
      <w:r>
        <w:rPr>
          <w:rFonts w:hint="eastAsia"/>
          <w:sz w:val="21"/>
          <w:szCs w:val="21"/>
        </w:rPr>
        <w:t>常量命名单词</w:t>
      </w:r>
      <w:r>
        <w:rPr>
          <w:sz w:val="21"/>
          <w:szCs w:val="21"/>
        </w:rPr>
        <w:t>c</w:t>
      </w:r>
      <w:r>
        <w:rPr>
          <w:rFonts w:hint="eastAsia"/>
          <w:sz w:val="21"/>
          <w:szCs w:val="21"/>
        </w:rPr>
        <w:t>后面跟</w:t>
      </w:r>
      <w:proofErr w:type="spellStart"/>
      <w:r>
        <w:rPr>
          <w:rFonts w:hint="eastAsia"/>
          <w:sz w:val="21"/>
          <w:szCs w:val="21"/>
        </w:rPr>
        <w:t>UpperCamelCase</w:t>
      </w:r>
      <w:proofErr w:type="spellEnd"/>
      <w:r>
        <w:rPr>
          <w:rFonts w:hint="eastAsia"/>
          <w:sz w:val="21"/>
          <w:szCs w:val="21"/>
        </w:rPr>
        <w:t>风格的单词、组。</w:t>
      </w:r>
    </w:p>
    <w:p w14:paraId="1AFACDA9" w14:textId="77777777" w:rsidR="00557D13" w:rsidRDefault="00557D13" w:rsidP="00557D13">
      <w:pPr>
        <w:rPr>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w:t>
      </w:r>
      <w:proofErr w:type="spellStart"/>
      <w:r w:rsidRPr="003C20DC">
        <w:rPr>
          <w:rFonts w:eastAsia="宋体" w:cs="Calibri"/>
          <w:bCs/>
          <w:color w:val="00B050"/>
          <w:sz w:val="18"/>
          <w:szCs w:val="18"/>
        </w:rPr>
        <w:t>cPlayer</w:t>
      </w:r>
      <w:proofErr w:type="spellEnd"/>
      <w:r>
        <w:rPr>
          <w:rFonts w:eastAsia="宋体" w:cs="Calibri"/>
          <w:bCs/>
          <w:color w:val="00B050"/>
          <w:sz w:val="18"/>
          <w:szCs w:val="18"/>
        </w:rPr>
        <w:t xml:space="preserve"> </w:t>
      </w:r>
      <w:r w:rsidRPr="00D2042F">
        <w:rPr>
          <w:rFonts w:eastAsia="宋体" w:cs="Calibri"/>
          <w:bCs/>
          <w:sz w:val="18"/>
          <w:szCs w:val="18"/>
        </w:rPr>
        <w:t>/</w:t>
      </w:r>
      <w:r>
        <w:rPr>
          <w:rFonts w:eastAsia="宋体" w:cs="Calibri"/>
          <w:bCs/>
          <w:color w:val="00B050"/>
          <w:sz w:val="18"/>
          <w:szCs w:val="18"/>
        </w:rPr>
        <w:t xml:space="preserve"> </w:t>
      </w:r>
      <w:proofErr w:type="spellStart"/>
      <w:r>
        <w:rPr>
          <w:rFonts w:eastAsia="宋体" w:cs="Calibri"/>
          <w:bCs/>
          <w:color w:val="00B050"/>
          <w:sz w:val="18"/>
          <w:szCs w:val="18"/>
        </w:rPr>
        <w:t>cCompanyName</w:t>
      </w:r>
      <w:proofErr w:type="spellEnd"/>
      <w:r>
        <w:rPr>
          <w:rFonts w:ascii="宋体" w:eastAsia="宋体" w:hAnsi="宋体"/>
          <w:bCs/>
          <w:sz w:val="18"/>
          <w:szCs w:val="18"/>
        </w:rPr>
        <w:t xml:space="preserve"> </w:t>
      </w:r>
      <w:r w:rsidRPr="003C20DC">
        <w:rPr>
          <w:rFonts w:eastAsia="宋体" w:cs="Calibri"/>
          <w:bCs/>
          <w:sz w:val="18"/>
          <w:szCs w:val="18"/>
        </w:rPr>
        <w:t xml:space="preserve">/ </w:t>
      </w:r>
      <w:r w:rsidRPr="003C20DC">
        <w:rPr>
          <w:rFonts w:eastAsia="宋体" w:cs="Calibri"/>
          <w:bCs/>
          <w:color w:val="00B050"/>
          <w:sz w:val="18"/>
          <w:szCs w:val="18"/>
        </w:rPr>
        <w:t xml:space="preserve">const int </w:t>
      </w:r>
      <w:proofErr w:type="spellStart"/>
      <w:r w:rsidRPr="003C20DC">
        <w:rPr>
          <w:rFonts w:eastAsia="宋体" w:cs="Calibri"/>
          <w:bCs/>
          <w:color w:val="00B050"/>
          <w:sz w:val="18"/>
          <w:szCs w:val="18"/>
        </w:rPr>
        <w:t>cNumber</w:t>
      </w:r>
      <w:proofErr w:type="spellEnd"/>
      <w:r w:rsidRPr="003C20DC">
        <w:rPr>
          <w:rFonts w:eastAsia="宋体" w:cs="Calibri"/>
          <w:bCs/>
          <w:color w:val="00B050"/>
          <w:sz w:val="18"/>
          <w:szCs w:val="18"/>
        </w:rPr>
        <w:t xml:space="preserve"> = 7</w:t>
      </w:r>
      <w:r w:rsidRPr="003C20DC">
        <w:rPr>
          <w:rFonts w:eastAsia="宋体" w:cs="Calibri"/>
          <w:bCs/>
          <w:sz w:val="18"/>
          <w:szCs w:val="18"/>
        </w:rPr>
        <w:t>;</w:t>
      </w:r>
    </w:p>
    <w:p w14:paraId="22B09AD9" w14:textId="77777777" w:rsidR="00557D13" w:rsidRDefault="00557D13" w:rsidP="00557D13">
      <w:pPr>
        <w:rPr>
          <w:rFonts w:eastAsia="宋体" w:cs="Calibri"/>
          <w:bCs/>
          <w:color w:val="FF0000"/>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Pr>
          <w:color w:val="FF0000"/>
          <w:sz w:val="18"/>
          <w:szCs w:val="18"/>
        </w:rPr>
        <w:t>Player</w:t>
      </w:r>
      <w:r w:rsidRPr="00180854">
        <w:rPr>
          <w:sz w:val="18"/>
          <w:szCs w:val="18"/>
        </w:rPr>
        <w:t xml:space="preserve"> /</w:t>
      </w:r>
      <w:r>
        <w:rPr>
          <w:sz w:val="18"/>
          <w:szCs w:val="18"/>
        </w:rPr>
        <w:t xml:space="preserve"> </w:t>
      </w:r>
      <w:r w:rsidRPr="00D2042F">
        <w:rPr>
          <w:rFonts w:eastAsia="宋体" w:cs="Calibri"/>
          <w:bCs/>
          <w:color w:val="FF0000"/>
          <w:sz w:val="18"/>
          <w:szCs w:val="18"/>
        </w:rPr>
        <w:t>CompanyName</w:t>
      </w:r>
      <w:r>
        <w:rPr>
          <w:rFonts w:eastAsia="宋体" w:cs="Calibri"/>
          <w:bCs/>
          <w:color w:val="FF0000"/>
          <w:sz w:val="18"/>
          <w:szCs w:val="18"/>
        </w:rPr>
        <w:t xml:space="preserve"> </w:t>
      </w:r>
      <w:r w:rsidRPr="001E32D8">
        <w:rPr>
          <w:rFonts w:eastAsia="宋体" w:cs="Calibri"/>
          <w:bCs/>
          <w:sz w:val="18"/>
          <w:szCs w:val="18"/>
        </w:rPr>
        <w:t>/</w:t>
      </w:r>
      <w:r>
        <w:rPr>
          <w:rFonts w:eastAsia="宋体" w:cs="Calibri"/>
          <w:bCs/>
          <w:color w:val="FF0000"/>
          <w:sz w:val="18"/>
          <w:szCs w:val="18"/>
        </w:rPr>
        <w:t xml:space="preserve"> Number</w:t>
      </w:r>
    </w:p>
    <w:p w14:paraId="6C313120" w14:textId="77777777" w:rsidR="00557D13" w:rsidRDefault="00557D13" w:rsidP="00557D13">
      <w:pPr>
        <w:rPr>
          <w:rFonts w:eastAsia="宋体" w:cs="Calibri"/>
          <w:bCs/>
          <w:color w:val="FF0000"/>
          <w:sz w:val="18"/>
          <w:szCs w:val="18"/>
        </w:rPr>
      </w:pPr>
    </w:p>
    <w:p w14:paraId="36367E9A" w14:textId="1A80A42C" w:rsidR="00557D13" w:rsidRDefault="00557D13" w:rsidP="00557D13">
      <w:pPr>
        <w:rPr>
          <w:sz w:val="21"/>
          <w:szCs w:val="21"/>
        </w:rPr>
      </w:pPr>
      <w:r>
        <w:rPr>
          <w:sz w:val="21"/>
          <w:szCs w:val="21"/>
        </w:rPr>
        <w:t>6</w:t>
      </w:r>
      <w:r w:rsidRPr="00FD34DC">
        <w:rPr>
          <w:rFonts w:hint="eastAsia"/>
          <w:sz w:val="21"/>
          <w:szCs w:val="21"/>
        </w:rPr>
        <w:t>.</w:t>
      </w:r>
      <w:r w:rsidR="000F7604" w:rsidRPr="000F7604">
        <w:rPr>
          <w:rFonts w:hint="eastAsia"/>
          <w:sz w:val="21"/>
          <w:szCs w:val="21"/>
        </w:rPr>
        <w:t xml:space="preserve"> </w:t>
      </w:r>
      <w:r w:rsidR="000F7604">
        <w:rPr>
          <w:rFonts w:hint="eastAsia"/>
          <w:sz w:val="21"/>
          <w:szCs w:val="21"/>
        </w:rPr>
        <w:t>[</w:t>
      </w:r>
      <w:r w:rsidR="000F7604" w:rsidRPr="000F7604">
        <w:rPr>
          <w:sz w:val="24"/>
          <w:szCs w:val="24"/>
        </w:rPr>
        <w:t>compulsory</w:t>
      </w:r>
      <w:r w:rsidR="000F7604">
        <w:rPr>
          <w:rFonts w:hint="eastAsia"/>
          <w:sz w:val="21"/>
          <w:szCs w:val="21"/>
        </w:rPr>
        <w:t>]</w:t>
      </w:r>
      <w:r>
        <w:rPr>
          <w:rFonts w:hint="eastAsia"/>
          <w:sz w:val="21"/>
          <w:szCs w:val="21"/>
        </w:rPr>
        <w:t>同一常量多命名单词</w:t>
      </w:r>
      <w:r>
        <w:rPr>
          <w:sz w:val="21"/>
          <w:szCs w:val="21"/>
        </w:rPr>
        <w:t>c</w:t>
      </w:r>
      <w:r>
        <w:rPr>
          <w:rFonts w:hint="eastAsia"/>
          <w:sz w:val="21"/>
          <w:szCs w:val="21"/>
        </w:rPr>
        <w:t>后面跟</w:t>
      </w:r>
      <w:proofErr w:type="spellStart"/>
      <w:r>
        <w:rPr>
          <w:rFonts w:hint="eastAsia"/>
          <w:sz w:val="21"/>
          <w:szCs w:val="21"/>
        </w:rPr>
        <w:t>UpperCamelCase</w:t>
      </w:r>
      <w:proofErr w:type="spellEnd"/>
      <w:r>
        <w:rPr>
          <w:rFonts w:hint="eastAsia"/>
          <w:sz w:val="21"/>
          <w:szCs w:val="21"/>
        </w:rPr>
        <w:t>风格的单词、组，再添加下划线从阿拉伯数字</w:t>
      </w:r>
      <w:r>
        <w:rPr>
          <w:rFonts w:hint="eastAsia"/>
          <w:sz w:val="21"/>
          <w:szCs w:val="21"/>
        </w:rPr>
        <w:t>0</w:t>
      </w:r>
      <w:r>
        <w:rPr>
          <w:rFonts w:hint="eastAsia"/>
          <w:sz w:val="21"/>
          <w:szCs w:val="21"/>
        </w:rPr>
        <w:t>开始递增，不要嫌名字长。</w:t>
      </w:r>
    </w:p>
    <w:p w14:paraId="63A3BC06" w14:textId="77777777" w:rsidR="00557D13" w:rsidRDefault="00557D13" w:rsidP="00557D13">
      <w:pPr>
        <w:rPr>
          <w:rFonts w:eastAsia="宋体" w:cs="Calibri"/>
          <w:bCs/>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cPlayer</w:t>
      </w:r>
      <w:r>
        <w:rPr>
          <w:rFonts w:eastAsia="宋体" w:cs="Calibri" w:hint="eastAsia"/>
          <w:bCs/>
          <w:color w:val="00B050"/>
          <w:sz w:val="18"/>
          <w:szCs w:val="18"/>
        </w:rPr>
        <w:t>_</w:t>
      </w:r>
      <w:r>
        <w:rPr>
          <w:rFonts w:eastAsia="宋体" w:cs="Calibri"/>
          <w:bCs/>
          <w:color w:val="00B050"/>
          <w:sz w:val="18"/>
          <w:szCs w:val="18"/>
        </w:rPr>
        <w:t xml:space="preserve">0 </w:t>
      </w:r>
      <w:r w:rsidRPr="005824CC">
        <w:rPr>
          <w:rFonts w:eastAsia="宋体" w:cs="Calibri"/>
          <w:bCs/>
          <w:sz w:val="18"/>
          <w:szCs w:val="18"/>
        </w:rPr>
        <w:t>/</w:t>
      </w:r>
      <w:r>
        <w:rPr>
          <w:rFonts w:eastAsia="宋体" w:cs="Calibri"/>
          <w:bCs/>
          <w:color w:val="00B050"/>
          <w:sz w:val="18"/>
          <w:szCs w:val="18"/>
        </w:rPr>
        <w:t xml:space="preserve"> </w:t>
      </w:r>
      <w:r w:rsidRPr="003C20DC">
        <w:rPr>
          <w:rFonts w:eastAsia="宋体" w:cs="Calibri"/>
          <w:bCs/>
          <w:color w:val="00B050"/>
          <w:sz w:val="18"/>
          <w:szCs w:val="18"/>
        </w:rPr>
        <w:t>cPlayer</w:t>
      </w:r>
      <w:r>
        <w:rPr>
          <w:rFonts w:eastAsia="宋体" w:cs="Calibri" w:hint="eastAsia"/>
          <w:bCs/>
          <w:color w:val="00B050"/>
          <w:sz w:val="18"/>
          <w:szCs w:val="18"/>
        </w:rPr>
        <w:t>_</w:t>
      </w:r>
      <w:r>
        <w:rPr>
          <w:rFonts w:eastAsia="宋体" w:cs="Calibri"/>
          <w:bCs/>
          <w:color w:val="00B050"/>
          <w:sz w:val="18"/>
          <w:szCs w:val="18"/>
        </w:rPr>
        <w:t>1</w:t>
      </w:r>
    </w:p>
    <w:p w14:paraId="1B712978" w14:textId="77777777" w:rsidR="00557D13" w:rsidRDefault="00557D13" w:rsidP="00557D13">
      <w:pPr>
        <w:rPr>
          <w:rFonts w:eastAsia="宋体" w:cs="Calibri"/>
          <w:bCs/>
          <w:color w:val="FF0000"/>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Pr>
          <w:color w:val="FF0000"/>
          <w:sz w:val="18"/>
          <w:szCs w:val="18"/>
        </w:rPr>
        <w:t>cPlayer-0</w:t>
      </w:r>
      <w:r w:rsidRPr="00180854">
        <w:rPr>
          <w:sz w:val="18"/>
          <w:szCs w:val="18"/>
        </w:rPr>
        <w:t xml:space="preserve"> /</w:t>
      </w:r>
      <w:r>
        <w:rPr>
          <w:sz w:val="18"/>
          <w:szCs w:val="18"/>
        </w:rPr>
        <w:t xml:space="preserve"> </w:t>
      </w:r>
      <w:r>
        <w:rPr>
          <w:rFonts w:eastAsia="宋体" w:cs="Calibri"/>
          <w:bCs/>
          <w:color w:val="FF0000"/>
          <w:sz w:val="18"/>
          <w:szCs w:val="18"/>
        </w:rPr>
        <w:t>cPlayer-1</w:t>
      </w:r>
    </w:p>
    <w:p w14:paraId="5F509AA9" w14:textId="77777777" w:rsidR="00557D13" w:rsidRDefault="00557D13" w:rsidP="00557D13">
      <w:pPr>
        <w:rPr>
          <w:rFonts w:eastAsia="宋体" w:cs="Calibri"/>
          <w:bCs/>
          <w:color w:val="FF0000"/>
          <w:sz w:val="18"/>
          <w:szCs w:val="18"/>
        </w:rPr>
      </w:pPr>
    </w:p>
    <w:p w14:paraId="324A3CD5" w14:textId="41EC8191" w:rsidR="00557D13" w:rsidRDefault="00557D13" w:rsidP="00557D13">
      <w:pPr>
        <w:rPr>
          <w:sz w:val="21"/>
          <w:szCs w:val="21"/>
        </w:rPr>
      </w:pPr>
      <w:r>
        <w:rPr>
          <w:rFonts w:hint="eastAsia"/>
          <w:sz w:val="21"/>
          <w:szCs w:val="21"/>
        </w:rPr>
        <w:t>7</w:t>
      </w:r>
      <w:r w:rsidRPr="00FD34DC">
        <w:rPr>
          <w:rFonts w:hint="eastAsia"/>
          <w:sz w:val="21"/>
          <w:szCs w:val="21"/>
        </w:rPr>
        <w:t>.</w:t>
      </w:r>
      <w:r w:rsidR="000F7604" w:rsidRPr="000F7604">
        <w:rPr>
          <w:rFonts w:hint="eastAsia"/>
          <w:sz w:val="21"/>
          <w:szCs w:val="21"/>
        </w:rPr>
        <w:t xml:space="preserve"> </w:t>
      </w:r>
      <w:r w:rsidR="000F7604">
        <w:rPr>
          <w:rFonts w:hint="eastAsia"/>
          <w:sz w:val="21"/>
          <w:szCs w:val="21"/>
        </w:rPr>
        <w:t>[</w:t>
      </w:r>
      <w:r w:rsidR="000F7604" w:rsidRPr="000F7604">
        <w:rPr>
          <w:sz w:val="24"/>
          <w:szCs w:val="24"/>
        </w:rPr>
        <w:t>compulsory</w:t>
      </w:r>
      <w:r w:rsidR="000F7604">
        <w:rPr>
          <w:rFonts w:hint="eastAsia"/>
          <w:sz w:val="21"/>
          <w:szCs w:val="21"/>
        </w:rPr>
        <w:t>]</w:t>
      </w:r>
      <w:r>
        <w:rPr>
          <w:rFonts w:hint="eastAsia"/>
          <w:sz w:val="21"/>
          <w:szCs w:val="21"/>
        </w:rPr>
        <w:t>抽象类命名时使用</w:t>
      </w:r>
      <w:r>
        <w:t>Abstract</w:t>
      </w:r>
      <w:r>
        <w:rPr>
          <w:rFonts w:hint="eastAsia"/>
        </w:rPr>
        <w:t>开头（直接定义为抽象类也不可省略</w:t>
      </w:r>
      <w:r>
        <w:t>Abstract</w:t>
      </w:r>
      <w:r>
        <w:rPr>
          <w:rFonts w:hint="eastAsia"/>
        </w:rPr>
        <w:t>开头）；异常类命名使用</w:t>
      </w:r>
      <w:r>
        <w:rPr>
          <w:rFonts w:hint="eastAsia"/>
        </w:rPr>
        <w:t>Exception</w:t>
      </w:r>
      <w:r>
        <w:rPr>
          <w:rFonts w:hint="eastAsia"/>
        </w:rPr>
        <w:t>结尾；测试类命名以他要测试的类的名称开始，以</w:t>
      </w:r>
      <w:r>
        <w:rPr>
          <w:rFonts w:hint="eastAsia"/>
        </w:rPr>
        <w:t>Test</w:t>
      </w:r>
      <w:r>
        <w:rPr>
          <w:rFonts w:hint="eastAsia"/>
        </w:rPr>
        <w:t>结尾</w:t>
      </w:r>
      <w:r>
        <w:rPr>
          <w:rFonts w:hint="eastAsia"/>
          <w:sz w:val="21"/>
          <w:szCs w:val="21"/>
        </w:rPr>
        <w:t>。</w:t>
      </w:r>
    </w:p>
    <w:p w14:paraId="650C7F62" w14:textId="77777777" w:rsidR="00557D13" w:rsidRDefault="00557D13" w:rsidP="00557D13">
      <w:pPr>
        <w:rPr>
          <w:rFonts w:eastAsia="宋体" w:cs="Calibri"/>
          <w:bCs/>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w:t>
      </w:r>
    </w:p>
    <w:p w14:paraId="2B7FC1CC"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b/>
          <w:bCs/>
          <w:color w:val="006699"/>
          <w:sz w:val="18"/>
          <w:szCs w:val="18"/>
          <w:bdr w:val="none" w:sz="0" w:space="0" w:color="auto" w:frame="1"/>
        </w:rPr>
        <w:t>class</w:t>
      </w:r>
      <w:r w:rsidRPr="004A25BB">
        <w:rPr>
          <w:rFonts w:ascii="Consolas" w:eastAsia="宋体" w:hAnsi="Consolas" w:cs="宋体"/>
          <w:color w:val="000000"/>
          <w:sz w:val="18"/>
          <w:szCs w:val="18"/>
          <w:bdr w:val="none" w:sz="0" w:space="0" w:color="auto" w:frame="1"/>
        </w:rPr>
        <w:t> </w:t>
      </w:r>
      <w:proofErr w:type="spellStart"/>
      <w:r w:rsidRPr="004A25BB">
        <w:rPr>
          <w:rFonts w:ascii="Consolas" w:eastAsia="宋体" w:hAnsi="Consolas" w:cs="宋体"/>
          <w:color w:val="000000"/>
          <w:sz w:val="18"/>
          <w:szCs w:val="18"/>
          <w:bdr w:val="none" w:sz="0" w:space="0" w:color="auto" w:frame="1"/>
        </w:rPr>
        <w:t>AbstarctSchool</w:t>
      </w:r>
      <w:proofErr w:type="spellEnd"/>
      <w:r w:rsidRPr="004A25BB">
        <w:rPr>
          <w:rFonts w:ascii="Consolas" w:eastAsia="宋体" w:hAnsi="Consolas" w:cs="宋体"/>
          <w:color w:val="000000"/>
          <w:sz w:val="18"/>
          <w:szCs w:val="18"/>
          <w:bdr w:val="none" w:sz="0" w:space="0" w:color="auto" w:frame="1"/>
        </w:rPr>
        <w:t>  </w:t>
      </w:r>
    </w:p>
    <w:p w14:paraId="5F3A77DD"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w:t>
      </w:r>
    </w:p>
    <w:p w14:paraId="6115416F"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w:t>
      </w:r>
      <w:r w:rsidRPr="004A25BB">
        <w:rPr>
          <w:rFonts w:ascii="Consolas" w:eastAsia="宋体" w:hAnsi="Consolas" w:cs="宋体"/>
          <w:b/>
          <w:bCs/>
          <w:color w:val="006699"/>
          <w:sz w:val="18"/>
          <w:szCs w:val="18"/>
          <w:bdr w:val="none" w:sz="0" w:space="0" w:color="auto" w:frame="1"/>
        </w:rPr>
        <w:t>public</w:t>
      </w:r>
      <w:r w:rsidRPr="004A25BB">
        <w:rPr>
          <w:rFonts w:ascii="Consolas" w:eastAsia="宋体" w:hAnsi="Consolas" w:cs="宋体"/>
          <w:color w:val="000000"/>
          <w:sz w:val="18"/>
          <w:szCs w:val="18"/>
          <w:bdr w:val="none" w:sz="0" w:space="0" w:color="auto" w:frame="1"/>
        </w:rPr>
        <w:t> </w:t>
      </w:r>
      <w:r w:rsidRPr="004A25BB">
        <w:rPr>
          <w:rFonts w:ascii="Consolas" w:eastAsia="宋体" w:hAnsi="Consolas" w:cs="宋体"/>
          <w:b/>
          <w:bCs/>
          <w:color w:val="006699"/>
          <w:sz w:val="18"/>
          <w:szCs w:val="18"/>
          <w:bdr w:val="none" w:sz="0" w:space="0" w:color="auto" w:frame="1"/>
        </w:rPr>
        <w:t>void</w:t>
      </w:r>
      <w:r w:rsidRPr="004A25BB">
        <w:rPr>
          <w:rFonts w:ascii="Consolas" w:eastAsia="宋体" w:hAnsi="Consolas" w:cs="宋体"/>
          <w:color w:val="000000"/>
          <w:sz w:val="18"/>
          <w:szCs w:val="18"/>
          <w:bdr w:val="none" w:sz="0" w:space="0" w:color="auto" w:frame="1"/>
        </w:rPr>
        <w:t> run(String[]</w:t>
      </w:r>
      <w:proofErr w:type="spellStart"/>
      <w:r w:rsidRPr="004A25BB">
        <w:rPr>
          <w:rFonts w:ascii="Consolas" w:eastAsia="宋体" w:hAnsi="Consolas" w:cs="宋体"/>
          <w:color w:val="000000"/>
          <w:sz w:val="18"/>
          <w:szCs w:val="18"/>
          <w:bdr w:val="none" w:sz="0" w:space="0" w:color="auto" w:frame="1"/>
        </w:rPr>
        <w:t>args</w:t>
      </w:r>
      <w:proofErr w:type="spellEnd"/>
      <w:r w:rsidRPr="004A25BB">
        <w:rPr>
          <w:rFonts w:ascii="Consolas" w:eastAsia="宋体" w:hAnsi="Consolas" w:cs="宋体"/>
          <w:color w:val="000000"/>
          <w:sz w:val="18"/>
          <w:szCs w:val="18"/>
          <w:bdr w:val="none" w:sz="0" w:space="0" w:color="auto" w:frame="1"/>
        </w:rPr>
        <w:t>)  </w:t>
      </w:r>
    </w:p>
    <w:p w14:paraId="077C2B99"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41A1521E"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64D811F4"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50359B4D"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w:t>
      </w:r>
    </w:p>
    <w:p w14:paraId="3393B4C3"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abstract  </w:t>
      </w:r>
      <w:r w:rsidRPr="004A25BB">
        <w:rPr>
          <w:rFonts w:ascii="Consolas" w:eastAsia="宋体" w:hAnsi="Consolas" w:cs="宋体"/>
          <w:b/>
          <w:bCs/>
          <w:color w:val="006699"/>
          <w:sz w:val="18"/>
          <w:szCs w:val="18"/>
          <w:bdr w:val="none" w:sz="0" w:space="0" w:color="auto" w:frame="1"/>
        </w:rPr>
        <w:t>class</w:t>
      </w:r>
      <w:r w:rsidRPr="004A25BB">
        <w:rPr>
          <w:rFonts w:ascii="Consolas" w:eastAsia="宋体" w:hAnsi="Consolas" w:cs="宋体"/>
          <w:color w:val="000000"/>
          <w:sz w:val="18"/>
          <w:szCs w:val="18"/>
          <w:bdr w:val="none" w:sz="0" w:space="0" w:color="auto" w:frame="1"/>
        </w:rPr>
        <w:t> </w:t>
      </w:r>
      <w:proofErr w:type="spellStart"/>
      <w:r w:rsidRPr="004A25BB">
        <w:rPr>
          <w:rFonts w:ascii="Consolas" w:eastAsia="宋体" w:hAnsi="Consolas" w:cs="宋体"/>
          <w:color w:val="000000"/>
          <w:sz w:val="18"/>
          <w:szCs w:val="18"/>
          <w:bdr w:val="none" w:sz="0" w:space="0" w:color="auto" w:frame="1"/>
        </w:rPr>
        <w:t>StudentsTest</w:t>
      </w:r>
      <w:proofErr w:type="spellEnd"/>
      <w:r w:rsidRPr="004A25BB">
        <w:rPr>
          <w:rFonts w:ascii="Consolas" w:eastAsia="宋体" w:hAnsi="Consolas" w:cs="宋体"/>
          <w:color w:val="000000"/>
          <w:sz w:val="18"/>
          <w:szCs w:val="18"/>
          <w:bdr w:val="none" w:sz="0" w:space="0" w:color="auto" w:frame="1"/>
        </w:rPr>
        <w:t>  </w:t>
      </w:r>
    </w:p>
    <w:p w14:paraId="448A63DF"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w:t>
      </w:r>
    </w:p>
    <w:p w14:paraId="0C264359"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w:t>
      </w:r>
      <w:r w:rsidRPr="004A25BB">
        <w:rPr>
          <w:rFonts w:ascii="Consolas" w:eastAsia="宋体" w:hAnsi="Consolas" w:cs="宋体"/>
          <w:b/>
          <w:bCs/>
          <w:color w:val="006699"/>
          <w:sz w:val="18"/>
          <w:szCs w:val="18"/>
          <w:bdr w:val="none" w:sz="0" w:space="0" w:color="auto" w:frame="1"/>
        </w:rPr>
        <w:t>public</w:t>
      </w:r>
      <w:r w:rsidRPr="004A25BB">
        <w:rPr>
          <w:rFonts w:ascii="Consolas" w:eastAsia="宋体" w:hAnsi="Consolas" w:cs="宋体"/>
          <w:color w:val="000000"/>
          <w:sz w:val="18"/>
          <w:szCs w:val="18"/>
          <w:bdr w:val="none" w:sz="0" w:space="0" w:color="auto" w:frame="1"/>
        </w:rPr>
        <w:t> </w:t>
      </w:r>
      <w:r w:rsidRPr="004A25BB">
        <w:rPr>
          <w:rFonts w:ascii="Consolas" w:eastAsia="宋体" w:hAnsi="Consolas" w:cs="宋体"/>
          <w:b/>
          <w:bCs/>
          <w:color w:val="006699"/>
          <w:sz w:val="18"/>
          <w:szCs w:val="18"/>
          <w:bdr w:val="none" w:sz="0" w:space="0" w:color="auto" w:frame="1"/>
        </w:rPr>
        <w:t>void</w:t>
      </w:r>
      <w:r w:rsidRPr="004A25BB">
        <w:rPr>
          <w:rFonts w:ascii="Consolas" w:eastAsia="宋体" w:hAnsi="Consolas" w:cs="宋体"/>
          <w:color w:val="000000"/>
          <w:sz w:val="18"/>
          <w:szCs w:val="18"/>
          <w:bdr w:val="none" w:sz="0" w:space="0" w:color="auto" w:frame="1"/>
        </w:rPr>
        <w:t> run(String[]</w:t>
      </w:r>
      <w:proofErr w:type="spellStart"/>
      <w:r w:rsidRPr="004A25BB">
        <w:rPr>
          <w:rFonts w:ascii="Consolas" w:eastAsia="宋体" w:hAnsi="Consolas" w:cs="宋体"/>
          <w:color w:val="000000"/>
          <w:sz w:val="18"/>
          <w:szCs w:val="18"/>
          <w:bdr w:val="none" w:sz="0" w:space="0" w:color="auto" w:frame="1"/>
        </w:rPr>
        <w:t>args</w:t>
      </w:r>
      <w:proofErr w:type="spellEnd"/>
      <w:r w:rsidRPr="004A25BB">
        <w:rPr>
          <w:rFonts w:ascii="Consolas" w:eastAsia="宋体" w:hAnsi="Consolas" w:cs="宋体"/>
          <w:color w:val="000000"/>
          <w:sz w:val="18"/>
          <w:szCs w:val="18"/>
          <w:bdr w:val="none" w:sz="0" w:space="0" w:color="auto" w:frame="1"/>
        </w:rPr>
        <w:t>)  </w:t>
      </w:r>
    </w:p>
    <w:p w14:paraId="32F25EF0"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1730DA1B"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lastRenderedPageBreak/>
        <w:t>        …  </w:t>
      </w:r>
    </w:p>
    <w:p w14:paraId="482C0B22"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5CB40293"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w:t>
      </w:r>
      <w:r>
        <w:rPr>
          <w:rFonts w:ascii="Consolas" w:eastAsia="宋体" w:hAnsi="Consolas" w:cs="宋体"/>
          <w:color w:val="000000"/>
          <w:sz w:val="18"/>
          <w:szCs w:val="18"/>
          <w:bdr w:val="none" w:sz="0" w:space="0" w:color="auto" w:frame="1"/>
        </w:rPr>
        <w:t>;</w:t>
      </w:r>
    </w:p>
    <w:p w14:paraId="00D39879" w14:textId="77777777" w:rsidR="00557D13" w:rsidRDefault="00557D13" w:rsidP="00557D13">
      <w:pPr>
        <w:rPr>
          <w:rFonts w:eastAsia="宋体" w:cs="Calibri"/>
          <w:bCs/>
          <w:color w:val="00B050"/>
          <w:sz w:val="18"/>
          <w:szCs w:val="18"/>
        </w:rPr>
      </w:pPr>
    </w:p>
    <w:p w14:paraId="508D0FFB" w14:textId="3059945C" w:rsidR="00557D13" w:rsidRDefault="00557D13" w:rsidP="00557D13">
      <w:pPr>
        <w:rPr>
          <w:sz w:val="21"/>
          <w:szCs w:val="21"/>
        </w:rPr>
      </w:pPr>
      <w:r>
        <w:rPr>
          <w:rFonts w:hint="eastAsia"/>
          <w:sz w:val="21"/>
          <w:szCs w:val="21"/>
        </w:rPr>
        <w:t>8</w:t>
      </w:r>
      <w:r w:rsidRPr="00FD34DC">
        <w:rPr>
          <w:rFonts w:hint="eastAsia"/>
          <w:sz w:val="21"/>
          <w:szCs w:val="21"/>
        </w:rPr>
        <w:t>.</w:t>
      </w:r>
      <w:r w:rsidR="000F7604" w:rsidRPr="000F7604">
        <w:rPr>
          <w:rFonts w:hint="eastAsia"/>
          <w:sz w:val="21"/>
          <w:szCs w:val="21"/>
        </w:rPr>
        <w:t xml:space="preserve"> </w:t>
      </w:r>
      <w:r w:rsidR="000F7604">
        <w:rPr>
          <w:rFonts w:hint="eastAsia"/>
          <w:sz w:val="21"/>
          <w:szCs w:val="21"/>
        </w:rPr>
        <w:t>[</w:t>
      </w:r>
      <w:r w:rsidR="000F7604" w:rsidRPr="000F7604">
        <w:rPr>
          <w:sz w:val="24"/>
          <w:szCs w:val="24"/>
        </w:rPr>
        <w:t>compulsory</w:t>
      </w:r>
      <w:r w:rsidR="000F7604">
        <w:rPr>
          <w:rFonts w:hint="eastAsia"/>
          <w:sz w:val="21"/>
          <w:szCs w:val="21"/>
        </w:rPr>
        <w:t>]</w:t>
      </w:r>
      <w:r>
        <w:rPr>
          <w:rFonts w:hint="eastAsia"/>
          <w:sz w:val="21"/>
          <w:szCs w:val="21"/>
        </w:rPr>
        <w:t>中括号是数组类型的一部分，数组定义如下</w:t>
      </w:r>
      <w:r>
        <w:rPr>
          <w:rFonts w:hint="eastAsia"/>
          <w:sz w:val="21"/>
          <w:szCs w:val="21"/>
        </w:rPr>
        <w:t>:</w:t>
      </w:r>
      <w:r>
        <w:rPr>
          <w:sz w:val="21"/>
          <w:szCs w:val="21"/>
        </w:rPr>
        <w:t xml:space="preserve"> </w:t>
      </w:r>
      <w:r w:rsidRPr="00E36E63">
        <w:rPr>
          <w:color w:val="3333FF"/>
          <w:sz w:val="21"/>
          <w:szCs w:val="21"/>
        </w:rPr>
        <w:t>String[]</w:t>
      </w:r>
      <w:r>
        <w:rPr>
          <w:sz w:val="21"/>
          <w:szCs w:val="21"/>
        </w:rPr>
        <w:t xml:space="preserve"> </w:t>
      </w:r>
      <w:proofErr w:type="spellStart"/>
      <w:r>
        <w:rPr>
          <w:sz w:val="21"/>
          <w:szCs w:val="21"/>
        </w:rPr>
        <w:t>args</w:t>
      </w:r>
      <w:proofErr w:type="spellEnd"/>
      <w:r>
        <w:rPr>
          <w:sz w:val="21"/>
          <w:szCs w:val="21"/>
        </w:rPr>
        <w:t xml:space="preserve"> ;</w:t>
      </w:r>
    </w:p>
    <w:p w14:paraId="4EAAE899"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sidRPr="00086A8E">
        <w:rPr>
          <w:rFonts w:hint="eastAsia"/>
          <w:sz w:val="18"/>
          <w:szCs w:val="18"/>
        </w:rPr>
        <w:t>使用</w:t>
      </w:r>
      <w:r>
        <w:rPr>
          <w:rFonts w:hint="eastAsia"/>
          <w:color w:val="FF0000"/>
          <w:sz w:val="18"/>
          <w:szCs w:val="18"/>
        </w:rPr>
        <w:t>String</w:t>
      </w:r>
      <w:r>
        <w:rPr>
          <w:color w:val="FF0000"/>
          <w:sz w:val="18"/>
          <w:szCs w:val="18"/>
        </w:rPr>
        <w:t xml:space="preserve"> </w:t>
      </w:r>
      <w:proofErr w:type="spellStart"/>
      <w:r>
        <w:rPr>
          <w:rFonts w:hint="eastAsia"/>
          <w:color w:val="FF0000"/>
          <w:sz w:val="18"/>
          <w:szCs w:val="18"/>
        </w:rPr>
        <w:t>args</w:t>
      </w:r>
      <w:proofErr w:type="spellEnd"/>
      <w:r>
        <w:rPr>
          <w:rFonts w:hint="eastAsia"/>
          <w:color w:val="FF0000"/>
          <w:sz w:val="18"/>
          <w:szCs w:val="18"/>
        </w:rPr>
        <w:t>[</w:t>
      </w:r>
      <w:r>
        <w:rPr>
          <w:color w:val="FF0000"/>
          <w:sz w:val="18"/>
          <w:szCs w:val="18"/>
        </w:rPr>
        <w:t>]</w:t>
      </w:r>
      <w:r w:rsidRPr="00086A8E">
        <w:rPr>
          <w:rFonts w:hint="eastAsia"/>
          <w:sz w:val="18"/>
          <w:szCs w:val="18"/>
        </w:rPr>
        <w:t>的方式来定义</w:t>
      </w:r>
      <w:r>
        <w:rPr>
          <w:rFonts w:hint="eastAsia"/>
          <w:sz w:val="18"/>
          <w:szCs w:val="18"/>
        </w:rPr>
        <w:t>。</w:t>
      </w:r>
    </w:p>
    <w:p w14:paraId="0DAA27C7" w14:textId="77777777" w:rsidR="00557D13" w:rsidRDefault="00557D13" w:rsidP="00557D13">
      <w:pPr>
        <w:rPr>
          <w:rFonts w:eastAsia="宋体" w:cs="Calibri"/>
          <w:bCs/>
          <w:color w:val="FF0000"/>
          <w:sz w:val="18"/>
          <w:szCs w:val="18"/>
        </w:rPr>
      </w:pPr>
    </w:p>
    <w:p w14:paraId="53C4A9E0" w14:textId="4C5791A1" w:rsidR="00557D13" w:rsidRDefault="00557D13" w:rsidP="00557D13">
      <w:pPr>
        <w:rPr>
          <w:sz w:val="21"/>
          <w:szCs w:val="21"/>
        </w:rPr>
      </w:pPr>
      <w:r>
        <w:rPr>
          <w:rFonts w:hint="eastAsia"/>
          <w:sz w:val="21"/>
          <w:szCs w:val="21"/>
        </w:rPr>
        <w:t>9</w:t>
      </w:r>
      <w:r w:rsidRPr="00FD34DC">
        <w:rPr>
          <w:rFonts w:hint="eastAsia"/>
          <w:sz w:val="21"/>
          <w:szCs w:val="21"/>
        </w:rPr>
        <w:t>.</w:t>
      </w:r>
      <w:r w:rsidR="000F7604" w:rsidRPr="000F7604">
        <w:rPr>
          <w:rFonts w:hint="eastAsia"/>
          <w:sz w:val="21"/>
          <w:szCs w:val="21"/>
        </w:rPr>
        <w:t xml:space="preserve"> </w:t>
      </w:r>
      <w:r w:rsidR="000F7604">
        <w:rPr>
          <w:rFonts w:hint="eastAsia"/>
          <w:sz w:val="21"/>
          <w:szCs w:val="21"/>
        </w:rPr>
        <w:t>[</w:t>
      </w:r>
      <w:r w:rsidR="000F7604" w:rsidRPr="000F7604">
        <w:rPr>
          <w:sz w:val="24"/>
          <w:szCs w:val="24"/>
        </w:rPr>
        <w:t>compulsory</w:t>
      </w:r>
      <w:r w:rsidR="000F7604">
        <w:rPr>
          <w:rFonts w:hint="eastAsia"/>
          <w:sz w:val="21"/>
          <w:szCs w:val="21"/>
        </w:rPr>
        <w:t>]</w:t>
      </w:r>
      <w:r>
        <w:rPr>
          <w:rFonts w:hint="eastAsia"/>
          <w:sz w:val="21"/>
          <w:szCs w:val="21"/>
        </w:rPr>
        <w:t>杜绝完全不规范的缩写，避免望文不知义。</w:t>
      </w:r>
    </w:p>
    <w:p w14:paraId="3AB5D323" w14:textId="77777777" w:rsidR="00557D13" w:rsidRPr="00ED1C4B" w:rsidRDefault="00557D13" w:rsidP="00557D13">
      <w:pPr>
        <w:rPr>
          <w:sz w:val="18"/>
          <w:szCs w:val="18"/>
        </w:rPr>
      </w:pPr>
      <w:r w:rsidRPr="00B95366">
        <w:rPr>
          <w:rFonts w:ascii="宋体" w:eastAsia="宋体" w:hAnsi="宋体"/>
          <w:bCs/>
          <w:color w:val="2E74B5"/>
          <w:sz w:val="18"/>
          <w:szCs w:val="18"/>
        </w:rPr>
        <w:t>说明</w:t>
      </w:r>
      <w:r w:rsidRPr="00801C41">
        <w:rPr>
          <w:rFonts w:ascii="宋体" w:eastAsia="宋体" w:hAnsi="宋体"/>
          <w:bCs/>
          <w:sz w:val="18"/>
          <w:szCs w:val="18"/>
        </w:rPr>
        <w:t>:</w:t>
      </w:r>
      <w:r w:rsidRPr="004D13EE">
        <w:rPr>
          <w:color w:val="2F5496" w:themeColor="accent1" w:themeShade="BF"/>
          <w:sz w:val="18"/>
          <w:szCs w:val="18"/>
        </w:rPr>
        <w:t>正</w:t>
      </w:r>
      <w:r>
        <w:rPr>
          <w:rFonts w:hint="eastAsia"/>
          <w:color w:val="2F5496" w:themeColor="accent1" w:themeShade="BF"/>
          <w:sz w:val="18"/>
          <w:szCs w:val="18"/>
        </w:rPr>
        <w:t>此类随意缩写严重降低了代码的可阅读性。</w:t>
      </w:r>
    </w:p>
    <w:p w14:paraId="6C71BA9B"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proofErr w:type="spellStart"/>
      <w:r w:rsidRPr="00472638">
        <w:rPr>
          <w:rFonts w:hint="eastAsia"/>
          <w:color w:val="FF0000"/>
          <w:sz w:val="18"/>
          <w:szCs w:val="18"/>
        </w:rPr>
        <w:t>AbstractClass</w:t>
      </w:r>
      <w:proofErr w:type="spellEnd"/>
      <w:r w:rsidRPr="000A3012">
        <w:rPr>
          <w:rFonts w:hint="eastAsia"/>
          <w:sz w:val="18"/>
          <w:szCs w:val="18"/>
        </w:rPr>
        <w:t>“缩写”命名成</w:t>
      </w:r>
      <w:proofErr w:type="spellStart"/>
      <w:r w:rsidRPr="00472638">
        <w:rPr>
          <w:rFonts w:hint="eastAsia"/>
          <w:color w:val="FF0000"/>
          <w:sz w:val="18"/>
          <w:szCs w:val="18"/>
        </w:rPr>
        <w:t>AbsClass</w:t>
      </w:r>
      <w:proofErr w:type="spellEnd"/>
      <w:r w:rsidRPr="000A3012">
        <w:rPr>
          <w:rFonts w:hint="eastAsia"/>
          <w:sz w:val="18"/>
          <w:szCs w:val="18"/>
        </w:rPr>
        <w:t>；</w:t>
      </w:r>
      <w:r w:rsidRPr="00472638">
        <w:rPr>
          <w:rFonts w:hint="eastAsia"/>
          <w:color w:val="FF0000"/>
          <w:sz w:val="18"/>
          <w:szCs w:val="18"/>
        </w:rPr>
        <w:t>condition</w:t>
      </w:r>
      <w:r>
        <w:rPr>
          <w:rFonts w:hint="eastAsia"/>
          <w:sz w:val="18"/>
          <w:szCs w:val="18"/>
        </w:rPr>
        <w:t>“缩写”命名成</w:t>
      </w:r>
      <w:proofErr w:type="spellStart"/>
      <w:r w:rsidRPr="00472638">
        <w:rPr>
          <w:rFonts w:hint="eastAsia"/>
          <w:color w:val="FF0000"/>
          <w:sz w:val="18"/>
          <w:szCs w:val="18"/>
        </w:rPr>
        <w:t>condi</w:t>
      </w:r>
      <w:proofErr w:type="spellEnd"/>
      <w:r>
        <w:rPr>
          <w:rFonts w:hint="eastAsia"/>
          <w:sz w:val="18"/>
          <w:szCs w:val="18"/>
        </w:rPr>
        <w:t>。</w:t>
      </w:r>
    </w:p>
    <w:p w14:paraId="6210C4CB" w14:textId="77777777" w:rsidR="00557D13" w:rsidRDefault="00557D13" w:rsidP="00557D13">
      <w:pPr>
        <w:rPr>
          <w:rFonts w:eastAsia="宋体" w:cs="Calibri"/>
          <w:bCs/>
          <w:sz w:val="18"/>
          <w:szCs w:val="18"/>
        </w:rPr>
      </w:pPr>
    </w:p>
    <w:p w14:paraId="385A7C95" w14:textId="3AC323FA" w:rsidR="00557D13" w:rsidRDefault="00557D13" w:rsidP="00557D13">
      <w:pPr>
        <w:rPr>
          <w:sz w:val="21"/>
          <w:szCs w:val="21"/>
        </w:rPr>
      </w:pPr>
      <w:r>
        <w:rPr>
          <w:rFonts w:hint="eastAsia"/>
          <w:sz w:val="21"/>
          <w:szCs w:val="21"/>
        </w:rPr>
        <w:t>10</w:t>
      </w:r>
      <w:r w:rsidRPr="00FD34DC">
        <w:rPr>
          <w:rFonts w:hint="eastAsia"/>
          <w:sz w:val="21"/>
          <w:szCs w:val="21"/>
        </w:rPr>
        <w:t>.</w:t>
      </w:r>
      <w:r w:rsidR="00861190">
        <w:rPr>
          <w:rFonts w:hint="eastAsia"/>
          <w:sz w:val="21"/>
          <w:szCs w:val="21"/>
        </w:rPr>
        <w:t>[</w:t>
      </w:r>
      <w:r w:rsidR="00861190" w:rsidRPr="00861190">
        <w:rPr>
          <w:sz w:val="24"/>
          <w:szCs w:val="24"/>
        </w:rPr>
        <w:t>recommended</w:t>
      </w:r>
      <w:r w:rsidR="00861190">
        <w:rPr>
          <w:rFonts w:hint="eastAsia"/>
          <w:sz w:val="21"/>
          <w:szCs w:val="21"/>
        </w:rPr>
        <w:t>]</w:t>
      </w:r>
      <w:r>
        <w:rPr>
          <w:rFonts w:hint="eastAsia"/>
          <w:sz w:val="21"/>
          <w:szCs w:val="21"/>
        </w:rPr>
        <w:t>为了达到代码自解释的目的，任何自定义编程元素在遵循命名规范的同时，使用尽量完整的单词组来表达其意。</w:t>
      </w:r>
    </w:p>
    <w:p w14:paraId="026A3BFF" w14:textId="77777777" w:rsidR="00557D13" w:rsidRDefault="00557D13" w:rsidP="00557D13">
      <w:pPr>
        <w:rPr>
          <w:rFonts w:eastAsia="宋体" w:cs="Calibri"/>
          <w:bCs/>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w:t>
      </w:r>
      <w:r w:rsidRPr="00BC090E">
        <w:rPr>
          <w:rFonts w:eastAsia="宋体" w:cs="Calibri" w:hint="eastAsia"/>
          <w:bCs/>
          <w:sz w:val="18"/>
          <w:szCs w:val="18"/>
        </w:rPr>
        <w:t>从远程仓库拉取代码的类命名为</w:t>
      </w:r>
      <w:proofErr w:type="spellStart"/>
      <w:r>
        <w:rPr>
          <w:rFonts w:eastAsia="宋体" w:cs="Calibri" w:hint="eastAsia"/>
          <w:bCs/>
          <w:color w:val="00B050"/>
          <w:sz w:val="18"/>
          <w:szCs w:val="18"/>
        </w:rPr>
        <w:t>PullCodeFromRemoteRepository</w:t>
      </w:r>
      <w:proofErr w:type="spellEnd"/>
      <w:r w:rsidRPr="00BC090E">
        <w:rPr>
          <w:rFonts w:eastAsia="宋体" w:cs="Calibri"/>
          <w:bCs/>
          <w:sz w:val="18"/>
          <w:szCs w:val="18"/>
        </w:rPr>
        <w:t>;</w:t>
      </w:r>
    </w:p>
    <w:p w14:paraId="408C4D46"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sidRPr="00C87422">
        <w:rPr>
          <w:rFonts w:hint="eastAsia"/>
          <w:sz w:val="18"/>
          <w:szCs w:val="18"/>
        </w:rPr>
        <w:t>变量</w:t>
      </w:r>
      <w:r>
        <w:rPr>
          <w:rFonts w:hint="eastAsia"/>
          <w:color w:val="FF0000"/>
          <w:sz w:val="18"/>
          <w:szCs w:val="18"/>
        </w:rPr>
        <w:t>int</w:t>
      </w:r>
      <w:r>
        <w:rPr>
          <w:color w:val="FF0000"/>
          <w:sz w:val="18"/>
          <w:szCs w:val="18"/>
        </w:rPr>
        <w:t xml:space="preserve"> a</w:t>
      </w:r>
      <w:r w:rsidRPr="00C87422">
        <w:rPr>
          <w:sz w:val="18"/>
          <w:szCs w:val="18"/>
        </w:rPr>
        <w:t>;</w:t>
      </w:r>
      <w:r w:rsidRPr="00C87422">
        <w:rPr>
          <w:rFonts w:hint="eastAsia"/>
          <w:sz w:val="18"/>
          <w:szCs w:val="18"/>
        </w:rPr>
        <w:t>的随意命名方式。</w:t>
      </w:r>
    </w:p>
    <w:p w14:paraId="2768F237" w14:textId="77777777" w:rsidR="00557D13" w:rsidRDefault="00557D13" w:rsidP="00557D13">
      <w:pPr>
        <w:rPr>
          <w:sz w:val="18"/>
          <w:szCs w:val="18"/>
        </w:rPr>
      </w:pPr>
    </w:p>
    <w:p w14:paraId="0020E307" w14:textId="335F470B" w:rsidR="00557D13" w:rsidRDefault="00557D13" w:rsidP="00557D13">
      <w:pPr>
        <w:rPr>
          <w:sz w:val="21"/>
          <w:szCs w:val="21"/>
        </w:rPr>
      </w:pPr>
      <w:r>
        <w:rPr>
          <w:rFonts w:hint="eastAsia"/>
          <w:sz w:val="21"/>
          <w:szCs w:val="21"/>
        </w:rPr>
        <w:t>11</w:t>
      </w:r>
      <w:r w:rsidRPr="00FD34DC">
        <w:rPr>
          <w:rFonts w:hint="eastAsia"/>
          <w:sz w:val="21"/>
          <w:szCs w:val="21"/>
        </w:rPr>
        <w:t>.</w:t>
      </w:r>
      <w:r w:rsidR="00861190">
        <w:rPr>
          <w:rFonts w:hint="eastAsia"/>
          <w:sz w:val="21"/>
          <w:szCs w:val="21"/>
        </w:rPr>
        <w:t>[</w:t>
      </w:r>
      <w:r w:rsidR="00861190" w:rsidRPr="00861190">
        <w:t xml:space="preserve"> </w:t>
      </w:r>
      <w:r w:rsidR="00861190" w:rsidRPr="00861190">
        <w:rPr>
          <w:sz w:val="24"/>
          <w:szCs w:val="24"/>
        </w:rPr>
        <w:t>reference</w:t>
      </w:r>
      <w:r w:rsidR="00861190">
        <w:rPr>
          <w:sz w:val="21"/>
          <w:szCs w:val="21"/>
        </w:rPr>
        <w:t>]</w:t>
      </w:r>
      <w:r>
        <w:rPr>
          <w:rFonts w:hint="eastAsia"/>
          <w:sz w:val="21"/>
          <w:szCs w:val="21"/>
        </w:rPr>
        <w:t>枚举类型名建议带上</w:t>
      </w:r>
      <w:proofErr w:type="spellStart"/>
      <w:r>
        <w:rPr>
          <w:rFonts w:hint="eastAsia"/>
          <w:sz w:val="21"/>
          <w:szCs w:val="21"/>
        </w:rPr>
        <w:t>Enum</w:t>
      </w:r>
      <w:proofErr w:type="spellEnd"/>
      <w:r>
        <w:rPr>
          <w:rFonts w:hint="eastAsia"/>
          <w:sz w:val="21"/>
          <w:szCs w:val="21"/>
        </w:rPr>
        <w:t>后缀，枚举成员名称需要全部大写，单词间用下划线隔开。</w:t>
      </w:r>
    </w:p>
    <w:p w14:paraId="08B23C1E" w14:textId="77777777" w:rsidR="00557D13" w:rsidRPr="003B73F4" w:rsidRDefault="00557D13" w:rsidP="00557D13">
      <w:pPr>
        <w:rPr>
          <w:sz w:val="18"/>
          <w:szCs w:val="18"/>
        </w:rPr>
      </w:pPr>
      <w:r w:rsidRPr="00B95366">
        <w:rPr>
          <w:rFonts w:ascii="宋体" w:eastAsia="宋体" w:hAnsi="宋体"/>
          <w:bCs/>
          <w:color w:val="2E74B5"/>
          <w:sz w:val="18"/>
          <w:szCs w:val="18"/>
        </w:rPr>
        <w:t>说明</w:t>
      </w:r>
      <w:r w:rsidRPr="00801C41">
        <w:rPr>
          <w:rFonts w:ascii="宋体" w:eastAsia="宋体" w:hAnsi="宋体"/>
          <w:bCs/>
          <w:sz w:val="18"/>
          <w:szCs w:val="18"/>
        </w:rPr>
        <w:t>:</w:t>
      </w:r>
      <w:r>
        <w:rPr>
          <w:rFonts w:hint="eastAsia"/>
          <w:color w:val="2F5496" w:themeColor="accent1" w:themeShade="BF"/>
          <w:sz w:val="18"/>
          <w:szCs w:val="18"/>
        </w:rPr>
        <w:t>枚举其实就是特殊的常量类，且构造方法通常情况下被默认强制是有私有。</w:t>
      </w:r>
    </w:p>
    <w:p w14:paraId="38B903B2" w14:textId="77777777" w:rsidR="00557D13" w:rsidRDefault="00557D13" w:rsidP="00557D13">
      <w:pPr>
        <w:rPr>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w:t>
      </w:r>
      <w:r w:rsidRPr="00D13D8D">
        <w:rPr>
          <w:rFonts w:eastAsia="宋体" w:cs="Calibri" w:hint="eastAsia"/>
          <w:bCs/>
          <w:sz w:val="18"/>
          <w:szCs w:val="18"/>
        </w:rPr>
        <w:t>枚举名为</w:t>
      </w:r>
      <w:proofErr w:type="spellStart"/>
      <w:r>
        <w:rPr>
          <w:rFonts w:eastAsia="宋体" w:cs="Calibri" w:hint="eastAsia"/>
          <w:bCs/>
          <w:color w:val="00B050"/>
          <w:sz w:val="18"/>
          <w:szCs w:val="18"/>
        </w:rPr>
        <w:t>P</w:t>
      </w:r>
      <w:r>
        <w:rPr>
          <w:rFonts w:eastAsia="宋体" w:cs="Calibri"/>
          <w:bCs/>
          <w:color w:val="00B050"/>
          <w:sz w:val="18"/>
          <w:szCs w:val="18"/>
        </w:rPr>
        <w:t>rocessStatusEnum</w:t>
      </w:r>
      <w:proofErr w:type="spellEnd"/>
      <w:r w:rsidRPr="00D13D8D">
        <w:rPr>
          <w:rFonts w:eastAsia="宋体" w:cs="Calibri" w:hint="eastAsia"/>
          <w:bCs/>
          <w:sz w:val="18"/>
          <w:szCs w:val="18"/>
        </w:rPr>
        <w:t>的成员名称：</w:t>
      </w:r>
      <w:r>
        <w:rPr>
          <w:rFonts w:eastAsia="宋体" w:cs="Calibri" w:hint="eastAsia"/>
          <w:bCs/>
          <w:color w:val="00B050"/>
          <w:sz w:val="18"/>
          <w:szCs w:val="18"/>
        </w:rPr>
        <w:t>SUCCESS</w:t>
      </w:r>
      <w:r w:rsidRPr="00D13D8D">
        <w:rPr>
          <w:rFonts w:eastAsia="宋体" w:cs="Calibri" w:hint="eastAsia"/>
          <w:bCs/>
          <w:sz w:val="18"/>
          <w:szCs w:val="18"/>
        </w:rPr>
        <w:t>或</w:t>
      </w:r>
      <w:r>
        <w:rPr>
          <w:rFonts w:eastAsia="宋体" w:cs="Calibri" w:hint="eastAsia"/>
          <w:bCs/>
          <w:color w:val="00B050"/>
          <w:sz w:val="18"/>
          <w:szCs w:val="18"/>
        </w:rPr>
        <w:t>UNKOWN_REASON</w:t>
      </w:r>
      <w:r w:rsidRPr="00BC090E">
        <w:rPr>
          <w:rFonts w:eastAsia="宋体" w:cs="Calibri"/>
          <w:bCs/>
          <w:sz w:val="18"/>
          <w:szCs w:val="18"/>
        </w:rPr>
        <w:t>;</w:t>
      </w:r>
      <w:r>
        <w:rPr>
          <w:sz w:val="18"/>
          <w:szCs w:val="18"/>
        </w:rPr>
        <w:t xml:space="preserve"> </w:t>
      </w:r>
    </w:p>
    <w:p w14:paraId="2CCF9FBE" w14:textId="77777777" w:rsidR="00557D13" w:rsidRPr="001E29D1" w:rsidRDefault="00557D13" w:rsidP="00557D13">
      <w:pPr>
        <w:rPr>
          <w:sz w:val="18"/>
          <w:szCs w:val="18"/>
        </w:rPr>
      </w:pPr>
    </w:p>
    <w:p w14:paraId="34300FA5" w14:textId="608FEF42" w:rsidR="00557D13" w:rsidRDefault="00557D13" w:rsidP="00557D13">
      <w:pPr>
        <w:rPr>
          <w:sz w:val="21"/>
          <w:szCs w:val="21"/>
        </w:rPr>
      </w:pPr>
      <w:r>
        <w:rPr>
          <w:rFonts w:hint="eastAsia"/>
          <w:sz w:val="21"/>
          <w:szCs w:val="21"/>
        </w:rPr>
        <w:t>12</w:t>
      </w:r>
      <w:r w:rsidRPr="00FD34DC">
        <w:rPr>
          <w:rFonts w:hint="eastAsia"/>
          <w:sz w:val="21"/>
          <w:szCs w:val="21"/>
        </w:rPr>
        <w:t>.</w:t>
      </w:r>
      <w:r w:rsidR="009E2DB1" w:rsidRPr="000F7604">
        <w:rPr>
          <w:rFonts w:hint="eastAsia"/>
          <w:sz w:val="21"/>
          <w:szCs w:val="21"/>
        </w:rPr>
        <w:t xml:space="preserve"> </w:t>
      </w:r>
      <w:r w:rsidR="009E2DB1">
        <w:rPr>
          <w:rFonts w:hint="eastAsia"/>
          <w:sz w:val="21"/>
          <w:szCs w:val="21"/>
        </w:rPr>
        <w:t>[</w:t>
      </w:r>
      <w:r w:rsidR="009E2DB1" w:rsidRPr="000F7604">
        <w:rPr>
          <w:sz w:val="24"/>
          <w:szCs w:val="24"/>
        </w:rPr>
        <w:t>compulsory</w:t>
      </w:r>
      <w:r w:rsidR="009E2DB1">
        <w:rPr>
          <w:rFonts w:hint="eastAsia"/>
          <w:sz w:val="21"/>
          <w:szCs w:val="21"/>
        </w:rPr>
        <w:t>]</w:t>
      </w:r>
      <w:r>
        <w:rPr>
          <w:rFonts w:hint="eastAsia"/>
          <w:sz w:val="21"/>
          <w:szCs w:val="21"/>
        </w:rPr>
        <w:t>各层命名规范</w:t>
      </w:r>
      <w:r>
        <w:rPr>
          <w:rFonts w:hint="eastAsia"/>
          <w:sz w:val="21"/>
          <w:szCs w:val="21"/>
        </w:rPr>
        <w:t>:</w:t>
      </w:r>
    </w:p>
    <w:p w14:paraId="32D4FBB1" w14:textId="77777777" w:rsidR="00557D13" w:rsidRDefault="00557D13" w:rsidP="00557D13">
      <w:pPr>
        <w:rPr>
          <w:sz w:val="18"/>
          <w:szCs w:val="18"/>
        </w:rPr>
      </w:pPr>
      <w:r w:rsidRPr="00651DE0">
        <w:rPr>
          <w:rFonts w:hint="eastAsia"/>
          <w:sz w:val="18"/>
          <w:szCs w:val="18"/>
        </w:rPr>
        <w:t>A)</w:t>
      </w:r>
      <w:r w:rsidRPr="003B73F4">
        <w:rPr>
          <w:sz w:val="18"/>
          <w:szCs w:val="18"/>
        </w:rPr>
        <w:t xml:space="preserve"> </w:t>
      </w:r>
      <w:r>
        <w:rPr>
          <w:rFonts w:hint="eastAsia"/>
          <w:sz w:val="18"/>
          <w:szCs w:val="18"/>
        </w:rPr>
        <w:t>Service/DAO</w:t>
      </w:r>
      <w:r>
        <w:rPr>
          <w:rFonts w:hint="eastAsia"/>
          <w:sz w:val="18"/>
          <w:szCs w:val="18"/>
        </w:rPr>
        <w:t>层方法命名规范</w:t>
      </w:r>
    </w:p>
    <w:p w14:paraId="2FC88B78" w14:textId="77777777" w:rsidR="00557D13" w:rsidRDefault="00557D13" w:rsidP="00557D13">
      <w:pPr>
        <w:ind w:firstLineChars="200" w:firstLine="360"/>
        <w:rPr>
          <w:sz w:val="18"/>
          <w:szCs w:val="18"/>
        </w:rPr>
      </w:pPr>
      <w:r>
        <w:rPr>
          <w:rFonts w:hint="eastAsia"/>
          <w:sz w:val="18"/>
          <w:szCs w:val="18"/>
        </w:rPr>
        <w:t>1</w:t>
      </w:r>
      <w:r>
        <w:rPr>
          <w:sz w:val="18"/>
          <w:szCs w:val="18"/>
        </w:rPr>
        <w:t>)</w:t>
      </w:r>
      <w:r>
        <w:rPr>
          <w:rFonts w:hint="eastAsia"/>
          <w:sz w:val="18"/>
          <w:szCs w:val="18"/>
        </w:rPr>
        <w:t>获取单个对象的方法用</w:t>
      </w:r>
      <w:r>
        <w:rPr>
          <w:rFonts w:hint="eastAsia"/>
          <w:sz w:val="18"/>
          <w:szCs w:val="18"/>
        </w:rPr>
        <w:t>get</w:t>
      </w:r>
      <w:r>
        <w:rPr>
          <w:rFonts w:hint="eastAsia"/>
          <w:sz w:val="18"/>
          <w:szCs w:val="18"/>
        </w:rPr>
        <w:t>做前缀。</w:t>
      </w:r>
    </w:p>
    <w:p w14:paraId="3B9B5016" w14:textId="77777777" w:rsidR="00557D13" w:rsidRDefault="00557D13" w:rsidP="00557D13">
      <w:pPr>
        <w:ind w:firstLineChars="200" w:firstLine="360"/>
        <w:rPr>
          <w:sz w:val="18"/>
          <w:szCs w:val="18"/>
        </w:rPr>
      </w:pPr>
      <w:r>
        <w:rPr>
          <w:sz w:val="18"/>
          <w:szCs w:val="18"/>
        </w:rPr>
        <w:t>2)</w:t>
      </w:r>
      <w:r>
        <w:rPr>
          <w:rFonts w:hint="eastAsia"/>
          <w:sz w:val="18"/>
          <w:szCs w:val="18"/>
        </w:rPr>
        <w:t>获取多个对象的方法用</w:t>
      </w:r>
      <w:r>
        <w:rPr>
          <w:rFonts w:hint="eastAsia"/>
          <w:sz w:val="18"/>
          <w:szCs w:val="18"/>
        </w:rPr>
        <w:t>list</w:t>
      </w:r>
      <w:r>
        <w:rPr>
          <w:rFonts w:hint="eastAsia"/>
          <w:sz w:val="18"/>
          <w:szCs w:val="18"/>
        </w:rPr>
        <w:t>做前缀。</w:t>
      </w:r>
    </w:p>
    <w:p w14:paraId="505C3F7F" w14:textId="77777777" w:rsidR="00557D13" w:rsidRPr="003B73F4" w:rsidRDefault="00557D13" w:rsidP="00557D13">
      <w:pPr>
        <w:ind w:firstLineChars="200" w:firstLine="360"/>
        <w:rPr>
          <w:sz w:val="18"/>
          <w:szCs w:val="18"/>
        </w:rPr>
      </w:pPr>
      <w:r>
        <w:rPr>
          <w:sz w:val="18"/>
          <w:szCs w:val="18"/>
        </w:rPr>
        <w:t>3)</w:t>
      </w:r>
      <w:r>
        <w:rPr>
          <w:rFonts w:hint="eastAsia"/>
          <w:sz w:val="18"/>
          <w:szCs w:val="18"/>
        </w:rPr>
        <w:t>获取统计值的方法用</w:t>
      </w:r>
      <w:r>
        <w:rPr>
          <w:rFonts w:hint="eastAsia"/>
          <w:sz w:val="18"/>
          <w:szCs w:val="18"/>
        </w:rPr>
        <w:t>count</w:t>
      </w:r>
      <w:r>
        <w:rPr>
          <w:rFonts w:hint="eastAsia"/>
          <w:sz w:val="18"/>
          <w:szCs w:val="18"/>
        </w:rPr>
        <w:t>做前缀。</w:t>
      </w:r>
    </w:p>
    <w:p w14:paraId="7DFCCD5D" w14:textId="77777777" w:rsidR="00557D13" w:rsidRPr="003B73F4" w:rsidRDefault="00557D13" w:rsidP="00557D13">
      <w:pPr>
        <w:ind w:firstLineChars="200" w:firstLine="360"/>
        <w:rPr>
          <w:sz w:val="18"/>
          <w:szCs w:val="18"/>
        </w:rPr>
      </w:pPr>
      <w:r>
        <w:rPr>
          <w:sz w:val="18"/>
          <w:szCs w:val="18"/>
        </w:rPr>
        <w:t>4)</w:t>
      </w:r>
      <w:r>
        <w:rPr>
          <w:rFonts w:hint="eastAsia"/>
          <w:sz w:val="18"/>
          <w:szCs w:val="18"/>
        </w:rPr>
        <w:t>插入的方法用</w:t>
      </w:r>
      <w:r>
        <w:rPr>
          <w:rFonts w:hint="eastAsia"/>
          <w:sz w:val="18"/>
          <w:szCs w:val="18"/>
        </w:rPr>
        <w:t>insert</w:t>
      </w:r>
      <w:r>
        <w:rPr>
          <w:rFonts w:hint="eastAsia"/>
          <w:sz w:val="18"/>
          <w:szCs w:val="18"/>
        </w:rPr>
        <w:t>做前缀。</w:t>
      </w:r>
    </w:p>
    <w:p w14:paraId="665F6E01" w14:textId="77777777" w:rsidR="00557D13" w:rsidRPr="003B73F4" w:rsidRDefault="00557D13" w:rsidP="00557D13">
      <w:pPr>
        <w:ind w:firstLineChars="200" w:firstLine="360"/>
        <w:rPr>
          <w:sz w:val="18"/>
          <w:szCs w:val="18"/>
        </w:rPr>
      </w:pPr>
      <w:r>
        <w:rPr>
          <w:sz w:val="18"/>
          <w:szCs w:val="18"/>
        </w:rPr>
        <w:t>5)</w:t>
      </w:r>
      <w:r>
        <w:rPr>
          <w:rFonts w:hint="eastAsia"/>
          <w:sz w:val="18"/>
          <w:szCs w:val="18"/>
        </w:rPr>
        <w:t>删除的方法用</w:t>
      </w:r>
      <w:r>
        <w:rPr>
          <w:rFonts w:hint="eastAsia"/>
          <w:sz w:val="18"/>
          <w:szCs w:val="18"/>
        </w:rPr>
        <w:t>delete</w:t>
      </w:r>
      <w:r>
        <w:rPr>
          <w:rFonts w:hint="eastAsia"/>
          <w:sz w:val="18"/>
          <w:szCs w:val="18"/>
        </w:rPr>
        <w:t>做前缀。</w:t>
      </w:r>
    </w:p>
    <w:p w14:paraId="760C1B10" w14:textId="77777777" w:rsidR="00557D13" w:rsidRPr="003B73F4" w:rsidRDefault="00557D13" w:rsidP="00557D13">
      <w:pPr>
        <w:ind w:firstLineChars="200" w:firstLine="360"/>
        <w:rPr>
          <w:sz w:val="18"/>
          <w:szCs w:val="18"/>
        </w:rPr>
      </w:pPr>
      <w:r>
        <w:rPr>
          <w:rFonts w:hint="eastAsia"/>
          <w:sz w:val="18"/>
          <w:szCs w:val="18"/>
        </w:rPr>
        <w:t>6</w:t>
      </w:r>
      <w:r>
        <w:rPr>
          <w:sz w:val="18"/>
          <w:szCs w:val="18"/>
        </w:rPr>
        <w:t>)</w:t>
      </w:r>
      <w:r>
        <w:rPr>
          <w:rFonts w:hint="eastAsia"/>
          <w:sz w:val="18"/>
          <w:szCs w:val="18"/>
        </w:rPr>
        <w:t>修改的方法用</w:t>
      </w:r>
      <w:r>
        <w:rPr>
          <w:rFonts w:hint="eastAsia"/>
          <w:sz w:val="18"/>
          <w:szCs w:val="18"/>
        </w:rPr>
        <w:t>update</w:t>
      </w:r>
      <w:r>
        <w:rPr>
          <w:rFonts w:hint="eastAsia"/>
          <w:sz w:val="18"/>
          <w:szCs w:val="18"/>
        </w:rPr>
        <w:t>做前缀。</w:t>
      </w:r>
    </w:p>
    <w:p w14:paraId="49773AEF" w14:textId="77777777" w:rsidR="00557D13" w:rsidRDefault="00557D13" w:rsidP="00557D13">
      <w:pPr>
        <w:rPr>
          <w:sz w:val="18"/>
          <w:szCs w:val="18"/>
        </w:rPr>
      </w:pPr>
      <w:r>
        <w:rPr>
          <w:rFonts w:hint="eastAsia"/>
          <w:sz w:val="18"/>
          <w:szCs w:val="18"/>
        </w:rPr>
        <w:t>B</w:t>
      </w:r>
      <w:r w:rsidRPr="00651DE0">
        <w:rPr>
          <w:rFonts w:hint="eastAsia"/>
          <w:sz w:val="18"/>
          <w:szCs w:val="18"/>
        </w:rPr>
        <w:t>)</w:t>
      </w:r>
      <w:r w:rsidRPr="003B73F4">
        <w:rPr>
          <w:sz w:val="18"/>
          <w:szCs w:val="18"/>
        </w:rPr>
        <w:t xml:space="preserve"> </w:t>
      </w:r>
      <w:r>
        <w:rPr>
          <w:rFonts w:hint="eastAsia"/>
          <w:sz w:val="18"/>
          <w:szCs w:val="18"/>
        </w:rPr>
        <w:t>领域模型命名规范</w:t>
      </w:r>
    </w:p>
    <w:p w14:paraId="7E1CC20E" w14:textId="77777777" w:rsidR="00557D13" w:rsidRDefault="00557D13" w:rsidP="00557D13">
      <w:pPr>
        <w:ind w:firstLineChars="200" w:firstLine="360"/>
        <w:rPr>
          <w:sz w:val="18"/>
          <w:szCs w:val="18"/>
        </w:rPr>
      </w:pPr>
      <w:r>
        <w:rPr>
          <w:rFonts w:hint="eastAsia"/>
          <w:sz w:val="18"/>
          <w:szCs w:val="18"/>
        </w:rPr>
        <w:t>1</w:t>
      </w:r>
      <w:r>
        <w:rPr>
          <w:sz w:val="18"/>
          <w:szCs w:val="18"/>
        </w:rPr>
        <w:t>)</w:t>
      </w:r>
      <w:r>
        <w:rPr>
          <w:rFonts w:hint="eastAsia"/>
          <w:sz w:val="18"/>
          <w:szCs w:val="18"/>
        </w:rPr>
        <w:t>数据对象</w:t>
      </w:r>
      <w:r>
        <w:rPr>
          <w:rFonts w:hint="eastAsia"/>
          <w:sz w:val="18"/>
          <w:szCs w:val="18"/>
        </w:rPr>
        <w:t>:</w:t>
      </w:r>
      <w:proofErr w:type="spellStart"/>
      <w:r>
        <w:rPr>
          <w:sz w:val="18"/>
          <w:szCs w:val="18"/>
        </w:rPr>
        <w:t>xxxDT</w:t>
      </w:r>
      <w:proofErr w:type="spellEnd"/>
      <w:r>
        <w:rPr>
          <w:rFonts w:hint="eastAsia"/>
          <w:sz w:val="18"/>
          <w:szCs w:val="18"/>
        </w:rPr>
        <w:t>中</w:t>
      </w:r>
      <w:r>
        <w:rPr>
          <w:sz w:val="18"/>
          <w:szCs w:val="18"/>
        </w:rPr>
        <w:t>xxx</w:t>
      </w:r>
      <w:r>
        <w:rPr>
          <w:rFonts w:hint="eastAsia"/>
          <w:sz w:val="18"/>
          <w:szCs w:val="18"/>
        </w:rPr>
        <w:t>即为数据表名。</w:t>
      </w:r>
    </w:p>
    <w:p w14:paraId="304D8E1F" w14:textId="77777777" w:rsidR="00557D13" w:rsidRDefault="00557D13" w:rsidP="00557D13">
      <w:pPr>
        <w:ind w:firstLineChars="200" w:firstLine="360"/>
        <w:rPr>
          <w:sz w:val="18"/>
          <w:szCs w:val="18"/>
        </w:rPr>
      </w:pPr>
      <w:r>
        <w:rPr>
          <w:rFonts w:hint="eastAsia"/>
          <w:sz w:val="18"/>
          <w:szCs w:val="18"/>
        </w:rPr>
        <w:t>2</w:t>
      </w:r>
      <w:r>
        <w:rPr>
          <w:sz w:val="18"/>
          <w:szCs w:val="18"/>
        </w:rPr>
        <w:t>)</w:t>
      </w:r>
      <w:r>
        <w:rPr>
          <w:rFonts w:hint="eastAsia"/>
          <w:sz w:val="18"/>
          <w:szCs w:val="18"/>
        </w:rPr>
        <w:t>数据传输对象</w:t>
      </w:r>
      <w:r>
        <w:rPr>
          <w:rFonts w:hint="eastAsia"/>
          <w:sz w:val="18"/>
          <w:szCs w:val="18"/>
        </w:rPr>
        <w:t>:</w:t>
      </w:r>
      <w:r>
        <w:rPr>
          <w:sz w:val="18"/>
          <w:szCs w:val="18"/>
        </w:rPr>
        <w:t xml:space="preserve"> </w:t>
      </w:r>
      <w:proofErr w:type="spellStart"/>
      <w:r>
        <w:rPr>
          <w:sz w:val="18"/>
          <w:szCs w:val="18"/>
        </w:rPr>
        <w:t>xxxDTO</w:t>
      </w:r>
      <w:proofErr w:type="spellEnd"/>
      <w:r>
        <w:rPr>
          <w:rFonts w:hint="eastAsia"/>
          <w:sz w:val="18"/>
          <w:szCs w:val="18"/>
        </w:rPr>
        <w:t>中</w:t>
      </w:r>
      <w:r>
        <w:rPr>
          <w:sz w:val="18"/>
          <w:szCs w:val="18"/>
        </w:rPr>
        <w:t>xxx</w:t>
      </w:r>
      <w:r>
        <w:rPr>
          <w:rFonts w:hint="eastAsia"/>
          <w:sz w:val="18"/>
          <w:szCs w:val="18"/>
        </w:rPr>
        <w:t>为业务领域相关的名称。</w:t>
      </w:r>
    </w:p>
    <w:p w14:paraId="2A51F8A1" w14:textId="77777777" w:rsidR="00557D13" w:rsidRPr="00F3374C" w:rsidRDefault="00557D13" w:rsidP="00557D13">
      <w:pPr>
        <w:ind w:firstLineChars="200" w:firstLine="360"/>
        <w:rPr>
          <w:rFonts w:eastAsia="宋体" w:cs="Calibri"/>
          <w:bCs/>
          <w:color w:val="FF0000"/>
          <w:sz w:val="18"/>
          <w:szCs w:val="18"/>
        </w:rPr>
      </w:pPr>
    </w:p>
    <w:p w14:paraId="25BC0943" w14:textId="77777777" w:rsidR="00557D13" w:rsidRPr="00BC090E" w:rsidRDefault="00557D13" w:rsidP="00557D13">
      <w:pPr>
        <w:rPr>
          <w:rFonts w:eastAsia="宋体" w:cs="Calibri"/>
          <w:bCs/>
          <w:sz w:val="18"/>
          <w:szCs w:val="18"/>
        </w:rPr>
      </w:pPr>
    </w:p>
    <w:p w14:paraId="39BC21D6" w14:textId="77777777" w:rsidR="00557D13" w:rsidRPr="0064484E" w:rsidRDefault="00557D13" w:rsidP="00557D13">
      <w:pPr>
        <w:rPr>
          <w:rFonts w:eastAsia="宋体" w:cs="Calibri"/>
          <w:bCs/>
          <w:color w:val="FF0000"/>
          <w:sz w:val="18"/>
          <w:szCs w:val="18"/>
        </w:rPr>
      </w:pPr>
    </w:p>
    <w:p w14:paraId="016AE810" w14:textId="77777777" w:rsidR="00557D13" w:rsidRDefault="00557D13" w:rsidP="00557D13">
      <w:pPr>
        <w:rPr>
          <w:rFonts w:eastAsia="宋体" w:cs="Calibri"/>
          <w:bCs/>
          <w:color w:val="FF0000"/>
          <w:sz w:val="18"/>
          <w:szCs w:val="18"/>
        </w:rPr>
      </w:pPr>
    </w:p>
    <w:p w14:paraId="7D554EB4" w14:textId="628FDC8A" w:rsidR="00557D13" w:rsidRPr="008111AE" w:rsidRDefault="00557D13" w:rsidP="00557D13">
      <w:pPr>
        <w:pStyle w:val="Subtitle"/>
        <w:jc w:val="left"/>
        <w:rPr>
          <w:sz w:val="28"/>
          <w:szCs w:val="28"/>
        </w:rPr>
      </w:pPr>
      <w:r>
        <w:rPr>
          <w:rFonts w:hint="eastAsia"/>
          <w:sz w:val="28"/>
          <w:szCs w:val="28"/>
        </w:rPr>
        <w:t>常量定义</w:t>
      </w:r>
      <w:r w:rsidR="004D34A0">
        <w:rPr>
          <w:rFonts w:hint="eastAsia"/>
          <w:sz w:val="28"/>
          <w:szCs w:val="28"/>
        </w:rPr>
        <w:t>(</w:t>
      </w:r>
      <w:r w:rsidR="004D34A0" w:rsidRPr="004D34A0">
        <w:rPr>
          <w:sz w:val="28"/>
          <w:szCs w:val="28"/>
        </w:rPr>
        <w:t>Constant definition</w:t>
      </w:r>
      <w:r w:rsidR="004D34A0">
        <w:rPr>
          <w:sz w:val="28"/>
          <w:szCs w:val="28"/>
        </w:rPr>
        <w:t>)</w:t>
      </w:r>
      <w:r w:rsidRPr="00B93453">
        <w:rPr>
          <w:sz w:val="28"/>
          <w:szCs w:val="28"/>
        </w:rPr>
        <w:t xml:space="preserve"> </w:t>
      </w:r>
    </w:p>
    <w:p w14:paraId="4CB945A1" w14:textId="6DE4BEC1" w:rsidR="00557D13" w:rsidRDefault="00557D13" w:rsidP="00557D13">
      <w:pPr>
        <w:rPr>
          <w:sz w:val="21"/>
          <w:szCs w:val="21"/>
        </w:rPr>
      </w:pPr>
      <w:r>
        <w:rPr>
          <w:rFonts w:hint="eastAsia"/>
          <w:sz w:val="21"/>
          <w:szCs w:val="21"/>
        </w:rPr>
        <w:t>1</w:t>
      </w:r>
      <w:r w:rsidRPr="00FD34DC">
        <w:rPr>
          <w:rFonts w:hint="eastAsia"/>
          <w:sz w:val="21"/>
          <w:szCs w:val="21"/>
        </w:rPr>
        <w:t>.</w:t>
      </w:r>
      <w:r w:rsidR="00310335" w:rsidRPr="000F7604">
        <w:rPr>
          <w:rFonts w:hint="eastAsia"/>
          <w:sz w:val="21"/>
          <w:szCs w:val="21"/>
        </w:rPr>
        <w:t xml:space="preserve"> </w:t>
      </w:r>
      <w:r w:rsidR="00310335">
        <w:rPr>
          <w:rFonts w:hint="eastAsia"/>
          <w:sz w:val="21"/>
          <w:szCs w:val="21"/>
        </w:rPr>
        <w:t>[</w:t>
      </w:r>
      <w:r w:rsidR="00310335" w:rsidRPr="000F7604">
        <w:rPr>
          <w:sz w:val="24"/>
          <w:szCs w:val="24"/>
        </w:rPr>
        <w:t>compulsory</w:t>
      </w:r>
      <w:r w:rsidR="00310335">
        <w:rPr>
          <w:rFonts w:hint="eastAsia"/>
          <w:sz w:val="21"/>
          <w:szCs w:val="21"/>
        </w:rPr>
        <w:t>]</w:t>
      </w:r>
      <w:r>
        <w:rPr>
          <w:rFonts w:hint="eastAsia"/>
          <w:sz w:val="21"/>
          <w:szCs w:val="21"/>
        </w:rPr>
        <w:t>long/</w:t>
      </w:r>
      <w:proofErr w:type="spellStart"/>
      <w:r>
        <w:rPr>
          <w:rFonts w:hint="eastAsia"/>
          <w:sz w:val="21"/>
          <w:szCs w:val="21"/>
        </w:rPr>
        <w:t>longlong</w:t>
      </w:r>
      <w:proofErr w:type="spellEnd"/>
      <w:r>
        <w:rPr>
          <w:rFonts w:hint="eastAsia"/>
          <w:sz w:val="21"/>
          <w:szCs w:val="21"/>
        </w:rPr>
        <w:t>或者</w:t>
      </w:r>
      <w:r>
        <w:rPr>
          <w:rFonts w:hint="eastAsia"/>
          <w:sz w:val="21"/>
          <w:szCs w:val="21"/>
        </w:rPr>
        <w:t>Long</w:t>
      </w:r>
      <w:r>
        <w:rPr>
          <w:rFonts w:hint="eastAsia"/>
          <w:sz w:val="21"/>
          <w:szCs w:val="21"/>
        </w:rPr>
        <w:t>赋初始值时，使用大写的</w:t>
      </w:r>
      <w:r>
        <w:rPr>
          <w:rFonts w:hint="eastAsia"/>
          <w:sz w:val="21"/>
          <w:szCs w:val="21"/>
        </w:rPr>
        <w:t>L</w:t>
      </w:r>
      <w:r>
        <w:rPr>
          <w:rFonts w:hint="eastAsia"/>
          <w:sz w:val="21"/>
          <w:szCs w:val="21"/>
        </w:rPr>
        <w:t>，不能是小写的</w:t>
      </w:r>
      <w:r>
        <w:rPr>
          <w:rFonts w:hint="eastAsia"/>
          <w:sz w:val="21"/>
          <w:szCs w:val="21"/>
        </w:rPr>
        <w:t>l</w:t>
      </w:r>
      <w:r>
        <w:rPr>
          <w:rFonts w:hint="eastAsia"/>
          <w:sz w:val="21"/>
          <w:szCs w:val="21"/>
        </w:rPr>
        <w:t>，部分</w:t>
      </w:r>
      <w:r>
        <w:rPr>
          <w:rFonts w:hint="eastAsia"/>
          <w:sz w:val="21"/>
          <w:szCs w:val="21"/>
        </w:rPr>
        <w:t>IDE</w:t>
      </w:r>
      <w:r>
        <w:rPr>
          <w:rFonts w:hint="eastAsia"/>
          <w:sz w:val="21"/>
          <w:szCs w:val="21"/>
        </w:rPr>
        <w:t>字体容易跟数字</w:t>
      </w:r>
      <w:r>
        <w:rPr>
          <w:rFonts w:hint="eastAsia"/>
          <w:sz w:val="21"/>
          <w:szCs w:val="21"/>
        </w:rPr>
        <w:t>1</w:t>
      </w:r>
      <w:r>
        <w:rPr>
          <w:rFonts w:hint="eastAsia"/>
          <w:sz w:val="21"/>
          <w:szCs w:val="21"/>
        </w:rPr>
        <w:t>混淆，造成误解。</w:t>
      </w:r>
    </w:p>
    <w:p w14:paraId="7AB108A0" w14:textId="77777777" w:rsidR="00557D13" w:rsidRPr="003B73F4" w:rsidRDefault="00557D13" w:rsidP="00557D13">
      <w:pPr>
        <w:rPr>
          <w:sz w:val="18"/>
          <w:szCs w:val="18"/>
        </w:rPr>
      </w:pPr>
      <w:r w:rsidRPr="00B95366">
        <w:rPr>
          <w:rFonts w:ascii="宋体" w:eastAsia="宋体" w:hAnsi="宋体"/>
          <w:bCs/>
          <w:color w:val="2E74B5"/>
          <w:sz w:val="18"/>
          <w:szCs w:val="18"/>
        </w:rPr>
        <w:t>说明</w:t>
      </w:r>
      <w:r w:rsidRPr="00801C41">
        <w:rPr>
          <w:rFonts w:ascii="宋体" w:eastAsia="宋体" w:hAnsi="宋体"/>
          <w:bCs/>
          <w:sz w:val="18"/>
          <w:szCs w:val="18"/>
        </w:rPr>
        <w:t>:</w:t>
      </w:r>
      <w:r>
        <w:rPr>
          <w:rFonts w:hint="eastAsia"/>
          <w:color w:val="2F5496" w:themeColor="accent1" w:themeShade="BF"/>
          <w:sz w:val="18"/>
          <w:szCs w:val="18"/>
        </w:rPr>
        <w:t>Long</w:t>
      </w:r>
      <w:r>
        <w:rPr>
          <w:color w:val="2F5496" w:themeColor="accent1" w:themeShade="BF"/>
          <w:sz w:val="18"/>
          <w:szCs w:val="18"/>
        </w:rPr>
        <w:t xml:space="preserve"> </w:t>
      </w:r>
      <w:r>
        <w:rPr>
          <w:rFonts w:hint="eastAsia"/>
          <w:color w:val="2F5496" w:themeColor="accent1" w:themeShade="BF"/>
          <w:sz w:val="18"/>
          <w:szCs w:val="18"/>
        </w:rPr>
        <w:t>a</w:t>
      </w:r>
      <w:r>
        <w:rPr>
          <w:color w:val="2F5496" w:themeColor="accent1" w:themeShade="BF"/>
          <w:sz w:val="18"/>
          <w:szCs w:val="18"/>
        </w:rPr>
        <w:t xml:space="preserve"> = 2l;</w:t>
      </w:r>
      <w:r>
        <w:rPr>
          <w:rFonts w:hint="eastAsia"/>
          <w:color w:val="2F5496" w:themeColor="accent1" w:themeShade="BF"/>
          <w:sz w:val="18"/>
          <w:szCs w:val="18"/>
        </w:rPr>
        <w:t>写的是数字的</w:t>
      </w:r>
      <w:r>
        <w:rPr>
          <w:rFonts w:hint="eastAsia"/>
          <w:color w:val="2F5496" w:themeColor="accent1" w:themeShade="BF"/>
          <w:sz w:val="18"/>
          <w:szCs w:val="18"/>
        </w:rPr>
        <w:t>21</w:t>
      </w:r>
      <w:r>
        <w:rPr>
          <w:rFonts w:hint="eastAsia"/>
          <w:color w:val="2F5496" w:themeColor="accent1" w:themeShade="BF"/>
          <w:sz w:val="18"/>
          <w:szCs w:val="18"/>
        </w:rPr>
        <w:t>，还是</w:t>
      </w:r>
      <w:r>
        <w:rPr>
          <w:rFonts w:hint="eastAsia"/>
          <w:color w:val="2F5496" w:themeColor="accent1" w:themeShade="BF"/>
          <w:sz w:val="18"/>
          <w:szCs w:val="18"/>
        </w:rPr>
        <w:t>Long</w:t>
      </w:r>
      <w:r>
        <w:rPr>
          <w:rFonts w:hint="eastAsia"/>
          <w:color w:val="2F5496" w:themeColor="accent1" w:themeShade="BF"/>
          <w:sz w:val="18"/>
          <w:szCs w:val="18"/>
        </w:rPr>
        <w:t>型的</w:t>
      </w:r>
      <w:r>
        <w:rPr>
          <w:rFonts w:hint="eastAsia"/>
          <w:color w:val="2F5496" w:themeColor="accent1" w:themeShade="BF"/>
          <w:sz w:val="18"/>
          <w:szCs w:val="18"/>
        </w:rPr>
        <w:t>2?</w:t>
      </w:r>
      <w:r>
        <w:rPr>
          <w:rFonts w:hint="eastAsia"/>
          <w:color w:val="2F5496" w:themeColor="accent1" w:themeShade="BF"/>
          <w:sz w:val="18"/>
          <w:szCs w:val="18"/>
        </w:rPr>
        <w:t>不容易一眼看出。</w:t>
      </w:r>
    </w:p>
    <w:p w14:paraId="74A4EBD7" w14:textId="77777777" w:rsidR="00557D13" w:rsidRPr="008111AE" w:rsidRDefault="00557D13" w:rsidP="00557D13">
      <w:pPr>
        <w:rPr>
          <w:rFonts w:eastAsia="宋体" w:cs="Calibri"/>
          <w:bCs/>
          <w:color w:val="FF0000"/>
          <w:sz w:val="18"/>
          <w:szCs w:val="18"/>
        </w:rPr>
      </w:pPr>
    </w:p>
    <w:p w14:paraId="75F891E9" w14:textId="4E2EB9BA" w:rsidR="00557D13" w:rsidRPr="007E037B" w:rsidRDefault="00557D13" w:rsidP="00557D13">
      <w:pPr>
        <w:rPr>
          <w:sz w:val="21"/>
          <w:szCs w:val="21"/>
        </w:rPr>
      </w:pPr>
      <w:r>
        <w:rPr>
          <w:sz w:val="21"/>
          <w:szCs w:val="21"/>
        </w:rPr>
        <w:t>2</w:t>
      </w:r>
      <w:r w:rsidRPr="007E037B">
        <w:rPr>
          <w:sz w:val="21"/>
          <w:szCs w:val="21"/>
        </w:rPr>
        <w:t>.</w:t>
      </w:r>
      <w:r w:rsidR="00310335" w:rsidRPr="000F7604">
        <w:rPr>
          <w:rFonts w:hint="eastAsia"/>
          <w:sz w:val="21"/>
          <w:szCs w:val="21"/>
        </w:rPr>
        <w:t xml:space="preserve"> </w:t>
      </w:r>
      <w:r w:rsidR="00310335">
        <w:rPr>
          <w:rFonts w:hint="eastAsia"/>
          <w:sz w:val="21"/>
          <w:szCs w:val="21"/>
        </w:rPr>
        <w:t>[</w:t>
      </w:r>
      <w:r w:rsidR="00310335" w:rsidRPr="000F7604">
        <w:rPr>
          <w:sz w:val="24"/>
          <w:szCs w:val="24"/>
        </w:rPr>
        <w:t>compulsory</w:t>
      </w:r>
      <w:r w:rsidR="00310335">
        <w:rPr>
          <w:rFonts w:hint="eastAsia"/>
          <w:sz w:val="21"/>
          <w:szCs w:val="21"/>
        </w:rPr>
        <w:t>]</w:t>
      </w:r>
      <w:r>
        <w:rPr>
          <w:rFonts w:hint="eastAsia"/>
          <w:sz w:val="21"/>
          <w:szCs w:val="21"/>
        </w:rPr>
        <w:t>不允许任何未经定义的常量直接出现在代码中</w:t>
      </w:r>
      <w:r w:rsidRPr="007E037B">
        <w:rPr>
          <w:sz w:val="21"/>
          <w:szCs w:val="21"/>
        </w:rPr>
        <w:t>。</w:t>
      </w:r>
    </w:p>
    <w:p w14:paraId="5C028CC2"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sidRPr="00BE5983">
        <w:rPr>
          <w:rFonts w:hint="eastAsia"/>
          <w:sz w:val="18"/>
          <w:szCs w:val="18"/>
        </w:rPr>
        <w:t>String</w:t>
      </w:r>
      <w:r w:rsidRPr="00BE5983">
        <w:rPr>
          <w:sz w:val="18"/>
          <w:szCs w:val="18"/>
        </w:rPr>
        <w:t xml:space="preserve"> </w:t>
      </w:r>
      <w:r w:rsidRPr="00BE5983">
        <w:rPr>
          <w:rFonts w:hint="eastAsia"/>
          <w:sz w:val="18"/>
          <w:szCs w:val="18"/>
        </w:rPr>
        <w:t>key</w:t>
      </w:r>
      <w:r w:rsidRPr="00BE5983">
        <w:rPr>
          <w:sz w:val="18"/>
          <w:szCs w:val="18"/>
        </w:rPr>
        <w:t xml:space="preserve"> = “</w:t>
      </w:r>
      <w:proofErr w:type="spellStart"/>
      <w:r w:rsidRPr="00BE5983">
        <w:rPr>
          <w:color w:val="FF0000"/>
          <w:sz w:val="18"/>
          <w:szCs w:val="18"/>
        </w:rPr>
        <w:t>Id#MYnotecloud</w:t>
      </w:r>
      <w:proofErr w:type="spellEnd"/>
      <w:r w:rsidRPr="00BE5983">
        <w:rPr>
          <w:sz w:val="18"/>
          <w:szCs w:val="18"/>
        </w:rPr>
        <w:t xml:space="preserve">” + </w:t>
      </w:r>
      <w:proofErr w:type="spellStart"/>
      <w:r w:rsidRPr="00BE5983">
        <w:rPr>
          <w:sz w:val="18"/>
          <w:szCs w:val="18"/>
        </w:rPr>
        <w:t>tradeId</w:t>
      </w:r>
      <w:proofErr w:type="spellEnd"/>
      <w:r w:rsidRPr="00BE5983">
        <w:rPr>
          <w:sz w:val="18"/>
          <w:szCs w:val="18"/>
        </w:rPr>
        <w:t>;</w:t>
      </w:r>
    </w:p>
    <w:p w14:paraId="21D1CC41" w14:textId="725B07E8" w:rsidR="00EC61D0" w:rsidRPr="00EC61D0" w:rsidRDefault="00557D13" w:rsidP="00557D13">
      <w:pPr>
        <w:rPr>
          <w:sz w:val="18"/>
          <w:szCs w:val="18"/>
        </w:rPr>
      </w:pPr>
      <w:r>
        <w:rPr>
          <w:sz w:val="18"/>
          <w:szCs w:val="18"/>
        </w:rPr>
        <w:t xml:space="preserve">           </w:t>
      </w:r>
      <w:proofErr w:type="spellStart"/>
      <w:r>
        <w:rPr>
          <w:sz w:val="18"/>
          <w:szCs w:val="18"/>
        </w:rPr>
        <w:t>C</w:t>
      </w:r>
      <w:r>
        <w:rPr>
          <w:rFonts w:hint="eastAsia"/>
          <w:sz w:val="18"/>
          <w:szCs w:val="18"/>
        </w:rPr>
        <w:t>ache</w:t>
      </w:r>
      <w:r>
        <w:rPr>
          <w:sz w:val="18"/>
          <w:szCs w:val="18"/>
        </w:rPr>
        <w:t>.put</w:t>
      </w:r>
      <w:proofErr w:type="spellEnd"/>
      <w:r>
        <w:rPr>
          <w:sz w:val="18"/>
          <w:szCs w:val="18"/>
        </w:rPr>
        <w:t>(</w:t>
      </w:r>
      <w:proofErr w:type="spellStart"/>
      <w:r>
        <w:rPr>
          <w:sz w:val="18"/>
          <w:szCs w:val="18"/>
        </w:rPr>
        <w:t>key,Value</w:t>
      </w:r>
      <w:proofErr w:type="spellEnd"/>
      <w:r>
        <w:rPr>
          <w:sz w:val="18"/>
          <w:szCs w:val="18"/>
        </w:rPr>
        <w:t>);</w:t>
      </w:r>
    </w:p>
    <w:p w14:paraId="525CA9DC" w14:textId="77777777" w:rsidR="00447D58" w:rsidRPr="00315F83" w:rsidRDefault="00447D58" w:rsidP="00447D58"/>
    <w:p w14:paraId="5B801B65" w14:textId="77777777" w:rsidR="009B3149" w:rsidRDefault="009B3149"/>
    <w:sectPr w:rsidR="009B3149">
      <w:pgSz w:w="11900" w:h="16838"/>
      <w:pgMar w:top="1440" w:right="1520" w:bottom="1440" w:left="1540" w:header="0" w:footer="0" w:gutter="0"/>
      <w:cols w:space="0" w:equalWidth="0">
        <w:col w:w="88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7BB13" w14:textId="77777777" w:rsidR="00660DBF" w:rsidRDefault="00660DBF" w:rsidP="00B455A4">
      <w:r>
        <w:separator/>
      </w:r>
    </w:p>
  </w:endnote>
  <w:endnote w:type="continuationSeparator" w:id="0">
    <w:p w14:paraId="238A90B2" w14:textId="77777777" w:rsidR="00660DBF" w:rsidRDefault="00660DBF" w:rsidP="00B4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F4372" w14:textId="77777777" w:rsidR="00660DBF" w:rsidRDefault="00660DBF" w:rsidP="00B455A4">
      <w:r>
        <w:separator/>
      </w:r>
    </w:p>
  </w:footnote>
  <w:footnote w:type="continuationSeparator" w:id="0">
    <w:p w14:paraId="5BA65548" w14:textId="77777777" w:rsidR="00660DBF" w:rsidRDefault="00660DBF" w:rsidP="00B45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218A4"/>
    <w:multiLevelType w:val="multilevel"/>
    <w:tmpl w:val="07E8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08"/>
    <w:rsid w:val="00054A62"/>
    <w:rsid w:val="00054CD9"/>
    <w:rsid w:val="000F7604"/>
    <w:rsid w:val="000F7B7F"/>
    <w:rsid w:val="00132016"/>
    <w:rsid w:val="00150A45"/>
    <w:rsid w:val="00167A76"/>
    <w:rsid w:val="00171062"/>
    <w:rsid w:val="00274F30"/>
    <w:rsid w:val="00284627"/>
    <w:rsid w:val="00284C7F"/>
    <w:rsid w:val="002C6F28"/>
    <w:rsid w:val="00310335"/>
    <w:rsid w:val="0031612D"/>
    <w:rsid w:val="00363FAF"/>
    <w:rsid w:val="0037498D"/>
    <w:rsid w:val="003F05D1"/>
    <w:rsid w:val="00407C31"/>
    <w:rsid w:val="00447D58"/>
    <w:rsid w:val="00453398"/>
    <w:rsid w:val="00487A55"/>
    <w:rsid w:val="00494C2E"/>
    <w:rsid w:val="004951B3"/>
    <w:rsid w:val="004C7D96"/>
    <w:rsid w:val="004D34A0"/>
    <w:rsid w:val="004E0767"/>
    <w:rsid w:val="0055458A"/>
    <w:rsid w:val="00557D13"/>
    <w:rsid w:val="005A35E6"/>
    <w:rsid w:val="005E4B53"/>
    <w:rsid w:val="00660DBF"/>
    <w:rsid w:val="0068044D"/>
    <w:rsid w:val="00680802"/>
    <w:rsid w:val="006945A5"/>
    <w:rsid w:val="00723756"/>
    <w:rsid w:val="00730F8F"/>
    <w:rsid w:val="007648FC"/>
    <w:rsid w:val="00767B94"/>
    <w:rsid w:val="007F0477"/>
    <w:rsid w:val="00861190"/>
    <w:rsid w:val="009111E7"/>
    <w:rsid w:val="00975CC9"/>
    <w:rsid w:val="00983046"/>
    <w:rsid w:val="009B3149"/>
    <w:rsid w:val="009E2DB1"/>
    <w:rsid w:val="00A67C9E"/>
    <w:rsid w:val="00A73008"/>
    <w:rsid w:val="00B455A4"/>
    <w:rsid w:val="00BF464F"/>
    <w:rsid w:val="00C43CAD"/>
    <w:rsid w:val="00C61E54"/>
    <w:rsid w:val="00DB6CA9"/>
    <w:rsid w:val="00DD04DD"/>
    <w:rsid w:val="00DE718B"/>
    <w:rsid w:val="00E37E14"/>
    <w:rsid w:val="00E74F36"/>
    <w:rsid w:val="00EC61D0"/>
    <w:rsid w:val="00F406FA"/>
    <w:rsid w:val="00FC1BCB"/>
    <w:rsid w:val="00FD1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5E7"/>
  <w15:chartTrackingRefBased/>
  <w15:docId w15:val="{21F14906-0070-48AD-9190-A4667FE7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58"/>
    <w:rPr>
      <w:rFonts w:ascii="Calibri" w:eastAsia="等线" w:hAnsi="Calibri" w:cs="Arial"/>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447D58"/>
    <w:pPr>
      <w:spacing w:after="100" w:line="259" w:lineRule="auto"/>
      <w:ind w:left="440"/>
    </w:pPr>
    <w:rPr>
      <w:rFonts w:ascii="等线" w:hAnsi="等线" w:cs="Times New Roman"/>
      <w:sz w:val="22"/>
      <w:szCs w:val="22"/>
    </w:rPr>
  </w:style>
  <w:style w:type="paragraph" w:styleId="Subtitle">
    <w:name w:val="Subtitle"/>
    <w:basedOn w:val="Normal"/>
    <w:next w:val="Normal"/>
    <w:link w:val="SubtitleChar"/>
    <w:uiPriority w:val="11"/>
    <w:qFormat/>
    <w:rsid w:val="00447D58"/>
    <w:pPr>
      <w:spacing w:before="240" w:after="60" w:line="312" w:lineRule="auto"/>
      <w:jc w:val="center"/>
      <w:outlineLvl w:val="1"/>
    </w:pPr>
    <w:rPr>
      <w:rFonts w:ascii="等线 Light" w:eastAsia="宋体" w:hAnsi="等线 Light" w:cs="Times New Roman"/>
      <w:b/>
      <w:bCs/>
      <w:kern w:val="28"/>
      <w:sz w:val="32"/>
      <w:szCs w:val="32"/>
    </w:rPr>
  </w:style>
  <w:style w:type="character" w:customStyle="1" w:styleId="SubtitleChar">
    <w:name w:val="Subtitle Char"/>
    <w:basedOn w:val="DefaultParagraphFont"/>
    <w:link w:val="Subtitle"/>
    <w:uiPriority w:val="11"/>
    <w:rsid w:val="00447D58"/>
    <w:rPr>
      <w:rFonts w:ascii="等线 Light" w:eastAsia="宋体" w:hAnsi="等线 Light" w:cs="Times New Roman"/>
      <w:b/>
      <w:bCs/>
      <w:kern w:val="28"/>
      <w:sz w:val="32"/>
      <w:szCs w:val="32"/>
    </w:rPr>
  </w:style>
  <w:style w:type="paragraph" w:styleId="Title">
    <w:name w:val="Title"/>
    <w:basedOn w:val="Normal"/>
    <w:next w:val="Normal"/>
    <w:link w:val="TitleChar"/>
    <w:uiPriority w:val="10"/>
    <w:qFormat/>
    <w:rsid w:val="00447D58"/>
    <w:pPr>
      <w:spacing w:before="240" w:after="60"/>
      <w:jc w:val="center"/>
      <w:outlineLvl w:val="0"/>
    </w:pPr>
    <w:rPr>
      <w:rFonts w:ascii="等线 Light" w:eastAsia="宋体" w:hAnsi="等线 Light" w:cs="Times New Roman"/>
      <w:b/>
      <w:bCs/>
      <w:sz w:val="32"/>
      <w:szCs w:val="32"/>
    </w:rPr>
  </w:style>
  <w:style w:type="character" w:customStyle="1" w:styleId="TitleChar">
    <w:name w:val="Title Char"/>
    <w:basedOn w:val="DefaultParagraphFont"/>
    <w:link w:val="Title"/>
    <w:uiPriority w:val="10"/>
    <w:rsid w:val="00447D58"/>
    <w:rPr>
      <w:rFonts w:ascii="等线 Light" w:eastAsia="宋体" w:hAnsi="等线 Light" w:cs="Times New Roman"/>
      <w:b/>
      <w:bCs/>
      <w:kern w:val="0"/>
      <w:sz w:val="32"/>
      <w:szCs w:val="32"/>
    </w:rPr>
  </w:style>
  <w:style w:type="character" w:styleId="Hyperlink">
    <w:name w:val="Hyperlink"/>
    <w:basedOn w:val="DefaultParagraphFont"/>
    <w:uiPriority w:val="99"/>
    <w:unhideWhenUsed/>
    <w:rsid w:val="00680802"/>
    <w:rPr>
      <w:color w:val="0563C1" w:themeColor="hyperlink"/>
      <w:u w:val="single"/>
    </w:rPr>
  </w:style>
  <w:style w:type="character" w:styleId="UnresolvedMention">
    <w:name w:val="Unresolved Mention"/>
    <w:basedOn w:val="DefaultParagraphFont"/>
    <w:uiPriority w:val="99"/>
    <w:semiHidden/>
    <w:unhideWhenUsed/>
    <w:rsid w:val="00680802"/>
    <w:rPr>
      <w:color w:val="605E5C"/>
      <w:shd w:val="clear" w:color="auto" w:fill="E1DFDD"/>
    </w:rPr>
  </w:style>
  <w:style w:type="paragraph" w:styleId="BalloonText">
    <w:name w:val="Balloon Text"/>
    <w:basedOn w:val="Normal"/>
    <w:link w:val="BalloonTextChar"/>
    <w:uiPriority w:val="99"/>
    <w:semiHidden/>
    <w:unhideWhenUsed/>
    <w:rsid w:val="004533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398"/>
    <w:rPr>
      <w:rFonts w:ascii="Segoe UI" w:eastAsia="等线" w:hAnsi="Segoe UI" w:cs="Segoe UI"/>
      <w:kern w:val="0"/>
      <w:sz w:val="18"/>
      <w:szCs w:val="18"/>
    </w:rPr>
  </w:style>
  <w:style w:type="paragraph" w:styleId="Header">
    <w:name w:val="header"/>
    <w:basedOn w:val="Normal"/>
    <w:link w:val="HeaderChar"/>
    <w:uiPriority w:val="99"/>
    <w:unhideWhenUsed/>
    <w:rsid w:val="00B455A4"/>
    <w:pPr>
      <w:tabs>
        <w:tab w:val="center" w:pos="4320"/>
        <w:tab w:val="right" w:pos="8640"/>
      </w:tabs>
    </w:pPr>
  </w:style>
  <w:style w:type="character" w:customStyle="1" w:styleId="HeaderChar">
    <w:name w:val="Header Char"/>
    <w:basedOn w:val="DefaultParagraphFont"/>
    <w:link w:val="Header"/>
    <w:uiPriority w:val="99"/>
    <w:rsid w:val="00B455A4"/>
    <w:rPr>
      <w:rFonts w:ascii="Calibri" w:eastAsia="等线" w:hAnsi="Calibri" w:cs="Arial"/>
      <w:kern w:val="0"/>
      <w:sz w:val="20"/>
      <w:szCs w:val="20"/>
    </w:rPr>
  </w:style>
  <w:style w:type="paragraph" w:styleId="Footer">
    <w:name w:val="footer"/>
    <w:basedOn w:val="Normal"/>
    <w:link w:val="FooterChar"/>
    <w:uiPriority w:val="99"/>
    <w:unhideWhenUsed/>
    <w:rsid w:val="00B455A4"/>
    <w:pPr>
      <w:tabs>
        <w:tab w:val="center" w:pos="4320"/>
        <w:tab w:val="right" w:pos="8640"/>
      </w:tabs>
    </w:pPr>
  </w:style>
  <w:style w:type="character" w:customStyle="1" w:styleId="FooterChar">
    <w:name w:val="Footer Char"/>
    <w:basedOn w:val="DefaultParagraphFont"/>
    <w:link w:val="Footer"/>
    <w:uiPriority w:val="99"/>
    <w:rsid w:val="00B455A4"/>
    <w:rPr>
      <w:rFonts w:ascii="Calibri" w:eastAsia="等线" w:hAnsi="Calibri"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yujiay.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1D50-F8F2-45FF-A39A-938C102FCAE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5B4B-BB8F-450F-A9D5-A1121A99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嘉宁</dc:creator>
  <cp:keywords/>
  <dc:description/>
  <cp:lastModifiedBy>王 嘉宁</cp:lastModifiedBy>
  <cp:revision>60</cp:revision>
  <dcterms:created xsi:type="dcterms:W3CDTF">2019-07-27T10:16:00Z</dcterms:created>
  <dcterms:modified xsi:type="dcterms:W3CDTF">2019-12-28T14:37:00Z</dcterms:modified>
</cp:coreProperties>
</file>