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DIVORCIO PRESENTACIÓN BILATERAL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pacing w:val="-3"/>
          <w:lang w:val="es-ES"/>
        </w:rPr>
      </w:pPr>
      <w:r>
        <w:rPr>
          <w:rFonts w:cs="Times New Roman" w:ascii="Times New Roman" w:hAnsi="Times New Roman"/>
          <w:b/>
          <w:spacing w:val="-3"/>
          <w:lang w:val="es-ES"/>
        </w:rPr>
        <w:t>BENEFICIO DE LITIGAR SIN GASTOS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pacing w:val="-3"/>
          <w:lang w:val="es-ES"/>
        </w:rPr>
      </w:pPr>
      <w:r>
        <w:rPr>
          <w:rFonts w:cs="Times New Roman" w:ascii="Times New Roman" w:hAnsi="Times New Roman"/>
          <w:b/>
          <w:spacing w:val="-3"/>
          <w:lang w:val="es-ES"/>
        </w:rPr>
        <w:t>SEÑORA JUEZ DE FAMILIA: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bCs/>
          <w:spacing w:val="-3"/>
          <w:lang w:val="es-ES"/>
        </w:rPr>
      </w:pPr>
      <w:r>
        <w:rPr>
          <w:rFonts w:cs="Times New Roman" w:ascii="Times New Roman" w:hAnsi="Times New Roman"/>
          <w:b/>
          <w:bCs/>
          <w:spacing w:val="-3"/>
          <w:lang w:val="es-ES"/>
        </w:rPr>
      </w:r>
    </w:p>
    <w:p>
      <w:pPr>
        <w:pStyle w:val="Normal"/>
        <w:spacing w:lineRule="auto" w:line="360"/>
        <w:ind w:firstLine="2268"/>
        <w:jc w:val="both"/>
        <w:rPr/>
      </w:pP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 xml:space="preserve">MARÍA JORGELINA BAYÓN, 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 xml:space="preserve">Defensora Oficial a cargo de la Cuarta Defensoría de Pobres y Ausentes, por la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Sra. RUTH CATERINA BAYON y EL Sr. MICHAEL DAVID BELLIDO,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>conforme escrito ratificatorio que acompaño,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a V.S. 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 xml:space="preserve">me presento 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>y respetuosamente digo: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bCs/>
          <w:spacing w:val="-3"/>
          <w:lang w:val="es-ES"/>
        </w:rPr>
      </w:pPr>
      <w:r>
        <w:rPr>
          <w:rFonts w:cs="Times New Roman" w:ascii="Times New Roman" w:hAnsi="Times New Roman"/>
          <w:b/>
          <w:bCs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bCs/>
          <w:spacing w:val="-3"/>
          <w:lang w:val="es-ES"/>
        </w:rPr>
      </w:pPr>
      <w:r>
        <w:rPr>
          <w:rFonts w:cs="Times New Roman" w:ascii="Times New Roman" w:hAnsi="Times New Roman"/>
          <w:b/>
          <w:bCs/>
          <w:spacing w:val="-3"/>
          <w:lang w:val="es-ES"/>
        </w:rPr>
        <w:t>I. DATOS PERSONALES: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 xml:space="preserve">Los datos de mis mandantes son: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RUTH CATERINA BAYON, DNI N° 42.421.789, argentina, casada, 25 años de edad, estudiante, con domicilio real en Brasil 1509, San Rafael, Mendoza, celular 2604125916 y MICHAEL DAVID BELLIDO, DNI Nº 42.167.438, argentino, 26 años, empleado, con domicilio real en calle Godoy Cruz N° 887, San Rafael, Mendoza, celular 2604614531.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</w:rPr>
        <w:t>II.</w:t>
      </w:r>
      <w:r>
        <w:rPr>
          <w:rStyle w:val="Fuentedeprrafopredeter"/>
          <w:rFonts w:cs="Times New Roman" w:ascii="Times New Roman" w:hAnsi="Times New Roman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DOMICILIO LEGAL:</w:t>
      </w:r>
    </w:p>
    <w:p>
      <w:pPr>
        <w:pStyle w:val="Normal"/>
        <w:tabs>
          <w:tab w:val="clear" w:pos="709"/>
          <w:tab w:val="left" w:pos="1701" w:leader="none"/>
        </w:tabs>
        <w:spacing w:lineRule="auto" w:line="360"/>
        <w:ind w:firstLine="311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todos los efectos del presente proceso constituyo domicilio legal en el Despacho Oficial de la Cuarta Defensoría de Pobres y Ausentes de la Segunda Circunscripción Judicial de Mendoza, sito en calle E. Civit N° 257 de esta ciudad.</w:t>
      </w:r>
    </w:p>
    <w:p>
      <w:pPr>
        <w:pStyle w:val="Normal"/>
        <w:tabs>
          <w:tab w:val="clear" w:pos="709"/>
          <w:tab w:val="left" w:pos="1701" w:leader="none"/>
        </w:tabs>
        <w:spacing w:lineRule="auto" w:line="360"/>
        <w:ind w:firstLine="311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III.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>BENEFICIO DE LITIGAR SIN GASTOS. SE TENGA PRESENTE: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De conformidad con lo establecido por el art. 2° de la Resolución de Presidencia N° 1 de la Suprema Corte de Justicia de la Provincia de fecha 31/01/2018, encontrándose acreditados los extremos previstos por la Resolución General N° 24/2018 del Ministerio Público de la Defensa y Pupilar de fecha 21/02/2018, para el análisis de la situación económica de las personas asistidas por las Defensorías Civiles; solicito se tenga presente que los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Sres. BAYON Y BELLIDO 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>cumplen con los requisitos necesarios para acceder al patrocinio oficial resultando entonces innecesaria la presentación judicial del Beneficio de Litigar sin Gastos.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IV.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COMPETENCIA: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spacing w:val="-3"/>
          <w:lang w:val="es-ES"/>
        </w:rPr>
        <w:t>De conformidad con lo prescripto por el art. 16 inc. b) de la Ley 9120 y art. 717 del C.C.C.N., V.S. resulta competente para conocer en la presente causa atento el último domicilio conyugal sito en l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>a ciudad de San Rafael, Provincia de Mendoza (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Callejon Iguazú 185, Isla del Rio Diamante de San Rafael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>).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Cs/>
          <w:spacing w:val="-3"/>
          <w:lang w:val="es-ES"/>
        </w:rPr>
      </w:pPr>
      <w:r>
        <w:rPr>
          <w:rFonts w:cs="Times New Roman" w:ascii="Times New Roman" w:hAnsi="Times New Roman"/>
          <w:bCs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Cs/>
          <w:spacing w:val="-3"/>
          <w:lang w:val="es-ES"/>
        </w:rPr>
      </w:pPr>
      <w:r>
        <w:rPr>
          <w:rFonts w:cs="Times New Roman" w:ascii="Times New Roman" w:hAnsi="Times New Roman"/>
          <w:bCs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Cs/>
          <w:spacing w:val="-3"/>
          <w:lang w:val="es-ES"/>
        </w:rPr>
      </w:pPr>
      <w:r>
        <w:rPr>
          <w:rFonts w:cs="Times New Roman" w:ascii="Times New Roman" w:hAnsi="Times New Roman"/>
          <w:bCs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V.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>OBJETO: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De conformidad con lo previsto por el art. 437 del C.C.C.N. y art. 173 del C.P.F. y V.F. y siguiendo expresas instrucciones de mis mandantes, vengo a solicitar se decrete judicialmente el divorcio de los cónyuges,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Sres.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RUTH CATERINA BAYON y EL Sr. MICHAEL DAVID BELLIDO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, ambos con datos denunciados </w:t>
      </w:r>
      <w:r>
        <w:rPr>
          <w:rStyle w:val="Fuentedeprrafopredeter"/>
          <w:rFonts w:cs="Times New Roman" w:ascii="Times New Roman" w:hAnsi="Times New Roman"/>
          <w:i/>
          <w:color w:val="000000"/>
          <w:spacing w:val="-4"/>
        </w:rPr>
        <w:t>supra,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 ordenando su inscripción en el Registro del Estado Civil y Capacidad de las Personas.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color w:val="000000"/>
          <w:spacing w:val="-4"/>
        </w:rPr>
      </w:pPr>
      <w:r>
        <w:rPr>
          <w:rFonts w:cs="Times New Roman" w:ascii="Times New Roman" w:hAnsi="Times New Roman"/>
          <w:b/>
          <w:color w:val="000000"/>
          <w:spacing w:val="-4"/>
        </w:rPr>
        <w:t>VI. HECHOS: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spacing w:val="-4"/>
        </w:rPr>
        <w:t>Conforme surge del acta de matrimonio N°</w:t>
      </w:r>
      <w:r>
        <w:rPr>
          <w:rStyle w:val="Fuentedeprrafopredeter"/>
          <w:rFonts w:cs="Times New Roman" w:ascii="Times New Roman" w:hAnsi="Times New Roman"/>
          <w:b/>
          <w:spacing w:val="-4"/>
        </w:rPr>
        <w:t xml:space="preserve"> 394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Libro Registro N°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10219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del Año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2019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Foja N°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41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 de la oficina denominada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“San Rafael”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de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San Rafael, Provincia de Mendoza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los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Sres. BAYON Y BELLIDO 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contrajeron matrimonio en fecha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27 de diciembre de 2019</w:t>
      </w:r>
      <w:r>
        <w:rPr>
          <w:rStyle w:val="Fuentedeprrafopredeter"/>
          <w:rFonts w:cs="Times New Roman" w:ascii="Times New Roman" w:hAnsi="Times New Roman"/>
          <w:spacing w:val="-4"/>
        </w:rPr>
        <w:t>.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Por motivos que hicieron moralmente imposible continuar la vida matrimonial, se separaron de hecho sin voluntad de unirse nuevamente en el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>año 2023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 y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 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>continuando en esa situación hasta la actualidad.</w:t>
      </w:r>
    </w:p>
    <w:p>
      <w:pPr>
        <w:pStyle w:val="Prrafodelista"/>
        <w:spacing w:lineRule="auto" w:line="360"/>
        <w:ind w:firstLine="3119" w:star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</w:r>
    </w:p>
    <w:p>
      <w:pPr>
        <w:pStyle w:val="BodyText"/>
        <w:tabs>
          <w:tab w:val="clear" w:pos="709"/>
          <w:tab w:val="left" w:pos="1843" w:leader="none"/>
        </w:tabs>
        <w:spacing w:lineRule="auto" w:line="360"/>
        <w:ind w:firstLine="3119"/>
        <w:jc w:val="both"/>
        <w:rPr/>
      </w:pPr>
      <w:r>
        <w:rPr>
          <w:rStyle w:val="Strong"/>
          <w:rFonts w:cs="Times New Roman" w:ascii="Times New Roman" w:hAnsi="Times New Roman"/>
          <w:spacing w:val="-4"/>
        </w:rPr>
        <w:t>VII. PROPUESTA REGULADORA DE LOS EFECTOS DEL DIVORCIO</w:t>
      </w:r>
    </w:p>
    <w:p>
      <w:pPr>
        <w:pStyle w:val="BodyText"/>
        <w:spacing w:lineRule="auto" w:line="360"/>
        <w:ind w:firstLine="3119"/>
        <w:jc w:val="both"/>
        <w:rPr/>
      </w:pPr>
      <w:r>
        <w:rPr>
          <w:rStyle w:val="Strong"/>
          <w:rFonts w:ascii="Times New Roman" w:hAnsi="Times New Roman"/>
        </w:rPr>
        <w:t>Inmuebles y bienes registrables:</w:t>
      </w:r>
      <w:r>
        <w:rPr/>
        <w:t xml:space="preserve"> </w:t>
      </w:r>
      <w:r>
        <w:rPr>
          <w:rStyle w:val="Fuentedeprrafopredeter"/>
          <w:rFonts w:ascii="Times New Roman" w:hAnsi="Times New Roman"/>
        </w:rPr>
        <w:t>que durante la unión matrimonial los cónyuges no han adquirido ningún inmueble en común, razón por la cual no corresponde efectuar propuesta alguna respecto de este rubro.</w:t>
      </w:r>
    </w:p>
    <w:p>
      <w:pPr>
        <w:pStyle w:val="Prrafodelista"/>
        <w:tabs>
          <w:tab w:val="left" w:pos="1843" w:leader="none"/>
        </w:tabs>
        <w:spacing w:lineRule="auto" w:line="360"/>
        <w:ind w:firstLine="3119" w:start="0"/>
        <w:jc w:val="both"/>
        <w:rPr/>
      </w:pP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BIENES MUEBLES Y ÚTILES DEL HOGAR: 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>los bienes muebles y útiles del hogar fueron repartidos al momento de la separación, razón por la cual no hay propuesta alguna respecto a este rubro.</w:t>
      </w:r>
    </w:p>
    <w:p>
      <w:pPr>
        <w:pStyle w:val="BodyText"/>
        <w:spacing w:lineRule="auto" w:line="360"/>
        <w:ind w:firstLine="3119"/>
        <w:jc w:val="both"/>
        <w:rPr/>
      </w:pPr>
      <w:r>
        <w:rPr>
          <w:rStyle w:val="Strong"/>
          <w:rFonts w:cs="Times New Roman" w:ascii="Times New Roman" w:hAnsi="Times New Roman"/>
          <w:spacing w:val="-3"/>
          <w:lang w:val="es-ES"/>
        </w:rPr>
        <w:t>RESPONSABILIDAD PARENTAL</w:t>
      </w:r>
      <w:r>
        <w:rPr/>
        <w:t>: l</w:t>
      </w:r>
      <w:r>
        <w:rPr>
          <w:rStyle w:val="Fuentedeprrafopredeter"/>
          <w:rFonts w:ascii="Times New Roman" w:hAnsi="Times New Roman"/>
        </w:rPr>
        <w:t xml:space="preserve">as partes manifiestan que de la unión matrimonial cuya disolución se solicita </w:t>
      </w:r>
      <w:r>
        <w:rPr>
          <w:rStyle w:val="Strong"/>
          <w:rFonts w:ascii="Times New Roman" w:hAnsi="Times New Roman"/>
        </w:rPr>
        <w:t>nació un hijo, Noah Bellido Bayon de 6 años</w:t>
      </w:r>
      <w:r>
        <w:rPr>
          <w:rStyle w:val="Fuentedeprrafopredeter"/>
          <w:rFonts w:ascii="Times New Roman" w:hAnsi="Times New Roman"/>
        </w:rPr>
        <w:t>. Se propone un régimen de cuidado compartido. El régimen de comunicación será tratado en la oficina de Mediación de Familia.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color w:val="000000"/>
          <w:spacing w:val="-4"/>
        </w:rPr>
      </w:pPr>
      <w:r>
        <w:rPr>
          <w:rFonts w:cs="Times New Roman" w:ascii="Times New Roman" w:hAnsi="Times New Roman"/>
          <w:b/>
          <w:color w:val="000000"/>
          <w:spacing w:val="-4"/>
        </w:rPr>
        <w:t>VIII. PRUEBA: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  <w:t>A efectos de acreditar los extremos invocados se acompaña: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A)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INSTRUMENTAL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:  </w:t>
      </w:r>
    </w:p>
    <w:p>
      <w:pPr>
        <w:pStyle w:val="Normal"/>
        <w:tabs>
          <w:tab w:val="clear" w:pos="709"/>
          <w:tab w:val="left" w:pos="284" w:leader="none"/>
        </w:tabs>
        <w:spacing w:lineRule="auto" w:line="360"/>
        <w:rPr>
          <w:rFonts w:ascii="Times New Roman" w:hAnsi="Times New Roman" w:cs="Times New Roman"/>
          <w:b/>
          <w:bCs/>
          <w:spacing w:val="-3"/>
          <w:lang w:val="es-ES"/>
        </w:rPr>
      </w:pPr>
      <w:r>
        <w:rPr>
          <w:rFonts w:cs="Times New Roman" w:ascii="Times New Roman" w:hAnsi="Times New Roman"/>
          <w:b/>
          <w:bCs/>
          <w:spacing w:val="-3"/>
          <w:lang w:val="es-ES"/>
        </w:rPr>
        <w:tab/>
        <w:tab/>
        <w:tab/>
      </w:r>
    </w:p>
    <w:p>
      <w:pPr>
        <w:pStyle w:val="Normal"/>
        <w:tabs>
          <w:tab w:val="clear" w:pos="709"/>
          <w:tab w:val="left" w:pos="3403" w:leader="none"/>
        </w:tabs>
        <w:spacing w:lineRule="auto" w:line="360"/>
        <w:ind w:start="311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B) DOCUMENTAL:</w:t>
      </w:r>
    </w:p>
    <w:p>
      <w:pPr>
        <w:pStyle w:val="Normal"/>
        <w:tabs>
          <w:tab w:val="clear" w:pos="709"/>
          <w:tab w:val="left" w:pos="3403" w:leader="none"/>
        </w:tabs>
        <w:spacing w:lineRule="auto" w:line="360"/>
        <w:ind w:firstLine="709" w:start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  <w:t>1.- Copia DNIs</w:t>
      </w:r>
    </w:p>
    <w:p>
      <w:pPr>
        <w:pStyle w:val="Normal"/>
        <w:tabs>
          <w:tab w:val="clear" w:pos="709"/>
          <w:tab w:val="left" w:pos="3403" w:leader="none"/>
        </w:tabs>
        <w:spacing w:lineRule="auto" w:line="360"/>
        <w:ind w:firstLine="709" w:start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  <w:t>2.- Acta de matrimonio actualizada.</w:t>
      </w:r>
    </w:p>
    <w:p>
      <w:pPr>
        <w:pStyle w:val="Normal"/>
        <w:tabs>
          <w:tab w:val="clear" w:pos="709"/>
          <w:tab w:val="left" w:pos="3403" w:leader="none"/>
        </w:tabs>
        <w:spacing w:lineRule="auto" w:line="360"/>
        <w:ind w:firstLine="709" w:start="3119"/>
        <w:jc w:val="both"/>
        <w:rPr/>
      </w:pPr>
      <w:r>
        <w:rPr/>
        <w:t>3.- Acta de Nacimiento actualizada.</w:t>
      </w:r>
    </w:p>
    <w:p>
      <w:pPr>
        <w:pStyle w:val="Normal"/>
        <w:tabs>
          <w:tab w:val="clear" w:pos="709"/>
          <w:tab w:val="left" w:pos="284" w:leader="none"/>
        </w:tabs>
        <w:spacing w:lineRule="auto" w:line="360"/>
        <w:jc w:val="both"/>
        <w:rPr/>
      </w:pPr>
      <w:r>
        <w:rPr>
          <w:rStyle w:val="Fuentedeprrafopredeter"/>
          <w:rFonts w:ascii="Times New Roman" w:hAnsi="Times New Roman"/>
          <w:b/>
          <w:bCs/>
        </w:rPr>
        <w:tab/>
        <w:tab/>
        <w:tab/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IX.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DERECHO: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  <w:t>Fundo la presente en lo dispuesto por los Arts. 435, 437, 438 y concordantes del Código Civil y Comercial de la Nación y arts. 174 y cc. Ley 9120.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X.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PETITORIO: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Por todo lo expuesto a V.S. </w:t>
      </w: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SOLICITO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>:</w:t>
      </w:r>
    </w:p>
    <w:p>
      <w:pPr>
        <w:pStyle w:val="Prrafodelista"/>
        <w:spacing w:lineRule="auto" w:line="360"/>
        <w:ind w:firstLine="3544" w:start="0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1)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Me tenga por presentada, por parte en el carácter invocado y por constituido domicilio legal.</w:t>
      </w:r>
    </w:p>
    <w:p>
      <w:pPr>
        <w:pStyle w:val="Normal"/>
        <w:spacing w:lineRule="auto" w:line="360"/>
        <w:ind w:firstLine="3544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2)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Tenga por interpuesto divorcio por petición bilateral y beneficio de litigar sin gastos.</w:t>
      </w:r>
    </w:p>
    <w:p>
      <w:pPr>
        <w:pStyle w:val="Normal"/>
        <w:spacing w:lineRule="auto" w:line="360"/>
        <w:ind w:firstLine="3544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3)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Tenga presente la prueba ofrecida y ordene su agregación.</w:t>
      </w:r>
    </w:p>
    <w:p>
      <w:pPr>
        <w:pStyle w:val="Normal"/>
        <w:spacing w:lineRule="auto" w:line="360"/>
        <w:ind w:firstLine="3544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4)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Oportunamente dicte sentencia de divorcio ordenando su inscripción en el Registro del Estado Civil y Capacidad de las Personas. 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spacing w:val="-3"/>
          <w:lang w:val="es-ES"/>
        </w:rPr>
      </w:pPr>
      <w:r>
        <w:rPr>
          <w:rFonts w:cs="Times New Roman" w:ascii="Times New Roman" w:hAnsi="Times New Roman"/>
          <w:b/>
          <w:spacing w:val="-3"/>
          <w:lang w:val="es-ES"/>
        </w:rPr>
        <w:t>PROVEA DE CONFORMIDAD Y HARÁ JUSTICIA.-</w:t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headerReference w:type="even" r:id="rId2"/>
      <w:headerReference w:type="default" r:id="rId3"/>
      <w:type w:val="nextPage"/>
      <w:pgSz w:w="12240" w:h="20160"/>
      <w:pgMar w:left="2268" w:right="1134" w:gutter="0" w:header="284" w:top="2410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ucida Sans Typewriter">
    <w:charset w:val="00" w:characterSet="windows-1252"/>
    <w:family w:val="swiss"/>
    <w:pitch w:val="variable"/>
  </w:font>
  <w:font w:name="Hind Medium"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izquierda"/>
      <w:jc w:val="center"/>
      <w:rPr/>
    </w:pPr>
    <w:r>
      <w:rPr>
        <w:rStyle w:val="Fuentedeprrafopredeter"/>
        <w:rFonts w:cs="Hind Medium" w:ascii="Hind Medium" w:hAnsi="Hind Medium"/>
        <w:color w:val="818283"/>
        <w:spacing w:val="10"/>
        <w:sz w:val="20"/>
        <w:szCs w:val="20"/>
        <w:lang w:eastAsia="es-AR" w:bidi="ar-SA"/>
      </w:rPr>
      <w:drawing>
        <wp:inline distT="0" distB="0" distL="0" distR="0">
          <wp:extent cx="3613785" cy="918210"/>
          <wp:effectExtent l="0" t="0" r="0" b="0"/>
          <wp:docPr id="1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33" r="-8" b="-33"/>
                  <a:stretch>
                    <a:fillRect/>
                  </a:stretch>
                </pic:blipFill>
                <pic:spPr bwMode="auto">
                  <a:xfrm>
                    <a:off x="0" y="0"/>
                    <a:ext cx="3613785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cabezado"/>
      <w:rPr>
        <w:rFonts w:eastAsia="Liberation Serif" w:cs="Liberation Serif"/>
      </w:rPr>
    </w:pPr>
    <w:r>
      <w:rPr>
        <w:rFonts w:eastAsia="Liberation Serif" w:cs="Liberation Serif"/>
      </w:rPr>
      <w:t xml:space="preserve"> </w:t>
    </w:r>
  </w:p>
  <w:p>
    <w:pPr>
      <w:pStyle w:val="Encabezado"/>
      <w:jc w:val="center"/>
      <w:rPr/>
    </w:pPr>
    <w:r>
      <w:rPr>
        <w:rStyle w:val="Fuentedeprrafopredeter"/>
        <w:rFonts w:cs="Hind Medium" w:ascii="Hind Medium" w:hAnsi="Hind Medium"/>
        <w:color w:val="818283"/>
        <w:spacing w:val="10"/>
        <w:sz w:val="20"/>
        <w:szCs w:val="20"/>
        <w:lang w:eastAsia="es-AR" w:bidi="ar-SA"/>
      </w:rPr>
      <w:drawing>
        <wp:inline distT="0" distB="0" distL="0" distR="0">
          <wp:extent cx="3613785" cy="918210"/>
          <wp:effectExtent l="0" t="0" r="0" b="0"/>
          <wp:docPr id="2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33" r="-8" b="-33"/>
                  <a:stretch>
                    <a:fillRect/>
                  </a:stretch>
                </pic:blipFill>
                <pic:spPr bwMode="auto">
                  <a:xfrm>
                    <a:off x="0" y="0"/>
                    <a:ext cx="3613785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 w:val="24"/>
        <w:szCs w:val="24"/>
        <w:lang w:val="es-AR" w:eastAsia="zh-CN" w:bidi="hi-IN"/>
      </w:rPr>
    </w:rPrDefault>
    <w:pPrDefault>
      <w:pPr>
        <w:suppressAutoHyphens w:val="false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textAlignment w:val="baseline"/>
    </w:pPr>
    <w:rPr>
      <w:rFonts w:eastAsia="NSimSun" w:ascii="Liberation Serif" w:hAnsi="Liberation Serif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s-AR" w:eastAsia="zh-CN" w:bidi="hi-IN"/>
    </w:rPr>
  </w:style>
  <w:style w:type="character" w:styleId="Fuentedeprrafopredeter">
    <w:name w:val="Fuente de párrafo predeter."/>
    <w:qFormat/>
    <w:rPr/>
  </w:style>
  <w:style w:type="character" w:styleId="WW8Num1z0">
    <w:name w:val="WW8Num1z0"/>
    <w:qFormat/>
    <w:rPr>
      <w:rFonts w:ascii="Times New Roman" w:hAnsi="Times New Roman" w:eastAsia="Times New Roman" w:cs="CourierPS"/>
      <w:b/>
      <w:bCs/>
      <w:spacing w:val="-4"/>
      <w:sz w:val="22"/>
      <w:szCs w:val="22"/>
      <w:lang w:val="es-AR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Fuentedeprrafopredeter1">
    <w:name w:val="Fuente de párrafo predeter.1"/>
    <w:qFormat/>
    <w:rPr/>
  </w:style>
  <w:style w:type="character" w:styleId="PiedepginaCar">
    <w:name w:val="Pie de página Car"/>
    <w:qFormat/>
    <w:rPr/>
  </w:style>
  <w:style w:type="character" w:styleId="EncabezadoCar">
    <w:name w:val="Encabezado Car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WWCharLFO1LVL1">
    <w:name w:val="WW_CharLFO1LVL1"/>
    <w:qFormat/>
    <w:rPr>
      <w:rFonts w:ascii="Times New Roman" w:hAnsi="Times New Roman" w:cs="CourierPS"/>
      <w:b/>
      <w:bCs/>
      <w:spacing w:val="-4"/>
      <w:sz w:val="22"/>
      <w:szCs w:val="22"/>
      <w:lang w:val="es-AR"/>
    </w:rPr>
  </w:style>
  <w:style w:type="paragraph" w:styleId="Normal1">
    <w:name w:val="Normal1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textAlignment w:val="baseline"/>
    </w:pPr>
    <w:rPr>
      <w:rFonts w:ascii="Liberation Serif" w:hAnsi="Liberation Serif" w:eastAsia="SimSun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user">
    <w:name w:val="Lista (user)"/>
    <w:basedOn w:val="BodyText"/>
    <w:qFormat/>
    <w:pPr>
      <w:suppressAutoHyphens w:val="true"/>
    </w:pPr>
    <w:rPr/>
  </w:style>
  <w:style w:type="paragraph" w:styleId="Descripcin">
    <w:name w:val="Descripció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2">
    <w:name w:val="Título2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tulo1">
    <w:name w:val="Título1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Descripcin1">
    <w:name w:val="Descripción1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Encabezado">
    <w:name w:val="Encabezado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Piedepginauser">
    <w:name w:val="Pie de página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Cabeceraizquierda">
    <w:name w:val="Cabecera izquierda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Prrafodelista">
    <w:name w:val="Párrafo de lista"/>
    <w:basedOn w:val="Normal"/>
    <w:qFormat/>
    <w:pPr>
      <w:tabs>
        <w:tab w:val="clear" w:pos="709"/>
      </w:tabs>
      <w:suppressAutoHyphens w:val="true"/>
      <w:ind w:start="720"/>
    </w:pPr>
    <w:rPr>
      <w:rFonts w:ascii="Lucida Sans Typewriter" w:hAnsi="Lucida Sans Typewriter" w:eastAsia="Lucida Sans Typewriter" w:cs="Lucida Sans Typewriter"/>
    </w:rPr>
  </w:style>
  <w:style w:type="paragraph" w:styleId="NormalWeb">
    <w:name w:val="Normal (Web)"/>
    <w:basedOn w:val="Normal"/>
    <w:qFormat/>
    <w:pPr>
      <w:suppressAutoHyphens w:val="true"/>
      <w:spacing w:before="100" w:after="142"/>
    </w:pPr>
    <w:rPr>
      <w:rFonts w:ascii="Times New Roman" w:hAnsi="Times New Roman" w:eastAsia="Times New Roman" w:cs="Times New Roma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3</Pages>
  <Words>678</Words>
  <Characters>3735</Characters>
  <CharactersWithSpaces>4405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2025-10-16T16:13:00Z</dcterms:created>
  <dc:creator>Santiago Aruanno</dc:creator>
  <dc:description/>
  <dc:language>es-AR</dc:language>
  <cp:lastModifiedBy>Santiago Aruanno</cp:lastModifiedBy>
  <cp:lastPrinted>2025-09-03T11:58:00Z</cp:lastPrinted>
  <dcterms:modified xsi:type="dcterms:W3CDTF">2025-10-16T16:13:00Z</dcterms:modified>
  <cp:revision>2</cp:revision>
  <dc:subject/>
  <dc:title>plantilla Legal</dc:title>
</cp:coreProperties>
</file>