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2FE" w14:textId="77777777" w:rsidR="00E961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0AFFD640" w14:textId="56AD2537" w:rsidR="00E961F6" w:rsidRPr="008706CA" w:rsidRDefault="00000000" w:rsidP="00CB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62" w:lineRule="auto"/>
        <w:ind w:left="1866" w:hanging="1809"/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  <w:proofErr w:type="spellStart"/>
      <w:r w:rsidR="008706CA">
        <w:rPr>
          <w:rFonts w:ascii="Times New Roman" w:eastAsia="Times New Roman" w:hAnsi="Times New Roman" w:cs="Times New Roman"/>
          <w:color w:val="000000"/>
          <w:lang w:val="ru-RU"/>
        </w:rPr>
        <w:t>Шишминцев</w:t>
      </w:r>
      <w:proofErr w:type="spellEnd"/>
      <w:r w:rsidR="008706CA">
        <w:rPr>
          <w:rFonts w:ascii="Times New Roman" w:eastAsia="Times New Roman" w:hAnsi="Times New Roman" w:cs="Times New Roman"/>
          <w:color w:val="000000"/>
          <w:lang w:val="ru-RU"/>
        </w:rPr>
        <w:t xml:space="preserve"> Дмитрий Владимирович, К3121, </w:t>
      </w:r>
      <w:r w:rsidR="00F8169D">
        <w:rPr>
          <w:rFonts w:ascii="Times New Roman" w:eastAsia="Times New Roman" w:hAnsi="Times New Roman" w:cs="Times New Roman"/>
          <w:color w:val="000000"/>
          <w:lang w:val="ru-RU"/>
        </w:rPr>
        <w:t>24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="002746E8" w:rsidRPr="002746E8">
        <w:rPr>
          <w:rFonts w:ascii="Times New Roman" w:eastAsia="Times New Roman" w:hAnsi="Times New Roman" w:cs="Times New Roman"/>
          <w:color w:val="000000"/>
          <w:lang w:val="ru-RU"/>
        </w:rPr>
        <w:t>10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.2022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E961F6" w14:paraId="6DA4EA0D" w14:textId="77777777" w:rsidTr="0013571A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06" w14:textId="4D11278D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13CAFEFD" w14:textId="758861B1" w:rsidR="000D2268" w:rsidRPr="002D39C5" w:rsidRDefault="003464E2" w:rsidP="000D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 w:rsidRPr="003464E2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Что такое </w:t>
            </w:r>
            <w:proofErr w:type="spellStart"/>
            <w:r w:rsidRPr="003464E2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React</w:t>
            </w:r>
            <w:proofErr w:type="spellEnd"/>
            <w:r w:rsidRPr="003464E2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proofErr w:type="spellStart"/>
            <w:r w:rsidRPr="003464E2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Native</w:t>
            </w:r>
            <w:proofErr w:type="spellEnd"/>
            <w:r w:rsidRPr="003464E2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? Комплексное руководство 2021</w:t>
            </w:r>
          </w:p>
        </w:tc>
      </w:tr>
      <w:tr w:rsidR="00E961F6" w14:paraId="5522BE89" w14:textId="77777777" w:rsidTr="002A52BE">
        <w:trPr>
          <w:trHeight w:val="57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E378" w14:textId="052ED9CB" w:rsidR="000D2268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втор статьи:</w:t>
            </w:r>
          </w:p>
          <w:p w14:paraId="6AB3F320" w14:textId="3A02F2CF" w:rsidR="00E961F6" w:rsidRPr="00F8169D" w:rsidRDefault="003464E2" w:rsidP="00EE779D">
            <w:pPr>
              <w:pStyle w:val="NoSpacing"/>
              <w:jc w:val="center"/>
              <w:rPr>
                <w:lang w:val="en-US"/>
              </w:rPr>
            </w:pPr>
            <w:r w:rsidRPr="003464E2">
              <w:rPr>
                <w:lang w:val="en-US"/>
              </w:rPr>
              <w:t xml:space="preserve">Maciej </w:t>
            </w:r>
            <w:proofErr w:type="spellStart"/>
            <w:r w:rsidRPr="003464E2">
              <w:rPr>
                <w:lang w:val="en-US"/>
              </w:rPr>
              <w:t>Budziński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524" w14:textId="77777777" w:rsidR="00EE77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публикации:</w:t>
            </w:r>
          </w:p>
          <w:p w14:paraId="1482FCF4" w14:textId="1F1ABD27" w:rsidR="00E961F6" w:rsidRPr="002746E8" w:rsidRDefault="002D39C5" w:rsidP="00EE779D">
            <w:pPr>
              <w:pStyle w:val="NoSpacing"/>
              <w:jc w:val="center"/>
            </w:pPr>
            <w:r>
              <w:rPr>
                <w:lang w:val="en-US"/>
              </w:rPr>
              <w:t>1</w:t>
            </w:r>
            <w:r w:rsidR="003464E2">
              <w:rPr>
                <w:lang w:val="en-US"/>
              </w:rPr>
              <w:t>7</w:t>
            </w:r>
            <w:r w:rsidR="00EE779D">
              <w:t>.</w:t>
            </w:r>
            <w:r w:rsidR="003464E2">
              <w:rPr>
                <w:lang w:val="en-US"/>
              </w:rPr>
              <w:t>12</w:t>
            </w:r>
            <w:r w:rsidR="00EE779D">
              <w:t>.20</w:t>
            </w:r>
            <w:r>
              <w:rPr>
                <w:lang w:val="en-US"/>
              </w:rPr>
              <w:t>2</w:t>
            </w:r>
            <w:r w:rsidR="003464E2">
              <w:rPr>
                <w:lang w:val="en-US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67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Размер статьи </w:t>
            </w:r>
          </w:p>
          <w:p w14:paraId="1D801141" w14:textId="170DE180" w:rsidR="00E961F6" w:rsidRPr="00EE779D" w:rsidRDefault="00346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5603</w:t>
            </w:r>
            <w:r w:rsidR="00EE779D" w:rsidRPr="00EE779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слов</w:t>
            </w:r>
          </w:p>
        </w:tc>
      </w:tr>
      <w:tr w:rsidR="00E961F6" w14:paraId="2A23A9C3" w14:textId="77777777" w:rsidTr="00901BEC">
        <w:trPr>
          <w:trHeight w:val="49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D7A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14C4CE70" w14:textId="193400F3" w:rsidR="003464E2" w:rsidRPr="009A1E5A" w:rsidRDefault="003464E2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hyperlink r:id="rId4" w:history="1">
              <w:r w:rsidRPr="009A1E5A">
                <w:rPr>
                  <w:rStyle w:val="Hyperlink"/>
                  <w:rFonts w:ascii="Times New Roman" w:hAnsi="Times New Roman" w:cs="Times New Roman"/>
                </w:rPr>
                <w:t>https://habr.com/ru/post/596183/</w:t>
              </w:r>
            </w:hyperlink>
          </w:p>
          <w:p w14:paraId="30F4606B" w14:textId="304D38D4" w:rsidR="00901BEC" w:rsidRPr="003464E2" w:rsidRDefault="003464E2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" w:history="1">
              <w:r w:rsidRPr="009A1E5A">
                <w:rPr>
                  <w:rStyle w:val="Hyperlink"/>
                  <w:rFonts w:ascii="Times New Roman" w:hAnsi="Times New Roman" w:cs="Times New Roman"/>
                </w:rPr>
                <w:t>https://cutt.ly/qMwUrPY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E961F6" w14:paraId="52BBE5A2" w14:textId="77777777" w:rsidTr="00901BEC">
        <w:trPr>
          <w:trHeight w:val="64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CDB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34DB0E2F" w14:textId="1BA6A766" w:rsidR="00E961F6" w:rsidRPr="003464E2" w:rsidRDefault="00346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 w:rsidRPr="003464E2">
              <w:rPr>
                <w:rFonts w:ascii="Times New Roman" w:eastAsia="Times New Roman" w:hAnsi="Times New Roman" w:cs="Times New Roman"/>
                <w:color w:val="000000" w:themeColor="text1"/>
              </w:rPr>
              <w:t>JavaScript, Разработка мобильных приложений, NodeJS, ReactJS, React Native</w:t>
            </w:r>
            <w:r w:rsidR="002D39C5" w:rsidRPr="003464E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F8169D" w:rsidRPr="003464E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E961F6" w:rsidRPr="004107D6" w14:paraId="013AC94A" w14:textId="77777777" w:rsidTr="007D0E18">
        <w:trPr>
          <w:trHeight w:val="3498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5969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1F906336" w14:textId="23EA8B32" w:rsidR="007C4727" w:rsidRPr="009A1E5A" w:rsidRDefault="00D43FEA" w:rsidP="007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Pr="00D43FE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Pr="00D43FE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популярная платформа для мобильных приложений на основе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Pr="00D43FE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Фреймворк позволяет писать кроссплатформенные приложения используя одну кодовую базу. </w:t>
            </w:r>
            <w:r w:rsidR="006D37F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6D37F4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6D37F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использует специальный язык разметки </w:t>
            </w:r>
            <w:r w:rsidR="006D37F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JSX</w:t>
            </w:r>
            <w:r w:rsidR="006D37F4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="00017C8A" w:rsidRP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использует для отображения нативные компоненты системы, в отличии от своих аналогов, которые используют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WebView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На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разработано много популярных приложений в том числе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Facebook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Skype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Instagram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(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автор перечисляет их в статье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)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017C8A" w:rsidRP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="00017C8A" w:rsidRP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эффективен, благодаря повторному использованию кода. У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017C8A" w:rsidRP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="00017C8A" w:rsidRP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большое сообщество разработчиков. Приложения написанные на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017C8A" w:rsidRP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="00017C8A" w:rsidRP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эффективны и производительны. Приложения </w:t>
            </w:r>
            <w:proofErr w:type="spellStart"/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отрисовываются</w:t>
            </w:r>
            <w:proofErr w:type="spellEnd"/>
            <w:r w:rsidR="00017C8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 частотой 60 кадров в секунду.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У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F02535" w:rsidRP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="00F02535" w:rsidRP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есть огромное множество пакетов, </w:t>
            </w:r>
            <w:r w:rsidR="009A1E5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больше,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чем у конкурентов. </w:t>
            </w:r>
            <w:r w:rsidR="009A1E5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Из-за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архитектурных отличий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F02535" w:rsidRP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="00F02535" w:rsidRP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уступает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Flutter</w:t>
            </w:r>
            <w:r w:rsidR="00F02535" w:rsidRP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F02535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по производительности. </w:t>
            </w:r>
            <w:r w:rsidR="009A1E5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О </w:t>
            </w:r>
            <w:r w:rsidR="009A1E5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9A1E5A" w:rsidRPr="009A1E5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9A1E5A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Native</w:t>
            </w:r>
            <w:r w:rsidR="009A1E5A" w:rsidRPr="009A1E5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9A1E5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хорошо отзываются как компании, использующие его в своих продуктах, так и разработчики. </w:t>
            </w:r>
          </w:p>
        </w:tc>
      </w:tr>
      <w:tr w:rsidR="00E961F6" w14:paraId="50925F39" w14:textId="77777777" w:rsidTr="0013571A">
        <w:trPr>
          <w:trHeight w:val="183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0D08" w14:textId="1621C816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748D7FA" w14:textId="100D91D0" w:rsidR="004C0A88" w:rsidRPr="00F02535" w:rsidRDefault="00123B7D" w:rsidP="004C0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Благодаря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,</w:t>
            </w:r>
            <w:r w:rsidRPr="00123B7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разработчики экономят время и ресурсы разрабатывая единую кодовую базу для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iOS</w:t>
            </w:r>
            <w:r w:rsidRPr="00123B7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Android</w:t>
            </w:r>
            <w:r w:rsidRPr="00123B7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Благодаря тому, что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Pr="00123B7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основан на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Pr="00123B7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Front</w:t>
            </w:r>
            <w:r w:rsidRPr="00123B7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end</w:t>
            </w:r>
            <w:r w:rsidRPr="00123B7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разработчики могут начать разрабатывать мобильные приложения.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Можно использовать компоненты из нативных приложений в приложении на </w:t>
            </w:r>
            <w:r w:rsidR="00B8771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React</w:t>
            </w:r>
            <w:r w:rsidR="00B87719" w:rsidRPr="00B8771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</w:p>
        </w:tc>
      </w:tr>
      <w:tr w:rsidR="00E961F6" w14:paraId="526CFBE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8A5" w14:textId="3861EF1B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Негативные следствия и/или недостатки описанной в статье технологии</w:t>
            </w:r>
          </w:p>
          <w:p w14:paraId="1A5BE500" w14:textId="31567CE6" w:rsidR="0084658A" w:rsidRPr="004C0A88" w:rsidRDefault="00B87719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 w:rsidRPr="00B87719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Разработка кроссплатформенных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приложений на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React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требует больше усилий от разработчиков и увеличивает кодовую базу. Разработчики тратят больше времени на решение проблем с совместимостью и отладку. Некоторые модули не актуальны или отсутствуют. Для поддержки приложению необходимы мобильные разработчики на нативных языках.</w:t>
            </w:r>
          </w:p>
        </w:tc>
      </w:tr>
      <w:tr w:rsidR="00E961F6" w14:paraId="1F1F7A71" w14:textId="77777777" w:rsidTr="00154E37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4FE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3A09A584" w14:textId="7A61F3A7" w:rsidR="002A52BE" w:rsidRPr="009A1E5A" w:rsidRDefault="002A5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sz w:val="35"/>
                <w:szCs w:val="35"/>
                <w:vertAlign w:val="superscript"/>
                <w:lang w:val="ru-RU"/>
              </w:rPr>
            </w:pPr>
          </w:p>
        </w:tc>
      </w:tr>
    </w:tbl>
    <w:p w14:paraId="15A91174" w14:textId="5401B100" w:rsidR="00E961F6" w:rsidRDefault="00E961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E961F6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F6"/>
    <w:rsid w:val="00016454"/>
    <w:rsid w:val="00017C8A"/>
    <w:rsid w:val="0004128B"/>
    <w:rsid w:val="00090364"/>
    <w:rsid w:val="000C3911"/>
    <w:rsid w:val="000D2268"/>
    <w:rsid w:val="00113C63"/>
    <w:rsid w:val="00123B7D"/>
    <w:rsid w:val="0013571A"/>
    <w:rsid w:val="00154E37"/>
    <w:rsid w:val="001762B8"/>
    <w:rsid w:val="001C0C9E"/>
    <w:rsid w:val="001D2EA9"/>
    <w:rsid w:val="002574CC"/>
    <w:rsid w:val="002746E8"/>
    <w:rsid w:val="002A22F3"/>
    <w:rsid w:val="002A52BE"/>
    <w:rsid w:val="002B673D"/>
    <w:rsid w:val="002D39C5"/>
    <w:rsid w:val="003464E2"/>
    <w:rsid w:val="003506D5"/>
    <w:rsid w:val="003C0DB8"/>
    <w:rsid w:val="003C79CD"/>
    <w:rsid w:val="003D5F3C"/>
    <w:rsid w:val="003E6D4B"/>
    <w:rsid w:val="004107D6"/>
    <w:rsid w:val="004474E3"/>
    <w:rsid w:val="004C0A88"/>
    <w:rsid w:val="00662F26"/>
    <w:rsid w:val="006D37F4"/>
    <w:rsid w:val="007C4727"/>
    <w:rsid w:val="007D0E18"/>
    <w:rsid w:val="00804DE7"/>
    <w:rsid w:val="0084658A"/>
    <w:rsid w:val="008537DD"/>
    <w:rsid w:val="008706CA"/>
    <w:rsid w:val="00901BEC"/>
    <w:rsid w:val="00926981"/>
    <w:rsid w:val="009537A2"/>
    <w:rsid w:val="009A1E5A"/>
    <w:rsid w:val="00A24A04"/>
    <w:rsid w:val="00A94AC8"/>
    <w:rsid w:val="00AA6218"/>
    <w:rsid w:val="00B41B3E"/>
    <w:rsid w:val="00B87719"/>
    <w:rsid w:val="00BA4666"/>
    <w:rsid w:val="00BE663A"/>
    <w:rsid w:val="00CB70A1"/>
    <w:rsid w:val="00CC713D"/>
    <w:rsid w:val="00D37857"/>
    <w:rsid w:val="00D41F0F"/>
    <w:rsid w:val="00D43FEA"/>
    <w:rsid w:val="00D45526"/>
    <w:rsid w:val="00D712CE"/>
    <w:rsid w:val="00E777F0"/>
    <w:rsid w:val="00E958B9"/>
    <w:rsid w:val="00E961F6"/>
    <w:rsid w:val="00E972AA"/>
    <w:rsid w:val="00EE779D"/>
    <w:rsid w:val="00F02535"/>
    <w:rsid w:val="00F039E3"/>
    <w:rsid w:val="00F8169D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8DFAA"/>
  <w15:docId w15:val="{7C5AB6AC-DE6D-0B46-A5AC-032292A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0D2268"/>
    <w:pPr>
      <w:spacing w:line="360" w:lineRule="auto"/>
    </w:pPr>
    <w:rPr>
      <w:rFonts w:ascii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901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tt.ly/qMwUrPY" TargetMode="External"/><Relationship Id="rId4" Type="http://schemas.openxmlformats.org/officeDocument/2006/relationships/hyperlink" Target="https://habr.com/ru/post/596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Шишминцев Дмитрий Владимирович</cp:lastModifiedBy>
  <cp:revision>13</cp:revision>
  <cp:lastPrinted>2022-10-11T10:36:00Z</cp:lastPrinted>
  <dcterms:created xsi:type="dcterms:W3CDTF">2022-10-11T10:36:00Z</dcterms:created>
  <dcterms:modified xsi:type="dcterms:W3CDTF">2022-11-09T19:23:00Z</dcterms:modified>
</cp:coreProperties>
</file>