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7D5B" w14:textId="77777777" w:rsidR="007B1CBE" w:rsidRDefault="007B1CBE" w:rsidP="007B1CBE">
      <w:pPr>
        <w:rPr>
          <w:rFonts w:cs="Times New Roman"/>
          <w:lang w:val="en-US"/>
        </w:rPr>
      </w:pPr>
      <w:bookmarkStart w:id="0" w:name="_Hlk214726138"/>
      <w:bookmarkEnd w:id="0"/>
    </w:p>
    <w:p w14:paraId="591DCA8C" w14:textId="77777777" w:rsidR="007B1CBE" w:rsidRPr="00755BA1" w:rsidRDefault="007B1CBE" w:rsidP="007B1CBE">
      <w:pPr>
        <w:spacing w:line="360" w:lineRule="auto"/>
        <w:rPr>
          <w:rFonts w:eastAsia="Calibri" w:cs="Times New Roman"/>
          <w:b/>
          <w:bCs/>
        </w:rPr>
      </w:pPr>
      <w:r w:rsidRPr="00755BA1">
        <w:rPr>
          <w:rFonts w:eastAsia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7A14E237" wp14:editId="0E374F32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0496E" w14:textId="77777777" w:rsidR="007B1CBE" w:rsidRPr="00755BA1" w:rsidRDefault="007B1CBE" w:rsidP="007B1CBE">
      <w:pPr>
        <w:spacing w:line="360" w:lineRule="auto"/>
        <w:jc w:val="center"/>
        <w:rPr>
          <w:rFonts w:eastAsia="Calibri" w:cs="Times New Roman"/>
          <w:b/>
          <w:bCs/>
        </w:rPr>
      </w:pPr>
      <w:r w:rsidRPr="00755BA1">
        <w:rPr>
          <w:rFonts w:eastAsia="Calibri" w:cs="Times New Roman"/>
          <w:b/>
          <w:bCs/>
        </w:rPr>
        <w:t>Федеральное государственное автономное образовательное учреждение высшего образования</w:t>
      </w:r>
      <w:bookmarkStart w:id="1" w:name="_Toc1"/>
      <w:bookmarkStart w:id="2" w:name="_Toc191549031"/>
      <w:r w:rsidRPr="00755BA1">
        <w:rPr>
          <w:rFonts w:eastAsia="Calibri" w:cs="Times New Roman"/>
          <w:b/>
          <w:bCs/>
        </w:rPr>
        <w:t xml:space="preserve"> «Московский государственный технический университет имени Н.Э. Баумана</w:t>
      </w:r>
      <w:bookmarkStart w:id="3" w:name="_Toc2"/>
      <w:bookmarkStart w:id="4" w:name="_Toc191549032"/>
      <w:bookmarkEnd w:id="1"/>
      <w:bookmarkEnd w:id="2"/>
      <w:r w:rsidRPr="00755BA1">
        <w:rPr>
          <w:rFonts w:eastAsia="Calibri" w:cs="Times New Roman"/>
          <w:b/>
          <w:bCs/>
        </w:rPr>
        <w:t xml:space="preserve"> (национальный исследовательский университет)»</w:t>
      </w:r>
      <w:bookmarkStart w:id="5" w:name="_Toc3"/>
      <w:bookmarkStart w:id="6" w:name="_Toc191549033"/>
      <w:bookmarkEnd w:id="3"/>
      <w:bookmarkEnd w:id="4"/>
      <w:r w:rsidRPr="00755BA1">
        <w:rPr>
          <w:rFonts w:eastAsia="Calibri" w:cs="Times New Roman"/>
          <w:b/>
          <w:bCs/>
        </w:rPr>
        <w:t xml:space="preserve"> (МГТУ им. Н.Э. Баумана)</w:t>
      </w:r>
      <w:bookmarkEnd w:id="5"/>
      <w:bookmarkEnd w:id="6"/>
    </w:p>
    <w:p w14:paraId="2B3DE25F" w14:textId="77777777" w:rsidR="007B1CBE" w:rsidRPr="00755BA1" w:rsidRDefault="007B1CBE" w:rsidP="007B1CBE">
      <w:pPr>
        <w:spacing w:line="360" w:lineRule="auto"/>
        <w:jc w:val="center"/>
        <w:outlineLvl w:val="0"/>
        <w:rPr>
          <w:rFonts w:eastAsia="Calibri" w:cs="Times New Roman"/>
          <w:sz w:val="28"/>
          <w:szCs w:val="28"/>
        </w:rPr>
      </w:pPr>
    </w:p>
    <w:p w14:paraId="00220F16" w14:textId="77777777" w:rsidR="007B1CBE" w:rsidRPr="00755BA1" w:rsidRDefault="007B1CBE" w:rsidP="007B1CBE">
      <w:pPr>
        <w:spacing w:line="360" w:lineRule="auto"/>
        <w:jc w:val="center"/>
        <w:outlineLvl w:val="0"/>
        <w:rPr>
          <w:rFonts w:eastAsia="Calibri" w:cs="Times New Roman"/>
          <w:sz w:val="28"/>
          <w:szCs w:val="28"/>
        </w:rPr>
      </w:pPr>
      <w:bookmarkStart w:id="7" w:name="_Toc4"/>
      <w:bookmarkStart w:id="8" w:name="_Toc191549034"/>
      <w:r w:rsidRPr="00755BA1">
        <w:rPr>
          <w:rFonts w:eastAsia="Calibri" w:cs="Times New Roman"/>
          <w:sz w:val="28"/>
          <w:szCs w:val="28"/>
        </w:rPr>
        <w:t>КАФЕДРА</w:t>
      </w:r>
      <w:bookmarkStart w:id="9" w:name="_Toc5"/>
      <w:bookmarkEnd w:id="7"/>
      <w:r w:rsidRPr="00755BA1">
        <w:rPr>
          <w:rFonts w:eastAsia="Calibri" w:cs="Times New Roman"/>
          <w:sz w:val="28"/>
          <w:szCs w:val="28"/>
        </w:rPr>
        <w:t xml:space="preserve"> </w:t>
      </w:r>
      <w:bookmarkEnd w:id="8"/>
      <w:bookmarkEnd w:id="9"/>
      <w:r w:rsidRPr="00755BA1">
        <w:rPr>
          <w:rFonts w:eastAsia="Calibri" w:cs="Times New Roman"/>
          <w:sz w:val="28"/>
          <w:szCs w:val="28"/>
        </w:rPr>
        <w:t>«Системы обработки информации и управления»</w:t>
      </w:r>
    </w:p>
    <w:p w14:paraId="35A977CA" w14:textId="77777777" w:rsidR="007B1CBE" w:rsidRPr="00755BA1" w:rsidRDefault="007B1CBE" w:rsidP="007B1CBE">
      <w:pPr>
        <w:spacing w:line="360" w:lineRule="auto"/>
        <w:rPr>
          <w:rFonts w:eastAsia="Calibri" w:cs="Times New Roman"/>
          <w:b/>
          <w:sz w:val="28"/>
          <w:szCs w:val="28"/>
        </w:rPr>
      </w:pPr>
    </w:p>
    <w:p w14:paraId="41654E16" w14:textId="77777777" w:rsidR="007B1CBE" w:rsidRPr="00755BA1" w:rsidRDefault="007B1CBE" w:rsidP="007B1CBE">
      <w:pPr>
        <w:spacing w:line="360" w:lineRule="auto"/>
        <w:jc w:val="center"/>
        <w:rPr>
          <w:rFonts w:eastAsia="Calibri" w:cs="Times New Roman"/>
          <w:sz w:val="28"/>
          <w:szCs w:val="28"/>
        </w:rPr>
      </w:pPr>
      <w:r w:rsidRPr="00755BA1">
        <w:rPr>
          <w:rFonts w:eastAsia="Calibri" w:cs="Times New Roman"/>
          <w:sz w:val="28"/>
          <w:szCs w:val="28"/>
        </w:rPr>
        <w:t>Дисциплина: Сети и телекоммуникации</w:t>
      </w:r>
      <w:r w:rsidRPr="00755BA1">
        <w:rPr>
          <w:rFonts w:eastAsia="Calibri" w:cs="Times New Roman"/>
          <w:b/>
          <w:sz w:val="28"/>
          <w:szCs w:val="28"/>
        </w:rPr>
        <w:t xml:space="preserve"> </w:t>
      </w:r>
    </w:p>
    <w:p w14:paraId="667171B7" w14:textId="77777777" w:rsidR="007B1CBE" w:rsidRPr="00755BA1" w:rsidRDefault="007B1CBE" w:rsidP="007B1CBE">
      <w:pPr>
        <w:spacing w:line="360" w:lineRule="auto"/>
        <w:jc w:val="center"/>
        <w:rPr>
          <w:rFonts w:eastAsia="Calibri" w:cs="Times New Roman"/>
          <w:b/>
          <w:sz w:val="28"/>
          <w:szCs w:val="28"/>
        </w:rPr>
      </w:pPr>
    </w:p>
    <w:p w14:paraId="29245D83" w14:textId="77777777" w:rsidR="007B1CBE" w:rsidRPr="0091076C" w:rsidRDefault="007B1CBE" w:rsidP="007B1CBE">
      <w:pPr>
        <w:spacing w:line="360" w:lineRule="auto"/>
        <w:jc w:val="center"/>
        <w:rPr>
          <w:rFonts w:eastAsia="Calibri" w:cs="Times New Roman"/>
          <w:b/>
          <w:sz w:val="28"/>
          <w:szCs w:val="28"/>
        </w:rPr>
      </w:pPr>
      <w:r w:rsidRPr="00755BA1">
        <w:rPr>
          <w:rFonts w:eastAsia="Calibri" w:cs="Times New Roman"/>
          <w:b/>
          <w:sz w:val="28"/>
          <w:szCs w:val="28"/>
        </w:rPr>
        <w:t>Отчет по лабораторной работе №</w:t>
      </w:r>
      <w:r w:rsidRPr="0091076C">
        <w:rPr>
          <w:rFonts w:eastAsia="Calibri" w:cs="Times New Roman"/>
          <w:b/>
          <w:sz w:val="28"/>
          <w:szCs w:val="28"/>
        </w:rPr>
        <w:t>8</w:t>
      </w:r>
    </w:p>
    <w:p w14:paraId="732430DF" w14:textId="77777777" w:rsidR="007B1CBE" w:rsidRPr="00777935" w:rsidRDefault="007B1CBE" w:rsidP="007B1CBE">
      <w:pPr>
        <w:jc w:val="center"/>
        <w:rPr>
          <w:rFonts w:eastAsia="Calibri" w:cs="Times New Roman"/>
          <w:b/>
          <w:bCs/>
          <w:sz w:val="28"/>
          <w:szCs w:val="28"/>
        </w:rPr>
      </w:pPr>
      <w:r w:rsidRPr="00755BA1">
        <w:rPr>
          <w:rFonts w:eastAsia="Calibri" w:cs="Times New Roman"/>
          <w:b/>
          <w:sz w:val="28"/>
          <w:szCs w:val="28"/>
        </w:rPr>
        <w:t>«</w:t>
      </w:r>
      <w:r>
        <w:rPr>
          <w:rFonts w:eastAsia="Calibri" w:cs="Times New Roman"/>
          <w:b/>
          <w:bCs/>
          <w:sz w:val="28"/>
          <w:szCs w:val="28"/>
        </w:rPr>
        <w:t xml:space="preserve">Ознакомление с системой и протоколом </w:t>
      </w:r>
      <w:r>
        <w:rPr>
          <w:rFonts w:eastAsia="Calibri" w:cs="Times New Roman"/>
          <w:b/>
          <w:bCs/>
          <w:sz w:val="28"/>
          <w:szCs w:val="28"/>
          <w:lang w:val="en-US"/>
        </w:rPr>
        <w:t>DNS</w:t>
      </w:r>
      <w:r w:rsidRPr="00755BA1">
        <w:rPr>
          <w:rFonts w:eastAsia="Calibri" w:cs="Times New Roman"/>
          <w:b/>
          <w:sz w:val="28"/>
          <w:szCs w:val="28"/>
        </w:rPr>
        <w:t>»</w:t>
      </w:r>
    </w:p>
    <w:p w14:paraId="4E73C363" w14:textId="77777777" w:rsidR="007B1CBE" w:rsidRPr="00755BA1" w:rsidRDefault="007B1CBE" w:rsidP="007B1CBE">
      <w:pPr>
        <w:spacing w:line="360" w:lineRule="auto"/>
        <w:jc w:val="center"/>
        <w:rPr>
          <w:rFonts w:eastAsia="Calibri" w:cs="Times New Roman"/>
          <w:b/>
          <w:sz w:val="28"/>
          <w:szCs w:val="28"/>
        </w:rPr>
      </w:pPr>
    </w:p>
    <w:p w14:paraId="4A1B87DA" w14:textId="77777777" w:rsidR="007B1CBE" w:rsidRPr="00755BA1" w:rsidRDefault="007B1CBE" w:rsidP="007B1CBE">
      <w:pPr>
        <w:keepNext/>
        <w:numPr>
          <w:ilvl w:val="2"/>
          <w:numId w:val="0"/>
        </w:numPr>
        <w:tabs>
          <w:tab w:val="num" w:pos="0"/>
        </w:tabs>
        <w:spacing w:after="0" w:line="360" w:lineRule="auto"/>
        <w:ind w:left="720"/>
        <w:jc w:val="right"/>
        <w:outlineLvl w:val="2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bookmarkStart w:id="10" w:name="_Toc6"/>
      <w:r w:rsidRPr="00755BA1">
        <w:rPr>
          <w:rFonts w:eastAsia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1" w:name="_Toc191549035"/>
      <w:r w:rsidRPr="00755BA1">
        <w:rPr>
          <w:rFonts w:eastAsia="Times New Roman" w:cs="Times New Roman"/>
          <w:bCs/>
          <w:color w:val="000000"/>
          <w:sz w:val="28"/>
          <w:szCs w:val="28"/>
          <w:lang w:eastAsia="zh-CN"/>
        </w:rPr>
        <w:t>Выполнил(а):</w:t>
      </w:r>
      <w:bookmarkEnd w:id="10"/>
      <w:bookmarkEnd w:id="11"/>
    </w:p>
    <w:p w14:paraId="1D379CB3" w14:textId="3DB639AF" w:rsidR="007B1CBE" w:rsidRPr="00866B34" w:rsidRDefault="007B1CBE" w:rsidP="007B1CBE">
      <w:pPr>
        <w:spacing w:line="360" w:lineRule="auto"/>
        <w:jc w:val="right"/>
        <w:rPr>
          <w:rFonts w:eastAsia="Calibri" w:cs="Times New Roman"/>
          <w:sz w:val="28"/>
          <w:szCs w:val="28"/>
        </w:rPr>
      </w:pPr>
      <w:r w:rsidRPr="00755BA1">
        <w:rPr>
          <w:rFonts w:eastAsia="Calibri" w:cs="Times New Roman"/>
          <w:sz w:val="28"/>
          <w:szCs w:val="28"/>
        </w:rPr>
        <w:t xml:space="preserve">                                                                                       </w:t>
      </w:r>
      <w:r w:rsidR="00FB21A4">
        <w:rPr>
          <w:rFonts w:eastAsia="Calibri" w:cs="Times New Roman"/>
          <w:sz w:val="28"/>
          <w:szCs w:val="28"/>
        </w:rPr>
        <w:t>Кудабаева Э.</w:t>
      </w:r>
      <w:r>
        <w:rPr>
          <w:rFonts w:eastAsia="Calibri" w:cs="Times New Roman"/>
          <w:sz w:val="28"/>
          <w:szCs w:val="28"/>
        </w:rPr>
        <w:t>.</w:t>
      </w:r>
    </w:p>
    <w:p w14:paraId="79834515" w14:textId="77777777" w:rsidR="007B1CBE" w:rsidRPr="00755BA1" w:rsidRDefault="007B1CBE" w:rsidP="007B1CBE">
      <w:pPr>
        <w:spacing w:line="360" w:lineRule="auto"/>
        <w:jc w:val="right"/>
        <w:rPr>
          <w:rFonts w:eastAsia="Calibri" w:cs="Times New Roman"/>
          <w:i/>
          <w:color w:val="000000"/>
          <w:sz w:val="28"/>
          <w:szCs w:val="28"/>
          <w:u w:val="single"/>
        </w:rPr>
      </w:pPr>
    </w:p>
    <w:p w14:paraId="3BFE3077" w14:textId="77777777" w:rsidR="007B1CBE" w:rsidRPr="00755BA1" w:rsidRDefault="007B1CBE" w:rsidP="007B1CBE">
      <w:pPr>
        <w:spacing w:line="360" w:lineRule="auto"/>
        <w:jc w:val="right"/>
        <w:rPr>
          <w:rFonts w:eastAsia="Calibri" w:cs="Times New Roman"/>
          <w:sz w:val="28"/>
          <w:szCs w:val="28"/>
        </w:rPr>
      </w:pPr>
      <w:r w:rsidRPr="00755BA1">
        <w:rPr>
          <w:rFonts w:eastAsia="Calibri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 w14:paraId="21960632" w14:textId="77777777" w:rsidR="007B1CBE" w:rsidRPr="00755BA1" w:rsidRDefault="007B1CBE" w:rsidP="007B1CBE">
      <w:pPr>
        <w:spacing w:line="360" w:lineRule="auto"/>
        <w:jc w:val="right"/>
        <w:rPr>
          <w:rFonts w:eastAsia="Calibri" w:cs="Times New Roman"/>
          <w:i/>
          <w:color w:val="000000"/>
          <w:sz w:val="28"/>
          <w:szCs w:val="28"/>
        </w:rPr>
      </w:pPr>
    </w:p>
    <w:p w14:paraId="13787226" w14:textId="77777777" w:rsidR="007B1CBE" w:rsidRPr="0091076C" w:rsidRDefault="007B1CBE" w:rsidP="007B1CBE">
      <w:pPr>
        <w:spacing w:line="360" w:lineRule="auto"/>
        <w:jc w:val="right"/>
        <w:rPr>
          <w:rFonts w:eastAsia="Calibri" w:cs="Times New Roman"/>
          <w:sz w:val="28"/>
          <w:szCs w:val="28"/>
        </w:rPr>
      </w:pPr>
      <w:r w:rsidRPr="00755BA1">
        <w:rPr>
          <w:rFonts w:eastAsia="Calibri" w:cs="Times New Roman"/>
          <w:sz w:val="28"/>
          <w:szCs w:val="28"/>
        </w:rPr>
        <w:t xml:space="preserve">                                                           Проверил(а): </w:t>
      </w:r>
      <w:r>
        <w:rPr>
          <w:rFonts w:eastAsia="Calibri" w:cs="Times New Roman"/>
          <w:sz w:val="28"/>
          <w:szCs w:val="28"/>
          <w:u w:val="single"/>
        </w:rPr>
        <w:t>Лосева С.С.</w:t>
      </w:r>
    </w:p>
    <w:p w14:paraId="0EBFE84F" w14:textId="77777777" w:rsidR="007B1CBE" w:rsidRPr="00755BA1" w:rsidRDefault="007B1CBE" w:rsidP="007B1CBE">
      <w:pPr>
        <w:spacing w:line="360" w:lineRule="auto"/>
        <w:rPr>
          <w:rFonts w:eastAsia="Calibri" w:cs="Times New Roman"/>
          <w:sz w:val="28"/>
          <w:szCs w:val="28"/>
        </w:rPr>
      </w:pPr>
    </w:p>
    <w:p w14:paraId="733FE3A1" w14:textId="77777777" w:rsidR="007B1CBE" w:rsidRPr="00755BA1" w:rsidRDefault="007B1CBE" w:rsidP="007B1CBE">
      <w:pPr>
        <w:spacing w:line="360" w:lineRule="auto"/>
        <w:rPr>
          <w:rFonts w:eastAsia="Calibri" w:cs="Times New Roman"/>
          <w:sz w:val="28"/>
          <w:szCs w:val="28"/>
        </w:rPr>
      </w:pPr>
    </w:p>
    <w:p w14:paraId="750C9BE2" w14:textId="77777777" w:rsidR="007B1CBE" w:rsidRPr="00EB601F" w:rsidRDefault="007B1CBE" w:rsidP="007B1CBE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7FC52BCD" w14:textId="77777777" w:rsidR="007B1CBE" w:rsidRPr="00755BA1" w:rsidRDefault="007B1CBE" w:rsidP="007B1CBE">
      <w:pPr>
        <w:spacing w:line="360" w:lineRule="auto"/>
        <w:jc w:val="center"/>
        <w:rPr>
          <w:rFonts w:eastAsia="Calibri" w:cs="Times New Roman"/>
          <w:sz w:val="28"/>
          <w:szCs w:val="28"/>
        </w:rPr>
      </w:pPr>
      <w:r w:rsidRPr="00755BA1">
        <w:rPr>
          <w:rFonts w:eastAsia="Calibri" w:cs="Times New Roman"/>
          <w:sz w:val="28"/>
          <w:szCs w:val="28"/>
        </w:rPr>
        <w:t>Москва, 2025</w:t>
      </w:r>
    </w:p>
    <w:p w14:paraId="4A2E5DAB" w14:textId="77777777" w:rsidR="007B1CBE" w:rsidRDefault="007B1CBE" w:rsidP="007B1CBE">
      <w:pPr>
        <w:pStyle w:val="ac"/>
        <w:spacing w:before="0" w:beforeAutospacing="0" w:after="0" w:afterAutospacing="0"/>
        <w:rPr>
          <w:b/>
          <w:bCs/>
        </w:rPr>
      </w:pPr>
      <w:r w:rsidRPr="000A5E9A">
        <w:rPr>
          <w:b/>
          <w:bCs/>
        </w:rPr>
        <w:lastRenderedPageBreak/>
        <w:t>Введение</w:t>
      </w:r>
    </w:p>
    <w:p w14:paraId="6FCC4F3F" w14:textId="77777777" w:rsidR="007B1CBE" w:rsidRDefault="007B1CBE" w:rsidP="007B1CBE">
      <w:pPr>
        <w:pStyle w:val="ac"/>
        <w:spacing w:before="0" w:beforeAutospacing="0" w:after="0" w:afterAutospacing="0"/>
      </w:pPr>
      <w:r>
        <w:rPr>
          <w:b/>
          <w:bCs/>
        </w:rPr>
        <w:t>Цель работы</w:t>
      </w:r>
      <w:r w:rsidRPr="000A5E9A">
        <w:rPr>
          <w:b/>
          <w:bCs/>
        </w:rPr>
        <w:t>:</w:t>
      </w:r>
      <w:r w:rsidRPr="00EC42AD">
        <w:rPr>
          <w:b/>
          <w:bCs/>
        </w:rPr>
        <w:t xml:space="preserve"> </w:t>
      </w:r>
      <w:r w:rsidRPr="00A53274">
        <w:t>Лабораторная работа ставит цели закрепления теоретического материала по протоколам и программному обеспечению системы доменных имен.</w:t>
      </w:r>
    </w:p>
    <w:p w14:paraId="0C0913D5" w14:textId="47B9BBE7" w:rsidR="007B1CBE" w:rsidRPr="00872C8C" w:rsidRDefault="007B1CBE" w:rsidP="007B1CBE">
      <w:pPr>
        <w:pStyle w:val="ac"/>
        <w:spacing w:before="0" w:beforeAutospacing="0" w:after="0" w:afterAutospacing="0"/>
      </w:pPr>
      <w:r w:rsidRPr="000A5E9A">
        <w:rPr>
          <w:b/>
          <w:bCs/>
        </w:rPr>
        <w:t>Задание</w:t>
      </w:r>
      <w:r w:rsidRPr="00A53274">
        <w:rPr>
          <w:b/>
          <w:bCs/>
        </w:rPr>
        <w:t>:</w:t>
      </w:r>
      <w:r w:rsidR="003847F1" w:rsidRPr="0056773C">
        <w:rPr>
          <w:b/>
          <w:bCs/>
        </w:rPr>
        <w:t xml:space="preserve"> </w:t>
      </w:r>
      <w:r w:rsidRPr="00872C8C">
        <w:t>Ознакомиться с работой утилит host, nslookup, dig. Научиться делать обратный DNSзапрос,</w:t>
      </w:r>
    </w:p>
    <w:p w14:paraId="534A943D" w14:textId="77777777" w:rsidR="007B1CBE" w:rsidRPr="00755BA1" w:rsidRDefault="007B1CBE" w:rsidP="007B1CBE">
      <w:pPr>
        <w:pStyle w:val="ac"/>
        <w:spacing w:before="0" w:beforeAutospacing="0" w:after="0" w:afterAutospacing="0"/>
        <w:ind w:firstLine="708"/>
        <w:rPr>
          <w:b/>
          <w:bCs/>
        </w:rPr>
      </w:pPr>
      <w:r w:rsidRPr="00755BA1">
        <w:rPr>
          <w:b/>
          <w:bCs/>
        </w:rPr>
        <w:t>Порядок выполнения работы:</w:t>
      </w:r>
    </w:p>
    <w:p w14:paraId="6F25DB66" w14:textId="77777777" w:rsidR="007B1CBE" w:rsidRPr="00FC4530" w:rsidRDefault="007B1CBE" w:rsidP="007B1CBE">
      <w:pPr>
        <w:pStyle w:val="ac"/>
        <w:spacing w:before="0" w:beforeAutospacing="0" w:after="0" w:afterAutospacing="0"/>
        <w:rPr>
          <w:b/>
          <w:bCs/>
        </w:rPr>
      </w:pPr>
      <w:r w:rsidRPr="00FC4530">
        <w:rPr>
          <w:b/>
          <w:bCs/>
        </w:rPr>
        <w:t>Разрешение адресов в системе DNS с использованием различных утилит системы Linux</w:t>
      </w:r>
    </w:p>
    <w:p w14:paraId="1A5EBFD5" w14:textId="77777777" w:rsidR="007B1CBE" w:rsidRPr="00FC4530" w:rsidRDefault="007B1CBE" w:rsidP="007B1CBE">
      <w:pPr>
        <w:pStyle w:val="ac"/>
        <w:numPr>
          <w:ilvl w:val="0"/>
          <w:numId w:val="1"/>
        </w:numPr>
        <w:spacing w:before="0" w:beforeAutospacing="0" w:after="0" w:afterAutospacing="0"/>
        <w:ind w:left="0" w:firstLine="709"/>
      </w:pPr>
      <w:r w:rsidRPr="00FC4530">
        <w:t>Запустить анализатор протоколов Wireshark и указать фильтр для перехвата трафика DNS.</w:t>
      </w:r>
    </w:p>
    <w:p w14:paraId="3FF217E2" w14:textId="77777777" w:rsidR="007B1CBE" w:rsidRPr="00FC4530" w:rsidRDefault="007B1CBE" w:rsidP="007B1CBE">
      <w:pPr>
        <w:pStyle w:val="ac"/>
        <w:numPr>
          <w:ilvl w:val="0"/>
          <w:numId w:val="1"/>
        </w:numPr>
        <w:spacing w:before="0" w:beforeAutospacing="0" w:after="0" w:afterAutospacing="0"/>
        <w:ind w:left="0" w:firstLine="709"/>
      </w:pPr>
      <w:r w:rsidRPr="00FC4530">
        <w:t>2.В терминале последовательно выполнить разрешение доменных имен согласно варианту из ЛР1 с использованием трех утилит:</w:t>
      </w:r>
    </w:p>
    <w:p w14:paraId="458B1A35" w14:textId="77777777" w:rsidR="007B1CBE" w:rsidRPr="00FC4530" w:rsidRDefault="007B1CBE" w:rsidP="007B1CBE">
      <w:pPr>
        <w:pStyle w:val="ac"/>
        <w:spacing w:before="0" w:beforeAutospacing="0" w:after="0" w:afterAutospacing="0"/>
        <w:ind w:left="709" w:firstLine="0"/>
      </w:pPr>
      <w:r w:rsidRPr="00FC4530">
        <w:t>а) host</w:t>
      </w:r>
    </w:p>
    <w:p w14:paraId="04794CAF" w14:textId="77777777" w:rsidR="007B1CBE" w:rsidRPr="00FC4530" w:rsidRDefault="007B1CBE" w:rsidP="007B1CBE">
      <w:pPr>
        <w:pStyle w:val="ac"/>
        <w:spacing w:before="0" w:beforeAutospacing="0" w:after="0" w:afterAutospacing="0"/>
        <w:ind w:left="709" w:firstLine="0"/>
      </w:pPr>
      <w:r w:rsidRPr="00FC4530">
        <w:t>б) nslookup </w:t>
      </w:r>
    </w:p>
    <w:p w14:paraId="3C7F787E" w14:textId="77777777" w:rsidR="007B1CBE" w:rsidRPr="00FC4530" w:rsidRDefault="007B1CBE" w:rsidP="007B1CBE">
      <w:pPr>
        <w:pStyle w:val="ac"/>
        <w:spacing w:before="0" w:beforeAutospacing="0" w:after="0" w:afterAutospacing="0"/>
        <w:ind w:left="709" w:firstLine="0"/>
      </w:pPr>
      <w:r w:rsidRPr="00FC4530">
        <w:t>в) dig</w:t>
      </w:r>
    </w:p>
    <w:p w14:paraId="013E45FB" w14:textId="03E82ACC" w:rsidR="007B1CBE" w:rsidRPr="00FC4530" w:rsidRDefault="007B1CBE" w:rsidP="007B1CBE">
      <w:pPr>
        <w:pStyle w:val="ac"/>
        <w:numPr>
          <w:ilvl w:val="0"/>
          <w:numId w:val="1"/>
        </w:numPr>
        <w:spacing w:before="0" w:beforeAutospacing="0" w:after="0" w:afterAutospacing="0"/>
        <w:ind w:left="0" w:firstLine="709"/>
      </w:pPr>
      <w:r w:rsidRPr="00FC4530">
        <w:t>Остановить захват пакетов в анализаторе протоколов Wireshark.</w:t>
      </w:r>
    </w:p>
    <w:p w14:paraId="4D0F573E" w14:textId="5E8020FD" w:rsidR="007B1CBE" w:rsidRPr="00FC4530" w:rsidRDefault="007B1CBE" w:rsidP="007B1CBE">
      <w:pPr>
        <w:pStyle w:val="ac"/>
        <w:numPr>
          <w:ilvl w:val="0"/>
          <w:numId w:val="1"/>
        </w:numPr>
        <w:spacing w:before="0" w:beforeAutospacing="0" w:after="0" w:afterAutospacing="0"/>
        <w:ind w:left="0" w:firstLine="709"/>
      </w:pPr>
      <w:r w:rsidRPr="00FC4530">
        <w:t>Проанализировать вывод команд и перехваченные пакеты.</w:t>
      </w:r>
    </w:p>
    <w:p w14:paraId="6092D40B" w14:textId="34DE93B5" w:rsidR="007B1CBE" w:rsidRPr="00FC4530" w:rsidRDefault="007B1CBE" w:rsidP="007B1CBE">
      <w:pPr>
        <w:pStyle w:val="ac"/>
        <w:numPr>
          <w:ilvl w:val="0"/>
          <w:numId w:val="1"/>
        </w:numPr>
        <w:spacing w:before="0" w:beforeAutospacing="0" w:after="0" w:afterAutospacing="0"/>
        <w:ind w:left="0" w:firstLine="709"/>
      </w:pPr>
      <w:r w:rsidRPr="00FC4530">
        <w:t>В отчете привести последовательно вывод каждой команды, сопроводив его соответствующими перехваченными пакетами и выводами по работе программ.</w:t>
      </w:r>
    </w:p>
    <w:p w14:paraId="7BDD8C39" w14:textId="77777777" w:rsidR="007B1CBE" w:rsidRPr="00306018" w:rsidRDefault="007B1CBE" w:rsidP="007B1CBE">
      <w:pPr>
        <w:pStyle w:val="ac"/>
        <w:spacing w:before="0" w:beforeAutospacing="0" w:after="0" w:afterAutospacing="0"/>
        <w:rPr>
          <w:b/>
          <w:bCs/>
        </w:rPr>
      </w:pPr>
      <w:bookmarkStart w:id="12" w:name="_Toc216474448"/>
      <w:r w:rsidRPr="00306018">
        <w:rPr>
          <w:b/>
          <w:bCs/>
        </w:rPr>
        <w:t>Получение ресурсных записей различных типов с использованием утилиты nslookup</w:t>
      </w:r>
      <w:bookmarkEnd w:id="12"/>
    </w:p>
    <w:p w14:paraId="7D596BED" w14:textId="77777777" w:rsidR="007B1CBE" w:rsidRPr="00306018" w:rsidRDefault="007B1CBE" w:rsidP="007B1CBE">
      <w:pPr>
        <w:pStyle w:val="ac"/>
        <w:numPr>
          <w:ilvl w:val="0"/>
          <w:numId w:val="2"/>
        </w:numPr>
        <w:spacing w:before="0" w:beforeAutospacing="0" w:after="0" w:afterAutospacing="0"/>
        <w:ind w:left="0" w:firstLine="709"/>
      </w:pPr>
      <w:r w:rsidRPr="00306018">
        <w:t>Запустить анализатор протоколов Wireshark и указать фильтр для перехвата трафика DNS.</w:t>
      </w:r>
    </w:p>
    <w:p w14:paraId="6A8E61CD" w14:textId="77777777" w:rsidR="007B1CBE" w:rsidRPr="00306018" w:rsidRDefault="007B1CBE" w:rsidP="007B1CBE">
      <w:pPr>
        <w:pStyle w:val="ac"/>
        <w:numPr>
          <w:ilvl w:val="0"/>
          <w:numId w:val="2"/>
        </w:numPr>
        <w:spacing w:before="0" w:beforeAutospacing="0" w:after="0" w:afterAutospacing="0"/>
        <w:ind w:left="0" w:firstLine="709"/>
      </w:pPr>
      <w:r w:rsidRPr="00306018">
        <w:t>Последовательно получить от сервера DNS следующие ресурсные записи для доменного имени согласно варианту:</w:t>
      </w:r>
    </w:p>
    <w:p w14:paraId="734AD54E" w14:textId="77777777" w:rsidR="007B1CBE" w:rsidRPr="00306018" w:rsidRDefault="007B1CBE" w:rsidP="007B1CBE">
      <w:pPr>
        <w:pStyle w:val="ac"/>
        <w:spacing w:before="0" w:beforeAutospacing="0" w:after="0" w:afterAutospacing="0"/>
        <w:ind w:left="709" w:firstLine="0"/>
      </w:pPr>
      <w:r w:rsidRPr="00306018">
        <w:t xml:space="preserve">а) адреса IPv4 </w:t>
      </w:r>
    </w:p>
    <w:p w14:paraId="18E5F764" w14:textId="77777777" w:rsidR="007B1CBE" w:rsidRPr="00306018" w:rsidRDefault="007B1CBE" w:rsidP="007B1CBE">
      <w:pPr>
        <w:pStyle w:val="ac"/>
        <w:spacing w:before="0" w:beforeAutospacing="0" w:after="0" w:afterAutospacing="0"/>
        <w:ind w:left="709" w:firstLine="0"/>
      </w:pPr>
      <w:r w:rsidRPr="00306018">
        <w:t>б) адреса IPv6</w:t>
      </w:r>
    </w:p>
    <w:p w14:paraId="49507A17" w14:textId="77777777" w:rsidR="007B1CBE" w:rsidRPr="00306018" w:rsidRDefault="007B1CBE" w:rsidP="007B1CBE">
      <w:pPr>
        <w:pStyle w:val="ac"/>
        <w:spacing w:before="0" w:beforeAutospacing="0" w:after="0" w:afterAutospacing="0"/>
        <w:ind w:left="709" w:firstLine="0"/>
      </w:pPr>
      <w:r w:rsidRPr="00306018">
        <w:t xml:space="preserve">в) почтовые серверы </w:t>
      </w:r>
    </w:p>
    <w:p w14:paraId="2F689820" w14:textId="77777777" w:rsidR="007B1CBE" w:rsidRPr="00306018" w:rsidRDefault="007B1CBE" w:rsidP="007B1CBE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306018">
        <w:rPr>
          <w:rFonts w:cs="Times New Roman"/>
          <w:sz w:val="28"/>
          <w:szCs w:val="28"/>
        </w:rPr>
        <w:lastRenderedPageBreak/>
        <w:t>г) серверы DNS</w:t>
      </w:r>
    </w:p>
    <w:p w14:paraId="5AA0E04F" w14:textId="77777777" w:rsidR="007B1CBE" w:rsidRPr="00306018" w:rsidRDefault="007B1CBE" w:rsidP="007B1CBE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306018">
        <w:rPr>
          <w:rFonts w:cs="Times New Roman"/>
          <w:sz w:val="28"/>
          <w:szCs w:val="28"/>
        </w:rPr>
        <w:t>д) авторитетный сервер для доменного имени</w:t>
      </w:r>
    </w:p>
    <w:p w14:paraId="68CA2AFC" w14:textId="77777777" w:rsidR="007B1CBE" w:rsidRPr="00306018" w:rsidRDefault="007B1CBE" w:rsidP="007B1CBE">
      <w:pPr>
        <w:pStyle w:val="ac"/>
        <w:numPr>
          <w:ilvl w:val="0"/>
          <w:numId w:val="2"/>
        </w:numPr>
        <w:spacing w:before="0" w:beforeAutospacing="0" w:after="0" w:afterAutospacing="0"/>
        <w:ind w:left="0" w:firstLine="709"/>
      </w:pPr>
      <w:r w:rsidRPr="00306018">
        <w:t>Остановить захват пакетов в анализаторе протоколов Wireshark.</w:t>
      </w:r>
    </w:p>
    <w:p w14:paraId="2EE00227" w14:textId="77777777" w:rsidR="007B1CBE" w:rsidRPr="00306018" w:rsidRDefault="007B1CBE" w:rsidP="007B1CBE">
      <w:pPr>
        <w:pStyle w:val="ac"/>
        <w:numPr>
          <w:ilvl w:val="0"/>
          <w:numId w:val="2"/>
        </w:numPr>
        <w:spacing w:before="0" w:beforeAutospacing="0" w:after="0" w:afterAutospacing="0"/>
        <w:ind w:left="0" w:firstLine="709"/>
      </w:pPr>
      <w:r w:rsidRPr="00306018">
        <w:t>Проанализировать вывод команд и перехваченные пакеты.</w:t>
      </w:r>
    </w:p>
    <w:p w14:paraId="62BF6EA1" w14:textId="77777777" w:rsidR="007B1CBE" w:rsidRPr="00306018" w:rsidRDefault="007B1CBE" w:rsidP="007B1CBE">
      <w:pPr>
        <w:pStyle w:val="ac"/>
        <w:numPr>
          <w:ilvl w:val="0"/>
          <w:numId w:val="2"/>
        </w:numPr>
        <w:spacing w:before="0" w:beforeAutospacing="0" w:after="0" w:afterAutospacing="0"/>
        <w:ind w:left="0" w:firstLine="709"/>
      </w:pPr>
      <w:r w:rsidRPr="00306018">
        <w:t>В отчете привести последовательно вывод каждой команды, сопроводив его соответствующими перехваченными пакетами и выводами по работе программ.</w:t>
      </w:r>
    </w:p>
    <w:p w14:paraId="6503F5DF" w14:textId="77777777" w:rsidR="007B1CBE" w:rsidRPr="009056E4" w:rsidRDefault="007B1CBE" w:rsidP="007B1CBE">
      <w:pPr>
        <w:pStyle w:val="ac"/>
        <w:spacing w:before="0" w:beforeAutospacing="0" w:after="0" w:afterAutospacing="0"/>
        <w:rPr>
          <w:b/>
          <w:bCs/>
        </w:rPr>
      </w:pPr>
      <w:bookmarkStart w:id="13" w:name="_Toc216474449"/>
      <w:r w:rsidRPr="009056E4">
        <w:rPr>
          <w:b/>
          <w:bCs/>
        </w:rPr>
        <w:t>Проведение обратного запроса DNS с использованием утилиты </w:t>
      </w:r>
      <w:r w:rsidRPr="009056E4">
        <w:rPr>
          <w:b/>
          <w:bCs/>
          <w:i/>
          <w:iCs/>
        </w:rPr>
        <w:t>host</w:t>
      </w:r>
      <w:bookmarkEnd w:id="13"/>
    </w:p>
    <w:p w14:paraId="63FC4E9E" w14:textId="77777777" w:rsidR="007B1CBE" w:rsidRPr="009056E4" w:rsidRDefault="007B1CBE" w:rsidP="007B1CBE">
      <w:pPr>
        <w:pStyle w:val="a7"/>
        <w:numPr>
          <w:ilvl w:val="0"/>
          <w:numId w:val="3"/>
        </w:numPr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56E4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Проведение обратного запроса DNS с использованием утилиты host</w:t>
      </w:r>
    </w:p>
    <w:p w14:paraId="6160DEBC" w14:textId="77777777" w:rsidR="007B1CBE" w:rsidRPr="009056E4" w:rsidRDefault="007B1CBE" w:rsidP="007B1CBE">
      <w:pPr>
        <w:pStyle w:val="a7"/>
        <w:numPr>
          <w:ilvl w:val="0"/>
          <w:numId w:val="3"/>
        </w:numPr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56E4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Провести обратный запрос DNS для IPv4-адреса из предыдущего пункта.</w:t>
      </w:r>
    </w:p>
    <w:p w14:paraId="5C4DBC3E" w14:textId="77777777" w:rsidR="007B1CBE" w:rsidRPr="009056E4" w:rsidRDefault="007B1CBE" w:rsidP="007B1CBE">
      <w:pPr>
        <w:pStyle w:val="a7"/>
        <w:numPr>
          <w:ilvl w:val="0"/>
          <w:numId w:val="3"/>
        </w:numPr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56E4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Провести обратный запрос DNS для IPv6-адреса из предыдущего пункта. При формировании команды запроса руководствоваться примером ресурсной записи:</w:t>
      </w:r>
    </w:p>
    <w:p w14:paraId="2D3B9095" w14:textId="77777777" w:rsidR="007B1CBE" w:rsidRPr="009056E4" w:rsidRDefault="007B1CBE" w:rsidP="007B1CBE">
      <w:p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E5E456" wp14:editId="6075B9C4">
            <wp:extent cx="5940425" cy="266700"/>
            <wp:effectExtent l="0" t="0" r="3175" b="0"/>
            <wp:docPr id="136193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79D8" w14:textId="77777777" w:rsidR="007B1CBE" w:rsidRPr="009056E4" w:rsidRDefault="007B1CBE" w:rsidP="007B1CBE">
      <w:pPr>
        <w:pStyle w:val="a7"/>
        <w:numPr>
          <w:ilvl w:val="0"/>
          <w:numId w:val="3"/>
        </w:numPr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056E4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Остановить захват пакетов в анализаторе протоколов Wireshark.</w:t>
      </w:r>
    </w:p>
    <w:p w14:paraId="1C1D4BE2" w14:textId="77777777" w:rsidR="007B1CBE" w:rsidRPr="009755FB" w:rsidRDefault="007B1CBE" w:rsidP="007B1CBE">
      <w:pPr>
        <w:pStyle w:val="a7"/>
        <w:numPr>
          <w:ilvl w:val="0"/>
          <w:numId w:val="3"/>
        </w:numPr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755F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Проанализировать вывод команд и перехваченные пакеты.</w:t>
      </w:r>
    </w:p>
    <w:p w14:paraId="2AF4CC9C" w14:textId="77777777" w:rsidR="007B1CBE" w:rsidRPr="009755FB" w:rsidRDefault="007B1CBE" w:rsidP="007B1CBE">
      <w:pPr>
        <w:pStyle w:val="a7"/>
        <w:numPr>
          <w:ilvl w:val="0"/>
          <w:numId w:val="3"/>
        </w:numPr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755F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отчете привести последовательно вывод каждой команды, сопроводив его соответствующими перехваченными пакетами и выводами по работе программ.</w:t>
      </w:r>
    </w:p>
    <w:p w14:paraId="0C5A364C" w14:textId="77777777" w:rsidR="007B1CBE" w:rsidRPr="00787401" w:rsidRDefault="007B1CBE" w:rsidP="007B1CBE">
      <w:pPr>
        <w:pStyle w:val="ac"/>
        <w:spacing w:before="0" w:beforeAutospacing="0" w:after="0" w:afterAutospacing="0"/>
        <w:rPr>
          <w:b/>
          <w:bCs/>
        </w:rPr>
      </w:pPr>
      <w:bookmarkStart w:id="14" w:name="_Toc216474450"/>
      <w:r w:rsidRPr="00787401">
        <w:rPr>
          <w:b/>
          <w:bCs/>
        </w:rPr>
        <w:t>Получение всех ресурсных записей для определенного доменного имени с использованием утилиты host</w:t>
      </w:r>
      <w:bookmarkEnd w:id="14"/>
    </w:p>
    <w:p w14:paraId="7BE1A8DE" w14:textId="77777777" w:rsidR="007B1CBE" w:rsidRPr="00787401" w:rsidRDefault="007B1CBE" w:rsidP="007B1CB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787401">
        <w:rPr>
          <w:rFonts w:cs="Times New Roman"/>
          <w:sz w:val="28"/>
          <w:szCs w:val="28"/>
        </w:rPr>
        <w:t>Запустить анализатор протоколов Wireshark и указать фильтр для перехвата трафика: IP-адреса ПК и сервера DNS, протоколы (TCP или UDP).</w:t>
      </w:r>
    </w:p>
    <w:p w14:paraId="1B1853BF" w14:textId="77777777" w:rsidR="007B1CBE" w:rsidRPr="008F5721" w:rsidRDefault="007B1CBE" w:rsidP="007B1CB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8F5721">
        <w:rPr>
          <w:rFonts w:cs="Times New Roman"/>
          <w:sz w:val="28"/>
          <w:szCs w:val="28"/>
        </w:rPr>
        <w:t>Выполнить запрос «ресурсной записи» ANY для доменного имени согласно варианту.</w:t>
      </w:r>
    </w:p>
    <w:p w14:paraId="0F518D0C" w14:textId="77777777" w:rsidR="007B1CBE" w:rsidRPr="008F5721" w:rsidRDefault="007B1CBE" w:rsidP="007B1CB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8F5721">
        <w:rPr>
          <w:rFonts w:cs="Times New Roman"/>
          <w:sz w:val="28"/>
          <w:szCs w:val="28"/>
        </w:rPr>
        <w:t>Остановить захват пакетов в анализаторе протоколов Wireshark.</w:t>
      </w:r>
    </w:p>
    <w:p w14:paraId="469CC3D9" w14:textId="77777777" w:rsidR="007B1CBE" w:rsidRPr="008F5721" w:rsidRDefault="007B1CBE" w:rsidP="007B1CB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8F5721">
        <w:rPr>
          <w:rFonts w:cs="Times New Roman"/>
          <w:sz w:val="28"/>
          <w:szCs w:val="28"/>
        </w:rPr>
        <w:t>Проанализировать вывод команд и перехваченные пакеты.</w:t>
      </w:r>
    </w:p>
    <w:p w14:paraId="07124868" w14:textId="77777777" w:rsidR="007B1CBE" w:rsidRPr="00171FD2" w:rsidRDefault="007B1CBE" w:rsidP="007B1CBE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8F5721">
        <w:rPr>
          <w:rFonts w:cs="Times New Roman"/>
          <w:sz w:val="28"/>
          <w:szCs w:val="28"/>
        </w:rPr>
        <w:t>В отчете привести вывод команды, сопроводив его соответствующими перехваченными пакетами и выводами по процедуре получения записи.</w:t>
      </w:r>
    </w:p>
    <w:p w14:paraId="637078D3" w14:textId="7B0ADF6F" w:rsidR="007B1CBE" w:rsidRPr="000A5E9A" w:rsidRDefault="007B1CBE" w:rsidP="007B1CBE">
      <w:pPr>
        <w:pStyle w:val="ac"/>
        <w:spacing w:after="0"/>
        <w:ind w:left="708" w:firstLine="0"/>
        <w:jc w:val="left"/>
      </w:pPr>
      <w:r w:rsidRPr="00755BA1">
        <w:rPr>
          <w:b/>
          <w:bCs/>
        </w:rPr>
        <w:lastRenderedPageBreak/>
        <w:t>Индивидуальные параметры:</w:t>
      </w:r>
      <w:r>
        <w:rPr>
          <w:b/>
          <w:bCs/>
        </w:rPr>
        <w:br/>
      </w:r>
      <w:r w:rsidRPr="00671816">
        <w:t>Группа: 52</w:t>
      </w:r>
      <w:r>
        <w:br/>
      </w:r>
      <w:r w:rsidRPr="00671816">
        <w:t>Вариант: 1</w:t>
      </w:r>
      <w:r w:rsidR="002A41A0">
        <w:t>0</w:t>
      </w:r>
      <w:r>
        <w:br/>
      </w:r>
      <w:r w:rsidR="002A41A0" w:rsidRPr="002A41A0">
        <w:t>Исследуемые узлы (Вариант 10): asna.ru, cloikk.ru, 366.ru</w:t>
      </w:r>
    </w:p>
    <w:p w14:paraId="6CD81596" w14:textId="77777777" w:rsidR="007B1CBE" w:rsidRPr="0077017D" w:rsidRDefault="007B1CBE" w:rsidP="007B1CBE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b/>
          <w:bCs/>
          <w:sz w:val="28"/>
          <w:szCs w:val="28"/>
        </w:rPr>
      </w:pPr>
      <w:r w:rsidRPr="0077017D">
        <w:rPr>
          <w:rFonts w:cs="Times New Roman"/>
          <w:b/>
          <w:bCs/>
          <w:sz w:val="28"/>
          <w:szCs w:val="28"/>
        </w:rPr>
        <w:t xml:space="preserve">Получим адрес в системе </w:t>
      </w:r>
      <w:r w:rsidRPr="0077017D">
        <w:rPr>
          <w:rFonts w:cs="Times New Roman"/>
          <w:b/>
          <w:bCs/>
          <w:sz w:val="28"/>
          <w:szCs w:val="28"/>
          <w:lang w:val="en-US"/>
        </w:rPr>
        <w:t>DNS</w:t>
      </w:r>
      <w:r w:rsidRPr="0077017D">
        <w:rPr>
          <w:rFonts w:cs="Times New Roman"/>
          <w:b/>
          <w:bCs/>
          <w:sz w:val="28"/>
          <w:szCs w:val="28"/>
        </w:rPr>
        <w:t xml:space="preserve"> с помощью разных утилит</w:t>
      </w:r>
    </w:p>
    <w:p w14:paraId="38C0FAA7" w14:textId="77777777" w:rsidR="007B1CBE" w:rsidRDefault="007B1CBE" w:rsidP="007B1CBE">
      <w:r w:rsidRPr="002F5DE6">
        <w:rPr>
          <w:noProof/>
          <w:lang w:val="en-US"/>
        </w:rPr>
        <w:drawing>
          <wp:inline distT="0" distB="0" distL="0" distR="0" wp14:anchorId="1F647E3B" wp14:editId="7C2477D4">
            <wp:extent cx="5940425" cy="3018705"/>
            <wp:effectExtent l="0" t="0" r="3175" b="0"/>
            <wp:docPr id="107582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3428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A684" w14:textId="77777777" w:rsidR="007B1CBE" w:rsidRPr="003928CE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1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host</w:t>
      </w:r>
    </w:p>
    <w:p w14:paraId="236D0B98" w14:textId="77777777" w:rsidR="007B1CBE" w:rsidRDefault="007B1CBE" w:rsidP="00C44008">
      <w:pPr>
        <w:jc w:val="center"/>
        <w:rPr>
          <w:lang w:val="en-US"/>
        </w:rPr>
      </w:pPr>
      <w:r w:rsidRPr="002F5DE6">
        <w:rPr>
          <w:noProof/>
          <w:lang w:val="en-US"/>
        </w:rPr>
        <w:drawing>
          <wp:inline distT="0" distB="0" distL="0" distR="0" wp14:anchorId="7D8B6AE4" wp14:editId="7AC89AB9">
            <wp:extent cx="5920251" cy="1235947"/>
            <wp:effectExtent l="0" t="0" r="4445" b="2540"/>
            <wp:docPr id="595698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8702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32" cy="123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8071" w14:textId="77777777" w:rsidR="007B1CBE" w:rsidRPr="00397C2C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3928CE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host</w:t>
      </w:r>
      <w:r w:rsidRPr="003928CE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консоли</w:t>
      </w:r>
    </w:p>
    <w:p w14:paraId="42E627B2" w14:textId="77777777" w:rsidR="007B1CBE" w:rsidRDefault="007B1CBE" w:rsidP="007B1CBE">
      <w:r w:rsidRPr="002F5DE6">
        <w:rPr>
          <w:noProof/>
          <w:lang w:val="en-US"/>
        </w:rPr>
        <w:drawing>
          <wp:inline distT="0" distB="0" distL="0" distR="0" wp14:anchorId="10312A55" wp14:editId="54BCD29C">
            <wp:extent cx="5940425" cy="1719917"/>
            <wp:effectExtent l="0" t="0" r="3175" b="0"/>
            <wp:docPr id="175209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655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DCB" w14:textId="77777777" w:rsidR="007B1CBE" w:rsidRPr="009170CE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</w:p>
    <w:p w14:paraId="62B6DE53" w14:textId="77777777" w:rsidR="007B1CBE" w:rsidRDefault="007B1CBE" w:rsidP="001B461C">
      <w:pPr>
        <w:jc w:val="center"/>
        <w:rPr>
          <w:lang w:val="en-US"/>
        </w:rPr>
      </w:pPr>
      <w:r w:rsidRPr="002F5DE6">
        <w:rPr>
          <w:noProof/>
          <w:lang w:val="en-US"/>
        </w:rPr>
        <w:lastRenderedPageBreak/>
        <w:drawing>
          <wp:inline distT="0" distB="0" distL="0" distR="0" wp14:anchorId="10D692C7" wp14:editId="3574FCF4">
            <wp:extent cx="4318003" cy="1667108"/>
            <wp:effectExtent l="0" t="0" r="6350" b="9525"/>
            <wp:docPr id="165188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5919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FE3B" w14:textId="77777777" w:rsidR="007B1CBE" w:rsidRPr="009F48A5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9F48A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3928CE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консоли</w:t>
      </w:r>
    </w:p>
    <w:p w14:paraId="5BD4DC5F" w14:textId="77777777" w:rsidR="007B1CBE" w:rsidRDefault="007B1CBE" w:rsidP="007B1CBE">
      <w:pPr>
        <w:rPr>
          <w:lang w:val="en-US"/>
        </w:rPr>
      </w:pPr>
      <w:r w:rsidRPr="002F5DE6">
        <w:rPr>
          <w:noProof/>
          <w:lang w:val="en-US"/>
        </w:rPr>
        <w:drawing>
          <wp:inline distT="0" distB="0" distL="0" distR="0" wp14:anchorId="5D493FF2" wp14:editId="5F990B3F">
            <wp:extent cx="5747318" cy="2919730"/>
            <wp:effectExtent l="0" t="0" r="6350" b="0"/>
            <wp:docPr id="175220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06058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18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888" w14:textId="77777777" w:rsidR="007B1CBE" w:rsidRPr="00C0377E" w:rsidRDefault="007B1CBE" w:rsidP="007B1CBE">
      <w:pPr>
        <w:jc w:val="center"/>
      </w:pPr>
      <w:r w:rsidRPr="00C0377E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6B105A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C0377E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dig</w:t>
      </w:r>
    </w:p>
    <w:p w14:paraId="6114E216" w14:textId="77777777" w:rsidR="007B1CBE" w:rsidRPr="00C0377E" w:rsidRDefault="007B1CBE" w:rsidP="007B1CBE"/>
    <w:p w14:paraId="7932472C" w14:textId="77777777" w:rsidR="007B1CBE" w:rsidRDefault="007B1CBE" w:rsidP="007B1CBE">
      <w:pPr>
        <w:rPr>
          <w:lang w:val="en-US"/>
        </w:rPr>
      </w:pPr>
      <w:r w:rsidRPr="002F5DE6">
        <w:rPr>
          <w:noProof/>
          <w:lang w:val="en-US"/>
        </w:rPr>
        <w:drawing>
          <wp:inline distT="0" distB="0" distL="0" distR="0" wp14:anchorId="1E4864C1" wp14:editId="0D5B560D">
            <wp:extent cx="5867761" cy="2976880"/>
            <wp:effectExtent l="0" t="0" r="0" b="0"/>
            <wp:docPr id="137347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594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61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5361" w14:textId="77777777" w:rsidR="007B1CBE" w:rsidRPr="004053C0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4053C0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dig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</w:t>
      </w:r>
    </w:p>
    <w:p w14:paraId="17487566" w14:textId="77777777" w:rsidR="007B1CBE" w:rsidRPr="004053C0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1CC96A1" w14:textId="77777777" w:rsidR="007B1CBE" w:rsidRPr="0077017D" w:rsidRDefault="007B1CBE" w:rsidP="007B1CBE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b/>
          <w:bCs/>
          <w:sz w:val="28"/>
          <w:szCs w:val="28"/>
        </w:rPr>
      </w:pPr>
      <w:r w:rsidRPr="0077017D">
        <w:rPr>
          <w:rFonts w:cs="Times New Roman"/>
          <w:b/>
          <w:bCs/>
          <w:sz w:val="28"/>
          <w:szCs w:val="28"/>
        </w:rPr>
        <w:t xml:space="preserve">Получим </w:t>
      </w:r>
      <w:r>
        <w:rPr>
          <w:rFonts w:cs="Times New Roman"/>
          <w:b/>
          <w:bCs/>
          <w:sz w:val="28"/>
          <w:szCs w:val="28"/>
        </w:rPr>
        <w:t>ресурсные записи</w:t>
      </w:r>
      <w:r w:rsidRPr="0077017D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 xml:space="preserve">различных типов с использованием утилиты </w:t>
      </w:r>
      <w:r w:rsidRPr="00985472">
        <w:rPr>
          <w:rFonts w:cs="Times New Roman"/>
          <w:b/>
          <w:bCs/>
          <w:i/>
          <w:iCs/>
          <w:sz w:val="28"/>
          <w:szCs w:val="28"/>
          <w:lang w:val="en-US"/>
        </w:rPr>
        <w:t>nslookup</w:t>
      </w:r>
    </w:p>
    <w:p w14:paraId="30BB90C1" w14:textId="77777777" w:rsidR="007B1CBE" w:rsidRDefault="007B1CBE" w:rsidP="007B1CBE">
      <w:pPr>
        <w:rPr>
          <w:lang w:val="en-US"/>
        </w:rPr>
      </w:pPr>
      <w:r w:rsidRPr="00093A34">
        <w:rPr>
          <w:noProof/>
          <w:lang w:val="en-US"/>
        </w:rPr>
        <w:drawing>
          <wp:inline distT="0" distB="0" distL="0" distR="0" wp14:anchorId="7F1030C9" wp14:editId="65FA3B45">
            <wp:extent cx="5940425" cy="1719917"/>
            <wp:effectExtent l="0" t="0" r="3175" b="0"/>
            <wp:docPr id="1441402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2906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1607" w14:textId="77777777" w:rsidR="007B1CBE" w:rsidRPr="00985472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4053C0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98547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 w:rsidRPr="0098547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</w:t>
      </w:r>
    </w:p>
    <w:p w14:paraId="5932E32F" w14:textId="77777777" w:rsidR="007B1CBE" w:rsidRPr="00985472" w:rsidRDefault="007B1CBE" w:rsidP="007B1CBE"/>
    <w:p w14:paraId="10425759" w14:textId="77777777" w:rsidR="007B1CBE" w:rsidRDefault="007B1CBE" w:rsidP="00646B83">
      <w:pPr>
        <w:jc w:val="center"/>
      </w:pPr>
      <w:r w:rsidRPr="00093A34">
        <w:rPr>
          <w:noProof/>
          <w:lang w:val="en-US"/>
        </w:rPr>
        <w:drawing>
          <wp:inline distT="0" distB="0" distL="0" distR="0" wp14:anchorId="685CA56B" wp14:editId="6B321D42">
            <wp:extent cx="5265336" cy="2311458"/>
            <wp:effectExtent l="0" t="0" r="0" b="0"/>
            <wp:docPr id="815587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7993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583" cy="23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991" w14:textId="77777777" w:rsidR="007B1CBE" w:rsidRPr="001B3FF5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8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консоли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</w:t>
      </w:r>
    </w:p>
    <w:p w14:paraId="76993E44" w14:textId="77777777" w:rsidR="007B1CBE" w:rsidRDefault="007B1CBE" w:rsidP="007B1CBE">
      <w:pPr>
        <w:rPr>
          <w:lang w:val="en-US"/>
        </w:rPr>
      </w:pPr>
      <w:r w:rsidRPr="00093A34">
        <w:rPr>
          <w:noProof/>
          <w:lang w:val="en-US"/>
        </w:rPr>
        <w:drawing>
          <wp:inline distT="0" distB="0" distL="0" distR="0" wp14:anchorId="33DFAF54" wp14:editId="79BC4C3B">
            <wp:extent cx="5940425" cy="1610135"/>
            <wp:effectExtent l="0" t="0" r="3175" b="9525"/>
            <wp:docPr id="3698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730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BACD" w14:textId="77777777" w:rsidR="007B1CBE" w:rsidRPr="002F60AD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F27EE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9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98547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 w:rsidRPr="002F60AD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</w:p>
    <w:p w14:paraId="67692D4D" w14:textId="77777777" w:rsidR="007B1CBE" w:rsidRDefault="007B1CBE" w:rsidP="00884EC1">
      <w:pPr>
        <w:jc w:val="center"/>
        <w:rPr>
          <w:lang w:val="en-US"/>
        </w:rPr>
      </w:pPr>
      <w:r w:rsidRPr="00093A34">
        <w:rPr>
          <w:noProof/>
          <w:lang w:val="en-US"/>
        </w:rPr>
        <w:lastRenderedPageBreak/>
        <w:drawing>
          <wp:inline distT="0" distB="0" distL="0" distR="0" wp14:anchorId="274A8892" wp14:editId="18BF68A0">
            <wp:extent cx="4239065" cy="1607737"/>
            <wp:effectExtent l="0" t="0" r="0" b="0"/>
            <wp:docPr id="115906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8918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55" cy="16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D34A" w14:textId="77777777" w:rsidR="007B1CBE" w:rsidRPr="00473B71" w:rsidRDefault="007B1CBE" w:rsidP="007B1CBE">
      <w:pPr>
        <w:jc w:val="center"/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F27EE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консоли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AAAA</w:t>
      </w:r>
    </w:p>
    <w:p w14:paraId="7FE5A26F" w14:textId="77777777" w:rsidR="007B1CBE" w:rsidRDefault="007B1CBE" w:rsidP="007B1CBE">
      <w:pPr>
        <w:rPr>
          <w:lang w:val="en-US"/>
        </w:rPr>
      </w:pPr>
      <w:r w:rsidRPr="00093A34">
        <w:rPr>
          <w:noProof/>
          <w:lang w:val="en-US"/>
        </w:rPr>
        <w:drawing>
          <wp:inline distT="0" distB="0" distL="0" distR="0" wp14:anchorId="76018728" wp14:editId="19B53EC1">
            <wp:extent cx="5940425" cy="1860194"/>
            <wp:effectExtent l="0" t="0" r="3175" b="6985"/>
            <wp:docPr id="39618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87668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7363" w14:textId="77777777" w:rsidR="007B1CBE" w:rsidRPr="006109AF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F27EE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11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98547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 типом почтового сервиса</w:t>
      </w:r>
    </w:p>
    <w:p w14:paraId="2B786892" w14:textId="77777777" w:rsidR="007B1CBE" w:rsidRDefault="007B1CBE" w:rsidP="007B1CBE">
      <w:pPr>
        <w:rPr>
          <w:lang w:val="en-US"/>
        </w:rPr>
      </w:pPr>
      <w:r w:rsidRPr="00093A34">
        <w:rPr>
          <w:noProof/>
          <w:lang w:val="en-US"/>
        </w:rPr>
        <w:drawing>
          <wp:inline distT="0" distB="0" distL="0" distR="0" wp14:anchorId="443C7C0F" wp14:editId="58DEE01A">
            <wp:extent cx="5940425" cy="1799204"/>
            <wp:effectExtent l="0" t="0" r="3175" b="0"/>
            <wp:docPr id="214629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4668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6714" w14:textId="77777777" w:rsidR="007B1CBE" w:rsidRPr="006508E0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8269A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6508E0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консоли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MX</w:t>
      </w:r>
    </w:p>
    <w:p w14:paraId="388F5364" w14:textId="77777777" w:rsidR="007B1CBE" w:rsidRPr="008269A1" w:rsidRDefault="007B1CBE" w:rsidP="007B1CBE"/>
    <w:p w14:paraId="6D7EF718" w14:textId="77777777" w:rsidR="007B1CBE" w:rsidRDefault="007B1CBE" w:rsidP="007B1CBE">
      <w:r w:rsidRPr="001C4DE0">
        <w:rPr>
          <w:noProof/>
          <w:lang w:val="en-US"/>
        </w:rPr>
        <w:drawing>
          <wp:inline distT="0" distB="0" distL="0" distR="0" wp14:anchorId="6E72A11C" wp14:editId="447BE808">
            <wp:extent cx="5940425" cy="1646729"/>
            <wp:effectExtent l="0" t="0" r="3175" b="0"/>
            <wp:docPr id="176786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68379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56C5" w14:textId="77777777" w:rsidR="007B1CBE" w:rsidRPr="00A94CDD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Рисунок </w:t>
      </w:r>
      <w:r w:rsidRPr="00A94CDD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6508E0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98547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 типом сервера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DNS</w:t>
      </w:r>
    </w:p>
    <w:p w14:paraId="653F9191" w14:textId="77777777" w:rsidR="007B1CBE" w:rsidRDefault="007B1CBE" w:rsidP="00BC6AB5">
      <w:pPr>
        <w:jc w:val="center"/>
        <w:rPr>
          <w:lang w:val="en-US"/>
        </w:rPr>
      </w:pPr>
      <w:r w:rsidRPr="001C4DE0">
        <w:rPr>
          <w:noProof/>
          <w:lang w:val="en-US"/>
        </w:rPr>
        <w:drawing>
          <wp:inline distT="0" distB="0" distL="0" distR="0" wp14:anchorId="73D4FC84" wp14:editId="4E271D58">
            <wp:extent cx="4830004" cy="2393950"/>
            <wp:effectExtent l="0" t="0" r="8890" b="6350"/>
            <wp:docPr id="104303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2614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004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44E3" w14:textId="77777777" w:rsidR="007B1CBE" w:rsidRPr="001B3FF5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6508E0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14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консоли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</w:t>
      </w:r>
    </w:p>
    <w:p w14:paraId="351F90CE" w14:textId="77777777" w:rsidR="007B1CBE" w:rsidRDefault="007B1CBE" w:rsidP="007B1CBE">
      <w:pPr>
        <w:rPr>
          <w:lang w:val="en-US"/>
        </w:rPr>
      </w:pPr>
      <w:r w:rsidRPr="000A5A1B">
        <w:rPr>
          <w:noProof/>
          <w:lang w:val="en-US"/>
        </w:rPr>
        <w:drawing>
          <wp:inline distT="0" distB="0" distL="0" distR="0" wp14:anchorId="05E90BC4" wp14:editId="7867F204">
            <wp:extent cx="5940425" cy="2055362"/>
            <wp:effectExtent l="0" t="0" r="3175" b="2540"/>
            <wp:docPr id="6932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3517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0E99" w14:textId="77777777" w:rsidR="007B1CBE" w:rsidRPr="003C0E4B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A23EFA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3C0E4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332AEC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98547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 типом авторитетного сервера для доменного имени</w:t>
      </w:r>
    </w:p>
    <w:p w14:paraId="6B53BC4D" w14:textId="77777777" w:rsidR="007B1CBE" w:rsidRDefault="007B1CBE" w:rsidP="008A2E25">
      <w:pPr>
        <w:jc w:val="center"/>
        <w:rPr>
          <w:lang w:val="en-US"/>
        </w:rPr>
      </w:pPr>
      <w:r w:rsidRPr="000A5A1B">
        <w:rPr>
          <w:noProof/>
          <w:lang w:val="en-US"/>
        </w:rPr>
        <w:drawing>
          <wp:inline distT="0" distB="0" distL="0" distR="0" wp14:anchorId="1D063F77" wp14:editId="0FB4992E">
            <wp:extent cx="5315578" cy="2646874"/>
            <wp:effectExtent l="0" t="0" r="0" b="1270"/>
            <wp:docPr id="69897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77322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665" cy="26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C312" w14:textId="77777777" w:rsidR="007B1CBE" w:rsidRPr="001B3FF5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3C0E4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16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консоли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SOA</w:t>
      </w:r>
    </w:p>
    <w:p w14:paraId="6F274EFF" w14:textId="77777777" w:rsidR="007B1CBE" w:rsidRPr="001B3FF5" w:rsidRDefault="007B1CBE" w:rsidP="007B1CBE">
      <w:pP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B3FF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br w:type="page"/>
      </w:r>
    </w:p>
    <w:p w14:paraId="520E7516" w14:textId="77777777" w:rsidR="007B1CBE" w:rsidRPr="001B3FF5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FAEAEED" w14:textId="77777777" w:rsidR="007B1CBE" w:rsidRPr="0077017D" w:rsidRDefault="007B1CBE" w:rsidP="007B1CBE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Проведем обратный запрос </w:t>
      </w:r>
      <w:r w:rsidRPr="00B70254">
        <w:rPr>
          <w:rFonts w:cs="Times New Roman"/>
          <w:b/>
          <w:bCs/>
          <w:sz w:val="28"/>
          <w:szCs w:val="28"/>
        </w:rPr>
        <w:t>DNS</w:t>
      </w:r>
      <w:r w:rsidRPr="008A0553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 xml:space="preserve">с использованием утилиты </w:t>
      </w:r>
      <w:r w:rsidRPr="00B70254">
        <w:rPr>
          <w:rFonts w:cs="Times New Roman"/>
          <w:b/>
          <w:bCs/>
          <w:sz w:val="28"/>
          <w:szCs w:val="28"/>
        </w:rPr>
        <w:t>host</w:t>
      </w:r>
    </w:p>
    <w:p w14:paraId="3B797D16" w14:textId="77777777" w:rsidR="007B1CBE" w:rsidRDefault="007B1CBE" w:rsidP="00F549A7">
      <w:pPr>
        <w:jc w:val="center"/>
      </w:pPr>
      <w:r w:rsidRPr="000A5A1B">
        <w:rPr>
          <w:noProof/>
          <w:lang w:val="en-US"/>
        </w:rPr>
        <w:drawing>
          <wp:inline distT="0" distB="0" distL="0" distR="0" wp14:anchorId="66639EB5" wp14:editId="11D7860F">
            <wp:extent cx="5242108" cy="3103880"/>
            <wp:effectExtent l="0" t="0" r="0" b="1270"/>
            <wp:docPr id="19308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9965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108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74E" w14:textId="77777777" w:rsidR="007B1CBE" w:rsidRPr="001B3FF5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3C0E4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сервиса по обратному запросу по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 w:rsidRPr="001B3FF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</w:t>
      </w:r>
    </w:p>
    <w:p w14:paraId="78ADBBA8" w14:textId="77777777" w:rsidR="007B1CBE" w:rsidRDefault="007B1CBE" w:rsidP="00755808">
      <w:pPr>
        <w:jc w:val="center"/>
        <w:rPr>
          <w:lang w:val="en-US"/>
        </w:rPr>
      </w:pPr>
      <w:r w:rsidRPr="00B70254">
        <w:rPr>
          <w:noProof/>
          <w:lang w:val="en-US"/>
        </w:rPr>
        <w:drawing>
          <wp:inline distT="0" distB="0" distL="0" distR="0" wp14:anchorId="3B0BA9EA" wp14:editId="634626C7">
            <wp:extent cx="4435301" cy="1858945"/>
            <wp:effectExtent l="0" t="0" r="3810" b="8255"/>
            <wp:docPr id="32886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4131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945" cy="18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1172" w14:textId="4FCFBADC" w:rsidR="007B1CBE" w:rsidRPr="0056773C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3C0E4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1B3FF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8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 w:rsidR="00014361"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dig</w:t>
      </w:r>
      <w:r w:rsidRPr="001B3FF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обратного запроса по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 w:rsidRPr="001B3FF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</w:t>
      </w:r>
    </w:p>
    <w:p w14:paraId="67DDA5F6" w14:textId="7A43C3B6" w:rsidR="00D06810" w:rsidRDefault="00D06810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06CE0F75" wp14:editId="5BC7A2E7">
            <wp:extent cx="6243376" cy="3219241"/>
            <wp:effectExtent l="0" t="0" r="5080" b="635"/>
            <wp:docPr id="10927909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989" cy="3231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99AC6" w14:textId="0862BF4C" w:rsidR="00D06810" w:rsidRPr="009A2EFB" w:rsidRDefault="00D06810" w:rsidP="00D0681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3C0E4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9A2EF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9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</w:t>
      </w:r>
      <w:r w:rsidR="009A2EFB"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пример </w:t>
      </w:r>
      <w:r w:rsidR="009A2EF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сервиса по обратному запросу по </w:t>
      </w:r>
      <w:r w:rsidR="009A2EFB"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 w:rsidR="009A2EFB" w:rsidRPr="009A2EFB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</w:p>
    <w:p w14:paraId="0C4BF458" w14:textId="77777777" w:rsidR="00D06810" w:rsidRPr="00D06810" w:rsidRDefault="00D06810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97B0E2B" w14:textId="77777777" w:rsidR="007B1CBE" w:rsidRDefault="007B1CBE" w:rsidP="007B1CBE">
      <w:pPr>
        <w:jc w:val="center"/>
        <w:rPr>
          <w:lang w:val="en-US"/>
        </w:rPr>
      </w:pPr>
      <w:r w:rsidRPr="00CD5155">
        <w:rPr>
          <w:noProof/>
          <w:lang w:val="en-US"/>
        </w:rPr>
        <w:drawing>
          <wp:inline distT="0" distB="0" distL="0" distR="0" wp14:anchorId="279165C1" wp14:editId="63AED746">
            <wp:extent cx="5523100" cy="1969477"/>
            <wp:effectExtent l="0" t="0" r="1905" b="0"/>
            <wp:docPr id="152819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6507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78" cy="19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5399" w14:textId="5928A2AB" w:rsidR="007B1CBE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6E2EEC" w:rsidRPr="00A87E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20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 w:rsidR="0056773C"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dig</w:t>
      </w:r>
      <w:r w:rsidRPr="001B3FF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обратного запроса по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 w:rsidRPr="00CD5155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</w:p>
    <w:p w14:paraId="2922F577" w14:textId="77777777" w:rsidR="007B1CBE" w:rsidRPr="001025AE" w:rsidRDefault="007B1CBE" w:rsidP="007B1CBE">
      <w:pP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3D2FAAD3" w14:textId="77777777" w:rsidR="007B1CBE" w:rsidRPr="00CD5155" w:rsidRDefault="007B1CBE" w:rsidP="007B1CBE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b/>
          <w:bCs/>
          <w:sz w:val="28"/>
          <w:szCs w:val="28"/>
        </w:rPr>
      </w:pPr>
      <w:r w:rsidRPr="00B70254">
        <w:rPr>
          <w:rFonts w:cs="Times New Roman"/>
          <w:b/>
          <w:bCs/>
          <w:sz w:val="28"/>
          <w:szCs w:val="28"/>
        </w:rPr>
        <w:lastRenderedPageBreak/>
        <w:t>Полу</w:t>
      </w:r>
      <w:r>
        <w:rPr>
          <w:rFonts w:cs="Times New Roman"/>
          <w:b/>
          <w:bCs/>
          <w:sz w:val="28"/>
          <w:szCs w:val="28"/>
        </w:rPr>
        <w:t>чим</w:t>
      </w:r>
      <w:r w:rsidRPr="00B70254">
        <w:rPr>
          <w:rFonts w:cs="Times New Roman"/>
          <w:b/>
          <w:bCs/>
          <w:sz w:val="28"/>
          <w:szCs w:val="28"/>
        </w:rPr>
        <w:t xml:space="preserve"> все ресурсны</w:t>
      </w:r>
      <w:r>
        <w:rPr>
          <w:rFonts w:cs="Times New Roman"/>
          <w:b/>
          <w:bCs/>
          <w:sz w:val="28"/>
          <w:szCs w:val="28"/>
        </w:rPr>
        <w:t>е</w:t>
      </w:r>
      <w:r w:rsidRPr="00B70254">
        <w:rPr>
          <w:rFonts w:cs="Times New Roman"/>
          <w:b/>
          <w:bCs/>
          <w:sz w:val="28"/>
          <w:szCs w:val="28"/>
        </w:rPr>
        <w:t xml:space="preserve"> запис</w:t>
      </w:r>
      <w:r>
        <w:rPr>
          <w:rFonts w:cs="Times New Roman"/>
          <w:b/>
          <w:bCs/>
          <w:sz w:val="28"/>
          <w:szCs w:val="28"/>
        </w:rPr>
        <w:t>и</w:t>
      </w:r>
      <w:r w:rsidRPr="00B70254">
        <w:rPr>
          <w:rFonts w:cs="Times New Roman"/>
          <w:b/>
          <w:bCs/>
          <w:sz w:val="28"/>
          <w:szCs w:val="28"/>
        </w:rPr>
        <w:t xml:space="preserve"> для определенного доменного имени с использованием утилиты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B70254">
        <w:rPr>
          <w:rFonts w:cs="Times New Roman"/>
          <w:b/>
          <w:bCs/>
          <w:sz w:val="28"/>
          <w:szCs w:val="28"/>
        </w:rPr>
        <w:t>host</w:t>
      </w:r>
    </w:p>
    <w:p w14:paraId="68B93D43" w14:textId="77777777" w:rsidR="007B1CBE" w:rsidRDefault="007B1CBE" w:rsidP="007B1CBE">
      <w:r w:rsidRPr="00570432">
        <w:rPr>
          <w:noProof/>
          <w:lang w:val="en-US"/>
        </w:rPr>
        <w:drawing>
          <wp:inline distT="0" distB="0" distL="0" distR="0" wp14:anchorId="6F9A68B7" wp14:editId="56990AAB">
            <wp:extent cx="5940425" cy="2408656"/>
            <wp:effectExtent l="0" t="0" r="3175" b="0"/>
            <wp:docPr id="37827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74389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0AA" w14:textId="41904BD0" w:rsidR="007B1CBE" w:rsidRPr="00F973F0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</w:t>
      </w:r>
      <w:r w:rsidRPr="001025AE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973F0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="00AC3E76" w:rsidRPr="00A6594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ответа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сервиса</w:t>
      </w:r>
      <w:r w:rsidRPr="00473B71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выполнении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ANY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-запроса</w:t>
      </w:r>
    </w:p>
    <w:p w14:paraId="59A1CDC2" w14:textId="77777777" w:rsidR="007B1CBE" w:rsidRDefault="007B1CBE" w:rsidP="007B1CBE">
      <w:pPr>
        <w:rPr>
          <w:lang w:val="en-US"/>
        </w:rPr>
      </w:pPr>
      <w:r w:rsidRPr="00570432">
        <w:rPr>
          <w:noProof/>
          <w:lang w:val="en-US"/>
        </w:rPr>
        <w:drawing>
          <wp:inline distT="0" distB="0" distL="0" distR="0" wp14:anchorId="2FB6D130" wp14:editId="2F236BD7">
            <wp:extent cx="5940425" cy="1945489"/>
            <wp:effectExtent l="0" t="0" r="3175" b="0"/>
            <wp:docPr id="194800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6737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791" w14:textId="2104AA43" w:rsidR="007B1CBE" w:rsidRPr="00C73CEF" w:rsidRDefault="007B1CBE" w:rsidP="007B1CBE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</w:t>
      </w:r>
      <w:r w:rsidRPr="001025AE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973F0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="00A65947" w:rsidRPr="00A6594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 w:rsidRPr="001E001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выполнения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ANY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-запроса с помощью тега </w:t>
      </w:r>
      <w:r w:rsidRPr="00C73CEF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</w:t>
      </w:r>
    </w:p>
    <w:p w14:paraId="6E9B1228" w14:textId="3D775C63" w:rsidR="00205023" w:rsidRPr="00E175DF" w:rsidRDefault="00E175DF">
      <w:pPr>
        <w:rPr>
          <w:sz w:val="28"/>
          <w:szCs w:val="28"/>
        </w:rPr>
      </w:pPr>
      <w:r w:rsidRPr="00E175DF">
        <w:rPr>
          <w:b/>
          <w:bCs/>
          <w:sz w:val="28"/>
          <w:szCs w:val="28"/>
        </w:rPr>
        <w:t>Выводы:</w:t>
      </w:r>
      <w:r w:rsidRPr="00E175DF">
        <w:rPr>
          <w:sz w:val="28"/>
          <w:szCs w:val="28"/>
        </w:rPr>
        <w:t xml:space="preserve"> в данной лабораторной работе были выполнены все поставленные задачи</w:t>
      </w:r>
      <w:r w:rsidR="00FF6D13">
        <w:rPr>
          <w:sz w:val="28"/>
          <w:szCs w:val="28"/>
        </w:rPr>
        <w:t xml:space="preserve"> </w:t>
      </w:r>
    </w:p>
    <w:sectPr w:rsidR="00205023" w:rsidRPr="00E17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C58"/>
    <w:multiLevelType w:val="hybridMultilevel"/>
    <w:tmpl w:val="42C88010"/>
    <w:lvl w:ilvl="0" w:tplc="A78C22C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D393F"/>
    <w:multiLevelType w:val="hybridMultilevel"/>
    <w:tmpl w:val="E5C433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F666556"/>
    <w:multiLevelType w:val="hybridMultilevel"/>
    <w:tmpl w:val="6A2A3F68"/>
    <w:lvl w:ilvl="0" w:tplc="871EECA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E105D"/>
    <w:multiLevelType w:val="hybridMultilevel"/>
    <w:tmpl w:val="E2989522"/>
    <w:lvl w:ilvl="0" w:tplc="4B3CC1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A716E"/>
    <w:multiLevelType w:val="hybridMultilevel"/>
    <w:tmpl w:val="1298C002"/>
    <w:lvl w:ilvl="0" w:tplc="3E383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4430">
    <w:abstractNumId w:val="1"/>
  </w:num>
  <w:num w:numId="2" w16cid:durableId="2108304873">
    <w:abstractNumId w:val="2"/>
  </w:num>
  <w:num w:numId="3" w16cid:durableId="1025207873">
    <w:abstractNumId w:val="0"/>
  </w:num>
  <w:num w:numId="4" w16cid:durableId="1635330313">
    <w:abstractNumId w:val="3"/>
  </w:num>
  <w:num w:numId="5" w16cid:durableId="32732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0A"/>
    <w:rsid w:val="00014361"/>
    <w:rsid w:val="00031D60"/>
    <w:rsid w:val="00071420"/>
    <w:rsid w:val="0013040A"/>
    <w:rsid w:val="00146208"/>
    <w:rsid w:val="001B461C"/>
    <w:rsid w:val="001C634F"/>
    <w:rsid w:val="001C7577"/>
    <w:rsid w:val="001D43EB"/>
    <w:rsid w:val="00205023"/>
    <w:rsid w:val="002A41A0"/>
    <w:rsid w:val="00326B49"/>
    <w:rsid w:val="00384132"/>
    <w:rsid w:val="003847F1"/>
    <w:rsid w:val="004046E1"/>
    <w:rsid w:val="0045206B"/>
    <w:rsid w:val="00460890"/>
    <w:rsid w:val="005151AB"/>
    <w:rsid w:val="005320C6"/>
    <w:rsid w:val="0056773C"/>
    <w:rsid w:val="005C29DE"/>
    <w:rsid w:val="005C4849"/>
    <w:rsid w:val="00646B83"/>
    <w:rsid w:val="00661741"/>
    <w:rsid w:val="006710EA"/>
    <w:rsid w:val="006E2EEC"/>
    <w:rsid w:val="00755808"/>
    <w:rsid w:val="007670B4"/>
    <w:rsid w:val="007B1CBE"/>
    <w:rsid w:val="00884EC1"/>
    <w:rsid w:val="008A2E25"/>
    <w:rsid w:val="00913154"/>
    <w:rsid w:val="00954AF7"/>
    <w:rsid w:val="009A2EFB"/>
    <w:rsid w:val="00A65947"/>
    <w:rsid w:val="00A87EC7"/>
    <w:rsid w:val="00A93ECE"/>
    <w:rsid w:val="00AC3E76"/>
    <w:rsid w:val="00BC6A47"/>
    <w:rsid w:val="00BC6AB5"/>
    <w:rsid w:val="00C072E0"/>
    <w:rsid w:val="00C268AA"/>
    <w:rsid w:val="00C44008"/>
    <w:rsid w:val="00CC7161"/>
    <w:rsid w:val="00D06810"/>
    <w:rsid w:val="00E175DF"/>
    <w:rsid w:val="00E52214"/>
    <w:rsid w:val="00F549A7"/>
    <w:rsid w:val="00F600DC"/>
    <w:rsid w:val="00F80F98"/>
    <w:rsid w:val="00FB21A4"/>
    <w:rsid w:val="00FF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2585"/>
  <w15:chartTrackingRefBased/>
  <w15:docId w15:val="{B1BA63A8-6990-4DAB-9DB2-E7818BB9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810"/>
    <w:pPr>
      <w:spacing w:line="278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3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4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4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4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4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4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040A"/>
    <w:rPr>
      <w:b/>
      <w:bCs/>
      <w:smallCaps/>
      <w:color w:val="2F5496" w:themeColor="accent1" w:themeShade="BF"/>
      <w:spacing w:val="5"/>
    </w:rPr>
  </w:style>
  <w:style w:type="paragraph" w:styleId="ac">
    <w:name w:val="No Spacing"/>
    <w:aliases w:val="По ГОСТУ текст"/>
    <w:basedOn w:val="a"/>
    <w:uiPriority w:val="1"/>
    <w:qFormat/>
    <w:rsid w:val="007B1CBE"/>
    <w:pPr>
      <w:spacing w:before="100" w:beforeAutospacing="1" w:after="100" w:afterAutospacing="1" w:line="360" w:lineRule="auto"/>
      <w:ind w:firstLine="709"/>
      <w:jc w:val="both"/>
    </w:pPr>
    <w:rPr>
      <w:rFonts w:eastAsiaTheme="majorEastAsia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65</cp:revision>
  <dcterms:created xsi:type="dcterms:W3CDTF">2025-12-13T15:33:00Z</dcterms:created>
  <dcterms:modified xsi:type="dcterms:W3CDTF">2025-12-13T17:39:00Z</dcterms:modified>
</cp:coreProperties>
</file>