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315"/>
        <w:tblW w:w="0" w:type="auto"/>
        <w:tblLook w:val="04A0" w:firstRow="1" w:lastRow="0" w:firstColumn="1" w:lastColumn="0" w:noHBand="0" w:noVBand="1"/>
      </w:tblPr>
      <w:tblGrid>
        <w:gridCol w:w="1386"/>
        <w:gridCol w:w="7802"/>
      </w:tblGrid>
      <w:tr w:rsidR="00A73338" w:rsidRPr="00072B9D" w14:paraId="5CDD3D59" w14:textId="77777777" w:rsidTr="00717BF3">
        <w:trPr>
          <w:trHeight w:val="2086"/>
        </w:trPr>
        <w:tc>
          <w:tcPr>
            <w:tcW w:w="1310" w:type="dxa"/>
          </w:tcPr>
          <w:p w14:paraId="2152C218" w14:textId="028861A9" w:rsidR="00A73338" w:rsidRPr="00072B9D" w:rsidRDefault="00A73338" w:rsidP="00AF487F">
            <w:pPr>
              <w:rPr>
                <w:b/>
                <w:sz w:val="28"/>
                <w:szCs w:val="28"/>
              </w:rPr>
            </w:pPr>
            <w:bookmarkStart w:id="0" w:name="_Hlk181740466"/>
            <w:bookmarkStart w:id="1" w:name="_Hlk181740544"/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8911801" wp14:editId="7EB50B8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02" w:type="dxa"/>
          </w:tcPr>
          <w:p w14:paraId="7EECE37D" w14:textId="77777777" w:rsidR="00A73338" w:rsidRPr="00F47475" w:rsidRDefault="00A73338" w:rsidP="00AF487F">
            <w:pPr>
              <w:jc w:val="center"/>
              <w:rPr>
                <w:b/>
              </w:rPr>
            </w:pPr>
            <w:r w:rsidRPr="00F47475">
              <w:rPr>
                <w:b/>
              </w:rPr>
              <w:t>Министерство науки и высшего образования Российской Федерации</w:t>
            </w:r>
          </w:p>
          <w:p w14:paraId="60E02B45" w14:textId="77777777" w:rsidR="00A73338" w:rsidRPr="00F47475" w:rsidRDefault="00A73338" w:rsidP="00AF487F">
            <w:pPr>
              <w:jc w:val="center"/>
              <w:rPr>
                <w:b/>
              </w:rPr>
            </w:pPr>
            <w:r w:rsidRPr="00F47475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12E8CF75" w14:textId="77777777" w:rsidR="00A73338" w:rsidRPr="00F47475" w:rsidRDefault="00A73338" w:rsidP="00AF487F">
            <w:pPr>
              <w:jc w:val="center"/>
              <w:rPr>
                <w:b/>
              </w:rPr>
            </w:pPr>
            <w:r w:rsidRPr="00F47475">
              <w:rPr>
                <w:b/>
              </w:rPr>
              <w:t>высшего образования</w:t>
            </w:r>
          </w:p>
          <w:p w14:paraId="086B89BC" w14:textId="77777777" w:rsidR="00A73338" w:rsidRPr="00F47475" w:rsidRDefault="00A73338" w:rsidP="00AF487F">
            <w:pPr>
              <w:ind w:right="-2"/>
              <w:jc w:val="center"/>
              <w:rPr>
                <w:b/>
              </w:rPr>
            </w:pPr>
            <w:r w:rsidRPr="00F47475">
              <w:rPr>
                <w:b/>
              </w:rPr>
              <w:t>«Московский государственный технический университет</w:t>
            </w:r>
          </w:p>
          <w:p w14:paraId="208F96B0" w14:textId="77777777" w:rsidR="00A73338" w:rsidRPr="00F47475" w:rsidRDefault="00A73338" w:rsidP="00AF487F">
            <w:pPr>
              <w:ind w:right="-2"/>
              <w:jc w:val="center"/>
              <w:rPr>
                <w:b/>
              </w:rPr>
            </w:pPr>
            <w:r w:rsidRPr="00F47475">
              <w:rPr>
                <w:b/>
              </w:rPr>
              <w:t>имени Н.Э. Баумана</w:t>
            </w:r>
          </w:p>
          <w:p w14:paraId="3F94A9EA" w14:textId="77777777" w:rsidR="00A73338" w:rsidRPr="00F47475" w:rsidRDefault="00A73338" w:rsidP="00AF487F">
            <w:pPr>
              <w:jc w:val="center"/>
              <w:rPr>
                <w:b/>
              </w:rPr>
            </w:pPr>
            <w:r w:rsidRPr="00F47475">
              <w:rPr>
                <w:b/>
              </w:rPr>
              <w:t>(национальный исследовательский университет)»</w:t>
            </w:r>
          </w:p>
          <w:p w14:paraId="454756E4" w14:textId="77777777" w:rsidR="00A73338" w:rsidRPr="00072B9D" w:rsidRDefault="00A73338" w:rsidP="00AF487F">
            <w:pPr>
              <w:jc w:val="center"/>
              <w:rPr>
                <w:b/>
                <w:sz w:val="28"/>
                <w:szCs w:val="28"/>
              </w:rPr>
            </w:pPr>
            <w:r w:rsidRPr="00F47475">
              <w:rPr>
                <w:b/>
              </w:rPr>
              <w:t>(МГТУ им. Н.Э. Баумана)</w:t>
            </w:r>
          </w:p>
        </w:tc>
      </w:tr>
    </w:tbl>
    <w:p w14:paraId="2E8754FA" w14:textId="77777777" w:rsidR="00A73338" w:rsidRPr="00072B9D" w:rsidRDefault="00A73338" w:rsidP="00A73338">
      <w:pPr>
        <w:rPr>
          <w:i/>
          <w:sz w:val="28"/>
          <w:szCs w:val="28"/>
        </w:rPr>
      </w:pPr>
    </w:p>
    <w:p w14:paraId="18D3C5E7" w14:textId="77777777" w:rsidR="00A73338" w:rsidRPr="00072B9D" w:rsidRDefault="00A73338" w:rsidP="00A73338">
      <w:pPr>
        <w:jc w:val="center"/>
        <w:rPr>
          <w:i/>
          <w:sz w:val="28"/>
          <w:szCs w:val="28"/>
        </w:rPr>
      </w:pPr>
    </w:p>
    <w:p w14:paraId="0F5BE28C" w14:textId="77777777" w:rsidR="00A73338" w:rsidRPr="00072B9D" w:rsidRDefault="00A73338" w:rsidP="00A73338">
      <w:pPr>
        <w:jc w:val="center"/>
        <w:rPr>
          <w:i/>
          <w:sz w:val="28"/>
          <w:szCs w:val="28"/>
        </w:rPr>
      </w:pPr>
    </w:p>
    <w:p w14:paraId="530ECE1B" w14:textId="77777777" w:rsidR="00A73338" w:rsidRPr="00072B9D" w:rsidRDefault="00A73338" w:rsidP="00A73338">
      <w:pPr>
        <w:jc w:val="center"/>
        <w:rPr>
          <w:b/>
          <w:sz w:val="28"/>
          <w:szCs w:val="28"/>
        </w:rPr>
      </w:pPr>
    </w:p>
    <w:p w14:paraId="7A05B2F4" w14:textId="77777777" w:rsidR="00A73338" w:rsidRPr="00072B9D" w:rsidRDefault="00A73338" w:rsidP="00A73338">
      <w:pPr>
        <w:jc w:val="center"/>
        <w:rPr>
          <w:b/>
          <w:sz w:val="28"/>
          <w:szCs w:val="28"/>
        </w:rPr>
      </w:pPr>
    </w:p>
    <w:p w14:paraId="40ED8833" w14:textId="77777777" w:rsidR="00A73338" w:rsidRPr="00072B9D" w:rsidRDefault="00A73338" w:rsidP="00717BF3">
      <w:pPr>
        <w:rPr>
          <w:b/>
          <w:sz w:val="28"/>
          <w:szCs w:val="28"/>
        </w:rPr>
      </w:pPr>
    </w:p>
    <w:p w14:paraId="738EE4F1" w14:textId="77777777" w:rsidR="00A73338" w:rsidRPr="00072B9D" w:rsidRDefault="00A73338" w:rsidP="00A73338">
      <w:pPr>
        <w:jc w:val="center"/>
        <w:rPr>
          <w:b/>
          <w:sz w:val="28"/>
          <w:szCs w:val="28"/>
        </w:rPr>
      </w:pPr>
    </w:p>
    <w:p w14:paraId="4BF1D847" w14:textId="77777777" w:rsidR="00A73338" w:rsidRPr="00072B9D" w:rsidRDefault="00A73338" w:rsidP="00A73338">
      <w:pPr>
        <w:jc w:val="center"/>
        <w:rPr>
          <w:b/>
          <w:sz w:val="28"/>
          <w:szCs w:val="28"/>
        </w:rPr>
      </w:pPr>
      <w:r w:rsidRPr="00072B9D">
        <w:rPr>
          <w:b/>
          <w:sz w:val="28"/>
          <w:szCs w:val="28"/>
        </w:rPr>
        <w:t>ДОМАШНЕЕ ЗАДАНИЕ</w:t>
      </w:r>
    </w:p>
    <w:p w14:paraId="1802F6D5" w14:textId="77777777" w:rsidR="00A73338" w:rsidRPr="00072B9D" w:rsidRDefault="00A73338" w:rsidP="00A73338">
      <w:pPr>
        <w:jc w:val="center"/>
        <w:rPr>
          <w:b/>
          <w:sz w:val="28"/>
          <w:szCs w:val="28"/>
        </w:rPr>
      </w:pPr>
    </w:p>
    <w:p w14:paraId="44C41774" w14:textId="77777777" w:rsidR="00A73338" w:rsidRPr="00072B9D" w:rsidRDefault="00A73338" w:rsidP="00A73338">
      <w:pPr>
        <w:jc w:val="center"/>
        <w:rPr>
          <w:b/>
          <w:sz w:val="28"/>
          <w:szCs w:val="28"/>
        </w:rPr>
      </w:pPr>
      <w:r w:rsidRPr="00072B9D">
        <w:rPr>
          <w:b/>
          <w:sz w:val="28"/>
          <w:szCs w:val="28"/>
        </w:rPr>
        <w:t>ПО ДИСЦИПЛИНЕ «ПРАВОВЕДЕНИЕ»</w:t>
      </w:r>
    </w:p>
    <w:p w14:paraId="31C4A152" w14:textId="77777777" w:rsidR="00A73338" w:rsidRPr="00072B9D" w:rsidRDefault="00A73338" w:rsidP="00A73338">
      <w:pPr>
        <w:tabs>
          <w:tab w:val="left" w:pos="3402"/>
        </w:tabs>
        <w:jc w:val="center"/>
        <w:rPr>
          <w:b/>
          <w:sz w:val="28"/>
          <w:szCs w:val="28"/>
        </w:rPr>
      </w:pPr>
      <w:r w:rsidRPr="00072B9D">
        <w:rPr>
          <w:sz w:val="28"/>
          <w:szCs w:val="28"/>
        </w:rPr>
        <w:t xml:space="preserve"> </w:t>
      </w:r>
    </w:p>
    <w:p w14:paraId="5F6D9B02" w14:textId="77777777" w:rsidR="00A73338" w:rsidRPr="00072B9D" w:rsidRDefault="00A73338" w:rsidP="00A73338">
      <w:pPr>
        <w:jc w:val="center"/>
        <w:rPr>
          <w:sz w:val="28"/>
          <w:szCs w:val="28"/>
        </w:rPr>
      </w:pPr>
    </w:p>
    <w:p w14:paraId="0AE07BDD" w14:textId="6465CE94" w:rsidR="00A73338" w:rsidRPr="00072B9D" w:rsidRDefault="00A73338" w:rsidP="00A73338">
      <w:pPr>
        <w:jc w:val="center"/>
        <w:rPr>
          <w:b/>
          <w:sz w:val="28"/>
          <w:szCs w:val="28"/>
        </w:rPr>
      </w:pPr>
      <w:r w:rsidRPr="00072B9D">
        <w:rPr>
          <w:b/>
          <w:sz w:val="28"/>
          <w:szCs w:val="28"/>
        </w:rPr>
        <w:t xml:space="preserve">Вариант № </w:t>
      </w:r>
      <w:r>
        <w:rPr>
          <w:b/>
          <w:sz w:val="28"/>
          <w:szCs w:val="28"/>
        </w:rPr>
        <w:t>12</w:t>
      </w:r>
      <w:r w:rsidRPr="00072B9D">
        <w:rPr>
          <w:b/>
          <w:sz w:val="28"/>
          <w:szCs w:val="28"/>
        </w:rPr>
        <w:t xml:space="preserve"> </w:t>
      </w:r>
    </w:p>
    <w:p w14:paraId="60FC827C" w14:textId="77777777" w:rsidR="00A73338" w:rsidRPr="00072B9D" w:rsidRDefault="00A73338" w:rsidP="00A73338">
      <w:pPr>
        <w:jc w:val="center"/>
        <w:rPr>
          <w:sz w:val="28"/>
          <w:szCs w:val="28"/>
        </w:rPr>
      </w:pPr>
    </w:p>
    <w:p w14:paraId="2FF62077" w14:textId="77777777" w:rsidR="00A73338" w:rsidRPr="00072B9D" w:rsidRDefault="00A73338" w:rsidP="00A73338">
      <w:pPr>
        <w:tabs>
          <w:tab w:val="left" w:pos="3402"/>
        </w:tabs>
        <w:rPr>
          <w:sz w:val="28"/>
          <w:szCs w:val="28"/>
        </w:rPr>
      </w:pPr>
    </w:p>
    <w:p w14:paraId="10484C13" w14:textId="77777777" w:rsidR="00A73338" w:rsidRPr="00072B9D" w:rsidRDefault="00A73338" w:rsidP="00A73338">
      <w:pPr>
        <w:rPr>
          <w:sz w:val="28"/>
          <w:szCs w:val="28"/>
        </w:rPr>
      </w:pPr>
    </w:p>
    <w:p w14:paraId="409B3C62" w14:textId="64191A76" w:rsidR="00A73338" w:rsidRPr="00072B9D" w:rsidRDefault="002B6FC1" w:rsidP="00A73338">
      <w:pPr>
        <w:pStyle w:val="3"/>
        <w:numPr>
          <w:ilvl w:val="2"/>
          <w:numId w:val="2"/>
        </w:numPr>
        <w:jc w:val="right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</w:t>
      </w:r>
      <w:r w:rsidR="00892CE3">
        <w:rPr>
          <w:b w:val="0"/>
          <w:sz w:val="28"/>
          <w:szCs w:val="28"/>
        </w:rPr>
        <w:t xml:space="preserve"> </w:t>
      </w:r>
      <w:r w:rsidR="00A73338" w:rsidRPr="00072B9D">
        <w:rPr>
          <w:b w:val="0"/>
          <w:sz w:val="28"/>
          <w:szCs w:val="28"/>
        </w:rPr>
        <w:t>Выполнил(а): __</w:t>
      </w:r>
      <w:proofErr w:type="spellStart"/>
      <w:r w:rsidR="00A73338">
        <w:rPr>
          <w:b w:val="0"/>
          <w:sz w:val="28"/>
          <w:szCs w:val="28"/>
        </w:rPr>
        <w:t>Кудабаева</w:t>
      </w:r>
      <w:proofErr w:type="spellEnd"/>
      <w:r w:rsidR="00A73338">
        <w:rPr>
          <w:b w:val="0"/>
          <w:sz w:val="28"/>
          <w:szCs w:val="28"/>
        </w:rPr>
        <w:t xml:space="preserve"> Э.</w:t>
      </w:r>
      <w:r w:rsidR="00BE6A99">
        <w:rPr>
          <w:b w:val="0"/>
          <w:sz w:val="28"/>
          <w:szCs w:val="28"/>
        </w:rPr>
        <w:t>__</w:t>
      </w:r>
      <w:r w:rsidR="00A73338" w:rsidRPr="00072B9D">
        <w:rPr>
          <w:b w:val="0"/>
          <w:sz w:val="28"/>
          <w:szCs w:val="28"/>
        </w:rPr>
        <w:t>__</w:t>
      </w:r>
    </w:p>
    <w:p w14:paraId="1E686062" w14:textId="394AD5C6" w:rsidR="00A73338" w:rsidRPr="00072B9D" w:rsidRDefault="00A73338" w:rsidP="00A73338">
      <w:pPr>
        <w:jc w:val="right"/>
        <w:rPr>
          <w:sz w:val="28"/>
          <w:szCs w:val="28"/>
          <w:lang w:eastAsia="zh-CN"/>
        </w:rPr>
      </w:pPr>
      <w:r w:rsidRPr="00072B9D">
        <w:rPr>
          <w:sz w:val="28"/>
          <w:szCs w:val="28"/>
          <w:lang w:eastAsia="zh-CN"/>
        </w:rPr>
        <w:t>____________________________</w:t>
      </w:r>
    </w:p>
    <w:p w14:paraId="25464ED8" w14:textId="489826E3" w:rsidR="00A73338" w:rsidRPr="00072B9D" w:rsidRDefault="002B6FC1" w:rsidP="00A733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 w:rsidR="00A73338" w:rsidRPr="00072B9D">
        <w:rPr>
          <w:sz w:val="28"/>
          <w:szCs w:val="28"/>
        </w:rPr>
        <w:t>(Фамилия И.О. студента)</w:t>
      </w:r>
    </w:p>
    <w:p w14:paraId="154B73A3" w14:textId="66243110" w:rsidR="00A73338" w:rsidRPr="00072B9D" w:rsidRDefault="00A73338" w:rsidP="00A73338">
      <w:pPr>
        <w:jc w:val="right"/>
        <w:rPr>
          <w:sz w:val="28"/>
          <w:szCs w:val="28"/>
        </w:rPr>
      </w:pPr>
      <w:r w:rsidRPr="00072B9D">
        <w:rPr>
          <w:sz w:val="28"/>
          <w:szCs w:val="28"/>
        </w:rPr>
        <w:t>____________</w:t>
      </w:r>
      <w:r>
        <w:rPr>
          <w:sz w:val="28"/>
          <w:szCs w:val="28"/>
        </w:rPr>
        <w:t>ИУ5-32Б</w:t>
      </w:r>
      <w:r w:rsidRPr="00072B9D">
        <w:rPr>
          <w:sz w:val="28"/>
          <w:szCs w:val="28"/>
        </w:rPr>
        <w:t>__________</w:t>
      </w:r>
    </w:p>
    <w:p w14:paraId="0A9FEC6A" w14:textId="7098B984" w:rsidR="00A73338" w:rsidRPr="00072B9D" w:rsidRDefault="002B6FC1" w:rsidP="00A733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  <w:r w:rsidR="00A73338" w:rsidRPr="00072B9D">
        <w:rPr>
          <w:sz w:val="28"/>
          <w:szCs w:val="28"/>
        </w:rPr>
        <w:t xml:space="preserve"> (Индекс группы)</w:t>
      </w:r>
    </w:p>
    <w:p w14:paraId="343D5AD3" w14:textId="77777777" w:rsidR="00A73338" w:rsidRPr="00072B9D" w:rsidRDefault="00A73338" w:rsidP="00A73338">
      <w:pPr>
        <w:jc w:val="right"/>
        <w:rPr>
          <w:sz w:val="28"/>
          <w:szCs w:val="28"/>
        </w:rPr>
      </w:pPr>
    </w:p>
    <w:p w14:paraId="30D232F6" w14:textId="77777777" w:rsidR="00A73338" w:rsidRPr="00072B9D" w:rsidRDefault="00A73338" w:rsidP="00A73338">
      <w:pPr>
        <w:jc w:val="right"/>
        <w:rPr>
          <w:sz w:val="28"/>
          <w:szCs w:val="28"/>
        </w:rPr>
      </w:pPr>
    </w:p>
    <w:p w14:paraId="0AF9C6D6" w14:textId="24E7D6FC" w:rsidR="00A73338" w:rsidRPr="00072B9D" w:rsidRDefault="002B6FC1" w:rsidP="00717BF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  <w:r w:rsidR="00717BF3">
        <w:rPr>
          <w:sz w:val="28"/>
          <w:szCs w:val="28"/>
        </w:rPr>
        <w:t xml:space="preserve"> </w:t>
      </w:r>
      <w:r w:rsidR="00A73338" w:rsidRPr="00072B9D">
        <w:rPr>
          <w:sz w:val="28"/>
          <w:szCs w:val="28"/>
        </w:rPr>
        <w:t>Проверил(а):</w:t>
      </w:r>
      <w:r>
        <w:rPr>
          <w:sz w:val="28"/>
          <w:szCs w:val="28"/>
        </w:rPr>
        <w:t xml:space="preserve"> </w:t>
      </w:r>
      <w:r w:rsidR="00A73338" w:rsidRPr="00072B9D">
        <w:rPr>
          <w:sz w:val="28"/>
          <w:szCs w:val="28"/>
        </w:rPr>
        <w:t>________________</w:t>
      </w:r>
    </w:p>
    <w:p w14:paraId="2B4DAD73" w14:textId="50352AE2" w:rsidR="00A73338" w:rsidRPr="00072B9D" w:rsidRDefault="00A73338" w:rsidP="00A73338">
      <w:pPr>
        <w:jc w:val="right"/>
        <w:rPr>
          <w:sz w:val="28"/>
          <w:szCs w:val="28"/>
        </w:rPr>
      </w:pPr>
      <w:r w:rsidRPr="00072B9D">
        <w:rPr>
          <w:sz w:val="28"/>
          <w:szCs w:val="28"/>
        </w:rPr>
        <w:t>_________________________</w:t>
      </w:r>
    </w:p>
    <w:p w14:paraId="5E03E6F9" w14:textId="56FDA781" w:rsidR="00A73338" w:rsidRPr="00072B9D" w:rsidRDefault="002B6FC1" w:rsidP="00A733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  <w:r w:rsidR="00A73338" w:rsidRPr="00072B9D">
        <w:rPr>
          <w:sz w:val="28"/>
          <w:szCs w:val="28"/>
        </w:rPr>
        <w:t xml:space="preserve"> (Фамилия И.О. преподавателя) </w:t>
      </w:r>
    </w:p>
    <w:p w14:paraId="56C0C243" w14:textId="77777777" w:rsidR="00A73338" w:rsidRPr="00072B9D" w:rsidRDefault="00A73338" w:rsidP="00A73338">
      <w:pPr>
        <w:jc w:val="center"/>
        <w:rPr>
          <w:sz w:val="28"/>
          <w:szCs w:val="28"/>
        </w:rPr>
      </w:pPr>
      <w:r w:rsidRPr="00072B9D">
        <w:rPr>
          <w:sz w:val="28"/>
          <w:szCs w:val="28"/>
        </w:rPr>
        <w:t xml:space="preserve"> </w:t>
      </w:r>
    </w:p>
    <w:p w14:paraId="3BE95C15" w14:textId="29A70D90" w:rsidR="00A73338" w:rsidRPr="00072B9D" w:rsidRDefault="002B6FC1" w:rsidP="00A733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 w:rsidR="00A73338" w:rsidRPr="00072B9D">
        <w:rPr>
          <w:sz w:val="28"/>
          <w:szCs w:val="28"/>
        </w:rPr>
        <w:t>«___»</w:t>
      </w:r>
      <w:r>
        <w:rPr>
          <w:sz w:val="28"/>
          <w:szCs w:val="28"/>
        </w:rPr>
        <w:t xml:space="preserve"> </w:t>
      </w:r>
      <w:r w:rsidR="00A73338" w:rsidRPr="00072B9D">
        <w:rPr>
          <w:sz w:val="28"/>
          <w:szCs w:val="28"/>
        </w:rPr>
        <w:t>____________</w:t>
      </w:r>
      <w:r>
        <w:rPr>
          <w:sz w:val="28"/>
          <w:szCs w:val="28"/>
        </w:rPr>
        <w:t xml:space="preserve"> </w:t>
      </w:r>
      <w:r w:rsidR="00A73338" w:rsidRPr="00072B9D">
        <w:rPr>
          <w:sz w:val="28"/>
          <w:szCs w:val="28"/>
        </w:rPr>
        <w:t>20</w:t>
      </w:r>
      <w:r w:rsidR="00A73338">
        <w:rPr>
          <w:sz w:val="28"/>
          <w:szCs w:val="28"/>
        </w:rPr>
        <w:t>2</w:t>
      </w:r>
      <w:r w:rsidR="00B60D32" w:rsidRPr="00B60D32">
        <w:rPr>
          <w:sz w:val="28"/>
          <w:szCs w:val="28"/>
        </w:rPr>
        <w:t>4</w:t>
      </w:r>
      <w:r w:rsidR="00A73338" w:rsidRPr="00072B9D">
        <w:rPr>
          <w:sz w:val="28"/>
          <w:szCs w:val="28"/>
        </w:rPr>
        <w:t xml:space="preserve"> г.</w:t>
      </w:r>
      <w:r>
        <w:rPr>
          <w:sz w:val="28"/>
          <w:szCs w:val="28"/>
        </w:rPr>
        <w:t xml:space="preserve"> </w:t>
      </w:r>
    </w:p>
    <w:p w14:paraId="027E6002" w14:textId="2663DF13" w:rsidR="00A73338" w:rsidRPr="00072B9D" w:rsidRDefault="002B6FC1" w:rsidP="00A733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535E00D" w14:textId="77777777" w:rsidR="00A73338" w:rsidRPr="00072B9D" w:rsidRDefault="00A73338" w:rsidP="00A73338">
      <w:pPr>
        <w:jc w:val="right"/>
        <w:rPr>
          <w:sz w:val="28"/>
          <w:szCs w:val="28"/>
        </w:rPr>
      </w:pPr>
    </w:p>
    <w:p w14:paraId="3EE13CD3" w14:textId="0590B416" w:rsidR="00A73338" w:rsidRPr="00072B9D" w:rsidRDefault="00A73338" w:rsidP="00A73338">
      <w:pPr>
        <w:tabs>
          <w:tab w:val="left" w:pos="3119"/>
          <w:tab w:val="left" w:pos="3402"/>
        </w:tabs>
        <w:jc w:val="center"/>
        <w:rPr>
          <w:sz w:val="28"/>
          <w:szCs w:val="28"/>
        </w:rPr>
      </w:pPr>
      <w:r w:rsidRPr="00072B9D">
        <w:rPr>
          <w:sz w:val="28"/>
          <w:szCs w:val="28"/>
        </w:rPr>
        <w:t>ЗАЧТЕНО / НЕ ЗАЧТЕНО___________</w:t>
      </w:r>
    </w:p>
    <w:p w14:paraId="1BFCF34D" w14:textId="7640FF44" w:rsidR="00A73338" w:rsidRPr="00072B9D" w:rsidRDefault="002B6FC1" w:rsidP="00717BF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="00A73338" w:rsidRPr="00072B9D">
        <w:rPr>
          <w:sz w:val="28"/>
          <w:szCs w:val="28"/>
        </w:rPr>
        <w:t xml:space="preserve">(нужное </w:t>
      </w:r>
      <w:proofErr w:type="gramStart"/>
      <w:r w:rsidR="00A73338" w:rsidRPr="00072B9D">
        <w:rPr>
          <w:sz w:val="28"/>
          <w:szCs w:val="28"/>
        </w:rPr>
        <w:t>выделить)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</w:t>
      </w:r>
      <w:r w:rsidR="00A73338" w:rsidRPr="00072B9D">
        <w:rPr>
          <w:sz w:val="28"/>
          <w:szCs w:val="28"/>
        </w:rPr>
        <w:t>(подпись)</w:t>
      </w:r>
    </w:p>
    <w:p w14:paraId="520E8E7D" w14:textId="1B5953F6" w:rsidR="00A73338" w:rsidRDefault="00A73338" w:rsidP="00A73338">
      <w:pPr>
        <w:jc w:val="right"/>
        <w:rPr>
          <w:sz w:val="28"/>
          <w:szCs w:val="28"/>
        </w:rPr>
      </w:pPr>
    </w:p>
    <w:p w14:paraId="4CF6BF09" w14:textId="310B9EBA" w:rsidR="00717BF3" w:rsidRDefault="00717BF3" w:rsidP="00A73338">
      <w:pPr>
        <w:jc w:val="right"/>
        <w:rPr>
          <w:sz w:val="28"/>
          <w:szCs w:val="28"/>
        </w:rPr>
      </w:pPr>
    </w:p>
    <w:p w14:paraId="25D512F9" w14:textId="77777777" w:rsidR="00717BF3" w:rsidRPr="00072B9D" w:rsidRDefault="00717BF3" w:rsidP="00A73338">
      <w:pPr>
        <w:jc w:val="right"/>
        <w:rPr>
          <w:sz w:val="28"/>
          <w:szCs w:val="28"/>
        </w:rPr>
      </w:pPr>
    </w:p>
    <w:p w14:paraId="1B4F85F5" w14:textId="6388FC91" w:rsidR="00A9426E" w:rsidRDefault="00A73338" w:rsidP="00717BF3">
      <w:pPr>
        <w:jc w:val="center"/>
        <w:rPr>
          <w:sz w:val="28"/>
          <w:szCs w:val="28"/>
        </w:rPr>
      </w:pPr>
      <w:r w:rsidRPr="00072B9D">
        <w:rPr>
          <w:sz w:val="28"/>
          <w:szCs w:val="28"/>
        </w:rPr>
        <w:t>Москва, 202</w:t>
      </w:r>
      <w:r w:rsidRPr="00A73338">
        <w:rPr>
          <w:sz w:val="28"/>
          <w:szCs w:val="28"/>
        </w:rPr>
        <w:t xml:space="preserve">4 </w:t>
      </w:r>
    </w:p>
    <w:p w14:paraId="194E3A5E" w14:textId="77777777" w:rsidR="00A938A2" w:rsidRDefault="00A938A2" w:rsidP="00717BF3">
      <w:pPr>
        <w:jc w:val="center"/>
      </w:pPr>
    </w:p>
    <w:bookmarkEnd w:id="0"/>
    <w:p w14:paraId="239D3EF9" w14:textId="388D2023" w:rsidR="00075FDF" w:rsidRPr="004C650F" w:rsidRDefault="00075FDF" w:rsidP="004C650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81C4B">
        <w:rPr>
          <w:b/>
          <w:bCs/>
          <w:sz w:val="28"/>
          <w:szCs w:val="28"/>
        </w:rPr>
        <w:lastRenderedPageBreak/>
        <w:t>1. Эссе на тему «Политические последствия коррупции»</w:t>
      </w:r>
    </w:p>
    <w:bookmarkEnd w:id="1"/>
    <w:p w14:paraId="0C32EF59" w14:textId="647A2585" w:rsidR="00A15BF4" w:rsidRPr="00281C4B" w:rsidRDefault="00A15BF4" w:rsidP="00C2124F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81C4B">
        <w:rPr>
          <w:b/>
          <w:bCs/>
          <w:sz w:val="28"/>
          <w:szCs w:val="28"/>
        </w:rPr>
        <w:t>Политические последствия коррупции</w:t>
      </w:r>
    </w:p>
    <w:p w14:paraId="53674057" w14:textId="1EE4EC5D" w:rsidR="00A15BF4" w:rsidRPr="00281C4B" w:rsidRDefault="00A15BF4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Коррупция – это явление, которое пронизывает все сферы общества, от мелкого взяточничества до масштабных схем хищения государственных средств. Она подрывает основы демократии, препятствует экономическому развитию и подрывает доверие граждан к государству. </w:t>
      </w:r>
    </w:p>
    <w:p w14:paraId="0E2E2CAA" w14:textId="3687C84A" w:rsidR="00A15BF4" w:rsidRPr="00281C4B" w:rsidRDefault="00593C7F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Ключевым последствием коррупции является утрата доверия к политическим институтам и их представителям. </w:t>
      </w:r>
      <w:r w:rsidR="00A15BF4" w:rsidRPr="00281C4B">
        <w:rPr>
          <w:sz w:val="28"/>
          <w:szCs w:val="28"/>
        </w:rPr>
        <w:t xml:space="preserve">Коррупция разрушает доверие граждан к государственным институтам. Когда люди видят, что чиновники действуют в своих интересах, а не в интересах народа, они теряют веру в справедливость и законность. Это приводит к снижению политической активности, апатии и цинизму. В свою очередь, это создает благоприятную почву для популизма и радикализма, которые могут привести к дестабилизации политической системы. Например, в Украине, где коррупция процветала десятилетиями, это привело к упадку экономики, росту социального неравенства и недовольству населения, кульминацией которого стала "Революция достоинства" в 2014 году. </w:t>
      </w:r>
    </w:p>
    <w:p w14:paraId="0877CA5F" w14:textId="121B8BD6" w:rsidR="00593C7F" w:rsidRPr="00281C4B" w:rsidRDefault="00A15BF4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Коррупция подрывает основы демократии, так как она препятствует свободному и честному проведению выборов. Подкуп избирателей, фальсификация результатов голосования, манипулирование СМИ – все это инструменты, которые коррумпированные политики используют для удержания власти. В результате, демократические институты теряют свою легитимность, а общество оказывается в заложниках авторитарного режима. Например, в России, где коррупция глубоко проникла в политическую систему, независимые СМИ подвергаются давлению и цензуре, а выборы часто сопровождаются нарушениями и манипуляциями.</w:t>
      </w:r>
    </w:p>
    <w:p w14:paraId="3B19B9FB" w14:textId="06D2FCE9" w:rsidR="00A15BF4" w:rsidRPr="00281C4B" w:rsidRDefault="00593C7F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Коррупция подрывает верховенство права,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делая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его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не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действенным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не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справедливым.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Когда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право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может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быть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куплено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продано,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оно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прекращает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быть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гарантом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справедливости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защиты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прав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граждан.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такой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ситуации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сильные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влиятельные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лица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остаются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безнаказанными,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то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время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как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слабые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lastRenderedPageBreak/>
        <w:t>бедные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становятся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жертвами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произвола.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Это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ведёт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укреплению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криминала,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неустойчивости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повышенной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непредсказуемости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обществе.</w:t>
      </w:r>
    </w:p>
    <w:p w14:paraId="6DEB58B1" w14:textId="64F7E5EF" w:rsidR="00A15BF4" w:rsidRPr="00281C4B" w:rsidRDefault="00A15BF4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Коррупция тормозит экономическое развитие, так как она создает неравные условия для бизнеса, препятствует инвестициям и снижает эффективность государственного управления. Коррумпированные чиновники могут использовать свое положение для получения незаконных преимуществ, что приводит к неэффективному распределению ресурсов и снижению конкуренции. В результате, экономика страны стагнирует, а уровень жизни населения падает. Например, в странах Африки к югу от Сахары, где коррупция широко распространена, наблюдается низкий уровень экономического роста, слабая инфраструктура и отсутствие инвестиций.</w:t>
      </w:r>
    </w:p>
    <w:p w14:paraId="334B81D3" w14:textId="2DE23754" w:rsidR="00593C7F" w:rsidRPr="00281C4B" w:rsidRDefault="00A15BF4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Коррупция усиливает социальную напряженность, так как она приводит к неравенству и несправедливости. Когда люди видят, что коррупционеры безнаказанно обогащаются за счет государства, они испытывают чувство обиды и негодования. Это может привести к протестам, беспорядкам и даже к гражданской войне. Так, например, "Арабская весна" 2011 года, начавшаяся в Тунисе, была спровоцирована, в том числе,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недовольством граждан коррупцией и отсутствием возможностей для лучшей жизни.</w:t>
      </w:r>
    </w:p>
    <w:p w14:paraId="58B647C5" w14:textId="2AF95220" w:rsidR="00593C7F" w:rsidRPr="00281C4B" w:rsidRDefault="00593C7F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Борьба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коррупцией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является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сложным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долгосрочным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процессом,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который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требует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комплексного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подхода.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Ключевыми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элементами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этой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борьбы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являются:</w:t>
      </w:r>
    </w:p>
    <w:p w14:paraId="5E7348B6" w14:textId="08B37A8D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 xml:space="preserve">- </w:t>
      </w:r>
      <w:r w:rsidRPr="00281C4B">
        <w:rPr>
          <w:sz w:val="28"/>
          <w:szCs w:val="28"/>
          <w:u w:val="single"/>
        </w:rPr>
        <w:t>п</w:t>
      </w:r>
      <w:r w:rsidRPr="00281C4B">
        <w:rPr>
          <w:sz w:val="28"/>
          <w:szCs w:val="28"/>
          <w:u w:val="single"/>
        </w:rPr>
        <w:t>розрачность и подотчетность:</w:t>
      </w:r>
      <w:r w:rsidR="002B6FC1">
        <w:rPr>
          <w:sz w:val="28"/>
          <w:szCs w:val="28"/>
        </w:rPr>
        <w:t xml:space="preserve"> </w:t>
      </w:r>
    </w:p>
    <w:p w14:paraId="63EC3C16" w14:textId="7E728033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Важным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шагом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является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внедрение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прозрачных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подотчетных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механизмов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работе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государственных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органов.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Это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включает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себя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открытый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доступ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информации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бюджете,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законодательстве,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государственных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закупках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других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важных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сферах.</w:t>
      </w:r>
    </w:p>
    <w:p w14:paraId="69DC55BE" w14:textId="77777777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 xml:space="preserve">- </w:t>
      </w:r>
      <w:r w:rsidRPr="00281C4B">
        <w:rPr>
          <w:sz w:val="28"/>
          <w:szCs w:val="28"/>
          <w:u w:val="single"/>
        </w:rPr>
        <w:t>н</w:t>
      </w:r>
      <w:r w:rsidRPr="00281C4B">
        <w:rPr>
          <w:sz w:val="28"/>
          <w:szCs w:val="28"/>
          <w:u w:val="single"/>
        </w:rPr>
        <w:t>езависимая судебная система:</w:t>
      </w:r>
      <w:r w:rsidRPr="00281C4B">
        <w:rPr>
          <w:sz w:val="28"/>
          <w:szCs w:val="28"/>
        </w:rPr>
        <w:t xml:space="preserve"> </w:t>
      </w:r>
    </w:p>
    <w:p w14:paraId="78CA0AEE" w14:textId="1A76395F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Независимая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судебная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система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играет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ключевую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роль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борьбе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коррупцией.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Она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должна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обеспечивать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справедливое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беспристрастное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правосудие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для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всех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граждан,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вне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зависимости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состояния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влияния.</w:t>
      </w:r>
    </w:p>
    <w:p w14:paraId="532D0824" w14:textId="77777777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lastRenderedPageBreak/>
        <w:t xml:space="preserve"> </w:t>
      </w:r>
      <w:r w:rsidRPr="00281C4B">
        <w:rPr>
          <w:sz w:val="28"/>
          <w:szCs w:val="28"/>
        </w:rPr>
        <w:t xml:space="preserve">- </w:t>
      </w:r>
      <w:r w:rsidRPr="00281C4B">
        <w:rPr>
          <w:sz w:val="28"/>
          <w:szCs w:val="28"/>
          <w:u w:val="single"/>
        </w:rPr>
        <w:t>с</w:t>
      </w:r>
      <w:r w:rsidRPr="00281C4B">
        <w:rPr>
          <w:sz w:val="28"/>
          <w:szCs w:val="28"/>
          <w:u w:val="single"/>
        </w:rPr>
        <w:t>вободные и независимые СМИ:</w:t>
      </w:r>
      <w:r w:rsidRPr="00281C4B">
        <w:rPr>
          <w:sz w:val="28"/>
          <w:szCs w:val="28"/>
        </w:rPr>
        <w:t xml:space="preserve"> </w:t>
      </w:r>
    </w:p>
    <w:p w14:paraId="7A123EB9" w14:textId="3643E89A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Свободные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независимые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СМИ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играют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роль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"четвёртой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власти",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контролируя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действия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власти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раскрывая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коррупционные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схемы.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Они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должны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иметь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свободный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доступ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информации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быть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защищены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давления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угроз.</w:t>
      </w:r>
    </w:p>
    <w:p w14:paraId="2BDD5052" w14:textId="1F2AD249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 xml:space="preserve">- </w:t>
      </w:r>
      <w:r w:rsidRPr="00281C4B">
        <w:rPr>
          <w:sz w:val="28"/>
          <w:szCs w:val="28"/>
          <w:u w:val="single"/>
        </w:rPr>
        <w:t>п</w:t>
      </w:r>
      <w:r w:rsidRPr="00281C4B">
        <w:rPr>
          <w:sz w:val="28"/>
          <w:szCs w:val="28"/>
          <w:u w:val="single"/>
        </w:rPr>
        <w:t>росвещение и гражданская активность:</w:t>
      </w:r>
      <w:r w:rsidR="002B6FC1">
        <w:rPr>
          <w:sz w:val="28"/>
          <w:szCs w:val="28"/>
        </w:rPr>
        <w:t xml:space="preserve"> </w:t>
      </w:r>
    </w:p>
    <w:p w14:paraId="28FD3F90" w14:textId="42DAE125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Важным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элементом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борьбы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коррупцией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является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просвещение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населения.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Граждане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должны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знать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свои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права,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иметь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понимание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механизмов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коррупции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быть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готовыми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активному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сопротивлению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ей.</w:t>
      </w:r>
      <w:r w:rsidR="002B6FC1">
        <w:rPr>
          <w:sz w:val="28"/>
          <w:szCs w:val="28"/>
        </w:rPr>
        <w:t xml:space="preserve"> </w:t>
      </w:r>
    </w:p>
    <w:p w14:paraId="2FDCEC3D" w14:textId="5229FDBC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-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  <w:u w:val="single"/>
        </w:rPr>
        <w:t>м</w:t>
      </w:r>
      <w:r w:rsidRPr="00281C4B">
        <w:rPr>
          <w:sz w:val="28"/>
          <w:szCs w:val="28"/>
          <w:u w:val="single"/>
        </w:rPr>
        <w:t>еждународное сотрудничество:</w:t>
      </w:r>
      <w:r w:rsidR="002B6FC1">
        <w:rPr>
          <w:sz w:val="28"/>
          <w:szCs w:val="28"/>
        </w:rPr>
        <w:t xml:space="preserve"> </w:t>
      </w:r>
    </w:p>
    <w:p w14:paraId="51457E51" w14:textId="333A6242" w:rsidR="00A15BF4" w:rsidRPr="00281C4B" w:rsidRDefault="00593C7F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Борьба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коррупцией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требует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международного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сотрудничества.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Страны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должны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обмениваться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опытом,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информацией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ресурсами,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чтобы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эффективно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препятствовать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коррупционным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схемам,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которые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часто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пересекают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государственные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границы.</w:t>
      </w:r>
    </w:p>
    <w:p w14:paraId="723F5A5F" w14:textId="35C54D4E" w:rsidR="00A15BF4" w:rsidRPr="00281C4B" w:rsidRDefault="00A15BF4" w:rsidP="00CD5D58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Политические последствия коррупции крайне негативны. Она подрывает доверие к государству, угрожает демократии, препятствует экономическому развитию и усиливает социальную напряженность. Борьба с коррупцией должна стать приоритетной задачей для любого государства, стремящегося к устойчивому развитию и процветанию. Это требует комплексного подхода, включающего в себя усиление правовых норм, повышение прозрачности государственного управления, развитие гражданского общества и активное участие граждан в борьбе с коррупцией.</w:t>
      </w:r>
    </w:p>
    <w:p w14:paraId="5AC7352F" w14:textId="519D9C06" w:rsidR="00505965" w:rsidRPr="00281C4B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81C4B">
        <w:rPr>
          <w:b/>
          <w:bCs/>
          <w:sz w:val="28"/>
          <w:szCs w:val="28"/>
        </w:rPr>
        <w:t>2. Анализ приговора суда по ст. 174 УК РФ («Легализация (отмывание) денежных средств или иного имущества, приобретенных другими лицами преступным путем»)</w:t>
      </w:r>
    </w:p>
    <w:p w14:paraId="4A524217" w14:textId="267770AB" w:rsidR="00505965" w:rsidRPr="00554CDF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 xml:space="preserve">2.1 Ссылка на приговор суда: </w:t>
      </w:r>
    </w:p>
    <w:p w14:paraId="30C564BF" w14:textId="4F2A0578" w:rsidR="00505965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hyperlink r:id="rId8" w:history="1">
        <w:r w:rsidRPr="00281C4B">
          <w:rPr>
            <w:rStyle w:val="a3"/>
            <w:sz w:val="28"/>
            <w:szCs w:val="28"/>
          </w:rPr>
          <w:t xml:space="preserve">Приговор суда по ч. 1 ст. 174 УК РФ № 1-355/2017 | Легализация (отмывание) денежных средств или иного имущества, приобретенных другими лицами </w:t>
        </w:r>
        <w:proofErr w:type="gramStart"/>
        <w:r w:rsidRPr="00281C4B">
          <w:rPr>
            <w:rStyle w:val="a3"/>
            <w:sz w:val="28"/>
            <w:szCs w:val="28"/>
          </w:rPr>
          <w:t>преступным путем</w:t>
        </w:r>
        <w:proofErr w:type="gramEnd"/>
        <w:r w:rsidRPr="00281C4B">
          <w:rPr>
            <w:rStyle w:val="a3"/>
            <w:sz w:val="28"/>
            <w:szCs w:val="28"/>
          </w:rPr>
          <w:t xml:space="preserve"> судебная практика</w:t>
        </w:r>
      </w:hyperlink>
    </w:p>
    <w:p w14:paraId="43C671EA" w14:textId="1A20B306" w:rsidR="00505965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hyperlink r:id="rId9" w:history="1">
        <w:r w:rsidRPr="00281C4B">
          <w:rPr>
            <w:rStyle w:val="a3"/>
            <w:sz w:val="28"/>
            <w:szCs w:val="28"/>
          </w:rPr>
          <w:t>https://advocate-service.ru/sud-praktika/ugolovnye-dela/prigovory-sudov-po-st.-174-uk-rf-legalizatsija-otmyvanie-denezhnyh-sredstv-ili-inogo-imuschestva-</w:t>
        </w:r>
        <w:r w:rsidRPr="00281C4B">
          <w:rPr>
            <w:rStyle w:val="a3"/>
            <w:sz w:val="28"/>
            <w:szCs w:val="28"/>
          </w:rPr>
          <w:lastRenderedPageBreak/>
          <w:t>priobretennyh-drugimi-litsami-prestupnym-pu/prigovor-suda-po-ch.-1-st.-174-uk-rf--1-3552017--legalizatsija-(otmyvanie)-denezhnyh-sredstv-ili-inogo-imuschestva-priobretennyh-drugimi-litsami-prestupnym-putem.html</w:t>
        </w:r>
      </w:hyperlink>
    </w:p>
    <w:p w14:paraId="1E8A5D25" w14:textId="7380AC44" w:rsidR="00505965" w:rsidRPr="00554CDF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 xml:space="preserve">2.2 Суд, рассматривавший дело: </w:t>
      </w:r>
    </w:p>
    <w:p w14:paraId="2E166897" w14:textId="2A5DAAA9" w:rsidR="00505965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Металлургический районный суд г. Челябинска</w:t>
      </w:r>
    </w:p>
    <w:p w14:paraId="0CEB3F53" w14:textId="6668D5E8" w:rsidR="00505965" w:rsidRPr="00554CDF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>2.3 Подсудимый:</w:t>
      </w:r>
    </w:p>
    <w:p w14:paraId="09BC5000" w14:textId="5EE30E2E" w:rsidR="00A15BF4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Бондарь Валерий Игоревич</w:t>
      </w:r>
    </w:p>
    <w:p w14:paraId="21E2DC29" w14:textId="47A3DFF0" w:rsidR="00505965" w:rsidRPr="00554CDF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>2.4 Фабула дела:</w:t>
      </w:r>
    </w:p>
    <w:p w14:paraId="1DE60AAC" w14:textId="77777777" w:rsidR="00554CDF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Бондарь В.И. был признан виновным в совершении преступлений, предусмотренных</w:t>
      </w:r>
      <w:r w:rsidR="00554CDF">
        <w:rPr>
          <w:sz w:val="28"/>
          <w:szCs w:val="28"/>
        </w:rPr>
        <w:t>:</w:t>
      </w:r>
    </w:p>
    <w:p w14:paraId="7502AB59" w14:textId="1BA4364B" w:rsidR="00554CDF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554CDF">
        <w:rPr>
          <w:sz w:val="28"/>
          <w:szCs w:val="28"/>
        </w:rPr>
        <w:t xml:space="preserve">1) </w:t>
      </w:r>
      <w:r w:rsidRPr="00281C4B">
        <w:rPr>
          <w:sz w:val="28"/>
          <w:szCs w:val="28"/>
        </w:rPr>
        <w:t xml:space="preserve">частью 3 статьи 30 частью 5 статьи 228.1, </w:t>
      </w:r>
    </w:p>
    <w:p w14:paraId="4BC633B7" w14:textId="77777777" w:rsidR="00554CDF" w:rsidRDefault="00554CDF" w:rsidP="00281C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2) </w:t>
      </w:r>
      <w:r w:rsidR="00505965" w:rsidRPr="00281C4B">
        <w:rPr>
          <w:sz w:val="28"/>
          <w:szCs w:val="28"/>
        </w:rPr>
        <w:t>частью 1 статьи 174.1 Уголовного кодекса Российской Федерации</w:t>
      </w:r>
      <w:r>
        <w:rPr>
          <w:sz w:val="28"/>
          <w:szCs w:val="28"/>
        </w:rPr>
        <w:t>.</w:t>
      </w:r>
    </w:p>
    <w:p w14:paraId="7D092E94" w14:textId="463EF5CD" w:rsidR="00505965" w:rsidRPr="00281C4B" w:rsidRDefault="00554CDF" w:rsidP="00281C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505965" w:rsidRPr="00281C4B">
        <w:rPr>
          <w:sz w:val="28"/>
          <w:szCs w:val="28"/>
        </w:rPr>
        <w:t xml:space="preserve">о есть </w:t>
      </w:r>
      <w:r w:rsidR="002B55AD">
        <w:rPr>
          <w:sz w:val="28"/>
          <w:szCs w:val="28"/>
        </w:rPr>
        <w:t>подсудимый виновен в</w:t>
      </w:r>
      <w:r w:rsidR="00505965" w:rsidRPr="00281C4B">
        <w:rPr>
          <w:sz w:val="28"/>
          <w:szCs w:val="28"/>
        </w:rPr>
        <w:t xml:space="preserve"> покушении на незаконный сбыт наркотических средств, совершенное с использованием электронных и информационно-телекоммуникационных сетей (включая сеть «Интернет»), организованной группой, в особо крупном размере, а также в легализации (отмывании) денежных средств, приобретенных лицом в результате совершения им преступления.</w:t>
      </w:r>
    </w:p>
    <w:p w14:paraId="758D4A5B" w14:textId="596467F6" w:rsidR="00505965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Бондарь В.И. был участником организованной группы, которая занималась незаконным оборотом наркотических средств. Он выполнял роль "перевозчика", получая партии наркотических средств в особо крупных размерах, перевозя их в разные города РФ и размещая в тайниках-закладках для дальнейшего сбыта. </w:t>
      </w:r>
    </w:p>
    <w:p w14:paraId="111319BE" w14:textId="77777777" w:rsidR="00D07AF9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В период с февраля 2016 года по 28 июня 2016 года Бондарь В.И. получил материальный доход от своей преступной деятельности, который перечислялся ему в виде криптовалюты пиринговой электронной платежной системы «Биткойн». </w:t>
      </w:r>
    </w:p>
    <w:p w14:paraId="398FCCC6" w14:textId="05D32A86" w:rsidR="00505965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В целях придания правомерного вида владению, пользованию и распоряжению этими денежными средствами, Бондарь В.И. переводил их с лицевых счетов пиринговой электронной платежной системы «Биткойн» на банковские карты и счета, оформленные на его имя, а также на имя других лиц.</w:t>
      </w:r>
    </w:p>
    <w:p w14:paraId="5908F24C" w14:textId="073C50C6" w:rsidR="00505965" w:rsidRPr="00554CDF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lastRenderedPageBreak/>
        <w:t>2.5 Доказательства:</w:t>
      </w:r>
    </w:p>
    <w:p w14:paraId="474435E9" w14:textId="2B63593F" w:rsidR="00505965" w:rsidRPr="00281C4B" w:rsidRDefault="00505965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2.5.1 Неправомерные действия, подтверждённые свидетелями: </w:t>
      </w:r>
    </w:p>
    <w:p w14:paraId="1ED4FF7E" w14:textId="2FF413F9" w:rsidR="00505965" w:rsidRPr="00281C4B" w:rsidRDefault="002B6FC1" w:rsidP="005157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505965" w:rsidRPr="00281C4B">
        <w:rPr>
          <w:sz w:val="28"/>
          <w:szCs w:val="28"/>
        </w:rPr>
        <w:t xml:space="preserve"> В приговоре не указаны конкретные свидетели, но суд опирается на показания Бондаря В.И., который признал свою вину и активно сотрудничал со следствием.</w:t>
      </w:r>
    </w:p>
    <w:p w14:paraId="6C5A4210" w14:textId="0D44CA2D" w:rsidR="00505965" w:rsidRPr="00281C4B" w:rsidRDefault="00505965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2.5.2 Вещественные доказательства: </w:t>
      </w:r>
    </w:p>
    <w:p w14:paraId="5DA54FFB" w14:textId="4AD33746" w:rsidR="00505965" w:rsidRPr="00281C4B" w:rsidRDefault="002B6FC1" w:rsidP="005157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505965" w:rsidRPr="00281C4B">
        <w:rPr>
          <w:sz w:val="28"/>
          <w:szCs w:val="28"/>
        </w:rPr>
        <w:t xml:space="preserve"> </w:t>
      </w:r>
      <w:r w:rsidR="0019619F">
        <w:rPr>
          <w:sz w:val="28"/>
          <w:szCs w:val="28"/>
        </w:rPr>
        <w:t>1) н</w:t>
      </w:r>
      <w:r w:rsidR="00505965" w:rsidRPr="00281C4B">
        <w:rPr>
          <w:sz w:val="28"/>
          <w:szCs w:val="28"/>
        </w:rPr>
        <w:t>аркотические средства, изъятые у Бондаря В.И. и в местах его закладок</w:t>
      </w:r>
      <w:r w:rsidR="0019619F">
        <w:rPr>
          <w:sz w:val="28"/>
          <w:szCs w:val="28"/>
        </w:rPr>
        <w:t>,</w:t>
      </w:r>
    </w:p>
    <w:p w14:paraId="29FA26E1" w14:textId="5FCD6641" w:rsidR="00505965" w:rsidRPr="00281C4B" w:rsidRDefault="002B6FC1" w:rsidP="005157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505965" w:rsidRPr="00281C4B">
        <w:rPr>
          <w:sz w:val="28"/>
          <w:szCs w:val="28"/>
        </w:rPr>
        <w:t xml:space="preserve"> </w:t>
      </w:r>
      <w:r w:rsidR="0019619F">
        <w:rPr>
          <w:sz w:val="28"/>
          <w:szCs w:val="28"/>
        </w:rPr>
        <w:t xml:space="preserve">2) </w:t>
      </w:r>
      <w:r w:rsidR="003E5042">
        <w:rPr>
          <w:sz w:val="28"/>
          <w:szCs w:val="28"/>
        </w:rPr>
        <w:t xml:space="preserve"> </w:t>
      </w:r>
      <w:r w:rsidR="0019619F">
        <w:rPr>
          <w:sz w:val="28"/>
          <w:szCs w:val="28"/>
        </w:rPr>
        <w:t>м</w:t>
      </w:r>
      <w:r w:rsidR="00505965" w:rsidRPr="00281C4B">
        <w:rPr>
          <w:sz w:val="28"/>
          <w:szCs w:val="28"/>
        </w:rPr>
        <w:t>обильные телефоны, сим-карты, электронные весы, газовый баллон, используемые Бондарем В.И. для совершения преступлений</w:t>
      </w:r>
      <w:r w:rsidR="0019619F">
        <w:rPr>
          <w:sz w:val="28"/>
          <w:szCs w:val="28"/>
        </w:rPr>
        <w:t>,</w:t>
      </w:r>
    </w:p>
    <w:p w14:paraId="5D329A2D" w14:textId="673B0F78" w:rsidR="00505965" w:rsidRPr="00281C4B" w:rsidRDefault="002B6FC1" w:rsidP="00281C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505965" w:rsidRPr="00281C4B">
        <w:rPr>
          <w:sz w:val="28"/>
          <w:szCs w:val="28"/>
        </w:rPr>
        <w:t xml:space="preserve"> </w:t>
      </w:r>
      <w:r w:rsidR="0019619F">
        <w:rPr>
          <w:sz w:val="28"/>
          <w:szCs w:val="28"/>
        </w:rPr>
        <w:t>3)</w:t>
      </w:r>
      <w:r w:rsidR="003E5042">
        <w:rPr>
          <w:sz w:val="28"/>
          <w:szCs w:val="28"/>
        </w:rPr>
        <w:t xml:space="preserve"> </w:t>
      </w:r>
      <w:r w:rsidR="0019619F">
        <w:rPr>
          <w:sz w:val="28"/>
          <w:szCs w:val="28"/>
        </w:rPr>
        <w:t>б</w:t>
      </w:r>
      <w:r w:rsidR="00505965" w:rsidRPr="00281C4B">
        <w:rPr>
          <w:sz w:val="28"/>
          <w:szCs w:val="28"/>
        </w:rPr>
        <w:t>анковские карты, чеки, выписки по счетам, подтверждающие финансовые операции Бондаря В.И.</w:t>
      </w:r>
    </w:p>
    <w:p w14:paraId="647DD872" w14:textId="77777777" w:rsidR="002B6FC1" w:rsidRPr="00554CDF" w:rsidRDefault="00505965" w:rsidP="002B6FC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>2.6 Смягчающие обстоятельства:</w:t>
      </w:r>
    </w:p>
    <w:p w14:paraId="1464B488" w14:textId="3157E683" w:rsidR="00505965" w:rsidRPr="00281C4B" w:rsidRDefault="002B6FC1" w:rsidP="002B6FC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B6FC1">
        <w:rPr>
          <w:sz w:val="28"/>
          <w:szCs w:val="28"/>
        </w:rPr>
        <w:t xml:space="preserve">1) </w:t>
      </w:r>
      <w:r>
        <w:rPr>
          <w:sz w:val="28"/>
          <w:szCs w:val="28"/>
        </w:rPr>
        <w:t>п</w:t>
      </w:r>
      <w:r w:rsidR="00505965" w:rsidRPr="00281C4B">
        <w:rPr>
          <w:sz w:val="28"/>
          <w:szCs w:val="28"/>
        </w:rPr>
        <w:t>олное признание вины.</w:t>
      </w:r>
    </w:p>
    <w:p w14:paraId="766E8C49" w14:textId="66644FD7" w:rsidR="00505965" w:rsidRPr="00281C4B" w:rsidRDefault="00505965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2B6FC1">
        <w:rPr>
          <w:sz w:val="28"/>
          <w:szCs w:val="28"/>
        </w:rPr>
        <w:t>2) р</w:t>
      </w:r>
      <w:r w:rsidRPr="00281C4B">
        <w:rPr>
          <w:sz w:val="28"/>
          <w:szCs w:val="28"/>
        </w:rPr>
        <w:t>аскаяние в содеянном.</w:t>
      </w:r>
    </w:p>
    <w:p w14:paraId="0A08C648" w14:textId="01B01722" w:rsidR="00505965" w:rsidRPr="00281C4B" w:rsidRDefault="00505965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2B6FC1">
        <w:rPr>
          <w:sz w:val="28"/>
          <w:szCs w:val="28"/>
        </w:rPr>
        <w:t>3) а</w:t>
      </w:r>
      <w:r w:rsidRPr="00281C4B">
        <w:rPr>
          <w:sz w:val="28"/>
          <w:szCs w:val="28"/>
        </w:rPr>
        <w:t>ктивное способствование раскрытию и расследованию преступления, изобличению и уголовному преследованию других соучастников.</w:t>
      </w:r>
    </w:p>
    <w:p w14:paraId="0DAB7214" w14:textId="2F91875B" w:rsidR="00505965" w:rsidRPr="00281C4B" w:rsidRDefault="00505965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2B6FC1">
        <w:rPr>
          <w:sz w:val="28"/>
          <w:szCs w:val="28"/>
        </w:rPr>
        <w:t>4) н</w:t>
      </w:r>
      <w:r w:rsidRPr="00281C4B">
        <w:rPr>
          <w:sz w:val="28"/>
          <w:szCs w:val="28"/>
        </w:rPr>
        <w:t>аличие малолетнего ребенка на иждивении.</w:t>
      </w:r>
    </w:p>
    <w:p w14:paraId="23683BAB" w14:textId="393A2CA5" w:rsidR="00505965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2B6FC1">
        <w:rPr>
          <w:sz w:val="28"/>
          <w:szCs w:val="28"/>
        </w:rPr>
        <w:t>5) п</w:t>
      </w:r>
      <w:r w:rsidRPr="00281C4B">
        <w:rPr>
          <w:sz w:val="28"/>
          <w:szCs w:val="28"/>
        </w:rPr>
        <w:t>оложительная характеристика по месту жительства и прежним местам работы.</w:t>
      </w:r>
    </w:p>
    <w:p w14:paraId="70DDB5B0" w14:textId="51DBD599" w:rsidR="00505965" w:rsidRPr="00554CDF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>2.7 Отягчающие обстоятельства:</w:t>
      </w:r>
    </w:p>
    <w:p w14:paraId="2529984C" w14:textId="3C06B489" w:rsidR="00505965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8162B1">
        <w:rPr>
          <w:color w:val="000000"/>
          <w:sz w:val="28"/>
          <w:szCs w:val="28"/>
        </w:rPr>
        <w:t>Отягчающих обстоятельств</w:t>
      </w:r>
      <w:r w:rsidR="008162B1">
        <w:rPr>
          <w:color w:val="000000"/>
          <w:sz w:val="28"/>
          <w:szCs w:val="28"/>
        </w:rPr>
        <w:t>а по данному приговору отсутствуют.</w:t>
      </w:r>
    </w:p>
    <w:p w14:paraId="53C41203" w14:textId="50287713" w:rsidR="00505965" w:rsidRPr="00554CDF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>2.8 Приговор:</w:t>
      </w:r>
    </w:p>
    <w:p w14:paraId="5F81588C" w14:textId="77777777" w:rsidR="00BD0CF7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Бондарь В.И. был признан виновным в совершении преступлений, предусмотренных</w:t>
      </w:r>
      <w:r w:rsidR="00BD0CF7">
        <w:rPr>
          <w:sz w:val="28"/>
          <w:szCs w:val="28"/>
        </w:rPr>
        <w:t>:</w:t>
      </w:r>
    </w:p>
    <w:p w14:paraId="631A0689" w14:textId="7727B2C0" w:rsidR="00BD0CF7" w:rsidRDefault="00505965" w:rsidP="00BD0CF7">
      <w:pPr>
        <w:pStyle w:val="a5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D0CF7">
        <w:rPr>
          <w:sz w:val="28"/>
          <w:szCs w:val="28"/>
        </w:rPr>
        <w:t>частью 3 статьи 30 частью 5 статьи 228.1</w:t>
      </w:r>
      <w:r w:rsidR="00BD0CF7">
        <w:rPr>
          <w:sz w:val="28"/>
          <w:szCs w:val="28"/>
        </w:rPr>
        <w:t>:</w:t>
      </w:r>
    </w:p>
    <w:p w14:paraId="4901696F" w14:textId="1CCF155A" w:rsidR="00BD0CF7" w:rsidRPr="00BD0CF7" w:rsidRDefault="00BD0CF7" w:rsidP="0084742D">
      <w:pPr>
        <w:spacing w:line="360" w:lineRule="auto"/>
        <w:ind w:firstLine="709"/>
        <w:jc w:val="both"/>
        <w:rPr>
          <w:sz w:val="28"/>
          <w:szCs w:val="28"/>
        </w:rPr>
      </w:pPr>
      <w:r w:rsidRPr="00BD0CF7">
        <w:rPr>
          <w:sz w:val="28"/>
          <w:szCs w:val="28"/>
        </w:rPr>
        <w:t>По части 3 статьи 30 части 5 статьи 228.1 Уголовного кодекса Российской Федерации: назначено наказание в виде лишения свободы сроком на семь лет пять месяцев без штрафа и без лишения права занимать определенные должности или заниматься определенной деятельностью.</w:t>
      </w:r>
    </w:p>
    <w:p w14:paraId="5F943715" w14:textId="240E11EE" w:rsidR="00505965" w:rsidRPr="00BD0CF7" w:rsidRDefault="00505965" w:rsidP="00BD0CF7">
      <w:pPr>
        <w:pStyle w:val="a5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D0CF7">
        <w:rPr>
          <w:sz w:val="28"/>
          <w:szCs w:val="28"/>
        </w:rPr>
        <w:lastRenderedPageBreak/>
        <w:t>частью 1 статьи 174.1 Уголовного кодекса Российской Федерации</w:t>
      </w:r>
      <w:r w:rsidR="00BD0CF7">
        <w:rPr>
          <w:sz w:val="28"/>
          <w:szCs w:val="28"/>
        </w:rPr>
        <w:t>:</w:t>
      </w:r>
    </w:p>
    <w:p w14:paraId="3EE48600" w14:textId="38547B79" w:rsidR="00505965" w:rsidRPr="00281C4B" w:rsidRDefault="0084742D" w:rsidP="008474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05965" w:rsidRPr="00281C4B">
        <w:rPr>
          <w:sz w:val="28"/>
          <w:szCs w:val="28"/>
        </w:rPr>
        <w:t>По части 1 статьи 174.1 (в редакции Федерального закона от 28 июня 2013 года № 134-ФЗ) Уголовного кодекса Российской Федерации: назначено наказание в виде штрафа в размере 50 000 (пятьдесят тысяч) рублей.</w:t>
      </w:r>
    </w:p>
    <w:p w14:paraId="69E1CF58" w14:textId="212695EB" w:rsidR="00505965" w:rsidRPr="00281C4B" w:rsidRDefault="00505965" w:rsidP="00903673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Отбывание наказания определено в исправительной колонии строгого режима.</w:t>
      </w:r>
      <w:bookmarkStart w:id="2" w:name="_GoBack"/>
      <w:bookmarkEnd w:id="2"/>
    </w:p>
    <w:p w14:paraId="1CD30351" w14:textId="605214E9" w:rsidR="00505965" w:rsidRPr="00554CDF" w:rsidRDefault="00505965" w:rsidP="0090367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>Использованные источники:</w:t>
      </w:r>
    </w:p>
    <w:p w14:paraId="58E27238" w14:textId="0140F4F1" w:rsidR="00E716B1" w:rsidRPr="00E716B1" w:rsidRDefault="00E716B1" w:rsidP="00E716B1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716B1">
        <w:rPr>
          <w:sz w:val="28"/>
          <w:szCs w:val="28"/>
        </w:rPr>
        <w:t>Федеральный закон "О противодействии легализации (отмыванию) доходов, полученных преступным путем, и финансированию терроризма" от 07.08.2001 N 115-ФЗ (последняя редакция)</w:t>
      </w:r>
      <w:r w:rsidRPr="00E716B1">
        <w:rPr>
          <w:sz w:val="28"/>
          <w:szCs w:val="28"/>
        </w:rPr>
        <w:t>:</w:t>
      </w:r>
    </w:p>
    <w:p w14:paraId="5CEB450E" w14:textId="340165AB" w:rsidR="00E716B1" w:rsidRPr="00E716B1" w:rsidRDefault="00E716B1" w:rsidP="00E716B1">
      <w:pPr>
        <w:spacing w:line="360" w:lineRule="auto"/>
        <w:jc w:val="both"/>
        <w:rPr>
          <w:sz w:val="28"/>
          <w:szCs w:val="28"/>
        </w:rPr>
      </w:pPr>
      <w:hyperlink r:id="rId10" w:history="1">
        <w:r w:rsidRPr="002B1016">
          <w:rPr>
            <w:rStyle w:val="a3"/>
            <w:sz w:val="28"/>
            <w:szCs w:val="28"/>
          </w:rPr>
          <w:t>https://www.consultant.ru/document/cons_doc_LAW_32834/?ysclid=m34x9wvasm596533647</w:t>
        </w:r>
      </w:hyperlink>
    </w:p>
    <w:p w14:paraId="19234C99" w14:textId="36EBD0F7" w:rsidR="00E716B1" w:rsidRDefault="00E716B1" w:rsidP="00903673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Федеральный закон </w:t>
      </w:r>
      <w:r w:rsidRPr="00E716B1">
        <w:rPr>
          <w:sz w:val="28"/>
          <w:szCs w:val="28"/>
        </w:rPr>
        <w:t>"О противодействии коррупции"</w:t>
      </w:r>
      <w:r w:rsidRPr="00E716B1">
        <w:rPr>
          <w:sz w:val="28"/>
          <w:szCs w:val="28"/>
        </w:rPr>
        <w:t>:</w:t>
      </w:r>
    </w:p>
    <w:p w14:paraId="6799A5D7" w14:textId="3D77C5CB" w:rsidR="00E716B1" w:rsidRPr="00E716B1" w:rsidRDefault="00E716B1" w:rsidP="00E716B1">
      <w:pPr>
        <w:spacing w:line="360" w:lineRule="auto"/>
        <w:jc w:val="both"/>
        <w:rPr>
          <w:sz w:val="28"/>
          <w:szCs w:val="28"/>
        </w:rPr>
      </w:pPr>
      <w:hyperlink r:id="rId11" w:history="1">
        <w:r w:rsidRPr="002B1016">
          <w:rPr>
            <w:rStyle w:val="a3"/>
            <w:sz w:val="28"/>
            <w:szCs w:val="28"/>
          </w:rPr>
          <w:t>http://pravo.gov.ru/proxy/ips/?docbody=&amp;nd=102126657&amp;ysclid=m34xcinz6h899628316</w:t>
        </w:r>
      </w:hyperlink>
    </w:p>
    <w:p w14:paraId="13F5F068" w14:textId="36A835A9" w:rsidR="0051572B" w:rsidRPr="00D52145" w:rsidRDefault="00505965" w:rsidP="00903673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D52145" w:rsidRPr="00D52145">
        <w:rPr>
          <w:sz w:val="28"/>
          <w:szCs w:val="28"/>
        </w:rPr>
        <w:t>Актуальные проблемы противодействия коррупции. Под научной редакцией Ю.И. Миронова. Волгоград, 2013</w:t>
      </w:r>
      <w:r w:rsidR="00D52145">
        <w:rPr>
          <w:sz w:val="28"/>
          <w:szCs w:val="28"/>
          <w:lang w:val="en-US"/>
        </w:rPr>
        <w:t>:</w:t>
      </w:r>
    </w:p>
    <w:p w14:paraId="4829164A" w14:textId="7947533B" w:rsidR="00D52145" w:rsidRDefault="00D52145" w:rsidP="00D52145">
      <w:pPr>
        <w:spacing w:line="360" w:lineRule="auto"/>
        <w:jc w:val="both"/>
        <w:rPr>
          <w:sz w:val="28"/>
          <w:szCs w:val="28"/>
        </w:rPr>
      </w:pPr>
      <w:hyperlink r:id="rId12" w:history="1">
        <w:r w:rsidRPr="002B1016">
          <w:rPr>
            <w:rStyle w:val="a3"/>
            <w:sz w:val="28"/>
            <w:szCs w:val="28"/>
          </w:rPr>
          <w:t>https://vk.com/doc29697560_576093576?hash=nTanjj84utCjjJG3o0V2OFLb20Idtfhy1xszw7DH0ao</w:t>
        </w:r>
      </w:hyperlink>
    </w:p>
    <w:p w14:paraId="235D9148" w14:textId="77777777" w:rsidR="00D52145" w:rsidRPr="00D52145" w:rsidRDefault="00D52145" w:rsidP="00D52145">
      <w:pPr>
        <w:spacing w:line="360" w:lineRule="auto"/>
        <w:jc w:val="both"/>
        <w:rPr>
          <w:sz w:val="28"/>
          <w:szCs w:val="28"/>
        </w:rPr>
      </w:pPr>
    </w:p>
    <w:p w14:paraId="23828BBF" w14:textId="799A82DE" w:rsidR="0051572B" w:rsidRDefault="00505965" w:rsidP="00903673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D52145" w:rsidRPr="00D52145">
        <w:rPr>
          <w:sz w:val="28"/>
          <w:szCs w:val="28"/>
        </w:rPr>
        <w:t>Русанов, Г. А.</w:t>
      </w:r>
      <w:r w:rsidR="002B6FC1">
        <w:rPr>
          <w:sz w:val="28"/>
          <w:szCs w:val="28"/>
        </w:rPr>
        <w:t xml:space="preserve"> </w:t>
      </w:r>
      <w:r w:rsidR="00D52145" w:rsidRPr="00D52145">
        <w:rPr>
          <w:sz w:val="28"/>
          <w:szCs w:val="28"/>
        </w:rPr>
        <w:t xml:space="preserve">Противодействие легализации (отмыванию) преступных </w:t>
      </w:r>
      <w:proofErr w:type="gramStart"/>
      <w:r w:rsidR="00D52145" w:rsidRPr="00D52145">
        <w:rPr>
          <w:sz w:val="28"/>
          <w:szCs w:val="28"/>
        </w:rPr>
        <w:t>доходов :</w:t>
      </w:r>
      <w:proofErr w:type="gramEnd"/>
      <w:r w:rsidR="00D52145" w:rsidRPr="00D52145">
        <w:rPr>
          <w:sz w:val="28"/>
          <w:szCs w:val="28"/>
        </w:rPr>
        <w:t xml:space="preserve"> учебное пособие для вузов / Г. А. Русанов. — </w:t>
      </w:r>
      <w:proofErr w:type="gramStart"/>
      <w:r w:rsidR="00D52145" w:rsidRPr="00D52145">
        <w:rPr>
          <w:sz w:val="28"/>
          <w:szCs w:val="28"/>
        </w:rPr>
        <w:t>Москва :</w:t>
      </w:r>
      <w:proofErr w:type="gramEnd"/>
      <w:r w:rsidR="00D52145" w:rsidRPr="00D52145">
        <w:rPr>
          <w:sz w:val="28"/>
          <w:szCs w:val="28"/>
        </w:rPr>
        <w:t xml:space="preserve"> Издательство </w:t>
      </w:r>
      <w:proofErr w:type="spellStart"/>
      <w:r w:rsidR="00D52145" w:rsidRPr="00D52145">
        <w:rPr>
          <w:sz w:val="28"/>
          <w:szCs w:val="28"/>
        </w:rPr>
        <w:t>Юрайт</w:t>
      </w:r>
      <w:proofErr w:type="spellEnd"/>
      <w:r w:rsidR="00D52145" w:rsidRPr="00D52145">
        <w:rPr>
          <w:sz w:val="28"/>
          <w:szCs w:val="28"/>
        </w:rPr>
        <w:t xml:space="preserve">, 2024. — 157 с. — (Высшее образование). — ISBN 978-5-534-03778-4. — </w:t>
      </w:r>
      <w:proofErr w:type="gramStart"/>
      <w:r w:rsidR="00D52145" w:rsidRPr="00D52145">
        <w:rPr>
          <w:sz w:val="28"/>
          <w:szCs w:val="28"/>
        </w:rPr>
        <w:t>Текст :</w:t>
      </w:r>
      <w:proofErr w:type="gramEnd"/>
      <w:r w:rsidR="00D52145" w:rsidRPr="00D52145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="00D52145" w:rsidRPr="00D52145">
        <w:rPr>
          <w:sz w:val="28"/>
          <w:szCs w:val="28"/>
        </w:rPr>
        <w:t>Юрайт</w:t>
      </w:r>
      <w:proofErr w:type="spellEnd"/>
      <w:r w:rsidR="00D52145" w:rsidRPr="00D52145">
        <w:rPr>
          <w:sz w:val="28"/>
          <w:szCs w:val="28"/>
        </w:rPr>
        <w:t xml:space="preserve"> [сайт]. — URL: </w:t>
      </w:r>
      <w:hyperlink r:id="rId13" w:history="1">
        <w:r w:rsidR="009269BB" w:rsidRPr="002B1016">
          <w:rPr>
            <w:rStyle w:val="a3"/>
            <w:sz w:val="28"/>
            <w:szCs w:val="28"/>
          </w:rPr>
          <w:t>https://urait.ru/bcode/539313</w:t>
        </w:r>
      </w:hyperlink>
    </w:p>
    <w:p w14:paraId="3025BD1C" w14:textId="77777777" w:rsidR="009269BB" w:rsidRPr="009269BB" w:rsidRDefault="009269BB" w:rsidP="009269BB">
      <w:pPr>
        <w:spacing w:line="360" w:lineRule="auto"/>
        <w:jc w:val="both"/>
        <w:rPr>
          <w:sz w:val="28"/>
          <w:szCs w:val="28"/>
        </w:rPr>
      </w:pPr>
    </w:p>
    <w:p w14:paraId="2E04AEE1" w14:textId="77777777" w:rsidR="00F85E68" w:rsidRDefault="00F85E68" w:rsidP="0051572B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Уголовный кодекс РФ:</w:t>
      </w:r>
    </w:p>
    <w:p w14:paraId="6CB407DE" w14:textId="33705FA2" w:rsidR="00A15BF4" w:rsidRPr="00281C4B" w:rsidRDefault="00F85E68" w:rsidP="009269BB">
      <w:pPr>
        <w:spacing w:line="360" w:lineRule="auto"/>
        <w:jc w:val="both"/>
        <w:rPr>
          <w:sz w:val="28"/>
          <w:szCs w:val="28"/>
        </w:rPr>
      </w:pPr>
      <w:hyperlink r:id="rId14" w:history="1">
        <w:r w:rsidRPr="00F85E68">
          <w:rPr>
            <w:rStyle w:val="a3"/>
            <w:sz w:val="28"/>
            <w:szCs w:val="28"/>
          </w:rPr>
          <w:t>https://www.consultant.ru/document/cons_doc_LAW_10699/?ysclid=m34x5fa610913676745</w:t>
        </w:r>
      </w:hyperlink>
    </w:p>
    <w:sectPr w:rsidR="00A15BF4" w:rsidRPr="00281C4B" w:rsidSect="00B60D32">
      <w:footerReference w:type="default" r:id="rId1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35D695" w14:textId="77777777" w:rsidR="006C72CB" w:rsidRDefault="006C72CB" w:rsidP="00B60D32">
      <w:r>
        <w:separator/>
      </w:r>
    </w:p>
  </w:endnote>
  <w:endnote w:type="continuationSeparator" w:id="0">
    <w:p w14:paraId="36D97290" w14:textId="77777777" w:rsidR="006C72CB" w:rsidRDefault="006C72CB" w:rsidP="00B6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80896708"/>
      <w:docPartObj>
        <w:docPartGallery w:val="Page Numbers (Bottom of Page)"/>
        <w:docPartUnique/>
      </w:docPartObj>
    </w:sdtPr>
    <w:sdtContent>
      <w:p w14:paraId="341068F7" w14:textId="777E51CE" w:rsidR="00B60D32" w:rsidRDefault="00B60D3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0E6EF4" w14:textId="77777777" w:rsidR="00B60D32" w:rsidRDefault="00B60D3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E16360" w14:textId="77777777" w:rsidR="006C72CB" w:rsidRDefault="006C72CB" w:rsidP="00B60D32">
      <w:r>
        <w:separator/>
      </w:r>
    </w:p>
  </w:footnote>
  <w:footnote w:type="continuationSeparator" w:id="0">
    <w:p w14:paraId="7E7C2DC2" w14:textId="77777777" w:rsidR="006C72CB" w:rsidRDefault="006C72CB" w:rsidP="00B60D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EB71B3A"/>
    <w:multiLevelType w:val="hybridMultilevel"/>
    <w:tmpl w:val="2974B780"/>
    <w:lvl w:ilvl="0" w:tplc="91A63A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1484848"/>
    <w:multiLevelType w:val="hybridMultilevel"/>
    <w:tmpl w:val="536E2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B31CD"/>
    <w:multiLevelType w:val="hybridMultilevel"/>
    <w:tmpl w:val="A07E82CA"/>
    <w:lvl w:ilvl="0" w:tplc="FC224EBA">
      <w:start w:val="65535"/>
      <w:numFmt w:val="bullet"/>
      <w:lvlText w:val="-"/>
      <w:lvlJc w:val="left"/>
      <w:pPr>
        <w:ind w:left="1429" w:hanging="360"/>
      </w:pPr>
      <w:rPr>
        <w:rFonts w:ascii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pStyle w:val="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18"/>
    <w:rsid w:val="00075FDF"/>
    <w:rsid w:val="000E4888"/>
    <w:rsid w:val="0019619F"/>
    <w:rsid w:val="00233D18"/>
    <w:rsid w:val="002525A6"/>
    <w:rsid w:val="00281C4B"/>
    <w:rsid w:val="002B55AD"/>
    <w:rsid w:val="002B6FC1"/>
    <w:rsid w:val="003E5042"/>
    <w:rsid w:val="004C650F"/>
    <w:rsid w:val="00505965"/>
    <w:rsid w:val="0051572B"/>
    <w:rsid w:val="00554CDF"/>
    <w:rsid w:val="00593C7F"/>
    <w:rsid w:val="005E1758"/>
    <w:rsid w:val="006C72CB"/>
    <w:rsid w:val="00717BF3"/>
    <w:rsid w:val="008162B1"/>
    <w:rsid w:val="0084742D"/>
    <w:rsid w:val="00892CE3"/>
    <w:rsid w:val="00903673"/>
    <w:rsid w:val="009269BB"/>
    <w:rsid w:val="00A15BF4"/>
    <w:rsid w:val="00A73338"/>
    <w:rsid w:val="00A938A2"/>
    <w:rsid w:val="00A9426E"/>
    <w:rsid w:val="00B60D32"/>
    <w:rsid w:val="00BD0CF7"/>
    <w:rsid w:val="00BE5973"/>
    <w:rsid w:val="00BE6A99"/>
    <w:rsid w:val="00C2124F"/>
    <w:rsid w:val="00CD5D58"/>
    <w:rsid w:val="00D07AF9"/>
    <w:rsid w:val="00D52145"/>
    <w:rsid w:val="00E716B1"/>
    <w:rsid w:val="00F8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C07B0"/>
  <w15:chartTrackingRefBased/>
  <w15:docId w15:val="{473CE085-1B71-4FDB-B077-EA7905F9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733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A73338"/>
    <w:pPr>
      <w:keepNext/>
      <w:numPr>
        <w:ilvl w:val="2"/>
        <w:numId w:val="1"/>
      </w:numPr>
      <w:suppressAutoHyphens/>
      <w:outlineLvl w:val="2"/>
    </w:pPr>
    <w:rPr>
      <w:b/>
      <w:sz w:val="36"/>
      <w:szCs w:val="20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A73338"/>
    <w:rPr>
      <w:rFonts w:ascii="Times New Roman" w:eastAsia="Times New Roman" w:hAnsi="Times New Roman" w:cs="Times New Roman"/>
      <w:b/>
      <w:sz w:val="36"/>
      <w:szCs w:val="20"/>
      <w:lang w:eastAsia="zh-CN"/>
    </w:rPr>
  </w:style>
  <w:style w:type="character" w:styleId="a3">
    <w:name w:val="Hyperlink"/>
    <w:basedOn w:val="a0"/>
    <w:uiPriority w:val="99"/>
    <w:unhideWhenUsed/>
    <w:rsid w:val="00075FDF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075FD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93C7F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F85E68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B60D3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60D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B60D3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60D3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vocate-service.ru/sud-praktika/ugolovnye-dela/prigovory-sudov-po-st.-174-uk-rf-legalizatsija-otmyvanie-denezhnyh-sredstv-ili-inogo-imuschestva-priobretennyh-drugimi-litsami-prestupnym-pu/prigovor-suda-po-ch.-1-st.-174-uk-rf--1-3552017--legalizatsija-(otmyvanie)-denezhnyh-sredstv-ili-inogo-imuschestva-priobretennyh-drugimi-litsami-prestupnym-putem.html" TargetMode="External"/><Relationship Id="rId13" Type="http://schemas.openxmlformats.org/officeDocument/2006/relationships/hyperlink" Target="https://urait.ru/bcode/53931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vk.com/doc29697560_576093576?hash=nTanjj84utCjjJG3o0V2OFLb20Idtfhy1xszw7DH0a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pravo.gov.ru/proxy/ips/?docbody=&amp;nd=102126657&amp;ysclid=m34xcinz6h899628316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consultant.ru/document/cons_doc_LAW_32834/?ysclid=m34x9wvasm5965336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vocate-service.ru/sud-praktika/ugolovnye-dela/prigovory-sudov-po-st.-174-uk-rf-legalizatsija-otmyvanie-denezhnyh-sredstv-ili-inogo-imuschestva-priobretennyh-drugimi-litsami-prestupnym-pu/prigovor-suda-po-ch.-1-st.-174-uk-rf--1-3552017--legalizatsija-(otmyvanie)-denezhnyh-sredstv-ili-inogo-imuschestva-priobretennyh-drugimi-litsami-prestupnym-putem.html" TargetMode="External"/><Relationship Id="rId14" Type="http://schemas.openxmlformats.org/officeDocument/2006/relationships/hyperlink" Target="https://www.consultant.ru/document/cons_doc_LAW_10699/?ysclid=m34x5fa61091367674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1811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25</cp:revision>
  <dcterms:created xsi:type="dcterms:W3CDTF">2024-11-05T18:55:00Z</dcterms:created>
  <dcterms:modified xsi:type="dcterms:W3CDTF">2024-11-05T21:12:00Z</dcterms:modified>
</cp:coreProperties>
</file>