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80E2D" w14:textId="77777777" w:rsidR="006C680C" w:rsidRDefault="006C680C" w:rsidP="006C680C">
      <w:pPr>
        <w:spacing w:line="360" w:lineRule="auto"/>
        <w:rPr>
          <w:rFonts w:ascii="Times New Roman" w:hAnsi="Times New Roman"/>
          <w:b/>
          <w:bCs/>
          <w:kern w:val="0"/>
          <w:sz w:val="24"/>
          <w:szCs w:val="24"/>
          <w14:ligatures w14:val="none"/>
        </w:rPr>
      </w:pPr>
      <w:r>
        <w:rPr>
          <w:noProof/>
        </w:rPr>
        <w:drawing>
          <wp:anchor distT="0" distB="0" distL="114935" distR="114935" simplePos="0" relativeHeight="251659264" behindDoc="1" locked="0" layoutInCell="0" allowOverlap="1" wp14:anchorId="6FF259B7" wp14:editId="3F68BEFC">
            <wp:simplePos x="0" y="0"/>
            <wp:positionH relativeFrom="column">
              <wp:posOffset>-3810</wp:posOffset>
            </wp:positionH>
            <wp:positionV relativeFrom="paragraph">
              <wp:posOffset>4445</wp:posOffset>
            </wp:positionV>
            <wp:extent cx="1428750" cy="1685925"/>
            <wp:effectExtent l="0" t="0" r="0" b="9525"/>
            <wp:wrapTight wrapText="bothSides">
              <wp:wrapPolygon edited="0">
                <wp:start x="0" y="0"/>
                <wp:lineTo x="0" y="21478"/>
                <wp:lineTo x="21312" y="21478"/>
                <wp:lineTo x="21312" y="0"/>
                <wp:lineTo x="0" y="0"/>
              </wp:wrapPolygon>
            </wp:wrapTight>
            <wp:docPr id="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" t="-8" r="-9" b="-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685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049203" w14:textId="28586F5E" w:rsidR="006C680C" w:rsidRDefault="006C680C" w:rsidP="006C680C">
      <w:pPr>
        <w:spacing w:line="360" w:lineRule="auto"/>
        <w:jc w:val="center"/>
        <w:rPr>
          <w:rFonts w:ascii="Times New Roman" w:hAnsi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b/>
          <w:bCs/>
          <w:kern w:val="0"/>
          <w:sz w:val="24"/>
          <w:szCs w:val="24"/>
          <w14:ligatures w14:val="none"/>
        </w:rPr>
        <w:t xml:space="preserve">Федеральное государственное </w:t>
      </w:r>
      <w:r w:rsidR="00070FA3">
        <w:rPr>
          <w:rFonts w:ascii="Times New Roman" w:hAnsi="Times New Roman"/>
          <w:b/>
          <w:bCs/>
          <w:kern w:val="0"/>
          <w:sz w:val="24"/>
          <w:szCs w:val="24"/>
          <w14:ligatures w14:val="none"/>
        </w:rPr>
        <w:t>бюджетное</w:t>
      </w:r>
      <w:r>
        <w:rPr>
          <w:rFonts w:ascii="Times New Roman" w:hAnsi="Times New Roman"/>
          <w:b/>
          <w:bCs/>
          <w:kern w:val="0"/>
          <w:sz w:val="24"/>
          <w:szCs w:val="24"/>
          <w14:ligatures w14:val="none"/>
        </w:rPr>
        <w:t xml:space="preserve"> образовательное учреждение высшего образования</w:t>
      </w:r>
      <w:bookmarkStart w:id="0" w:name="_Toc1"/>
      <w:bookmarkStart w:id="1" w:name="_Toc191549031"/>
      <w:r>
        <w:rPr>
          <w:rFonts w:ascii="Times New Roman" w:hAnsi="Times New Roman"/>
          <w:b/>
          <w:bCs/>
          <w:kern w:val="0"/>
          <w:sz w:val="24"/>
          <w:szCs w:val="24"/>
          <w14:ligatures w14:val="none"/>
        </w:rPr>
        <w:t xml:space="preserve"> «Московский государственный технический университет имени Н.Э. Баумана</w:t>
      </w:r>
      <w:bookmarkStart w:id="2" w:name="_Toc2"/>
      <w:bookmarkStart w:id="3" w:name="_Toc191549032"/>
      <w:bookmarkEnd w:id="0"/>
      <w:bookmarkEnd w:id="1"/>
      <w:r>
        <w:rPr>
          <w:rFonts w:ascii="Times New Roman" w:hAnsi="Times New Roman"/>
          <w:b/>
          <w:bCs/>
          <w:kern w:val="0"/>
          <w:sz w:val="24"/>
          <w:szCs w:val="24"/>
          <w14:ligatures w14:val="none"/>
        </w:rPr>
        <w:t xml:space="preserve"> (национальный исследовательский университет)»</w:t>
      </w:r>
      <w:bookmarkStart w:id="4" w:name="_Toc3"/>
      <w:bookmarkStart w:id="5" w:name="_Toc191549033"/>
      <w:bookmarkEnd w:id="2"/>
      <w:bookmarkEnd w:id="3"/>
      <w:r>
        <w:rPr>
          <w:rFonts w:ascii="Times New Roman" w:hAnsi="Times New Roman"/>
          <w:b/>
          <w:bCs/>
          <w:kern w:val="0"/>
          <w:sz w:val="24"/>
          <w:szCs w:val="24"/>
          <w14:ligatures w14:val="none"/>
        </w:rPr>
        <w:t xml:space="preserve"> (МГТУ им. Н.Э. Баумана)</w:t>
      </w:r>
      <w:bookmarkEnd w:id="4"/>
      <w:bookmarkEnd w:id="5"/>
    </w:p>
    <w:p w14:paraId="366269BD" w14:textId="77777777" w:rsidR="006C680C" w:rsidRDefault="006C680C" w:rsidP="006C680C">
      <w:pPr>
        <w:spacing w:line="360" w:lineRule="auto"/>
        <w:jc w:val="center"/>
        <w:outlineLvl w:val="0"/>
        <w:rPr>
          <w:rFonts w:ascii="Times New Roman" w:hAnsi="Times New Roman"/>
          <w:kern w:val="0"/>
          <w:sz w:val="28"/>
          <w:szCs w:val="28"/>
          <w14:ligatures w14:val="none"/>
        </w:rPr>
      </w:pPr>
    </w:p>
    <w:p w14:paraId="787F39AB" w14:textId="77777777" w:rsidR="006C680C" w:rsidRDefault="006C680C" w:rsidP="006C680C">
      <w:pPr>
        <w:spacing w:line="360" w:lineRule="auto"/>
        <w:jc w:val="center"/>
        <w:outlineLvl w:val="0"/>
        <w:rPr>
          <w:rFonts w:ascii="Times New Roman" w:hAnsi="Times New Roman"/>
          <w:kern w:val="0"/>
          <w:sz w:val="28"/>
          <w:szCs w:val="28"/>
          <w14:ligatures w14:val="none"/>
        </w:rPr>
      </w:pPr>
      <w:bookmarkStart w:id="6" w:name="_Toc4"/>
      <w:bookmarkStart w:id="7" w:name="_Toc191549034"/>
      <w:r>
        <w:rPr>
          <w:rFonts w:ascii="Times New Roman" w:hAnsi="Times New Roman"/>
          <w:kern w:val="0"/>
          <w:sz w:val="28"/>
          <w:szCs w:val="28"/>
          <w14:ligatures w14:val="none"/>
        </w:rPr>
        <w:t>КАФЕДРА</w:t>
      </w:r>
      <w:bookmarkStart w:id="8" w:name="_Toc5"/>
      <w:bookmarkEnd w:id="6"/>
      <w:r>
        <w:rPr>
          <w:rFonts w:ascii="Times New Roman" w:hAnsi="Times New Roman"/>
          <w:kern w:val="0"/>
          <w:sz w:val="28"/>
          <w:szCs w:val="28"/>
          <w14:ligatures w14:val="none"/>
        </w:rPr>
        <w:t xml:space="preserve"> </w:t>
      </w:r>
      <w:bookmarkEnd w:id="7"/>
      <w:bookmarkEnd w:id="8"/>
      <w:r>
        <w:rPr>
          <w:rFonts w:ascii="Times New Roman" w:hAnsi="Times New Roman"/>
          <w:kern w:val="0"/>
          <w:sz w:val="28"/>
          <w:szCs w:val="28"/>
          <w14:ligatures w14:val="none"/>
        </w:rPr>
        <w:t>«Системы обработки информации и управления»</w:t>
      </w:r>
    </w:p>
    <w:p w14:paraId="43D4564C" w14:textId="77777777" w:rsidR="006C680C" w:rsidRDefault="006C680C" w:rsidP="006C680C">
      <w:pPr>
        <w:spacing w:line="360" w:lineRule="auto"/>
        <w:rPr>
          <w:rFonts w:ascii="Times New Roman" w:hAnsi="Times New Roman"/>
          <w:b/>
          <w:kern w:val="0"/>
          <w:sz w:val="28"/>
          <w:szCs w:val="28"/>
          <w14:ligatures w14:val="none"/>
        </w:rPr>
      </w:pPr>
    </w:p>
    <w:p w14:paraId="43FF8125" w14:textId="77777777" w:rsidR="006C680C" w:rsidRDefault="006C680C" w:rsidP="006C680C">
      <w:pPr>
        <w:spacing w:line="360" w:lineRule="auto"/>
        <w:jc w:val="center"/>
        <w:rPr>
          <w:rFonts w:ascii="Times New Roman" w:hAnsi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/>
          <w:kern w:val="0"/>
          <w:sz w:val="28"/>
          <w:szCs w:val="28"/>
          <w14:ligatures w14:val="none"/>
        </w:rPr>
        <w:t>Дисциплина: Технологии Машинного Обучения</w:t>
      </w:r>
    </w:p>
    <w:p w14:paraId="3C0A329F" w14:textId="77777777" w:rsidR="006C680C" w:rsidRDefault="006C680C" w:rsidP="006C680C">
      <w:pPr>
        <w:spacing w:line="360" w:lineRule="auto"/>
        <w:jc w:val="center"/>
        <w:rPr>
          <w:rFonts w:ascii="Times New Roman" w:hAnsi="Times New Roman"/>
          <w:b/>
          <w:kern w:val="0"/>
          <w:sz w:val="28"/>
          <w:szCs w:val="28"/>
          <w14:ligatures w14:val="none"/>
        </w:rPr>
      </w:pPr>
    </w:p>
    <w:p w14:paraId="6E44D0DB" w14:textId="2CAD80D6" w:rsidR="006C680C" w:rsidRPr="006C680C" w:rsidRDefault="006C680C" w:rsidP="006C680C">
      <w:pPr>
        <w:spacing w:line="360" w:lineRule="auto"/>
        <w:jc w:val="center"/>
        <w:rPr>
          <w:rFonts w:ascii="Times New Roman" w:hAnsi="Times New Roman"/>
          <w:b/>
          <w:kern w:val="0"/>
          <w:sz w:val="28"/>
          <w:szCs w:val="28"/>
          <w14:ligatures w14:val="none"/>
        </w:rPr>
      </w:pPr>
      <w:r>
        <w:rPr>
          <w:rFonts w:ascii="Times New Roman" w:hAnsi="Times New Roman"/>
          <w:b/>
          <w:kern w:val="0"/>
          <w:sz w:val="28"/>
          <w:szCs w:val="28"/>
          <w14:ligatures w14:val="none"/>
        </w:rPr>
        <w:t>Отчет по лабораторной работе №3</w:t>
      </w:r>
    </w:p>
    <w:p w14:paraId="610D4C41" w14:textId="77777777" w:rsidR="006C680C" w:rsidRDefault="006C680C" w:rsidP="006C680C">
      <w:pPr>
        <w:spacing w:line="360" w:lineRule="auto"/>
        <w:jc w:val="center"/>
        <w:rPr>
          <w:rFonts w:ascii="Times New Roman" w:hAnsi="Times New Roman"/>
          <w:b/>
          <w:kern w:val="0"/>
          <w:sz w:val="28"/>
          <w:szCs w:val="28"/>
          <w14:ligatures w14:val="none"/>
        </w:rPr>
      </w:pPr>
    </w:p>
    <w:p w14:paraId="56334CA1" w14:textId="77777777" w:rsidR="006C680C" w:rsidRDefault="006C680C" w:rsidP="006C680C">
      <w:pPr>
        <w:keepNext/>
        <w:tabs>
          <w:tab w:val="num" w:pos="0"/>
        </w:tabs>
        <w:spacing w:after="0" w:line="360" w:lineRule="auto"/>
        <w:ind w:left="720"/>
        <w:jc w:val="right"/>
        <w:outlineLvl w:val="2"/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eastAsia="zh-CN"/>
          <w14:ligatures w14:val="none"/>
        </w:rPr>
      </w:pPr>
      <w:bookmarkStart w:id="9" w:name="_Toc6"/>
      <w:r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eastAsia="zh-CN"/>
          <w14:ligatures w14:val="none"/>
        </w:rPr>
        <w:t xml:space="preserve">                                                             </w:t>
      </w:r>
      <w:bookmarkStart w:id="10" w:name="_Toc191549035"/>
      <w:r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eastAsia="zh-CN"/>
          <w14:ligatures w14:val="none"/>
        </w:rPr>
        <w:t>Выполнил(а):</w:t>
      </w:r>
      <w:bookmarkEnd w:id="9"/>
      <w:bookmarkEnd w:id="10"/>
    </w:p>
    <w:p w14:paraId="090F8F5D" w14:textId="77777777" w:rsidR="006C680C" w:rsidRDefault="006C680C" w:rsidP="006C680C">
      <w:pPr>
        <w:spacing w:line="360" w:lineRule="auto"/>
        <w:jc w:val="right"/>
        <w:rPr>
          <w:rFonts w:ascii="Times New Roman" w:hAnsi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/>
          <w:kern w:val="0"/>
          <w:sz w:val="28"/>
          <w:szCs w:val="28"/>
          <w14:ligatures w14:val="none"/>
        </w:rPr>
        <w:t xml:space="preserve">                                                                                       Кудабаева Э.</w:t>
      </w:r>
    </w:p>
    <w:p w14:paraId="34FB9237" w14:textId="77777777" w:rsidR="006C680C" w:rsidRDefault="006C680C" w:rsidP="006C680C">
      <w:pPr>
        <w:spacing w:line="360" w:lineRule="auto"/>
        <w:jc w:val="right"/>
        <w:rPr>
          <w:rFonts w:ascii="Times New Roman" w:hAnsi="Times New Roman"/>
          <w:i/>
          <w:color w:val="000000"/>
          <w:kern w:val="0"/>
          <w:sz w:val="28"/>
          <w:szCs w:val="28"/>
          <w:u w:val="single"/>
          <w14:ligatures w14:val="none"/>
        </w:rPr>
      </w:pPr>
    </w:p>
    <w:p w14:paraId="322520FF" w14:textId="77777777" w:rsidR="006C680C" w:rsidRDefault="006C680C" w:rsidP="006C680C">
      <w:pPr>
        <w:spacing w:line="360" w:lineRule="auto"/>
        <w:jc w:val="right"/>
        <w:rPr>
          <w:rFonts w:ascii="Times New Roman" w:hAnsi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/>
          <w:i/>
          <w:color w:val="000000"/>
          <w:kern w:val="0"/>
          <w:sz w:val="28"/>
          <w:szCs w:val="28"/>
          <w14:ligatures w14:val="none"/>
        </w:rPr>
        <w:t xml:space="preserve">                                                                                                        ИУ5-62Б</w:t>
      </w:r>
    </w:p>
    <w:p w14:paraId="556FA862" w14:textId="77777777" w:rsidR="006C680C" w:rsidRDefault="006C680C" w:rsidP="006C680C">
      <w:pPr>
        <w:spacing w:line="360" w:lineRule="auto"/>
        <w:jc w:val="right"/>
        <w:rPr>
          <w:rFonts w:ascii="Times New Roman" w:hAnsi="Times New Roman"/>
          <w:i/>
          <w:color w:val="000000"/>
          <w:kern w:val="0"/>
          <w:sz w:val="28"/>
          <w:szCs w:val="28"/>
          <w14:ligatures w14:val="none"/>
        </w:rPr>
      </w:pPr>
    </w:p>
    <w:p w14:paraId="379B97F6" w14:textId="77777777" w:rsidR="006C680C" w:rsidRDefault="006C680C" w:rsidP="006C680C">
      <w:pPr>
        <w:spacing w:line="360" w:lineRule="auto"/>
        <w:jc w:val="right"/>
        <w:rPr>
          <w:rFonts w:ascii="Times New Roman" w:hAnsi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/>
          <w:kern w:val="0"/>
          <w:sz w:val="28"/>
          <w:szCs w:val="28"/>
          <w14:ligatures w14:val="none"/>
        </w:rPr>
        <w:t xml:space="preserve">                                                           Проверил(а): </w:t>
      </w:r>
      <w:r>
        <w:rPr>
          <w:rFonts w:ascii="Times New Roman" w:hAnsi="Times New Roman"/>
          <w:kern w:val="0"/>
          <w:sz w:val="28"/>
          <w:szCs w:val="28"/>
          <w:u w:val="single"/>
          <w14:ligatures w14:val="none"/>
        </w:rPr>
        <w:t>Нардид А.Н.</w:t>
      </w:r>
    </w:p>
    <w:p w14:paraId="67218278" w14:textId="77777777" w:rsidR="006C680C" w:rsidRDefault="006C680C" w:rsidP="006C680C">
      <w:pPr>
        <w:spacing w:line="360" w:lineRule="auto"/>
        <w:rPr>
          <w:rFonts w:ascii="Times New Roman" w:hAnsi="Times New Roman"/>
          <w:kern w:val="0"/>
          <w:sz w:val="28"/>
          <w:szCs w:val="28"/>
          <w14:ligatures w14:val="none"/>
        </w:rPr>
      </w:pPr>
    </w:p>
    <w:p w14:paraId="0B972816" w14:textId="77777777" w:rsidR="006C680C" w:rsidRDefault="006C680C" w:rsidP="006C680C">
      <w:pPr>
        <w:spacing w:line="360" w:lineRule="auto"/>
        <w:rPr>
          <w:rFonts w:ascii="Times New Roman" w:hAnsi="Times New Roman"/>
          <w:kern w:val="0"/>
          <w:sz w:val="28"/>
          <w:szCs w:val="28"/>
          <w14:ligatures w14:val="none"/>
        </w:rPr>
      </w:pPr>
    </w:p>
    <w:p w14:paraId="40E99C73" w14:textId="77777777" w:rsidR="006C680C" w:rsidRDefault="006C680C" w:rsidP="006C680C">
      <w:pPr>
        <w:spacing w:line="360" w:lineRule="auto"/>
        <w:rPr>
          <w:rFonts w:ascii="Times New Roman" w:hAnsi="Times New Roman"/>
          <w:kern w:val="0"/>
          <w:sz w:val="28"/>
          <w:szCs w:val="28"/>
          <w14:ligatures w14:val="none"/>
        </w:rPr>
      </w:pPr>
    </w:p>
    <w:p w14:paraId="5D23B40E" w14:textId="77777777" w:rsidR="006C680C" w:rsidRDefault="006C680C" w:rsidP="006C680C">
      <w:pPr>
        <w:spacing w:line="360" w:lineRule="auto"/>
        <w:rPr>
          <w:rFonts w:ascii="Times New Roman" w:hAnsi="Times New Roman"/>
          <w:kern w:val="0"/>
          <w:sz w:val="28"/>
          <w:szCs w:val="28"/>
          <w14:ligatures w14:val="none"/>
        </w:rPr>
      </w:pPr>
    </w:p>
    <w:p w14:paraId="3DBF537B" w14:textId="77777777" w:rsidR="006C680C" w:rsidRDefault="006C680C" w:rsidP="006C680C">
      <w:pPr>
        <w:spacing w:line="360" w:lineRule="auto"/>
        <w:jc w:val="center"/>
        <w:rPr>
          <w:rFonts w:ascii="Times New Roman" w:hAnsi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/>
          <w:kern w:val="0"/>
          <w:sz w:val="28"/>
          <w:szCs w:val="28"/>
          <w14:ligatures w14:val="none"/>
        </w:rPr>
        <w:t>Москва, 2026</w:t>
      </w:r>
    </w:p>
    <w:p w14:paraId="426A2709" w14:textId="77777777" w:rsidR="00FA1303" w:rsidRDefault="00FA1303" w:rsidP="006C680C">
      <w:pPr>
        <w:spacing w:line="360" w:lineRule="auto"/>
        <w:jc w:val="center"/>
        <w:rPr>
          <w:rFonts w:ascii="Times New Roman" w:hAnsi="Times New Roman"/>
          <w:kern w:val="0"/>
          <w:sz w:val="28"/>
          <w:szCs w:val="28"/>
          <w14:ligatures w14:val="none"/>
        </w:rPr>
      </w:pPr>
    </w:p>
    <w:p w14:paraId="287923A3" w14:textId="6DC7AF83" w:rsidR="00FA1303" w:rsidRPr="00FA1303" w:rsidRDefault="00FA1303" w:rsidP="00FA1303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/>
          <w:b/>
          <w:bCs/>
          <w:kern w:val="0"/>
          <w:sz w:val="28"/>
          <w:szCs w:val="28"/>
          <w14:ligatures w14:val="none"/>
        </w:rPr>
      </w:pPr>
      <w:r w:rsidRPr="00FA1303">
        <w:rPr>
          <w:rFonts w:ascii="Times New Roman" w:hAnsi="Times New Roman"/>
          <w:b/>
          <w:bCs/>
          <w:kern w:val="0"/>
          <w:sz w:val="28"/>
          <w:szCs w:val="28"/>
          <w14:ligatures w14:val="none"/>
        </w:rPr>
        <w:lastRenderedPageBreak/>
        <w:t>Описание заадания</w:t>
      </w:r>
    </w:p>
    <w:p w14:paraId="16B80DF6" w14:textId="77777777" w:rsidR="00606C3C" w:rsidRPr="00606C3C" w:rsidRDefault="00606C3C" w:rsidP="00606C3C">
      <w:pPr>
        <w:pStyle w:val="a7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606C3C">
        <w:rPr>
          <w:rFonts w:ascii="Times New Roman" w:hAnsi="Times New Roman"/>
          <w:sz w:val="28"/>
          <w:szCs w:val="28"/>
        </w:rPr>
        <w:t>Выберите набор данных (датасет) для решения задачи классификации или регрессии.</w:t>
      </w:r>
    </w:p>
    <w:p w14:paraId="2DFC5FE0" w14:textId="77777777" w:rsidR="00606C3C" w:rsidRPr="00606C3C" w:rsidRDefault="00606C3C" w:rsidP="00606C3C">
      <w:pPr>
        <w:pStyle w:val="a7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606C3C">
        <w:rPr>
          <w:rFonts w:ascii="Times New Roman" w:hAnsi="Times New Roman"/>
          <w:sz w:val="28"/>
          <w:szCs w:val="28"/>
        </w:rPr>
        <w:t>В случае необходимости проведите удаление или заполнение пропусков и кодирование категориальных признаков.</w:t>
      </w:r>
    </w:p>
    <w:p w14:paraId="45F6CF1E" w14:textId="77777777" w:rsidR="00606C3C" w:rsidRPr="00606C3C" w:rsidRDefault="00606C3C" w:rsidP="00606C3C">
      <w:pPr>
        <w:pStyle w:val="a7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606C3C">
        <w:rPr>
          <w:rFonts w:ascii="Times New Roman" w:hAnsi="Times New Roman"/>
          <w:sz w:val="28"/>
          <w:szCs w:val="28"/>
        </w:rPr>
        <w:t>С использованием метода train_test_split разделите выборку на обучающую и тестовую.</w:t>
      </w:r>
    </w:p>
    <w:p w14:paraId="28749B53" w14:textId="77777777" w:rsidR="00606C3C" w:rsidRPr="00606C3C" w:rsidRDefault="00606C3C" w:rsidP="00606C3C">
      <w:pPr>
        <w:pStyle w:val="a7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606C3C">
        <w:rPr>
          <w:rFonts w:ascii="Times New Roman" w:hAnsi="Times New Roman"/>
          <w:sz w:val="28"/>
          <w:szCs w:val="28"/>
        </w:rPr>
        <w:t>Обучите модель ближайших соседей для произвольно заданного гиперпараметра K. Оцените качество модели с помощью подходящих для задачи метрик.</w:t>
      </w:r>
    </w:p>
    <w:p w14:paraId="1C77886F" w14:textId="77777777" w:rsidR="00606C3C" w:rsidRPr="00606C3C" w:rsidRDefault="00606C3C" w:rsidP="00606C3C">
      <w:pPr>
        <w:pStyle w:val="a7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606C3C">
        <w:rPr>
          <w:rFonts w:ascii="Times New Roman" w:hAnsi="Times New Roman"/>
          <w:sz w:val="28"/>
          <w:szCs w:val="28"/>
        </w:rPr>
        <w:t>Произведите подбор гиперпараметра K с использованием GridSearchCV и RandomizedSearchCV и кросс-валидации, оцените качество оптимальной модели. Используйте не менее двух стратегий кросс-валидации.</w:t>
      </w:r>
    </w:p>
    <w:p w14:paraId="69B333B8" w14:textId="30B9D687" w:rsidR="00205023" w:rsidRPr="00606C3C" w:rsidRDefault="00606C3C" w:rsidP="00606C3C">
      <w:pPr>
        <w:pStyle w:val="a7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606C3C">
        <w:rPr>
          <w:rFonts w:ascii="Times New Roman" w:hAnsi="Times New Roman"/>
          <w:sz w:val="28"/>
          <w:szCs w:val="28"/>
        </w:rPr>
        <w:t>Сравните метрики качества исходной и оптимальной моделей.</w:t>
      </w:r>
    </w:p>
    <w:p w14:paraId="0889F3EB" w14:textId="4968DEAC" w:rsidR="00606C3C" w:rsidRDefault="00606C3C" w:rsidP="00606C3C">
      <w:pPr>
        <w:ind w:left="360"/>
        <w:rPr>
          <w:rFonts w:ascii="Times New Roman" w:hAnsi="Times New Roman"/>
          <w:sz w:val="28"/>
          <w:szCs w:val="28"/>
          <w:lang w:val="en-US"/>
        </w:rPr>
      </w:pPr>
    </w:p>
    <w:p w14:paraId="30D55EB6" w14:textId="132817A8" w:rsidR="00606C3C" w:rsidRPr="00606C3C" w:rsidRDefault="00606C3C" w:rsidP="00606C3C">
      <w:pPr>
        <w:pStyle w:val="a7"/>
        <w:numPr>
          <w:ilvl w:val="0"/>
          <w:numId w:val="1"/>
        </w:num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606C3C">
        <w:rPr>
          <w:rFonts w:ascii="Times New Roman" w:hAnsi="Times New Roman"/>
          <w:b/>
          <w:bCs/>
          <w:sz w:val="28"/>
          <w:szCs w:val="28"/>
        </w:rPr>
        <w:t>Текст программы</w:t>
      </w:r>
    </w:p>
    <w:p w14:paraId="389BDBC7" w14:textId="4B02C69A" w:rsidR="00606C3C" w:rsidRDefault="00AC30E0" w:rsidP="00606C3C">
      <w:pPr>
        <w:rPr>
          <w:rFonts w:ascii="Times New Roman" w:hAnsi="Times New Roman"/>
          <w:b/>
          <w:bCs/>
          <w:sz w:val="28"/>
          <w:szCs w:val="28"/>
        </w:rPr>
      </w:pPr>
      <w:r w:rsidRPr="00AC30E0">
        <w:rPr>
          <w:rFonts w:ascii="Times New Roman" w:hAnsi="Times New Roman"/>
          <w:b/>
          <w:bCs/>
          <w:noProof/>
          <w:sz w:val="28"/>
          <w:szCs w:val="28"/>
        </w:rPr>
        <w:drawing>
          <wp:inline distT="0" distB="0" distL="0" distR="0" wp14:anchorId="4489E7A0" wp14:editId="7987AB41">
            <wp:extent cx="5687219" cy="4677428"/>
            <wp:effectExtent l="0" t="0" r="8890" b="8890"/>
            <wp:docPr id="11470752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0752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467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80EA2" w14:textId="04ED5773" w:rsidR="00AC30E0" w:rsidRDefault="00CF1393" w:rsidP="00AC30E0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CF1393">
        <w:rPr>
          <w:rFonts w:ascii="Times New Roman" w:hAnsi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0408875" wp14:editId="66BFB463">
            <wp:extent cx="5325218" cy="4582164"/>
            <wp:effectExtent l="0" t="0" r="8890" b="8890"/>
            <wp:docPr id="11898430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8430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9B195" w14:textId="24963E53" w:rsidR="002D4291" w:rsidRDefault="002D4291" w:rsidP="00AC30E0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2D4291">
        <w:rPr>
          <w:rFonts w:ascii="Times New Roman" w:hAnsi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2E1ACB4" wp14:editId="16AB31DC">
            <wp:extent cx="5306165" cy="4696480"/>
            <wp:effectExtent l="0" t="0" r="8890" b="8890"/>
            <wp:docPr id="4403117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3117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46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72C10" w14:textId="4B3AFEFD" w:rsidR="002D4291" w:rsidRDefault="001D2DE1" w:rsidP="00AC30E0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1D2DE1">
        <w:rPr>
          <w:rFonts w:ascii="Times New Roman" w:hAnsi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155155D" wp14:editId="28216861">
            <wp:extent cx="5877745" cy="5115639"/>
            <wp:effectExtent l="0" t="0" r="8890" b="8890"/>
            <wp:docPr id="19771788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1788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511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8FBC7" w14:textId="5B94C7AF" w:rsidR="001D2DE1" w:rsidRDefault="00416238" w:rsidP="00AC30E0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416238">
        <w:rPr>
          <w:rFonts w:ascii="Times New Roman" w:hAnsi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5BD7A5C" wp14:editId="0711CDA9">
            <wp:extent cx="5940425" cy="4578985"/>
            <wp:effectExtent l="0" t="0" r="3175" b="0"/>
            <wp:docPr id="7428710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8710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7A838" w14:textId="726B480E" w:rsidR="00416238" w:rsidRDefault="00BE64F2" w:rsidP="00AC30E0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BE64F2">
        <w:rPr>
          <w:rFonts w:ascii="Times New Roman" w:hAnsi="Times New Roman"/>
          <w:b/>
          <w:bCs/>
          <w:noProof/>
          <w:sz w:val="28"/>
          <w:szCs w:val="28"/>
        </w:rPr>
        <w:drawing>
          <wp:inline distT="0" distB="0" distL="0" distR="0" wp14:anchorId="18B82F29" wp14:editId="6CF5E4ED">
            <wp:extent cx="5639587" cy="4105848"/>
            <wp:effectExtent l="0" t="0" r="0" b="9525"/>
            <wp:docPr id="3965973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5973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8EADD" w14:textId="294A4C29" w:rsidR="00BE64F2" w:rsidRDefault="003F632B" w:rsidP="00AC30E0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3F632B">
        <w:rPr>
          <w:rFonts w:ascii="Times New Roman" w:hAnsi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2587ABE" wp14:editId="603BAC00">
            <wp:extent cx="5940425" cy="2473960"/>
            <wp:effectExtent l="0" t="0" r="3175" b="2540"/>
            <wp:docPr id="2814885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4885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F74AA" w14:textId="1ACA9721" w:rsidR="003F632B" w:rsidRDefault="00202455" w:rsidP="00AC30E0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202455">
        <w:rPr>
          <w:rFonts w:ascii="Times New Roman" w:hAnsi="Times New Roman"/>
          <w:b/>
          <w:bCs/>
          <w:noProof/>
          <w:sz w:val="28"/>
          <w:szCs w:val="28"/>
        </w:rPr>
        <w:drawing>
          <wp:inline distT="0" distB="0" distL="0" distR="0" wp14:anchorId="69148DE0" wp14:editId="5B110F6D">
            <wp:extent cx="5940425" cy="3717290"/>
            <wp:effectExtent l="0" t="0" r="3175" b="0"/>
            <wp:docPr id="10399065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9065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95968" w14:textId="0B947380" w:rsidR="00202455" w:rsidRDefault="00AD201C" w:rsidP="00AC30E0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AD201C">
        <w:rPr>
          <w:rFonts w:ascii="Times New Roman" w:hAnsi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591F9FE9" wp14:editId="3B595CC5">
            <wp:extent cx="5940425" cy="3996055"/>
            <wp:effectExtent l="0" t="0" r="3175" b="4445"/>
            <wp:docPr id="15551399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1399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57437" w14:textId="6B8732E8" w:rsidR="00AD201C" w:rsidRDefault="003F0ED3" w:rsidP="00AC30E0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3F0ED3">
        <w:rPr>
          <w:rFonts w:ascii="Times New Roman" w:hAnsi="Times New Roman"/>
          <w:b/>
          <w:bCs/>
          <w:noProof/>
          <w:sz w:val="28"/>
          <w:szCs w:val="28"/>
        </w:rPr>
        <w:drawing>
          <wp:inline distT="0" distB="0" distL="0" distR="0" wp14:anchorId="3CB8E14C" wp14:editId="1BA7F38F">
            <wp:extent cx="5744377" cy="3505689"/>
            <wp:effectExtent l="0" t="0" r="8890" b="0"/>
            <wp:docPr id="8062574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2574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14AD0" w14:textId="77777777" w:rsidR="007806AB" w:rsidRDefault="007806AB" w:rsidP="007806AB">
      <w:pPr>
        <w:rPr>
          <w:rFonts w:ascii="Times New Roman" w:hAnsi="Times New Roman"/>
          <w:b/>
          <w:bCs/>
          <w:sz w:val="28"/>
          <w:szCs w:val="28"/>
        </w:rPr>
      </w:pPr>
    </w:p>
    <w:p w14:paraId="5AC544EB" w14:textId="73140A05" w:rsidR="007806AB" w:rsidRDefault="007806AB" w:rsidP="007806AB">
      <w:pPr>
        <w:pStyle w:val="a7"/>
        <w:numPr>
          <w:ilvl w:val="0"/>
          <w:numId w:val="1"/>
        </w:num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Вывод</w:t>
      </w:r>
    </w:p>
    <w:p w14:paraId="0F26CEB5" w14:textId="77777777" w:rsidR="007806AB" w:rsidRPr="007806AB" w:rsidRDefault="007806AB" w:rsidP="007806AB">
      <w:pPr>
        <w:ind w:left="360"/>
        <w:rPr>
          <w:rFonts w:ascii="Times New Roman" w:hAnsi="Times New Roman"/>
          <w:sz w:val="28"/>
          <w:szCs w:val="28"/>
        </w:rPr>
      </w:pPr>
      <w:r w:rsidRPr="007806AB">
        <w:rPr>
          <w:rFonts w:ascii="Times New Roman" w:hAnsi="Times New Roman"/>
          <w:sz w:val="28"/>
          <w:szCs w:val="28"/>
        </w:rPr>
        <w:t>В ходе работы был изучен метод K ближайших соседей и способы подбора гиперпараметров на примере датасета Titanic. Было установлено:</w:t>
      </w:r>
    </w:p>
    <w:p w14:paraId="5ED49DC4" w14:textId="77777777" w:rsidR="007806AB" w:rsidRPr="007806AB" w:rsidRDefault="007806AB" w:rsidP="007806AB">
      <w:pPr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 w:rsidRPr="007806AB">
        <w:rPr>
          <w:rFonts w:ascii="Times New Roman" w:hAnsi="Times New Roman"/>
          <w:sz w:val="28"/>
          <w:szCs w:val="28"/>
        </w:rPr>
        <w:lastRenderedPageBreak/>
        <w:t>Оптимальное количество соседей K = 17, при котором точность модели на кросс-валидации составила 82.17%.</w:t>
      </w:r>
    </w:p>
    <w:p w14:paraId="1DB541E5" w14:textId="77777777" w:rsidR="007806AB" w:rsidRPr="007806AB" w:rsidRDefault="007806AB" w:rsidP="007806AB">
      <w:pPr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 w:rsidRPr="007806AB">
        <w:rPr>
          <w:rFonts w:ascii="Times New Roman" w:hAnsi="Times New Roman"/>
          <w:sz w:val="28"/>
          <w:szCs w:val="28"/>
        </w:rPr>
        <w:t>Случайно выбранное K = 5 дало точность 81.56%, что хуже подобранного значения.</w:t>
      </w:r>
    </w:p>
    <w:p w14:paraId="4DADB1ED" w14:textId="77777777" w:rsidR="007806AB" w:rsidRPr="007806AB" w:rsidRDefault="007806AB" w:rsidP="007806AB">
      <w:pPr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 w:rsidRPr="007806AB">
        <w:rPr>
          <w:rFonts w:ascii="Times New Roman" w:hAnsi="Times New Roman"/>
          <w:sz w:val="28"/>
          <w:szCs w:val="28"/>
        </w:rPr>
        <w:t>GridSearchCV и RandomizedSearchCV показали близкие результаты (K = 17 и K = 20), что подтверждает устойчивость выбора.</w:t>
      </w:r>
    </w:p>
    <w:p w14:paraId="1B8FB2BB" w14:textId="77777777" w:rsidR="007806AB" w:rsidRPr="007806AB" w:rsidRDefault="007806AB" w:rsidP="007806AB">
      <w:pPr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 w:rsidRPr="007806AB">
        <w:rPr>
          <w:rFonts w:ascii="Times New Roman" w:hAnsi="Times New Roman"/>
          <w:sz w:val="28"/>
          <w:szCs w:val="28"/>
        </w:rPr>
        <w:t>Модель не переобучена, так как результаты на кросс-валидации (82.17%) и на тесте (83.24%) близки.</w:t>
      </w:r>
    </w:p>
    <w:p w14:paraId="72C87D68" w14:textId="77777777" w:rsidR="007806AB" w:rsidRPr="007806AB" w:rsidRDefault="007806AB" w:rsidP="007806AB">
      <w:pPr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 w:rsidRPr="007806AB">
        <w:rPr>
          <w:rFonts w:ascii="Times New Roman" w:hAnsi="Times New Roman"/>
          <w:sz w:val="28"/>
          <w:szCs w:val="28"/>
        </w:rPr>
        <w:t>Метод KNN чувствителен к выбору K: маленькие значения приводят к переобучению, большие — к недообучению.</w:t>
      </w:r>
    </w:p>
    <w:p w14:paraId="12D5CC28" w14:textId="77777777" w:rsidR="007806AB" w:rsidRPr="007806AB" w:rsidRDefault="007806AB" w:rsidP="007806AB">
      <w:pPr>
        <w:ind w:left="360"/>
        <w:rPr>
          <w:rFonts w:ascii="Times New Roman" w:hAnsi="Times New Roman"/>
          <w:b/>
          <w:bCs/>
          <w:sz w:val="28"/>
          <w:szCs w:val="28"/>
        </w:rPr>
      </w:pPr>
    </w:p>
    <w:sectPr w:rsidR="007806AB" w:rsidRPr="007806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C0647"/>
    <w:multiLevelType w:val="hybridMultilevel"/>
    <w:tmpl w:val="A38014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886252"/>
    <w:multiLevelType w:val="hybridMultilevel"/>
    <w:tmpl w:val="7EBA1B62"/>
    <w:lvl w:ilvl="0" w:tplc="40C6671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A1547D"/>
    <w:multiLevelType w:val="multilevel"/>
    <w:tmpl w:val="B3D8166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2D4D76"/>
    <w:multiLevelType w:val="multilevel"/>
    <w:tmpl w:val="D6C8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7659877">
    <w:abstractNumId w:val="0"/>
  </w:num>
  <w:num w:numId="2" w16cid:durableId="1686056781">
    <w:abstractNumId w:val="1"/>
  </w:num>
  <w:num w:numId="3" w16cid:durableId="1747267222">
    <w:abstractNumId w:val="3"/>
  </w:num>
  <w:num w:numId="4" w16cid:durableId="4381120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1E1"/>
    <w:rsid w:val="00070FA3"/>
    <w:rsid w:val="00071420"/>
    <w:rsid w:val="001D2DE1"/>
    <w:rsid w:val="00202455"/>
    <w:rsid w:val="00205023"/>
    <w:rsid w:val="002D4291"/>
    <w:rsid w:val="003F0ED3"/>
    <w:rsid w:val="003F632B"/>
    <w:rsid w:val="00416238"/>
    <w:rsid w:val="00606C3C"/>
    <w:rsid w:val="006C680C"/>
    <w:rsid w:val="007806AB"/>
    <w:rsid w:val="008B1EA6"/>
    <w:rsid w:val="00AC30E0"/>
    <w:rsid w:val="00AD201C"/>
    <w:rsid w:val="00BD1DD0"/>
    <w:rsid w:val="00BE64F2"/>
    <w:rsid w:val="00CF1393"/>
    <w:rsid w:val="00D351E1"/>
    <w:rsid w:val="00FA1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C536C0"/>
  <w15:chartTrackingRefBased/>
  <w15:docId w15:val="{903AFD74-2BF1-4953-BE6F-9B1975C35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680C"/>
    <w:pPr>
      <w:spacing w:line="25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D351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51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51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51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51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51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51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51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51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351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351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351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351E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351E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351E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351E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351E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351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351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351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51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351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351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351E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351E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351E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351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351E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351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315</Words>
  <Characters>1799</Characters>
  <Application>Microsoft Office Word</Application>
  <DocSecurity>0</DocSecurity>
  <Lines>14</Lines>
  <Paragraphs>4</Paragraphs>
  <ScaleCrop>false</ScaleCrop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Evita Kud</dc:creator>
  <cp:keywords/>
  <dc:description/>
  <cp:lastModifiedBy>Evita Kud</cp:lastModifiedBy>
  <cp:revision>19</cp:revision>
  <dcterms:created xsi:type="dcterms:W3CDTF">2026-06-08T10:42:00Z</dcterms:created>
  <dcterms:modified xsi:type="dcterms:W3CDTF">2026-06-08T19:19:00Z</dcterms:modified>
</cp:coreProperties>
</file>