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29up2z1su0c" w:id="0"/>
      <w:bookmarkEnd w:id="0"/>
      <w:r w:rsidDel="00000000" w:rsidR="00000000" w:rsidRPr="00000000">
        <w:rPr>
          <w:rtl w:val="0"/>
        </w:rPr>
        <w:t xml:space="preserve">Sprint Planning –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</w:t>
      </w:r>
      <w:r w:rsidDel="00000000" w:rsidR="00000000" w:rsidRPr="00000000">
        <w:rPr>
          <w:sz w:val="26"/>
          <w:szCs w:val="26"/>
          <w:rtl w:val="0"/>
        </w:rPr>
        <w:t xml:space="preserve">Conexiones-Kimal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</w:t>
      </w:r>
      <w:r w:rsidDel="00000000" w:rsidR="00000000" w:rsidRPr="00000000">
        <w:rPr>
          <w:sz w:val="26"/>
          <w:szCs w:val="26"/>
          <w:rtl w:val="0"/>
        </w:rPr>
        <w:t xml:space="preserve"> 9 al 20 de septiembre de 2025 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5970"/>
        </w:tabs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Índice:</w:t>
      </w:r>
    </w:p>
    <w:sdt>
      <w:sdtPr>
        <w:id w:val="-209253065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7bjgdely9o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 del Sprint</w:t>
              <w:tab/>
            </w:r>
          </w:hyperlink>
          <w:r w:rsidDel="00000000" w:rsidR="00000000" w:rsidRPr="00000000">
            <w:fldChar w:fldCharType="begin"/>
            <w:instrText xml:space="preserve"> PAGEREF _87bjgdely9oi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fwjqrv4goy7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Historias de Usuario Seleccionadas</w:t>
              <w:tab/>
            </w:r>
          </w:hyperlink>
          <w:r w:rsidDel="00000000" w:rsidR="00000000" w:rsidRPr="00000000">
            <w:fldChar w:fldCharType="begin"/>
            <w:instrText xml:space="preserve"> PAGEREF _dfwjqrv4goy7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hegstbtt4i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Sprint Goal</w:t>
              <w:tab/>
            </w:r>
          </w:hyperlink>
          <w:r w:rsidDel="00000000" w:rsidR="00000000" w:rsidRPr="00000000">
            <w:fldChar w:fldCharType="begin"/>
            <w:instrText xml:space="preserve"> PAGEREF _ehegstbtt4i0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4pbp28pldr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Planificación de Actividades Técnicas</w:t>
              <w:tab/>
            </w:r>
          </w:hyperlink>
          <w:r w:rsidDel="00000000" w:rsidR="00000000" w:rsidRPr="00000000">
            <w:fldChar w:fldCharType="begin"/>
            <w:instrText xml:space="preserve"> PAGEREF _r4pbp28pldrr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ulj2b9o187d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Riesgos Identificados</w:t>
              <w:tab/>
            </w:r>
          </w:hyperlink>
          <w:r w:rsidDel="00000000" w:rsidR="00000000" w:rsidRPr="00000000">
            <w:fldChar w:fldCharType="begin"/>
            <w:instrText xml:space="preserve"> PAGEREF _ulj2b9o187dr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fb2tpm8tp1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Criterios de Finalización</w:t>
              <w:tab/>
            </w:r>
          </w:hyperlink>
          <w:r w:rsidDel="00000000" w:rsidR="00000000" w:rsidRPr="00000000">
            <w:fldChar w:fldCharType="begin"/>
            <w:instrText xml:space="preserve"> PAGEREF _kfb2tpm8tp12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hemiqaj3hf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Entregables</w:t>
              <w:tab/>
            </w:r>
          </w:hyperlink>
          <w:r w:rsidDel="00000000" w:rsidR="00000000" w:rsidRPr="00000000">
            <w:fldChar w:fldCharType="begin"/>
            <w:instrText xml:space="preserve"> PAGEREF _mhemiqaj3hf5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zkt2sax5cw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Observaciones Finales</w:t>
              <w:tab/>
            </w:r>
          </w:hyperlink>
          <w:r w:rsidDel="00000000" w:rsidR="00000000" w:rsidRPr="00000000">
            <w:fldChar w:fldCharType="begin"/>
            <w:instrText xml:space="preserve"> PAGEREF _nzkt2sax5cw3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vabrjagv6x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1mcek6853k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6g6ybefwp7e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oq98ni1nsi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qa312cr48pp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t0qv0qv8us4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fajwjfsvy4q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wcmcfmersc7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3b4e5tb2huj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snlfarcksk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7oamiubp313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oj25hjrdhva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tabs>
          <w:tab w:val="left" w:leader="none" w:pos="5970"/>
        </w:tabs>
        <w:spacing w:after="80" w:line="259" w:lineRule="auto"/>
        <w:rPr/>
      </w:pPr>
      <w:bookmarkStart w:colFirst="0" w:colLast="0" w:name="_87bjgdely9oi" w:id="13"/>
      <w:bookmarkEnd w:id="13"/>
      <w:r w:rsidDel="00000000" w:rsidR="00000000" w:rsidRPr="00000000">
        <w:rPr>
          <w:rtl w:val="0"/>
        </w:rPr>
        <w:t xml:space="preserve">1. Objetivo del Sprint</w:t>
      </w:r>
    </w:p>
    <w:p w:rsidR="00000000" w:rsidDel="00000000" w:rsidP="00000000" w:rsidRDefault="00000000" w:rsidRPr="00000000" w14:paraId="00000041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objetivo del Sprint 2 es implementar el foro comunitario, integrar la IA de soporte y desarrollar el módulo de noticias segmentadas, fortaleciendo la comunicación bidireccional entre la comunidad y la empresa.</w:t>
        <w:br w:type="textWrapping"/>
        <w:t xml:space="preserve">También se incorpora el formulario de reclamos y sugerencias, con conexión a la base de datos en MongoDB y gestión desde Strapi, garantizando trazabilidad y transparencia.</w:t>
      </w:r>
    </w:p>
    <w:p w:rsidR="00000000" w:rsidDel="00000000" w:rsidP="00000000" w:rsidRDefault="00000000" w:rsidRPr="00000000" w14:paraId="00000042">
      <w:pPr>
        <w:tabs>
          <w:tab w:val="left" w:leader="none" w:pos="5970"/>
        </w:tabs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5970"/>
        </w:tabs>
        <w:spacing w:after="240" w:before="240" w:line="259" w:lineRule="auto"/>
        <w:rPr/>
      </w:pPr>
      <w:bookmarkStart w:colFirst="0" w:colLast="0" w:name="_dfwjqrv4goy7" w:id="14"/>
      <w:bookmarkEnd w:id="14"/>
      <w:r w:rsidDel="00000000" w:rsidR="00000000" w:rsidRPr="00000000">
        <w:rPr>
          <w:rtl w:val="0"/>
        </w:rPr>
        <w:t xml:space="preserve">2. Historias de Usuario Seleccionadas</w:t>
      </w:r>
    </w:p>
    <w:p w:rsidR="00000000" w:rsidDel="00000000" w:rsidP="00000000" w:rsidRDefault="00000000" w:rsidRPr="00000000" w14:paraId="0000004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ciudadano, quiero participar en un foro en línea, para compartir dudas y experiencias con otras personas de la comunidad.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vecino interesado, quiero usar un chatbot con IA para resolver dudas frecuentes y recibir noticias actualizadas.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madre de familia, quiero recibir información clara y resumida segmentada por región, para comprender el impacto del proyecto en mi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ciudadano crítico, quiero dejar sugerencias y reclamos, para que la empresa reciba retroalimentación directa.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tabs>
          <w:tab w:val="left" w:leader="none" w:pos="5970"/>
        </w:tabs>
        <w:spacing w:after="160" w:line="259" w:lineRule="auto"/>
        <w:rPr/>
      </w:pPr>
      <w:bookmarkStart w:colFirst="0" w:colLast="0" w:name="_ehegstbtt4i0" w:id="15"/>
      <w:bookmarkEnd w:id="15"/>
      <w:r w:rsidDel="00000000" w:rsidR="00000000" w:rsidRPr="00000000">
        <w:rPr>
          <w:rtl w:val="0"/>
        </w:rPr>
        <w:t xml:space="preserve">3. Sprint Goal</w:t>
      </w:r>
    </w:p>
    <w:p w:rsidR="00000000" w:rsidDel="00000000" w:rsidP="00000000" w:rsidRDefault="00000000" w:rsidRPr="00000000" w14:paraId="0000006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Desarrollar el foro ciudadano, integrar un asistente IA conectado a noticias en tiempo real y habilitar canales de participación y reclamos dentro del sistema Conexiones-Kimal.</w:t>
      </w:r>
    </w:p>
    <w:p w:rsidR="00000000" w:rsidDel="00000000" w:rsidP="00000000" w:rsidRDefault="00000000" w:rsidRPr="00000000" w14:paraId="0000006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tabs>
          <w:tab w:val="left" w:leader="none" w:pos="5970"/>
        </w:tabs>
        <w:rPr/>
      </w:pPr>
      <w:bookmarkStart w:colFirst="0" w:colLast="0" w:name="_r4pbp28pldrr" w:id="16"/>
      <w:bookmarkEnd w:id="16"/>
      <w:r w:rsidDel="00000000" w:rsidR="00000000" w:rsidRPr="00000000">
        <w:rPr>
          <w:rtl w:val="0"/>
        </w:rPr>
        <w:t xml:space="preserve">4. Planificación de Actividades Técnicas</w:t>
      </w:r>
    </w:p>
    <w:p w:rsidR="00000000" w:rsidDel="00000000" w:rsidP="00000000" w:rsidRDefault="00000000" w:rsidRPr="00000000" w14:paraId="0000006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Asociada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colecciones en 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estructura para usuarios, publicaciones y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Implementar API Strapi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Establecer endpoints CRUD (crear, leer, editar, eliminar).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interfaz del foro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Formularios de publicación, respuestas y comentarios.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Diseñador gráfico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comentario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 fijo para respuestas de moderadores o soporte.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Integrar flujo IA (N8N)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IA capaz de responder preguntas y leer datos del foro/noticias.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Giovanny Cerón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Diseñar cards de noticias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información resumida con enlaces al detalle.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Diseñador gráfico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segmentación por región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Filtrar noticias por comuna y preferencia del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formulario de reclamos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Campos tipo, descripción, adjunto, estado, validaciones.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Integrar correos automáticos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enviaran correos a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Biron Sepúlveda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tabs>
          <w:tab w:val="left" w:leader="none" w:pos="5970"/>
        </w:tabs>
        <w:rPr/>
      </w:pPr>
      <w:bookmarkStart w:colFirst="0" w:colLast="0" w:name="_ulj2b9o187dr" w:id="17"/>
      <w:bookmarkEnd w:id="17"/>
      <w:r w:rsidDel="00000000" w:rsidR="00000000" w:rsidRPr="00000000">
        <w:rPr>
          <w:rtl w:val="0"/>
        </w:rPr>
        <w:t xml:space="preserve">5. Riesgos Identificados</w:t>
      </w:r>
    </w:p>
    <w:p w:rsidR="00000000" w:rsidDel="00000000" w:rsidP="00000000" w:rsidRDefault="00000000" w:rsidRPr="00000000" w14:paraId="0000009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Fallos en conexión Strapi-MongoDB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Configurar variables de entorno y testear endpoints.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Lenta carga del foro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Respuestas erróneas del chatbot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Entrenar prompts con dataset local controlado.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envío de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servidor de prueba</w:t>
            </w:r>
          </w:p>
        </w:tc>
      </w:tr>
    </w:tbl>
    <w:p w:rsidR="00000000" w:rsidDel="00000000" w:rsidP="00000000" w:rsidRDefault="00000000" w:rsidRPr="00000000" w14:paraId="000000B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tabs>
          <w:tab w:val="left" w:leader="none" w:pos="5970"/>
        </w:tabs>
        <w:rPr/>
      </w:pPr>
      <w:bookmarkStart w:colFirst="0" w:colLast="0" w:name="_kfb2tpm8tp12" w:id="18"/>
      <w:bookmarkEnd w:id="18"/>
      <w:r w:rsidDel="00000000" w:rsidR="00000000" w:rsidRPr="00000000">
        <w:rPr>
          <w:rtl w:val="0"/>
        </w:rPr>
        <w:t xml:space="preserve">6. Criterios de Finalización</w:t>
      </w:r>
    </w:p>
    <w:p w:rsidR="00000000" w:rsidDel="00000000" w:rsidP="00000000" w:rsidRDefault="00000000" w:rsidRPr="00000000" w14:paraId="000000B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Foro funcional con CRUD completo.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 fijo de soporte operativo.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IA integrado con respuestas funcionales.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Módulo de noticias y reclamos activo y probado.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diaria registrada (Daily Meeting).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 de Product Owner aprobada en Review.</w:t>
      </w:r>
    </w:p>
    <w:p w:rsidR="00000000" w:rsidDel="00000000" w:rsidP="00000000" w:rsidRDefault="00000000" w:rsidRPr="00000000" w14:paraId="000000C0">
      <w:pPr>
        <w:tabs>
          <w:tab w:val="left" w:leader="none" w:pos="5970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tabs>
          <w:tab w:val="left" w:leader="none" w:pos="5970"/>
        </w:tabs>
        <w:rPr/>
      </w:pPr>
      <w:bookmarkStart w:colFirst="0" w:colLast="0" w:name="_mhemiqaj3hf5" w:id="19"/>
      <w:bookmarkEnd w:id="19"/>
      <w:r w:rsidDel="00000000" w:rsidR="00000000" w:rsidRPr="00000000">
        <w:rPr>
          <w:rtl w:val="0"/>
        </w:rPr>
        <w:t xml:space="preserve">7. Entregables</w:t>
      </w:r>
    </w:p>
    <w:p w:rsidR="00000000" w:rsidDel="00000000" w:rsidP="00000000" w:rsidRDefault="00000000" w:rsidRPr="00000000" w14:paraId="000000C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Foro con publicaciones, respuestas y soporte.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IA (N8N – Strapi).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 dinámicas segmentadas.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reclamos/sugerencias.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tabs>
          <w:tab w:val="left" w:leader="none" w:pos="597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MongoDB y APIs funcionales.</w:t>
      </w:r>
    </w:p>
    <w:p w:rsidR="00000000" w:rsidDel="00000000" w:rsidP="00000000" w:rsidRDefault="00000000" w:rsidRPr="00000000" w14:paraId="000000C8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tabs>
          <w:tab w:val="left" w:leader="none" w:pos="5970"/>
        </w:tabs>
        <w:rPr/>
      </w:pPr>
      <w:bookmarkStart w:colFirst="0" w:colLast="0" w:name="_nzkt2sax5cw3" w:id="20"/>
      <w:bookmarkEnd w:id="20"/>
      <w:r w:rsidDel="00000000" w:rsidR="00000000" w:rsidRPr="00000000">
        <w:rPr>
          <w:rtl w:val="0"/>
        </w:rPr>
        <w:t xml:space="preserve">8. Observaciones Finales</w:t>
      </w:r>
    </w:p>
    <w:p w:rsidR="00000000" w:rsidDel="00000000" w:rsidP="00000000" w:rsidRDefault="00000000" w:rsidRPr="00000000" w14:paraId="000000C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Este sprint marca la primera entrega funcional del sistema de participación ciudadana.</w:t>
      </w:r>
    </w:p>
    <w:p w:rsidR="00000000" w:rsidDel="00000000" w:rsidP="00000000" w:rsidRDefault="00000000" w:rsidRPr="00000000" w14:paraId="000000C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  <w:t xml:space="preserve">El trabajo se centrará en conectar las capas de datos, lógica e interfaz para entregar un producto navegable y coherente con la visión del proyecto Conexiones-Kimal.</w:t>
      </w:r>
    </w:p>
    <w:p w:rsidR="00000000" w:rsidDel="00000000" w:rsidP="00000000" w:rsidRDefault="00000000" w:rsidRPr="00000000" w14:paraId="000000C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