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C526E1" w:rsidRPr="00170359" w14:paraId="19BBA53E" w14:textId="77777777" w:rsidTr="00170359">
        <w:trPr>
          <w:jc w:val="center"/>
        </w:trPr>
        <w:tc>
          <w:tcPr>
            <w:tcW w:w="5097" w:type="dxa"/>
          </w:tcPr>
          <w:p w14:paraId="4763D719" w14:textId="77777777" w:rsidR="00C526E1" w:rsidRPr="00170359" w:rsidRDefault="00C526E1" w:rsidP="00170359">
            <w:pPr>
              <w:spacing w:after="0"/>
              <w:jc w:val="center"/>
              <w:rPr>
                <w:b/>
                <w:sz w:val="22"/>
              </w:rPr>
            </w:pPr>
            <w:r w:rsidRPr="00170359">
              <w:rPr>
                <w:b/>
                <w:sz w:val="22"/>
              </w:rPr>
              <w:t>TRƯỜNG ĐẠI HỌC TÔN ĐỨC THẮNG</w:t>
            </w:r>
          </w:p>
          <w:p w14:paraId="5C3FC527" w14:textId="77777777" w:rsidR="00C526E1" w:rsidRPr="000E61A5" w:rsidRDefault="00C526E1" w:rsidP="00621B1E">
            <w:pPr>
              <w:spacing w:after="0"/>
              <w:jc w:val="center"/>
              <w:rPr>
                <w:bCs/>
                <w:sz w:val="22"/>
              </w:rPr>
            </w:pPr>
            <w:r w:rsidRPr="000E61A5">
              <w:rPr>
                <w:bCs/>
                <w:sz w:val="22"/>
              </w:rPr>
              <w:t>KHOA CÔNG NGHỆ THÔNG TIN</w:t>
            </w:r>
          </w:p>
          <w:p w14:paraId="157B58AA" w14:textId="77777777" w:rsidR="00621B1E" w:rsidRPr="00170359" w:rsidRDefault="00621B1E" w:rsidP="00670F55">
            <w:pPr>
              <w:spacing w:after="0"/>
              <w:jc w:val="center"/>
              <w:rPr>
                <w:sz w:val="22"/>
              </w:rPr>
            </w:pPr>
            <w:r>
              <w:rPr>
                <w:b/>
                <w:sz w:val="22"/>
              </w:rPr>
              <w:t>---------------------------</w:t>
            </w:r>
          </w:p>
        </w:tc>
        <w:tc>
          <w:tcPr>
            <w:tcW w:w="5098" w:type="dxa"/>
          </w:tcPr>
          <w:p w14:paraId="38053006" w14:textId="36EDABF5" w:rsidR="00C526E1" w:rsidRPr="00102C49" w:rsidRDefault="002C3CC7" w:rsidP="00170359">
            <w:pPr>
              <w:spacing w:after="0"/>
              <w:jc w:val="center"/>
              <w:rPr>
                <w:b/>
                <w:sz w:val="28"/>
              </w:rPr>
            </w:pPr>
            <w:r>
              <w:rPr>
                <w:b/>
                <w:sz w:val="28"/>
              </w:rPr>
              <w:t xml:space="preserve">ĐẶC TẢ </w:t>
            </w:r>
            <w:r w:rsidR="00EC06EA">
              <w:rPr>
                <w:b/>
                <w:sz w:val="28"/>
              </w:rPr>
              <w:t xml:space="preserve">CHỨC NĂNG </w:t>
            </w:r>
            <w:r>
              <w:rPr>
                <w:b/>
                <w:sz w:val="28"/>
              </w:rPr>
              <w:t>HỆ THỐNG</w:t>
            </w:r>
          </w:p>
          <w:p w14:paraId="3A102DD9" w14:textId="5D75CDC1" w:rsidR="00C526E1" w:rsidRPr="00995C89" w:rsidRDefault="00C526E1" w:rsidP="00170359">
            <w:pPr>
              <w:jc w:val="center"/>
              <w:rPr>
                <w:bCs/>
                <w:sz w:val="22"/>
                <w:lang w:val="vi-VN"/>
              </w:rPr>
            </w:pPr>
            <w:r w:rsidRPr="000E61A5">
              <w:rPr>
                <w:bCs/>
                <w:sz w:val="22"/>
              </w:rPr>
              <w:t>ĐỒ ÁN MÔN HỌC</w:t>
            </w:r>
            <w:r w:rsidR="00EE599B" w:rsidRPr="000E61A5">
              <w:rPr>
                <w:bCs/>
                <w:sz w:val="22"/>
              </w:rPr>
              <w:t xml:space="preserve"> </w:t>
            </w:r>
          </w:p>
        </w:tc>
      </w:tr>
    </w:tbl>
    <w:p w14:paraId="4EBEF2F8" w14:textId="1735BE97" w:rsidR="00785C1D" w:rsidRPr="00995C89" w:rsidRDefault="00995C89" w:rsidP="00670F55">
      <w:pPr>
        <w:pStyle w:val="Heading1"/>
        <w:spacing w:after="240"/>
        <w:rPr>
          <w:smallCaps w:val="0"/>
          <w:lang w:val="vi-VN"/>
        </w:rPr>
      </w:pPr>
      <w:r w:rsidRPr="00995C89">
        <w:rPr>
          <w:smallCaps w:val="0"/>
        </w:rPr>
        <w:t>Service-Oriented Architecture (504070)</w:t>
      </w:r>
    </w:p>
    <w:p w14:paraId="0E7BFDD2" w14:textId="77777777" w:rsidR="00C526E1" w:rsidRDefault="00C526E1" w:rsidP="00C526E1">
      <w:pPr>
        <w:pStyle w:val="Heading2"/>
      </w:pPr>
      <w:r>
        <w:t>Thông Tin Sinh Viên</w:t>
      </w:r>
    </w:p>
    <w:p w14:paraId="45C52014" w14:textId="6318FDFF" w:rsidR="009719AE" w:rsidRDefault="009719AE" w:rsidP="00785667">
      <w:pPr>
        <w:tabs>
          <w:tab w:val="left" w:leader="dot" w:pos="7371"/>
          <w:tab w:val="left" w:leader="dot" w:pos="10205"/>
        </w:tabs>
        <w:spacing w:after="240"/>
      </w:pPr>
      <w:r>
        <w:t>Họ</w:t>
      </w:r>
      <w:r w:rsidR="008516EE">
        <w:t xml:space="preserve"> và tên SV1</w:t>
      </w:r>
      <w:r>
        <w:t xml:space="preserve">: </w:t>
      </w:r>
      <w:r w:rsidR="00DB31DC">
        <w:t xml:space="preserve">Nguyễn Tuấn Khanh </w:t>
      </w:r>
      <w:r>
        <w:tab/>
      </w:r>
      <w:r w:rsidR="00676D40">
        <w:t xml:space="preserve"> </w:t>
      </w:r>
      <w:r>
        <w:t xml:space="preserve">MSSV: </w:t>
      </w:r>
      <w:r w:rsidR="00661C4D">
        <w:t>522002</w:t>
      </w:r>
      <w:r w:rsidR="00DB31DC">
        <w:t>01</w:t>
      </w:r>
      <w:r>
        <w:tab/>
      </w:r>
    </w:p>
    <w:p w14:paraId="366C8159" w14:textId="1C54860B" w:rsidR="006B2F2A" w:rsidRDefault="006B2F2A" w:rsidP="00785667">
      <w:pPr>
        <w:tabs>
          <w:tab w:val="left" w:leader="dot" w:pos="7371"/>
          <w:tab w:val="left" w:leader="dot" w:pos="10205"/>
        </w:tabs>
        <w:spacing w:after="240"/>
      </w:pPr>
      <w:r>
        <w:t>Họ và tên SV2:</w:t>
      </w:r>
      <w:r w:rsidR="009719AE">
        <w:t xml:space="preserve"> </w:t>
      </w:r>
      <w:r w:rsidR="00995C89">
        <w:t>H</w:t>
      </w:r>
      <w:r w:rsidR="00DB31DC">
        <w:t xml:space="preserve">ồ Thu Yến Ngọc </w:t>
      </w:r>
      <w:r w:rsidR="009719AE">
        <w:tab/>
      </w:r>
      <w:r w:rsidR="00676D40">
        <w:t xml:space="preserve"> </w:t>
      </w:r>
      <w:r>
        <w:t>MSSV:</w:t>
      </w:r>
      <w:r w:rsidR="009719AE">
        <w:t xml:space="preserve"> </w:t>
      </w:r>
      <w:r w:rsidR="00661C4D">
        <w:t>52200</w:t>
      </w:r>
      <w:r w:rsidR="00DB31DC">
        <w:t>149</w:t>
      </w:r>
      <w:r w:rsidR="009719AE">
        <w:tab/>
      </w:r>
    </w:p>
    <w:p w14:paraId="64BBEEB1" w14:textId="20C1023B" w:rsidR="00676D40" w:rsidRDefault="00676D40" w:rsidP="00561165">
      <w:pPr>
        <w:tabs>
          <w:tab w:val="left" w:leader="dot" w:pos="7371"/>
          <w:tab w:val="left" w:leader="dot" w:pos="10205"/>
        </w:tabs>
      </w:pPr>
      <w:r>
        <w:t xml:space="preserve">Họ và tên SV3: </w:t>
      </w:r>
      <w:r w:rsidR="00DB31DC">
        <w:t xml:space="preserve">Cao Minh Quân </w:t>
      </w:r>
      <w:r>
        <w:tab/>
        <w:t xml:space="preserve"> MSSV: </w:t>
      </w:r>
      <w:r w:rsidR="00995C89">
        <w:t>52200</w:t>
      </w:r>
      <w:r w:rsidR="00D22139">
        <w:t>136</w:t>
      </w:r>
      <w:r>
        <w:tab/>
      </w:r>
    </w:p>
    <w:p w14:paraId="5C63A0FF" w14:textId="77777777" w:rsidR="002C3CC7" w:rsidRDefault="002C3CC7" w:rsidP="00561165">
      <w:pPr>
        <w:tabs>
          <w:tab w:val="left" w:leader="dot" w:pos="7371"/>
          <w:tab w:val="left" w:leader="dot" w:pos="10205"/>
        </w:tabs>
      </w:pPr>
    </w:p>
    <w:p w14:paraId="7BAB0440" w14:textId="134E93AC" w:rsidR="006B2F2A" w:rsidRPr="00D64F44" w:rsidRDefault="002C3CC7" w:rsidP="006B2F2A">
      <w:pPr>
        <w:pStyle w:val="Heading2"/>
        <w:rPr>
          <w:sz w:val="26"/>
        </w:rPr>
      </w:pPr>
      <w:r w:rsidRPr="00D64F44">
        <w:rPr>
          <w:sz w:val="26"/>
        </w:rPr>
        <w:t>Đặc Tả Chức Năng Hệ Thống</w:t>
      </w:r>
    </w:p>
    <w:p w14:paraId="5E609068" w14:textId="70C869DC" w:rsidR="00ED6B16" w:rsidRPr="00995C89" w:rsidRDefault="00995C89" w:rsidP="00995C89">
      <w:pPr>
        <w:pStyle w:val="Nidungvnbn"/>
        <w:rPr>
          <w:lang w:val="vi-VN"/>
        </w:rPr>
      </w:pPr>
      <w:r w:rsidRPr="00995C89">
        <w:t xml:space="preserve">Hệ thống quản lý nhà hàng hỗ trợ vận hành hiệu quả các hoạt động gọi món, chuẩn bị món ăn, thanh toán và kiểm kê, với </w:t>
      </w:r>
      <w:r w:rsidR="00405E66">
        <w:t>bốn</w:t>
      </w:r>
      <w:r w:rsidRPr="00995C89">
        <w:t xml:space="preserve"> loại người dùng chính: </w:t>
      </w:r>
      <w:r w:rsidR="00405E66">
        <w:t xml:space="preserve">khách hàng, </w:t>
      </w:r>
      <w:r w:rsidRPr="00995C89">
        <w:t xml:space="preserve">nhân viên phục vụ, nhân viên bếp và quản lý. </w:t>
      </w:r>
      <w:r w:rsidR="00405E66">
        <w:t>Khách hàng là người sử dụng hệ thống để tự tạo bàn, gọi món, xem thông tin và thanh toán.</w:t>
      </w:r>
      <w:r w:rsidR="00405E66">
        <w:t xml:space="preserve"> </w:t>
      </w:r>
      <w:proofErr w:type="gramStart"/>
      <w:r w:rsidRPr="00995C89">
        <w:t>Nhân</w:t>
      </w:r>
      <w:proofErr w:type="gramEnd"/>
      <w:r w:rsidRPr="00995C89">
        <w:t xml:space="preserve"> viên phục vụ tạo</w:t>
      </w:r>
      <w:r w:rsidR="00DB31DC">
        <w:t xml:space="preserve"> bàn </w:t>
      </w:r>
      <w:proofErr w:type="gramStart"/>
      <w:r w:rsidR="00DB31DC">
        <w:t>ăn ,</w:t>
      </w:r>
      <w:proofErr w:type="gramEnd"/>
      <w:r w:rsidR="00DB31DC">
        <w:t xml:space="preserve"> th</w:t>
      </w:r>
      <w:r w:rsidR="00931DE4">
        <w:t>a</w:t>
      </w:r>
      <w:r w:rsidR="00DB31DC">
        <w:t xml:space="preserve">nh </w:t>
      </w:r>
      <w:proofErr w:type="gramStart"/>
      <w:r w:rsidR="00DB31DC">
        <w:t>toán ,</w:t>
      </w:r>
      <w:proofErr w:type="gramEnd"/>
      <w:r w:rsidR="00DB31DC">
        <w:t xml:space="preserve"> xem thông tin chi tiết bàn </w:t>
      </w:r>
      <w:proofErr w:type="gramStart"/>
      <w:r w:rsidR="00DB31DC">
        <w:t>ăn ,cập</w:t>
      </w:r>
      <w:proofErr w:type="gramEnd"/>
      <w:r w:rsidR="00DB31DC">
        <w:t xml:space="preserve"> nhật order </w:t>
      </w:r>
      <w:proofErr w:type="gramStart"/>
      <w:r w:rsidR="00DB31DC">
        <w:t>( thêm</w:t>
      </w:r>
      <w:proofErr w:type="gramEnd"/>
      <w:r w:rsidR="00DB31DC">
        <w:t xml:space="preserve"> món </w:t>
      </w:r>
      <w:proofErr w:type="gramStart"/>
      <w:r w:rsidR="00DB31DC">
        <w:t>ăn ,</w:t>
      </w:r>
      <w:proofErr w:type="gramEnd"/>
      <w:r w:rsidR="00DB31DC">
        <w:t xml:space="preserve"> xóa món ăn, ghi chú món ăn, thêm số lượng </w:t>
      </w:r>
      <w:proofErr w:type="gramStart"/>
      <w:r w:rsidR="00DB31DC">
        <w:t>món )</w:t>
      </w:r>
      <w:proofErr w:type="gramEnd"/>
      <w:r w:rsidR="00DB31DC">
        <w:t xml:space="preserve">, theo dõi trạng thái món </w:t>
      </w:r>
      <w:proofErr w:type="gramStart"/>
      <w:r w:rsidR="00DB31DC">
        <w:t xml:space="preserve">ăn </w:t>
      </w:r>
      <w:r w:rsidRPr="00995C89">
        <w:t>.</w:t>
      </w:r>
      <w:proofErr w:type="gramEnd"/>
      <w:r w:rsidRPr="00995C89">
        <w:t xml:space="preserve"> Nhân viên bếp xem đơn hàng, bắt đầu và thực hiện món ăn, cập nhật trạng thái đơn hàng, và bật/tắt món ăn trên menu. Nhân viên quản lý</w:t>
      </w:r>
      <w:r w:rsidR="00DB31DC">
        <w:t xml:space="preserve"> theo dõi</w:t>
      </w:r>
      <w:r w:rsidRPr="00995C89">
        <w:t xml:space="preserve"> hóa đơn, quản lý đơn hàng và bàn phục vụ, đảm bảo quy trình liền mạch</w:t>
      </w:r>
      <w:r w:rsidR="00DB31DC">
        <w:t xml:space="preserve"> các bộ phận thực hiện tốt các nhiệm vụ của mình.</w:t>
      </w:r>
    </w:p>
    <w:p w14:paraId="3990D4AD" w14:textId="3977C8E2" w:rsidR="00ED6B16" w:rsidRPr="00D64F44" w:rsidRDefault="00AB6D6D" w:rsidP="00AB6D6D">
      <w:pPr>
        <w:pStyle w:val="Tiumccp1"/>
        <w:numPr>
          <w:ilvl w:val="1"/>
          <w:numId w:val="1"/>
        </w:numPr>
        <w:spacing w:before="240"/>
        <w:rPr>
          <w:sz w:val="26"/>
          <w:szCs w:val="26"/>
        </w:rPr>
      </w:pPr>
      <w:r w:rsidRPr="00D64F44">
        <w:rPr>
          <w:sz w:val="26"/>
          <w:szCs w:val="26"/>
        </w:rPr>
        <w:t xml:space="preserve"> </w:t>
      </w:r>
      <w:r w:rsidR="00ED6B16" w:rsidRPr="00D64F44">
        <w:rPr>
          <w:sz w:val="26"/>
          <w:szCs w:val="26"/>
        </w:rPr>
        <w:t>Về giao diện</w:t>
      </w:r>
    </w:p>
    <w:p w14:paraId="06E304A5" w14:textId="3EB2A881" w:rsidR="00BE640C" w:rsidRPr="00BE640C" w:rsidRDefault="00BE640C" w:rsidP="00995C89">
      <w:pPr>
        <w:pStyle w:val="Nidungvnbn"/>
        <w:rPr>
          <w:lang w:val="vi-VN"/>
        </w:rPr>
      </w:pPr>
      <w:r w:rsidRPr="00BE640C">
        <w:t>Giao diện hệ thống được thiết kế tinh tế, dễ sử dụng và thân thiện, với bố cục hợp lý nhằm tối ưu hóa trải nghiệm cho mọi đối tượng người dùng. Phong cách thiết kế hiện đại, tập trung vào tính rõ ràng và trực quan, giúp người dùng thao tác một cách dễ dàng, không gặp phải bất kỳ khó khăn nào. Hệ thống sử dụng màu sắc chủ đạo là xanh dương, trắng và đen, mỗi màu đều mang đến một thông điệp và cảm nhận riêng biệt</w:t>
      </w:r>
      <w:r>
        <w:t xml:space="preserve"> như màu xanh dương </w:t>
      </w:r>
      <w:r w:rsidRPr="00BE640C">
        <w:t>tượng trưng cho sự tin cậy, chuyên nghiệp và sáng tạo</w:t>
      </w:r>
      <w:r>
        <w:t xml:space="preserve">, </w:t>
      </w:r>
      <w:r w:rsidRPr="00BE640C">
        <w:t>màu</w:t>
      </w:r>
      <w:r w:rsidRPr="00BE640C">
        <w:rPr>
          <w:rFonts w:eastAsiaTheme="minorHAnsi" w:cstheme="minorBidi"/>
          <w:sz w:val="24"/>
          <w:szCs w:val="22"/>
        </w:rPr>
        <w:t xml:space="preserve"> </w:t>
      </w:r>
      <w:r w:rsidRPr="00BE640C">
        <w:t>trắng mang lại cảm giác sạch sẽ, đơn giản và dễ chịu,</w:t>
      </w:r>
      <w:r>
        <w:t xml:space="preserve"> </w:t>
      </w:r>
      <w:r w:rsidRPr="00BE640C">
        <w:t xml:space="preserve">Đen được sử dụng cho các chi tiết nhấn </w:t>
      </w:r>
      <w:proofErr w:type="gramStart"/>
      <w:r w:rsidRPr="00BE640C">
        <w:t xml:space="preserve">mạnh </w:t>
      </w:r>
      <w:r>
        <w:t>,</w:t>
      </w:r>
      <w:proofErr w:type="gramEnd"/>
      <w:r w:rsidRPr="00BE640C">
        <w:t xml:space="preserve"> tạo sự tương phản rõ ràng</w:t>
      </w:r>
      <w:r>
        <w:t>.</w:t>
      </w:r>
    </w:p>
    <w:p w14:paraId="03DE9EFE" w14:textId="0C2203A0" w:rsidR="00ED6B16" w:rsidRPr="00D64F44" w:rsidRDefault="00AB6D6D" w:rsidP="00AB6D6D">
      <w:pPr>
        <w:pStyle w:val="Tiumccp1"/>
        <w:numPr>
          <w:ilvl w:val="1"/>
          <w:numId w:val="1"/>
        </w:numPr>
        <w:spacing w:before="240"/>
        <w:rPr>
          <w:sz w:val="26"/>
          <w:szCs w:val="26"/>
        </w:rPr>
      </w:pPr>
      <w:r w:rsidRPr="00D64F44">
        <w:rPr>
          <w:sz w:val="26"/>
          <w:szCs w:val="26"/>
        </w:rPr>
        <w:t xml:space="preserve">Tác Nhân </w:t>
      </w:r>
    </w:p>
    <w:p w14:paraId="3BD6E57A" w14:textId="71505928" w:rsidR="00D24B97" w:rsidRDefault="00D24B97" w:rsidP="00ED6B16">
      <w:pPr>
        <w:pStyle w:val="Nidungvnbn"/>
      </w:pPr>
      <w:r w:rsidRPr="00D24B97">
        <w:t xml:space="preserve">Khách hàng là người sử dụng cuối cùng của dịch vụ nhà hàng, tương tác với hệ thống nhằm mục đích gọi món, theo dõi trạng thái phục vụ và thanh toán. Họ có thể sử dụng các giao diện được cung cấp để xem menu, chọn món và cập nhật order theo thời gian thực </w:t>
      </w:r>
      <w:r>
        <w:t xml:space="preserve">như </w:t>
      </w:r>
      <w:r w:rsidRPr="00D24B97">
        <w:t xml:space="preserve">thêm/bớt món, thay đổi số lượng, thêm ghi chú, theo dõi tiến độ chế biến các món đã đặt. Hệ thống hỗ trợ khách hàng </w:t>
      </w:r>
      <w:r w:rsidRPr="00D24B97">
        <w:lastRenderedPageBreak/>
        <w:t xml:space="preserve">trong việc yêu cầu thanh toán và thực hiện các thao tác liên quan đến thanh. Mục tiêu của </w:t>
      </w:r>
      <w:r>
        <w:t>k</w:t>
      </w:r>
      <w:r w:rsidRPr="00D24B97">
        <w:t>hách hàng là trải nghiệm đặt món và thanh toán nhanh chóng, chính xác và tiện lợi.</w:t>
      </w:r>
    </w:p>
    <w:p w14:paraId="314C2543" w14:textId="44BDAE5C" w:rsidR="00BE640C" w:rsidRDefault="003B658D" w:rsidP="00ED6B16">
      <w:pPr>
        <w:pStyle w:val="Nidungvnbn"/>
      </w:pPr>
      <w:r>
        <w:t xml:space="preserve">Nhân viên phục vụ </w:t>
      </w:r>
      <w:r w:rsidR="0056798E">
        <w:t>l</w:t>
      </w:r>
      <w:r w:rsidRPr="003B658D">
        <w:t>à người trực tiếp tương tác với khách hàng và đảm nhận các hoạt động liên quan đến việc phục vụ bàn. Họ có thể tạo bàn mới, nhập thông tin khách hàng và xem chi tiết thông tin từng bàn đang phục vụ. Trong quá trình phục vụ, họ thực hiện thao tác cập nhật order, bao gồm thêm món, thêm số lượng, xóa món và ghi chú order. Sau khi khách dùng xong, họ tiến hành thanh toán, bao gồm cả bước xác nhận thanh toán. Ngoài ra, nhân viên phục vụ còn có thể hủy hóa đơn khi cần thiết, tìm kiếm món ăn theo tên, và theo dõi trạng thái chế biến của món ăn để cập nhật cho khách hàng. Họ có quyền đăng nhập, đăng xuất và xem danh sách order để theo dõi tiến độ phục vụ. Đây là nhóm người dùng đóng vai trò trung gian giữa khách hàng và hệ thống quản lý nhà hàng.</w:t>
      </w:r>
    </w:p>
    <w:p w14:paraId="38684577" w14:textId="5371E453" w:rsidR="003B658D" w:rsidRDefault="003B658D" w:rsidP="00ED6B16">
      <w:pPr>
        <w:pStyle w:val="Nidungvnbn"/>
      </w:pPr>
      <w:r w:rsidRPr="003B658D">
        <w:t>Nhân viên bếp chịu trách nhiệm trong khâu chế biến món ăn. Họ có quyền đăng nhập vào hệ thống để xem danh sách các order cần thực hiện. Trong quá trình chế biến, họ điều chỉnh trạng thái món ăn (chưa hoàn thành, hoàn thành), giúp nhân viên phục vụ nắm rõ tiến độ phục vụ món. Khi một món không còn đủ nguyên liệu hoặc không thể chế biến, nhân viên bếp có thể đánh dấu món ăn đó là đã hết trong menu order để tránh tình trạng đặt nhầm. Sau khi hoàn thành công việc, họ có thể đăng xuất khỏi hệ thống. Nhân viên bếp là mắt xích quan trọng trong quy trình vận hành bếp và phục vụ món ăn hiệu quả.</w:t>
      </w:r>
    </w:p>
    <w:p w14:paraId="0CB5502C" w14:textId="7AE836C3" w:rsidR="003B658D" w:rsidRDefault="003B658D" w:rsidP="00ED6B16">
      <w:pPr>
        <w:pStyle w:val="Nidungvnbn"/>
      </w:pPr>
      <w:r w:rsidRPr="003B658D">
        <w:t xml:space="preserve">Quản lý là người giám sát và điều hành toàn bộ hoạt động vận hành hệ thống nhà hàng. Họ có quyền đăng nhập để thực hiện các thao tác quản trị như quản lý menu, bao gồm việc thêm món mới và xóa món khỏi danh sách món ăn. Ngoài ra, quản lý còn có thể xem lịch sử </w:t>
      </w:r>
      <w:r w:rsidR="00A83553">
        <w:t>đơn hàng</w:t>
      </w:r>
      <w:r w:rsidRPr="003B658D">
        <w:t xml:space="preserve"> để đánh giá hiệu suất hoạt </w:t>
      </w:r>
      <w:proofErr w:type="gramStart"/>
      <w:r w:rsidRPr="003B658D">
        <w:t>động</w:t>
      </w:r>
      <w:r w:rsidR="00A83553">
        <w:t>.</w:t>
      </w:r>
      <w:r w:rsidRPr="003B658D">
        <w:t>Với</w:t>
      </w:r>
      <w:proofErr w:type="gramEnd"/>
      <w:r w:rsidRPr="003B658D">
        <w:t xml:space="preserve"> vai trò cấp cao, quản lý đảm bảo rằng hệ thống hoạt động hiệu quả, menu luôn được cập nhật kịp thời và hỗ trợ nhân viên khi phát sinh vấn đề trong quá trình phục vụ.</w:t>
      </w:r>
    </w:p>
    <w:p w14:paraId="4208DA2D" w14:textId="3976DDD2" w:rsidR="00ED6B16" w:rsidRPr="00D64F44" w:rsidRDefault="009E4FB0" w:rsidP="009E4FB0">
      <w:pPr>
        <w:pStyle w:val="Heading2"/>
        <w:numPr>
          <w:ilvl w:val="1"/>
          <w:numId w:val="1"/>
        </w:numPr>
        <w:rPr>
          <w:sz w:val="26"/>
        </w:rPr>
      </w:pPr>
      <w:r w:rsidRPr="00D64F44">
        <w:rPr>
          <w:sz w:val="26"/>
        </w:rPr>
        <w:t xml:space="preserve">Phạm vị chức năng </w:t>
      </w:r>
    </w:p>
    <w:p w14:paraId="5605D986" w14:textId="04CB0146" w:rsidR="009E4FB0" w:rsidRPr="00D64F44" w:rsidRDefault="009E4FB0" w:rsidP="009E4FB0">
      <w:pPr>
        <w:pStyle w:val="ListParagraph"/>
        <w:ind w:left="1080"/>
        <w:outlineLvl w:val="2"/>
        <w:rPr>
          <w:b/>
          <w:bCs/>
          <w:sz w:val="26"/>
          <w:szCs w:val="26"/>
        </w:rPr>
      </w:pPr>
      <w:r w:rsidRPr="00D64F44">
        <w:rPr>
          <w:b/>
          <w:bCs/>
          <w:sz w:val="26"/>
          <w:szCs w:val="26"/>
        </w:rPr>
        <w:t xml:space="preserve">2.3.1 </w:t>
      </w:r>
      <w:r w:rsidR="00263D35" w:rsidRPr="00D64F44">
        <w:rPr>
          <w:b/>
          <w:bCs/>
          <w:sz w:val="26"/>
          <w:szCs w:val="26"/>
        </w:rPr>
        <w:t>Q</w:t>
      </w:r>
      <w:r w:rsidRPr="00D64F44">
        <w:rPr>
          <w:b/>
          <w:bCs/>
          <w:sz w:val="26"/>
          <w:szCs w:val="26"/>
        </w:rPr>
        <w:t xml:space="preserve">uản lí đơn món </w:t>
      </w:r>
    </w:p>
    <w:p w14:paraId="55AA82C7" w14:textId="4741EB98" w:rsidR="00ED6B16" w:rsidRPr="00995C89" w:rsidRDefault="009E4FB0" w:rsidP="00995C89">
      <w:pPr>
        <w:pStyle w:val="Nidungvnbn"/>
        <w:spacing w:after="240"/>
        <w:rPr>
          <w:lang w:val="vi-VN"/>
        </w:rPr>
      </w:pPr>
      <w:r w:rsidRPr="009E4FB0">
        <w:t xml:space="preserve">Đây là mô-đun trung tâm của hệ thống, chịu trách nhiệm cho toàn bộ quá trình phục vụ khách hàng từ lúc vào bàn đến khi thanh toán. Nhân viên phục vụ có thể tạo bàn mới, nhập thông tin khách hàng, xem chi tiết thông tin bàn, và tiến hành tạo đơn món tương ứng. Trong quá trình phục vụ, họ có thể thêm món vào order, tăng số lượng, ghi chú yêu cầu đặc biệt, hoặc xóa món nếu cần thiết. Khi khách yêu cầu thanh toán, hệ thống hỗ trợ xử lý hóa đơn và xác nhận hoàn tất thanh toán. Ngoài ra, trong các trường hợp đặc biệt, nhân viên cũng có quyền hủy hóa đơn nếu được </w:t>
      </w:r>
      <w:r w:rsidRPr="009E4FB0">
        <w:lastRenderedPageBreak/>
        <w:t>phép</w:t>
      </w:r>
      <w:r w:rsidR="0056798E">
        <w:t xml:space="preserve">. </w:t>
      </w:r>
      <w:r w:rsidR="00995C89" w:rsidRPr="00995C89">
        <w:t>Hệ thống cung cấp tính năng tính toán giá tiền hóa đơn dựa trên thông tin đơn hàng và xuất hóa đơn sau khi thanh toán, với thông tin hóa đơn bao gồm</w:t>
      </w:r>
      <w:r w:rsidR="00F1655E">
        <w:t xml:space="preserve"> thuế và</w:t>
      </w:r>
      <w:r w:rsidR="00995C89" w:rsidRPr="00995C89">
        <w:t xml:space="preserve"> tổng tiền</w:t>
      </w:r>
      <w:r w:rsidR="00F1655E">
        <w:t>.</w:t>
      </w:r>
    </w:p>
    <w:p w14:paraId="0967E4A3" w14:textId="7499285D" w:rsidR="00ED6B16" w:rsidRPr="00D64F44" w:rsidRDefault="009E4FB0" w:rsidP="00D24B97">
      <w:pPr>
        <w:pStyle w:val="ListParagraph"/>
        <w:ind w:left="1080"/>
        <w:outlineLvl w:val="2"/>
        <w:rPr>
          <w:rFonts w:cs="Times New Roman"/>
          <w:b/>
          <w:bCs/>
          <w:sz w:val="26"/>
          <w:szCs w:val="26"/>
        </w:rPr>
      </w:pPr>
      <w:r w:rsidRPr="00753C40">
        <w:rPr>
          <w:rFonts w:eastAsiaTheme="majorEastAsia" w:cs="Times New Roman"/>
          <w:b/>
          <w:bCs/>
          <w:sz w:val="26"/>
          <w:szCs w:val="26"/>
        </w:rPr>
        <w:t xml:space="preserve">2.3.2 </w:t>
      </w:r>
      <w:r w:rsidR="00263D35" w:rsidRPr="00753C40">
        <w:rPr>
          <w:rFonts w:eastAsiaTheme="majorEastAsia" w:cs="Times New Roman"/>
          <w:b/>
          <w:bCs/>
          <w:sz w:val="26"/>
          <w:szCs w:val="26"/>
        </w:rPr>
        <w:t>T</w:t>
      </w:r>
      <w:r w:rsidRPr="00753C40">
        <w:rPr>
          <w:rFonts w:eastAsiaTheme="majorEastAsia" w:cs="Times New Roman"/>
          <w:b/>
          <w:bCs/>
          <w:sz w:val="26"/>
          <w:szCs w:val="26"/>
        </w:rPr>
        <w:t>heo dõi và cập</w:t>
      </w:r>
      <w:r w:rsidRPr="00D64F44">
        <w:rPr>
          <w:rFonts w:cs="Times New Roman"/>
          <w:b/>
          <w:bCs/>
          <w:sz w:val="26"/>
          <w:szCs w:val="26"/>
        </w:rPr>
        <w:t xml:space="preserve"> nhật trạng thái món ăn </w:t>
      </w:r>
    </w:p>
    <w:p w14:paraId="0D63BBF0" w14:textId="784239B0" w:rsidR="009E4FB0" w:rsidRPr="00D64F44" w:rsidRDefault="00D64F44" w:rsidP="00D24B97">
      <w:pPr>
        <w:pStyle w:val="Nidungvnbn"/>
        <w:spacing w:after="240"/>
      </w:pPr>
      <w:r w:rsidRPr="00D64F44">
        <w:t xml:space="preserve">Theo dõi và cập nhật trạng thái món ăn là mô-đun hỗ trợ quá trình phối hợp giữa nhân viên phục vụ và nhân viên bếp. Nhân viên phục vụ có thể theo dõi trạng thái từng món để biết món nào đã hoàn tất và có thể phục vụ. Phía bếp có thể cập nhật trạng thái món là “hoàn thành”, “chưa hoàn </w:t>
      </w:r>
      <w:proofErr w:type="gramStart"/>
      <w:r w:rsidRPr="00D64F44">
        <w:t>thành”  tùy</w:t>
      </w:r>
      <w:proofErr w:type="gramEnd"/>
      <w:r w:rsidRPr="00D64F44">
        <w:t xml:space="preserve"> theo tiến độ chế biến. Trạng thái được cập nhật theo thời gian thực, đảm bảo nhân viên phục vụ nắm bắt nhanh chóng và phục vụ khách hàng đúng lúc. Ngoài ra, bếp còn có thể đánh dấu các món hết nguyên liệu là “món hết”, giúp nhân viên phục vụ tránh order nhầm, từ đó nâng cao trải nghiệm khách hàng và tối ưu quy trình phục vụ.</w:t>
      </w:r>
    </w:p>
    <w:p w14:paraId="32F22A3F" w14:textId="6E635186" w:rsidR="00ED6B16" w:rsidRPr="00D64F44" w:rsidRDefault="009E4FB0" w:rsidP="00D24B97">
      <w:pPr>
        <w:pStyle w:val="ListParagraph"/>
        <w:ind w:left="1080"/>
        <w:outlineLvl w:val="2"/>
        <w:rPr>
          <w:rFonts w:cs="Times New Roman"/>
          <w:b/>
          <w:bCs/>
          <w:sz w:val="26"/>
          <w:szCs w:val="26"/>
        </w:rPr>
      </w:pPr>
      <w:r w:rsidRPr="00D64F44">
        <w:rPr>
          <w:rFonts w:cs="Times New Roman"/>
          <w:b/>
          <w:bCs/>
          <w:sz w:val="26"/>
          <w:szCs w:val="26"/>
        </w:rPr>
        <w:t xml:space="preserve">2.3.3 </w:t>
      </w:r>
      <w:r w:rsidR="00263D35" w:rsidRPr="00D64F44">
        <w:rPr>
          <w:rFonts w:cs="Times New Roman"/>
          <w:b/>
          <w:bCs/>
          <w:sz w:val="26"/>
          <w:szCs w:val="26"/>
        </w:rPr>
        <w:t>Q</w:t>
      </w:r>
      <w:r w:rsidRPr="00D64F44">
        <w:rPr>
          <w:rFonts w:cs="Times New Roman"/>
          <w:b/>
          <w:bCs/>
          <w:sz w:val="26"/>
          <w:szCs w:val="26"/>
        </w:rPr>
        <w:t xml:space="preserve">uản lí </w:t>
      </w:r>
      <w:r w:rsidRPr="00D24B97">
        <w:rPr>
          <w:rFonts w:eastAsiaTheme="majorEastAsia" w:cs="Times New Roman"/>
          <w:b/>
          <w:bCs/>
          <w:sz w:val="26"/>
          <w:szCs w:val="26"/>
        </w:rPr>
        <w:t>menu</w:t>
      </w:r>
    </w:p>
    <w:p w14:paraId="011A582F" w14:textId="4CF2C312" w:rsidR="009E4FB0" w:rsidRDefault="00263D35" w:rsidP="004D715B">
      <w:pPr>
        <w:pStyle w:val="Nidungvnbn"/>
        <w:spacing w:after="240"/>
      </w:pPr>
      <w:r>
        <w:t>Chức năng</w:t>
      </w:r>
      <w:r w:rsidR="009E4FB0" w:rsidRPr="009E4FB0">
        <w:t xml:space="preserve"> này chỉ dành cho nhân viên quản lý, cho phép toàn quyền kiểm soát thực đơn của nhà hàng. Quản lý có thể thêm món mới vào menu, chỉnh sửa hoặc xóa các món không còn phục vụ. Mỗi món ăn trong menu bao gồm tên món, giá bán và trạng thái (còn phục vụ hoặc đã hết). Thông qua việc cập nhật menu thường xuyên, quản lý đảm bảo menu luôn chính xác, phản ánh đúng tình trạng phục vụ thực tế của nhà hàng.</w:t>
      </w:r>
    </w:p>
    <w:p w14:paraId="77C3C162" w14:textId="202AD6E7" w:rsidR="009E4FB0" w:rsidRPr="00D24B97" w:rsidRDefault="009E4FB0" w:rsidP="00D24B97">
      <w:pPr>
        <w:pStyle w:val="ListParagraph"/>
        <w:ind w:left="1080"/>
        <w:outlineLvl w:val="2"/>
        <w:rPr>
          <w:rFonts w:eastAsiaTheme="majorEastAsia" w:cs="Times New Roman"/>
          <w:b/>
          <w:bCs/>
          <w:sz w:val="26"/>
          <w:szCs w:val="26"/>
        </w:rPr>
      </w:pPr>
      <w:r w:rsidRPr="00D24B97">
        <w:rPr>
          <w:rFonts w:eastAsiaTheme="majorEastAsia" w:cs="Times New Roman"/>
          <w:b/>
          <w:bCs/>
          <w:sz w:val="26"/>
          <w:szCs w:val="26"/>
        </w:rPr>
        <w:t xml:space="preserve">2.3.4 Lịch sử và theo dõi bàn </w:t>
      </w:r>
    </w:p>
    <w:p w14:paraId="5A590A6D" w14:textId="1FAC015C" w:rsidR="009E4FB0" w:rsidRPr="009E4FB0" w:rsidRDefault="00D64F44" w:rsidP="009E4FB0">
      <w:pPr>
        <w:pStyle w:val="Nidungvnbn"/>
        <w:spacing w:after="240"/>
      </w:pPr>
      <w:r w:rsidRPr="00D64F44">
        <w:t>Lịch sử và theo dõi bàn là mô-đun phục vụ công tác giám sát vận hành dành cho quản lý. Thông qua chức năng này, quản lý có thể xem lại lịch sử sử dụng bàn theo từng thời điểm, bao gồm thời gian sử dụng, đơn món đã phục vụ và hóa đơn tương ứng. Dữ liệu lịch sử này hỗ trợ quản lý trong việc đánh giá hiệu suất phục vụ, xác định các bàn có tần suất sử dụng cao, từ đó đưa ra quyết định tối ưu hóa bố trí không gian, nâng cao năng suất và chất lượng dịch vụ nhà hàng.</w:t>
      </w:r>
    </w:p>
    <w:p w14:paraId="1776239F" w14:textId="2C2B2E10" w:rsidR="00ED6B16" w:rsidRPr="00D64F44" w:rsidRDefault="00ED6B16" w:rsidP="00AB6D6D">
      <w:pPr>
        <w:pStyle w:val="Heading2"/>
        <w:rPr>
          <w:sz w:val="26"/>
        </w:rPr>
      </w:pPr>
      <w:r w:rsidRPr="00D64F44">
        <w:rPr>
          <w:sz w:val="26"/>
        </w:rPr>
        <w:t>Nhân viên hệ thống</w:t>
      </w:r>
    </w:p>
    <w:p w14:paraId="1C251727" w14:textId="7AFC8164" w:rsidR="00BC6F62" w:rsidRDefault="00BC6F62" w:rsidP="00263D35">
      <w:pPr>
        <w:pStyle w:val="Nidungvnbn"/>
        <w:spacing w:after="240"/>
        <w:ind w:left="425"/>
        <w:rPr>
          <w:lang w:val="vi-VN"/>
        </w:rPr>
      </w:pPr>
      <w:r w:rsidRPr="00BC6F62">
        <w:t xml:space="preserve">Hệ thống không có nhân viên hệ thống riêng biệt được định nghĩa cụ thể, nhưng nhân viên quản lý đóng vai trò trung tâm và quan trọng nhất, chịu trách nhiệm giám sát và quản lý toàn bộ hoạt động của hệ thống thông qua các dịch vụ như quản lý đơn hàng, khu vực bếp, quản lý hóa đơn và kiểm kê, cũng như quản lý bàn phục vụ. Họ đảm nhận việc tạo đơn hàng mới, gửi đơn hàng đến dịch vụ khu vực bếp, kiểm thực đơn hàng (bao gồm xác nhận thanh toán cho khách hàng), tổng hợp hóa đơn trong từng </w:t>
      </w:r>
      <w:r w:rsidR="00F1655E">
        <w:t>ngày</w:t>
      </w:r>
      <w:r w:rsidRPr="00BC6F62">
        <w:t>, xem lịch sử hóa đơn theo các khoảng thời gian khác nhau (năm, tháng, ngày</w:t>
      </w:r>
      <w:r w:rsidR="00263D35">
        <w:t>)</w:t>
      </w:r>
      <w:r w:rsidR="00F1655E">
        <w:t>.</w:t>
      </w:r>
    </w:p>
    <w:p w14:paraId="22E19882" w14:textId="737CC085" w:rsidR="002C3CC7" w:rsidRPr="00D64F44" w:rsidRDefault="002C3CC7" w:rsidP="002C3CC7">
      <w:pPr>
        <w:pStyle w:val="Heading2"/>
        <w:rPr>
          <w:sz w:val="26"/>
        </w:rPr>
      </w:pPr>
      <w:r w:rsidRPr="00D64F44">
        <w:rPr>
          <w:sz w:val="26"/>
        </w:rPr>
        <w:lastRenderedPageBreak/>
        <w:t>Lược Đồ Use-case</w:t>
      </w:r>
    </w:p>
    <w:p w14:paraId="0C727B28" w14:textId="0012AC8B" w:rsidR="00D24B97" w:rsidRDefault="00D24B97" w:rsidP="00D24B97">
      <w:pPr>
        <w:pStyle w:val="NormalWeb"/>
      </w:pPr>
      <w:r>
        <w:rPr>
          <w:noProof/>
        </w:rPr>
        <w:drawing>
          <wp:inline distT="0" distB="0" distL="0" distR="0" wp14:anchorId="12C78CD5" wp14:editId="53921A33">
            <wp:extent cx="8650889" cy="5884932"/>
            <wp:effectExtent l="0" t="0" r="0" b="0"/>
            <wp:docPr id="398304956"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04956" name="Picture 1" descr="A diagram of a network&#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8680832" cy="5905301"/>
                    </a:xfrm>
                    <a:prstGeom prst="rect">
                      <a:avLst/>
                    </a:prstGeom>
                    <a:noFill/>
                    <a:ln>
                      <a:noFill/>
                    </a:ln>
                  </pic:spPr>
                </pic:pic>
              </a:graphicData>
            </a:graphic>
          </wp:inline>
        </w:drawing>
      </w:r>
    </w:p>
    <w:p w14:paraId="04849BDA" w14:textId="6FE80849" w:rsidR="003B4815" w:rsidRPr="003B4815" w:rsidRDefault="003B4815" w:rsidP="00E05F1E">
      <w:pPr>
        <w:jc w:val="center"/>
      </w:pPr>
    </w:p>
    <w:sectPr w:rsidR="003B4815" w:rsidRPr="003B4815" w:rsidSect="004D3E00">
      <w:footerReference w:type="default" r:id="rId9"/>
      <w:pgSz w:w="11907" w:h="16840" w:code="9"/>
      <w:pgMar w:top="737" w:right="851" w:bottom="813"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F44E47" w14:textId="77777777" w:rsidR="00373337" w:rsidRDefault="00373337" w:rsidP="00F80479">
      <w:pPr>
        <w:spacing w:after="0"/>
      </w:pPr>
      <w:r>
        <w:separator/>
      </w:r>
    </w:p>
  </w:endnote>
  <w:endnote w:type="continuationSeparator" w:id="0">
    <w:p w14:paraId="6AD1C283" w14:textId="77777777" w:rsidR="00373337" w:rsidRDefault="00373337" w:rsidP="00F804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6E6F7" w14:textId="77777777" w:rsidR="00F80479" w:rsidRDefault="00F804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111706" w14:textId="77777777" w:rsidR="00373337" w:rsidRDefault="00373337" w:rsidP="00F80479">
      <w:pPr>
        <w:spacing w:after="0"/>
      </w:pPr>
      <w:r>
        <w:separator/>
      </w:r>
    </w:p>
  </w:footnote>
  <w:footnote w:type="continuationSeparator" w:id="0">
    <w:p w14:paraId="5A99C707" w14:textId="77777777" w:rsidR="00373337" w:rsidRDefault="00373337" w:rsidP="00F8047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5569B"/>
    <w:multiLevelType w:val="hybridMultilevel"/>
    <w:tmpl w:val="BDD40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54E64"/>
    <w:multiLevelType w:val="hybridMultilevel"/>
    <w:tmpl w:val="058E7784"/>
    <w:lvl w:ilvl="0" w:tplc="86BA2C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3E6481"/>
    <w:multiLevelType w:val="multilevel"/>
    <w:tmpl w:val="1F6CFD14"/>
    <w:lvl w:ilvl="0">
      <w:start w:val="1"/>
      <w:numFmt w:val="upperRoman"/>
      <w:pStyle w:val="Heading2"/>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689F762B"/>
    <w:multiLevelType w:val="hybridMultilevel"/>
    <w:tmpl w:val="333AB41E"/>
    <w:lvl w:ilvl="0" w:tplc="88DE26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10455">
    <w:abstractNumId w:val="2"/>
  </w:num>
  <w:num w:numId="2" w16cid:durableId="131601814">
    <w:abstractNumId w:val="1"/>
  </w:num>
  <w:num w:numId="3" w16cid:durableId="578557371">
    <w:abstractNumId w:val="3"/>
  </w:num>
  <w:num w:numId="4" w16cid:durableId="1450709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6E1"/>
    <w:rsid w:val="000060DC"/>
    <w:rsid w:val="00012DC3"/>
    <w:rsid w:val="000134BE"/>
    <w:rsid w:val="00024C7D"/>
    <w:rsid w:val="00040C02"/>
    <w:rsid w:val="00062EA4"/>
    <w:rsid w:val="000653D6"/>
    <w:rsid w:val="000928FC"/>
    <w:rsid w:val="000A0DBF"/>
    <w:rsid w:val="000E4826"/>
    <w:rsid w:val="000E61A5"/>
    <w:rsid w:val="000F04D4"/>
    <w:rsid w:val="000F487F"/>
    <w:rsid w:val="000F7E56"/>
    <w:rsid w:val="00100709"/>
    <w:rsid w:val="00100FA1"/>
    <w:rsid w:val="00102C49"/>
    <w:rsid w:val="00133C20"/>
    <w:rsid w:val="001361F7"/>
    <w:rsid w:val="00165EBB"/>
    <w:rsid w:val="00170359"/>
    <w:rsid w:val="001A4C17"/>
    <w:rsid w:val="001B2C41"/>
    <w:rsid w:val="001D48D0"/>
    <w:rsid w:val="001E1A81"/>
    <w:rsid w:val="001F2EBA"/>
    <w:rsid w:val="00215333"/>
    <w:rsid w:val="002222EE"/>
    <w:rsid w:val="00226EB0"/>
    <w:rsid w:val="002300FC"/>
    <w:rsid w:val="00245194"/>
    <w:rsid w:val="0024612A"/>
    <w:rsid w:val="00250D85"/>
    <w:rsid w:val="00254739"/>
    <w:rsid w:val="002615D2"/>
    <w:rsid w:val="00263D35"/>
    <w:rsid w:val="00263E5A"/>
    <w:rsid w:val="00277671"/>
    <w:rsid w:val="002B6D4E"/>
    <w:rsid w:val="002C3CC7"/>
    <w:rsid w:val="002E10AF"/>
    <w:rsid w:val="00361133"/>
    <w:rsid w:val="00373337"/>
    <w:rsid w:val="00384714"/>
    <w:rsid w:val="003A2C96"/>
    <w:rsid w:val="003B4815"/>
    <w:rsid w:val="003B658D"/>
    <w:rsid w:val="00403985"/>
    <w:rsid w:val="00403A34"/>
    <w:rsid w:val="00405E66"/>
    <w:rsid w:val="00472AB0"/>
    <w:rsid w:val="0047357D"/>
    <w:rsid w:val="004754FA"/>
    <w:rsid w:val="004C3F23"/>
    <w:rsid w:val="004D3E00"/>
    <w:rsid w:val="004D715B"/>
    <w:rsid w:val="00537C94"/>
    <w:rsid w:val="00561165"/>
    <w:rsid w:val="0056798E"/>
    <w:rsid w:val="0057301A"/>
    <w:rsid w:val="00582294"/>
    <w:rsid w:val="00597972"/>
    <w:rsid w:val="005B0875"/>
    <w:rsid w:val="005B4DA6"/>
    <w:rsid w:val="005B68D1"/>
    <w:rsid w:val="005D12C7"/>
    <w:rsid w:val="005E49D0"/>
    <w:rsid w:val="005F351E"/>
    <w:rsid w:val="005F4DB9"/>
    <w:rsid w:val="005F5C62"/>
    <w:rsid w:val="005F624A"/>
    <w:rsid w:val="0060605A"/>
    <w:rsid w:val="00621B1E"/>
    <w:rsid w:val="00621BF4"/>
    <w:rsid w:val="006416D5"/>
    <w:rsid w:val="00645634"/>
    <w:rsid w:val="0064650B"/>
    <w:rsid w:val="00661C4D"/>
    <w:rsid w:val="00670F55"/>
    <w:rsid w:val="00676D40"/>
    <w:rsid w:val="00681915"/>
    <w:rsid w:val="0068589F"/>
    <w:rsid w:val="00686088"/>
    <w:rsid w:val="006A7ADB"/>
    <w:rsid w:val="006B2F2A"/>
    <w:rsid w:val="006B680D"/>
    <w:rsid w:val="006E03AB"/>
    <w:rsid w:val="006E19B0"/>
    <w:rsid w:val="00702963"/>
    <w:rsid w:val="0070746A"/>
    <w:rsid w:val="00731458"/>
    <w:rsid w:val="0074649D"/>
    <w:rsid w:val="00750C34"/>
    <w:rsid w:val="00753C40"/>
    <w:rsid w:val="007677E6"/>
    <w:rsid w:val="00785667"/>
    <w:rsid w:val="00785C1D"/>
    <w:rsid w:val="0079365F"/>
    <w:rsid w:val="007C1483"/>
    <w:rsid w:val="007C3D03"/>
    <w:rsid w:val="007D4037"/>
    <w:rsid w:val="007E505E"/>
    <w:rsid w:val="007E7CB1"/>
    <w:rsid w:val="00826C30"/>
    <w:rsid w:val="00846F0E"/>
    <w:rsid w:val="008516EE"/>
    <w:rsid w:val="008645A3"/>
    <w:rsid w:val="00872C2C"/>
    <w:rsid w:val="00874631"/>
    <w:rsid w:val="00880422"/>
    <w:rsid w:val="00881892"/>
    <w:rsid w:val="008C2E5D"/>
    <w:rsid w:val="008C5E58"/>
    <w:rsid w:val="0090590C"/>
    <w:rsid w:val="00931B85"/>
    <w:rsid w:val="00931DE4"/>
    <w:rsid w:val="0094317B"/>
    <w:rsid w:val="009719AE"/>
    <w:rsid w:val="00995C89"/>
    <w:rsid w:val="0099617A"/>
    <w:rsid w:val="009A7750"/>
    <w:rsid w:val="009C290A"/>
    <w:rsid w:val="009E4FB0"/>
    <w:rsid w:val="009F2842"/>
    <w:rsid w:val="00A2474C"/>
    <w:rsid w:val="00A83553"/>
    <w:rsid w:val="00A913A2"/>
    <w:rsid w:val="00AB6456"/>
    <w:rsid w:val="00AB6D6D"/>
    <w:rsid w:val="00AC4137"/>
    <w:rsid w:val="00AC4C7E"/>
    <w:rsid w:val="00AD1958"/>
    <w:rsid w:val="00AD4A86"/>
    <w:rsid w:val="00B00196"/>
    <w:rsid w:val="00B05A2D"/>
    <w:rsid w:val="00B16A08"/>
    <w:rsid w:val="00B21575"/>
    <w:rsid w:val="00B44F6D"/>
    <w:rsid w:val="00B55414"/>
    <w:rsid w:val="00B56CB0"/>
    <w:rsid w:val="00B7390D"/>
    <w:rsid w:val="00B94F14"/>
    <w:rsid w:val="00BB7911"/>
    <w:rsid w:val="00BC6F62"/>
    <w:rsid w:val="00BD488B"/>
    <w:rsid w:val="00BE640C"/>
    <w:rsid w:val="00BF30E9"/>
    <w:rsid w:val="00BF55AD"/>
    <w:rsid w:val="00C00B62"/>
    <w:rsid w:val="00C03D07"/>
    <w:rsid w:val="00C05905"/>
    <w:rsid w:val="00C07005"/>
    <w:rsid w:val="00C10E01"/>
    <w:rsid w:val="00C22164"/>
    <w:rsid w:val="00C24AAC"/>
    <w:rsid w:val="00C309D2"/>
    <w:rsid w:val="00C437ED"/>
    <w:rsid w:val="00C526E1"/>
    <w:rsid w:val="00C62B20"/>
    <w:rsid w:val="00CA49E8"/>
    <w:rsid w:val="00CA5BE4"/>
    <w:rsid w:val="00CC3701"/>
    <w:rsid w:val="00CE1A5C"/>
    <w:rsid w:val="00CF4CF3"/>
    <w:rsid w:val="00D17CA7"/>
    <w:rsid w:val="00D22139"/>
    <w:rsid w:val="00D24B97"/>
    <w:rsid w:val="00D27222"/>
    <w:rsid w:val="00D37C8B"/>
    <w:rsid w:val="00D64F44"/>
    <w:rsid w:val="00D80C20"/>
    <w:rsid w:val="00D92370"/>
    <w:rsid w:val="00DB31DC"/>
    <w:rsid w:val="00DE2F63"/>
    <w:rsid w:val="00E00185"/>
    <w:rsid w:val="00E05F1E"/>
    <w:rsid w:val="00E21E9D"/>
    <w:rsid w:val="00E41ECC"/>
    <w:rsid w:val="00E673D2"/>
    <w:rsid w:val="00E73A28"/>
    <w:rsid w:val="00EB7DBB"/>
    <w:rsid w:val="00EC06EA"/>
    <w:rsid w:val="00ED10CE"/>
    <w:rsid w:val="00ED6B16"/>
    <w:rsid w:val="00ED79F1"/>
    <w:rsid w:val="00EE599B"/>
    <w:rsid w:val="00EE74AC"/>
    <w:rsid w:val="00EF4F94"/>
    <w:rsid w:val="00EF50CE"/>
    <w:rsid w:val="00F1329F"/>
    <w:rsid w:val="00F1485C"/>
    <w:rsid w:val="00F1655E"/>
    <w:rsid w:val="00F24C90"/>
    <w:rsid w:val="00F25F1B"/>
    <w:rsid w:val="00F72C0B"/>
    <w:rsid w:val="00F80479"/>
    <w:rsid w:val="00F84A99"/>
    <w:rsid w:val="00FF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0D8CC9"/>
  <w15:chartTrackingRefBased/>
  <w15:docId w15:val="{794C4C49-3BBF-4A59-8C96-A33F63AC4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6E1"/>
    <w:pPr>
      <w:spacing w:after="12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9719AE"/>
    <w:pPr>
      <w:keepNext/>
      <w:keepLines/>
      <w:spacing w:before="240" w:after="360"/>
      <w:jc w:val="center"/>
      <w:outlineLvl w:val="0"/>
    </w:pPr>
    <w:rPr>
      <w:rFonts w:ascii="Arial" w:eastAsiaTheme="majorEastAsia" w:hAnsi="Arial" w:cstheme="majorBidi"/>
      <w:b/>
      <w:smallCaps/>
      <w:color w:val="000000" w:themeColor="text1"/>
      <w:sz w:val="32"/>
      <w:szCs w:val="32"/>
    </w:rPr>
  </w:style>
  <w:style w:type="paragraph" w:styleId="Heading2">
    <w:name w:val="heading 2"/>
    <w:basedOn w:val="Normal"/>
    <w:next w:val="Normal"/>
    <w:link w:val="Heading2Char"/>
    <w:uiPriority w:val="9"/>
    <w:unhideWhenUsed/>
    <w:qFormat/>
    <w:rsid w:val="00CA5BE4"/>
    <w:pPr>
      <w:keepNext/>
      <w:keepLines/>
      <w:numPr>
        <w:numId w:val="1"/>
      </w:numPr>
      <w:spacing w:before="240" w:after="240"/>
      <w:ind w:left="425" w:hanging="425"/>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9E4FB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2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A5BE4"/>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C309D2"/>
    <w:pPr>
      <w:ind w:left="720"/>
      <w:contextualSpacing/>
    </w:pPr>
  </w:style>
  <w:style w:type="character" w:customStyle="1" w:styleId="Heading1Char">
    <w:name w:val="Heading 1 Char"/>
    <w:basedOn w:val="DefaultParagraphFont"/>
    <w:link w:val="Heading1"/>
    <w:uiPriority w:val="9"/>
    <w:rsid w:val="009719AE"/>
    <w:rPr>
      <w:rFonts w:ascii="Arial" w:eastAsiaTheme="majorEastAsia" w:hAnsi="Arial" w:cstheme="majorBidi"/>
      <w:b/>
      <w:smallCaps/>
      <w:color w:val="000000" w:themeColor="text1"/>
      <w:sz w:val="32"/>
      <w:szCs w:val="32"/>
    </w:rPr>
  </w:style>
  <w:style w:type="paragraph" w:styleId="Header">
    <w:name w:val="header"/>
    <w:basedOn w:val="Normal"/>
    <w:link w:val="HeaderChar"/>
    <w:uiPriority w:val="99"/>
    <w:unhideWhenUsed/>
    <w:rsid w:val="00F80479"/>
    <w:pPr>
      <w:tabs>
        <w:tab w:val="center" w:pos="4680"/>
        <w:tab w:val="right" w:pos="9360"/>
      </w:tabs>
      <w:spacing w:after="0"/>
    </w:pPr>
  </w:style>
  <w:style w:type="character" w:customStyle="1" w:styleId="HeaderChar">
    <w:name w:val="Header Char"/>
    <w:basedOn w:val="DefaultParagraphFont"/>
    <w:link w:val="Header"/>
    <w:uiPriority w:val="99"/>
    <w:rsid w:val="00F80479"/>
    <w:rPr>
      <w:rFonts w:ascii="Times New Roman" w:hAnsi="Times New Roman"/>
      <w:sz w:val="24"/>
    </w:rPr>
  </w:style>
  <w:style w:type="paragraph" w:styleId="Footer">
    <w:name w:val="footer"/>
    <w:basedOn w:val="Normal"/>
    <w:link w:val="FooterChar"/>
    <w:uiPriority w:val="99"/>
    <w:unhideWhenUsed/>
    <w:rsid w:val="00F80479"/>
    <w:pPr>
      <w:tabs>
        <w:tab w:val="center" w:pos="4680"/>
        <w:tab w:val="right" w:pos="9360"/>
      </w:tabs>
      <w:spacing w:after="0"/>
    </w:pPr>
  </w:style>
  <w:style w:type="character" w:customStyle="1" w:styleId="FooterChar">
    <w:name w:val="Footer Char"/>
    <w:basedOn w:val="DefaultParagraphFont"/>
    <w:link w:val="Footer"/>
    <w:uiPriority w:val="99"/>
    <w:rsid w:val="00F80479"/>
    <w:rPr>
      <w:rFonts w:ascii="Times New Roman" w:hAnsi="Times New Roman"/>
      <w:sz w:val="24"/>
    </w:rPr>
  </w:style>
  <w:style w:type="paragraph" w:styleId="BalloonText">
    <w:name w:val="Balloon Text"/>
    <w:basedOn w:val="Normal"/>
    <w:link w:val="BalloonTextChar"/>
    <w:uiPriority w:val="99"/>
    <w:semiHidden/>
    <w:unhideWhenUsed/>
    <w:rsid w:val="00785667"/>
    <w:pPr>
      <w:spacing w:after="0"/>
    </w:pPr>
    <w:rPr>
      <w:rFonts w:cs="Times New Roman"/>
      <w:sz w:val="18"/>
      <w:szCs w:val="18"/>
    </w:rPr>
  </w:style>
  <w:style w:type="character" w:customStyle="1" w:styleId="BalloonTextChar">
    <w:name w:val="Balloon Text Char"/>
    <w:basedOn w:val="DefaultParagraphFont"/>
    <w:link w:val="BalloonText"/>
    <w:uiPriority w:val="99"/>
    <w:semiHidden/>
    <w:rsid w:val="00785667"/>
    <w:rPr>
      <w:rFonts w:ascii="Times New Roman" w:hAnsi="Times New Roman" w:cs="Times New Roman"/>
      <w:sz w:val="18"/>
      <w:szCs w:val="18"/>
    </w:rPr>
  </w:style>
  <w:style w:type="paragraph" w:customStyle="1" w:styleId="Nidungvnbn">
    <w:name w:val="Nội dung văn bản"/>
    <w:basedOn w:val="Normal"/>
    <w:link w:val="NidungvnbnChar"/>
    <w:qFormat/>
    <w:rsid w:val="00ED6B16"/>
    <w:pPr>
      <w:spacing w:after="0" w:line="360" w:lineRule="auto"/>
      <w:ind w:firstLine="720"/>
    </w:pPr>
    <w:rPr>
      <w:rFonts w:eastAsia="Times New Roman" w:cs="Times New Roman"/>
      <w:sz w:val="26"/>
      <w:szCs w:val="26"/>
    </w:rPr>
  </w:style>
  <w:style w:type="character" w:customStyle="1" w:styleId="NidungvnbnChar">
    <w:name w:val="Nội dung văn bản Char"/>
    <w:basedOn w:val="DefaultParagraphFont"/>
    <w:link w:val="Nidungvnbn"/>
    <w:rsid w:val="00ED6B16"/>
    <w:rPr>
      <w:rFonts w:ascii="Times New Roman" w:eastAsia="Times New Roman" w:hAnsi="Times New Roman" w:cs="Times New Roman"/>
      <w:sz w:val="26"/>
      <w:szCs w:val="26"/>
    </w:rPr>
  </w:style>
  <w:style w:type="paragraph" w:customStyle="1" w:styleId="Tiumccp1">
    <w:name w:val="Tiểu mục cấp 1"/>
    <w:basedOn w:val="Normal"/>
    <w:link w:val="Tiumccp1Char"/>
    <w:qFormat/>
    <w:rsid w:val="00ED6B16"/>
    <w:pPr>
      <w:tabs>
        <w:tab w:val="center" w:pos="6379"/>
      </w:tabs>
      <w:spacing w:after="0" w:line="360" w:lineRule="auto"/>
      <w:jc w:val="left"/>
    </w:pPr>
    <w:rPr>
      <w:rFonts w:eastAsia="Times New Roman" w:cs="Times New Roman"/>
      <w:b/>
      <w:sz w:val="28"/>
      <w:szCs w:val="28"/>
    </w:rPr>
  </w:style>
  <w:style w:type="character" w:customStyle="1" w:styleId="Tiumccp1Char">
    <w:name w:val="Tiểu mục cấp 1 Char"/>
    <w:basedOn w:val="DefaultParagraphFont"/>
    <w:link w:val="Tiumccp1"/>
    <w:rsid w:val="00ED6B16"/>
    <w:rPr>
      <w:rFonts w:ascii="Times New Roman" w:eastAsia="Times New Roman" w:hAnsi="Times New Roman" w:cs="Times New Roman"/>
      <w:b/>
      <w:sz w:val="28"/>
      <w:szCs w:val="28"/>
    </w:rPr>
  </w:style>
  <w:style w:type="character" w:customStyle="1" w:styleId="Heading3Char">
    <w:name w:val="Heading 3 Char"/>
    <w:basedOn w:val="DefaultParagraphFont"/>
    <w:link w:val="Heading3"/>
    <w:uiPriority w:val="9"/>
    <w:semiHidden/>
    <w:rsid w:val="009E4FB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24B97"/>
    <w:pPr>
      <w:spacing w:before="100" w:beforeAutospacing="1" w:after="100" w:afterAutospacing="1"/>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00690">
      <w:bodyDiv w:val="1"/>
      <w:marLeft w:val="0"/>
      <w:marRight w:val="0"/>
      <w:marTop w:val="0"/>
      <w:marBottom w:val="0"/>
      <w:divBdr>
        <w:top w:val="none" w:sz="0" w:space="0" w:color="auto"/>
        <w:left w:val="none" w:sz="0" w:space="0" w:color="auto"/>
        <w:bottom w:val="none" w:sz="0" w:space="0" w:color="auto"/>
        <w:right w:val="none" w:sz="0" w:space="0" w:color="auto"/>
      </w:divBdr>
      <w:divsChild>
        <w:div w:id="112746476">
          <w:marLeft w:val="0"/>
          <w:marRight w:val="0"/>
          <w:marTop w:val="0"/>
          <w:marBottom w:val="0"/>
          <w:divBdr>
            <w:top w:val="none" w:sz="0" w:space="0" w:color="auto"/>
            <w:left w:val="none" w:sz="0" w:space="0" w:color="auto"/>
            <w:bottom w:val="none" w:sz="0" w:space="0" w:color="auto"/>
            <w:right w:val="none" w:sz="0" w:space="0" w:color="auto"/>
          </w:divBdr>
        </w:div>
      </w:divsChild>
    </w:div>
    <w:div w:id="205678823">
      <w:bodyDiv w:val="1"/>
      <w:marLeft w:val="0"/>
      <w:marRight w:val="0"/>
      <w:marTop w:val="0"/>
      <w:marBottom w:val="0"/>
      <w:divBdr>
        <w:top w:val="none" w:sz="0" w:space="0" w:color="auto"/>
        <w:left w:val="none" w:sz="0" w:space="0" w:color="auto"/>
        <w:bottom w:val="none" w:sz="0" w:space="0" w:color="auto"/>
        <w:right w:val="none" w:sz="0" w:space="0" w:color="auto"/>
      </w:divBdr>
      <w:divsChild>
        <w:div w:id="646858954">
          <w:marLeft w:val="0"/>
          <w:marRight w:val="0"/>
          <w:marTop w:val="0"/>
          <w:marBottom w:val="0"/>
          <w:divBdr>
            <w:top w:val="none" w:sz="0" w:space="0" w:color="auto"/>
            <w:left w:val="none" w:sz="0" w:space="0" w:color="auto"/>
            <w:bottom w:val="none" w:sz="0" w:space="0" w:color="auto"/>
            <w:right w:val="none" w:sz="0" w:space="0" w:color="auto"/>
          </w:divBdr>
        </w:div>
      </w:divsChild>
    </w:div>
    <w:div w:id="209417117">
      <w:bodyDiv w:val="1"/>
      <w:marLeft w:val="0"/>
      <w:marRight w:val="0"/>
      <w:marTop w:val="0"/>
      <w:marBottom w:val="0"/>
      <w:divBdr>
        <w:top w:val="none" w:sz="0" w:space="0" w:color="auto"/>
        <w:left w:val="none" w:sz="0" w:space="0" w:color="auto"/>
        <w:bottom w:val="none" w:sz="0" w:space="0" w:color="auto"/>
        <w:right w:val="none" w:sz="0" w:space="0" w:color="auto"/>
      </w:divBdr>
      <w:divsChild>
        <w:div w:id="1788087714">
          <w:marLeft w:val="0"/>
          <w:marRight w:val="0"/>
          <w:marTop w:val="0"/>
          <w:marBottom w:val="0"/>
          <w:divBdr>
            <w:top w:val="none" w:sz="0" w:space="0" w:color="auto"/>
            <w:left w:val="none" w:sz="0" w:space="0" w:color="auto"/>
            <w:bottom w:val="none" w:sz="0" w:space="0" w:color="auto"/>
            <w:right w:val="none" w:sz="0" w:space="0" w:color="auto"/>
          </w:divBdr>
        </w:div>
      </w:divsChild>
    </w:div>
    <w:div w:id="210503141">
      <w:bodyDiv w:val="1"/>
      <w:marLeft w:val="0"/>
      <w:marRight w:val="0"/>
      <w:marTop w:val="0"/>
      <w:marBottom w:val="0"/>
      <w:divBdr>
        <w:top w:val="none" w:sz="0" w:space="0" w:color="auto"/>
        <w:left w:val="none" w:sz="0" w:space="0" w:color="auto"/>
        <w:bottom w:val="none" w:sz="0" w:space="0" w:color="auto"/>
        <w:right w:val="none" w:sz="0" w:space="0" w:color="auto"/>
      </w:divBdr>
      <w:divsChild>
        <w:div w:id="441995680">
          <w:marLeft w:val="0"/>
          <w:marRight w:val="0"/>
          <w:marTop w:val="0"/>
          <w:marBottom w:val="0"/>
          <w:divBdr>
            <w:top w:val="none" w:sz="0" w:space="0" w:color="auto"/>
            <w:left w:val="none" w:sz="0" w:space="0" w:color="auto"/>
            <w:bottom w:val="none" w:sz="0" w:space="0" w:color="auto"/>
            <w:right w:val="none" w:sz="0" w:space="0" w:color="auto"/>
          </w:divBdr>
        </w:div>
      </w:divsChild>
    </w:div>
    <w:div w:id="259339033">
      <w:bodyDiv w:val="1"/>
      <w:marLeft w:val="0"/>
      <w:marRight w:val="0"/>
      <w:marTop w:val="0"/>
      <w:marBottom w:val="0"/>
      <w:divBdr>
        <w:top w:val="none" w:sz="0" w:space="0" w:color="auto"/>
        <w:left w:val="none" w:sz="0" w:space="0" w:color="auto"/>
        <w:bottom w:val="none" w:sz="0" w:space="0" w:color="auto"/>
        <w:right w:val="none" w:sz="0" w:space="0" w:color="auto"/>
      </w:divBdr>
      <w:divsChild>
        <w:div w:id="1986618098">
          <w:marLeft w:val="0"/>
          <w:marRight w:val="0"/>
          <w:marTop w:val="0"/>
          <w:marBottom w:val="0"/>
          <w:divBdr>
            <w:top w:val="none" w:sz="0" w:space="0" w:color="auto"/>
            <w:left w:val="none" w:sz="0" w:space="0" w:color="auto"/>
            <w:bottom w:val="none" w:sz="0" w:space="0" w:color="auto"/>
            <w:right w:val="none" w:sz="0" w:space="0" w:color="auto"/>
          </w:divBdr>
        </w:div>
      </w:divsChild>
    </w:div>
    <w:div w:id="265043095">
      <w:bodyDiv w:val="1"/>
      <w:marLeft w:val="0"/>
      <w:marRight w:val="0"/>
      <w:marTop w:val="0"/>
      <w:marBottom w:val="0"/>
      <w:divBdr>
        <w:top w:val="none" w:sz="0" w:space="0" w:color="auto"/>
        <w:left w:val="none" w:sz="0" w:space="0" w:color="auto"/>
        <w:bottom w:val="none" w:sz="0" w:space="0" w:color="auto"/>
        <w:right w:val="none" w:sz="0" w:space="0" w:color="auto"/>
      </w:divBdr>
    </w:div>
    <w:div w:id="286159433">
      <w:bodyDiv w:val="1"/>
      <w:marLeft w:val="0"/>
      <w:marRight w:val="0"/>
      <w:marTop w:val="0"/>
      <w:marBottom w:val="0"/>
      <w:divBdr>
        <w:top w:val="none" w:sz="0" w:space="0" w:color="auto"/>
        <w:left w:val="none" w:sz="0" w:space="0" w:color="auto"/>
        <w:bottom w:val="none" w:sz="0" w:space="0" w:color="auto"/>
        <w:right w:val="none" w:sz="0" w:space="0" w:color="auto"/>
      </w:divBdr>
    </w:div>
    <w:div w:id="325592754">
      <w:bodyDiv w:val="1"/>
      <w:marLeft w:val="0"/>
      <w:marRight w:val="0"/>
      <w:marTop w:val="0"/>
      <w:marBottom w:val="0"/>
      <w:divBdr>
        <w:top w:val="none" w:sz="0" w:space="0" w:color="auto"/>
        <w:left w:val="none" w:sz="0" w:space="0" w:color="auto"/>
        <w:bottom w:val="none" w:sz="0" w:space="0" w:color="auto"/>
        <w:right w:val="none" w:sz="0" w:space="0" w:color="auto"/>
      </w:divBdr>
      <w:divsChild>
        <w:div w:id="1857040174">
          <w:marLeft w:val="0"/>
          <w:marRight w:val="0"/>
          <w:marTop w:val="0"/>
          <w:marBottom w:val="0"/>
          <w:divBdr>
            <w:top w:val="none" w:sz="0" w:space="0" w:color="auto"/>
            <w:left w:val="none" w:sz="0" w:space="0" w:color="auto"/>
            <w:bottom w:val="none" w:sz="0" w:space="0" w:color="auto"/>
            <w:right w:val="none" w:sz="0" w:space="0" w:color="auto"/>
          </w:divBdr>
        </w:div>
      </w:divsChild>
    </w:div>
    <w:div w:id="353384656">
      <w:bodyDiv w:val="1"/>
      <w:marLeft w:val="0"/>
      <w:marRight w:val="0"/>
      <w:marTop w:val="0"/>
      <w:marBottom w:val="0"/>
      <w:divBdr>
        <w:top w:val="none" w:sz="0" w:space="0" w:color="auto"/>
        <w:left w:val="none" w:sz="0" w:space="0" w:color="auto"/>
        <w:bottom w:val="none" w:sz="0" w:space="0" w:color="auto"/>
        <w:right w:val="none" w:sz="0" w:space="0" w:color="auto"/>
      </w:divBdr>
      <w:divsChild>
        <w:div w:id="1789395368">
          <w:marLeft w:val="0"/>
          <w:marRight w:val="0"/>
          <w:marTop w:val="0"/>
          <w:marBottom w:val="0"/>
          <w:divBdr>
            <w:top w:val="none" w:sz="0" w:space="0" w:color="auto"/>
            <w:left w:val="none" w:sz="0" w:space="0" w:color="auto"/>
            <w:bottom w:val="none" w:sz="0" w:space="0" w:color="auto"/>
            <w:right w:val="none" w:sz="0" w:space="0" w:color="auto"/>
          </w:divBdr>
        </w:div>
      </w:divsChild>
    </w:div>
    <w:div w:id="386808535">
      <w:bodyDiv w:val="1"/>
      <w:marLeft w:val="0"/>
      <w:marRight w:val="0"/>
      <w:marTop w:val="0"/>
      <w:marBottom w:val="0"/>
      <w:divBdr>
        <w:top w:val="none" w:sz="0" w:space="0" w:color="auto"/>
        <w:left w:val="none" w:sz="0" w:space="0" w:color="auto"/>
        <w:bottom w:val="none" w:sz="0" w:space="0" w:color="auto"/>
        <w:right w:val="none" w:sz="0" w:space="0" w:color="auto"/>
      </w:divBdr>
      <w:divsChild>
        <w:div w:id="916939069">
          <w:marLeft w:val="0"/>
          <w:marRight w:val="0"/>
          <w:marTop w:val="0"/>
          <w:marBottom w:val="0"/>
          <w:divBdr>
            <w:top w:val="none" w:sz="0" w:space="0" w:color="auto"/>
            <w:left w:val="none" w:sz="0" w:space="0" w:color="auto"/>
            <w:bottom w:val="none" w:sz="0" w:space="0" w:color="auto"/>
            <w:right w:val="none" w:sz="0" w:space="0" w:color="auto"/>
          </w:divBdr>
        </w:div>
      </w:divsChild>
    </w:div>
    <w:div w:id="397170639">
      <w:bodyDiv w:val="1"/>
      <w:marLeft w:val="0"/>
      <w:marRight w:val="0"/>
      <w:marTop w:val="0"/>
      <w:marBottom w:val="0"/>
      <w:divBdr>
        <w:top w:val="none" w:sz="0" w:space="0" w:color="auto"/>
        <w:left w:val="none" w:sz="0" w:space="0" w:color="auto"/>
        <w:bottom w:val="none" w:sz="0" w:space="0" w:color="auto"/>
        <w:right w:val="none" w:sz="0" w:space="0" w:color="auto"/>
      </w:divBdr>
      <w:divsChild>
        <w:div w:id="281424613">
          <w:marLeft w:val="0"/>
          <w:marRight w:val="0"/>
          <w:marTop w:val="0"/>
          <w:marBottom w:val="0"/>
          <w:divBdr>
            <w:top w:val="none" w:sz="0" w:space="0" w:color="auto"/>
            <w:left w:val="none" w:sz="0" w:space="0" w:color="auto"/>
            <w:bottom w:val="none" w:sz="0" w:space="0" w:color="auto"/>
            <w:right w:val="none" w:sz="0" w:space="0" w:color="auto"/>
          </w:divBdr>
        </w:div>
      </w:divsChild>
    </w:div>
    <w:div w:id="555236216">
      <w:bodyDiv w:val="1"/>
      <w:marLeft w:val="0"/>
      <w:marRight w:val="0"/>
      <w:marTop w:val="0"/>
      <w:marBottom w:val="0"/>
      <w:divBdr>
        <w:top w:val="none" w:sz="0" w:space="0" w:color="auto"/>
        <w:left w:val="none" w:sz="0" w:space="0" w:color="auto"/>
        <w:bottom w:val="none" w:sz="0" w:space="0" w:color="auto"/>
        <w:right w:val="none" w:sz="0" w:space="0" w:color="auto"/>
      </w:divBdr>
      <w:divsChild>
        <w:div w:id="1515463697">
          <w:marLeft w:val="0"/>
          <w:marRight w:val="0"/>
          <w:marTop w:val="0"/>
          <w:marBottom w:val="0"/>
          <w:divBdr>
            <w:top w:val="none" w:sz="0" w:space="0" w:color="auto"/>
            <w:left w:val="none" w:sz="0" w:space="0" w:color="auto"/>
            <w:bottom w:val="none" w:sz="0" w:space="0" w:color="auto"/>
            <w:right w:val="none" w:sz="0" w:space="0" w:color="auto"/>
          </w:divBdr>
        </w:div>
      </w:divsChild>
    </w:div>
    <w:div w:id="556167865">
      <w:bodyDiv w:val="1"/>
      <w:marLeft w:val="0"/>
      <w:marRight w:val="0"/>
      <w:marTop w:val="0"/>
      <w:marBottom w:val="0"/>
      <w:divBdr>
        <w:top w:val="none" w:sz="0" w:space="0" w:color="auto"/>
        <w:left w:val="none" w:sz="0" w:space="0" w:color="auto"/>
        <w:bottom w:val="none" w:sz="0" w:space="0" w:color="auto"/>
        <w:right w:val="none" w:sz="0" w:space="0" w:color="auto"/>
      </w:divBdr>
      <w:divsChild>
        <w:div w:id="1669938428">
          <w:marLeft w:val="0"/>
          <w:marRight w:val="0"/>
          <w:marTop w:val="0"/>
          <w:marBottom w:val="0"/>
          <w:divBdr>
            <w:top w:val="none" w:sz="0" w:space="0" w:color="auto"/>
            <w:left w:val="none" w:sz="0" w:space="0" w:color="auto"/>
            <w:bottom w:val="none" w:sz="0" w:space="0" w:color="auto"/>
            <w:right w:val="none" w:sz="0" w:space="0" w:color="auto"/>
          </w:divBdr>
        </w:div>
      </w:divsChild>
    </w:div>
    <w:div w:id="560680066">
      <w:bodyDiv w:val="1"/>
      <w:marLeft w:val="0"/>
      <w:marRight w:val="0"/>
      <w:marTop w:val="0"/>
      <w:marBottom w:val="0"/>
      <w:divBdr>
        <w:top w:val="none" w:sz="0" w:space="0" w:color="auto"/>
        <w:left w:val="none" w:sz="0" w:space="0" w:color="auto"/>
        <w:bottom w:val="none" w:sz="0" w:space="0" w:color="auto"/>
        <w:right w:val="none" w:sz="0" w:space="0" w:color="auto"/>
      </w:divBdr>
      <w:divsChild>
        <w:div w:id="1614627312">
          <w:marLeft w:val="0"/>
          <w:marRight w:val="0"/>
          <w:marTop w:val="0"/>
          <w:marBottom w:val="0"/>
          <w:divBdr>
            <w:top w:val="none" w:sz="0" w:space="0" w:color="auto"/>
            <w:left w:val="none" w:sz="0" w:space="0" w:color="auto"/>
            <w:bottom w:val="none" w:sz="0" w:space="0" w:color="auto"/>
            <w:right w:val="none" w:sz="0" w:space="0" w:color="auto"/>
          </w:divBdr>
        </w:div>
      </w:divsChild>
    </w:div>
    <w:div w:id="571165003">
      <w:bodyDiv w:val="1"/>
      <w:marLeft w:val="0"/>
      <w:marRight w:val="0"/>
      <w:marTop w:val="0"/>
      <w:marBottom w:val="0"/>
      <w:divBdr>
        <w:top w:val="none" w:sz="0" w:space="0" w:color="auto"/>
        <w:left w:val="none" w:sz="0" w:space="0" w:color="auto"/>
        <w:bottom w:val="none" w:sz="0" w:space="0" w:color="auto"/>
        <w:right w:val="none" w:sz="0" w:space="0" w:color="auto"/>
      </w:divBdr>
      <w:divsChild>
        <w:div w:id="869076307">
          <w:marLeft w:val="0"/>
          <w:marRight w:val="0"/>
          <w:marTop w:val="0"/>
          <w:marBottom w:val="0"/>
          <w:divBdr>
            <w:top w:val="none" w:sz="0" w:space="0" w:color="auto"/>
            <w:left w:val="none" w:sz="0" w:space="0" w:color="auto"/>
            <w:bottom w:val="none" w:sz="0" w:space="0" w:color="auto"/>
            <w:right w:val="none" w:sz="0" w:space="0" w:color="auto"/>
          </w:divBdr>
        </w:div>
      </w:divsChild>
    </w:div>
    <w:div w:id="657657845">
      <w:bodyDiv w:val="1"/>
      <w:marLeft w:val="0"/>
      <w:marRight w:val="0"/>
      <w:marTop w:val="0"/>
      <w:marBottom w:val="0"/>
      <w:divBdr>
        <w:top w:val="none" w:sz="0" w:space="0" w:color="auto"/>
        <w:left w:val="none" w:sz="0" w:space="0" w:color="auto"/>
        <w:bottom w:val="none" w:sz="0" w:space="0" w:color="auto"/>
        <w:right w:val="none" w:sz="0" w:space="0" w:color="auto"/>
      </w:divBdr>
      <w:divsChild>
        <w:div w:id="1153639227">
          <w:marLeft w:val="0"/>
          <w:marRight w:val="0"/>
          <w:marTop w:val="0"/>
          <w:marBottom w:val="0"/>
          <w:divBdr>
            <w:top w:val="none" w:sz="0" w:space="0" w:color="auto"/>
            <w:left w:val="none" w:sz="0" w:space="0" w:color="auto"/>
            <w:bottom w:val="none" w:sz="0" w:space="0" w:color="auto"/>
            <w:right w:val="none" w:sz="0" w:space="0" w:color="auto"/>
          </w:divBdr>
        </w:div>
      </w:divsChild>
    </w:div>
    <w:div w:id="660155849">
      <w:bodyDiv w:val="1"/>
      <w:marLeft w:val="0"/>
      <w:marRight w:val="0"/>
      <w:marTop w:val="0"/>
      <w:marBottom w:val="0"/>
      <w:divBdr>
        <w:top w:val="none" w:sz="0" w:space="0" w:color="auto"/>
        <w:left w:val="none" w:sz="0" w:space="0" w:color="auto"/>
        <w:bottom w:val="none" w:sz="0" w:space="0" w:color="auto"/>
        <w:right w:val="none" w:sz="0" w:space="0" w:color="auto"/>
      </w:divBdr>
      <w:divsChild>
        <w:div w:id="1768964975">
          <w:marLeft w:val="0"/>
          <w:marRight w:val="0"/>
          <w:marTop w:val="0"/>
          <w:marBottom w:val="0"/>
          <w:divBdr>
            <w:top w:val="none" w:sz="0" w:space="0" w:color="auto"/>
            <w:left w:val="none" w:sz="0" w:space="0" w:color="auto"/>
            <w:bottom w:val="none" w:sz="0" w:space="0" w:color="auto"/>
            <w:right w:val="none" w:sz="0" w:space="0" w:color="auto"/>
          </w:divBdr>
        </w:div>
      </w:divsChild>
    </w:div>
    <w:div w:id="702175441">
      <w:bodyDiv w:val="1"/>
      <w:marLeft w:val="0"/>
      <w:marRight w:val="0"/>
      <w:marTop w:val="0"/>
      <w:marBottom w:val="0"/>
      <w:divBdr>
        <w:top w:val="none" w:sz="0" w:space="0" w:color="auto"/>
        <w:left w:val="none" w:sz="0" w:space="0" w:color="auto"/>
        <w:bottom w:val="none" w:sz="0" w:space="0" w:color="auto"/>
        <w:right w:val="none" w:sz="0" w:space="0" w:color="auto"/>
      </w:divBdr>
      <w:divsChild>
        <w:div w:id="967396251">
          <w:marLeft w:val="0"/>
          <w:marRight w:val="0"/>
          <w:marTop w:val="0"/>
          <w:marBottom w:val="0"/>
          <w:divBdr>
            <w:top w:val="none" w:sz="0" w:space="0" w:color="auto"/>
            <w:left w:val="none" w:sz="0" w:space="0" w:color="auto"/>
            <w:bottom w:val="none" w:sz="0" w:space="0" w:color="auto"/>
            <w:right w:val="none" w:sz="0" w:space="0" w:color="auto"/>
          </w:divBdr>
        </w:div>
      </w:divsChild>
    </w:div>
    <w:div w:id="842429655">
      <w:bodyDiv w:val="1"/>
      <w:marLeft w:val="0"/>
      <w:marRight w:val="0"/>
      <w:marTop w:val="0"/>
      <w:marBottom w:val="0"/>
      <w:divBdr>
        <w:top w:val="none" w:sz="0" w:space="0" w:color="auto"/>
        <w:left w:val="none" w:sz="0" w:space="0" w:color="auto"/>
        <w:bottom w:val="none" w:sz="0" w:space="0" w:color="auto"/>
        <w:right w:val="none" w:sz="0" w:space="0" w:color="auto"/>
      </w:divBdr>
      <w:divsChild>
        <w:div w:id="1751343225">
          <w:marLeft w:val="0"/>
          <w:marRight w:val="0"/>
          <w:marTop w:val="0"/>
          <w:marBottom w:val="0"/>
          <w:divBdr>
            <w:top w:val="none" w:sz="0" w:space="0" w:color="auto"/>
            <w:left w:val="none" w:sz="0" w:space="0" w:color="auto"/>
            <w:bottom w:val="none" w:sz="0" w:space="0" w:color="auto"/>
            <w:right w:val="none" w:sz="0" w:space="0" w:color="auto"/>
          </w:divBdr>
        </w:div>
      </w:divsChild>
    </w:div>
    <w:div w:id="859969466">
      <w:bodyDiv w:val="1"/>
      <w:marLeft w:val="0"/>
      <w:marRight w:val="0"/>
      <w:marTop w:val="0"/>
      <w:marBottom w:val="0"/>
      <w:divBdr>
        <w:top w:val="none" w:sz="0" w:space="0" w:color="auto"/>
        <w:left w:val="none" w:sz="0" w:space="0" w:color="auto"/>
        <w:bottom w:val="none" w:sz="0" w:space="0" w:color="auto"/>
        <w:right w:val="none" w:sz="0" w:space="0" w:color="auto"/>
      </w:divBdr>
    </w:div>
    <w:div w:id="866599295">
      <w:bodyDiv w:val="1"/>
      <w:marLeft w:val="0"/>
      <w:marRight w:val="0"/>
      <w:marTop w:val="0"/>
      <w:marBottom w:val="0"/>
      <w:divBdr>
        <w:top w:val="none" w:sz="0" w:space="0" w:color="auto"/>
        <w:left w:val="none" w:sz="0" w:space="0" w:color="auto"/>
        <w:bottom w:val="none" w:sz="0" w:space="0" w:color="auto"/>
        <w:right w:val="none" w:sz="0" w:space="0" w:color="auto"/>
      </w:divBdr>
      <w:divsChild>
        <w:div w:id="2035692352">
          <w:marLeft w:val="0"/>
          <w:marRight w:val="0"/>
          <w:marTop w:val="0"/>
          <w:marBottom w:val="0"/>
          <w:divBdr>
            <w:top w:val="none" w:sz="0" w:space="0" w:color="auto"/>
            <w:left w:val="none" w:sz="0" w:space="0" w:color="auto"/>
            <w:bottom w:val="none" w:sz="0" w:space="0" w:color="auto"/>
            <w:right w:val="none" w:sz="0" w:space="0" w:color="auto"/>
          </w:divBdr>
        </w:div>
      </w:divsChild>
    </w:div>
    <w:div w:id="896475335">
      <w:bodyDiv w:val="1"/>
      <w:marLeft w:val="0"/>
      <w:marRight w:val="0"/>
      <w:marTop w:val="0"/>
      <w:marBottom w:val="0"/>
      <w:divBdr>
        <w:top w:val="none" w:sz="0" w:space="0" w:color="auto"/>
        <w:left w:val="none" w:sz="0" w:space="0" w:color="auto"/>
        <w:bottom w:val="none" w:sz="0" w:space="0" w:color="auto"/>
        <w:right w:val="none" w:sz="0" w:space="0" w:color="auto"/>
      </w:divBdr>
      <w:divsChild>
        <w:div w:id="1582448389">
          <w:marLeft w:val="0"/>
          <w:marRight w:val="0"/>
          <w:marTop w:val="0"/>
          <w:marBottom w:val="0"/>
          <w:divBdr>
            <w:top w:val="none" w:sz="0" w:space="0" w:color="auto"/>
            <w:left w:val="none" w:sz="0" w:space="0" w:color="auto"/>
            <w:bottom w:val="none" w:sz="0" w:space="0" w:color="auto"/>
            <w:right w:val="none" w:sz="0" w:space="0" w:color="auto"/>
          </w:divBdr>
        </w:div>
      </w:divsChild>
    </w:div>
    <w:div w:id="913394996">
      <w:bodyDiv w:val="1"/>
      <w:marLeft w:val="0"/>
      <w:marRight w:val="0"/>
      <w:marTop w:val="0"/>
      <w:marBottom w:val="0"/>
      <w:divBdr>
        <w:top w:val="none" w:sz="0" w:space="0" w:color="auto"/>
        <w:left w:val="none" w:sz="0" w:space="0" w:color="auto"/>
        <w:bottom w:val="none" w:sz="0" w:space="0" w:color="auto"/>
        <w:right w:val="none" w:sz="0" w:space="0" w:color="auto"/>
      </w:divBdr>
      <w:divsChild>
        <w:div w:id="218444231">
          <w:marLeft w:val="0"/>
          <w:marRight w:val="0"/>
          <w:marTop w:val="0"/>
          <w:marBottom w:val="0"/>
          <w:divBdr>
            <w:top w:val="none" w:sz="0" w:space="0" w:color="auto"/>
            <w:left w:val="none" w:sz="0" w:space="0" w:color="auto"/>
            <w:bottom w:val="none" w:sz="0" w:space="0" w:color="auto"/>
            <w:right w:val="none" w:sz="0" w:space="0" w:color="auto"/>
          </w:divBdr>
        </w:div>
      </w:divsChild>
    </w:div>
    <w:div w:id="966811413">
      <w:bodyDiv w:val="1"/>
      <w:marLeft w:val="0"/>
      <w:marRight w:val="0"/>
      <w:marTop w:val="0"/>
      <w:marBottom w:val="0"/>
      <w:divBdr>
        <w:top w:val="none" w:sz="0" w:space="0" w:color="auto"/>
        <w:left w:val="none" w:sz="0" w:space="0" w:color="auto"/>
        <w:bottom w:val="none" w:sz="0" w:space="0" w:color="auto"/>
        <w:right w:val="none" w:sz="0" w:space="0" w:color="auto"/>
      </w:divBdr>
      <w:divsChild>
        <w:div w:id="1764914396">
          <w:marLeft w:val="0"/>
          <w:marRight w:val="0"/>
          <w:marTop w:val="0"/>
          <w:marBottom w:val="0"/>
          <w:divBdr>
            <w:top w:val="none" w:sz="0" w:space="0" w:color="auto"/>
            <w:left w:val="none" w:sz="0" w:space="0" w:color="auto"/>
            <w:bottom w:val="none" w:sz="0" w:space="0" w:color="auto"/>
            <w:right w:val="none" w:sz="0" w:space="0" w:color="auto"/>
          </w:divBdr>
        </w:div>
      </w:divsChild>
    </w:div>
    <w:div w:id="968240135">
      <w:bodyDiv w:val="1"/>
      <w:marLeft w:val="0"/>
      <w:marRight w:val="0"/>
      <w:marTop w:val="0"/>
      <w:marBottom w:val="0"/>
      <w:divBdr>
        <w:top w:val="none" w:sz="0" w:space="0" w:color="auto"/>
        <w:left w:val="none" w:sz="0" w:space="0" w:color="auto"/>
        <w:bottom w:val="none" w:sz="0" w:space="0" w:color="auto"/>
        <w:right w:val="none" w:sz="0" w:space="0" w:color="auto"/>
      </w:divBdr>
      <w:divsChild>
        <w:div w:id="160968835">
          <w:marLeft w:val="0"/>
          <w:marRight w:val="0"/>
          <w:marTop w:val="0"/>
          <w:marBottom w:val="0"/>
          <w:divBdr>
            <w:top w:val="none" w:sz="0" w:space="0" w:color="auto"/>
            <w:left w:val="none" w:sz="0" w:space="0" w:color="auto"/>
            <w:bottom w:val="none" w:sz="0" w:space="0" w:color="auto"/>
            <w:right w:val="none" w:sz="0" w:space="0" w:color="auto"/>
          </w:divBdr>
        </w:div>
      </w:divsChild>
    </w:div>
    <w:div w:id="983312801">
      <w:bodyDiv w:val="1"/>
      <w:marLeft w:val="0"/>
      <w:marRight w:val="0"/>
      <w:marTop w:val="0"/>
      <w:marBottom w:val="0"/>
      <w:divBdr>
        <w:top w:val="none" w:sz="0" w:space="0" w:color="auto"/>
        <w:left w:val="none" w:sz="0" w:space="0" w:color="auto"/>
        <w:bottom w:val="none" w:sz="0" w:space="0" w:color="auto"/>
        <w:right w:val="none" w:sz="0" w:space="0" w:color="auto"/>
      </w:divBdr>
      <w:divsChild>
        <w:div w:id="1508984221">
          <w:marLeft w:val="0"/>
          <w:marRight w:val="0"/>
          <w:marTop w:val="0"/>
          <w:marBottom w:val="0"/>
          <w:divBdr>
            <w:top w:val="none" w:sz="0" w:space="0" w:color="auto"/>
            <w:left w:val="none" w:sz="0" w:space="0" w:color="auto"/>
            <w:bottom w:val="none" w:sz="0" w:space="0" w:color="auto"/>
            <w:right w:val="none" w:sz="0" w:space="0" w:color="auto"/>
          </w:divBdr>
        </w:div>
      </w:divsChild>
    </w:div>
    <w:div w:id="998579762">
      <w:bodyDiv w:val="1"/>
      <w:marLeft w:val="0"/>
      <w:marRight w:val="0"/>
      <w:marTop w:val="0"/>
      <w:marBottom w:val="0"/>
      <w:divBdr>
        <w:top w:val="none" w:sz="0" w:space="0" w:color="auto"/>
        <w:left w:val="none" w:sz="0" w:space="0" w:color="auto"/>
        <w:bottom w:val="none" w:sz="0" w:space="0" w:color="auto"/>
        <w:right w:val="none" w:sz="0" w:space="0" w:color="auto"/>
      </w:divBdr>
      <w:divsChild>
        <w:div w:id="1830243308">
          <w:marLeft w:val="0"/>
          <w:marRight w:val="0"/>
          <w:marTop w:val="0"/>
          <w:marBottom w:val="0"/>
          <w:divBdr>
            <w:top w:val="none" w:sz="0" w:space="0" w:color="auto"/>
            <w:left w:val="none" w:sz="0" w:space="0" w:color="auto"/>
            <w:bottom w:val="none" w:sz="0" w:space="0" w:color="auto"/>
            <w:right w:val="none" w:sz="0" w:space="0" w:color="auto"/>
          </w:divBdr>
        </w:div>
      </w:divsChild>
    </w:div>
    <w:div w:id="1040784904">
      <w:bodyDiv w:val="1"/>
      <w:marLeft w:val="0"/>
      <w:marRight w:val="0"/>
      <w:marTop w:val="0"/>
      <w:marBottom w:val="0"/>
      <w:divBdr>
        <w:top w:val="none" w:sz="0" w:space="0" w:color="auto"/>
        <w:left w:val="none" w:sz="0" w:space="0" w:color="auto"/>
        <w:bottom w:val="none" w:sz="0" w:space="0" w:color="auto"/>
        <w:right w:val="none" w:sz="0" w:space="0" w:color="auto"/>
      </w:divBdr>
      <w:divsChild>
        <w:div w:id="1567183169">
          <w:marLeft w:val="0"/>
          <w:marRight w:val="0"/>
          <w:marTop w:val="0"/>
          <w:marBottom w:val="0"/>
          <w:divBdr>
            <w:top w:val="none" w:sz="0" w:space="0" w:color="auto"/>
            <w:left w:val="none" w:sz="0" w:space="0" w:color="auto"/>
            <w:bottom w:val="none" w:sz="0" w:space="0" w:color="auto"/>
            <w:right w:val="none" w:sz="0" w:space="0" w:color="auto"/>
          </w:divBdr>
        </w:div>
      </w:divsChild>
    </w:div>
    <w:div w:id="1049569337">
      <w:bodyDiv w:val="1"/>
      <w:marLeft w:val="0"/>
      <w:marRight w:val="0"/>
      <w:marTop w:val="0"/>
      <w:marBottom w:val="0"/>
      <w:divBdr>
        <w:top w:val="none" w:sz="0" w:space="0" w:color="auto"/>
        <w:left w:val="none" w:sz="0" w:space="0" w:color="auto"/>
        <w:bottom w:val="none" w:sz="0" w:space="0" w:color="auto"/>
        <w:right w:val="none" w:sz="0" w:space="0" w:color="auto"/>
      </w:divBdr>
      <w:divsChild>
        <w:div w:id="1976137818">
          <w:marLeft w:val="0"/>
          <w:marRight w:val="0"/>
          <w:marTop w:val="0"/>
          <w:marBottom w:val="0"/>
          <w:divBdr>
            <w:top w:val="none" w:sz="0" w:space="0" w:color="auto"/>
            <w:left w:val="none" w:sz="0" w:space="0" w:color="auto"/>
            <w:bottom w:val="none" w:sz="0" w:space="0" w:color="auto"/>
            <w:right w:val="none" w:sz="0" w:space="0" w:color="auto"/>
          </w:divBdr>
        </w:div>
      </w:divsChild>
    </w:div>
    <w:div w:id="1104031872">
      <w:bodyDiv w:val="1"/>
      <w:marLeft w:val="0"/>
      <w:marRight w:val="0"/>
      <w:marTop w:val="0"/>
      <w:marBottom w:val="0"/>
      <w:divBdr>
        <w:top w:val="none" w:sz="0" w:space="0" w:color="auto"/>
        <w:left w:val="none" w:sz="0" w:space="0" w:color="auto"/>
        <w:bottom w:val="none" w:sz="0" w:space="0" w:color="auto"/>
        <w:right w:val="none" w:sz="0" w:space="0" w:color="auto"/>
      </w:divBdr>
      <w:divsChild>
        <w:div w:id="546527186">
          <w:marLeft w:val="0"/>
          <w:marRight w:val="0"/>
          <w:marTop w:val="0"/>
          <w:marBottom w:val="0"/>
          <w:divBdr>
            <w:top w:val="none" w:sz="0" w:space="0" w:color="auto"/>
            <w:left w:val="none" w:sz="0" w:space="0" w:color="auto"/>
            <w:bottom w:val="none" w:sz="0" w:space="0" w:color="auto"/>
            <w:right w:val="none" w:sz="0" w:space="0" w:color="auto"/>
          </w:divBdr>
        </w:div>
      </w:divsChild>
    </w:div>
    <w:div w:id="1134106463">
      <w:bodyDiv w:val="1"/>
      <w:marLeft w:val="0"/>
      <w:marRight w:val="0"/>
      <w:marTop w:val="0"/>
      <w:marBottom w:val="0"/>
      <w:divBdr>
        <w:top w:val="none" w:sz="0" w:space="0" w:color="auto"/>
        <w:left w:val="none" w:sz="0" w:space="0" w:color="auto"/>
        <w:bottom w:val="none" w:sz="0" w:space="0" w:color="auto"/>
        <w:right w:val="none" w:sz="0" w:space="0" w:color="auto"/>
      </w:divBdr>
      <w:divsChild>
        <w:div w:id="2059089081">
          <w:marLeft w:val="0"/>
          <w:marRight w:val="0"/>
          <w:marTop w:val="0"/>
          <w:marBottom w:val="0"/>
          <w:divBdr>
            <w:top w:val="none" w:sz="0" w:space="0" w:color="auto"/>
            <w:left w:val="none" w:sz="0" w:space="0" w:color="auto"/>
            <w:bottom w:val="none" w:sz="0" w:space="0" w:color="auto"/>
            <w:right w:val="none" w:sz="0" w:space="0" w:color="auto"/>
          </w:divBdr>
        </w:div>
      </w:divsChild>
    </w:div>
    <w:div w:id="1171919329">
      <w:bodyDiv w:val="1"/>
      <w:marLeft w:val="0"/>
      <w:marRight w:val="0"/>
      <w:marTop w:val="0"/>
      <w:marBottom w:val="0"/>
      <w:divBdr>
        <w:top w:val="none" w:sz="0" w:space="0" w:color="auto"/>
        <w:left w:val="none" w:sz="0" w:space="0" w:color="auto"/>
        <w:bottom w:val="none" w:sz="0" w:space="0" w:color="auto"/>
        <w:right w:val="none" w:sz="0" w:space="0" w:color="auto"/>
      </w:divBdr>
      <w:divsChild>
        <w:div w:id="1220283768">
          <w:marLeft w:val="0"/>
          <w:marRight w:val="0"/>
          <w:marTop w:val="0"/>
          <w:marBottom w:val="0"/>
          <w:divBdr>
            <w:top w:val="none" w:sz="0" w:space="0" w:color="auto"/>
            <w:left w:val="none" w:sz="0" w:space="0" w:color="auto"/>
            <w:bottom w:val="none" w:sz="0" w:space="0" w:color="auto"/>
            <w:right w:val="none" w:sz="0" w:space="0" w:color="auto"/>
          </w:divBdr>
        </w:div>
      </w:divsChild>
    </w:div>
    <w:div w:id="1229878892">
      <w:bodyDiv w:val="1"/>
      <w:marLeft w:val="0"/>
      <w:marRight w:val="0"/>
      <w:marTop w:val="0"/>
      <w:marBottom w:val="0"/>
      <w:divBdr>
        <w:top w:val="none" w:sz="0" w:space="0" w:color="auto"/>
        <w:left w:val="none" w:sz="0" w:space="0" w:color="auto"/>
        <w:bottom w:val="none" w:sz="0" w:space="0" w:color="auto"/>
        <w:right w:val="none" w:sz="0" w:space="0" w:color="auto"/>
      </w:divBdr>
      <w:divsChild>
        <w:div w:id="348793851">
          <w:marLeft w:val="0"/>
          <w:marRight w:val="0"/>
          <w:marTop w:val="0"/>
          <w:marBottom w:val="0"/>
          <w:divBdr>
            <w:top w:val="none" w:sz="0" w:space="0" w:color="auto"/>
            <w:left w:val="none" w:sz="0" w:space="0" w:color="auto"/>
            <w:bottom w:val="none" w:sz="0" w:space="0" w:color="auto"/>
            <w:right w:val="none" w:sz="0" w:space="0" w:color="auto"/>
          </w:divBdr>
        </w:div>
      </w:divsChild>
    </w:div>
    <w:div w:id="1262375425">
      <w:bodyDiv w:val="1"/>
      <w:marLeft w:val="0"/>
      <w:marRight w:val="0"/>
      <w:marTop w:val="0"/>
      <w:marBottom w:val="0"/>
      <w:divBdr>
        <w:top w:val="none" w:sz="0" w:space="0" w:color="auto"/>
        <w:left w:val="none" w:sz="0" w:space="0" w:color="auto"/>
        <w:bottom w:val="none" w:sz="0" w:space="0" w:color="auto"/>
        <w:right w:val="none" w:sz="0" w:space="0" w:color="auto"/>
      </w:divBdr>
      <w:divsChild>
        <w:div w:id="1921525107">
          <w:marLeft w:val="0"/>
          <w:marRight w:val="0"/>
          <w:marTop w:val="0"/>
          <w:marBottom w:val="0"/>
          <w:divBdr>
            <w:top w:val="none" w:sz="0" w:space="0" w:color="auto"/>
            <w:left w:val="none" w:sz="0" w:space="0" w:color="auto"/>
            <w:bottom w:val="none" w:sz="0" w:space="0" w:color="auto"/>
            <w:right w:val="none" w:sz="0" w:space="0" w:color="auto"/>
          </w:divBdr>
        </w:div>
      </w:divsChild>
    </w:div>
    <w:div w:id="1293633137">
      <w:bodyDiv w:val="1"/>
      <w:marLeft w:val="0"/>
      <w:marRight w:val="0"/>
      <w:marTop w:val="0"/>
      <w:marBottom w:val="0"/>
      <w:divBdr>
        <w:top w:val="none" w:sz="0" w:space="0" w:color="auto"/>
        <w:left w:val="none" w:sz="0" w:space="0" w:color="auto"/>
        <w:bottom w:val="none" w:sz="0" w:space="0" w:color="auto"/>
        <w:right w:val="none" w:sz="0" w:space="0" w:color="auto"/>
      </w:divBdr>
      <w:divsChild>
        <w:div w:id="1104232861">
          <w:marLeft w:val="0"/>
          <w:marRight w:val="0"/>
          <w:marTop w:val="0"/>
          <w:marBottom w:val="0"/>
          <w:divBdr>
            <w:top w:val="none" w:sz="0" w:space="0" w:color="auto"/>
            <w:left w:val="none" w:sz="0" w:space="0" w:color="auto"/>
            <w:bottom w:val="none" w:sz="0" w:space="0" w:color="auto"/>
            <w:right w:val="none" w:sz="0" w:space="0" w:color="auto"/>
          </w:divBdr>
        </w:div>
      </w:divsChild>
    </w:div>
    <w:div w:id="1556888523">
      <w:bodyDiv w:val="1"/>
      <w:marLeft w:val="0"/>
      <w:marRight w:val="0"/>
      <w:marTop w:val="0"/>
      <w:marBottom w:val="0"/>
      <w:divBdr>
        <w:top w:val="none" w:sz="0" w:space="0" w:color="auto"/>
        <w:left w:val="none" w:sz="0" w:space="0" w:color="auto"/>
        <w:bottom w:val="none" w:sz="0" w:space="0" w:color="auto"/>
        <w:right w:val="none" w:sz="0" w:space="0" w:color="auto"/>
      </w:divBdr>
      <w:divsChild>
        <w:div w:id="1894466781">
          <w:marLeft w:val="0"/>
          <w:marRight w:val="0"/>
          <w:marTop w:val="0"/>
          <w:marBottom w:val="0"/>
          <w:divBdr>
            <w:top w:val="none" w:sz="0" w:space="0" w:color="auto"/>
            <w:left w:val="none" w:sz="0" w:space="0" w:color="auto"/>
            <w:bottom w:val="none" w:sz="0" w:space="0" w:color="auto"/>
            <w:right w:val="none" w:sz="0" w:space="0" w:color="auto"/>
          </w:divBdr>
        </w:div>
      </w:divsChild>
    </w:div>
    <w:div w:id="1571307866">
      <w:bodyDiv w:val="1"/>
      <w:marLeft w:val="0"/>
      <w:marRight w:val="0"/>
      <w:marTop w:val="0"/>
      <w:marBottom w:val="0"/>
      <w:divBdr>
        <w:top w:val="none" w:sz="0" w:space="0" w:color="auto"/>
        <w:left w:val="none" w:sz="0" w:space="0" w:color="auto"/>
        <w:bottom w:val="none" w:sz="0" w:space="0" w:color="auto"/>
        <w:right w:val="none" w:sz="0" w:space="0" w:color="auto"/>
      </w:divBdr>
      <w:divsChild>
        <w:div w:id="902640039">
          <w:marLeft w:val="0"/>
          <w:marRight w:val="0"/>
          <w:marTop w:val="0"/>
          <w:marBottom w:val="0"/>
          <w:divBdr>
            <w:top w:val="none" w:sz="0" w:space="0" w:color="auto"/>
            <w:left w:val="none" w:sz="0" w:space="0" w:color="auto"/>
            <w:bottom w:val="none" w:sz="0" w:space="0" w:color="auto"/>
            <w:right w:val="none" w:sz="0" w:space="0" w:color="auto"/>
          </w:divBdr>
        </w:div>
      </w:divsChild>
    </w:div>
    <w:div w:id="1594894018">
      <w:bodyDiv w:val="1"/>
      <w:marLeft w:val="0"/>
      <w:marRight w:val="0"/>
      <w:marTop w:val="0"/>
      <w:marBottom w:val="0"/>
      <w:divBdr>
        <w:top w:val="none" w:sz="0" w:space="0" w:color="auto"/>
        <w:left w:val="none" w:sz="0" w:space="0" w:color="auto"/>
        <w:bottom w:val="none" w:sz="0" w:space="0" w:color="auto"/>
        <w:right w:val="none" w:sz="0" w:space="0" w:color="auto"/>
      </w:divBdr>
      <w:divsChild>
        <w:div w:id="2085561949">
          <w:marLeft w:val="0"/>
          <w:marRight w:val="0"/>
          <w:marTop w:val="0"/>
          <w:marBottom w:val="0"/>
          <w:divBdr>
            <w:top w:val="none" w:sz="0" w:space="0" w:color="auto"/>
            <w:left w:val="none" w:sz="0" w:space="0" w:color="auto"/>
            <w:bottom w:val="none" w:sz="0" w:space="0" w:color="auto"/>
            <w:right w:val="none" w:sz="0" w:space="0" w:color="auto"/>
          </w:divBdr>
        </w:div>
      </w:divsChild>
    </w:div>
    <w:div w:id="1669018884">
      <w:bodyDiv w:val="1"/>
      <w:marLeft w:val="0"/>
      <w:marRight w:val="0"/>
      <w:marTop w:val="0"/>
      <w:marBottom w:val="0"/>
      <w:divBdr>
        <w:top w:val="none" w:sz="0" w:space="0" w:color="auto"/>
        <w:left w:val="none" w:sz="0" w:space="0" w:color="auto"/>
        <w:bottom w:val="none" w:sz="0" w:space="0" w:color="auto"/>
        <w:right w:val="none" w:sz="0" w:space="0" w:color="auto"/>
      </w:divBdr>
    </w:div>
    <w:div w:id="1700665651">
      <w:bodyDiv w:val="1"/>
      <w:marLeft w:val="0"/>
      <w:marRight w:val="0"/>
      <w:marTop w:val="0"/>
      <w:marBottom w:val="0"/>
      <w:divBdr>
        <w:top w:val="none" w:sz="0" w:space="0" w:color="auto"/>
        <w:left w:val="none" w:sz="0" w:space="0" w:color="auto"/>
        <w:bottom w:val="none" w:sz="0" w:space="0" w:color="auto"/>
        <w:right w:val="none" w:sz="0" w:space="0" w:color="auto"/>
      </w:divBdr>
      <w:divsChild>
        <w:div w:id="626664093">
          <w:marLeft w:val="0"/>
          <w:marRight w:val="0"/>
          <w:marTop w:val="0"/>
          <w:marBottom w:val="0"/>
          <w:divBdr>
            <w:top w:val="none" w:sz="0" w:space="0" w:color="auto"/>
            <w:left w:val="none" w:sz="0" w:space="0" w:color="auto"/>
            <w:bottom w:val="none" w:sz="0" w:space="0" w:color="auto"/>
            <w:right w:val="none" w:sz="0" w:space="0" w:color="auto"/>
          </w:divBdr>
        </w:div>
      </w:divsChild>
    </w:div>
    <w:div w:id="1862667144">
      <w:bodyDiv w:val="1"/>
      <w:marLeft w:val="0"/>
      <w:marRight w:val="0"/>
      <w:marTop w:val="0"/>
      <w:marBottom w:val="0"/>
      <w:divBdr>
        <w:top w:val="none" w:sz="0" w:space="0" w:color="auto"/>
        <w:left w:val="none" w:sz="0" w:space="0" w:color="auto"/>
        <w:bottom w:val="none" w:sz="0" w:space="0" w:color="auto"/>
        <w:right w:val="none" w:sz="0" w:space="0" w:color="auto"/>
      </w:divBdr>
      <w:divsChild>
        <w:div w:id="346366955">
          <w:marLeft w:val="0"/>
          <w:marRight w:val="0"/>
          <w:marTop w:val="0"/>
          <w:marBottom w:val="0"/>
          <w:divBdr>
            <w:top w:val="none" w:sz="0" w:space="0" w:color="auto"/>
            <w:left w:val="none" w:sz="0" w:space="0" w:color="auto"/>
            <w:bottom w:val="none" w:sz="0" w:space="0" w:color="auto"/>
            <w:right w:val="none" w:sz="0" w:space="0" w:color="auto"/>
          </w:divBdr>
        </w:div>
      </w:divsChild>
    </w:div>
    <w:div w:id="1903639555">
      <w:bodyDiv w:val="1"/>
      <w:marLeft w:val="0"/>
      <w:marRight w:val="0"/>
      <w:marTop w:val="0"/>
      <w:marBottom w:val="0"/>
      <w:divBdr>
        <w:top w:val="none" w:sz="0" w:space="0" w:color="auto"/>
        <w:left w:val="none" w:sz="0" w:space="0" w:color="auto"/>
        <w:bottom w:val="none" w:sz="0" w:space="0" w:color="auto"/>
        <w:right w:val="none" w:sz="0" w:space="0" w:color="auto"/>
      </w:divBdr>
      <w:divsChild>
        <w:div w:id="1278291904">
          <w:marLeft w:val="0"/>
          <w:marRight w:val="0"/>
          <w:marTop w:val="0"/>
          <w:marBottom w:val="0"/>
          <w:divBdr>
            <w:top w:val="none" w:sz="0" w:space="0" w:color="auto"/>
            <w:left w:val="none" w:sz="0" w:space="0" w:color="auto"/>
            <w:bottom w:val="none" w:sz="0" w:space="0" w:color="auto"/>
            <w:right w:val="none" w:sz="0" w:space="0" w:color="auto"/>
          </w:divBdr>
        </w:div>
      </w:divsChild>
    </w:div>
    <w:div w:id="1930041846">
      <w:bodyDiv w:val="1"/>
      <w:marLeft w:val="0"/>
      <w:marRight w:val="0"/>
      <w:marTop w:val="0"/>
      <w:marBottom w:val="0"/>
      <w:divBdr>
        <w:top w:val="none" w:sz="0" w:space="0" w:color="auto"/>
        <w:left w:val="none" w:sz="0" w:space="0" w:color="auto"/>
        <w:bottom w:val="none" w:sz="0" w:space="0" w:color="auto"/>
        <w:right w:val="none" w:sz="0" w:space="0" w:color="auto"/>
      </w:divBdr>
      <w:divsChild>
        <w:div w:id="1734543420">
          <w:marLeft w:val="0"/>
          <w:marRight w:val="0"/>
          <w:marTop w:val="0"/>
          <w:marBottom w:val="0"/>
          <w:divBdr>
            <w:top w:val="none" w:sz="0" w:space="0" w:color="auto"/>
            <w:left w:val="none" w:sz="0" w:space="0" w:color="auto"/>
            <w:bottom w:val="none" w:sz="0" w:space="0" w:color="auto"/>
            <w:right w:val="none" w:sz="0" w:space="0" w:color="auto"/>
          </w:divBdr>
        </w:div>
      </w:divsChild>
    </w:div>
    <w:div w:id="1944409788">
      <w:bodyDiv w:val="1"/>
      <w:marLeft w:val="0"/>
      <w:marRight w:val="0"/>
      <w:marTop w:val="0"/>
      <w:marBottom w:val="0"/>
      <w:divBdr>
        <w:top w:val="none" w:sz="0" w:space="0" w:color="auto"/>
        <w:left w:val="none" w:sz="0" w:space="0" w:color="auto"/>
        <w:bottom w:val="none" w:sz="0" w:space="0" w:color="auto"/>
        <w:right w:val="none" w:sz="0" w:space="0" w:color="auto"/>
      </w:divBdr>
      <w:divsChild>
        <w:div w:id="85272044">
          <w:marLeft w:val="0"/>
          <w:marRight w:val="0"/>
          <w:marTop w:val="0"/>
          <w:marBottom w:val="0"/>
          <w:divBdr>
            <w:top w:val="none" w:sz="0" w:space="0" w:color="auto"/>
            <w:left w:val="none" w:sz="0" w:space="0" w:color="auto"/>
            <w:bottom w:val="none" w:sz="0" w:space="0" w:color="auto"/>
            <w:right w:val="none" w:sz="0" w:space="0" w:color="auto"/>
          </w:divBdr>
        </w:div>
      </w:divsChild>
    </w:div>
    <w:div w:id="1975329274">
      <w:bodyDiv w:val="1"/>
      <w:marLeft w:val="0"/>
      <w:marRight w:val="0"/>
      <w:marTop w:val="0"/>
      <w:marBottom w:val="0"/>
      <w:divBdr>
        <w:top w:val="none" w:sz="0" w:space="0" w:color="auto"/>
        <w:left w:val="none" w:sz="0" w:space="0" w:color="auto"/>
        <w:bottom w:val="none" w:sz="0" w:space="0" w:color="auto"/>
        <w:right w:val="none" w:sz="0" w:space="0" w:color="auto"/>
      </w:divBdr>
      <w:divsChild>
        <w:div w:id="701366959">
          <w:marLeft w:val="0"/>
          <w:marRight w:val="0"/>
          <w:marTop w:val="0"/>
          <w:marBottom w:val="0"/>
          <w:divBdr>
            <w:top w:val="none" w:sz="0" w:space="0" w:color="auto"/>
            <w:left w:val="none" w:sz="0" w:space="0" w:color="auto"/>
            <w:bottom w:val="none" w:sz="0" w:space="0" w:color="auto"/>
            <w:right w:val="none" w:sz="0" w:space="0" w:color="auto"/>
          </w:divBdr>
          <w:divsChild>
            <w:div w:id="1175068148">
              <w:marLeft w:val="0"/>
              <w:marRight w:val="0"/>
              <w:marTop w:val="0"/>
              <w:marBottom w:val="0"/>
              <w:divBdr>
                <w:top w:val="none" w:sz="0" w:space="0" w:color="auto"/>
                <w:left w:val="none" w:sz="0" w:space="0" w:color="auto"/>
                <w:bottom w:val="none" w:sz="0" w:space="0" w:color="auto"/>
                <w:right w:val="none" w:sz="0" w:space="0" w:color="auto"/>
              </w:divBdr>
              <w:divsChild>
                <w:div w:id="2260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647388">
      <w:bodyDiv w:val="1"/>
      <w:marLeft w:val="0"/>
      <w:marRight w:val="0"/>
      <w:marTop w:val="0"/>
      <w:marBottom w:val="0"/>
      <w:divBdr>
        <w:top w:val="none" w:sz="0" w:space="0" w:color="auto"/>
        <w:left w:val="none" w:sz="0" w:space="0" w:color="auto"/>
        <w:bottom w:val="none" w:sz="0" w:space="0" w:color="auto"/>
        <w:right w:val="none" w:sz="0" w:space="0" w:color="auto"/>
      </w:divBdr>
      <w:divsChild>
        <w:div w:id="727799700">
          <w:marLeft w:val="0"/>
          <w:marRight w:val="0"/>
          <w:marTop w:val="0"/>
          <w:marBottom w:val="0"/>
          <w:divBdr>
            <w:top w:val="none" w:sz="0" w:space="0" w:color="auto"/>
            <w:left w:val="none" w:sz="0" w:space="0" w:color="auto"/>
            <w:bottom w:val="none" w:sz="0" w:space="0" w:color="auto"/>
            <w:right w:val="none" w:sz="0" w:space="0" w:color="auto"/>
          </w:divBdr>
        </w:div>
      </w:divsChild>
    </w:div>
    <w:div w:id="2054691876">
      <w:bodyDiv w:val="1"/>
      <w:marLeft w:val="0"/>
      <w:marRight w:val="0"/>
      <w:marTop w:val="0"/>
      <w:marBottom w:val="0"/>
      <w:divBdr>
        <w:top w:val="none" w:sz="0" w:space="0" w:color="auto"/>
        <w:left w:val="none" w:sz="0" w:space="0" w:color="auto"/>
        <w:bottom w:val="none" w:sz="0" w:space="0" w:color="auto"/>
        <w:right w:val="none" w:sz="0" w:space="0" w:color="auto"/>
      </w:divBdr>
      <w:divsChild>
        <w:div w:id="1593197055">
          <w:marLeft w:val="0"/>
          <w:marRight w:val="0"/>
          <w:marTop w:val="0"/>
          <w:marBottom w:val="0"/>
          <w:divBdr>
            <w:top w:val="none" w:sz="0" w:space="0" w:color="auto"/>
            <w:left w:val="none" w:sz="0" w:space="0" w:color="auto"/>
            <w:bottom w:val="none" w:sz="0" w:space="0" w:color="auto"/>
            <w:right w:val="none" w:sz="0" w:space="0" w:color="auto"/>
          </w:divBdr>
        </w:div>
      </w:divsChild>
    </w:div>
    <w:div w:id="2082478428">
      <w:bodyDiv w:val="1"/>
      <w:marLeft w:val="0"/>
      <w:marRight w:val="0"/>
      <w:marTop w:val="0"/>
      <w:marBottom w:val="0"/>
      <w:divBdr>
        <w:top w:val="none" w:sz="0" w:space="0" w:color="auto"/>
        <w:left w:val="none" w:sz="0" w:space="0" w:color="auto"/>
        <w:bottom w:val="none" w:sz="0" w:space="0" w:color="auto"/>
        <w:right w:val="none" w:sz="0" w:space="0" w:color="auto"/>
      </w:divBdr>
      <w:divsChild>
        <w:div w:id="385449969">
          <w:marLeft w:val="0"/>
          <w:marRight w:val="0"/>
          <w:marTop w:val="0"/>
          <w:marBottom w:val="0"/>
          <w:divBdr>
            <w:top w:val="none" w:sz="0" w:space="0" w:color="auto"/>
            <w:left w:val="none" w:sz="0" w:space="0" w:color="auto"/>
            <w:bottom w:val="none" w:sz="0" w:space="0" w:color="auto"/>
            <w:right w:val="none" w:sz="0" w:space="0" w:color="auto"/>
          </w:divBdr>
        </w:div>
      </w:divsChild>
    </w:div>
    <w:div w:id="2122216560">
      <w:bodyDiv w:val="1"/>
      <w:marLeft w:val="0"/>
      <w:marRight w:val="0"/>
      <w:marTop w:val="0"/>
      <w:marBottom w:val="0"/>
      <w:divBdr>
        <w:top w:val="none" w:sz="0" w:space="0" w:color="auto"/>
        <w:left w:val="none" w:sz="0" w:space="0" w:color="auto"/>
        <w:bottom w:val="none" w:sz="0" w:space="0" w:color="auto"/>
        <w:right w:val="none" w:sz="0" w:space="0" w:color="auto"/>
      </w:divBdr>
      <w:divsChild>
        <w:div w:id="1957786202">
          <w:marLeft w:val="0"/>
          <w:marRight w:val="0"/>
          <w:marTop w:val="0"/>
          <w:marBottom w:val="0"/>
          <w:divBdr>
            <w:top w:val="none" w:sz="0" w:space="0" w:color="auto"/>
            <w:left w:val="none" w:sz="0" w:space="0" w:color="auto"/>
            <w:bottom w:val="none" w:sz="0" w:space="0" w:color="auto"/>
            <w:right w:val="none" w:sz="0" w:space="0" w:color="auto"/>
          </w:divBdr>
        </w:div>
      </w:divsChild>
    </w:div>
    <w:div w:id="2122217886">
      <w:bodyDiv w:val="1"/>
      <w:marLeft w:val="0"/>
      <w:marRight w:val="0"/>
      <w:marTop w:val="0"/>
      <w:marBottom w:val="0"/>
      <w:divBdr>
        <w:top w:val="none" w:sz="0" w:space="0" w:color="auto"/>
        <w:left w:val="none" w:sz="0" w:space="0" w:color="auto"/>
        <w:bottom w:val="none" w:sz="0" w:space="0" w:color="auto"/>
        <w:right w:val="none" w:sz="0" w:space="0" w:color="auto"/>
      </w:divBdr>
      <w:divsChild>
        <w:div w:id="2110926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700F6-79FF-4CEB-9E5A-46152C522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502052</vt:lpstr>
    </vt:vector>
  </TitlesOfParts>
  <Manager/>
  <Company/>
  <LinksUpToDate>false</LinksUpToDate>
  <CharactersWithSpaces>7087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502052</dc:title>
  <dc:subject/>
  <dc:creator>Phuc Duong</dc:creator>
  <cp:keywords/>
  <dc:description/>
  <cp:lastModifiedBy>Ho Thu Yen Ngoc</cp:lastModifiedBy>
  <cp:revision>23</cp:revision>
  <cp:lastPrinted>2019-11-08T03:51:00Z</cp:lastPrinted>
  <dcterms:created xsi:type="dcterms:W3CDTF">2025-04-13T10:32:00Z</dcterms:created>
  <dcterms:modified xsi:type="dcterms:W3CDTF">2025-04-18T08:05:00Z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ed0f4c7bfd4921b2625535563accf9a2b18ae41145689bdaca780d5244421b06</vt:lpwstr>
  </property>
</Properties>
</file>