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EC875" w14:textId="77777777" w:rsidR="00E73063" w:rsidRPr="000D780A" w:rsidRDefault="00072C0A">
      <w:pPr>
        <w:rPr>
          <w:b/>
          <w:bCs/>
          <w:lang w:val="en-US"/>
        </w:rPr>
      </w:pPr>
      <w:r w:rsidRPr="000D780A">
        <w:rPr>
          <w:b/>
          <w:bCs/>
          <w:lang w:val="en-US"/>
        </w:rPr>
        <w:t>KEC Tutorial</w:t>
      </w:r>
    </w:p>
    <w:p w14:paraId="079D143D" w14:textId="2A3A9E6D" w:rsidR="00072C0A" w:rsidRDefault="00072C0A">
      <w:pPr>
        <w:rPr>
          <w:lang w:val="en-US"/>
        </w:rPr>
      </w:pPr>
      <w:r>
        <w:rPr>
          <w:lang w:val="en-US"/>
        </w:rPr>
        <w:t xml:space="preserve">This tutorial is to show how KEC can be easily used for </w:t>
      </w:r>
      <w:r w:rsidR="009478AB">
        <w:rPr>
          <w:lang w:val="en-US"/>
        </w:rPr>
        <w:t xml:space="preserve">finding unique sequences suitable for </w:t>
      </w:r>
      <w:r w:rsidR="001F4040">
        <w:rPr>
          <w:lang w:val="en-US"/>
        </w:rPr>
        <w:t>the design</w:t>
      </w:r>
      <w:r w:rsidR="009478AB">
        <w:rPr>
          <w:lang w:val="en-US"/>
        </w:rPr>
        <w:t xml:space="preserve"> of </w:t>
      </w:r>
      <w:r w:rsidR="0084776F">
        <w:rPr>
          <w:lang w:val="en-US"/>
        </w:rPr>
        <w:t xml:space="preserve">(PCR) </w:t>
      </w:r>
      <w:r>
        <w:rPr>
          <w:lang w:val="en-US"/>
        </w:rPr>
        <w:t>primer</w:t>
      </w:r>
      <w:r w:rsidR="009478AB">
        <w:rPr>
          <w:lang w:val="en-US"/>
        </w:rPr>
        <w:t>s</w:t>
      </w:r>
      <w:r>
        <w:rPr>
          <w:lang w:val="en-US"/>
        </w:rPr>
        <w:t xml:space="preserve"> for detection of specific bacteria</w:t>
      </w:r>
      <w:r w:rsidR="00CC60E6">
        <w:rPr>
          <w:lang w:val="en-US"/>
        </w:rPr>
        <w:t xml:space="preserve"> b</w:t>
      </w:r>
      <w:r w:rsidR="00CC60E6">
        <w:t>y</w:t>
      </w:r>
      <w:r>
        <w:rPr>
          <w:lang w:val="en-US"/>
        </w:rPr>
        <w:t xml:space="preserve"> providing target and non</w:t>
      </w:r>
      <w:r w:rsidR="00085828">
        <w:rPr>
          <w:lang w:val="en-US"/>
        </w:rPr>
        <w:t>-</w:t>
      </w:r>
      <w:r>
        <w:rPr>
          <w:lang w:val="en-US"/>
        </w:rPr>
        <w:t xml:space="preserve">target genomes from online sources. In this case, </w:t>
      </w:r>
      <w:r w:rsidR="009478AB">
        <w:rPr>
          <w:lang w:val="en-US"/>
        </w:rPr>
        <w:t>sequences will be found</w:t>
      </w:r>
      <w:r>
        <w:rPr>
          <w:lang w:val="en-US"/>
        </w:rPr>
        <w:t xml:space="preserve"> for </w:t>
      </w:r>
      <w:r w:rsidR="0049281A" w:rsidRPr="0049281A">
        <w:rPr>
          <w:i/>
          <w:iCs/>
          <w:lang w:val="en-US"/>
        </w:rPr>
        <w:t xml:space="preserve">Xanthomonas </w:t>
      </w:r>
      <w:proofErr w:type="spellStart"/>
      <w:r w:rsidR="0049281A" w:rsidRPr="0049281A">
        <w:rPr>
          <w:i/>
          <w:iCs/>
          <w:lang w:val="en-US"/>
        </w:rPr>
        <w:t>hortorum</w:t>
      </w:r>
      <w:proofErr w:type="spellEnd"/>
      <w:r w:rsidR="0049281A" w:rsidRPr="0049281A">
        <w:rPr>
          <w:i/>
          <w:iCs/>
          <w:lang w:val="en-US"/>
        </w:rPr>
        <w:t xml:space="preserve"> </w:t>
      </w:r>
      <w:proofErr w:type="spellStart"/>
      <w:r w:rsidR="0049281A" w:rsidRPr="001C6B65">
        <w:rPr>
          <w:lang w:val="en-US"/>
        </w:rPr>
        <w:t>pv</w:t>
      </w:r>
      <w:proofErr w:type="spellEnd"/>
      <w:r w:rsidR="0049281A" w:rsidRPr="001C6B65">
        <w:rPr>
          <w:lang w:val="en-US"/>
        </w:rPr>
        <w:t>.</w:t>
      </w:r>
      <w:r w:rsidR="0049281A" w:rsidRPr="0049281A">
        <w:rPr>
          <w:i/>
          <w:iCs/>
          <w:lang w:val="en-US"/>
        </w:rPr>
        <w:t xml:space="preserve"> </w:t>
      </w:r>
      <w:proofErr w:type="spellStart"/>
      <w:r w:rsidR="0049281A" w:rsidRPr="0049281A">
        <w:rPr>
          <w:i/>
          <w:iCs/>
          <w:lang w:val="en-US"/>
        </w:rPr>
        <w:t>gardneri</w:t>
      </w:r>
      <w:proofErr w:type="spellEnd"/>
      <w:r w:rsidR="0049281A" w:rsidRPr="0049281A">
        <w:rPr>
          <w:i/>
          <w:iCs/>
          <w:lang w:val="en-US"/>
        </w:rPr>
        <w:t xml:space="preserve"> </w:t>
      </w:r>
      <w:r>
        <w:rPr>
          <w:lang w:val="en-US"/>
        </w:rPr>
        <w:t>(target</w:t>
      </w:r>
      <w:r w:rsidR="0069561D">
        <w:rPr>
          <w:lang w:val="en-US"/>
        </w:rPr>
        <w:t xml:space="preserve"> bacterial phytopathogen</w:t>
      </w:r>
      <w:r>
        <w:rPr>
          <w:lang w:val="en-US"/>
        </w:rPr>
        <w:t xml:space="preserve">), NCBI database will be used as </w:t>
      </w:r>
      <w:r w:rsidR="00085828">
        <w:rPr>
          <w:lang w:val="en-US"/>
        </w:rPr>
        <w:t>the</w:t>
      </w:r>
      <w:r>
        <w:rPr>
          <w:lang w:val="en-US"/>
        </w:rPr>
        <w:t xml:space="preserve"> source for genomic data, and all operations will be done in </w:t>
      </w:r>
      <w:r w:rsidR="00085828">
        <w:rPr>
          <w:lang w:val="en-US"/>
        </w:rPr>
        <w:t xml:space="preserve">the </w:t>
      </w:r>
      <w:r>
        <w:rPr>
          <w:lang w:val="en-US"/>
        </w:rPr>
        <w:t xml:space="preserve">Windows operating system. </w:t>
      </w:r>
    </w:p>
    <w:p w14:paraId="301E1292" w14:textId="6C514897" w:rsidR="00072C0A" w:rsidRDefault="00072C0A">
      <w:pPr>
        <w:rPr>
          <w:lang w:val="en-US"/>
        </w:rPr>
      </w:pPr>
      <w:r>
        <w:rPr>
          <w:lang w:val="en-US"/>
        </w:rPr>
        <w:t>Th</w:t>
      </w:r>
      <w:r w:rsidR="00CC60E6">
        <w:rPr>
          <w:lang w:val="en-US"/>
        </w:rPr>
        <w:t>is</w:t>
      </w:r>
      <w:r>
        <w:rPr>
          <w:lang w:val="en-US"/>
        </w:rPr>
        <w:t xml:space="preserve"> tutorial provides only one of </w:t>
      </w:r>
      <w:r w:rsidR="0022488E">
        <w:rPr>
          <w:lang w:val="en-US"/>
        </w:rPr>
        <w:t>the many</w:t>
      </w:r>
      <w:r>
        <w:rPr>
          <w:lang w:val="en-US"/>
        </w:rPr>
        <w:t xml:space="preserve"> use cases of</w:t>
      </w:r>
      <w:r w:rsidR="00085828">
        <w:rPr>
          <w:lang w:val="en-US"/>
        </w:rPr>
        <w:t xml:space="preserve"> the</w:t>
      </w:r>
      <w:r>
        <w:rPr>
          <w:lang w:val="en-US"/>
        </w:rPr>
        <w:t xml:space="preserve"> KEC software</w:t>
      </w:r>
      <w:r w:rsidR="00085828">
        <w:rPr>
          <w:lang w:val="en-US"/>
        </w:rPr>
        <w:t>, which</w:t>
      </w:r>
      <w:r>
        <w:rPr>
          <w:lang w:val="en-US"/>
        </w:rPr>
        <w:t xml:space="preserve"> can be ad</w:t>
      </w:r>
      <w:r w:rsidR="00085828">
        <w:rPr>
          <w:lang w:val="en-US"/>
        </w:rPr>
        <w:t>a</w:t>
      </w:r>
      <w:r>
        <w:rPr>
          <w:lang w:val="en-US"/>
        </w:rPr>
        <w:t xml:space="preserve">pted </w:t>
      </w:r>
      <w:r w:rsidR="00085828">
        <w:rPr>
          <w:lang w:val="en-US"/>
        </w:rPr>
        <w:t xml:space="preserve">to </w:t>
      </w:r>
      <w:r>
        <w:rPr>
          <w:lang w:val="en-US"/>
        </w:rPr>
        <w:t>any specific need</w:t>
      </w:r>
      <w:r w:rsidR="00085828">
        <w:rPr>
          <w:lang w:val="en-US"/>
        </w:rPr>
        <w:t xml:space="preserve"> of identifying unique sequences</w:t>
      </w:r>
      <w:r>
        <w:rPr>
          <w:lang w:val="en-US"/>
        </w:rPr>
        <w:t xml:space="preserve">. </w:t>
      </w:r>
      <w:r w:rsidR="00CC0DFD">
        <w:rPr>
          <w:lang w:val="en-US"/>
        </w:rPr>
        <w:t>Furthermore</w:t>
      </w:r>
      <w:r w:rsidR="009478AB">
        <w:rPr>
          <w:lang w:val="en-US"/>
        </w:rPr>
        <w:t xml:space="preserve">, this tutorial aims to show how to use the software from </w:t>
      </w:r>
      <w:r w:rsidR="00CC0DFD">
        <w:rPr>
          <w:lang w:val="en-US"/>
        </w:rPr>
        <w:t>a technical</w:t>
      </w:r>
      <w:r w:rsidR="009478AB">
        <w:rPr>
          <w:lang w:val="en-US"/>
        </w:rPr>
        <w:t xml:space="preserve"> point of view</w:t>
      </w:r>
      <w:r w:rsidR="00E531C9">
        <w:rPr>
          <w:lang w:val="en-US"/>
        </w:rPr>
        <w:t xml:space="preserve"> without consideration of </w:t>
      </w:r>
      <w:r w:rsidR="00CC0DFD">
        <w:rPr>
          <w:lang w:val="en-US"/>
        </w:rPr>
        <w:t>the biological</w:t>
      </w:r>
      <w:r w:rsidR="00E531C9">
        <w:rPr>
          <w:lang w:val="en-US"/>
        </w:rPr>
        <w:t xml:space="preserve"> aspect.</w:t>
      </w:r>
    </w:p>
    <w:p w14:paraId="0CBB3D8A" w14:textId="07309294" w:rsidR="00396ACC" w:rsidRDefault="00CC0DFD" w:rsidP="00396ACC">
      <w:pPr>
        <w:pStyle w:val="Odstavecseseznamem"/>
        <w:numPr>
          <w:ilvl w:val="0"/>
          <w:numId w:val="1"/>
        </w:numPr>
        <w:rPr>
          <w:lang w:val="en-US"/>
        </w:rPr>
      </w:pPr>
      <w:r>
        <w:rPr>
          <w:lang w:val="en-US"/>
        </w:rPr>
        <w:t>First,</w:t>
      </w:r>
      <w:r w:rsidR="00396ACC">
        <w:rPr>
          <w:lang w:val="en-US"/>
        </w:rPr>
        <w:t xml:space="preserve"> create a directory structure in your computer. It is not strictly necessary to use this structure, but we will use it for clarity. </w:t>
      </w:r>
      <w:r w:rsidR="00085828">
        <w:rPr>
          <w:lang w:val="en-US"/>
        </w:rPr>
        <w:t>The b</w:t>
      </w:r>
      <w:r w:rsidR="00396ACC">
        <w:rPr>
          <w:lang w:val="en-US"/>
        </w:rPr>
        <w:t>ase</w:t>
      </w:r>
      <w:r w:rsidR="006B1E1B">
        <w:rPr>
          <w:lang w:val="en-US"/>
        </w:rPr>
        <w:t xml:space="preserve"> directory, where all files will be downloaded and analyzed</w:t>
      </w:r>
      <w:r w:rsidR="00085828">
        <w:rPr>
          <w:lang w:val="en-US"/>
        </w:rPr>
        <w:t>,</w:t>
      </w:r>
      <w:r w:rsidR="006B1E1B">
        <w:rPr>
          <w:lang w:val="en-US"/>
        </w:rPr>
        <w:t xml:space="preserve"> </w:t>
      </w:r>
      <w:r w:rsidR="00CC60E6">
        <w:rPr>
          <w:lang w:val="en-US"/>
        </w:rPr>
        <w:t>will be</w:t>
      </w:r>
      <w:r w:rsidR="006B1E1B">
        <w:rPr>
          <w:lang w:val="en-US"/>
        </w:rPr>
        <w:t xml:space="preserve"> “</w:t>
      </w:r>
      <w:r w:rsidR="00085828">
        <w:rPr>
          <w:lang w:val="en-US"/>
        </w:rPr>
        <w:t>D</w:t>
      </w:r>
      <w:r w:rsidR="006B1E1B">
        <w:rPr>
          <w:lang w:val="en-US"/>
        </w:rPr>
        <w:t>:\</w:t>
      </w:r>
      <w:proofErr w:type="spellStart"/>
      <w:r w:rsidR="006B1E1B">
        <w:rPr>
          <w:lang w:val="en-US"/>
        </w:rPr>
        <w:t>Primer_design</w:t>
      </w:r>
      <w:proofErr w:type="spellEnd"/>
      <w:r w:rsidR="006B1E1B">
        <w:rPr>
          <w:lang w:val="en-US"/>
        </w:rPr>
        <w:t xml:space="preserve">”. On your </w:t>
      </w:r>
      <w:r>
        <w:rPr>
          <w:lang w:val="en-US"/>
        </w:rPr>
        <w:t>computer,</w:t>
      </w:r>
      <w:r w:rsidR="006B1E1B">
        <w:rPr>
          <w:lang w:val="en-US"/>
        </w:rPr>
        <w:t xml:space="preserve"> you can use any other directory on any </w:t>
      </w:r>
      <w:r w:rsidR="00CC60E6">
        <w:rPr>
          <w:lang w:val="en-US"/>
        </w:rPr>
        <w:t>drive but</w:t>
      </w:r>
      <w:r w:rsidR="006B1E1B">
        <w:rPr>
          <w:lang w:val="en-US"/>
        </w:rPr>
        <w:t xml:space="preserve"> remember to replace it to match your directory structure.</w:t>
      </w:r>
    </w:p>
    <w:p w14:paraId="06348A17" w14:textId="6D73F175" w:rsidR="00396ACC" w:rsidRDefault="006B1E1B" w:rsidP="00396ACC">
      <w:pPr>
        <w:pStyle w:val="Odstavecseseznamem"/>
        <w:numPr>
          <w:ilvl w:val="1"/>
          <w:numId w:val="1"/>
        </w:numPr>
        <w:rPr>
          <w:lang w:val="en-US"/>
        </w:rPr>
      </w:pPr>
      <w:r>
        <w:rPr>
          <w:lang w:val="en-US"/>
        </w:rPr>
        <w:t>Create a new directory on drive “</w:t>
      </w:r>
      <w:r w:rsidR="00085828">
        <w:rPr>
          <w:lang w:val="en-US"/>
        </w:rPr>
        <w:t>D</w:t>
      </w:r>
      <w:r>
        <w:rPr>
          <w:lang w:val="en-US"/>
        </w:rPr>
        <w:t>:” named “</w:t>
      </w:r>
      <w:proofErr w:type="spellStart"/>
      <w:r>
        <w:rPr>
          <w:lang w:val="en-US"/>
        </w:rPr>
        <w:t>Primer_design</w:t>
      </w:r>
      <w:proofErr w:type="spellEnd"/>
      <w:r>
        <w:rPr>
          <w:lang w:val="en-US"/>
        </w:rPr>
        <w:t>”</w:t>
      </w:r>
    </w:p>
    <w:p w14:paraId="28A23540" w14:textId="14031077" w:rsidR="006B1E1B" w:rsidRDefault="006B1E1B" w:rsidP="00396ACC">
      <w:pPr>
        <w:pStyle w:val="Odstavecseseznamem"/>
        <w:numPr>
          <w:ilvl w:val="1"/>
          <w:numId w:val="1"/>
        </w:numPr>
        <w:rPr>
          <w:lang w:val="en-US"/>
        </w:rPr>
      </w:pPr>
      <w:r>
        <w:rPr>
          <w:lang w:val="en-US"/>
        </w:rPr>
        <w:t>In “</w:t>
      </w:r>
      <w:r w:rsidR="00085828">
        <w:rPr>
          <w:lang w:val="en-US"/>
        </w:rPr>
        <w:t>D</w:t>
      </w:r>
      <w:r>
        <w:rPr>
          <w:lang w:val="en-US"/>
        </w:rPr>
        <w:t>:\</w:t>
      </w:r>
      <w:proofErr w:type="spellStart"/>
      <w:r>
        <w:rPr>
          <w:lang w:val="en-US"/>
        </w:rPr>
        <w:t>Primer_design</w:t>
      </w:r>
      <w:proofErr w:type="spellEnd"/>
      <w:r>
        <w:rPr>
          <w:lang w:val="en-US"/>
        </w:rPr>
        <w:t xml:space="preserve">” create </w:t>
      </w:r>
      <w:r w:rsidR="001F4040">
        <w:rPr>
          <w:lang w:val="en-US"/>
        </w:rPr>
        <w:t>the following</w:t>
      </w:r>
      <w:r>
        <w:rPr>
          <w:lang w:val="en-US"/>
        </w:rPr>
        <w:t xml:space="preserve"> directories:</w:t>
      </w:r>
    </w:p>
    <w:p w14:paraId="71E1A81F" w14:textId="77777777" w:rsidR="006B1E1B" w:rsidRDefault="006B1E1B" w:rsidP="006B1E1B">
      <w:pPr>
        <w:pStyle w:val="Odstavecseseznamem"/>
        <w:numPr>
          <w:ilvl w:val="2"/>
          <w:numId w:val="1"/>
        </w:numPr>
        <w:rPr>
          <w:lang w:val="en-US"/>
        </w:rPr>
      </w:pPr>
      <w:r>
        <w:rPr>
          <w:lang w:val="en-US"/>
        </w:rPr>
        <w:t>“master”</w:t>
      </w:r>
    </w:p>
    <w:p w14:paraId="78FB9F39" w14:textId="77777777" w:rsidR="006B1E1B" w:rsidRDefault="006B1E1B" w:rsidP="006B1E1B">
      <w:pPr>
        <w:pStyle w:val="Odstavecseseznamem"/>
        <w:numPr>
          <w:ilvl w:val="2"/>
          <w:numId w:val="1"/>
        </w:numPr>
        <w:rPr>
          <w:lang w:val="en-US"/>
        </w:rPr>
      </w:pPr>
      <w:r>
        <w:rPr>
          <w:lang w:val="en-US"/>
        </w:rPr>
        <w:t>“pool”</w:t>
      </w:r>
    </w:p>
    <w:p w14:paraId="6818588C" w14:textId="77777777" w:rsidR="006B1E1B" w:rsidRDefault="006B1E1B" w:rsidP="006B1E1B">
      <w:pPr>
        <w:pStyle w:val="Odstavecseseznamem"/>
        <w:numPr>
          <w:ilvl w:val="2"/>
          <w:numId w:val="1"/>
        </w:numPr>
        <w:rPr>
          <w:lang w:val="en-US"/>
        </w:rPr>
      </w:pPr>
      <w:r>
        <w:rPr>
          <w:lang w:val="en-US"/>
        </w:rPr>
        <w:t>“target”</w:t>
      </w:r>
    </w:p>
    <w:p w14:paraId="0909E308" w14:textId="77777777" w:rsidR="006B1E1B" w:rsidRDefault="006B1E1B" w:rsidP="006B1E1B">
      <w:pPr>
        <w:pStyle w:val="Odstavecseseznamem"/>
        <w:numPr>
          <w:ilvl w:val="2"/>
          <w:numId w:val="1"/>
        </w:numPr>
        <w:rPr>
          <w:lang w:val="en-US"/>
        </w:rPr>
      </w:pPr>
      <w:r>
        <w:rPr>
          <w:lang w:val="en-US"/>
        </w:rPr>
        <w:t>“nontarget”</w:t>
      </w:r>
    </w:p>
    <w:p w14:paraId="5B575A29" w14:textId="77777777" w:rsidR="006B1E1B" w:rsidRPr="00396ACC" w:rsidRDefault="006B1E1B" w:rsidP="006B1E1B">
      <w:pPr>
        <w:pStyle w:val="Odstavecseseznamem"/>
        <w:numPr>
          <w:ilvl w:val="2"/>
          <w:numId w:val="1"/>
        </w:numPr>
        <w:rPr>
          <w:lang w:val="en-US"/>
        </w:rPr>
      </w:pPr>
      <w:r>
        <w:rPr>
          <w:lang w:val="en-US"/>
        </w:rPr>
        <w:t>“results”</w:t>
      </w:r>
    </w:p>
    <w:p w14:paraId="412AAFD6" w14:textId="77777777" w:rsidR="00396ACC" w:rsidRDefault="00396ACC">
      <w:pPr>
        <w:rPr>
          <w:lang w:val="en-US"/>
        </w:rPr>
      </w:pPr>
    </w:p>
    <w:p w14:paraId="1DA86F86" w14:textId="67142482" w:rsidR="008607F9" w:rsidRPr="008607F9" w:rsidRDefault="008607F9" w:rsidP="008607F9">
      <w:pPr>
        <w:pStyle w:val="Odstavecseseznamem"/>
        <w:numPr>
          <w:ilvl w:val="0"/>
          <w:numId w:val="1"/>
        </w:numPr>
        <w:rPr>
          <w:lang w:val="en-US"/>
        </w:rPr>
      </w:pPr>
      <w:r>
        <w:rPr>
          <w:noProof/>
          <w:lang w:val="en-US"/>
        </w:rPr>
        <w:drawing>
          <wp:anchor distT="0" distB="0" distL="114300" distR="114300" simplePos="0" relativeHeight="251658240" behindDoc="1" locked="0" layoutInCell="1" allowOverlap="1" wp14:anchorId="3ABC6C27" wp14:editId="698DECE1">
            <wp:simplePos x="0" y="0"/>
            <wp:positionH relativeFrom="column">
              <wp:posOffset>176530</wp:posOffset>
            </wp:positionH>
            <wp:positionV relativeFrom="paragraph">
              <wp:posOffset>893445</wp:posOffset>
            </wp:positionV>
            <wp:extent cx="5760720" cy="3661410"/>
            <wp:effectExtent l="0" t="0" r="0" b="0"/>
            <wp:wrapTight wrapText="bothSides">
              <wp:wrapPolygon edited="0">
                <wp:start x="0" y="0"/>
                <wp:lineTo x="0" y="21465"/>
                <wp:lineTo x="21500" y="21465"/>
                <wp:lineTo x="21500" y="0"/>
                <wp:lineTo x="0" y="0"/>
              </wp:wrapPolygon>
            </wp:wrapTight>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045.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661410"/>
                    </a:xfrm>
                    <a:prstGeom prst="rect">
                      <a:avLst/>
                    </a:prstGeom>
                  </pic:spPr>
                </pic:pic>
              </a:graphicData>
            </a:graphic>
            <wp14:sizeRelH relativeFrom="page">
              <wp14:pctWidth>0</wp14:pctWidth>
            </wp14:sizeRelH>
            <wp14:sizeRelV relativeFrom="page">
              <wp14:pctHeight>0</wp14:pctHeight>
            </wp14:sizeRelV>
          </wp:anchor>
        </w:drawing>
      </w:r>
      <w:r w:rsidR="002F7110">
        <w:rPr>
          <w:lang w:val="en-US"/>
        </w:rPr>
        <w:t xml:space="preserve">Download KEC from </w:t>
      </w:r>
      <w:proofErr w:type="gramStart"/>
      <w:r w:rsidR="002F7110" w:rsidRPr="002F7110">
        <w:rPr>
          <w:highlight w:val="yellow"/>
          <w:lang w:val="en-US"/>
        </w:rPr>
        <w:t>…</w:t>
      </w:r>
      <w:r w:rsidR="002F7110">
        <w:rPr>
          <w:lang w:val="en-US"/>
        </w:rPr>
        <w:t xml:space="preserve"> .</w:t>
      </w:r>
      <w:proofErr w:type="gramEnd"/>
      <w:r w:rsidR="002F7110">
        <w:rPr>
          <w:lang w:val="en-US"/>
        </w:rPr>
        <w:t xml:space="preserve"> The program is </w:t>
      </w:r>
      <w:r w:rsidR="00085828">
        <w:rPr>
          <w:lang w:val="en-US"/>
        </w:rPr>
        <w:t xml:space="preserve">a </w:t>
      </w:r>
      <w:r w:rsidR="002F7110">
        <w:rPr>
          <w:lang w:val="en-US"/>
        </w:rPr>
        <w:t xml:space="preserve">standalone </w:t>
      </w:r>
      <w:r w:rsidR="00085828">
        <w:rPr>
          <w:lang w:val="en-US"/>
        </w:rPr>
        <w:t xml:space="preserve">executable </w:t>
      </w:r>
      <w:r w:rsidR="002F7110">
        <w:rPr>
          <w:lang w:val="en-US"/>
        </w:rPr>
        <w:t>and does</w:t>
      </w:r>
      <w:r w:rsidR="00085828">
        <w:rPr>
          <w:lang w:val="en-US"/>
        </w:rPr>
        <w:t xml:space="preserve"> </w:t>
      </w:r>
      <w:r w:rsidR="002F7110">
        <w:rPr>
          <w:lang w:val="en-US"/>
        </w:rPr>
        <w:t>n</w:t>
      </w:r>
      <w:r w:rsidR="00085828">
        <w:rPr>
          <w:lang w:val="en-US"/>
        </w:rPr>
        <w:t>o</w:t>
      </w:r>
      <w:r w:rsidR="002F7110">
        <w:rPr>
          <w:lang w:val="en-US"/>
        </w:rPr>
        <w:t xml:space="preserve">t require installation. It can be placed in any directory on the computer. For simplicity, in this </w:t>
      </w:r>
      <w:r w:rsidR="001F4040">
        <w:rPr>
          <w:lang w:val="en-US"/>
        </w:rPr>
        <w:t>tutorial,</w:t>
      </w:r>
      <w:r w:rsidR="002F7110">
        <w:rPr>
          <w:lang w:val="en-US"/>
        </w:rPr>
        <w:t xml:space="preserve"> the program will be placed in</w:t>
      </w:r>
      <w:r w:rsidR="00A85E50">
        <w:rPr>
          <w:lang w:val="en-US"/>
        </w:rPr>
        <w:t xml:space="preserve"> our base directory</w:t>
      </w:r>
      <w:r w:rsidR="002F7110">
        <w:rPr>
          <w:lang w:val="en-US"/>
        </w:rPr>
        <w:t xml:space="preserve"> “</w:t>
      </w:r>
      <w:r w:rsidR="00085828">
        <w:rPr>
          <w:lang w:val="en-US"/>
        </w:rPr>
        <w:t>D</w:t>
      </w:r>
      <w:r w:rsidR="002F7110">
        <w:rPr>
          <w:lang w:val="en-US"/>
        </w:rPr>
        <w:t>:\</w:t>
      </w:r>
      <w:proofErr w:type="spellStart"/>
      <w:r w:rsidR="002F7110">
        <w:rPr>
          <w:lang w:val="en-US"/>
        </w:rPr>
        <w:t>Primer_design</w:t>
      </w:r>
      <w:proofErr w:type="spellEnd"/>
      <w:r w:rsidR="002F7110">
        <w:rPr>
          <w:lang w:val="en-US"/>
        </w:rPr>
        <w:t>”</w:t>
      </w:r>
      <w:r>
        <w:rPr>
          <w:lang w:val="en-US"/>
        </w:rPr>
        <w:t>. The directory structure should now look similar to this:</w:t>
      </w:r>
    </w:p>
    <w:p w14:paraId="61CB25CB" w14:textId="3C269449" w:rsidR="002F7110" w:rsidRPr="002F7110" w:rsidRDefault="002F7110" w:rsidP="002F7110">
      <w:pPr>
        <w:pStyle w:val="Odstavecseseznamem"/>
        <w:rPr>
          <w:lang w:val="en-US"/>
        </w:rPr>
      </w:pPr>
      <w:r>
        <w:rPr>
          <w:lang w:val="en-US"/>
        </w:rPr>
        <w:lastRenderedPageBreak/>
        <w:t xml:space="preserve">During </w:t>
      </w:r>
      <w:r w:rsidR="00CC0DFD">
        <w:rPr>
          <w:lang w:val="en-US"/>
        </w:rPr>
        <w:t>the download</w:t>
      </w:r>
      <w:r>
        <w:rPr>
          <w:lang w:val="en-US"/>
        </w:rPr>
        <w:t xml:space="preserve"> or after </w:t>
      </w:r>
      <w:r w:rsidR="00CC0DFD">
        <w:rPr>
          <w:lang w:val="en-US"/>
        </w:rPr>
        <w:t>the first</w:t>
      </w:r>
      <w:r>
        <w:rPr>
          <w:lang w:val="en-US"/>
        </w:rPr>
        <w:t xml:space="preserve"> launch of the </w:t>
      </w:r>
      <w:r w:rsidR="00CC0DFD">
        <w:rPr>
          <w:lang w:val="en-US"/>
        </w:rPr>
        <w:t>program,</w:t>
      </w:r>
      <w:r>
        <w:rPr>
          <w:lang w:val="en-US"/>
        </w:rPr>
        <w:t xml:space="preserve"> you can get antivirus </w:t>
      </w:r>
      <w:r w:rsidR="00CC0DFD">
        <w:rPr>
          <w:lang w:val="en-US"/>
        </w:rPr>
        <w:t>warnings</w:t>
      </w:r>
      <w:r>
        <w:rPr>
          <w:lang w:val="en-US"/>
        </w:rPr>
        <w:t xml:space="preserve"> </w:t>
      </w:r>
      <w:r w:rsidR="00396ACC">
        <w:rPr>
          <w:lang w:val="en-US"/>
        </w:rPr>
        <w:t xml:space="preserve">stating </w:t>
      </w:r>
      <w:r>
        <w:rPr>
          <w:lang w:val="en-US"/>
        </w:rPr>
        <w:t xml:space="preserve">that the program may be harmful. </w:t>
      </w:r>
      <w:r w:rsidR="00396ACC">
        <w:rPr>
          <w:lang w:val="en-US"/>
        </w:rPr>
        <w:t>However, i</w:t>
      </w:r>
      <w:r>
        <w:rPr>
          <w:lang w:val="en-US"/>
        </w:rPr>
        <w:t>f downloaded from the mentioned official website, the program only works as stated, without any malicious activity or data collection.</w:t>
      </w:r>
      <w:r w:rsidR="00085828">
        <w:rPr>
          <w:lang w:val="en-US"/>
        </w:rPr>
        <w:t xml:space="preserve"> Users may inspect and compile from source code, available at </w:t>
      </w:r>
      <w:r w:rsidR="00085828" w:rsidRPr="001C6B65">
        <w:rPr>
          <w:highlight w:val="yellow"/>
          <w:lang w:val="en-US"/>
        </w:rPr>
        <w:t>…,</w:t>
      </w:r>
      <w:r w:rsidR="00085828">
        <w:rPr>
          <w:lang w:val="en-US"/>
        </w:rPr>
        <w:t xml:space="preserve"> if security is a concern.</w:t>
      </w:r>
    </w:p>
    <w:p w14:paraId="4975CCD7" w14:textId="77777777" w:rsidR="002F7110" w:rsidRDefault="002F7110" w:rsidP="00CC60E6">
      <w:pPr>
        <w:rPr>
          <w:lang w:val="en-US"/>
        </w:rPr>
      </w:pPr>
    </w:p>
    <w:p w14:paraId="474023C1" w14:textId="0AC98BD6" w:rsidR="00CC60E6" w:rsidRDefault="00CC60E6" w:rsidP="00CC60E6">
      <w:pPr>
        <w:pStyle w:val="Odstavecseseznamem"/>
        <w:numPr>
          <w:ilvl w:val="0"/>
          <w:numId w:val="1"/>
        </w:numPr>
        <w:rPr>
          <w:lang w:val="en-US"/>
        </w:rPr>
      </w:pPr>
      <w:r>
        <w:rPr>
          <w:lang w:val="en-US"/>
        </w:rPr>
        <w:t xml:space="preserve">Download genomic data from </w:t>
      </w:r>
      <w:r w:rsidR="00085828">
        <w:rPr>
          <w:lang w:val="en-US"/>
        </w:rPr>
        <w:t xml:space="preserve">the </w:t>
      </w:r>
      <w:r>
        <w:rPr>
          <w:lang w:val="en-US"/>
        </w:rPr>
        <w:t xml:space="preserve">NCBI (or any other) database. KEC currently only reads </w:t>
      </w:r>
      <w:r w:rsidR="00085828">
        <w:rPr>
          <w:lang w:val="en-US"/>
        </w:rPr>
        <w:t xml:space="preserve">FASTA </w:t>
      </w:r>
      <w:r>
        <w:rPr>
          <w:lang w:val="en-US"/>
        </w:rPr>
        <w:t>formatted files.</w:t>
      </w:r>
    </w:p>
    <w:p w14:paraId="02A8802E" w14:textId="77777777" w:rsidR="00CC60E6" w:rsidRDefault="00CC60E6" w:rsidP="00CC60E6">
      <w:pPr>
        <w:pStyle w:val="Odstavecseseznamem"/>
        <w:numPr>
          <w:ilvl w:val="1"/>
          <w:numId w:val="1"/>
        </w:numPr>
        <w:rPr>
          <w:lang w:val="en-US"/>
        </w:rPr>
      </w:pPr>
      <w:r>
        <w:rPr>
          <w:lang w:val="en-US"/>
        </w:rPr>
        <w:t xml:space="preserve">In your web </w:t>
      </w:r>
      <w:r w:rsidR="00CC0DFD">
        <w:rPr>
          <w:lang w:val="en-US"/>
        </w:rPr>
        <w:t>browser,</w:t>
      </w:r>
      <w:r>
        <w:rPr>
          <w:lang w:val="en-US"/>
        </w:rPr>
        <w:t xml:space="preserve"> go to </w:t>
      </w:r>
      <w:hyperlink r:id="rId8" w:history="1">
        <w:r w:rsidRPr="001C19CE">
          <w:rPr>
            <w:rStyle w:val="Hypertextovodkaz"/>
            <w:lang w:val="en-US"/>
          </w:rPr>
          <w:t>https://www.ncbi.nlm.nih.gov</w:t>
        </w:r>
      </w:hyperlink>
      <w:r w:rsidR="001C3AD2">
        <w:rPr>
          <w:lang w:val="en-US"/>
        </w:rPr>
        <w:t xml:space="preserve"> .</w:t>
      </w:r>
    </w:p>
    <w:p w14:paraId="154A08C1" w14:textId="77777777" w:rsidR="00CC60E6" w:rsidRDefault="008B241C" w:rsidP="00CC60E6">
      <w:pPr>
        <w:pStyle w:val="Odstavecseseznamem"/>
        <w:numPr>
          <w:ilvl w:val="1"/>
          <w:numId w:val="1"/>
        </w:numPr>
        <w:rPr>
          <w:lang w:val="en-US"/>
        </w:rPr>
      </w:pPr>
      <w:r>
        <w:rPr>
          <w:noProof/>
          <w:lang w:val="en-US"/>
        </w:rPr>
        <w:drawing>
          <wp:anchor distT="0" distB="0" distL="114300" distR="114300" simplePos="0" relativeHeight="251659264" behindDoc="1" locked="0" layoutInCell="1" allowOverlap="1" wp14:anchorId="04C57658" wp14:editId="2659B216">
            <wp:simplePos x="0" y="0"/>
            <wp:positionH relativeFrom="margin">
              <wp:align>center</wp:align>
            </wp:positionH>
            <wp:positionV relativeFrom="paragraph">
              <wp:posOffset>240665</wp:posOffset>
            </wp:positionV>
            <wp:extent cx="6512560" cy="1533525"/>
            <wp:effectExtent l="0" t="0" r="2540" b="9525"/>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047.png"/>
                    <pic:cNvPicPr/>
                  </pic:nvPicPr>
                  <pic:blipFill>
                    <a:blip r:embed="rId9">
                      <a:extLst>
                        <a:ext uri="{28A0092B-C50C-407E-A947-70E740481C1C}">
                          <a14:useLocalDpi xmlns:a14="http://schemas.microsoft.com/office/drawing/2010/main" val="0"/>
                        </a:ext>
                      </a:extLst>
                    </a:blip>
                    <a:stretch>
                      <a:fillRect/>
                    </a:stretch>
                  </pic:blipFill>
                  <pic:spPr>
                    <a:xfrm>
                      <a:off x="0" y="0"/>
                      <a:ext cx="6512560" cy="1533525"/>
                    </a:xfrm>
                    <a:prstGeom prst="rect">
                      <a:avLst/>
                    </a:prstGeom>
                  </pic:spPr>
                </pic:pic>
              </a:graphicData>
            </a:graphic>
            <wp14:sizeRelH relativeFrom="page">
              <wp14:pctWidth>0</wp14:pctWidth>
            </wp14:sizeRelH>
            <wp14:sizeRelV relativeFrom="page">
              <wp14:pctHeight>0</wp14:pctHeight>
            </wp14:sizeRelV>
          </wp:anchor>
        </w:drawing>
      </w:r>
      <w:r w:rsidR="00CC60E6">
        <w:rPr>
          <w:lang w:val="en-US"/>
        </w:rPr>
        <w:t>Put “</w:t>
      </w:r>
      <w:r w:rsidR="00CC60E6" w:rsidRPr="0049281A">
        <w:rPr>
          <w:i/>
          <w:iCs/>
          <w:lang w:val="en-US"/>
        </w:rPr>
        <w:t xml:space="preserve">Xanthomonas </w:t>
      </w:r>
      <w:proofErr w:type="spellStart"/>
      <w:r w:rsidR="00CC60E6" w:rsidRPr="0049281A">
        <w:rPr>
          <w:i/>
          <w:iCs/>
          <w:lang w:val="en-US"/>
        </w:rPr>
        <w:t>hortorum</w:t>
      </w:r>
      <w:proofErr w:type="spellEnd"/>
      <w:r w:rsidR="00CC60E6" w:rsidRPr="0049281A">
        <w:rPr>
          <w:i/>
          <w:iCs/>
          <w:lang w:val="en-US"/>
        </w:rPr>
        <w:t xml:space="preserve"> </w:t>
      </w:r>
      <w:proofErr w:type="spellStart"/>
      <w:r w:rsidR="00CC60E6" w:rsidRPr="001C6B65">
        <w:rPr>
          <w:lang w:val="en-US"/>
        </w:rPr>
        <w:t>pv</w:t>
      </w:r>
      <w:proofErr w:type="spellEnd"/>
      <w:r w:rsidR="00CC60E6" w:rsidRPr="0049281A">
        <w:rPr>
          <w:i/>
          <w:iCs/>
          <w:lang w:val="en-US"/>
        </w:rPr>
        <w:t xml:space="preserve">. </w:t>
      </w:r>
      <w:proofErr w:type="spellStart"/>
      <w:r w:rsidR="00CC60E6">
        <w:rPr>
          <w:i/>
          <w:iCs/>
          <w:lang w:val="en-US"/>
        </w:rPr>
        <w:t>g</w:t>
      </w:r>
      <w:r w:rsidR="00CC60E6" w:rsidRPr="0049281A">
        <w:rPr>
          <w:i/>
          <w:iCs/>
          <w:lang w:val="en-US"/>
        </w:rPr>
        <w:t>ardneri</w:t>
      </w:r>
      <w:proofErr w:type="spellEnd"/>
      <w:r w:rsidR="00CC60E6">
        <w:rPr>
          <w:i/>
          <w:iCs/>
          <w:lang w:val="en-US"/>
        </w:rPr>
        <w:t xml:space="preserve">” </w:t>
      </w:r>
      <w:r w:rsidR="00CC60E6">
        <w:rPr>
          <w:lang w:val="en-US"/>
        </w:rPr>
        <w:t>to the search box</w:t>
      </w:r>
      <w:r w:rsidR="007B4F87">
        <w:rPr>
          <w:lang w:val="en-US"/>
        </w:rPr>
        <w:t xml:space="preserve"> and click “Search”</w:t>
      </w:r>
      <w:r w:rsidR="001C3AD2">
        <w:rPr>
          <w:lang w:val="en-US"/>
        </w:rPr>
        <w:t>.</w:t>
      </w:r>
    </w:p>
    <w:p w14:paraId="543E95C0" w14:textId="77777777" w:rsidR="007B4F87" w:rsidRDefault="008B241C" w:rsidP="00CC60E6">
      <w:pPr>
        <w:pStyle w:val="Odstavecseseznamem"/>
        <w:numPr>
          <w:ilvl w:val="1"/>
          <w:numId w:val="1"/>
        </w:numPr>
        <w:rPr>
          <w:lang w:val="en-US"/>
        </w:rPr>
      </w:pPr>
      <w:r>
        <w:rPr>
          <w:noProof/>
          <w:lang w:val="en-US"/>
        </w:rPr>
        <w:drawing>
          <wp:anchor distT="0" distB="0" distL="114300" distR="114300" simplePos="0" relativeHeight="251660288" behindDoc="0" locked="0" layoutInCell="1" allowOverlap="1" wp14:anchorId="5A11BE99" wp14:editId="75C9CDCB">
            <wp:simplePos x="0" y="0"/>
            <wp:positionH relativeFrom="margin">
              <wp:align>center</wp:align>
            </wp:positionH>
            <wp:positionV relativeFrom="paragraph">
              <wp:posOffset>1857375</wp:posOffset>
            </wp:positionV>
            <wp:extent cx="3886200" cy="3943350"/>
            <wp:effectExtent l="0" t="0" r="0"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048a.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3943350"/>
                    </a:xfrm>
                    <a:prstGeom prst="rect">
                      <a:avLst/>
                    </a:prstGeom>
                  </pic:spPr>
                </pic:pic>
              </a:graphicData>
            </a:graphic>
            <wp14:sizeRelH relativeFrom="page">
              <wp14:pctWidth>0</wp14:pctWidth>
            </wp14:sizeRelH>
            <wp14:sizeRelV relativeFrom="page">
              <wp14:pctHeight>0</wp14:pctHeight>
            </wp14:sizeRelV>
          </wp:anchor>
        </w:drawing>
      </w:r>
      <w:r w:rsidR="007B4F87">
        <w:rPr>
          <w:lang w:val="en-US"/>
        </w:rPr>
        <w:t xml:space="preserve">On </w:t>
      </w:r>
      <w:r w:rsidR="00CC0DFD">
        <w:rPr>
          <w:lang w:val="en-US"/>
        </w:rPr>
        <w:t>the next</w:t>
      </w:r>
      <w:r w:rsidR="007B4F87">
        <w:rPr>
          <w:lang w:val="en-US"/>
        </w:rPr>
        <w:t xml:space="preserve"> page click “Assembly”</w:t>
      </w:r>
      <w:r w:rsidR="001C3AD2">
        <w:rPr>
          <w:lang w:val="en-US"/>
        </w:rPr>
        <w:t>.</w:t>
      </w:r>
    </w:p>
    <w:p w14:paraId="0003DC18" w14:textId="77777777" w:rsidR="000F037A" w:rsidRDefault="000F037A" w:rsidP="00AB69BD">
      <w:pPr>
        <w:pStyle w:val="Odstavecseseznamem"/>
        <w:numPr>
          <w:ilvl w:val="1"/>
          <w:numId w:val="1"/>
        </w:numPr>
        <w:rPr>
          <w:lang w:val="en-US"/>
        </w:rPr>
      </w:pPr>
      <w:r>
        <w:rPr>
          <w:lang w:val="en-US"/>
        </w:rPr>
        <w:t xml:space="preserve">Click </w:t>
      </w:r>
      <w:r w:rsidR="00CC0DFD">
        <w:rPr>
          <w:lang w:val="en-US"/>
        </w:rPr>
        <w:t>the checkboxes</w:t>
      </w:r>
      <w:r>
        <w:rPr>
          <w:lang w:val="en-US"/>
        </w:rPr>
        <w:t xml:space="preserve"> of all assemblies you want to use as </w:t>
      </w:r>
      <w:r w:rsidR="00CC0DFD">
        <w:rPr>
          <w:lang w:val="en-US"/>
        </w:rPr>
        <w:t>a target</w:t>
      </w:r>
      <w:r>
        <w:rPr>
          <w:lang w:val="en-US"/>
        </w:rPr>
        <w:t xml:space="preserve"> for your primer design</w:t>
      </w:r>
      <w:r w:rsidR="00AB69BD">
        <w:rPr>
          <w:lang w:val="en-US"/>
        </w:rPr>
        <w:t xml:space="preserve"> (1)</w:t>
      </w:r>
      <w:r w:rsidR="00BD2582">
        <w:rPr>
          <w:lang w:val="en-US"/>
        </w:rPr>
        <w:t xml:space="preserve">. In this </w:t>
      </w:r>
      <w:r w:rsidR="001F4040">
        <w:rPr>
          <w:lang w:val="en-US"/>
        </w:rPr>
        <w:t>tutorial,</w:t>
      </w:r>
      <w:r w:rsidR="00BD2582">
        <w:rPr>
          <w:lang w:val="en-US"/>
        </w:rPr>
        <w:t xml:space="preserve"> we will use </w:t>
      </w:r>
      <w:r w:rsidR="001F4040">
        <w:rPr>
          <w:lang w:val="en-US"/>
        </w:rPr>
        <w:t>assembly</w:t>
      </w:r>
      <w:r w:rsidR="00BD2582">
        <w:rPr>
          <w:lang w:val="en-US"/>
        </w:rPr>
        <w:t xml:space="preserve"> numbers 1 to 5. Then click “Download Datasets”</w:t>
      </w:r>
      <w:r w:rsidR="00AB69BD">
        <w:rPr>
          <w:lang w:val="en-US"/>
        </w:rPr>
        <w:t xml:space="preserve"> (2)</w:t>
      </w:r>
      <w:r w:rsidR="00BD2582">
        <w:rPr>
          <w:lang w:val="en-US"/>
        </w:rPr>
        <w:t xml:space="preserve"> on the right.</w:t>
      </w:r>
    </w:p>
    <w:p w14:paraId="2F1F2311" w14:textId="77777777" w:rsidR="00AB69BD" w:rsidRDefault="00AB69BD" w:rsidP="00AB69BD">
      <w:pPr>
        <w:pStyle w:val="Odstavecseseznamem"/>
        <w:numPr>
          <w:ilvl w:val="1"/>
          <w:numId w:val="1"/>
        </w:numPr>
        <w:rPr>
          <w:lang w:val="en-US"/>
        </w:rPr>
      </w:pPr>
      <w:r>
        <w:rPr>
          <w:noProof/>
          <w:lang w:val="en-US"/>
        </w:rPr>
        <w:lastRenderedPageBreak/>
        <w:drawing>
          <wp:anchor distT="0" distB="0" distL="114300" distR="114300" simplePos="0" relativeHeight="251661312" behindDoc="0" locked="0" layoutInCell="1" allowOverlap="1" wp14:anchorId="59E8D942" wp14:editId="54E3A433">
            <wp:simplePos x="0" y="0"/>
            <wp:positionH relativeFrom="margin">
              <wp:align>right</wp:align>
            </wp:positionH>
            <wp:positionV relativeFrom="paragraph">
              <wp:posOffset>472440</wp:posOffset>
            </wp:positionV>
            <wp:extent cx="5760085" cy="4036695"/>
            <wp:effectExtent l="0" t="0" r="0" b="190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053.png"/>
                    <pic:cNvPicPr/>
                  </pic:nvPicPr>
                  <pic:blipFill>
                    <a:blip r:embed="rId11">
                      <a:extLst>
                        <a:ext uri="{28A0092B-C50C-407E-A947-70E740481C1C}">
                          <a14:useLocalDpi xmlns:a14="http://schemas.microsoft.com/office/drawing/2010/main" val="0"/>
                        </a:ext>
                      </a:extLst>
                    </a:blip>
                    <a:stretch>
                      <a:fillRect/>
                    </a:stretch>
                  </pic:blipFill>
                  <pic:spPr>
                    <a:xfrm>
                      <a:off x="0" y="0"/>
                      <a:ext cx="5760290" cy="403669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In the popup </w:t>
      </w:r>
      <w:r w:rsidR="00CC0DFD">
        <w:rPr>
          <w:lang w:val="en-US"/>
        </w:rPr>
        <w:t>window,</w:t>
      </w:r>
      <w:r>
        <w:rPr>
          <w:lang w:val="en-US"/>
        </w:rPr>
        <w:t xml:space="preserve"> make sure that only “Genomic Sequence (FASTA)” checkbox is checked (3) and click “Download” (4).</w:t>
      </w:r>
    </w:p>
    <w:p w14:paraId="58910C4E" w14:textId="77777777" w:rsidR="00AB69BD" w:rsidRDefault="001C3AD2" w:rsidP="00AB69BD">
      <w:pPr>
        <w:pStyle w:val="Odstavecseseznamem"/>
        <w:numPr>
          <w:ilvl w:val="1"/>
          <w:numId w:val="1"/>
        </w:numPr>
        <w:rPr>
          <w:lang w:val="en-US"/>
        </w:rPr>
      </w:pPr>
      <w:r>
        <w:rPr>
          <w:lang w:val="en-US"/>
        </w:rPr>
        <w:t>A zip file of the</w:t>
      </w:r>
      <w:r w:rsidR="00AB69BD">
        <w:rPr>
          <w:lang w:val="en-US"/>
        </w:rPr>
        <w:t xml:space="preserve"> dataset will be downloaded </w:t>
      </w:r>
      <w:r>
        <w:rPr>
          <w:lang w:val="en-US"/>
        </w:rPr>
        <w:t>to</w:t>
      </w:r>
      <w:r w:rsidR="00AB69BD">
        <w:rPr>
          <w:lang w:val="en-US"/>
        </w:rPr>
        <w:t xml:space="preserve"> your computer</w:t>
      </w:r>
      <w:r>
        <w:rPr>
          <w:lang w:val="en-US"/>
        </w:rPr>
        <w:t>.</w:t>
      </w:r>
    </w:p>
    <w:p w14:paraId="4F91FECA" w14:textId="710646D6" w:rsidR="001C3AD2" w:rsidRDefault="00821E47" w:rsidP="00AB69BD">
      <w:pPr>
        <w:pStyle w:val="Odstavecseseznamem"/>
        <w:numPr>
          <w:ilvl w:val="1"/>
          <w:numId w:val="1"/>
        </w:numPr>
        <w:rPr>
          <w:lang w:val="en-US"/>
        </w:rPr>
      </w:pPr>
      <w:r>
        <w:rPr>
          <w:noProof/>
          <w:lang w:val="en-US"/>
        </w:rPr>
        <w:lastRenderedPageBreak/>
        <w:drawing>
          <wp:anchor distT="0" distB="0" distL="114300" distR="114300" simplePos="0" relativeHeight="251662336" behindDoc="0" locked="0" layoutInCell="1" allowOverlap="1" wp14:anchorId="3C1F0F98" wp14:editId="0EA6169C">
            <wp:simplePos x="0" y="0"/>
            <wp:positionH relativeFrom="margin">
              <wp:align>right</wp:align>
            </wp:positionH>
            <wp:positionV relativeFrom="paragraph">
              <wp:posOffset>677545</wp:posOffset>
            </wp:positionV>
            <wp:extent cx="5760720" cy="4541520"/>
            <wp:effectExtent l="0" t="0"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056.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41520"/>
                    </a:xfrm>
                    <a:prstGeom prst="rect">
                      <a:avLst/>
                    </a:prstGeom>
                  </pic:spPr>
                </pic:pic>
              </a:graphicData>
            </a:graphic>
            <wp14:sizeRelH relativeFrom="page">
              <wp14:pctWidth>0</wp14:pctWidth>
            </wp14:sizeRelH>
            <wp14:sizeRelV relativeFrom="page">
              <wp14:pctHeight>0</wp14:pctHeight>
            </wp14:sizeRelV>
          </wp:anchor>
        </w:drawing>
      </w:r>
      <w:r w:rsidR="001C3AD2">
        <w:rPr>
          <w:lang w:val="en-US"/>
        </w:rPr>
        <w:t>Clicking the downloaded zip file should open it in File Explorer. Then navigate to “</w:t>
      </w:r>
      <w:proofErr w:type="spellStart"/>
      <w:r w:rsidR="001C3AD2">
        <w:rPr>
          <w:lang w:val="en-US"/>
        </w:rPr>
        <w:t>ncbi_dataset</w:t>
      </w:r>
      <w:proofErr w:type="spellEnd"/>
      <w:r w:rsidR="001C3AD2">
        <w:rPr>
          <w:lang w:val="en-US"/>
        </w:rPr>
        <w:t>” and “data”. You should see five directories, each containing</w:t>
      </w:r>
      <w:r w:rsidR="00CC0DFD">
        <w:rPr>
          <w:lang w:val="en-US"/>
        </w:rPr>
        <w:t xml:space="preserve"> a</w:t>
      </w:r>
      <w:r w:rsidR="001C3AD2">
        <w:rPr>
          <w:lang w:val="en-US"/>
        </w:rPr>
        <w:t xml:space="preserve"> </w:t>
      </w:r>
      <w:r w:rsidR="00085828">
        <w:rPr>
          <w:lang w:val="en-US"/>
        </w:rPr>
        <w:t xml:space="preserve">FASTA </w:t>
      </w:r>
      <w:proofErr w:type="gramStart"/>
      <w:r w:rsidR="001C3AD2">
        <w:rPr>
          <w:lang w:val="en-US"/>
        </w:rPr>
        <w:t>(.</w:t>
      </w:r>
      <w:proofErr w:type="spellStart"/>
      <w:r w:rsidR="001C3AD2">
        <w:rPr>
          <w:lang w:val="en-US"/>
        </w:rPr>
        <w:t>fna</w:t>
      </w:r>
      <w:proofErr w:type="spellEnd"/>
      <w:proofErr w:type="gramEnd"/>
      <w:r w:rsidR="001C3AD2">
        <w:rPr>
          <w:lang w:val="en-US"/>
        </w:rPr>
        <w:t xml:space="preserve"> extension in this case) file with one of the assemblies.</w:t>
      </w:r>
    </w:p>
    <w:p w14:paraId="2EE86380" w14:textId="77777777" w:rsidR="00B71DA4" w:rsidRDefault="00B71DA4" w:rsidP="00B71DA4">
      <w:pPr>
        <w:pStyle w:val="Odstavecseseznamem"/>
        <w:ind w:left="1440"/>
        <w:rPr>
          <w:lang w:val="en-US"/>
        </w:rPr>
      </w:pPr>
    </w:p>
    <w:p w14:paraId="243DF05B" w14:textId="77777777" w:rsidR="00B71DA4" w:rsidRDefault="00B71DA4" w:rsidP="00B71DA4">
      <w:pPr>
        <w:pStyle w:val="Odstavecseseznamem"/>
        <w:ind w:left="1440"/>
        <w:rPr>
          <w:lang w:val="en-US"/>
        </w:rPr>
      </w:pPr>
    </w:p>
    <w:p w14:paraId="773A9824" w14:textId="77777777" w:rsidR="00821E47" w:rsidRDefault="00821E47" w:rsidP="00B71DA4">
      <w:pPr>
        <w:pStyle w:val="Odstavecseseznamem"/>
        <w:ind w:left="1440"/>
        <w:rPr>
          <w:lang w:val="en-US"/>
        </w:rPr>
      </w:pPr>
    </w:p>
    <w:p w14:paraId="1DEB890D" w14:textId="77777777" w:rsidR="00821E47" w:rsidRDefault="00821E47" w:rsidP="00B71DA4">
      <w:pPr>
        <w:pStyle w:val="Odstavecseseznamem"/>
        <w:ind w:left="1440"/>
        <w:rPr>
          <w:lang w:val="en-US"/>
        </w:rPr>
      </w:pPr>
    </w:p>
    <w:p w14:paraId="6FF587D2" w14:textId="77777777" w:rsidR="00821E47" w:rsidRDefault="00821E47" w:rsidP="00B71DA4">
      <w:pPr>
        <w:pStyle w:val="Odstavecseseznamem"/>
        <w:ind w:left="1440"/>
        <w:rPr>
          <w:lang w:val="en-US"/>
        </w:rPr>
      </w:pPr>
    </w:p>
    <w:p w14:paraId="396863CC" w14:textId="77777777" w:rsidR="00821E47" w:rsidRDefault="00821E47" w:rsidP="00B71DA4">
      <w:pPr>
        <w:pStyle w:val="Odstavecseseznamem"/>
        <w:ind w:left="1440"/>
        <w:rPr>
          <w:lang w:val="en-US"/>
        </w:rPr>
      </w:pPr>
    </w:p>
    <w:p w14:paraId="74C96126" w14:textId="77777777" w:rsidR="00821E47" w:rsidRDefault="00821E47" w:rsidP="00B71DA4">
      <w:pPr>
        <w:pStyle w:val="Odstavecseseznamem"/>
        <w:ind w:left="1440"/>
        <w:rPr>
          <w:lang w:val="en-US"/>
        </w:rPr>
      </w:pPr>
    </w:p>
    <w:p w14:paraId="6CA0D90D" w14:textId="77777777" w:rsidR="00821E47" w:rsidRDefault="00821E47" w:rsidP="00B71DA4">
      <w:pPr>
        <w:pStyle w:val="Odstavecseseznamem"/>
        <w:ind w:left="1440"/>
        <w:rPr>
          <w:lang w:val="en-US"/>
        </w:rPr>
      </w:pPr>
    </w:p>
    <w:p w14:paraId="71B3B770" w14:textId="77777777" w:rsidR="00821E47" w:rsidRDefault="00821E47" w:rsidP="00B71DA4">
      <w:pPr>
        <w:pStyle w:val="Odstavecseseznamem"/>
        <w:ind w:left="1440"/>
        <w:rPr>
          <w:lang w:val="en-US"/>
        </w:rPr>
      </w:pPr>
    </w:p>
    <w:p w14:paraId="16913D4D" w14:textId="77777777" w:rsidR="00821E47" w:rsidRDefault="00821E47" w:rsidP="00B71DA4">
      <w:pPr>
        <w:pStyle w:val="Odstavecseseznamem"/>
        <w:ind w:left="1440"/>
        <w:rPr>
          <w:lang w:val="en-US"/>
        </w:rPr>
      </w:pPr>
    </w:p>
    <w:p w14:paraId="5CE95EF4" w14:textId="77777777" w:rsidR="00821E47" w:rsidRDefault="00821E47" w:rsidP="00B71DA4">
      <w:pPr>
        <w:pStyle w:val="Odstavecseseznamem"/>
        <w:ind w:left="1440"/>
        <w:rPr>
          <w:lang w:val="en-US"/>
        </w:rPr>
      </w:pPr>
    </w:p>
    <w:p w14:paraId="7FECA861" w14:textId="77777777" w:rsidR="00821E47" w:rsidRDefault="00821E47" w:rsidP="00B71DA4">
      <w:pPr>
        <w:pStyle w:val="Odstavecseseznamem"/>
        <w:ind w:left="1440"/>
        <w:rPr>
          <w:lang w:val="en-US"/>
        </w:rPr>
      </w:pPr>
    </w:p>
    <w:p w14:paraId="3504871A" w14:textId="18D8857E" w:rsidR="00AB69BD" w:rsidRDefault="00821E47" w:rsidP="00AB69BD">
      <w:pPr>
        <w:pStyle w:val="Odstavecseseznamem"/>
        <w:numPr>
          <w:ilvl w:val="1"/>
          <w:numId w:val="1"/>
        </w:numPr>
        <w:rPr>
          <w:lang w:val="en-US"/>
        </w:rPr>
      </w:pPr>
      <w:r>
        <w:rPr>
          <w:noProof/>
          <w:lang w:val="en-US"/>
        </w:rPr>
        <w:lastRenderedPageBreak/>
        <w:drawing>
          <wp:anchor distT="0" distB="0" distL="114300" distR="114300" simplePos="0" relativeHeight="251665408" behindDoc="0" locked="0" layoutInCell="1" allowOverlap="1" wp14:anchorId="14BE10BA" wp14:editId="5A946FEF">
            <wp:simplePos x="0" y="0"/>
            <wp:positionH relativeFrom="margin">
              <wp:align>right</wp:align>
            </wp:positionH>
            <wp:positionV relativeFrom="paragraph">
              <wp:posOffset>709930</wp:posOffset>
            </wp:positionV>
            <wp:extent cx="5760720" cy="535432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06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354320"/>
                    </a:xfrm>
                    <a:prstGeom prst="rect">
                      <a:avLst/>
                    </a:prstGeom>
                  </pic:spPr>
                </pic:pic>
              </a:graphicData>
            </a:graphic>
            <wp14:sizeRelH relativeFrom="page">
              <wp14:pctWidth>0</wp14:pctWidth>
            </wp14:sizeRelH>
            <wp14:sizeRelV relativeFrom="page">
              <wp14:pctHeight>0</wp14:pctHeight>
            </wp14:sizeRelV>
          </wp:anchor>
        </w:drawing>
      </w:r>
      <w:r w:rsidR="00F530B3">
        <w:rPr>
          <w:lang w:val="en-US"/>
        </w:rPr>
        <w:t xml:space="preserve">Navigate to the directory with a </w:t>
      </w:r>
      <w:r w:rsidR="00CC0DFD">
        <w:rPr>
          <w:lang w:val="en-US"/>
        </w:rPr>
        <w:t>file</w:t>
      </w:r>
      <w:r w:rsidR="00F530B3">
        <w:rPr>
          <w:lang w:val="en-US"/>
        </w:rPr>
        <w:t xml:space="preserve"> that will be used as a master sequence (in this case “</w:t>
      </w:r>
      <w:r w:rsidR="00F530B3" w:rsidRPr="00F530B3">
        <w:rPr>
          <w:lang w:val="en-US"/>
        </w:rPr>
        <w:t>GCF_001908775.1</w:t>
      </w:r>
      <w:r w:rsidR="00F530B3">
        <w:rPr>
          <w:lang w:val="en-US"/>
        </w:rPr>
        <w:t>” and copy the FNA file to the directory “master” in the base directory (</w:t>
      </w:r>
      <w:r w:rsidR="00A76CBC">
        <w:rPr>
          <w:lang w:val="en-US"/>
        </w:rPr>
        <w:t xml:space="preserve">i.e. </w:t>
      </w:r>
      <w:r w:rsidR="00085828">
        <w:rPr>
          <w:lang w:val="en-US"/>
        </w:rPr>
        <w:t>D</w:t>
      </w:r>
      <w:r w:rsidR="00F530B3" w:rsidRPr="00F530B3">
        <w:rPr>
          <w:lang w:val="en-US"/>
        </w:rPr>
        <w:t>:\Primer_design\master</w:t>
      </w:r>
      <w:r w:rsidR="00F530B3">
        <w:rPr>
          <w:lang w:val="en-US"/>
        </w:rPr>
        <w:t>)</w:t>
      </w:r>
      <w:r w:rsidR="00A76CBC">
        <w:rPr>
          <w:lang w:val="en-US"/>
        </w:rPr>
        <w:t>.</w:t>
      </w:r>
    </w:p>
    <w:p w14:paraId="09BFBFA6" w14:textId="77777777" w:rsidR="00B71DA4" w:rsidRDefault="00B71DA4" w:rsidP="00B71DA4">
      <w:pPr>
        <w:rPr>
          <w:lang w:val="en-US"/>
        </w:rPr>
      </w:pPr>
    </w:p>
    <w:p w14:paraId="1C27F68F" w14:textId="77777777" w:rsidR="00B71DA4" w:rsidRDefault="00B71DA4" w:rsidP="00B71DA4">
      <w:pPr>
        <w:rPr>
          <w:lang w:val="en-US"/>
        </w:rPr>
      </w:pPr>
    </w:p>
    <w:p w14:paraId="442A88B7" w14:textId="77777777" w:rsidR="00B71DA4" w:rsidRDefault="00B71DA4" w:rsidP="00B71DA4">
      <w:pPr>
        <w:rPr>
          <w:lang w:val="en-US"/>
        </w:rPr>
      </w:pPr>
    </w:p>
    <w:p w14:paraId="2ECBBA3C" w14:textId="77777777" w:rsidR="00B71DA4" w:rsidRDefault="00B71DA4" w:rsidP="00B71DA4">
      <w:pPr>
        <w:rPr>
          <w:lang w:val="en-US"/>
        </w:rPr>
      </w:pPr>
    </w:p>
    <w:p w14:paraId="58B45CE6" w14:textId="77777777" w:rsidR="00B71DA4" w:rsidRDefault="00B71DA4" w:rsidP="00B71DA4">
      <w:pPr>
        <w:rPr>
          <w:lang w:val="en-US"/>
        </w:rPr>
      </w:pPr>
    </w:p>
    <w:p w14:paraId="1A5CB9E0" w14:textId="77777777" w:rsidR="00B71DA4" w:rsidRDefault="00B71DA4" w:rsidP="00B71DA4">
      <w:pPr>
        <w:rPr>
          <w:lang w:val="en-US"/>
        </w:rPr>
      </w:pPr>
    </w:p>
    <w:p w14:paraId="72538370" w14:textId="77777777" w:rsidR="00B71DA4" w:rsidRDefault="00B71DA4" w:rsidP="00B71DA4">
      <w:pPr>
        <w:rPr>
          <w:lang w:val="en-US"/>
        </w:rPr>
      </w:pPr>
    </w:p>
    <w:p w14:paraId="08E66151" w14:textId="77777777" w:rsidR="00B71DA4" w:rsidRDefault="00B71DA4" w:rsidP="00B71DA4">
      <w:pPr>
        <w:rPr>
          <w:lang w:val="en-US"/>
        </w:rPr>
      </w:pPr>
    </w:p>
    <w:p w14:paraId="09301D32" w14:textId="77777777" w:rsidR="00B71DA4" w:rsidRDefault="00B71DA4" w:rsidP="00B71DA4">
      <w:pPr>
        <w:rPr>
          <w:lang w:val="en-US"/>
        </w:rPr>
      </w:pPr>
    </w:p>
    <w:p w14:paraId="15DCC68E" w14:textId="77777777" w:rsidR="00B71DA4" w:rsidRDefault="00B71DA4" w:rsidP="00B71DA4">
      <w:pPr>
        <w:rPr>
          <w:lang w:val="en-US"/>
        </w:rPr>
      </w:pPr>
    </w:p>
    <w:p w14:paraId="51BA02B0" w14:textId="4585EF17" w:rsidR="00A76CBC" w:rsidRPr="00A76CBC" w:rsidRDefault="00821E47" w:rsidP="00A76CBC">
      <w:pPr>
        <w:pStyle w:val="Odstavecseseznamem"/>
        <w:numPr>
          <w:ilvl w:val="1"/>
          <w:numId w:val="1"/>
        </w:numPr>
        <w:rPr>
          <w:lang w:val="en-US"/>
        </w:rPr>
      </w:pPr>
      <w:r>
        <w:rPr>
          <w:noProof/>
          <w:lang w:val="en-US"/>
        </w:rPr>
        <w:lastRenderedPageBreak/>
        <w:drawing>
          <wp:anchor distT="0" distB="0" distL="114300" distR="114300" simplePos="0" relativeHeight="251664384" behindDoc="0" locked="0" layoutInCell="1" allowOverlap="1" wp14:anchorId="0B96FECA" wp14:editId="3AB9527E">
            <wp:simplePos x="0" y="0"/>
            <wp:positionH relativeFrom="margin">
              <wp:align>right</wp:align>
            </wp:positionH>
            <wp:positionV relativeFrom="paragraph">
              <wp:posOffset>430530</wp:posOffset>
            </wp:positionV>
            <wp:extent cx="5760720" cy="4523105"/>
            <wp:effectExtent l="0" t="0" r="0"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06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523105"/>
                    </a:xfrm>
                    <a:prstGeom prst="rect">
                      <a:avLst/>
                    </a:prstGeom>
                  </pic:spPr>
                </pic:pic>
              </a:graphicData>
            </a:graphic>
            <wp14:sizeRelH relativeFrom="page">
              <wp14:pctWidth>0</wp14:pctWidth>
            </wp14:sizeRelH>
            <wp14:sizeRelV relativeFrom="page">
              <wp14:pctHeight>0</wp14:pctHeight>
            </wp14:sizeRelV>
          </wp:anchor>
        </w:drawing>
      </w:r>
      <w:r w:rsidR="00A76CBC">
        <w:rPr>
          <w:lang w:val="en-US"/>
        </w:rPr>
        <w:t xml:space="preserve">Copy </w:t>
      </w:r>
      <w:r w:rsidR="00CC0DFD">
        <w:rPr>
          <w:lang w:val="en-US"/>
        </w:rPr>
        <w:t>the other</w:t>
      </w:r>
      <w:r w:rsidR="00A76CBC">
        <w:rPr>
          <w:lang w:val="en-US"/>
        </w:rPr>
        <w:t xml:space="preserve"> four assemblies to the “</w:t>
      </w:r>
      <w:r w:rsidR="00085828">
        <w:rPr>
          <w:lang w:val="en-US"/>
        </w:rPr>
        <w:t>D</w:t>
      </w:r>
      <w:r w:rsidR="00A76CBC" w:rsidRPr="00A76CBC">
        <w:rPr>
          <w:lang w:val="en-US"/>
        </w:rPr>
        <w:t>:\</w:t>
      </w:r>
      <w:proofErr w:type="spellStart"/>
      <w:r w:rsidR="00A76CBC" w:rsidRPr="00A76CBC">
        <w:rPr>
          <w:lang w:val="en-US"/>
        </w:rPr>
        <w:t>Primer_design</w:t>
      </w:r>
      <w:proofErr w:type="spellEnd"/>
      <w:r w:rsidR="00A76CBC" w:rsidRPr="00A76CBC">
        <w:rPr>
          <w:lang w:val="en-US"/>
        </w:rPr>
        <w:t>\pool</w:t>
      </w:r>
      <w:r w:rsidR="00A76CBC">
        <w:rPr>
          <w:lang w:val="en-US"/>
        </w:rPr>
        <w:t>” in the same way, so the directory “pool” will contain four FNA files.</w:t>
      </w:r>
    </w:p>
    <w:p w14:paraId="6805F041" w14:textId="77777777" w:rsidR="00A76CBC" w:rsidRDefault="00A76CBC">
      <w:pPr>
        <w:rPr>
          <w:lang w:val="en-US"/>
        </w:rPr>
      </w:pPr>
    </w:p>
    <w:p w14:paraId="46DED10B" w14:textId="314DDAAF" w:rsidR="00A76CBC" w:rsidRDefault="00821E47" w:rsidP="00821E47">
      <w:pPr>
        <w:pStyle w:val="Odstavecseseznamem"/>
        <w:numPr>
          <w:ilvl w:val="1"/>
          <w:numId w:val="1"/>
        </w:numPr>
        <w:rPr>
          <w:lang w:val="en-US"/>
        </w:rPr>
      </w:pPr>
      <w:r>
        <w:rPr>
          <w:lang w:val="en-US"/>
        </w:rPr>
        <w:t xml:space="preserve">Repeat </w:t>
      </w:r>
      <w:r w:rsidR="00CC0DFD">
        <w:rPr>
          <w:lang w:val="en-US"/>
        </w:rPr>
        <w:t>steps</w:t>
      </w:r>
      <w:r>
        <w:rPr>
          <w:lang w:val="en-US"/>
        </w:rPr>
        <w:t xml:space="preserve"> 3a to 3f to obtain non</w:t>
      </w:r>
      <w:r w:rsidR="00085828">
        <w:rPr>
          <w:lang w:val="en-US"/>
        </w:rPr>
        <w:t>-</w:t>
      </w:r>
      <w:r>
        <w:rPr>
          <w:lang w:val="en-US"/>
        </w:rPr>
        <w:t>target assemblies</w:t>
      </w:r>
      <w:r w:rsidR="00171978">
        <w:rPr>
          <w:lang w:val="en-US"/>
        </w:rPr>
        <w:t xml:space="preserve"> and extract all FNA files to “</w:t>
      </w:r>
      <w:r w:rsidR="00085828">
        <w:rPr>
          <w:lang w:val="en-US"/>
        </w:rPr>
        <w:t>D</w:t>
      </w:r>
      <w:r w:rsidR="00171978" w:rsidRPr="00171978">
        <w:rPr>
          <w:lang w:val="en-US"/>
        </w:rPr>
        <w:t>:\</w:t>
      </w:r>
      <w:proofErr w:type="spellStart"/>
      <w:r w:rsidR="00171978" w:rsidRPr="00171978">
        <w:rPr>
          <w:lang w:val="en-US"/>
        </w:rPr>
        <w:t>Primer_design</w:t>
      </w:r>
      <w:proofErr w:type="spellEnd"/>
      <w:r w:rsidR="00171978" w:rsidRPr="00171978">
        <w:rPr>
          <w:lang w:val="en-US"/>
        </w:rPr>
        <w:t>\nontarget</w:t>
      </w:r>
      <w:r w:rsidR="00171978">
        <w:rPr>
          <w:lang w:val="en-US"/>
        </w:rPr>
        <w:t>”</w:t>
      </w:r>
      <w:r>
        <w:rPr>
          <w:lang w:val="en-US"/>
        </w:rPr>
        <w:t xml:space="preserve">. </w:t>
      </w:r>
      <w:r w:rsidR="00085828">
        <w:rPr>
          <w:lang w:val="en-US"/>
        </w:rPr>
        <w:t>For this tutorial</w:t>
      </w:r>
      <w:r w:rsidR="001F4040">
        <w:rPr>
          <w:lang w:val="en-US"/>
        </w:rPr>
        <w:t>,</w:t>
      </w:r>
      <w:r>
        <w:rPr>
          <w:lang w:val="en-US"/>
        </w:rPr>
        <w:t xml:space="preserve"> </w:t>
      </w:r>
      <w:r w:rsidR="00085828">
        <w:rPr>
          <w:lang w:val="en-US"/>
        </w:rPr>
        <w:t xml:space="preserve">we chose 41 assemblies from </w:t>
      </w:r>
      <w:r>
        <w:rPr>
          <w:lang w:val="en-US"/>
        </w:rPr>
        <w:t xml:space="preserve">related xanthomonads and other </w:t>
      </w:r>
      <w:r w:rsidR="008B241C">
        <w:rPr>
          <w:lang w:val="en-US"/>
        </w:rPr>
        <w:t>related</w:t>
      </w:r>
      <w:r>
        <w:rPr>
          <w:lang w:val="en-US"/>
        </w:rPr>
        <w:t xml:space="preserve"> bacteria.</w:t>
      </w:r>
    </w:p>
    <w:p w14:paraId="6D066E42" w14:textId="77777777" w:rsidR="00171978" w:rsidRPr="00171978" w:rsidRDefault="00171978" w:rsidP="00171978">
      <w:pPr>
        <w:pStyle w:val="Odstavecseseznamem"/>
        <w:rPr>
          <w:lang w:val="en-US"/>
        </w:rPr>
      </w:pPr>
    </w:p>
    <w:p w14:paraId="2AC0BCF5" w14:textId="77777777" w:rsidR="00171978" w:rsidRDefault="00171978" w:rsidP="00171978">
      <w:pPr>
        <w:rPr>
          <w:lang w:val="en-US"/>
        </w:rPr>
      </w:pPr>
      <w:r>
        <w:rPr>
          <w:noProof/>
          <w:lang w:val="en-US"/>
        </w:rPr>
        <w:lastRenderedPageBreak/>
        <w:drawing>
          <wp:anchor distT="0" distB="0" distL="114300" distR="114300" simplePos="0" relativeHeight="251666432" behindDoc="0" locked="0" layoutInCell="1" allowOverlap="1" wp14:anchorId="729E6DB5" wp14:editId="42E3B2F6">
            <wp:simplePos x="0" y="0"/>
            <wp:positionH relativeFrom="margin">
              <wp:align>right</wp:align>
            </wp:positionH>
            <wp:positionV relativeFrom="paragraph">
              <wp:posOffset>0</wp:posOffset>
            </wp:positionV>
            <wp:extent cx="5760720" cy="8546465"/>
            <wp:effectExtent l="0" t="0" r="0" b="6985"/>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06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8546465"/>
                    </a:xfrm>
                    <a:prstGeom prst="rect">
                      <a:avLst/>
                    </a:prstGeom>
                  </pic:spPr>
                </pic:pic>
              </a:graphicData>
            </a:graphic>
            <wp14:sizeRelH relativeFrom="page">
              <wp14:pctWidth>0</wp14:pctWidth>
            </wp14:sizeRelH>
            <wp14:sizeRelV relativeFrom="page">
              <wp14:pctHeight>0</wp14:pctHeight>
            </wp14:sizeRelV>
          </wp:anchor>
        </w:drawing>
      </w:r>
    </w:p>
    <w:p w14:paraId="3F1DDAE5" w14:textId="77777777" w:rsidR="00171978" w:rsidRDefault="00171978" w:rsidP="00171978">
      <w:pPr>
        <w:pStyle w:val="Odstavecseseznamem"/>
        <w:numPr>
          <w:ilvl w:val="1"/>
          <w:numId w:val="1"/>
        </w:numPr>
        <w:rPr>
          <w:lang w:val="en-US"/>
        </w:rPr>
      </w:pPr>
      <w:r>
        <w:rPr>
          <w:lang w:val="en-US"/>
        </w:rPr>
        <w:lastRenderedPageBreak/>
        <w:t xml:space="preserve">At this </w:t>
      </w:r>
      <w:r w:rsidR="00CC0DFD">
        <w:rPr>
          <w:lang w:val="en-US"/>
        </w:rPr>
        <w:t>point,</w:t>
      </w:r>
      <w:r>
        <w:rPr>
          <w:lang w:val="en-US"/>
        </w:rPr>
        <w:t xml:space="preserve"> we should have one file in “master” directory, four in “pool” and 41 in “nontarget”</w:t>
      </w:r>
      <w:r w:rsidR="009E08E3">
        <w:rPr>
          <w:lang w:val="en-US"/>
        </w:rPr>
        <w:t>.</w:t>
      </w:r>
    </w:p>
    <w:p w14:paraId="77635F80" w14:textId="77777777" w:rsidR="00171978" w:rsidRDefault="00171978" w:rsidP="009E08E3">
      <w:pPr>
        <w:rPr>
          <w:lang w:val="en-US"/>
        </w:rPr>
      </w:pPr>
    </w:p>
    <w:p w14:paraId="3A53A950" w14:textId="77777777" w:rsidR="009E08E3" w:rsidRDefault="009E08E3" w:rsidP="009E08E3">
      <w:pPr>
        <w:pStyle w:val="Odstavecseseznamem"/>
        <w:numPr>
          <w:ilvl w:val="0"/>
          <w:numId w:val="1"/>
        </w:numPr>
        <w:rPr>
          <w:lang w:val="en-US"/>
        </w:rPr>
      </w:pPr>
      <w:r>
        <w:rPr>
          <w:lang w:val="en-US"/>
        </w:rPr>
        <w:t>Use KEC to obtain sequences common to target genomes.</w:t>
      </w:r>
    </w:p>
    <w:p w14:paraId="3693269F" w14:textId="12CB2875" w:rsidR="009E08E3" w:rsidRDefault="009E08E3" w:rsidP="009E08E3">
      <w:pPr>
        <w:pStyle w:val="Odstavecseseznamem"/>
        <w:numPr>
          <w:ilvl w:val="1"/>
          <w:numId w:val="1"/>
        </w:numPr>
        <w:rPr>
          <w:lang w:val="en-US"/>
        </w:rPr>
      </w:pPr>
      <w:r>
        <w:rPr>
          <w:lang w:val="en-US"/>
        </w:rPr>
        <w:t>Press Windows key + R to open “Run” window,</w:t>
      </w:r>
      <w:r w:rsidR="00085828">
        <w:rPr>
          <w:lang w:val="en-US"/>
        </w:rPr>
        <w:t xml:space="preserve"> type</w:t>
      </w:r>
      <w:r>
        <w:rPr>
          <w:lang w:val="en-US"/>
        </w:rPr>
        <w:t xml:space="preserve"> “</w:t>
      </w:r>
      <w:proofErr w:type="spellStart"/>
      <w:r>
        <w:rPr>
          <w:lang w:val="en-US"/>
        </w:rPr>
        <w:t>cmd</w:t>
      </w:r>
      <w:proofErr w:type="spellEnd"/>
      <w:r>
        <w:rPr>
          <w:lang w:val="en-US"/>
        </w:rPr>
        <w:t>” and click OK.</w:t>
      </w:r>
    </w:p>
    <w:p w14:paraId="463D8351" w14:textId="77777777" w:rsidR="009E08E3" w:rsidRDefault="009E08E3" w:rsidP="009E08E3">
      <w:pPr>
        <w:pStyle w:val="Odstavecseseznamem"/>
        <w:ind w:left="1440"/>
        <w:rPr>
          <w:lang w:val="en-US"/>
        </w:rPr>
      </w:pPr>
      <w:r>
        <w:rPr>
          <w:noProof/>
          <w:lang w:val="en-US"/>
        </w:rPr>
        <w:drawing>
          <wp:anchor distT="0" distB="0" distL="114300" distR="114300" simplePos="0" relativeHeight="251667456" behindDoc="0" locked="0" layoutInCell="1" allowOverlap="1" wp14:anchorId="34556B19" wp14:editId="4BFA6EDB">
            <wp:simplePos x="0" y="0"/>
            <wp:positionH relativeFrom="margin">
              <wp:align>center</wp:align>
            </wp:positionH>
            <wp:positionV relativeFrom="paragraph">
              <wp:posOffset>367665</wp:posOffset>
            </wp:positionV>
            <wp:extent cx="3781425" cy="194310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063.png"/>
                    <pic:cNvPicPr/>
                  </pic:nvPicPr>
                  <pic:blipFill>
                    <a:blip r:embed="rId16">
                      <a:extLst>
                        <a:ext uri="{28A0092B-C50C-407E-A947-70E740481C1C}">
                          <a14:useLocalDpi xmlns:a14="http://schemas.microsoft.com/office/drawing/2010/main" val="0"/>
                        </a:ext>
                      </a:extLst>
                    </a:blip>
                    <a:stretch>
                      <a:fillRect/>
                    </a:stretch>
                  </pic:blipFill>
                  <pic:spPr>
                    <a:xfrm>
                      <a:off x="0" y="0"/>
                      <a:ext cx="3781425" cy="1943100"/>
                    </a:xfrm>
                    <a:prstGeom prst="rect">
                      <a:avLst/>
                    </a:prstGeom>
                  </pic:spPr>
                </pic:pic>
              </a:graphicData>
            </a:graphic>
            <wp14:sizeRelH relativeFrom="page">
              <wp14:pctWidth>0</wp14:pctWidth>
            </wp14:sizeRelH>
            <wp14:sizeRelV relativeFrom="page">
              <wp14:pctHeight>0</wp14:pctHeight>
            </wp14:sizeRelV>
          </wp:anchor>
        </w:drawing>
      </w:r>
    </w:p>
    <w:p w14:paraId="40E3A74C" w14:textId="77777777" w:rsidR="009E08E3" w:rsidRDefault="009E08E3" w:rsidP="009E08E3">
      <w:pPr>
        <w:rPr>
          <w:lang w:val="en-US"/>
        </w:rPr>
      </w:pPr>
    </w:p>
    <w:p w14:paraId="7895E586" w14:textId="16DBC72B" w:rsidR="009E08E3" w:rsidRDefault="00085828" w:rsidP="009E08E3">
      <w:pPr>
        <w:pStyle w:val="Odstavecseseznamem"/>
        <w:numPr>
          <w:ilvl w:val="1"/>
          <w:numId w:val="1"/>
        </w:numPr>
        <w:rPr>
          <w:lang w:val="en-US"/>
        </w:rPr>
      </w:pPr>
      <w:r>
        <w:rPr>
          <w:lang w:val="en-US"/>
        </w:rPr>
        <w:t>The Windows c</w:t>
      </w:r>
      <w:r w:rsidR="009E08E3">
        <w:rPr>
          <w:lang w:val="en-US"/>
        </w:rPr>
        <w:t>ommand line window will open.</w:t>
      </w:r>
    </w:p>
    <w:p w14:paraId="29933A7F" w14:textId="77777777" w:rsidR="009E08E3" w:rsidRDefault="009E08E3" w:rsidP="009E08E3">
      <w:pPr>
        <w:rPr>
          <w:lang w:val="en-US"/>
        </w:rPr>
      </w:pPr>
      <w:r>
        <w:rPr>
          <w:noProof/>
          <w:lang w:val="en-US"/>
        </w:rPr>
        <w:drawing>
          <wp:anchor distT="0" distB="0" distL="114300" distR="114300" simplePos="0" relativeHeight="251668480" behindDoc="0" locked="0" layoutInCell="1" allowOverlap="1" wp14:anchorId="617B9A0E" wp14:editId="5DD1E466">
            <wp:simplePos x="0" y="0"/>
            <wp:positionH relativeFrom="margin">
              <wp:align>right</wp:align>
            </wp:positionH>
            <wp:positionV relativeFrom="paragraph">
              <wp:posOffset>209550</wp:posOffset>
            </wp:positionV>
            <wp:extent cx="5760720" cy="3013075"/>
            <wp:effectExtent l="0" t="0" r="0" b="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064.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14:sizeRelH relativeFrom="page">
              <wp14:pctWidth>0</wp14:pctWidth>
            </wp14:sizeRelH>
            <wp14:sizeRelV relativeFrom="page">
              <wp14:pctHeight>0</wp14:pctHeight>
            </wp14:sizeRelV>
          </wp:anchor>
        </w:drawing>
      </w:r>
    </w:p>
    <w:p w14:paraId="1037D482" w14:textId="77777777" w:rsidR="009E08E3" w:rsidRDefault="009E08E3" w:rsidP="009E08E3">
      <w:pPr>
        <w:rPr>
          <w:lang w:val="en-US"/>
        </w:rPr>
      </w:pPr>
    </w:p>
    <w:p w14:paraId="48E045CF" w14:textId="77777777" w:rsidR="009E08E3" w:rsidRDefault="009E08E3" w:rsidP="009E08E3">
      <w:pPr>
        <w:pStyle w:val="Odstavecseseznamem"/>
        <w:numPr>
          <w:ilvl w:val="1"/>
          <w:numId w:val="1"/>
        </w:numPr>
        <w:rPr>
          <w:lang w:val="en-US"/>
        </w:rPr>
      </w:pPr>
      <w:r>
        <w:rPr>
          <w:lang w:val="en-US"/>
        </w:rPr>
        <w:t xml:space="preserve">Write </w:t>
      </w:r>
      <w:r w:rsidR="001F4040">
        <w:rPr>
          <w:lang w:val="en-US"/>
        </w:rPr>
        <w:t>the following</w:t>
      </w:r>
      <w:r>
        <w:rPr>
          <w:lang w:val="en-US"/>
        </w:rPr>
        <w:t xml:space="preserve"> commands to navigate to the base directory:</w:t>
      </w:r>
    </w:p>
    <w:p w14:paraId="5EE2F415" w14:textId="0874705D" w:rsidR="009E08E3" w:rsidRDefault="00085828" w:rsidP="009E08E3">
      <w:pPr>
        <w:pStyle w:val="Odstavecseseznamem"/>
        <w:numPr>
          <w:ilvl w:val="2"/>
          <w:numId w:val="1"/>
        </w:numPr>
        <w:rPr>
          <w:lang w:val="en-US"/>
        </w:rPr>
      </w:pPr>
      <w:r>
        <w:rPr>
          <w:lang w:val="en-US"/>
        </w:rPr>
        <w:t>D</w:t>
      </w:r>
      <w:r w:rsidR="009E08E3">
        <w:rPr>
          <w:lang w:val="en-US"/>
        </w:rPr>
        <w:t>:</w:t>
      </w:r>
    </w:p>
    <w:p w14:paraId="43BABA52" w14:textId="77777777" w:rsidR="009E08E3" w:rsidRDefault="009E08E3" w:rsidP="009E08E3">
      <w:pPr>
        <w:pStyle w:val="Odstavecseseznamem"/>
        <w:numPr>
          <w:ilvl w:val="2"/>
          <w:numId w:val="1"/>
        </w:numPr>
        <w:rPr>
          <w:lang w:val="en-US"/>
        </w:rPr>
      </w:pPr>
      <w:r>
        <w:rPr>
          <w:lang w:val="en-US"/>
        </w:rPr>
        <w:t xml:space="preserve">cd </w:t>
      </w:r>
      <w:r w:rsidRPr="009E08E3">
        <w:rPr>
          <w:lang w:val="en-US"/>
        </w:rPr>
        <w:t>\</w:t>
      </w:r>
      <w:proofErr w:type="spellStart"/>
      <w:r w:rsidRPr="009E08E3">
        <w:rPr>
          <w:lang w:val="en-US"/>
        </w:rPr>
        <w:t>Primer_design</w:t>
      </w:r>
      <w:proofErr w:type="spellEnd"/>
    </w:p>
    <w:p w14:paraId="6D8ABCD2" w14:textId="78A202F1" w:rsidR="00FF156B" w:rsidRDefault="00FF156B" w:rsidP="00FF156B">
      <w:pPr>
        <w:pStyle w:val="Odstavecseseznamem"/>
        <w:numPr>
          <w:ilvl w:val="1"/>
          <w:numId w:val="1"/>
        </w:numPr>
        <w:rPr>
          <w:lang w:val="en-US"/>
        </w:rPr>
      </w:pPr>
      <w:r>
        <w:rPr>
          <w:lang w:val="en-US"/>
        </w:rPr>
        <w:t xml:space="preserve">Here you can get </w:t>
      </w:r>
      <w:r w:rsidR="0093578C">
        <w:rPr>
          <w:lang w:val="en-US"/>
        </w:rPr>
        <w:t xml:space="preserve">program </w:t>
      </w:r>
      <w:r>
        <w:rPr>
          <w:lang w:val="en-US"/>
        </w:rPr>
        <w:t>usage information by writing “kec.exe”, “kec.exe include” or “kec.exe exclude”</w:t>
      </w:r>
    </w:p>
    <w:p w14:paraId="7E7AA6BE" w14:textId="7607504C" w:rsidR="00FF156B" w:rsidRDefault="0093578C" w:rsidP="00FF156B">
      <w:pPr>
        <w:pStyle w:val="Odstavecseseznamem"/>
        <w:numPr>
          <w:ilvl w:val="1"/>
          <w:numId w:val="1"/>
        </w:numPr>
        <w:rPr>
          <w:lang w:val="en-US"/>
        </w:rPr>
      </w:pPr>
      <w:r>
        <w:rPr>
          <w:lang w:val="en-US"/>
        </w:rPr>
        <w:t xml:space="preserve">Type </w:t>
      </w:r>
      <w:r w:rsidR="001F4040">
        <w:rPr>
          <w:lang w:val="en-US"/>
        </w:rPr>
        <w:t>the following</w:t>
      </w:r>
      <w:r w:rsidR="00FF156B">
        <w:rPr>
          <w:lang w:val="en-US"/>
        </w:rPr>
        <w:t xml:space="preserve"> command to obtain sequences that are present in all target </w:t>
      </w:r>
      <w:commentRangeStart w:id="0"/>
      <w:r w:rsidR="00FF156B">
        <w:rPr>
          <w:lang w:val="en-US"/>
        </w:rPr>
        <w:t>assemblies</w:t>
      </w:r>
      <w:commentRangeEnd w:id="0"/>
      <w:r>
        <w:rPr>
          <w:rStyle w:val="Odkaznakoment"/>
        </w:rPr>
        <w:commentReference w:id="0"/>
      </w:r>
      <w:r w:rsidR="00FF156B">
        <w:rPr>
          <w:lang w:val="en-US"/>
        </w:rPr>
        <w:t>:</w:t>
      </w:r>
    </w:p>
    <w:p w14:paraId="425BBAF0" w14:textId="77777777" w:rsidR="00FF156B" w:rsidRPr="001C6B65" w:rsidRDefault="0076167A" w:rsidP="00FF156B">
      <w:pPr>
        <w:pStyle w:val="Odstavecseseznamem"/>
        <w:ind w:left="1440"/>
        <w:rPr>
          <w:rFonts w:ascii="Courier New" w:hAnsi="Courier New" w:cs="Courier New"/>
          <w:sz w:val="20"/>
          <w:szCs w:val="20"/>
          <w:lang w:val="en-US"/>
        </w:rPr>
      </w:pPr>
      <w:r w:rsidRPr="001C6B65">
        <w:rPr>
          <w:rFonts w:ascii="Courier New" w:hAnsi="Courier New" w:cs="Courier New"/>
          <w:sz w:val="20"/>
          <w:szCs w:val="20"/>
          <w:lang w:val="en-US"/>
        </w:rPr>
        <w:lastRenderedPageBreak/>
        <w:t>kec.exe include -m master -p pool -o target\Xhg_k15.fna -k 15 --min 200</w:t>
      </w:r>
    </w:p>
    <w:p w14:paraId="541F6307" w14:textId="77777777" w:rsidR="00DE6361" w:rsidRDefault="00DE6361" w:rsidP="00FF156B">
      <w:pPr>
        <w:pStyle w:val="Odstavecseseznamem"/>
        <w:ind w:left="1440"/>
        <w:rPr>
          <w:lang w:val="en-US"/>
        </w:rPr>
      </w:pPr>
    </w:p>
    <w:p w14:paraId="5326D537" w14:textId="77777777" w:rsidR="00DE6361" w:rsidRDefault="00DE6361" w:rsidP="00FF156B">
      <w:pPr>
        <w:pStyle w:val="Odstavecseseznamem"/>
        <w:ind w:left="1440"/>
        <w:rPr>
          <w:lang w:val="en-US"/>
        </w:rPr>
      </w:pPr>
      <w:r>
        <w:rPr>
          <w:lang w:val="en-US"/>
        </w:rPr>
        <w:t>Parameters explanation:</w:t>
      </w:r>
    </w:p>
    <w:p w14:paraId="13CE785F" w14:textId="542D0CE9" w:rsidR="00DE6361" w:rsidRDefault="00DE6361" w:rsidP="001C6B65">
      <w:pPr>
        <w:pStyle w:val="Odstavecseseznamem"/>
        <w:ind w:left="2124"/>
        <w:rPr>
          <w:lang w:val="en-US"/>
        </w:rPr>
      </w:pPr>
      <w:r w:rsidRPr="001C6B65">
        <w:rPr>
          <w:b/>
          <w:bCs/>
          <w:lang w:val="en-US"/>
        </w:rPr>
        <w:t>include</w:t>
      </w:r>
      <w:r>
        <w:rPr>
          <w:lang w:val="en-US"/>
        </w:rPr>
        <w:t xml:space="preserve"> – </w:t>
      </w:r>
      <w:r w:rsidR="0093578C">
        <w:rPr>
          <w:lang w:val="en-US"/>
        </w:rPr>
        <w:t>Keep o</w:t>
      </w:r>
      <w:r>
        <w:rPr>
          <w:lang w:val="en-US"/>
        </w:rPr>
        <w:t>nly K-</w:t>
      </w:r>
      <w:proofErr w:type="spellStart"/>
      <w:r>
        <w:rPr>
          <w:lang w:val="en-US"/>
        </w:rPr>
        <w:t>mers</w:t>
      </w:r>
      <w:proofErr w:type="spellEnd"/>
      <w:r>
        <w:rPr>
          <w:lang w:val="en-US"/>
        </w:rPr>
        <w:t xml:space="preserve"> that are present in any of the sequences from </w:t>
      </w:r>
      <w:r w:rsidR="001F4040">
        <w:rPr>
          <w:lang w:val="en-US"/>
        </w:rPr>
        <w:t>the pool</w:t>
      </w:r>
    </w:p>
    <w:p w14:paraId="72ECA2BC" w14:textId="77777777" w:rsidR="00DE6361" w:rsidRDefault="00DE6361" w:rsidP="001C6B65">
      <w:pPr>
        <w:pStyle w:val="Odstavecseseznamem"/>
        <w:ind w:left="2124"/>
        <w:rPr>
          <w:lang w:val="en-US"/>
        </w:rPr>
      </w:pPr>
      <w:r w:rsidRPr="001C6B65">
        <w:rPr>
          <w:b/>
          <w:bCs/>
          <w:lang w:val="en-US"/>
        </w:rPr>
        <w:t>-m master</w:t>
      </w:r>
      <w:r>
        <w:rPr>
          <w:lang w:val="en-US"/>
        </w:rPr>
        <w:t xml:space="preserve"> – Points to </w:t>
      </w:r>
      <w:r w:rsidR="001F4040">
        <w:rPr>
          <w:lang w:val="en-US"/>
        </w:rPr>
        <w:t>the directory</w:t>
      </w:r>
      <w:r>
        <w:rPr>
          <w:lang w:val="en-US"/>
        </w:rPr>
        <w:t xml:space="preserve"> containing </w:t>
      </w:r>
      <w:r w:rsidR="001F4040">
        <w:rPr>
          <w:lang w:val="en-US"/>
        </w:rPr>
        <w:t>the master</w:t>
      </w:r>
      <w:r>
        <w:rPr>
          <w:lang w:val="en-US"/>
        </w:rPr>
        <w:t xml:space="preserve"> sequence(s). You can also specify the file directly (e.g. by -m </w:t>
      </w:r>
      <w:r w:rsidRPr="00DE6361">
        <w:rPr>
          <w:lang w:val="en-US"/>
        </w:rPr>
        <w:t>d:\Primer_design\master\GCF_001908775.1_ASM190877v1_genomic.fna</w:t>
      </w:r>
      <w:r>
        <w:rPr>
          <w:lang w:val="en-US"/>
        </w:rPr>
        <w:t>)</w:t>
      </w:r>
      <w:r w:rsidR="007A2B35">
        <w:rPr>
          <w:lang w:val="en-US"/>
        </w:rPr>
        <w:t>.</w:t>
      </w:r>
    </w:p>
    <w:p w14:paraId="7B2BF869" w14:textId="77777777" w:rsidR="00DE6361" w:rsidRDefault="00DE6361" w:rsidP="001C6B65">
      <w:pPr>
        <w:pStyle w:val="Odstavecseseznamem"/>
        <w:ind w:left="2124"/>
        <w:rPr>
          <w:lang w:val="en-US"/>
        </w:rPr>
      </w:pPr>
      <w:r w:rsidRPr="001C6B65">
        <w:rPr>
          <w:b/>
          <w:bCs/>
          <w:lang w:val="en-US"/>
        </w:rPr>
        <w:t>-p pool</w:t>
      </w:r>
      <w:r>
        <w:rPr>
          <w:lang w:val="en-US"/>
        </w:rPr>
        <w:t xml:space="preserve"> – Similar to </w:t>
      </w:r>
      <w:r w:rsidR="001F4040">
        <w:rPr>
          <w:lang w:val="en-US"/>
        </w:rPr>
        <w:t>the above,</w:t>
      </w:r>
      <w:r>
        <w:rPr>
          <w:lang w:val="en-US"/>
        </w:rPr>
        <w:t xml:space="preserve"> pointing to </w:t>
      </w:r>
      <w:r w:rsidR="001F4040">
        <w:rPr>
          <w:lang w:val="en-US"/>
        </w:rPr>
        <w:t>the directory</w:t>
      </w:r>
      <w:r>
        <w:rPr>
          <w:lang w:val="en-US"/>
        </w:rPr>
        <w:t xml:space="preserve"> with </w:t>
      </w:r>
      <w:r w:rsidR="001F4040">
        <w:rPr>
          <w:lang w:val="en-US"/>
        </w:rPr>
        <w:t>the pool</w:t>
      </w:r>
      <w:r>
        <w:rPr>
          <w:lang w:val="en-US"/>
        </w:rPr>
        <w:t xml:space="preserve"> </w:t>
      </w:r>
      <w:r w:rsidR="007A2B35">
        <w:rPr>
          <w:lang w:val="en-US"/>
        </w:rPr>
        <w:t>of sequences to be compared with master.</w:t>
      </w:r>
    </w:p>
    <w:p w14:paraId="60E5C68F" w14:textId="77777777" w:rsidR="007A2B35" w:rsidRDefault="007A2B35" w:rsidP="001C6B65">
      <w:pPr>
        <w:pStyle w:val="Odstavecseseznamem"/>
        <w:ind w:left="2124"/>
        <w:rPr>
          <w:lang w:val="en-US"/>
        </w:rPr>
      </w:pPr>
      <w:r w:rsidRPr="001C6B65">
        <w:rPr>
          <w:b/>
          <w:bCs/>
          <w:lang w:val="en-US"/>
        </w:rPr>
        <w:t>-o target\Xhg_k15.fna</w:t>
      </w:r>
      <w:r>
        <w:rPr>
          <w:lang w:val="en-US"/>
        </w:rPr>
        <w:t xml:space="preserve"> – file name with </w:t>
      </w:r>
      <w:r w:rsidR="001F4040">
        <w:rPr>
          <w:lang w:val="en-US"/>
        </w:rPr>
        <w:t>a path</w:t>
      </w:r>
      <w:r>
        <w:rPr>
          <w:lang w:val="en-US"/>
        </w:rPr>
        <w:t xml:space="preserve"> to store results.</w:t>
      </w:r>
    </w:p>
    <w:p w14:paraId="69FF43DF" w14:textId="77777777" w:rsidR="007A2B35" w:rsidRDefault="007A2B35" w:rsidP="001C6B65">
      <w:pPr>
        <w:pStyle w:val="Odstavecseseznamem"/>
        <w:ind w:left="2124"/>
        <w:rPr>
          <w:lang w:val="en-US"/>
        </w:rPr>
      </w:pPr>
      <w:r w:rsidRPr="001C6B65">
        <w:rPr>
          <w:b/>
          <w:bCs/>
          <w:lang w:val="en-US"/>
        </w:rPr>
        <w:t>-k 15</w:t>
      </w:r>
      <w:r>
        <w:rPr>
          <w:lang w:val="en-US"/>
        </w:rPr>
        <w:t xml:space="preserve"> – K-</w:t>
      </w:r>
      <w:proofErr w:type="spellStart"/>
      <w:r>
        <w:rPr>
          <w:lang w:val="en-US"/>
        </w:rPr>
        <w:t>mer</w:t>
      </w:r>
      <w:proofErr w:type="spellEnd"/>
      <w:r>
        <w:rPr>
          <w:lang w:val="en-US"/>
        </w:rPr>
        <w:t xml:space="preserve"> size to use for comparison. Explanation below.</w:t>
      </w:r>
    </w:p>
    <w:p w14:paraId="00DBBFBF" w14:textId="77777777" w:rsidR="007A2B35" w:rsidRDefault="007A2B35" w:rsidP="001C6B65">
      <w:pPr>
        <w:pStyle w:val="Odstavecseseznamem"/>
        <w:ind w:left="2124"/>
        <w:rPr>
          <w:lang w:val="en-US"/>
        </w:rPr>
      </w:pPr>
      <w:r w:rsidRPr="001C6B65">
        <w:rPr>
          <w:b/>
          <w:bCs/>
          <w:lang w:val="en-US"/>
        </w:rPr>
        <w:t>--min 200</w:t>
      </w:r>
      <w:r>
        <w:rPr>
          <w:lang w:val="en-US"/>
        </w:rPr>
        <w:t xml:space="preserve"> – minimum size of sequence to keep. We choose 200, because shorter sequences are generally not well suited for primer design.</w:t>
      </w:r>
    </w:p>
    <w:p w14:paraId="0957ADEC" w14:textId="77777777" w:rsidR="0076167A" w:rsidRDefault="0076167A" w:rsidP="00FF156B">
      <w:pPr>
        <w:pStyle w:val="Odstavecseseznamem"/>
        <w:ind w:left="1440"/>
        <w:rPr>
          <w:lang w:val="en-US"/>
        </w:rPr>
      </w:pPr>
    </w:p>
    <w:p w14:paraId="03B7FEAC" w14:textId="77777777" w:rsidR="0076167A" w:rsidRDefault="0076167A" w:rsidP="00FF156B">
      <w:pPr>
        <w:pStyle w:val="Odstavecseseznamem"/>
        <w:ind w:left="1440"/>
        <w:rPr>
          <w:lang w:val="en-US"/>
        </w:rPr>
      </w:pPr>
      <w:r>
        <w:rPr>
          <w:noProof/>
          <w:lang w:val="en-US"/>
        </w:rPr>
        <w:drawing>
          <wp:anchor distT="0" distB="0" distL="114300" distR="114300" simplePos="0" relativeHeight="251669504" behindDoc="0" locked="0" layoutInCell="1" allowOverlap="1" wp14:anchorId="58340AAC" wp14:editId="5F8A5EB8">
            <wp:simplePos x="0" y="0"/>
            <wp:positionH relativeFrom="margin">
              <wp:align>right</wp:align>
            </wp:positionH>
            <wp:positionV relativeFrom="paragraph">
              <wp:posOffset>265430</wp:posOffset>
            </wp:positionV>
            <wp:extent cx="5760720" cy="1873885"/>
            <wp:effectExtent l="0" t="0" r="0" b="0"/>
            <wp:wrapTopAndBottom/>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065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73885"/>
                    </a:xfrm>
                    <a:prstGeom prst="rect">
                      <a:avLst/>
                    </a:prstGeom>
                  </pic:spPr>
                </pic:pic>
              </a:graphicData>
            </a:graphic>
            <wp14:sizeRelH relativeFrom="page">
              <wp14:pctWidth>0</wp14:pctWidth>
            </wp14:sizeRelH>
            <wp14:sizeRelV relativeFrom="page">
              <wp14:pctHeight>0</wp14:pctHeight>
            </wp14:sizeRelV>
          </wp:anchor>
        </w:drawing>
      </w:r>
      <w:r>
        <w:rPr>
          <w:lang w:val="en-US"/>
        </w:rPr>
        <w:t>You should see following output:</w:t>
      </w:r>
    </w:p>
    <w:p w14:paraId="44B1B37C" w14:textId="77777777" w:rsidR="0076167A" w:rsidRPr="009E08E3" w:rsidRDefault="0076167A" w:rsidP="00FF156B">
      <w:pPr>
        <w:pStyle w:val="Odstavecseseznamem"/>
        <w:ind w:left="1440"/>
        <w:rPr>
          <w:lang w:val="en-US"/>
        </w:rPr>
      </w:pPr>
    </w:p>
    <w:p w14:paraId="703F7792" w14:textId="3F69E4CD" w:rsidR="00171978" w:rsidRPr="00DE6361" w:rsidRDefault="0093578C" w:rsidP="00DE6361">
      <w:pPr>
        <w:pStyle w:val="Odstavecseseznamem"/>
        <w:numPr>
          <w:ilvl w:val="1"/>
          <w:numId w:val="1"/>
        </w:numPr>
        <w:rPr>
          <w:lang w:val="en-US"/>
        </w:rPr>
      </w:pPr>
      <w:r>
        <w:rPr>
          <w:lang w:val="en-US"/>
        </w:rPr>
        <w:t>A n</w:t>
      </w:r>
      <w:r w:rsidR="00DE6361">
        <w:rPr>
          <w:lang w:val="en-US"/>
        </w:rPr>
        <w:t>ew file named “Xhg_k15.fna” was created by KEC in “</w:t>
      </w:r>
      <w:r>
        <w:rPr>
          <w:lang w:val="en-US"/>
        </w:rPr>
        <w:t>D</w:t>
      </w:r>
      <w:r w:rsidR="00DE6361" w:rsidRPr="00DE6361">
        <w:rPr>
          <w:lang w:val="en-US"/>
        </w:rPr>
        <w:t>:\</w:t>
      </w:r>
      <w:proofErr w:type="spellStart"/>
      <w:r w:rsidR="00DE6361" w:rsidRPr="00DE6361">
        <w:rPr>
          <w:lang w:val="en-US"/>
        </w:rPr>
        <w:t>Primer_design</w:t>
      </w:r>
      <w:proofErr w:type="spellEnd"/>
      <w:r w:rsidR="00DE6361" w:rsidRPr="00DE6361">
        <w:rPr>
          <w:lang w:val="en-US"/>
        </w:rPr>
        <w:t>\target</w:t>
      </w:r>
      <w:r w:rsidR="00DE6361">
        <w:rPr>
          <w:lang w:val="en-US"/>
        </w:rPr>
        <w:t xml:space="preserve">”. You can repeat step 4e multiple times to obtain different results. In general, </w:t>
      </w:r>
      <w:r>
        <w:rPr>
          <w:lang w:val="en-US"/>
        </w:rPr>
        <w:t xml:space="preserve">considerations for selecting </w:t>
      </w:r>
      <w:r w:rsidR="00DE6361" w:rsidRPr="00DE6361">
        <w:rPr>
          <w:lang w:val="en-US"/>
        </w:rPr>
        <w:t>K-</w:t>
      </w:r>
      <w:proofErr w:type="spellStart"/>
      <w:r w:rsidR="00DE6361" w:rsidRPr="00DE6361">
        <w:rPr>
          <w:lang w:val="en-US"/>
        </w:rPr>
        <w:t>mer</w:t>
      </w:r>
      <w:proofErr w:type="spellEnd"/>
      <w:r w:rsidR="00DE6361" w:rsidRPr="00DE6361">
        <w:rPr>
          <w:lang w:val="en-US"/>
        </w:rPr>
        <w:t xml:space="preserve"> size</w:t>
      </w:r>
      <w:r>
        <w:rPr>
          <w:lang w:val="en-US"/>
        </w:rPr>
        <w:t xml:space="preserve"> are as </w:t>
      </w:r>
      <w:proofErr w:type="spellStart"/>
      <w:r>
        <w:rPr>
          <w:lang w:val="en-US"/>
        </w:rPr>
        <w:t>follows:</w:t>
      </w:r>
      <w:r w:rsidR="00DE6361" w:rsidRPr="00DE6361">
        <w:rPr>
          <w:lang w:val="en-US"/>
        </w:rPr>
        <w:t>Lower</w:t>
      </w:r>
      <w:proofErr w:type="spellEnd"/>
      <w:r w:rsidR="00DE6361" w:rsidRPr="00DE6361">
        <w:rPr>
          <w:lang w:val="en-US"/>
        </w:rPr>
        <w:t xml:space="preserve"> K-</w:t>
      </w:r>
      <w:proofErr w:type="spellStart"/>
      <w:r w:rsidR="00DE6361" w:rsidRPr="00DE6361">
        <w:rPr>
          <w:lang w:val="en-US"/>
        </w:rPr>
        <w:t>mer</w:t>
      </w:r>
      <w:proofErr w:type="spellEnd"/>
      <w:r w:rsidR="00DE6361" w:rsidRPr="00DE6361">
        <w:rPr>
          <w:lang w:val="en-US"/>
        </w:rPr>
        <w:t xml:space="preserve"> size usually results in fewer sequences which usually tend to be </w:t>
      </w:r>
      <w:r w:rsidR="001F4040">
        <w:rPr>
          <w:lang w:val="en-US"/>
        </w:rPr>
        <w:t>longer,</w:t>
      </w:r>
      <w:r w:rsidR="00DE6361" w:rsidRPr="00DE6361">
        <w:rPr>
          <w:lang w:val="en-US"/>
        </w:rPr>
        <w:t xml:space="preserve"> and conversely, higher K-</w:t>
      </w:r>
      <w:proofErr w:type="spellStart"/>
      <w:r w:rsidR="00DE6361" w:rsidRPr="00DE6361">
        <w:rPr>
          <w:lang w:val="en-US"/>
        </w:rPr>
        <w:t>mer</w:t>
      </w:r>
      <w:proofErr w:type="spellEnd"/>
      <w:r w:rsidR="00DE6361" w:rsidRPr="00DE6361">
        <w:rPr>
          <w:lang w:val="en-US"/>
        </w:rPr>
        <w:t xml:space="preserve"> size usually results in </w:t>
      </w:r>
      <w:r w:rsidR="001F4040">
        <w:rPr>
          <w:lang w:val="en-US"/>
        </w:rPr>
        <w:t>higher number</w:t>
      </w:r>
      <w:r w:rsidR="00DE6361" w:rsidRPr="00DE6361">
        <w:rPr>
          <w:lang w:val="en-US"/>
        </w:rPr>
        <w:t xml:space="preserve"> but shorter sequences. </w:t>
      </w:r>
      <w:r w:rsidR="001F4040">
        <w:rPr>
          <w:lang w:val="en-US"/>
        </w:rPr>
        <w:t>Furthermore,</w:t>
      </w:r>
      <w:r w:rsidR="00DE6361" w:rsidRPr="00DE6361">
        <w:rPr>
          <w:lang w:val="en-US"/>
        </w:rPr>
        <w:t xml:space="preserve"> be</w:t>
      </w:r>
      <w:r>
        <w:rPr>
          <w:lang w:val="en-US"/>
        </w:rPr>
        <w:t xml:space="preserve"> a</w:t>
      </w:r>
      <w:r w:rsidR="00DE6361" w:rsidRPr="00DE6361">
        <w:rPr>
          <w:lang w:val="en-US"/>
        </w:rPr>
        <w:t>ware that lower K-</w:t>
      </w:r>
      <w:proofErr w:type="spellStart"/>
      <w:r w:rsidR="00DE6361" w:rsidRPr="00DE6361">
        <w:rPr>
          <w:lang w:val="en-US"/>
        </w:rPr>
        <w:t>mer</w:t>
      </w:r>
      <w:proofErr w:type="spellEnd"/>
      <w:r w:rsidR="00DE6361" w:rsidRPr="00DE6361">
        <w:rPr>
          <w:lang w:val="en-US"/>
        </w:rPr>
        <w:t xml:space="preserve"> size means higher chance the sequence is merged </w:t>
      </w:r>
      <w:r w:rsidR="001F4040">
        <w:rPr>
          <w:lang w:val="en-US"/>
        </w:rPr>
        <w:t>with</w:t>
      </w:r>
      <w:r w:rsidR="00DE6361" w:rsidRPr="00DE6361">
        <w:rPr>
          <w:lang w:val="en-US"/>
        </w:rPr>
        <w:t xml:space="preserve"> K-</w:t>
      </w:r>
      <w:proofErr w:type="spellStart"/>
      <w:r w:rsidR="00DE6361" w:rsidRPr="00DE6361">
        <w:rPr>
          <w:lang w:val="en-US"/>
        </w:rPr>
        <w:t>mers</w:t>
      </w:r>
      <w:proofErr w:type="spellEnd"/>
      <w:r w:rsidR="00DE6361" w:rsidRPr="00DE6361">
        <w:rPr>
          <w:lang w:val="en-US"/>
        </w:rPr>
        <w:t xml:space="preserve"> that are present in the pool sequences, but from various </w:t>
      </w:r>
      <w:r w:rsidR="001F4040">
        <w:rPr>
          <w:lang w:val="en-US"/>
        </w:rPr>
        <w:t>positions</w:t>
      </w:r>
      <w:r w:rsidR="00DE6361" w:rsidRPr="00DE6361">
        <w:rPr>
          <w:lang w:val="en-US"/>
        </w:rPr>
        <w:t>. We usually select K-</w:t>
      </w:r>
      <w:proofErr w:type="spellStart"/>
      <w:r w:rsidR="00DE6361" w:rsidRPr="00DE6361">
        <w:rPr>
          <w:lang w:val="en-US"/>
        </w:rPr>
        <w:t>mer</w:t>
      </w:r>
      <w:proofErr w:type="spellEnd"/>
      <w:r w:rsidR="00DE6361" w:rsidRPr="00DE6361">
        <w:rPr>
          <w:lang w:val="en-US"/>
        </w:rPr>
        <w:t xml:space="preserve"> size by starting at </w:t>
      </w:r>
      <w:r w:rsidR="001F4040">
        <w:rPr>
          <w:lang w:val="en-US"/>
        </w:rPr>
        <w:t>a number</w:t>
      </w:r>
      <w:r w:rsidR="00DE6361" w:rsidRPr="00DE6361">
        <w:rPr>
          <w:lang w:val="en-US"/>
        </w:rPr>
        <w:t xml:space="preserve"> around 15 and raise the number until </w:t>
      </w:r>
      <w:r w:rsidR="001F4040">
        <w:rPr>
          <w:lang w:val="en-US"/>
        </w:rPr>
        <w:t>the resulting</w:t>
      </w:r>
      <w:r w:rsidR="00DE6361" w:rsidRPr="00DE6361">
        <w:rPr>
          <w:lang w:val="en-US"/>
        </w:rPr>
        <w:t xml:space="preserve"> sequence count no longer increases by much.</w:t>
      </w:r>
    </w:p>
    <w:p w14:paraId="4DDB0430" w14:textId="77777777" w:rsidR="00A76CBC" w:rsidRDefault="00A76CBC">
      <w:pPr>
        <w:rPr>
          <w:lang w:val="en-US"/>
        </w:rPr>
      </w:pPr>
    </w:p>
    <w:p w14:paraId="663C91DB" w14:textId="77777777" w:rsidR="005D60DD" w:rsidRDefault="007A2B35" w:rsidP="005D60DD">
      <w:pPr>
        <w:pStyle w:val="Odstavecseseznamem"/>
        <w:numPr>
          <w:ilvl w:val="0"/>
          <w:numId w:val="1"/>
        </w:numPr>
        <w:rPr>
          <w:lang w:val="en-US"/>
        </w:rPr>
      </w:pPr>
      <w:r>
        <w:rPr>
          <w:lang w:val="en-US"/>
        </w:rPr>
        <w:t xml:space="preserve">Use KEC to obtain sequences unique to target genomes. </w:t>
      </w:r>
    </w:p>
    <w:p w14:paraId="3CB47864" w14:textId="77777777" w:rsidR="005D60DD" w:rsidRDefault="005D60DD" w:rsidP="005D60DD">
      <w:pPr>
        <w:pStyle w:val="Odstavecseseznamem"/>
        <w:rPr>
          <w:lang w:val="en-US"/>
        </w:rPr>
      </w:pPr>
    </w:p>
    <w:p w14:paraId="727B7B80" w14:textId="77777777" w:rsidR="00AC28A7" w:rsidRDefault="007A2B35" w:rsidP="005D60DD">
      <w:pPr>
        <w:pStyle w:val="Odstavecseseznamem"/>
        <w:rPr>
          <w:lang w:val="en-US"/>
        </w:rPr>
      </w:pPr>
      <w:r w:rsidRPr="005D60DD">
        <w:rPr>
          <w:lang w:val="en-US"/>
        </w:rPr>
        <w:t xml:space="preserve">Write </w:t>
      </w:r>
      <w:r w:rsidR="001F4040">
        <w:rPr>
          <w:lang w:val="en-US"/>
        </w:rPr>
        <w:t>the following</w:t>
      </w:r>
      <w:r w:rsidRPr="005D60DD">
        <w:rPr>
          <w:lang w:val="en-US"/>
        </w:rPr>
        <w:t xml:space="preserve"> command to obtain sequences that </w:t>
      </w:r>
      <w:r w:rsidR="005D60DD">
        <w:rPr>
          <w:lang w:val="en-US"/>
        </w:rPr>
        <w:t xml:space="preserve">are </w:t>
      </w:r>
      <w:r w:rsidRPr="005D60DD">
        <w:rPr>
          <w:lang w:val="en-US"/>
        </w:rPr>
        <w:t>assumed to be unique</w:t>
      </w:r>
      <w:r w:rsidR="00AC28A7" w:rsidRPr="005D60DD">
        <w:rPr>
          <w:lang w:val="en-US"/>
        </w:rPr>
        <w:t xml:space="preserve"> for target genomes</w:t>
      </w:r>
      <w:r w:rsidRPr="005D60DD">
        <w:rPr>
          <w:lang w:val="en-US"/>
        </w:rPr>
        <w:t>:</w:t>
      </w:r>
    </w:p>
    <w:p w14:paraId="063DE247" w14:textId="77777777" w:rsidR="005D60DD" w:rsidRPr="005D60DD" w:rsidRDefault="005D60DD" w:rsidP="005D60DD">
      <w:pPr>
        <w:pStyle w:val="Odstavecseseznamem"/>
        <w:rPr>
          <w:lang w:val="en-US"/>
        </w:rPr>
      </w:pPr>
    </w:p>
    <w:p w14:paraId="0F1E6C2D" w14:textId="77777777" w:rsidR="007A2B35" w:rsidRPr="001C6B65" w:rsidRDefault="00AC28A7" w:rsidP="005D60DD">
      <w:pPr>
        <w:pStyle w:val="Odstavecseseznamem"/>
        <w:rPr>
          <w:rFonts w:ascii="Courier New" w:hAnsi="Courier New" w:cs="Courier New"/>
          <w:sz w:val="20"/>
          <w:szCs w:val="20"/>
          <w:lang w:val="en-US"/>
        </w:rPr>
      </w:pPr>
      <w:r w:rsidRPr="001C6B65">
        <w:rPr>
          <w:rFonts w:ascii="Courier New" w:hAnsi="Courier New" w:cs="Courier New"/>
          <w:sz w:val="20"/>
          <w:szCs w:val="20"/>
          <w:lang w:val="en-US"/>
        </w:rPr>
        <w:t>kec.exe exclude -t target\Xhg_k10.fna -n nontarget -o results\Xhg_unique_k13.fna -k 13 --min 200 -r</w:t>
      </w:r>
    </w:p>
    <w:p w14:paraId="1D28BE89" w14:textId="77777777" w:rsidR="007A2B35" w:rsidRDefault="007A2B35" w:rsidP="005D60DD">
      <w:pPr>
        <w:pStyle w:val="Odstavecseseznamem"/>
        <w:rPr>
          <w:lang w:val="en-US"/>
        </w:rPr>
      </w:pPr>
    </w:p>
    <w:p w14:paraId="3F224C7C" w14:textId="77777777" w:rsidR="007A2B35" w:rsidRDefault="007A2B35" w:rsidP="005D60DD">
      <w:pPr>
        <w:pStyle w:val="Odstavecseseznamem"/>
        <w:rPr>
          <w:lang w:val="en-US"/>
        </w:rPr>
      </w:pPr>
      <w:r>
        <w:rPr>
          <w:lang w:val="en-US"/>
        </w:rPr>
        <w:t>Parameters explanation:</w:t>
      </w:r>
    </w:p>
    <w:p w14:paraId="21DD0C29" w14:textId="02703B00" w:rsidR="007A2B35" w:rsidRDefault="00AC28A7" w:rsidP="001C6B65">
      <w:pPr>
        <w:pStyle w:val="Odstavecseseznamem"/>
        <w:ind w:left="1416"/>
        <w:rPr>
          <w:lang w:val="en-US"/>
        </w:rPr>
      </w:pPr>
      <w:r w:rsidRPr="001C6B65">
        <w:rPr>
          <w:b/>
          <w:bCs/>
          <w:lang w:val="en-US"/>
        </w:rPr>
        <w:lastRenderedPageBreak/>
        <w:t>exclude</w:t>
      </w:r>
      <w:r w:rsidR="007A2B35">
        <w:rPr>
          <w:lang w:val="en-US"/>
        </w:rPr>
        <w:t xml:space="preserve"> – </w:t>
      </w:r>
      <w:r w:rsidR="0093578C">
        <w:rPr>
          <w:lang w:val="en-US"/>
        </w:rPr>
        <w:t>Keep o</w:t>
      </w:r>
      <w:r w:rsidR="007A2B35">
        <w:rPr>
          <w:lang w:val="en-US"/>
        </w:rPr>
        <w:t>nly K-</w:t>
      </w:r>
      <w:proofErr w:type="spellStart"/>
      <w:r w:rsidR="007A2B35">
        <w:rPr>
          <w:lang w:val="en-US"/>
        </w:rPr>
        <w:t>mers</w:t>
      </w:r>
      <w:proofErr w:type="spellEnd"/>
      <w:r w:rsidR="007A2B35">
        <w:rPr>
          <w:lang w:val="en-US"/>
        </w:rPr>
        <w:t xml:space="preserve"> that are </w:t>
      </w:r>
      <w:r>
        <w:rPr>
          <w:lang w:val="en-US"/>
        </w:rPr>
        <w:t xml:space="preserve">NOT </w:t>
      </w:r>
      <w:r w:rsidR="007A2B35">
        <w:rPr>
          <w:lang w:val="en-US"/>
        </w:rPr>
        <w:t xml:space="preserve">present in any of the sequences from </w:t>
      </w:r>
      <w:r>
        <w:rPr>
          <w:lang w:val="en-US"/>
        </w:rPr>
        <w:t>nontarget</w:t>
      </w:r>
    </w:p>
    <w:p w14:paraId="382855F0" w14:textId="77777777" w:rsidR="00AC28A7" w:rsidRDefault="007A2B35" w:rsidP="001C6B65">
      <w:pPr>
        <w:pStyle w:val="Odstavecseseznamem"/>
        <w:ind w:left="1416"/>
        <w:rPr>
          <w:lang w:val="en-US"/>
        </w:rPr>
      </w:pPr>
      <w:r w:rsidRPr="001C6B65">
        <w:rPr>
          <w:b/>
          <w:bCs/>
          <w:lang w:val="en-US"/>
        </w:rPr>
        <w:t>-</w:t>
      </w:r>
      <w:r w:rsidR="00AC28A7" w:rsidRPr="001C6B65">
        <w:rPr>
          <w:b/>
          <w:bCs/>
          <w:lang w:val="en-US"/>
        </w:rPr>
        <w:t>t</w:t>
      </w:r>
      <w:r w:rsidRPr="001C6B65">
        <w:rPr>
          <w:b/>
          <w:bCs/>
          <w:lang w:val="en-US"/>
        </w:rPr>
        <w:t xml:space="preserve"> </w:t>
      </w:r>
      <w:r w:rsidR="00AC28A7" w:rsidRPr="001C6B65">
        <w:rPr>
          <w:b/>
          <w:bCs/>
          <w:lang w:val="en-US"/>
        </w:rPr>
        <w:t>target\Xhg_k10.fna</w:t>
      </w:r>
      <w:r w:rsidR="00AC28A7" w:rsidRPr="00AC28A7">
        <w:rPr>
          <w:lang w:val="en-US"/>
        </w:rPr>
        <w:t xml:space="preserve"> </w:t>
      </w:r>
      <w:r>
        <w:rPr>
          <w:lang w:val="en-US"/>
        </w:rPr>
        <w:t xml:space="preserve">– Points to </w:t>
      </w:r>
      <w:r w:rsidR="00AC28A7">
        <w:rPr>
          <w:lang w:val="en-US"/>
        </w:rPr>
        <w:t xml:space="preserve">the file </w:t>
      </w:r>
      <w:r>
        <w:rPr>
          <w:lang w:val="en-US"/>
        </w:rPr>
        <w:t xml:space="preserve">containing </w:t>
      </w:r>
      <w:r w:rsidR="00AC28A7">
        <w:rPr>
          <w:lang w:val="en-US"/>
        </w:rPr>
        <w:t xml:space="preserve">target </w:t>
      </w:r>
      <w:r>
        <w:rPr>
          <w:lang w:val="en-US"/>
        </w:rPr>
        <w:t>sequence</w:t>
      </w:r>
      <w:r w:rsidR="00AC28A7">
        <w:rPr>
          <w:lang w:val="en-US"/>
        </w:rPr>
        <w:t>s from step 4</w:t>
      </w:r>
      <w:r>
        <w:rPr>
          <w:lang w:val="en-US"/>
        </w:rPr>
        <w:t xml:space="preserve">. </w:t>
      </w:r>
    </w:p>
    <w:p w14:paraId="7E75B83E" w14:textId="77777777" w:rsidR="007A2B35" w:rsidRDefault="007A2B35" w:rsidP="001C6B65">
      <w:pPr>
        <w:pStyle w:val="Odstavecseseznamem"/>
        <w:ind w:left="1416"/>
        <w:rPr>
          <w:lang w:val="en-US"/>
        </w:rPr>
      </w:pPr>
      <w:r w:rsidRPr="001C6B65">
        <w:rPr>
          <w:b/>
          <w:bCs/>
          <w:lang w:val="en-US"/>
        </w:rPr>
        <w:t>-</w:t>
      </w:r>
      <w:r w:rsidR="00AC28A7" w:rsidRPr="001C6B65">
        <w:rPr>
          <w:b/>
          <w:bCs/>
          <w:lang w:val="en-US"/>
        </w:rPr>
        <w:t>n</w:t>
      </w:r>
      <w:r w:rsidRPr="001C6B65">
        <w:rPr>
          <w:b/>
          <w:bCs/>
          <w:lang w:val="en-US"/>
        </w:rPr>
        <w:t xml:space="preserve"> </w:t>
      </w:r>
      <w:r w:rsidR="00AC28A7" w:rsidRPr="001C6B65">
        <w:rPr>
          <w:b/>
          <w:bCs/>
          <w:lang w:val="en-US"/>
        </w:rPr>
        <w:t>nontarget</w:t>
      </w:r>
      <w:r>
        <w:rPr>
          <w:lang w:val="en-US"/>
        </w:rPr>
        <w:t xml:space="preserve"> – </w:t>
      </w:r>
      <w:r w:rsidR="00AC28A7">
        <w:rPr>
          <w:lang w:val="en-US"/>
        </w:rPr>
        <w:t>P</w:t>
      </w:r>
      <w:r>
        <w:rPr>
          <w:lang w:val="en-US"/>
        </w:rPr>
        <w:t>oint</w:t>
      </w:r>
      <w:r w:rsidR="00AC28A7">
        <w:rPr>
          <w:lang w:val="en-US"/>
        </w:rPr>
        <w:t xml:space="preserve">s </w:t>
      </w:r>
      <w:r>
        <w:rPr>
          <w:lang w:val="en-US"/>
        </w:rPr>
        <w:t xml:space="preserve">to </w:t>
      </w:r>
      <w:r w:rsidR="001F4040">
        <w:rPr>
          <w:lang w:val="en-US"/>
        </w:rPr>
        <w:t>the directory</w:t>
      </w:r>
      <w:r>
        <w:rPr>
          <w:lang w:val="en-US"/>
        </w:rPr>
        <w:t xml:space="preserve"> with </w:t>
      </w:r>
      <w:r w:rsidR="00AC28A7">
        <w:rPr>
          <w:lang w:val="en-US"/>
        </w:rPr>
        <w:t xml:space="preserve">nontarget </w:t>
      </w:r>
      <w:r>
        <w:rPr>
          <w:lang w:val="en-US"/>
        </w:rPr>
        <w:t xml:space="preserve">sequences to be compared with </w:t>
      </w:r>
      <w:r w:rsidR="00AC28A7">
        <w:rPr>
          <w:lang w:val="en-US"/>
        </w:rPr>
        <w:t>target</w:t>
      </w:r>
      <w:r>
        <w:rPr>
          <w:lang w:val="en-US"/>
        </w:rPr>
        <w:t>.</w:t>
      </w:r>
    </w:p>
    <w:p w14:paraId="052A1D7C" w14:textId="77777777" w:rsidR="007A2B35" w:rsidRDefault="007A2B35" w:rsidP="001C6B65">
      <w:pPr>
        <w:pStyle w:val="Odstavecseseznamem"/>
        <w:ind w:left="1416"/>
        <w:rPr>
          <w:lang w:val="en-US"/>
        </w:rPr>
      </w:pPr>
      <w:r w:rsidRPr="001C6B65">
        <w:rPr>
          <w:b/>
          <w:bCs/>
          <w:lang w:val="en-US"/>
        </w:rPr>
        <w:t xml:space="preserve">-o </w:t>
      </w:r>
      <w:r w:rsidR="00AC28A7" w:rsidRPr="001C6B65">
        <w:rPr>
          <w:b/>
          <w:bCs/>
          <w:lang w:val="en-US"/>
        </w:rPr>
        <w:t>results\Xhg_unique_k13.fna</w:t>
      </w:r>
      <w:r w:rsidR="00AC28A7" w:rsidRPr="00AC28A7">
        <w:rPr>
          <w:lang w:val="en-US"/>
        </w:rPr>
        <w:t xml:space="preserve"> </w:t>
      </w:r>
      <w:r>
        <w:rPr>
          <w:lang w:val="en-US"/>
        </w:rPr>
        <w:t xml:space="preserve">– file name with </w:t>
      </w:r>
      <w:r w:rsidR="001F4040">
        <w:rPr>
          <w:lang w:val="en-US"/>
        </w:rPr>
        <w:t>a path</w:t>
      </w:r>
      <w:r>
        <w:rPr>
          <w:lang w:val="en-US"/>
        </w:rPr>
        <w:t xml:space="preserve"> to store results.</w:t>
      </w:r>
    </w:p>
    <w:p w14:paraId="3BB9D45F" w14:textId="77777777" w:rsidR="00AC28A7" w:rsidRDefault="007A2B35" w:rsidP="001C6B65">
      <w:pPr>
        <w:pStyle w:val="Odstavecseseznamem"/>
        <w:ind w:left="1416"/>
        <w:rPr>
          <w:lang w:val="en-US"/>
        </w:rPr>
      </w:pPr>
      <w:r w:rsidRPr="001C6B65">
        <w:rPr>
          <w:b/>
          <w:bCs/>
          <w:lang w:val="en-US"/>
        </w:rPr>
        <w:t>-k 1</w:t>
      </w:r>
      <w:r w:rsidR="00AC28A7" w:rsidRPr="001C6B65">
        <w:rPr>
          <w:b/>
          <w:bCs/>
          <w:lang w:val="en-US"/>
        </w:rPr>
        <w:t>3</w:t>
      </w:r>
      <w:r>
        <w:rPr>
          <w:lang w:val="en-US"/>
        </w:rPr>
        <w:t xml:space="preserve"> – K-</w:t>
      </w:r>
      <w:proofErr w:type="spellStart"/>
      <w:r>
        <w:rPr>
          <w:lang w:val="en-US"/>
        </w:rPr>
        <w:t>mer</w:t>
      </w:r>
      <w:proofErr w:type="spellEnd"/>
      <w:r>
        <w:rPr>
          <w:lang w:val="en-US"/>
        </w:rPr>
        <w:t xml:space="preserve"> size to use for comparison. Explanation below.</w:t>
      </w:r>
    </w:p>
    <w:p w14:paraId="63150E6F" w14:textId="77777777" w:rsidR="00623138" w:rsidRDefault="007A2B35" w:rsidP="001C6B65">
      <w:pPr>
        <w:pStyle w:val="Odstavecseseznamem"/>
        <w:ind w:left="1416"/>
        <w:rPr>
          <w:lang w:val="en-US"/>
        </w:rPr>
      </w:pPr>
      <w:r w:rsidRPr="001C6B65">
        <w:rPr>
          <w:b/>
          <w:bCs/>
          <w:lang w:val="en-US"/>
        </w:rPr>
        <w:t>--min 200</w:t>
      </w:r>
      <w:r>
        <w:rPr>
          <w:lang w:val="en-US"/>
        </w:rPr>
        <w:t xml:space="preserve"> – minimum size of </w:t>
      </w:r>
      <w:r w:rsidR="001F4040">
        <w:rPr>
          <w:lang w:val="en-US"/>
        </w:rPr>
        <w:t>the sequence</w:t>
      </w:r>
      <w:r>
        <w:rPr>
          <w:lang w:val="en-US"/>
        </w:rPr>
        <w:t xml:space="preserve"> to keep. We choose 200, because shorter sequences are generally not well suited for primer design.</w:t>
      </w:r>
    </w:p>
    <w:p w14:paraId="39D7B4EE" w14:textId="77777777" w:rsidR="00AC28A7" w:rsidRDefault="00AC28A7" w:rsidP="001C6B65">
      <w:pPr>
        <w:pStyle w:val="Odstavecseseznamem"/>
        <w:ind w:left="1416"/>
        <w:rPr>
          <w:lang w:val="en-US"/>
        </w:rPr>
      </w:pPr>
      <w:r w:rsidRPr="001C6B65">
        <w:rPr>
          <w:b/>
          <w:bCs/>
          <w:lang w:val="en-US"/>
        </w:rPr>
        <w:t xml:space="preserve">-r </w:t>
      </w:r>
      <w:r>
        <w:rPr>
          <w:lang w:val="en-US"/>
        </w:rPr>
        <w:t>– compare also reverse compleme</w:t>
      </w:r>
      <w:r w:rsidR="005D60DD">
        <w:rPr>
          <w:lang w:val="en-US"/>
        </w:rPr>
        <w:t>n</w:t>
      </w:r>
      <w:r>
        <w:rPr>
          <w:lang w:val="en-US"/>
        </w:rPr>
        <w:t xml:space="preserve">ts </w:t>
      </w:r>
      <w:r w:rsidR="005D60DD">
        <w:rPr>
          <w:lang w:val="en-US"/>
        </w:rPr>
        <w:t>of the sequences. This option takes approximately 2 – 3x more time.</w:t>
      </w:r>
    </w:p>
    <w:p w14:paraId="2344EAED" w14:textId="77777777" w:rsidR="005D60DD" w:rsidRDefault="005D60DD" w:rsidP="005D60DD">
      <w:pPr>
        <w:pStyle w:val="Odstavecseseznamem"/>
        <w:rPr>
          <w:lang w:val="en-US"/>
        </w:rPr>
      </w:pPr>
    </w:p>
    <w:p w14:paraId="25F53F1F" w14:textId="77777777" w:rsidR="005D60DD" w:rsidRDefault="005D60DD" w:rsidP="005D60DD">
      <w:pPr>
        <w:pStyle w:val="Odstavecseseznamem"/>
        <w:rPr>
          <w:lang w:val="en-US"/>
        </w:rPr>
      </w:pPr>
      <w:r>
        <w:rPr>
          <w:noProof/>
          <w:lang w:val="en-US"/>
        </w:rPr>
        <w:drawing>
          <wp:anchor distT="0" distB="0" distL="114300" distR="114300" simplePos="0" relativeHeight="251670528" behindDoc="0" locked="0" layoutInCell="1" allowOverlap="1" wp14:anchorId="5A60AACF" wp14:editId="4985AB9A">
            <wp:simplePos x="0" y="0"/>
            <wp:positionH relativeFrom="margin">
              <wp:align>right</wp:align>
            </wp:positionH>
            <wp:positionV relativeFrom="paragraph">
              <wp:posOffset>292100</wp:posOffset>
            </wp:positionV>
            <wp:extent cx="5760720" cy="5352415"/>
            <wp:effectExtent l="0" t="0" r="0" b="635"/>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066.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35241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You should see </w:t>
      </w:r>
      <w:r w:rsidR="001F4040">
        <w:rPr>
          <w:lang w:val="en-US"/>
        </w:rPr>
        <w:t>the following</w:t>
      </w:r>
      <w:r>
        <w:rPr>
          <w:lang w:val="en-US"/>
        </w:rPr>
        <w:t xml:space="preserve"> output:</w:t>
      </w:r>
    </w:p>
    <w:p w14:paraId="4C834481" w14:textId="77777777" w:rsidR="005D60DD" w:rsidRDefault="005D60DD" w:rsidP="00AC28A7">
      <w:pPr>
        <w:pStyle w:val="Odstavecseseznamem"/>
        <w:ind w:left="1440"/>
        <w:rPr>
          <w:lang w:val="en-US"/>
        </w:rPr>
      </w:pPr>
    </w:p>
    <w:p w14:paraId="62E7E433" w14:textId="1CB36BB8" w:rsidR="005D60DD" w:rsidRDefault="009E1378" w:rsidP="005D60DD">
      <w:pPr>
        <w:pStyle w:val="Odstavecseseznamem"/>
        <w:rPr>
          <w:lang w:val="en-US"/>
        </w:rPr>
      </w:pPr>
      <w:r>
        <w:rPr>
          <w:lang w:val="en-US"/>
        </w:rPr>
        <w:t>A n</w:t>
      </w:r>
      <w:r w:rsidR="005D60DD">
        <w:rPr>
          <w:lang w:val="en-US"/>
        </w:rPr>
        <w:t>ew file named “</w:t>
      </w:r>
      <w:r w:rsidR="005D60DD" w:rsidRPr="00AC28A7">
        <w:rPr>
          <w:lang w:val="en-US"/>
        </w:rPr>
        <w:t>Xhg_unique_k13.fna</w:t>
      </w:r>
      <w:r w:rsidR="005D60DD">
        <w:rPr>
          <w:lang w:val="en-US"/>
        </w:rPr>
        <w:t>” was created by KEC in “</w:t>
      </w:r>
      <w:r>
        <w:rPr>
          <w:lang w:val="en-US"/>
        </w:rPr>
        <w:t>D</w:t>
      </w:r>
      <w:r w:rsidR="005D60DD" w:rsidRPr="00DE6361">
        <w:rPr>
          <w:lang w:val="en-US"/>
        </w:rPr>
        <w:t>:\</w:t>
      </w:r>
      <w:proofErr w:type="spellStart"/>
      <w:r w:rsidR="005D60DD" w:rsidRPr="00DE6361">
        <w:rPr>
          <w:lang w:val="en-US"/>
        </w:rPr>
        <w:t>Primer_design</w:t>
      </w:r>
      <w:proofErr w:type="spellEnd"/>
      <w:r w:rsidR="005D60DD" w:rsidRPr="00DE6361">
        <w:rPr>
          <w:lang w:val="en-US"/>
        </w:rPr>
        <w:t>\</w:t>
      </w:r>
      <w:r w:rsidR="005D60DD">
        <w:rPr>
          <w:lang w:val="en-US"/>
        </w:rPr>
        <w:t>results”. You can repeat step 5 multiple times to obtain different results. For K-</w:t>
      </w:r>
      <w:proofErr w:type="spellStart"/>
      <w:r w:rsidR="005D60DD">
        <w:rPr>
          <w:lang w:val="en-US"/>
        </w:rPr>
        <w:t>mer</w:t>
      </w:r>
      <w:proofErr w:type="spellEnd"/>
      <w:r w:rsidR="005D60DD">
        <w:rPr>
          <w:lang w:val="en-US"/>
        </w:rPr>
        <w:t xml:space="preserve"> </w:t>
      </w:r>
      <w:r w:rsidR="001F4040">
        <w:rPr>
          <w:lang w:val="en-US"/>
        </w:rPr>
        <w:t>exclusion,</w:t>
      </w:r>
      <w:r w:rsidR="005D60DD">
        <w:rPr>
          <w:lang w:val="en-US"/>
        </w:rPr>
        <w:t xml:space="preserve"> the principle of choosing K-</w:t>
      </w:r>
      <w:proofErr w:type="spellStart"/>
      <w:r w:rsidR="005D60DD">
        <w:rPr>
          <w:lang w:val="en-US"/>
        </w:rPr>
        <w:t>mer</w:t>
      </w:r>
      <w:proofErr w:type="spellEnd"/>
      <w:r w:rsidR="005D60DD">
        <w:rPr>
          <w:lang w:val="en-US"/>
        </w:rPr>
        <w:t xml:space="preserve"> size is different from inclusion. With higher K-</w:t>
      </w:r>
      <w:proofErr w:type="spellStart"/>
      <w:r w:rsidR="005D60DD">
        <w:rPr>
          <w:lang w:val="en-US"/>
        </w:rPr>
        <w:t>mer</w:t>
      </w:r>
      <w:proofErr w:type="spellEnd"/>
      <w:r w:rsidR="005D60DD">
        <w:rPr>
          <w:lang w:val="en-US"/>
        </w:rPr>
        <w:t xml:space="preserve"> </w:t>
      </w:r>
      <w:r w:rsidR="001F4040">
        <w:rPr>
          <w:lang w:val="en-US"/>
        </w:rPr>
        <w:t>size,</w:t>
      </w:r>
      <w:r w:rsidR="005D60DD">
        <w:rPr>
          <w:lang w:val="en-US"/>
        </w:rPr>
        <w:t xml:space="preserve"> number and size of </w:t>
      </w:r>
      <w:r w:rsidR="007D5C6A">
        <w:rPr>
          <w:lang w:val="en-US"/>
        </w:rPr>
        <w:t>the resulting</w:t>
      </w:r>
      <w:r w:rsidR="005D60DD">
        <w:rPr>
          <w:lang w:val="en-US"/>
        </w:rPr>
        <w:t xml:space="preserve"> sequences increase. Because </w:t>
      </w:r>
      <w:r w:rsidR="007D5C6A">
        <w:rPr>
          <w:lang w:val="en-US"/>
        </w:rPr>
        <w:t>a lower</w:t>
      </w:r>
      <w:r w:rsidR="005D60DD">
        <w:rPr>
          <w:lang w:val="en-US"/>
        </w:rPr>
        <w:t xml:space="preserve"> K-</w:t>
      </w:r>
      <w:proofErr w:type="spellStart"/>
      <w:r w:rsidR="005D60DD">
        <w:rPr>
          <w:lang w:val="en-US"/>
        </w:rPr>
        <w:t>mer</w:t>
      </w:r>
      <w:proofErr w:type="spellEnd"/>
      <w:r w:rsidR="005D60DD">
        <w:rPr>
          <w:lang w:val="en-US"/>
        </w:rPr>
        <w:t xml:space="preserve"> size </w:t>
      </w:r>
      <w:r w:rsidR="007D5C6A">
        <w:rPr>
          <w:lang w:val="en-US"/>
        </w:rPr>
        <w:t>means</w:t>
      </w:r>
      <w:r w:rsidR="005D60DD">
        <w:rPr>
          <w:lang w:val="en-US"/>
        </w:rPr>
        <w:t xml:space="preserve"> that at least </w:t>
      </w:r>
      <w:r w:rsidR="005D60DD">
        <w:rPr>
          <w:lang w:val="en-US"/>
        </w:rPr>
        <w:lastRenderedPageBreak/>
        <w:t>1 / [K-</w:t>
      </w:r>
      <w:proofErr w:type="spellStart"/>
      <w:r w:rsidR="005D60DD">
        <w:rPr>
          <w:lang w:val="en-US"/>
        </w:rPr>
        <w:t>mer</w:t>
      </w:r>
      <w:proofErr w:type="spellEnd"/>
      <w:r w:rsidR="005D60DD">
        <w:rPr>
          <w:lang w:val="en-US"/>
        </w:rPr>
        <w:t xml:space="preserve"> size] nucleotide is different from nontarget sequences, we usually (for primer design) want to find the lowest K-</w:t>
      </w:r>
      <w:proofErr w:type="spellStart"/>
      <w:r w:rsidR="005D60DD">
        <w:rPr>
          <w:lang w:val="en-US"/>
        </w:rPr>
        <w:t>mer</w:t>
      </w:r>
      <w:proofErr w:type="spellEnd"/>
      <w:r w:rsidR="005D60DD">
        <w:rPr>
          <w:lang w:val="en-US"/>
        </w:rPr>
        <w:t xml:space="preserve"> size that produces any results. We usually do that by starting at </w:t>
      </w:r>
      <w:r w:rsidR="007D5C6A">
        <w:rPr>
          <w:lang w:val="en-US"/>
        </w:rPr>
        <w:t>a number</w:t>
      </w:r>
      <w:r w:rsidR="005D60DD">
        <w:rPr>
          <w:lang w:val="en-US"/>
        </w:rPr>
        <w:t xml:space="preserve"> around 12 and increase or decrease the number until the lowest number producing more than 0 sequences is found.</w:t>
      </w:r>
    </w:p>
    <w:p w14:paraId="752A6279" w14:textId="77777777" w:rsidR="005D60DD" w:rsidRDefault="005D60DD" w:rsidP="00AC28A7">
      <w:pPr>
        <w:pStyle w:val="Odstavecseseznamem"/>
        <w:ind w:left="1440"/>
        <w:rPr>
          <w:lang w:val="en-US"/>
        </w:rPr>
      </w:pPr>
    </w:p>
    <w:p w14:paraId="7610B603" w14:textId="77777777" w:rsidR="005D60DD" w:rsidRDefault="005D60DD" w:rsidP="005D60DD">
      <w:pPr>
        <w:pStyle w:val="Odstavecseseznamem"/>
        <w:numPr>
          <w:ilvl w:val="0"/>
          <w:numId w:val="1"/>
        </w:numPr>
        <w:rPr>
          <w:lang w:val="en-US"/>
        </w:rPr>
      </w:pPr>
      <w:r>
        <w:rPr>
          <w:lang w:val="en-US"/>
        </w:rPr>
        <w:t>Check the results by BLAST (NCBI)</w:t>
      </w:r>
    </w:p>
    <w:p w14:paraId="7A238D3E" w14:textId="77777777" w:rsidR="005D60DD" w:rsidRDefault="005D60DD" w:rsidP="005D60DD">
      <w:pPr>
        <w:pStyle w:val="Odstavecseseznamem"/>
        <w:numPr>
          <w:ilvl w:val="1"/>
          <w:numId w:val="1"/>
        </w:numPr>
        <w:rPr>
          <w:lang w:val="en-US"/>
        </w:rPr>
      </w:pPr>
      <w:r>
        <w:rPr>
          <w:lang w:val="en-US"/>
        </w:rPr>
        <w:t xml:space="preserve">The file </w:t>
      </w:r>
      <w:r w:rsidR="007B64E8">
        <w:rPr>
          <w:lang w:val="en-US"/>
        </w:rPr>
        <w:t>“</w:t>
      </w:r>
      <w:r w:rsidR="007B64E8" w:rsidRPr="007B64E8">
        <w:rPr>
          <w:lang w:val="en-US"/>
        </w:rPr>
        <w:t>d:\</w:t>
      </w:r>
      <w:proofErr w:type="spellStart"/>
      <w:r w:rsidR="007B64E8" w:rsidRPr="007B64E8">
        <w:rPr>
          <w:lang w:val="en-US"/>
        </w:rPr>
        <w:t>Primer_design</w:t>
      </w:r>
      <w:proofErr w:type="spellEnd"/>
      <w:r w:rsidR="007B64E8" w:rsidRPr="007B64E8">
        <w:rPr>
          <w:lang w:val="en-US"/>
        </w:rPr>
        <w:t>\results\Xhg_unique_k13.fna</w:t>
      </w:r>
      <w:r w:rsidR="007B64E8">
        <w:rPr>
          <w:lang w:val="en-US"/>
        </w:rPr>
        <w:t xml:space="preserve">” contains 33 </w:t>
      </w:r>
      <w:r w:rsidR="007D5C6A">
        <w:rPr>
          <w:lang w:val="en-US"/>
        </w:rPr>
        <w:t>sequences</w:t>
      </w:r>
      <w:r w:rsidR="007B64E8">
        <w:rPr>
          <w:lang w:val="en-US"/>
        </w:rPr>
        <w:t xml:space="preserve"> that are assumed to be unique for </w:t>
      </w:r>
      <w:r w:rsidR="007B64E8" w:rsidRPr="0049281A">
        <w:rPr>
          <w:i/>
          <w:iCs/>
          <w:lang w:val="en-US"/>
        </w:rPr>
        <w:t xml:space="preserve">Xanthomonas </w:t>
      </w:r>
      <w:proofErr w:type="spellStart"/>
      <w:r w:rsidR="007B64E8" w:rsidRPr="0049281A">
        <w:rPr>
          <w:i/>
          <w:iCs/>
          <w:lang w:val="en-US"/>
        </w:rPr>
        <w:t>hortorum</w:t>
      </w:r>
      <w:proofErr w:type="spellEnd"/>
      <w:r w:rsidR="007B64E8" w:rsidRPr="0049281A">
        <w:rPr>
          <w:i/>
          <w:iCs/>
          <w:lang w:val="en-US"/>
        </w:rPr>
        <w:t xml:space="preserve"> </w:t>
      </w:r>
      <w:proofErr w:type="spellStart"/>
      <w:r w:rsidR="007B64E8" w:rsidRPr="0049281A">
        <w:rPr>
          <w:i/>
          <w:iCs/>
          <w:lang w:val="en-US"/>
        </w:rPr>
        <w:t>pv</w:t>
      </w:r>
      <w:proofErr w:type="spellEnd"/>
      <w:r w:rsidR="007B64E8" w:rsidRPr="0049281A">
        <w:rPr>
          <w:i/>
          <w:iCs/>
          <w:lang w:val="en-US"/>
        </w:rPr>
        <w:t xml:space="preserve">. </w:t>
      </w:r>
      <w:proofErr w:type="spellStart"/>
      <w:r w:rsidR="007B64E8" w:rsidRPr="0049281A">
        <w:rPr>
          <w:i/>
          <w:iCs/>
          <w:lang w:val="en-US"/>
        </w:rPr>
        <w:t>gardneri</w:t>
      </w:r>
      <w:proofErr w:type="spellEnd"/>
      <w:r w:rsidR="007B64E8">
        <w:rPr>
          <w:lang w:val="en-US"/>
        </w:rPr>
        <w:t>.</w:t>
      </w:r>
    </w:p>
    <w:p w14:paraId="40EE82FA" w14:textId="77777777" w:rsidR="007B64E8" w:rsidRDefault="007B64E8" w:rsidP="005D60DD">
      <w:pPr>
        <w:pStyle w:val="Odstavecseseznamem"/>
        <w:numPr>
          <w:ilvl w:val="1"/>
          <w:numId w:val="1"/>
        </w:numPr>
        <w:rPr>
          <w:lang w:val="en-US"/>
        </w:rPr>
      </w:pPr>
      <w:r>
        <w:rPr>
          <w:lang w:val="en-US"/>
        </w:rPr>
        <w:t xml:space="preserve">Open web browser and navigate to </w:t>
      </w:r>
      <w:r w:rsidR="007D5C6A">
        <w:rPr>
          <w:lang w:val="en-US"/>
        </w:rPr>
        <w:t>the nucleotide</w:t>
      </w:r>
      <w:r>
        <w:rPr>
          <w:lang w:val="en-US"/>
        </w:rPr>
        <w:t xml:space="preserve"> BLAST website: </w:t>
      </w:r>
      <w:hyperlink r:id="rId24" w:history="1">
        <w:r w:rsidRPr="001C19CE">
          <w:rPr>
            <w:rStyle w:val="Hypertextovodkaz"/>
            <w:lang w:val="en-US"/>
          </w:rPr>
          <w:t>https://blast.ncbi.nlm.nih.gov/Blast.cgi?PROGRAM=blastn&amp;PAGE_TYPE=BlastSearch</w:t>
        </w:r>
      </w:hyperlink>
    </w:p>
    <w:p w14:paraId="1923899D" w14:textId="77777777" w:rsidR="007B64E8" w:rsidRDefault="003077AA" w:rsidP="005D60DD">
      <w:pPr>
        <w:pStyle w:val="Odstavecseseznamem"/>
        <w:numPr>
          <w:ilvl w:val="1"/>
          <w:numId w:val="1"/>
        </w:numPr>
        <w:rPr>
          <w:lang w:val="en-US"/>
        </w:rPr>
      </w:pPr>
      <w:r>
        <w:rPr>
          <w:lang w:val="en-US"/>
        </w:rPr>
        <w:t>Click on the “Choose File” button and find the “</w:t>
      </w:r>
      <w:r w:rsidRPr="007B64E8">
        <w:rPr>
          <w:lang w:val="en-US"/>
        </w:rPr>
        <w:t>Xhg_unique_k13.fna</w:t>
      </w:r>
      <w:r>
        <w:rPr>
          <w:lang w:val="en-US"/>
        </w:rPr>
        <w:t>” in your computer</w:t>
      </w:r>
    </w:p>
    <w:p w14:paraId="036308E2" w14:textId="77777777" w:rsidR="003077AA" w:rsidRDefault="003077AA" w:rsidP="005D60DD">
      <w:pPr>
        <w:pStyle w:val="Odstavecseseznamem"/>
        <w:numPr>
          <w:ilvl w:val="1"/>
          <w:numId w:val="1"/>
        </w:numPr>
        <w:rPr>
          <w:lang w:val="en-US"/>
        </w:rPr>
      </w:pPr>
      <w:r>
        <w:rPr>
          <w:noProof/>
          <w:lang w:val="en-US"/>
        </w:rPr>
        <w:drawing>
          <wp:anchor distT="0" distB="0" distL="114300" distR="114300" simplePos="0" relativeHeight="251671552" behindDoc="0" locked="0" layoutInCell="1" allowOverlap="1" wp14:anchorId="28151C12" wp14:editId="4CE2B24F">
            <wp:simplePos x="0" y="0"/>
            <wp:positionH relativeFrom="margin">
              <wp:align>right</wp:align>
            </wp:positionH>
            <wp:positionV relativeFrom="paragraph">
              <wp:posOffset>349885</wp:posOffset>
            </wp:positionV>
            <wp:extent cx="5760720" cy="6221095"/>
            <wp:effectExtent l="0" t="0" r="0" b="8255"/>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067a.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221095"/>
                    </a:xfrm>
                    <a:prstGeom prst="rect">
                      <a:avLst/>
                    </a:prstGeom>
                  </pic:spPr>
                </pic:pic>
              </a:graphicData>
            </a:graphic>
            <wp14:sizeRelH relativeFrom="page">
              <wp14:pctWidth>0</wp14:pctWidth>
            </wp14:sizeRelH>
            <wp14:sizeRelV relativeFrom="page">
              <wp14:pctHeight>0</wp14:pctHeight>
            </wp14:sizeRelV>
          </wp:anchor>
        </w:drawing>
      </w:r>
      <w:r>
        <w:rPr>
          <w:lang w:val="en-US"/>
        </w:rPr>
        <w:t>Click on “BLAST” button</w:t>
      </w:r>
    </w:p>
    <w:p w14:paraId="0958661A" w14:textId="77777777" w:rsidR="003077AA" w:rsidRDefault="003077AA" w:rsidP="003077AA">
      <w:pPr>
        <w:rPr>
          <w:lang w:val="en-US"/>
        </w:rPr>
      </w:pPr>
    </w:p>
    <w:p w14:paraId="1F519611" w14:textId="77777777" w:rsidR="003077AA" w:rsidRDefault="003077AA" w:rsidP="003077AA">
      <w:pPr>
        <w:pStyle w:val="Odstavecseseznamem"/>
        <w:numPr>
          <w:ilvl w:val="1"/>
          <w:numId w:val="1"/>
        </w:numPr>
        <w:rPr>
          <w:lang w:val="en-US"/>
        </w:rPr>
      </w:pPr>
      <w:r>
        <w:rPr>
          <w:lang w:val="en-US"/>
        </w:rPr>
        <w:t>Wait for the results. The search can take from several seconds to several minutes.</w:t>
      </w:r>
    </w:p>
    <w:p w14:paraId="17F6BA82" w14:textId="77777777" w:rsidR="003077AA" w:rsidRPr="003077AA" w:rsidRDefault="003077AA" w:rsidP="003077AA">
      <w:pPr>
        <w:pStyle w:val="Odstavecseseznamem"/>
        <w:rPr>
          <w:lang w:val="en-US"/>
        </w:rPr>
      </w:pPr>
    </w:p>
    <w:p w14:paraId="6F5DC6C5" w14:textId="77777777" w:rsidR="003077AA" w:rsidRDefault="003077AA" w:rsidP="003077AA">
      <w:pPr>
        <w:pStyle w:val="Odstavecseseznamem"/>
        <w:numPr>
          <w:ilvl w:val="1"/>
          <w:numId w:val="1"/>
        </w:numPr>
        <w:rPr>
          <w:lang w:val="en-US"/>
        </w:rPr>
      </w:pPr>
      <w:r>
        <w:rPr>
          <w:noProof/>
          <w:lang w:val="en-US"/>
        </w:rPr>
        <w:drawing>
          <wp:anchor distT="0" distB="0" distL="114300" distR="114300" simplePos="0" relativeHeight="251672576" behindDoc="0" locked="0" layoutInCell="1" allowOverlap="1" wp14:anchorId="2FDF5D63" wp14:editId="270E6CE4">
            <wp:simplePos x="0" y="0"/>
            <wp:positionH relativeFrom="margin">
              <wp:posOffset>-328295</wp:posOffset>
            </wp:positionH>
            <wp:positionV relativeFrom="paragraph">
              <wp:posOffset>322580</wp:posOffset>
            </wp:positionV>
            <wp:extent cx="6464300" cy="4048125"/>
            <wp:effectExtent l="0" t="0" r="0" b="9525"/>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068.png"/>
                    <pic:cNvPicPr/>
                  </pic:nvPicPr>
                  <pic:blipFill>
                    <a:blip r:embed="rId26">
                      <a:extLst>
                        <a:ext uri="{28A0092B-C50C-407E-A947-70E740481C1C}">
                          <a14:useLocalDpi xmlns:a14="http://schemas.microsoft.com/office/drawing/2010/main" val="0"/>
                        </a:ext>
                      </a:extLst>
                    </a:blip>
                    <a:stretch>
                      <a:fillRect/>
                    </a:stretch>
                  </pic:blipFill>
                  <pic:spPr>
                    <a:xfrm>
                      <a:off x="0" y="0"/>
                      <a:ext cx="6464300" cy="4048125"/>
                    </a:xfrm>
                    <a:prstGeom prst="rect">
                      <a:avLst/>
                    </a:prstGeom>
                  </pic:spPr>
                </pic:pic>
              </a:graphicData>
            </a:graphic>
            <wp14:sizeRelH relativeFrom="page">
              <wp14:pctWidth>0</wp14:pctWidth>
            </wp14:sizeRelH>
            <wp14:sizeRelV relativeFrom="page">
              <wp14:pctHeight>0</wp14:pctHeight>
            </wp14:sizeRelV>
          </wp:anchor>
        </w:drawing>
      </w:r>
      <w:r>
        <w:rPr>
          <w:lang w:val="en-US"/>
        </w:rPr>
        <w:t>After the search is complete, you should see a page similar to this:</w:t>
      </w:r>
    </w:p>
    <w:p w14:paraId="7B9F6095" w14:textId="77777777" w:rsidR="003077AA" w:rsidRDefault="003077AA" w:rsidP="003077AA">
      <w:pPr>
        <w:pStyle w:val="Odstavecseseznamem"/>
        <w:rPr>
          <w:lang w:val="en-US"/>
        </w:rPr>
      </w:pPr>
    </w:p>
    <w:p w14:paraId="2C493F6C" w14:textId="77777777" w:rsidR="003077AA" w:rsidRDefault="003077AA" w:rsidP="003077AA">
      <w:pPr>
        <w:pStyle w:val="Odstavecseseznamem"/>
        <w:numPr>
          <w:ilvl w:val="1"/>
          <w:numId w:val="1"/>
        </w:numPr>
        <w:rPr>
          <w:lang w:val="en-US"/>
        </w:rPr>
      </w:pPr>
      <w:r>
        <w:rPr>
          <w:lang w:val="en-US"/>
        </w:rPr>
        <w:t>Here you can review all of the 33 sequence</w:t>
      </w:r>
      <w:r w:rsidR="009478AB">
        <w:rPr>
          <w:lang w:val="en-US"/>
        </w:rPr>
        <w:t xml:space="preserve">s, whether they seem to be unique for the target. </w:t>
      </w:r>
    </w:p>
    <w:p w14:paraId="1112DF7D" w14:textId="77777777" w:rsidR="009478AB" w:rsidRPr="009478AB" w:rsidRDefault="009478AB" w:rsidP="009478AB">
      <w:pPr>
        <w:pStyle w:val="Odstavecseseznamem"/>
        <w:rPr>
          <w:lang w:val="en-US"/>
        </w:rPr>
      </w:pPr>
    </w:p>
    <w:p w14:paraId="1C147C4E" w14:textId="77777777" w:rsidR="009478AB" w:rsidRDefault="009478AB" w:rsidP="003077AA">
      <w:pPr>
        <w:pStyle w:val="Odstavecseseznamem"/>
        <w:numPr>
          <w:ilvl w:val="1"/>
          <w:numId w:val="1"/>
        </w:numPr>
        <w:rPr>
          <w:lang w:val="en-US"/>
        </w:rPr>
      </w:pPr>
      <w:r>
        <w:rPr>
          <w:lang w:val="en-US"/>
        </w:rPr>
        <w:t xml:space="preserve">You can repeat step 6 with any other database within NCBI or elsewhere. </w:t>
      </w:r>
    </w:p>
    <w:p w14:paraId="58F17129" w14:textId="77777777" w:rsidR="00E531C9" w:rsidRPr="00E531C9" w:rsidRDefault="00E531C9" w:rsidP="00E531C9">
      <w:pPr>
        <w:pStyle w:val="Odstavecseseznamem"/>
        <w:rPr>
          <w:lang w:val="en-US"/>
        </w:rPr>
      </w:pPr>
    </w:p>
    <w:p w14:paraId="418F0DE8" w14:textId="77777777" w:rsidR="00E531C9" w:rsidRDefault="00E531C9" w:rsidP="003077AA">
      <w:pPr>
        <w:pStyle w:val="Odstavecseseznamem"/>
        <w:numPr>
          <w:ilvl w:val="1"/>
          <w:numId w:val="1"/>
        </w:numPr>
        <w:rPr>
          <w:lang w:val="en-US"/>
        </w:rPr>
      </w:pPr>
      <w:r>
        <w:rPr>
          <w:lang w:val="en-US"/>
        </w:rPr>
        <w:t xml:space="preserve">If </w:t>
      </w:r>
      <w:r w:rsidR="007D5C6A">
        <w:rPr>
          <w:lang w:val="en-US"/>
        </w:rPr>
        <w:t>a recurring</w:t>
      </w:r>
      <w:r>
        <w:rPr>
          <w:lang w:val="en-US"/>
        </w:rPr>
        <w:t xml:space="preserve"> nontarget organism is present in the results, its sequence can be easily downloaded to “nontarget” directory and steps 5 and 6 can be repeated until </w:t>
      </w:r>
      <w:r w:rsidRPr="00E531C9">
        <w:rPr>
          <w:lang w:val="en-US"/>
        </w:rPr>
        <w:t>desirable</w:t>
      </w:r>
      <w:r>
        <w:rPr>
          <w:lang w:val="en-US"/>
        </w:rPr>
        <w:t xml:space="preserve"> results are produced.</w:t>
      </w:r>
    </w:p>
    <w:p w14:paraId="28155938" w14:textId="77777777" w:rsidR="009478AB" w:rsidRPr="009478AB" w:rsidRDefault="009478AB" w:rsidP="009478AB">
      <w:pPr>
        <w:pStyle w:val="Odstavecseseznamem"/>
        <w:rPr>
          <w:lang w:val="en-US"/>
        </w:rPr>
      </w:pPr>
    </w:p>
    <w:p w14:paraId="560C8E50" w14:textId="77777777" w:rsidR="009B00E6" w:rsidRPr="009478AB" w:rsidRDefault="009478AB" w:rsidP="009478AB">
      <w:pPr>
        <w:pStyle w:val="Odstavecseseznamem"/>
        <w:numPr>
          <w:ilvl w:val="0"/>
          <w:numId w:val="1"/>
        </w:numPr>
        <w:rPr>
          <w:lang w:val="en-US"/>
        </w:rPr>
      </w:pPr>
      <w:r>
        <w:rPr>
          <w:lang w:val="en-US"/>
        </w:rPr>
        <w:t xml:space="preserve">After </w:t>
      </w:r>
      <w:r w:rsidR="007D5C6A">
        <w:rPr>
          <w:lang w:val="en-US"/>
        </w:rPr>
        <w:t>a thorough</w:t>
      </w:r>
      <w:r>
        <w:rPr>
          <w:lang w:val="en-US"/>
        </w:rPr>
        <w:t xml:space="preserve"> review of the </w:t>
      </w:r>
      <w:r w:rsidR="007D5C6A">
        <w:rPr>
          <w:lang w:val="en-US"/>
        </w:rPr>
        <w:t>sequences,</w:t>
      </w:r>
      <w:r>
        <w:rPr>
          <w:lang w:val="en-US"/>
        </w:rPr>
        <w:t xml:space="preserve"> you can use them for primer design with any favorite tool like </w:t>
      </w:r>
      <w:proofErr w:type="spellStart"/>
      <w:r w:rsidRPr="009478AB">
        <w:rPr>
          <w:lang w:val="en-US"/>
        </w:rPr>
        <w:t>PrimerExplorer</w:t>
      </w:r>
      <w:proofErr w:type="spellEnd"/>
      <w:r>
        <w:rPr>
          <w:lang w:val="en-US"/>
        </w:rPr>
        <w:t xml:space="preserve">, </w:t>
      </w:r>
      <w:r w:rsidRPr="009478AB">
        <w:rPr>
          <w:lang w:val="en-US"/>
        </w:rPr>
        <w:t>Primer3</w:t>
      </w:r>
      <w:r>
        <w:rPr>
          <w:lang w:val="en-US"/>
        </w:rPr>
        <w:t>,</w:t>
      </w:r>
      <w:r w:rsidRPr="009478AB">
        <w:rPr>
          <w:lang w:val="en-US"/>
        </w:rPr>
        <w:t xml:space="preserve"> </w:t>
      </w:r>
      <w:r w:rsidR="007D5C6A">
        <w:rPr>
          <w:lang w:val="en-US"/>
        </w:rPr>
        <w:t>Primer-BLAST,</w:t>
      </w:r>
      <w:r>
        <w:rPr>
          <w:lang w:val="en-US"/>
        </w:rPr>
        <w:t xml:space="preserve"> etc. Detailed primer design is outside the scope of this tutorial. </w:t>
      </w:r>
    </w:p>
    <w:sectPr w:rsidR="009B00E6" w:rsidRPr="009478A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ohen, Stephen P." w:date="2020-11-25T17:48:00Z" w:initials="CSP">
    <w:p w14:paraId="1E1810B4" w14:textId="65691E15" w:rsidR="0093578C" w:rsidRDefault="0093578C">
      <w:pPr>
        <w:pStyle w:val="Textkomente"/>
      </w:pPr>
      <w:r>
        <w:rPr>
          <w:rStyle w:val="Odkaznakoment"/>
        </w:rPr>
        <w:annotationRef/>
      </w:r>
      <w:r>
        <w:t xml:space="preserve">I </w:t>
      </w:r>
      <w:proofErr w:type="spellStart"/>
      <w:r>
        <w:t>like</w:t>
      </w:r>
      <w:proofErr w:type="spellEnd"/>
      <w:r>
        <w:t xml:space="preserve"> to use </w:t>
      </w:r>
      <w:proofErr w:type="spellStart"/>
      <w:r>
        <w:t>Courier</w:t>
      </w:r>
      <w:proofErr w:type="spellEnd"/>
      <w:r>
        <w:t xml:space="preserve"> New, </w:t>
      </w:r>
      <w:proofErr w:type="spellStart"/>
      <w:r>
        <w:t>size</w:t>
      </w:r>
      <w:proofErr w:type="spellEnd"/>
      <w:r>
        <w:t xml:space="preserve"> 10 </w:t>
      </w:r>
      <w:proofErr w:type="spellStart"/>
      <w:r>
        <w:t>pt</w:t>
      </w:r>
      <w:proofErr w:type="spellEnd"/>
      <w:r>
        <w:t xml:space="preserve">, </w:t>
      </w:r>
      <w:proofErr w:type="spellStart"/>
      <w:r>
        <w:t>when</w:t>
      </w:r>
      <w:proofErr w:type="spellEnd"/>
      <w:r>
        <w:t xml:space="preserve"> </w:t>
      </w:r>
      <w:proofErr w:type="spellStart"/>
      <w:r>
        <w:t>showing</w:t>
      </w:r>
      <w:proofErr w:type="spellEnd"/>
      <w:r>
        <w:t xml:space="preserve"> user </w:t>
      </w:r>
      <w:proofErr w:type="spellStart"/>
      <w:r>
        <w:t>command</w:t>
      </w:r>
      <w:proofErr w:type="spellEnd"/>
      <w:r>
        <w:t xml:space="preserve"> </w:t>
      </w:r>
      <w:proofErr w:type="spellStart"/>
      <w:r>
        <w:t>entry</w:t>
      </w:r>
      <w:proofErr w:type="spellEnd"/>
      <w:r>
        <w:t xml:space="preserve"> </w:t>
      </w:r>
      <w:proofErr w:type="spellStart"/>
      <w:r>
        <w:t>like</w:t>
      </w:r>
      <w:proofErr w:type="spellEnd"/>
      <w:r>
        <w:t xml:space="preserve"> </w:t>
      </w:r>
      <w:proofErr w:type="spellStart"/>
      <w:r>
        <w:t>the</w:t>
      </w:r>
      <w:proofErr w:type="spellEnd"/>
      <w:r>
        <w:t xml:space="preserve"> </w:t>
      </w:r>
      <w:proofErr w:type="spellStart"/>
      <w:r>
        <w:t>next</w:t>
      </w:r>
      <w:proofErr w:type="spellEnd"/>
      <w:r>
        <w:t xml:space="preserve"> line. </w:t>
      </w:r>
      <w:proofErr w:type="spellStart"/>
      <w:r>
        <w:t>What</w:t>
      </w:r>
      <w:proofErr w:type="spellEnd"/>
      <w:r>
        <w:t xml:space="preserve"> do </w:t>
      </w:r>
      <w:proofErr w:type="spellStart"/>
      <w:r>
        <w:t>you</w:t>
      </w:r>
      <w:proofErr w:type="spellEnd"/>
      <w:r>
        <w:t xml:space="preserve"> </w:t>
      </w:r>
      <w:proofErr w:type="spellStart"/>
      <w:r>
        <w:t>think</w:t>
      </w:r>
      <w:proofErr w:type="spellEnd"/>
      <w:r>
        <w:t xml:space="preserve">? (I </w:t>
      </w:r>
      <w:proofErr w:type="spellStart"/>
      <w:r>
        <w:t>used</w:t>
      </w:r>
      <w:proofErr w:type="spellEnd"/>
      <w:r>
        <w:t xml:space="preserve"> </w:t>
      </w:r>
      <w:proofErr w:type="spellStart"/>
      <w:r>
        <w:t>this</w:t>
      </w:r>
      <w:proofErr w:type="spellEnd"/>
      <w:r>
        <w:t xml:space="preserve"> </w:t>
      </w:r>
      <w:proofErr w:type="spellStart"/>
      <w:r>
        <w:t>formatting</w:t>
      </w:r>
      <w:proofErr w:type="spellEnd"/>
      <w:r>
        <w:t xml:space="preserve"> </w:t>
      </w:r>
      <w:proofErr w:type="spellStart"/>
      <w:r>
        <w:t>later</w:t>
      </w:r>
      <w:proofErr w:type="spellEnd"/>
      <w:r>
        <w:t xml:space="preserve"> </w:t>
      </w:r>
      <w:proofErr w:type="spellStart"/>
      <w:r>
        <w:t>too</w:t>
      </w:r>
      <w:proofErr w:type="spellEnd"/>
      <w:r>
        <w:t xml:space="preserve"> but not on </w:t>
      </w:r>
      <w:proofErr w:type="spellStart"/>
      <w:r>
        <w:t>the</w:t>
      </w:r>
      <w:proofErr w:type="spellEnd"/>
      <w:r>
        <w:t xml:space="preserve"> </w:t>
      </w:r>
      <w:proofErr w:type="spellStart"/>
      <w:r>
        <w:t>earlier</w:t>
      </w:r>
      <w:proofErr w:type="spellEnd"/>
      <w:r>
        <w:t xml:space="preserve"> </w:t>
      </w:r>
      <w:proofErr w:type="spellStart"/>
      <w:r>
        <w:t>things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181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91750" w16cex:dateUtc="2020-11-25T2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1810B4" w16cid:durableId="2369175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3451CB3"/>
    <w:multiLevelType w:val="hybridMultilevel"/>
    <w:tmpl w:val="3370CD9A"/>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hen, Stephen P.">
    <w15:presenceInfo w15:providerId="AD" w15:userId="S::cohen.1107@osu.edu::2cfc931a-c7c7-4dd3-b60a-35e9b42c32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C0A"/>
    <w:rsid w:val="00026E67"/>
    <w:rsid w:val="00072C0A"/>
    <w:rsid w:val="00085828"/>
    <w:rsid w:val="000D780A"/>
    <w:rsid w:val="000F037A"/>
    <w:rsid w:val="0016101D"/>
    <w:rsid w:val="00171978"/>
    <w:rsid w:val="001C3AD2"/>
    <w:rsid w:val="001C6B65"/>
    <w:rsid w:val="001F3A88"/>
    <w:rsid w:val="001F4040"/>
    <w:rsid w:val="0022488E"/>
    <w:rsid w:val="002F7110"/>
    <w:rsid w:val="003077AA"/>
    <w:rsid w:val="00396ACC"/>
    <w:rsid w:val="0049281A"/>
    <w:rsid w:val="005D60DD"/>
    <w:rsid w:val="00623138"/>
    <w:rsid w:val="0067115E"/>
    <w:rsid w:val="006730B8"/>
    <w:rsid w:val="0069561D"/>
    <w:rsid w:val="006B1E1B"/>
    <w:rsid w:val="0076167A"/>
    <w:rsid w:val="007A2B35"/>
    <w:rsid w:val="007B4F87"/>
    <w:rsid w:val="007B64E8"/>
    <w:rsid w:val="007D5C6A"/>
    <w:rsid w:val="00821E47"/>
    <w:rsid w:val="0084776F"/>
    <w:rsid w:val="008607F9"/>
    <w:rsid w:val="008B241C"/>
    <w:rsid w:val="008E037C"/>
    <w:rsid w:val="0093578C"/>
    <w:rsid w:val="009478AB"/>
    <w:rsid w:val="009B00E6"/>
    <w:rsid w:val="009E08E3"/>
    <w:rsid w:val="009E1378"/>
    <w:rsid w:val="00A15E53"/>
    <w:rsid w:val="00A76CBC"/>
    <w:rsid w:val="00A828FC"/>
    <w:rsid w:val="00A85E50"/>
    <w:rsid w:val="00AB69BD"/>
    <w:rsid w:val="00AC28A7"/>
    <w:rsid w:val="00B71DA4"/>
    <w:rsid w:val="00BD2582"/>
    <w:rsid w:val="00CC0DFD"/>
    <w:rsid w:val="00CC60E6"/>
    <w:rsid w:val="00D83073"/>
    <w:rsid w:val="00DE6361"/>
    <w:rsid w:val="00E531C9"/>
    <w:rsid w:val="00E73063"/>
    <w:rsid w:val="00F530B3"/>
    <w:rsid w:val="00FF156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B800"/>
  <w15:chartTrackingRefBased/>
  <w15:docId w15:val="{B7C83460-7B4A-4582-AACB-16EB2BB8D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2F7110"/>
    <w:pPr>
      <w:ind w:left="720"/>
      <w:contextualSpacing/>
    </w:pPr>
  </w:style>
  <w:style w:type="character" w:styleId="Hypertextovodkaz">
    <w:name w:val="Hyperlink"/>
    <w:basedOn w:val="Standardnpsmoodstavce"/>
    <w:uiPriority w:val="99"/>
    <w:unhideWhenUsed/>
    <w:rsid w:val="00CC60E6"/>
    <w:rPr>
      <w:color w:val="0563C1" w:themeColor="hyperlink"/>
      <w:u w:val="single"/>
    </w:rPr>
  </w:style>
  <w:style w:type="character" w:styleId="Nevyeenzmnka">
    <w:name w:val="Unresolved Mention"/>
    <w:basedOn w:val="Standardnpsmoodstavce"/>
    <w:uiPriority w:val="99"/>
    <w:semiHidden/>
    <w:unhideWhenUsed/>
    <w:rsid w:val="00CC60E6"/>
    <w:rPr>
      <w:color w:val="605E5C"/>
      <w:shd w:val="clear" w:color="auto" w:fill="E1DFDD"/>
    </w:rPr>
  </w:style>
  <w:style w:type="paragraph" w:styleId="Textbubliny">
    <w:name w:val="Balloon Text"/>
    <w:basedOn w:val="Normln"/>
    <w:link w:val="TextbublinyChar"/>
    <w:uiPriority w:val="99"/>
    <w:semiHidden/>
    <w:unhideWhenUsed/>
    <w:rsid w:val="00085828"/>
    <w:pPr>
      <w:spacing w:after="0" w:line="240" w:lineRule="auto"/>
    </w:pPr>
    <w:rPr>
      <w:rFonts w:ascii="Times New Roman" w:hAnsi="Times New Roman" w:cs="Times New Roman"/>
      <w:sz w:val="18"/>
      <w:szCs w:val="18"/>
    </w:rPr>
  </w:style>
  <w:style w:type="character" w:customStyle="1" w:styleId="TextbublinyChar">
    <w:name w:val="Text bubliny Char"/>
    <w:basedOn w:val="Standardnpsmoodstavce"/>
    <w:link w:val="Textbubliny"/>
    <w:uiPriority w:val="99"/>
    <w:semiHidden/>
    <w:rsid w:val="00085828"/>
    <w:rPr>
      <w:rFonts w:ascii="Times New Roman" w:hAnsi="Times New Roman" w:cs="Times New Roman"/>
      <w:sz w:val="18"/>
      <w:szCs w:val="18"/>
    </w:rPr>
  </w:style>
  <w:style w:type="character" w:styleId="Odkaznakoment">
    <w:name w:val="annotation reference"/>
    <w:basedOn w:val="Standardnpsmoodstavce"/>
    <w:uiPriority w:val="99"/>
    <w:semiHidden/>
    <w:unhideWhenUsed/>
    <w:rsid w:val="0093578C"/>
    <w:rPr>
      <w:sz w:val="16"/>
      <w:szCs w:val="16"/>
    </w:rPr>
  </w:style>
  <w:style w:type="paragraph" w:styleId="Textkomente">
    <w:name w:val="annotation text"/>
    <w:basedOn w:val="Normln"/>
    <w:link w:val="TextkomenteChar"/>
    <w:uiPriority w:val="99"/>
    <w:semiHidden/>
    <w:unhideWhenUsed/>
    <w:rsid w:val="0093578C"/>
    <w:pPr>
      <w:spacing w:line="240" w:lineRule="auto"/>
    </w:pPr>
    <w:rPr>
      <w:sz w:val="20"/>
      <w:szCs w:val="20"/>
    </w:rPr>
  </w:style>
  <w:style w:type="character" w:customStyle="1" w:styleId="TextkomenteChar">
    <w:name w:val="Text komentáře Char"/>
    <w:basedOn w:val="Standardnpsmoodstavce"/>
    <w:link w:val="Textkomente"/>
    <w:uiPriority w:val="99"/>
    <w:semiHidden/>
    <w:rsid w:val="0093578C"/>
    <w:rPr>
      <w:sz w:val="20"/>
      <w:szCs w:val="20"/>
    </w:rPr>
  </w:style>
  <w:style w:type="paragraph" w:styleId="Pedmtkomente">
    <w:name w:val="annotation subject"/>
    <w:basedOn w:val="Textkomente"/>
    <w:next w:val="Textkomente"/>
    <w:link w:val="PedmtkomenteChar"/>
    <w:uiPriority w:val="99"/>
    <w:semiHidden/>
    <w:unhideWhenUsed/>
    <w:rsid w:val="0093578C"/>
    <w:rPr>
      <w:b/>
      <w:bCs/>
    </w:rPr>
  </w:style>
  <w:style w:type="character" w:customStyle="1" w:styleId="PedmtkomenteChar">
    <w:name w:val="Předmět komentáře Char"/>
    <w:basedOn w:val="TextkomenteChar"/>
    <w:link w:val="Pedmtkomente"/>
    <w:uiPriority w:val="99"/>
    <w:semiHidden/>
    <w:rsid w:val="009357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204154">
      <w:bodyDiv w:val="1"/>
      <w:marLeft w:val="0"/>
      <w:marRight w:val="0"/>
      <w:marTop w:val="0"/>
      <w:marBottom w:val="0"/>
      <w:divBdr>
        <w:top w:val="none" w:sz="0" w:space="0" w:color="auto"/>
        <w:left w:val="none" w:sz="0" w:space="0" w:color="auto"/>
        <w:bottom w:val="none" w:sz="0" w:space="0" w:color="auto"/>
        <w:right w:val="none" w:sz="0" w:space="0" w:color="auto"/>
      </w:divBdr>
    </w:div>
    <w:div w:id="158572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 TargetMode="External"/><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4.png"/><Relationship Id="rId3" Type="http://schemas.openxmlformats.org/officeDocument/2006/relationships/numbering" Target="numbering.xml"/><Relationship Id="rId21" Type="http://schemas.microsoft.com/office/2018/08/relationships/commentsExtensible" Target="commentsExtensi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blast.ncbi.nlm.nih.gov/Blast.cgi?PROGRAM=blastn&amp;PAGE_TYPE=BlastSearch"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itefull-cache xmlns="urn:writefull-cache:Suggestions">{"suggestions":{"c40e100b66e311bb75c47f28613ade2a":{"text":"KEC Tutorial","suggestions":[]},"b27bb1fadab5bee26ed38a97e16c95c9":{"text":"This tutorial is to show how KEC can be easily used for finding unique sequences suitable for design of (PCR) primers for detection of specific bacteria by providing target and nontarget genomes from online sources.","suggestions":[{"context":"table for design of (PCR) p","index":0,"length":6,"suggestions":[{"score":0.7381204280530215,"word":"the design"},{"score":0.26187957194697853,"word":"design"}],"type":"grammar:article","word":"design","text":"This tutorial is to show how KEC can be easily used for finding unique sequences suitable for design of (PCR) primers for detection of specific bacteria by providing target and nontarget genomes from online sources.","uuid":"f96df7e4-20d8-4526-ad61-20a84b69ef70","sentenceUUID":"cacd2221-cacc-465a-b590-b8d51fee42e0","indexExtendedContext":30,"extendedContext":"unique sequences suitable for design of (PCR) primers for detection","contextRange":{"uuid":"491cda75-2659-4992-9ce8-7ac6fa0b206b","items":["-"]},"sentenceIndex":0,"paragraphIndex":1,"idx":1}]},"d01d2c5b9b8263e88bce55db5aa7645f":{"text":"In this case, sequences will be found for Xanthomonas hortorum pv. gardneri (target bacterial phytopathogen), NCBI database will be used as a source for genomic data, and all operations will be done in Windows operating system.","suggestions":[]},"d41d8cd98f00b204e9800998ecf8427e":{"text":"","suggestions":[]},"4a718ba115945fbcc9132b78bcf3865d":{"text":"This tutorial provides only one of the many use cases of KEC software and can be adopted for any specific need.","suggestions":[]},"513d3d237fe16b8733efa68f4675c489":{"text":"Furthermore, this tutorial aims to show how to use the software from a technical point of view without consideration of the biological aspect.","suggestions":[]},"2ff6d0458b70319e7c6441be61c32289":{"text":"First, create a directory structure in your computer.","suggestions":[]},"4884c8896f1b71dbf218078747ddef63":{"text":"It is not strictly necessary to use this structure, but we will use it for clarity.","suggestions":[]},"26bb3fa17f4fd2fb513eb7602e716dab":{"text":"Base directory, where all files will be downloaded and analyzed will be “d:\\Primer_design”.","suggestions":[]},"8d9717adfffd6fe33196d2be0de40209":{"text":"On your computer, you can use any other directory on any drive but remember to replace it to match your directory structure.","suggestions":[]},"75081ed8635861877073640e5b299b79":{"text":"Create a new directory on drive “d:” named “Primer_design”","suggestions":[]},"b61e27fd61249a1ffe62d891ce7c05c3":{"text":"In “d:\\Primer_design” create following directories:","suggestions":[{"context":"n” create following directorie","index":1,"length":9,"suggestions":[{"score":0.9887559313633391,"word":"the following"},{"score":0.011244068636660916,"word":"following"}],"type":"grammar:article","word":"following","text":"In “d:\\Primer_design” create following directories:","uuid":"4069a07c-8c5e-48cf-b554-18a64a72af5c","sentenceUUID":"cc36c5a1-9161-4ae4-938b-16bc14239583","indexExtendedContext":26,"extendedContext":"“d:\\Primer_design” create following directories:","contextRange":{"uuid":"16a0dc77-c03d-4084-b7fb-873a8700f712","items":["-"]},"sentenceIndex":0,"paragraphIndex":5,"idx":13}]},"174a342d923e2723aa5c8b7b8fe7dea8":{"text":"“master”","suggestions":[]},"c8c3a58d3ff786ee54adbf155b7601aa":{"text":"“pool”","suggestions":[]},"b1535d5492b833164fd62e12a300a246":{"text":"“target”","suggestions":[]},"da760ac2fda7f767a358ff4511f375ce":{"text":"“nontarget”","suggestions":[]},"cb7f5451471a322f4917b06b8e5444a1":{"text":"“results”","suggestions":[]},"7b62a48eeabf4aebb7dcbb6dff983d38":{"text":"Download KEC from … . The program is standalone and doesn’t require installation.","suggestions":[]},"3e82d69d74dad95313791c2e04822eef":{"text":"It can be placed in any directory on the computer.","suggestions":[]},"0ed69b30d33842e42abfedd9109a392c":{"text":"For simplicity, in this tutorial the program will be placed in our base directory “d:\\Primer_design”.","suggestions":[{"context":", in this tutorial the progr","index":2,"length":8,"suggestions":[{"score":0.7348721246383227,"word":"tutorial,"},{"score":0.26512787536167725,"word":"tutorial"}],"type":"punctuation:comma","word":"tutorial","text":"For simplicity, in this tutorial the program will be placed in our base directory “d:\\Primer_design”.","uuid":"d3c880ed-af77-40ac-a782-364f117a7b38","sentenceUUID":"f3ad42c6-dadd-4eab-9e89-fa16554f3264","indexExtendedContext":null,"extendedContext":"For simplicity, in this tutorial the program will be placed","contextRange":{"uuid":"7176ab37-ebb9-48b5-b843-e29f485f52b6","items":["-"]},"sentenceIndex":2,"paragraphIndex":11,"idx":21}]},"8b8fd6f94f3955e1100558b31fc66cbf":{"text":"The directory structure should now look similar to this:","suggestions":[]},"d85a79164f287240f9a3d180e41039d8":{"text":"During the download or after the first launch of the program, you can get antivirus warnings stating that the program may be harmful.","suggestions":[]},"9f61815b8fa6189a4d90dbd6ebb38bc0":{"text":"However, if downloaded from the mentioned official website, the program only works as stated, without any malicious activity or data collection.","suggestions":[]},"c212bc07290254ea083adf4fe84faf5b":{"text":"Download genomic data from NCBI (or any other) database.","suggestions":[]},"c53f800f7a2d4401f48d34c9515cc5c5":{"text":"KEC currently only reads fasta formatted files.","suggestions":[]},"0a419477c8a842244d4ce5c9ce96e418":{"text":"In your web browser, go to https://www.ncbi.nlm.nih.gov .","suggestions":[]},"e577ee480cc4a2818172f66254731a22":{"text":"Put “Xanthomonas hortorum pv. gardneri” to the search box and click “Search”.","suggestions":[]},"4d849d9fbffe026667c872e74cd67843":{"text":"On the next page click “Assembly”.","suggestions":[]},"c6693973e727cc1257de8090dbc52ce9":{"text":"Click the checkboxes of all assemblies you want to use as a target for your primer design (1).","suggestions":[]},"14cc7c47fd21351ca3a138957e34ff87":{"text":"In this tutorial we will use assemblies numbers 1 to 5.","suggestions":[{"context":" will use assemblies numbers 1 ","index":3,"length":10,"suggestions":[{"score":0.9347125492277052,"word":"assembly"},{"score":0.06528745077229476,"word":"assemblies"}],"type":"grammar:noun_number","word":"assemblies","text":"In this tutorial we will use assemblies numbers 1 to 5.","uuid":"6f18640c-8976-46bf-9db9-0ecdd35a0209","sentenceUUID":"662bbe3d-4b0c-4afb-a8ca-b603da01290d","indexExtendedContext":26,"extendedContext":"this tutorial we will use assemblies numbers 1 to 5.","contextRange":{"uuid":"f486933b-0084-447e-9f88-1e712e73558a","items":["-"]},"sentenceIndex":1,"paragraphIndex":17,"idx":35}]},"e789ee7651dc6155bdea4f65a93ef879":{"text":"Then click “Download Datasets” (2) on the right.","suggestions":[]},"1ad20551d94574ac73481701da39a841":{"text":"In the popup window, make sure that only “Genomic Sequence (FASTA)” checkbox is checked (3) and click “Download” (4).","suggestions":[]},"9dd464805100865a7fc535750fc918a2":{"text":"A zip file of the dataset will be downloaded to your computer.","suggestions":[]},"9487ac21fabbebb8ad76c75063f44605":{"text":"Clicking the downloaded zip file should open it in File Explorer.","suggestions":[]},"92d2c02fb5d8daab67a215c9d78a6ec9":{"text":"Then navigate to “ncbi_dataset” and “data”.","suggestions":[]},"ce88de12277d33f7fa4b06ee9c7ae5ea":{"text":"You should see five directories, each containing a fasta (.fna extension in this case) file with one of the assemblies.","suggestions":[]},"fe74e41ed806969cd9369acbfc1b3983":{"text":"Navigate to the directory with a file that will be used as a master sequence (in this case “GCF_001908775.1” and copy the FNA file to the directory “master” in the base directory (i.e. d:\\Primer_design\\master).","suggestions":[]},"46e91d1471d7d6b7adcaa6a9c8250edd":{"text":"Copy the other four assemblies to the “d:\\Primer_design\\pool” in the same way, so the directory “pool” will contain four FNA files.","suggestions":[]},"95fc0895d2d2faf00a9b5e0ccd914a8e":{"text":"Repeat steps 3a to 3f to obtain nontarget assemblies and extract all FNA files to “d:\\Primer_design\\nontarget”.","suggestions":[]},"c1e2e0190c956001655e780ae02fde46":{"text":"The choice of organisms should make sense from a biological point of view.","suggestions":[]},"09f00d58c1b77439e0ff715327f78b4d":{"text":"In this case the sequences should come from related xanthomonads and maybe other related bacteria.","suggestions":[{"context":"In this case the seque","index":6,"length":4,"suggestions":[{"score":0.7743516333594431,"word":"case,"},{"score":0.22564836664055685,"word":"case"}],"type":"punctuation:comma","word":"case","text":"In this case the sequences should come from related xanthomonads and maybe other related bacteria.","uuid":"235e7d1f-4f20-4409-bb87-94549661fac0","sentenceUUID":"bd3555b6-1290-4ad9-9261-e5cf1883fcfd","indexExtendedContext":null,"extendedContext":"In this case the sequences should come","contextRange":{"uuid":"83eebef4-34cd-4238-944d-312d126267a6","items":["-"]},"sentenceIndex":2,"paragraphIndex":23,"idx":52}]},"34752f0f28fe5a0d983461fd8cd6cc7f":{"text":"For the purpose of this tutorial, 41 assemblies were downloaded.","suggestions":[]},"b44392ced9e5b796045255ef2e763dff":{"text":"At this point, we should have one file in “master” directory, four in “pool” and 41 in “nontarget”.","suggestions":[]},"16dc3f5eefc93777ce85acf17bacba87":{"text":"Use KEC to obtain sequences common to target genomes.","suggestions":[]},"edd2347e01730925532ce5cbb32a1d81":{"text":"Press Windows key + R to open “Run” window, write “cmd” and click OK.","suggestions":[]},"40abe6be5b5e5761ab1d0d5905d3b1d4":{"text":"Command line window will open.","suggestions":[]},"5f8cce0167b7131688a50d332ee7e922":{"text":"Write following commands to navigate to the base directory:","suggestions":[{"context":"Write following commands t","index":9,"length":9,"suggestions":[{"score":0.9828431310176786,"word":"the following"},{"score":0.01715686898232134,"word":"following"}],"type":"grammar:article","word":"following","text":"Write following commands to navigate to the base directory:","uuid":"78bec4d6-516a-4db6-a130-dbf2cf7df625","sentenceUUID":"7c69f4bc-652c-4adc-bbc7-01bca08565c9","indexExtendedContext":null,"extendedContext":"Write following commands to navigate to the","contextRange":{"uuid":"65958c66-da37-48e2-90a0-399b67dadde3","items":["-"]},"sentenceIndex":0,"paragraphIndex":28,"idx":63}]},"8d47be0fa48577283fa0982d024e9074":{"text":"d:","suggestions":[]},"4688548901a619d4e5ef16d361e19d7d":{"text":"cd \\Primer_design","suggestions":[]},"f558a80d9310febcaf023540718de793":{"text":"Here you can get usage information by writing “kec.exe”, “kec.exe include” or “kec.exe exclude”","suggestions":[]},"cc7bc28a2d64573e2ee4144fda186561":{"text":"Write following command to obtain sequences that are present in all target assemblies:","suggestions":[{"context":"Write following command to","index":10,"length":9,"suggestions":[{"score":0.9952883459456797,"word":"the following"},{"score":0.004711654054320323,"word":"following"}],"type":"grammar:article","word":"following","text":"Write following command to obtain sequences that are present in all target assemblies:","uuid":"fbefda0f-d218-4a0d-8a05-b102a594183e","sentenceUUID":"c1eb59ef-3058-41ad-88dc-33bcb8aabf99","indexExtendedContext":null,"extendedContext":"Write following command to obtain sequences","contextRange":{"uuid":"1e811c05-b451-43d3-9539-ec47b5aa2dd5","items":["-"]},"sentenceIndex":0,"paragraphIndex":32,"idx":67},{"context":"following command to obtain ","index":11,"length":7,"suggestions":[{"score":0.9364804222296099,"word":"commands"},{"score":0.06351957777039012,"word":"command"}],"type":"grammar:noun_number","word":"command","text":"Write following command to obtain sequences that are present in all target assemblies:","uuid":"032f92f9-9835-4803-a143-d301fb86f960","sentenceUUID":"c1eb59ef-3058-41ad-88dc-33bcb8aabf99","indexExtendedContext":null,"extendedContext":"Write following command to obtain sequences that","contextRange":{"uuid":"b46d1a8c-04ff-44c2-a2a2-3135221c5a4b","items":["-"]},"sentenceIndex":0,"paragraphIndex":32,"idx":67}]},"31adda3a720e57540d20d20944614375":{"text":"kec.exe include -m master -p pool -o target\\Xhg_k15.fna -k 15 --min 200","suggestions":[]},"df68478db2677a11442de0d8f89fa850":{"text":"Parameters explanation:","suggestions":[]},"9691b2e4b85ccf1dff2e16f37783e123":{"text":"include – Only K-mers that are present in any of the sequences from pool will be kept","suggestions":[{"context":"nces from pool will be ke","index":13,"length":4,"suggestions":[{"score":0.9254767072974406,"word":"the pool"},{"score":0.07452329270255942,"word":"pool"}],"type":"grammar:article","word":"pool","text":"include – Only K-mers that are present in any of the sequences from pool will be kept","uuid":"32f35e98-bde9-4745-9f59-fcaffb8f6cd3","sentenceUUID":"48beac45-335c-4eb6-acad-2962ce716b49","indexExtendedContext":26,"extendedContext":"any of the sequences from pool will be kept","contextRange":{"uuid":"1e3f1255-e30a-44fa-a83a-851cbbadb396","items":["test"]},"sentenceIndex":0,"paragraphIndex":35,"idx":70}]},"984335aa05c99776b6dbef4c065499c9":{"text":"-m master – Points to directory containing master sequence(s).","suggestions":[{"context":"Points to directory containing","index":14,"length":9,"suggestions":[{"score":0.5955618036982833,"word":"the directory"},{"score":0.3828427738845455,"word":"a directory"},{"score":0.02159542241717124,"word":"directory"}],"type":"grammar:article","word":"directory","text":"-m master – Points to directory containing master sequence(s).","uuid":"3e807e7f-fc8b-4156-829d-b7b39789c1aa","sentenceUUID":"f80de019-00b7-45ae-9d03-c3a999b42d36","indexExtendedContext":null,"extendedContext":"-m master – Points to directory containing master sequence(s).","contextRange":{"uuid":"c50ade26-7f59-45df-8da3-86a182e2b346","items":["-"]},"sentenceIndex":0,"paragraphIndex":36,"idx":71},{"context":"ontaining master sequence(s","index":15,"length":6,"suggestions":[{"score":0.7859416387330999,"word":"the master"},{"score":0.2140583612669002,"word":"master"}],"type":"grammar:article","word":"master","text":"-m master – Points to directory containing master sequence(s).","uuid":"d5dc4664-b12b-4221-be45-3bb46dc96c9c","sentenceUUID":"f80de019-00b7-45ae-9d03-c3a999b42d36","indexExtendedContext":31,"extendedContext":"Points to directory containing master sequence(s).","contextRange":{"uuid":"db05f279-20ae-4af5-a3b3-ee2c34cd7377","items":["-"]},"sentenceIndex":0,"paragraphIndex":36,"idx":71}]},"fe28c62afe8de0b4b8adeb7d4158348d":{"text":"You can also specify the file directly (e.g. by -m d:\\Primer_design\\master\\GCF_001908775.1_ASM190877v1_genomic.fna).","suggestions":[]},"65f0dc0b6ed4a5785bc1825ec1336603":{"text":"-p pool – Similar to above, pointing to directory with pool of sequences to be compared with master.","suggestions":[{"context":"imilar to above, pointing t","index":16,"length":6,"suggestions":[{"score":0.8248307184733834,"word":"the above,"},{"score":0.17516928152661656,"word":"above,"}],"type":"grammar:article","word":"above,","text":"-p pool – Similar to above, pointing to directory with pool of sequences to be compared with master.","uuid":"c46b2c8a-ddc9-4ab8-a230-19be206c2569","sentenceUUID":"55eaad62-de82-4cfa-8146-6530df4f3269","indexExtendedContext":null,"extendedContext":"-p pool – Similar to above, pointing to directory with","contextRange":{"uuid":"7abb5790-0879-4efb-9b3c-66588d3e4b74","items":["-"]},"sentenceIndex":0,"paragraphIndex":37,"idx":74},{"context":"inting to directory with pool ","index":17,"length":9,"suggestions":[{"score":0.7023190185964231,"word":"a directory"},{"score":0.2827370018280204,"word":"the directory"},{"score":0.014943979575556418,"word":"directory"}],"type":"grammar:article","word":"directory","text":"-p pool – Similar to above, pointing to directory with pool of sequences to be compared with master.","uuid":"b6199d05-5192-4418-8bc5-9c851584a431","sentenceUUID":"55eaad62-de82-4cfa-8146-6530df4f3269","indexExtendedContext":30,"extendedContext":"Similar to above, pointing to directory with pool of sequences to","contextRange":{"uuid":"489b1658-1709-4539-a94b-d520bd3a68b4","items":["-"]},"sentenceIndex":0,"paragraphIndex":37,"idx":74},{"context":"tory with pool of sequenc","index":18,"length":4,"suggestions":[{"score":0.7063437912530626,"word":"a pool"},{"score":0.23440964556376395,"word":"the pool"},{"score":0.059246563183173444,"word":"pool"}],"type":"grammar:article","word":"pool","text":"-p pool – Similar to above, pointing to directory with pool of sequences to be compared with master.","uuid":"677044e7-60ff-476e-86bf-d5ac6038a278","sentenceUUID":"55eaad62-de82-4cfa-8146-6530df4f3269","indexExtendedContext":27,"extendedContext":"pointing to directory with pool of sequences to be compared","contextRange":{"uuid":"8ba14445-64ec-4d39-b085-322afc8a6434","items":["-"]},"sentenceIndex":0,"paragraphIndex":37,"idx":74}]},"d34260f049561c1d07513841f42b52d3":{"text":"-o target\\Xhg_k15.fna – file name with path to store results.","suggestions":[{"context":"name with path to store r","index":19,"length":4,"suggestions":[{"score":0.6055362598023298,"word":"a path"},{"score":0.39446374019767016,"word":"path"}],"type":"grammar:article","word":"path","text":"-o target\\Xhg_k15.fna – file name with path to store results.","uuid":"cb7594fb-4d77-4116-af4d-a6ed00f8dbef","sentenceUUID":"c272ad1d-006c-456c-a469-1e2f4f3bee04","indexExtendedContext":36,"extendedContext":"target\\Xhg_k15.fna – file name with path to store results.","contextRange":{"uuid":"9062daef-db4e-4bba-9494-16fa54288a89","items":["-"]},"sentenceIndex":0,"paragraphIndex":38,"idx":76}]},"d6d2828858496a4a92616e7da8daf7a3":{"text":"-k 15 – K-mer size to use for comparison.","suggestions":[]},"ab8b67f5cc8a4a6f0c6e1e34cc492564":{"text":"Explanation below.","suggestions":[]},"25be6f04a3d3f4a04fa7053fc7169a73":{"text":"--min 200 – minimum size of sequence to keep.","suggestions":[{"context":"m size of sequence to keep.","index":35,"length":8,"suggestions":[{"score":0.6202210910638155,"word":"the sequence"},{"score":0.3797789089361845,"word":"sequence"}],"type":"grammar:article","word":"sequence","text":"--min 200 – minimum size of sequence to keep.","uuid":"14d4c6ea-c24a-460e-9d06-133c30678455","sentenceUUID":"c186a4f5-4efb-4261-a49d-9aeee28cab7b","indexExtendedContext":27,"extendedContext":"--min 200 – minimum size of sequence to keep.","contextRange":{"uuid":"a04a048a-0795-45b6-a69f-ce00469c3d81","items":["-"]},"sentenceIndex":0,"paragraphIndex":52,"idx":107}]},"6833efa2851a0f48866104bc09e51512":{"text":"We choose 200, because shorter sequences are generally not well suited for primer design.","suggestions":[]},"b3495a4e44c1e35d25cbb5288e5e7f54":{"text":"You should see following output:","suggestions":[{"context":"hould see following output:","index":38,"length":9,"suggestions":[{"score":0.9976847844929155,"word":"the following"},{"score":0.002315215507084506,"word":"following"}],"type":"grammar:article","word":"following","text":"You should see following output:","uuid":"ca41b882-8d48-489b-8bf4-acc1907adb7a","sentenceUUID":"40622ed2-d322-4418-8b87-59bbf290740e","indexExtendedContext":null,"extendedContext":"You should see following output:","contextRange":{"uuid":"37c79f20-0550-4312-bb69-fce92d36de42","items":["-"]},"sentenceIndex":0,"paragraphIndex":54,"idx":113}]},"95989c0436f2316b5c4590bb674a7aa3":{"text":"New file named “Xhg_k15.fna” was created by KEC in “d:\\Primer_design\\target”.","suggestions":[]},"bdcb89e4f2ae5bb05939a11da0e7bf5e":{"text":"You can repeat step 4e multiple times to obtain different results.","suggestions":[]},"27b273bb8e9e8ed797923e3014ae8d1a":{"text":"In general, there is no precise way for selecting the K-mer size.","suggestions":[]},"033c519d501c7cfde4e6a06b93d838a7":{"text":"Lower K-mer size usually results in fewer sequences which usually tend to be longer and conversely, higher K-mer size usually results in more but shorter sequences.","suggestions":[{"context":"end to be longer and conve","index":22,"length":6,"suggestions":[{"score":0.6860072612762451,"word":"longer,"},{"score":0.3139927387237549,"word":"longer"}],"type":"punctuation:comma","word":"longer","text":"Lower K-mer size usually results in fewer sequences which usually tend to be longer and conversely, higher K-mer size usually results in more but shorter sequences.","uuid":"06fbbde0-f21b-485b-ab4e-509856b7d5df","sentenceUUID":"71bca55b-453c-4c75-a7b4-ddcc2159e08f","indexExtendedContext":25,"extendedContext":"which usually tend to be longer and conversely, higher K-mer","contextRange":{"uuid":"ff3e03eb-42cc-4625-8b79-b886b94c1d94","items":["-"]},"sentenceIndex":3,"paragraphIndex":42,"idx":88}]},"cd0c9230bb088cb2d2a10bc7cdbee38f":{"text":"Also beware that lower K-mer size means higher chance the sequence is merged from K-mers that are present in the pool sequences, but from various position.","suggestions":[{"word":"Also","index":23,"length":4,"context":"Also beware that l","suggestions":[{"word":"Moreover","score":0.25},{"word":"In addition","score":0.25},{"word":"Furthermore","score":0.25},{"word":"Additionally","score":0.25},{"word":"Also","score":0}],"type":"style","text":"Also beware that lower K-mer size means higher chance the sequence is merged from K-mers that are present in the pool sequences, but from various position.","uuid":"04681369-8b8c-48db-aa4e-ce7f300379c9","sentenceUUID":"6859f7c2-bcd2-4b9a-93bf-6f6f186aa021","indexExtendedContext":0,"extendedContext":"Also beware that lower K-mer size","contextRange":{"uuid":"1376adc4-1a15-4759-8834-fd638d0ff687","items":["-"]},"sentenceIndex":4,"paragraphIndex":42,"idx":89},{"context":"ware that lower K-mer size","index":24,"length":5,"suggestions":[{"score":0.5822260456031013,"word":"a lower"},{"score":0.4177739543968987,"word":"lower"}],"type":"grammar:article","word":"lower","text":"Also beware that lower K-mer size means higher chance the sequence is merged from K-mers that are present in the pool sequences, but from various position.","uuid":"db375bf6-d3e4-4a78-ba7c-09fe761b7cff","sentenceUUID":"6859f7c2-bcd2-4b9a-93bf-6f6f186aa021","indexExtendedContext":null,"extendedContext":"Also beware that lower K-mer size means higher chance","contextRange":{"uuid":"7021551c-1b1c-4846-ad4d-9f1d4b55fb61","items":["-"]},"sentenceIndex":4,"paragraphIndex":42,"idx":89},{"context":"is merged from K-mers tha","index":25,"length":4,"suggestions":[{"score":0.9358403827720787,"word":"with"},{"score":0.06415961722792125,"word":"from"}],"type":"grammar:prepositions","word":"from","text":"Also beware that lower K-mer size means higher chance the sequence is merged from K-mers that are present in the pool sequences, but from various position.","uuid":"996270c6-0630-44a6-a450-e5221311ee55","sentenceUUID":"6859f7c2-bcd2-4b9a-93bf-6f6f186aa021","indexExtendedContext":30,"extendedContext":"chance the sequence is merged from K-mers that are present in","contextRange":{"uuid":"735a50de-5e30-440f-aa41-11b55f9e2b1d","items":["-"]},"sentenceIndex":4,"paragraphIndex":42,"idx":89},{"context":"nces, but from various po","index":26,"length":4,"suggestions":[{"score":0.5551637239505502,"word":"at"},{"score":0.3812721443949615,"word":"in"},{"score":0.06356413165448821,"word":"from"}],"type":"grammar:prepositions","word":"from","text":"Also beware that lower K-mer size means higher chance the sequence is merged from K-mers that are present in the pool sequences, but from various position.","uuid":"d31d037a-6048-4719-86de-297d83c07ada","sentenceUUID":"6859f7c2-bcd2-4b9a-93bf-6f6f186aa021","indexExtendedContext":27,"extendedContext":"in the pool sequences, but from various position.","contextRange":{"uuid":"5986a8ff-3e31-46e2-9000-b4d5b95b33af","items":["-"]},"sentenceIndex":4,"paragraphIndex":42,"idx":89},{"context":"m various position.","index":27,"length":8,"suggestions":[{"score":0.9938443743276935,"word":"positions"},{"score":0.006155625672306588,"word":"position"}],"type":"grammar:noun_number","word":"position","text":"Also beware that lower K-mer size means higher chance the sequence is merged from K-mers that are present in the pool sequences, but from various position.","uuid":"6ce477c2-eb2b-45e4-bac7-e3e24465ebea","sentenceUUID":"6859f7c2-bcd2-4b9a-93bf-6f6f186aa021","indexExtendedContext":28,"extendedContext":"sequences, but from various position.","contextRange":{"uuid":"0cbd93c8-133c-4d23-bbef-c464031d2716","items":["-"]},"sentenceIndex":4,"paragraphIndex":42,"idx":89}]},"9813cc885f76e14b85b0b66cef29b13d":{"text":"We usually select K-mer size by starting at number around 15 and raise the number until resulting sequence count no longer increases by much.","suggestions":[{"context":"arting at number around 15 ","index":28,"length":6,"suggestions":[{"score":0.6993879176662542,"word":"a number"},{"score":0.22679462987282653,"word":"the number"},{"score":0.07381745246091924,"word":"number"}],"type":"grammar:article","word":"number","text":"We usually select K-mer size by starting at number around 15 and raise the number until resulting sequence count no longer increases by much.","uuid":"f6b64c33-87aa-4b71-bd1e-93491e9ee6b6","sentenceUUID":"1b91b712-b66b-471c-bbef-bb13e02d0077","indexExtendedContext":26,"extendedContext":"K-mer size by starting at number around 15 and raise the number","contextRange":{"uuid":"724841df-db0e-48b6-974a-b028d7fc6f0b","items":["-"]},"sentenceIndex":5,"paragraphIndex":42,"idx":90},{"context":"ber until resulting sequence c","index":29,"length":9,"suggestions":[{"score":0.9797822739433516,"word":"the resulting"},{"score":0.02021772605664839,"word":"resulting"}],"type":"grammar:article","word":"resulting","text":"We usually select K-mer size by starting at number around 15 and raise the number until resulting sequence count no longer increases by much.","uuid":"56638de0-5c0e-4e4d-9f79-a18ea60df219","sentenceUUID":"1b91b712-b66b-471c-bbef-bb13e02d0077","indexExtendedContext":27,"extendedContext":"and raise the number until resulting sequence count no longer","contextRange":{"uuid":"2c5040e5-2e16-43fc-89f6-60e102fb1830","items":["-"]},"sentenceIndex":5,"paragraphIndex":42,"idx":90}]},"f9c264f720fef17690bbbeaca93b795e":{"text":"Use KEC to obtain sequences unique to target genomes.","suggestions":[]},"5835f6d55cc946f09c90348e4ceceb81":{"text":"Write following command to obtain sequences that are assumed to be unique for target genomes:","suggestions":[{"context":"Write following command to","index":30,"length":9,"suggestions":[{"score":0.9966479600211103,"word":"the following"},{"score":0.0033520399788896687,"word":"following"}],"type":"grammar:article","word":"following","text":"Write following command to obtain sequences that are assumed to be unique for target genomes:","uuid":"177b5baa-e2b6-430b-bd97-c4b9cb22b5cd","sentenceUUID":"4b566201-7df1-455d-b7a6-1e3d6e13b206","indexExtendedContext":null,"extendedContext":"Write following command to obtain sequences","contextRange":{"uuid":"e57c3897-b577-4c41-bad8-7837c627798a","items":["-"]},"sentenceIndex":0,"paragraphIndex":44,"idx":94},{"context":"following command to obtain ","index":31,"length":7,"suggestions":[{"score":0.9556896583935193,"word":"commands"},{"score":0.04431034160648075,"word":"command"}],"type":"grammar:noun_number","word":"command","text":"Write following command to obtain sequences that are assumed to be unique for target genomes:","uuid":"41fc88f0-68a6-4ed5-85a1-5c8684c6cade","sentenceUUID":"4b566201-7df1-455d-b7a6-1e3d6e13b206","indexExtendedContext":null,"extendedContext":"Write following command to obtain sequences that","contextRange":{"uuid":"3efbfcd9-b9e1-481d-8492-37821684c3ef","items":["-"]},"sentenceIndex":0,"paragraphIndex":44,"idx":94}]},"4980440fb48af3971b5db7cad0428836":{"text":"kec.exe exclude -t target\\Xhg_k10.fna -n nontarget -o results\\Xhg_unique_k13.fna -k 13 --min 200 -r","suggestions":[]},"bbf1a323b6adf1eb214783ca78b1192c":{"text":"exclude – Only K-mers that are NOT present in any of the sequences from nontarget will be kept","suggestions":[]},"6d59a20edd752fbd8641c37be87a0319":{"text":"-t target\\Xhg_k10.fna – Points to the file containing target sequences from step 4.","suggestions":[]},"53548ac98a6bcd33d83d9942c26d219f":{"text":"-n nontarget – Points to directory with nontarget sequences to be compared with target.","suggestions":[{"context":"Points to directory with nonta","index":33,"length":9,"suggestions":[{"score":0.628753382080767,"word":"a directory"},{"score":0.33752165842826886,"word":"the directory"},{"score":0.033724959490964164,"word":"directory"}],"type":"grammar:article","word":"directory","text":"-n nontarget – Points to directory with nontarget sequences to be compared with target.","uuid":"098ae7c5-0b69-49bc-ae8b-c852947368b9","sentenceUUID":"5be8f373-e3be-4f97-9b46-44a873bfa6d5","indexExtendedContext":null,"extendedContext":"-n nontarget – Points to directory with nontarget sequences","contextRange":{"uuid":"131b16f0-986e-4693-96f7-f7e27b01d8f0","items":["test"]},"sentenceIndex":0,"paragraphIndex":49,"idx":100}]},"daf22f3f5c5ff8710305e76a3d2af811":{"text":"-o results\\Xhg_unique_k13.fna – file name with path to store results.","suggestions":[{"context":"name with path to store r","index":34,"length":4,"suggestions":[{"score":0.5834275328695104,"word":"a path"},{"score":0.4165724671304896,"word":"path"}],"type":"grammar:article","word":"path","text":"-o results\\Xhg_unique_k13.fna – file name with path to store results.","uuid":"647bdbcf-34e7-4c39-af30-1799b1c64e4c","sentenceUUID":"7717b60d-d902-43e6-a65d-dc0a0639ae1a","indexExtendedContext":44,"extendedContext":"results\\Xhg_unique_k13.fna – file name with path to store results.","contextRange":{"uuid":"ee43250d-051c-4188-b701-517cf8c29f49","items":["-"]},"sentenceIndex":0,"paragraphIndex":50,"idx":102}]},"ea5dbdc9d3cce6320c23e42995e5ba16":{"text":"-k 13 – K-mer size to use for comparison.","suggestions":[]},"aa02893ec9760d319160cb6e96707b05":{"text":"-r – compare also reverse complements of the sequences.","suggestions":[]},"9e0a1be29ce821dffebb9c1f5bd5f6b7":{"text":"This option takes approximately 2 – 3x more time.","suggestions":[]},"075174f7991b046a5043c3d310f3b3c6":{"text":"New file named “Xhg_unique_k13.fna” was created by KEC in “d:\\Primer_design\\results”.","suggestions":[]},"399f54afc160d3fbb0eeafab7866a5b3":{"text":"You can repeat step 5 multiple times to obtain different results.","suggestions":[]},"e43c897c113256bb237837f4b4bcb0ac":{"text":"For K-mer exclusion the principle of choosing K-mer size is different from inclusion.","suggestions":[{"context":"For K-mer exclusion the princ","index":40,"length":9,"suggestions":[{"score":0.9610344493735956,"word":"exclusion,"},{"score":0.038965550626404416,"word":"exclusion"}],"type":"punctuation:comma","word":"exclusion","text":"For K-mer exclusion the principle of choosing K-mer size is different from inclusion.","uuid":"c6ffe189-946f-40d3-a15b-ca1707876250","sentenceUUID":"ef00e1e6-d85b-486c-b979-5ac98cea2a50","indexExtendedContext":null,"extendedContext":"For K-mer exclusion the principle of choosing","contextRange":{"uuid":"5a8aa836-993e-4d27-8d61-c48f17657d5c","items":["-"]},"sentenceIndex":2,"paragraphIndex":55,"idx":116}]},"c8bb9dc82968f49fdf732d3c0227e4da":{"text":"With higher K-mer size number and size of resulting sequences increase.","suggestions":[{"context":"her K-mer size number an","index":41,"length":4,"suggestions":[{"score":0.9272608299145226,"word":"size,"},{"score":0.07273917008547738,"word":"size"}],"type":"punctuation:comma","word":"size","text":"With higher K-mer size number and size of resulting sequences increase.","uuid":"1daedbb3-ecf7-42d5-a6f4-edd601c4281b","sentenceUUID":"4b940b53-d7fd-4f6c-a47b-eb1657abb30b","indexExtendedContext":null,"extendedContext":"With higher K-mer size number and size of resulting","contextRange":{"uuid":"8bf85422-3b8a-4565-9282-a4c4ff5db01e","items":["-"]},"sentenceIndex":3,"paragraphIndex":55,"idx":117},{"context":"-mer size number and size o","index":42,"length":6,"suggestions":[{"score":0.8568641023612851,"word":"the number"},{"score":0.14313589763871495,"word":"number"}],"type":"grammar:article","word":"number","text":"With higher K-mer size number and size of resulting sequences increase.","uuid":"3bcb36ef-b87a-44cb-8b04-23bb199be116","sentenceUUID":"4b940b53-d7fd-4f6c-a47b-eb1657abb30b","indexExtendedContext":null,"extendedContext":"With higher K-mer size number and size of resulting sequences","contextRange":{"uuid":"6d1e0524-2f84-4b21-ad77-2902a1352f5f","items":["-"]},"sentenceIndex":3,"paragraphIndex":55,"idx":117},{"context":"d size of resulting sequences ","index":43,"length":9,"suggestions":[{"score":0.6616702792726089,"word":"the resulting"},{"score":0.33832972072739103,"word":"resulting"}],"type":"grammar:article","word":"resulting","text":"With higher K-mer size number and size of resulting sequences increase.","uuid":"60c66567-0f43-4a12-a234-2487bf685981","sentenceUUID":"4b940b53-d7fd-4f6c-a47b-eb1657abb30b","indexExtendedContext":30,"extendedContext":"K-mer size number and size of resulting sequences increase.","contextRange":{"uuid":"863b6be9-f376-4b52-bd65-3c6e5479fc98","items":["-"]},"sentenceIndex":3,"paragraphIndex":55,"idx":117}]},"15a2ec75f86181bff5d75a784c8e33f2":{"text":"Because lower K-mer size means, that at least 1 / [K-mer size] nucleotide is different from nontarget sequences, we usually (for primer design) want to find the lowest K-mer size that produces any results.","suggestions":[{"context":"Because lower K-mer size","index":44,"length":5,"suggestions":[{"score":0.7584192710131369,"word":"a lower"},{"score":0.2415807289868631,"word":"lower"}],"type":"grammar:article","word":"lower","text":"Because lower K-mer size means, that at least 1 / [K-mer size] nucleotide is different from nontarget sequences, we usually (for primer design) want to find the lowest K-mer size that produces any results.","uuid":"c8340c02-3f32-4d3f-97b1-272ad567454d","sentenceUUID":"c8e0d7c9-8c57-4f0b-8c3e-a637735141b2","indexExtendedContext":null,"extendedContext":"Because lower K-mer size means, that at","contextRange":{"uuid":"59572cfd-7186-4add-9eba-4203199d2af4","items":["-"]},"sentenceIndex":4,"paragraphIndex":55,"idx":118},{"context":"-mer size means, that at l","index":45,"length":6,"suggestions":[{"score":0.9998687712623125,"word":"means"},{"score":0.00013122873768744853,"word":"means,"}],"type":"punctuation:comma","word":"means,","text":"Because lower K-mer size means, that at least 1 / [K-mer size] nucleotide is different from nontarget sequences, we usually (for primer design) want to find the lowest K-mer size that produces any results.","uuid":"add39fc1-904e-4486-b002-4cf6daf3d3f1","sentenceUUID":"c8e0d7c9-8c57-4f0b-8c3e-a637735141b2","indexExtendedContext":null,"extendedContext":"Because lower K-mer size means, that at least 1 / [K-mer","contextRange":{"uuid":"049a18a9-0600-4d56-bd4e-315568687b9a","items":["-"]},"sentenceIndex":4,"paragraphIndex":55,"idx":118}]},"aadeb5fcdfb14cb68d746d040d701044":{"text":"We usually do that by starting at number around 12 and increase or decrease the number until the lowest number producing more than 0 sequences is found.","suggestions":[{"context":"arting at number around 12 ","index":46,"length":6,"suggestions":[{"score":0.7474293298161703,"word":"a number"},{"score":0.1956884203097329,"word":"the number"},{"score":0.05688224987409684,"word":"number"}],"type":"grammar:article","word":"number","text":"We usually do that by starting at number around 12 and increase or decrease the number until the lowest number producing more than 0 sequences is found.","uuid":"00ddd961-3139-475b-9b2f-fed4e572a774","sentenceUUID":"7fc8a98f-9082-4bc9-b05b-682cb6d72f36","indexExtendedContext":31,"extendedContext":"usually do that by starting at number around 12 and increase or","contextRange":{"uuid":"80cdd0a8-b326-4076-826c-1a17bbbf3a27","items":["-"]},"sentenceIndex":5,"paragraphIndex":55,"idx":119},{"context":"nd 12 and increase or decreas","index":47,"length":8,"suggestions":[{"word":"increasing","score":0.8657039461003407},{"word":"increase","score":0.1342960538996593}],"type":"grammar:tense","word":"increase","text":"We usually do that by starting at number around 12 and increase or decrease the number until the lowest number producing more than 0 sequences is found.","uuid":"956ce4e8-a57f-406c-98e6-6a245c21b7d5","sentenceUUID":"7fc8a98f-9082-4bc9-b05b-682cb6d72f36","indexExtendedContext":33,"extendedContext":"starting at number around 12 and increase or decrease the number until","contextRange":{"uuid":"dac0dcd6-33d2-4ff2-a761-4f2bbfc1cdaf","items":["-"]},"sentenceIndex":5,"paragraphIndex":55,"idx":119}]},"d7ec683b39a9dcc3ec794c0eb1824fb9":{"text":"Check the results by BLAST (NCBI)","suggestions":[]},"ea32e948e27a5d2d11b4dab9b19d4e73":{"text":"The file “d:\\Primer_design\\results\\Xhg_unique_k13.fna” contains 33 sequences, that are assumed to be unique for Xanthomonas hortorum pv. gardneri.","suggestions":[{"context":"ntains 33 sequences, that are ","index":48,"length":10,"suggestions":[{"score":0.998541120899315,"word":"sequences"},{"score":0.0014588791006849668,"word":"sequences,"}],"type":"punctuation:comma","word":"sequences,","text":"The file “d:\\Primer_design\\results\\Xhg_unique_k13.fna” contains 33 sequences, that are assumed to be unique for Xanthomonas hortorum pv. gardneri.","uuid":"77014f86-3269-431a-863a-fbbfa3da8b45","sentenceUUID":"13c8afde-8ee9-4bc0-87ba-58131484edaf","indexExtendedContext":58,"extendedContext":"“d:\\Primer_design\\results\\Xhg_unique_k13.fna” contains 33 sequences, that are assumed to be unique","contextRange":{"uuid":"9370d3cc-a7cb-4182-bfa6-b5628d5eb563","items":["-"]},"sentenceIndex":0,"paragraphIndex":57,"idx":122}]},"e3ba21b44b55d2f5a9b22366319c80e9":{"text":"Open web browser and navigate to nucleotide BLAST website: https://blast.ncbi.nlm.nih.gov/Blast.cgi?PROGRAM=blastn&amp;PAGE_TYPE=BlastSearch","suggestions":[{"context":"vigate to nucleotide BLAST webs","index":49,"length":10,"suggestions":[{"score":0.7415796385609802,"word":"the nucleotide"},{"score":0.25842036143901975,"word":"nucleotide"}],"type":"grammar:article","word":"nucleotide","text":"Open web browser and navigate to nucleotide BLAST website: https://blast.ncbi.nlm.nih.gov/Blast.cgi?PROGRAM=blastn&amp;PAGE_TYPE=BlastSearch","uuid":"3981919f-c2e7-4530-af66-ad93f1e56725","sentenceUUID":"ddee5233-3177-4872-be0b-2ba0fbb4927c","indexExtendedContext":28,"extendedContext":"web browser and navigate to nucleotide BLAST website: https://blast.ncbi.nlm.nih.gov/Blast.cgi?PROGRAM=blastn&amp;PAGE_TYPE=BlastSearch","contextRange":{"uuid":"93f06583-5a1b-46a7-b687-126353c0a4fd","items":["-"]},"sentenceIndex":0,"paragraphIndex":58,"idx":124}]},"e81f715dac6a99a2805ac27852933da5":{"text":"Click on the “Choose File” button and find the “Xhg_unique_k13.fna” in your computer","suggestions":[]},"4d130d0fe6fecde112a56a2243d654b8":{"text":"Click on “BLAST” button","suggestions":[]},"8862fd966d79e0482a76fda712fccd9f":{"text":"Wait for the results.","suggestions":[]},"eaa4d7df3781cc0e95e8ad673b869922":{"text":"The search can take from several seconds to several minutes.","suggestions":[]},"09fb446de3b36d185da6ec1cdd2607cd":{"text":"After the search is complete, you should see a page similar to this:","suggestions":[]},"1616754989edb720c2ff01fec7e06ede":{"text":"Here you can review all of the 33 sequences, whether they seem to be unique for the target.","suggestions":[]},"be0b54babedf4396d062e85458557e0d":{"text":"You can repeat step 6 with any other database within NCBI or elsewhere.","suggestions":[]},"cbd71f74622f8f555bcf7c38a30ae0c2":{"text":"If recurring nontarget organism is present in the results, its sequence can be easily downloaded to “nontarget” directory and steps 5 and 6 can be repeated until desirable results are produced.","suggestions":[{"context":"If recurring nontarget ","index":50,"length":9,"suggestions":[{"score":0.9723087328895872,"word":"a recurring"},{"score":0.027691267110412768,"word":"recurring"}],"type":"grammar:article","word":"recurring","text":"If recurring nontarget organism is present in the results, its sequence can be easily downloaded to “nontarget” directory and steps 5 and 6 can be repeated until desirable results are produced.","uuid":"0019a8c4-8d23-439b-b0ba-f439a50661d5","sentenceUUID":"ce7d2891-df0b-4f1d-937d-05095d8ef099","indexExtendedContext":null,"extendedContext":"If recurring nontarget organism is present","contextRange":{"uuid":"1ee0a726-79d4-45dc-91c2-feb1cd402ee5","items":["-"]},"sentenceIndex":0,"paragraphIndex":65,"idx":135}]},"a797d6448a31cc70490aaab481cd2488":{"text":"After thorough review of the sequences you can use them for primer design with any favorite tool like PrimerExplorer, Primer3, Primer-BLAST etc.","suggestions":[{"context":"After thorough review of ","index":51,"length":8,"suggestions":[{"score":0.7024405957881409,"word":"a thorough"},{"score":0.2975594042118591,"word":"thorough"}],"type":"grammar:article","word":"thorough","text":"After thorough review of the sequences you can use them for primer design with any favorite tool like PrimerExplorer, Primer3, Primer-BLAST etc.","uuid":"c910aced-0a31-411a-86de-d7236637fa1a","sentenceUUID":"23afc457-bf89-4c09-a509-4e17c6eef467","indexExtendedContext":null,"extendedContext":"After thorough review of the sequences you","contextRange":{"uuid":"107b7156-270e-4f1b-a136-b00b08fecaf5","items":["-"]},"sentenceIndex":0,"paragraphIndex":66,"idx":137},{"context":"ew of the sequences you can u","index":52,"length":9,"suggestions":[{"score":0.7836985716999428,"word":"sequences,"},{"score":0.21630142830005716,"word":"sequences"}],"type":"punctuation:comma","word":"sequences","text":"After thorough review of the sequences you can use them for primer design with any favorite tool like PrimerExplorer, Primer3, Primer-BLAST etc.","uuid":"328f9b52-a692-4414-94bd-7ac2f9fb8503","sentenceUUID":"23afc457-bf89-4c09-a509-4e17c6eef467","indexExtendedContext":28,"extendedContext":"After thorough review of the sequences you can use them for primer","contextRange":{"uuid":"ba4b6944-927d-4988-bbfd-1c0e751edc8d","items":["-"]},"sentenceIndex":0,"paragraphIndex":66,"idx":137},{"context":" Primer3, Primer-BLAST etc.","index":53,"length":12,"suggestions":[{"score":0.954803706078466,"word":"Primer-BLAST,"},{"score":0.04519629392153396,"word":"Primer-BLAST"}],"type":"punctuation:comma","word":"Primer-BLAST","text":"After thorough review of the sequences you can use them for primer design with any favorite tool like PrimerExplorer, Primer3, Primer-BLAST etc.","uuid":"c92f8f46-7010-4f03-b6ae-99a035dd7697","sentenceUUID":"23afc457-bf89-4c09-a509-4e17c6eef467","indexExtendedContext":25,"extendedContext":"PrimerExplorer, Primer3, Primer-BLAST etc.","contextRange":{"uuid":"27d833ab-e840-478d-ac1c-14ac8a13fb04","items":["-"]},"sentenceIndex":0,"paragraphIndex":66,"idx":137}]},"7d9989cc53961b7526f02b298f1fca68":{"text":"Detailed primer design is outside the scope of this tutorial.","suggestions":[]},"fa949482886f580e3e815f6535cfd856":{"text":"This tutorial is to show how KEC can be easily used for finding unique sequences suitable for the design of (PCR) primers for detection of specific bacteria by providing target and nontarget genomes from online sources.","suggestions":[]},"20fd423f751495c99392e562e754f1aa":{"text":"In “d:\\Primer_design” create the following directories:","suggestions":[]},"efdf983503a429294589852363058f57":{"text":"For simplicity, in this tutorial, the program will be placed in our base directory “d:\\Primer_design”.","suggestions":[]},"7dbae8049adfb516b5d78bdc764c8672":{"text":"In this tutorial we will use assembly numbers 1 to 5.","suggestions":[{"context":"In this tutorial we will u","index":8,"length":8,"suggestions":[{"score":0.6891559753073462,"word":"tutorial,"},{"score":0.3108440246926539,"word":"tutorial"}],"type":"punctuation:comma","word":"tutorial","text":"In this tutorial we will use assembly numbers 1 to 5.","uuid":"054de2ee-abbe-4b97-a08b-2c951c489018","sentenceUUID":"662bbe3d-4b0c-4afb-a8ca-b603da01290d","indexExtendedContext":null,"extendedContext":"In this tutorial we will use assembly numbers","sentenceIndex":1,"paragraphIndex":17,"contextRange":{"uuid":"57cc6420-445a-4b2a-89ce-b6f1b6ec2f95","items":["test"]},"idx":35}]},"1d19ee416e887100cc0e0839470ba634":{"text":"In this tutorial, we will use assembly numbers 1 to 5.","suggestions":[]},"8fc0a620d6f7e853ae8c3f0a7ec071bf":{"text":"In this case, the sequences should come from related xanthomonads and maybe other related bacteria.","suggestions":[]},"d84313de405d849150ba334f6d2ef037":{"text":"Write the following commands to navigate to the base directory:","suggestions":[]},"42d23cff73eeb76eb345be4d6ce49871":{"text":"Write the following command to obtain sequences that are present in all target assemblies:","suggestions":[]},"8901868205a51dbed83bf396a10bc81b":{"text":"include – Only K-mers that are present in any of the sequences from the pool will be kept","suggestions":[]},"d423e55796e9d3bf6a3a5a30393b9df2":{"text":"-m master – Points to the directory containing master sequence(s).","suggestions":[{"context":"ontaining master sequence(s","index":47,"length":6,"suggestions":[{"score":0.7859418227119328,"word":"the master"},{"score":0.21405817728806717,"word":"master"}],"type":"grammar:article","word":"master","text":"-m master – Points to the directory containing master sequence(s).","uuid":"7c54a3be-8231-489a-af09-220f769da7dc","sentenceUUID":"f80de019-00b7-45ae-9d03-c3a999b42d36","indexExtendedContext":25,"extendedContext":"the directory containing master sequence(s).","sentenceIndex":0,"paragraphIndex":36,"contextRange":{"uuid":"6489765c-531d-4d64-bf08-d3081e23144b","items":["test"]},"idx":71}]},"134e2221444b1a06628e9a0c17fbbd00":{"text":"-m master – Points to the directory containing the master sequence(s).","suggestions":[]},"36baa532c8e37edbad4933f76aa62212":{"text":"-p pool – Similar to the above, pointing to directory with pool of sequences to be compared with master.","suggestions":[{"context":"inting to directory with pool ","index":44,"length":9,"suggestions":[{"score":0.7023187840675861,"word":"a directory"},{"score":0.28273724186210314,"word":"the directory"},{"score":0.014943974070310756,"word":"directory"}],"type":"grammar:article","word":"directory","text":"-p pool – Similar to the above, pointing to directory with pool of sequences to be compared with master.","uuid":"c3737a3f-2f33-41fe-910e-ebefbcc7e50e","sentenceUUID":"55eaad62-de82-4cfa-8146-6530df4f3269","indexExtendedContext":26,"extendedContext":"to the above, pointing to directory with pool of sequences to","sentenceIndex":0,"paragraphIndex":37,"contextRange":{"uuid":"0a0293b2-5397-4a2a-9041-754cde5c7243","items":["test"]},"idx":74},{"context":"tory with pool of sequenc","index":59,"length":4,"suggestions":[{"score":0.7063434362253603,"word":"a pool"},{"score":0.23440992958400586,"word":"the pool"},{"score":0.059246634190633786,"word":"pool"}],"type":"grammar:article","word":"pool","text":"-p pool – Similar to the above, pointing to directory with pool of sequences to be compared with master.","uuid":"1e9f76ee-4438-4700-8ab7-29b71dedfb0c","sentenceUUID":"55eaad62-de82-4cfa-8146-6530df4f3269","indexExtendedContext":27,"extendedContext":"pointing to directory with pool of sequences to be compared","sentenceIndex":0,"paragraphIndex":37,"contextRange":{"uuid":"7152cf5a-9201-4f62-af5e-bdbc1a2b0d33","items":["test"]},"idx":74}]},"08d68138cb2413683e6d35eaa0dc0d0c":{"text":"-p pool – Similar to the above, pointing to the directory with pool of sequences to be compared with master.","suggestions":[{"context":"tory with pool of sequenc","index":63,"length":4,"suggestions":[{"score":0.7063434362253603,"word":"a pool"},{"score":0.23440992958400586,"word":"the pool"},{"score":0.059246634190633786,"word":"pool"}],"type":"grammar:article","word":"pool","text":"-p pool – Similar to the above, pointing to the directory with pool of sequences to be compared with master.","uuid":"8047f056-5c75-4286-b8aa-f82b93b0e085","sentenceUUID":"55eaad62-de82-4cfa-8146-6530df4f3269","indexExtendedContext":31,"extendedContext":"pointing to the directory with pool of sequences to be compared","sentenceIndex":0,"paragraphIndex":37,"contextRange":{"uuid":"acd5c055-26c5-4f9a-adcd-29a75123218c","items":["test"]},"idx":74}]},"2cc5cc3924e4cf89c002d75f05a3a0b0":{"text":"-p pool – Similar to the above, pointing to the directory with the pool of sequences to be compared with master.","suggestions":[]},"a8a311694198a1d259516558a68e3ed7":{"text":"-o target\\Xhg_k15.fna – file name with a path to store results.","suggestions":[]},"9cccd2dd3db7a2924de6da1ead87b05e":{"text":"Lower K-mer size usually results in fewer sequences which usually tend to be longer, and conversely, higher K-mer size usually results in more but shorter sequences.","suggestions":[]},"de958373fd3fa1ee233a3905c14aa91f":{"text":"Furthermore beware that lower K-mer size means higher chance the sequence is merged from K-mers that are present in the pool sequences, but from various position.","suggestions":[{"context":"Furthermore beware th","index":0,"length":11,"suggestions":[{"score":0.8594688645084372,"word":"Furthermore,"},{"score":0.14053113549156285,"word":"Furthermore"}],"type":"punctuation:comma","word":"Furthermore","text":"Furthermore beware that lower K-mer size means higher chance the sequence is merged from K-mers that are present in the pool sequences, but from various position.","uuid":"2b06efa1-37b7-4675-ace6-eedaffb81385","sentenceUUID":"6859f7c2-bcd2-4b9a-93bf-6f6f186aa021","indexExtendedContext":0,"extendedContext":"Furthermore beware that lower K-mer size","sentenceIndex":4,"paragraphIndex":42,"contextRange":{"uuid":"9e94a231-73de-4c25-83c8-b8c9d8592836","items":["test"]},"idx":89},{"context":"ware that lower K-mer size","index":24,"length":5,"suggestions":[{"score":0.5911889290770812,"word":"a lower"},{"score":0.40881107092291874,"word":"lower"}],"type":"grammar:article","word":"lower","text":"Furthermore beware that lower K-mer size means higher chance the sequence is merged from K-mers that are present in the pool sequences, but from various position.","uuid":"5829b055-355d-4201-9ccc-58dada8c4675","sentenceUUID":"6859f7c2-bcd2-4b9a-93bf-6f6f186aa021","indexExtendedContext":null,"extendedContext":"Furthermore beware that lower K-mer size means higher chance","sentenceIndex":4,"paragraphIndex":42,"contextRange":{"uuid":"b6af053e-5ed9-4f8d-a403-5d49fb0f01c6","items":["test"]},"idx":89},{"context":"is merged from K-mers tha","index":84,"length":4,"suggestions":[{"score":0.94253966985273,"word":"with"},{"score":0.05746033014727006,"word":"from"}],"type":"grammar:prepositions","word":"from","text":"Furthermore beware that lower K-mer size means higher chance the sequence is merged from K-mers that are present in the pool sequences, but from various position.","uuid":"c807ccde-1596-4285-990b-3243032ff513","sentenceUUID":"6859f7c2-bcd2-4b9a-93bf-6f6f186aa021","indexExtendedContext":30,"extendedContext":"chance the sequence is merged from K-mers that are present in","sentenceIndex":4,"paragraphIndex":42,"contextRange":{"uuid":"5aa28502-94d8-4ab6-b95c-4ddd09a85912","items":["test"]},"idx":89},{"context":"nces, but from various po","index":140,"length":4,"suggestions":[{"score":0.5712370051433855,"word":"at"},{"score":0.3623781481035456,"word":"in"},{"score":0.06638484675306885,"word":"from"}],"type":"grammar:prepositions","word":"from","text":"Furthermore beware that lower K-mer size means higher chance the sequence is merged from K-mers that are present in the pool sequences, but from various position.","uuid":"82906e1f-cc9d-4707-8655-1b7b5f33c919","sentenceUUID":"6859f7c2-bcd2-4b9a-93bf-6f6f186aa021","indexExtendedContext":27,"extendedContext":"in the pool sequences, but from various position.","sentenceIndex":4,"paragraphIndex":42,"contextRange":{"uuid":"26631f28-fa8b-494b-8b18-b0bdf7600227","items":["test"]},"idx":89},{"context":"m various position.","index":153,"length":8,"suggestions":[{"score":0.9941096403975537,"word":"positions"},{"score":0.005890359602446339,"word":"position"}],"type":"grammar:noun_number","word":"position","text":"Furthermore beware that lower K-mer size means higher chance the sequence is merged from K-mers that are present in the pool sequences, but from various position.","uuid":"5f6cb4bd-c4aa-4bb4-aec8-17a064c73dfc","sentenceUUID":"6859f7c2-bcd2-4b9a-93bf-6f6f186aa021","indexExtendedContext":28,"extendedContext":"sequences, but from various position.","sentenceIndex":4,"paragraphIndex":42,"contextRange":{"uuid":"d16ef5dd-6c99-4685-92f0-3166013b9fd0","items":["test"]},"idx":89}]},"2cff1e5c82053f02e52e50a7a988579c":{"text":"Furthermore, beware that lower K-mer size means higher chance the sequence is merged from K-mers that are present in the pool sequences, but from various position.","suggestions":[{"context":"is merged from K-mers tha","index":85,"length":4,"suggestions":[{"score":0.9412588976955946,"word":"with"},{"score":0.05874110230440539,"word":"from"}],"type":"grammar:prepositions","word":"from","text":"Furthermore, beware that lower K-mer size means higher chance the sequence is merged from K-mers that are present in the pool sequences, but from various position.","uuid":"a8de6736-227f-47ed-bc33-e4d3aefa0076","sentenceUUID":"6859f7c2-bcd2-4b9a-93bf-6f6f186aa021","indexExtendedContext":30,"extendedContext":"chance the sequence is merged from K-mers that are present in","sentenceIndex":4,"paragraphIndex":42,"contextRange":{"uuid":"e59543c9-2c1f-4f93-97ea-5f0f370aafff","items":["test"]},"idx":89},{"context":"nces, but from various po","index":141,"length":4,"suggestions":[{"score":0.5872354220600615,"word":"at"},{"score":0.3398764076112167,"word":"in"},{"score":0.07288817032872176,"word":"from"}],"type":"grammar:prepositions","word":"from","text":"Furthermore, beware that lower K-mer size means higher chance the sequence is merged from K-mers that are present in the pool sequences, but from various position.","uuid":"28bb9ff5-3b36-4991-8b49-2445dcc0e78c","sentenceUUID":"6859f7c2-bcd2-4b9a-93bf-6f6f186aa021","indexExtendedContext":27,"extendedContext":"in the pool sequences, but from various position.","sentenceIndex":4,"paragraphIndex":42,"contextRange":{"uuid":"637c2ed3-bcc6-4220-a422-71751653b406","items":["test"]},"idx":89},{"context":"m various position.","index":154,"length":8,"suggestions":[{"score":0.9955516162956923,"word":"positions"},{"score":0.004448383704307686,"word":"position"}],"type":"grammar:noun_number","word":"position","text":"Furthermore, beware that lower K-mer size means higher chance the sequence is merged from K-mers that are present in the pool sequences, but from various position.","uuid":"fb37c0dd-ee87-469f-9ed4-031b320cdff3","sentenceUUID":"6859f7c2-bcd2-4b9a-93bf-6f6f186aa021","indexExtendedContext":28,"extendedContext":"sequences, but from various position.","sentenceIndex":4,"paragraphIndex":42,"contextRange":{"uuid":"6bd8f307-7600-49eb-b289-6b0f28dc0462","items":["test"]},"idx":89}]},"bf332d2ddd61b46724b36c577871222b":{"text":"Furthermore, beware that lower K-mer size means higher chance the sequence is merged with K-mers that are present in the pool sequences, but from various position.","suggestions":[{"context":"m various position.","index":154,"length":8,"suggestions":[{"score":0.9941600811043761,"word":"positions"},{"score":0.005839918895623891,"word":"position"}],"type":"grammar:noun_number","word":"position","text":"Furthermore, beware that lower K-mer size means higher chance the sequence is merged with K-mers that are present in the pool sequences, but from various position.","uuid":"1f12b402-8a24-461e-a840-7a6a76846e31","sentenceUUID":"6859f7c2-bcd2-4b9a-93bf-6f6f186aa021","indexExtendedContext":28,"extendedContext":"sequences, but from various position.","sentenceIndex":4,"paragraphIndex":42,"contextRange":{"uuid":"a7f20ad4-1820-4921-9805-34f804605984","items":["test"]},"idx":89}]},"3d2abdd1cdb5d33fda48bafdb57c6e83":{"text":"Furthermore, beware that lower K-mer size means higher chance the sequence is merged with K-mers that are present in the pool sequences, but from various positions.","suggestions":[]},"2b461236374e4b3d9bdacd2f7bc5ee92":{"text":"We usually select K-mer size by starting at a number around 15 and raise the number until resulting sequence count no longer increases by much.","suggestions":[{"context":"ber until resulting sequence c","index":90,"length":9,"suggestions":[{"score":0.9797822739433516,"word":"the resulting"},{"score":0.02021772605664839,"word":"resulting"}],"type":"grammar:article","word":"resulting","text":"We usually select K-mer size by starting at a number around 15 and raise the number until resulting sequence count no longer increases by much.","uuid":"170cd83f-f374-4865-974e-e2eb4cd5aec1","sentenceUUID":"1b91b712-b66b-471c-bbef-bb13e02d0077","indexExtendedContext":27,"extendedContext":"and raise the number until resulting sequence count no longer","sentenceIndex":5,"paragraphIndex":42,"contextRange":{"uuid":"7a56fc41-4610-4dd0-a472-c8b71823fe58","items":["test"]},"idx":90}]},"4bbc29424e04b174cc86ed50aa9c3a3a":{"text":"We usually select K-mer size by starting at a number around 15 and raise the number until the resulting sequence count no longer increases by much.","suggestions":[]},"f0b5ffad4e3125a4080243a20cbd269b":{"text":"Write the following command to obtain sequences that are assumed to be unique for target genomes:","suggestions":[]},"6b9b55f6aa5b83ea0d2910c4caf92c81":{"text":"-n nontarget – Points to the directory with nontarget sequences to be compared with target.","suggestions":[]},"75d7b2c895be34d8067979f1c9b48436":{"text":"-o results\\Xhg_unique_k13.fna – file name with a path to store results.","suggestions":[]},"0af74daf3c1f2b8814798d9319fb4dce":{"text":"--min 200 – minimum size of the sequence to keep.","suggestions":[]},"61e9eafd114033b79115785b3c135abb":{"text":"You should see the following output:","suggestions":[]},"4d7bf369780a41837164e241321e2a35":{"text":"For K-mer exclusion, the principle of choosing K-mer size is different from inclusion.","suggestions":[]},"4d78686c630753965bb4afc658937e61":{"text":"With higher K-mer size, number and size of resulting sequences increase.","suggestions":[{"context":"d size of resulting sequences ","index":43,"length":9,"suggestions":[{"score":0.7416328140737759,"word":"the resulting"},{"score":0.25836718592622404,"word":"resulting"}],"type":"grammar:article","word":"resulting","text":"With higher K-mer size, number and size of resulting sequences increase.","uuid":"f81f35d2-3333-47af-b786-8eccac50bf34","sentenceUUID":"4b940b53-d7fd-4f6c-a47b-eb1657abb30b","indexExtendedContext":25,"extendedContext":"size, number and size of resulting sequences increase.","sentenceIndex":3,"paragraphIndex":55,"contextRange":{"uuid":"dbe84dca-a33b-4b58-878f-20dc23edbef3","items":["test"]},"idx":117}]},"a2576d02c6cfaf184b34d8a24c167556":{"text":"With higher K-mer size, number and size of the resulting sequences increase.","suggestions":[]},"c46ff4ae5453f37b877a137068a547fa":{"text":"Because a lower K-mer size means, that at least 1 / [K-mer size] nucleotide is different from nontarget sequences, we usually (for primer design) want to find the lowest K-mer size that produces any results.","suggestions":[{"context":"-mer size means, that at l","index":27,"length":6,"suggestions":[{"score":0.9998305360990013,"word":"means"},{"score":0.00016946390099873977,"word":"means,"}],"type":"punctuation:comma","word":"means,","text":"Because a lower K-mer size means, that at least 1 / [K-mer size] nucleotide is different from nontarget sequences, we usually (for primer design) want to find the lowest K-mer size that produces any results.","uuid":"127ea5e3-48c7-4dd3-90c1-dbd95ad06072","sentenceUUID":"c8e0d7c9-8c57-4f0b-8c3e-a637735141b2","indexExtendedContext":26,"extendedContext":"Because a lower K-mer size means, that at least 1 / [K-mer","sentenceIndex":4,"paragraphIndex":55,"contextRange":{"uuid":"ca698c08-a9d6-442b-8592-a860a925b565","items":["test"]},"idx":118}]},"311f28529964b5de3e27819c544e6e64":{"text":"Because a lower K-mer size means that at least 1 / [K-mer size] nucleotide is different from nontarget sequences, we usually (for primer design) want to find the lowest K-mer size that produces any results.","suggestions":[]},"6cf6b88dfbd4474f0136e8b9b604b210":{"text":"We usually do that by starting at a number around 12 and increase or decrease the number until the lowest number producing more than 0 sequences is found.","suggestions":[]},"08caa341f554b947f1cb32ee3f84d3fc":{"text":"The file “d:\\Primer_design\\results\\Xhg_unique_k13.fna” contains 33 sequences that are assumed to be unique for Xanthomonas hortorum pv. gardneri.","suggestions":[]},"e463f8829b79287e334521ad6b932401":{"text":"Open web browser and navigate to the nucleotide BLAST website: https://blast.ncbi.nlm.nih.gov/Blast.cgi?PROGRAM=blastn&amp;PAGE_TYPE=BlastSearch","suggestions":[]},"c4d4f05445d30743a9f4f8312770e482":{"text":"If a recurring nontarget organism is present in the results, its sequence can be easily downloaded to “nontarget” directory and steps 5 and 6 can be repeated until desirable results are produced.","suggestions":[]},"654d69c2f4639c025571e69729f0d4de":{"text":"After a thorough review of the sequences you can use them for primer design with any favorite tool like PrimerExplorer, Primer3, Primer-BLAST etc.","suggestions":[{"context":"ew of the sequences you can u","index":31,"length":9,"suggestions":[{"score":0.8033015964939476,"word":"sequences,"},{"score":0.19669840350605233,"word":"sequences"}],"type":"punctuation:comma","word":"sequences","text":"After a thorough review of the sequences you can use them for primer design with any favorite tool like PrimerExplorer, Primer3, Primer-BLAST etc.","uuid":"49c882f7-0d87-41fc-bf24-02205aee4877","sentenceUUID":"23afc457-bf89-4c09-a509-4e17c6eef467","indexExtendedContext":25,"extendedContext":"a thorough review of the sequences you can use them for primer","sentenceIndex":0,"paragraphIndex":66,"contextRange":{"uuid":"71f04c90-81e7-4416-aaf1-5157b3a15275","items":["test"]},"idx":137},{"context":" Primer3, Primer-BLAST etc.","index":129,"length":12,"suggestions":[{"score":0.9611595273017883,"word":"Primer-BLAST,"},{"score":0.03884047269821167,"word":"Primer-BLAST"}],"type":"punctuation:comma","word":"Primer-BLAST","text":"After a thorough review of the sequences you can use them for primer design with any favorite tool like PrimerExplorer, Primer3, Primer-BLAST etc.","uuid":"2aa9d163-2292-410f-a4f1-d8ce5fc7e73e","sentenceUUID":"23afc457-bf89-4c09-a509-4e17c6eef467","indexExtendedContext":25,"extendedContext":"PrimerExplorer, Primer3, Primer-BLAST etc.","sentenceIndex":0,"paragraphIndex":66,"contextRange":{"uuid":"ced10ed9-e830-4cd0-8c48-a7ea50c74e53","items":["test"]},"idx":137}]},"805edddb3fe17f130fc72c6fa848c246":{"text":"After a thorough review of the sequences, you can use them for primer design with any favorite tool like PrimerExplorer, Primer3, Primer-BLAST etc.","suggestions":[{"context":" Primer3, Primer-BLAST etc.","index":130,"length":12,"suggestions":[{"score":0.9611595273017883,"word":"Primer-BLAST,"},{"score":0.03884047269821167,"word":"Primer-BLAST"}],"type":"punctuation:comma","word":"Primer-BLAST","text":"After a thorough review of the sequences, you can use them for primer design with any favorite tool like PrimerExplorer, Primer3, Primer-BLAST etc.","uuid":"af754d99-486c-4a71-a1aa-271cebd5624e","sentenceUUID":"23afc457-bf89-4c09-a509-4e17c6eef467","indexExtendedContext":25,"extendedContext":"PrimerExplorer, Primer3, Primer-BLAST etc.","sentenceIndex":0,"paragraphIndex":66,"contextRange":{"uuid":"d0608068-2b0d-4187-b77f-5954092ed3d5","items":["test"]},"idx":137}]},"9dfc2640136ef941cb440d2fbbc48acf":{"text":"After a thorough review of the sequences, you can use them for primer design with any favorite tool like PrimerExplorer, Primer3, Primer-BLAST, etc.","suggestions":[]}},"typeOfAccount":"premium"}</writefull-cache>
</file>

<file path=customXml/item2.xml><?xml version="1.0" encoding="utf-8"?>
<writefull-cache xmlns="urn:writefull-cache:UserChoices">{"18003b19df91b7c2e09780ede6d2c7a6":"the many","ed3b6bb3801912dd0ee58ccac0bf0a29":"a directory","1c16dfde3193439a810931ac6d6fcc37":"sequences","40c076c116f28847a35b28f916cd40b6":"show","a51a62f9546c608d3864cc99a64089bc":"Furthermore","53710e0862ef3873f6294bc5ef69937c":"a technical","4db135fbc11e46172f9e770cbf985646":"the biological","387096b593cfb1223727812a41e4a67d":"First,","55741b85a3739e49067394b47f452d3b":"computer,","c8f95c61ecfa962ce2046ac33af74cde":"the download","25b7511fbc3bd06685551ff1ba591e6f":"program,","5171acaa822b70c3a169f62f0c635a76":"warnings","076eec2c2459722c35adafe477057214":"the first","305fcc1a136c4e31fbcf7e13577ae8d8":"browser,","49782cc12d5b0ce8555c194930c8aec0":"the next","87f4bb4f27b728939a2800e1209d6095":"the checkboxes","5ec48b873ee230b50913e67071e763b6":"a target","af1341a91a9b6432d16ca637bd14655f":"window,","e651cccec2162f0f3eb1585eea0daaf6":"file","71947d1e3340de90e191dc9c0df47edb":"the other","04050ce830705ee051b1befc6bff1441":"steps","f9576d6a42c30a02aebe80c8aebbb52e":"a biological","a4711f7361dea63272bb486d2ff23f77":"tutorial,","566bd312f443582b7e45229da92c9ba1":"point,","cfc3b61001058d8519f4a46f8010e30c":"the design","86e7e840ab1b4140541702395f1f3d66":"the following","1b8b9da8b4e5e02a45c54d205df0f16c":"tutorial,","e2d122883f5b9ff516a2f3d223b4d1de":"assembly","11ff52e3624bf7712491c75a74feedbc":"tutorial,","cfcef955c18ec0491d6767d2624d718d":"checkbox","b8a132c83151d6a1e93c9cd74387b681":"with","6b6d4b33e72405ab7e28cc048b1492bc":"case,","7c6a4d0e270a7f5f0515ea3a95a88b13":"For the purpose of","77c8fda1a72b4ca8007cfd81fe9ad69c":"Windows","13d71bda159d1afd11baa8bdca5bc18e":"the following","caf467ce0a23e9f1ec446179b9fd0236":"the following","2145bcc43cba9452e65a10340dca6f46":"include","7e62a6ab1ba8b204d83ec37460e0725d":"the pool","5d15866c2390562ffb05298cad5bf117":"the directory","24bfb83516f6e040be77d9ec1a689079":"the master","3bbc7ef89c7120600d87d1271f5919ab":"the above,","5eecff1a77908903e49ed454aa36193f":"the directory","8159ec15f3d872047f5b076065066b3c":"the pool","5fbfed0cc3ca65b7363171c25a24b943":"a path","043f5447f490666eff9f6aac3174de65":"longer,","ce2d537c252a40699602e64ff16f1cf0":"Furthermore","9eb9a3d0aa8d4f581fa4d0bef08e825c":"Furthermore,","03e77305025a3ff3c9bf774b569f5dfb":"with","4c195edcba91c5439efc00a618ab5c09":"lower","26bcc7dc054d3f1f1a9ae98f496a5470":"from","decafc2d4fb17186506344469ff9128a":"positions","53e8043450001d99da863007784372cd":"a number","caf90324f43d14abb2eb5caf7c7cb9b4":"the resulting","77b59a5b0bd1ea65371b466fb937795e":"to","021986cfedcbf22a9c66654ea37c225a":"the directory","7bf6dff2c94cbc97b2b6d8ecab0ae1da":"the sequence","2723201baa5a0d8e0def7aed831d31ae":"reverse","a6e1460d3d9a2dbd4606027ae94598f1":"complements","f9fb1bfd0aa6a3e88a1ec75ff991dd56":"the following","9b5516ce358ab4a8a83c09c2caacb109":"fna","d01c81b7b1f1fc392cfbee8815621a18":"exclusion,","a057d4f4b3fa2ba7d23ff52e36a8e7c7":"size,","27179cd0f9e7769fda830bafdda8f168":"number","28802507311341c787e146ae64f2ce38":"the resulting","a50e0aa1bb36e8be40895b555eb50361":"a lower","1dbc0449d43041858029325e6fe4845a":"means","13f57d34cbc103ed0829c98aa116c148":"a number","23b93613851a54c3e52b34ab4356bbaf":"increase","48be7437e9ee169378b0ec61a06dc936":"sequences","874237e1d7ef412ab68a4c3abadd91b3":"the nucleotide","955e9816a444ed32f9b7fc1670d2ef4c":"a recurring","66ae2360456fd9f3f26304a36376586e":"a thorough","324206815e08ddce2791933be0833603":"sequences,","6c7b73ea7067f0adabe7e20fdf30859d":"Primer-BLAST,"}</writefull-cache>
</file>

<file path=customXml/itemProps1.xml><?xml version="1.0" encoding="utf-8"?>
<ds:datastoreItem xmlns:ds="http://schemas.openxmlformats.org/officeDocument/2006/customXml" ds:itemID="{7C0459B8-B7CB-43C8-B334-054FEEA458ED}">
  <ds:schemaRefs>
    <ds:schemaRef ds:uri="urn:writefull-cache:Suggestions"/>
  </ds:schemaRefs>
</ds:datastoreItem>
</file>

<file path=customXml/itemProps2.xml><?xml version="1.0" encoding="utf-8"?>
<ds:datastoreItem xmlns:ds="http://schemas.openxmlformats.org/officeDocument/2006/customXml" ds:itemID="{5A809FB2-9848-401F-B1E0-DEE4D9CF8975}">
  <ds:schemaRefs>
    <ds:schemaRef ds:uri="urn:writefull-cache:UserChoice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1220</Words>
  <Characters>7199</Characters>
  <Application>Microsoft Office Word</Application>
  <DocSecurity>0</DocSecurity>
  <Lines>59</Lines>
  <Paragraphs>16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Beran</dc:creator>
  <cp:keywords/>
  <dc:description/>
  <cp:lastModifiedBy>Pavel Beran</cp:lastModifiedBy>
  <cp:revision>2</cp:revision>
  <dcterms:created xsi:type="dcterms:W3CDTF">2020-11-26T11:15:00Z</dcterms:created>
  <dcterms:modified xsi:type="dcterms:W3CDTF">2020-11-26T11:15:00Z</dcterms:modified>
</cp:coreProperties>
</file>