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EFAA" w14:textId="77777777" w:rsidR="009351C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АКТ </w:t>
      </w:r>
    </w:p>
    <w:p w14:paraId="2E830A5A" w14:textId="77777777" w:rsidR="009351C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 ОКАЗАННЫХ УСЛУГАХ </w:t>
      </w:r>
    </w:p>
    <w:p w14:paraId="7430DE02" w14:textId="1A805C8E" w:rsidR="009351C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ДОГОВОРУ №</w:t>
      </w:r>
      <w:r w:rsidR="00820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2447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от «</w:t>
      </w:r>
      <w:r w:rsidR="00820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» </w:t>
      </w:r>
      <w:r w:rsidR="00820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февраля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="00820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года</w:t>
      </w:r>
    </w:p>
    <w:p w14:paraId="11C1DF3A" w14:textId="77777777" w:rsidR="009351CE" w:rsidRDefault="009351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D6825" w14:textId="13C19C66" w:rsidR="009351CE" w:rsidRDefault="00000000">
      <w:pPr>
        <w:tabs>
          <w:tab w:val="right" w:pos="9922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</w:t>
      </w:r>
      <w:r w:rsidR="0067638B" w:rsidRP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="0067638B" w:rsidRP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="0067638B" w:rsidRP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="0067638B" w:rsidRPr="00ED0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month</w:t>
      </w:r>
      <w:r w:rsidR="0067638B" w:rsidRPr="00ED0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7638B" w:rsidRPr="00ED0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year</w:t>
      </w:r>
      <w:r w:rsidR="0067638B" w:rsidRPr="00ED0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г.</w:t>
      </w:r>
    </w:p>
    <w:p w14:paraId="12B13680" w14:textId="6BACE9B9" w:rsidR="009351CE" w:rsidRPr="00820811" w:rsidRDefault="00000000" w:rsidP="00820811">
      <w:pPr>
        <w:widowControl w:val="0"/>
        <w:tabs>
          <w:tab w:val="left" w:pos="6640"/>
          <w:tab w:val="left" w:pos="7200"/>
          <w:tab w:val="left" w:pos="91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«Академия ТОП», осуществляющая образовательную деятельность на основании лицензии от «12» апреля 2022 г., номер Л035-01298-77/00387360,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выданной Департаментом образования и науки г. Москва, в лице директора Шелюто Юлии Владимировны, действующего на основании Устава, именуемая в дальнейшем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«Заказчик»,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одной стороны,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Самозанятый</w:t>
      </w:r>
      <w:r w:rsidR="007959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820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959E7">
        <w:rPr>
          <w:rFonts w:ascii="Times New Roman" w:eastAsia="Times New Roman" w:hAnsi="Times New Roman" w:cs="Times New Roman"/>
          <w:color w:val="000000"/>
          <w:sz w:val="24"/>
          <w:szCs w:val="24"/>
        </w:rPr>
        <w:t>именуемый в дальнейшем Исполнитель, с другой стороны, вместе именуемые в дальнейшем Стороны, составили настоящий Акт о нижеследующем:</w:t>
      </w:r>
    </w:p>
    <w:p w14:paraId="338484EC" w14:textId="305E79FE" w:rsidR="009351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Исполнителем были оказаны услуги в соответствии 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Договором № </w:t>
      </w:r>
      <w:r w:rsidR="008208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2447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от «</w:t>
      </w:r>
      <w:r w:rsidR="008208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="008208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февраля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 w:rsidR="008208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объеме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academy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hours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академических часов полностью и в срок за период 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start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month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year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month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}} {{</w:t>
      </w:r>
      <w:r w:rsid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year</w:t>
      </w:r>
      <w:r w:rsidR="00EE2902" w:rsidRPr="00EE2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"/>
        <w:tblW w:w="99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3"/>
        <w:gridCol w:w="5387"/>
        <w:gridCol w:w="2262"/>
      </w:tblGrid>
      <w:tr w:rsidR="009351CE" w14:paraId="20B8C607" w14:textId="77777777" w:rsidTr="00EE290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22F4" w14:textId="77777777" w:rsidR="009351CE" w:rsidRDefault="00000000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E6F2" w14:textId="77777777" w:rsidR="009351CE" w:rsidRDefault="00000000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79B8F0" w14:textId="77777777" w:rsidR="009351CE" w:rsidRDefault="00000000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часов</w:t>
            </w:r>
          </w:p>
        </w:tc>
      </w:tr>
      <w:tr w:rsidR="009351CE" w14:paraId="749DB236" w14:textId="77777777" w:rsidTr="00EE2902">
        <w:trPr>
          <w:trHeight w:val="196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B12A" w14:textId="17F8CAC2" w:rsidR="009351CE" w:rsidRPr="00EE2902" w:rsidRDefault="00EE2902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product_index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20E" w14:textId="40E1F4D6" w:rsidR="009351CE" w:rsidRPr="00EE2902" w:rsidRDefault="00EE290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{{product}}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F35" w14:textId="3DF8BCA2" w:rsidR="009351CE" w:rsidRPr="009A23F1" w:rsidRDefault="00EE2902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product_hours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9351CE" w14:paraId="757BA08D" w14:textId="77777777" w:rsidTr="00EE290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7148" w14:textId="77777777" w:rsidR="009351CE" w:rsidRDefault="009351CE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874" w14:textId="77777777" w:rsidR="009351CE" w:rsidRDefault="00000000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470D" w14:textId="760368A7" w:rsidR="009351CE" w:rsidRPr="009A23F1" w:rsidRDefault="0067638B">
            <w:pPr>
              <w:widowControl w:val="0"/>
              <w:tabs>
                <w:tab w:val="left" w:pos="6640"/>
                <w:tab w:val="left" w:pos="7200"/>
                <w:tab w:val="left" w:pos="9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full_hours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22CB3178" w14:textId="11E3A028" w:rsidR="009351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Общая стоимость оказанных услуг, оплаченных Заказчиком, составила </w:t>
      </w:r>
      <w:r w:rsidR="0067638B" w:rsidRPr="0067638B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6763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price</w:t>
      </w:r>
      <w:r w:rsidR="0067638B" w:rsidRPr="0067638B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  <w:r w:rsidR="0067638B" w:rsidRPr="00676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руб. 00 коп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67638B" w:rsidRPr="006763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6763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price</w:t>
      </w:r>
      <w:r w:rsidR="0067638B" w:rsidRPr="006763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6763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text</w:t>
      </w:r>
      <w:r w:rsidR="0067638B" w:rsidRPr="006763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00 копеек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(НДС не облагается).</w:t>
      </w:r>
    </w:p>
    <w:p w14:paraId="68357FF7" w14:textId="77777777" w:rsidR="009351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Стороны претензий друг к другу по объему, качеству и срокам оказанных услуг не имеют.</w:t>
      </w:r>
    </w:p>
    <w:p w14:paraId="677B097C" w14:textId="77777777" w:rsidR="009351C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экземпляру для каждой из Сторон.</w:t>
      </w:r>
    </w:p>
    <w:p w14:paraId="7627C351" w14:textId="77777777" w:rsidR="009351CE" w:rsidRDefault="009351CE">
      <w:pPr>
        <w:widowControl w:val="0"/>
        <w:tabs>
          <w:tab w:val="left" w:pos="284"/>
        </w:tabs>
        <w:spacing w:after="0" w:line="240" w:lineRule="auto"/>
        <w:ind w:left="43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D027E" w14:textId="285CB3EC" w:rsidR="009351CE" w:rsidRDefault="00745B3F">
      <w:pPr>
        <w:widowControl w:val="0"/>
        <w:tabs>
          <w:tab w:val="left" w:pos="284"/>
        </w:tabs>
        <w:spacing w:after="0" w:line="240" w:lineRule="auto"/>
        <w:ind w:left="436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6E327B22" wp14:editId="3559F7EC">
            <wp:simplePos x="0" y="0"/>
            <wp:positionH relativeFrom="column">
              <wp:posOffset>875030</wp:posOffset>
            </wp:positionH>
            <wp:positionV relativeFrom="paragraph">
              <wp:posOffset>2567305</wp:posOffset>
            </wp:positionV>
            <wp:extent cx="1627200" cy="1587600"/>
            <wp:effectExtent l="0" t="0" r="0" b="0"/>
            <wp:wrapNone/>
            <wp:docPr id="458939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9341" name="Picture 4589393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62345">
                      <a:off x="0" y="0"/>
                      <a:ext cx="16272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МЕСТОНАХОЖДЕНИЕ, РЕКВИЗИТЫ И ПОДПИСИ СТОРОН</w:t>
      </w:r>
    </w:p>
    <w:tbl>
      <w:tblPr>
        <w:tblStyle w:val="a0"/>
        <w:tblW w:w="9910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4530"/>
        <w:gridCol w:w="620"/>
        <w:gridCol w:w="4760"/>
      </w:tblGrid>
      <w:tr w:rsidR="009351CE" w14:paraId="001272C7" w14:textId="77777777" w:rsidTr="007959E7">
        <w:tc>
          <w:tcPr>
            <w:tcW w:w="4530" w:type="dxa"/>
            <w:vAlign w:val="center"/>
          </w:tcPr>
          <w:p w14:paraId="4CD59695" w14:textId="77777777" w:rsidR="009351CE" w:rsidRDefault="00000000">
            <w:pPr>
              <w:widowControl w:val="0"/>
              <w:tabs>
                <w:tab w:val="left" w:pos="5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ИСПОЛНИТЕЛЬ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0" w:type="dxa"/>
            <w:vAlign w:val="center"/>
          </w:tcPr>
          <w:p w14:paraId="38FEA0E1" w14:textId="77777777" w:rsidR="009351CE" w:rsidRDefault="009351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60" w:type="dxa"/>
            <w:vAlign w:val="center"/>
          </w:tcPr>
          <w:p w14:paraId="1B6EADE9" w14:textId="77777777" w:rsidR="009351C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ЗАКАЗЧИК:</w:t>
            </w:r>
          </w:p>
        </w:tc>
      </w:tr>
      <w:tr w:rsidR="009351CE" w14:paraId="4213B89A" w14:textId="77777777" w:rsidTr="007959E7">
        <w:tc>
          <w:tcPr>
            <w:tcW w:w="4530" w:type="dxa"/>
            <w:tcMar>
              <w:top w:w="0" w:type="dxa"/>
              <w:bottom w:w="0" w:type="dxa"/>
            </w:tcMar>
          </w:tcPr>
          <w:p w14:paraId="5EC9F96F" w14:textId="77777777" w:rsidR="009351C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Самозанятый </w:t>
            </w:r>
          </w:p>
          <w:p w14:paraId="68D0FE11" w14:textId="29AD1A1D" w:rsidR="007959E7" w:rsidRDefault="00795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(ФИО)</w:t>
            </w:r>
          </w:p>
          <w:p w14:paraId="52B76381" w14:textId="77777777" w:rsidR="007959E7" w:rsidRDefault="00795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6DCA915" w14:textId="2CE071FF" w:rsidR="009351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Дата рождения:  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02.10.2005</w:t>
            </w:r>
          </w:p>
          <w:p w14:paraId="7A4F6510" w14:textId="7B3CAB4F" w:rsidR="009351CE" w:rsidRPr="008208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Паспорт  номер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45 19 477462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Выдан 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ГУ МВД РОССИИ ПО Г. МОСКВЕ</w:t>
            </w:r>
          </w:p>
          <w:p w14:paraId="52E5203B" w14:textId="215506F8" w:rsidR="009351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770-112</w:t>
            </w:r>
          </w:p>
          <w:p w14:paraId="3B12565E" w14:textId="58FB3B46" w:rsidR="009351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Адрес регистрации: 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Край Краснодарский р-н Щербиновский с. </w:t>
            </w:r>
            <w:proofErr w:type="spellStart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Глафировка</w:t>
            </w:r>
            <w:proofErr w:type="spellEnd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ул. Пролетарская д. 5</w:t>
            </w:r>
          </w:p>
          <w:p w14:paraId="4988334F" w14:textId="442138F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ИНН: 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235004737409</w:t>
            </w:r>
          </w:p>
          <w:p w14:paraId="09252B67" w14:textId="5C1EE5A4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банка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АО “</w:t>
            </w:r>
            <w:proofErr w:type="spellStart"/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ТБанк</w:t>
            </w:r>
            <w:proofErr w:type="spellEnd"/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1FECFC1" w14:textId="7D293B72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Расчётный счёт: 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40817810600064313859</w:t>
            </w:r>
          </w:p>
          <w:p w14:paraId="577507F0" w14:textId="38F66A4D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к/с: 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30101810145250000974</w:t>
            </w:r>
          </w:p>
          <w:p w14:paraId="3FBE6086" w14:textId="713BFA42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БИК: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044525974</w:t>
            </w:r>
          </w:p>
          <w:p w14:paraId="0589C276" w14:textId="0FC9B775" w:rsidR="009351CE" w:rsidRPr="00820811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Эл.почта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levniko</w:t>
            </w:r>
            <w:proofErr w:type="spellEnd"/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343@</w:t>
            </w:r>
            <w:proofErr w:type="spellStart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gmail</w:t>
            </w:r>
            <w:proofErr w:type="spellEnd"/>
            <w:r w:rsidR="00820811" w:rsidRP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</w:t>
            </w:r>
          </w:p>
          <w:p w14:paraId="10F5CAD0" w14:textId="65F3379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724BE7" w14:textId="3B640C36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D6BB8D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E5F9DE" w14:textId="23498A40" w:rsidR="009351CE" w:rsidRPr="006541ED" w:rsidRDefault="00000000">
            <w:pPr>
              <w:widowControl w:val="0"/>
              <w:tabs>
                <w:tab w:val="right" w:pos="477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Самозанятый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C86DAD3" wp14:editId="1C859DC2">
                      <wp:simplePos x="0" y="0"/>
                      <wp:positionH relativeFrom="character">
                        <wp:posOffset>-73025</wp:posOffset>
                      </wp:positionH>
                      <wp:positionV relativeFrom="line">
                        <wp:posOffset>-654050</wp:posOffset>
                      </wp:positionV>
                      <wp:extent cx="1576070" cy="1341120"/>
                      <wp:effectExtent l="3175" t="3175" r="1905" b="0"/>
                      <wp:wrapNone/>
                      <wp:docPr id="1028" name="Рукописный ввод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/>
                              </w14:cNvContentPartPr>
                            </w14:nvContentPartPr>
                            <w14:xfrm>
                              <a:off x="0" y="0"/>
                              <a:ext cx="1576070" cy="134112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sCustomData="http://www.wps.cn/officeDocument/2013/wpsCustomData">
                  <w:pict>
                    <v:shape id="1028" filled="f" stroked="f" style="position:absolute;margin-left:-5.75pt;margin-top:-51.5pt;width:124.1pt;height:105.6pt;z-index:2;mso-position-horizontal-relative:char;mso-position-vertical-relative:line;mso-width-percent:0;mso-height-percent:0;mso-width-relative:page;mso-height-relative:page;mso-wrap-distance-left:0.0pt;mso-wrap-distance-right:0.0pt;visibility:visible;">
                      <v:fill/>
                      <o:ink i="AAgdBOQCmAQCAA==&#10;"/>
                    </v:shape>
                  </w:pict>
                </mc:Fallback>
              </mc:AlternateContent>
            </w:r>
            <w:r w:rsidR="00820811" w:rsidRPr="005349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20811" w:rsidRPr="0053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</w:t>
            </w:r>
            <w:r w:rsidR="00795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820811" w:rsidRPr="0053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="00795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</w:t>
            </w:r>
            <w:r w:rsidR="00820811" w:rsidRPr="0053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Николаян</w:t>
            </w:r>
            <w:proofErr w:type="spellEnd"/>
            <w:r w:rsidR="008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Л. Г.</w:t>
            </w:r>
          </w:p>
        </w:tc>
        <w:tc>
          <w:tcPr>
            <w:tcW w:w="620" w:type="dxa"/>
            <w:shd w:val="clear" w:color="auto" w:fill="FFFFFF"/>
            <w:tcMar>
              <w:top w:w="0" w:type="dxa"/>
              <w:bottom w:w="0" w:type="dxa"/>
            </w:tcMar>
          </w:tcPr>
          <w:p w14:paraId="4CAFBE59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60" w:type="dxa"/>
            <w:shd w:val="clear" w:color="auto" w:fill="FFFFFF"/>
            <w:tcMar>
              <w:top w:w="0" w:type="dxa"/>
              <w:bottom w:w="0" w:type="dxa"/>
            </w:tcMar>
          </w:tcPr>
          <w:p w14:paraId="0D262A30" w14:textId="77777777" w:rsidR="009351C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АНО ПОО ММКЦТ «АКАДЕМИЯ ТОП»</w:t>
            </w:r>
          </w:p>
          <w:p w14:paraId="0C2D1C5A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A562EA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8D08A05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Юридический адрес: 121170, Москва г., Кутузовский пр-кт, д. 36, стр. 2, кв. (оф.) ЭТАЖ 1, ПОМЕЩЕНИЕ/КОМНАТА I/12</w:t>
            </w:r>
          </w:p>
          <w:p w14:paraId="134BA195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ОГРН 1217700253594</w:t>
            </w:r>
          </w:p>
          <w:p w14:paraId="57829AB5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ИНН/КИО 7730265193</w:t>
            </w:r>
          </w:p>
          <w:p w14:paraId="4875F9D4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счёта 40703810600000003049</w:t>
            </w:r>
          </w:p>
          <w:p w14:paraId="70FE1F51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045671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банка</w:t>
            </w:r>
          </w:p>
          <w:p w14:paraId="21751C2C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АО "РАЙФФАЙЗЕНБАНК"</w:t>
            </w:r>
          </w:p>
          <w:p w14:paraId="24C685C6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 банка</w:t>
            </w:r>
          </w:p>
          <w:p w14:paraId="6F06C2D6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 Москва</w:t>
            </w:r>
          </w:p>
          <w:p w14:paraId="716D77A3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БИК 044525700</w:t>
            </w:r>
          </w:p>
          <w:p w14:paraId="0F9397A3" w14:textId="77777777" w:rsidR="009351C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Кор. счёт 30101810200000000700</w:t>
            </w:r>
          </w:p>
          <w:p w14:paraId="2C2CFF97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56003F" w14:textId="77777777" w:rsidR="009351CE" w:rsidRDefault="009351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FC9C34" w14:textId="77777777" w:rsidR="00820811" w:rsidRPr="005349E3" w:rsidRDefault="00820811">
            <w:pPr>
              <w:widowControl w:val="0"/>
              <w:tabs>
                <w:tab w:val="right" w:pos="475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  <w:p w14:paraId="5F545A29" w14:textId="7979B408" w:rsidR="009351CE" w:rsidRDefault="00000000">
            <w:pPr>
              <w:widowControl w:val="0"/>
              <w:tabs>
                <w:tab w:val="right" w:pos="475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 xml:space="preserve">Директор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Шелюто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Ю. В./</w:t>
            </w:r>
          </w:p>
        </w:tc>
      </w:tr>
    </w:tbl>
    <w:p w14:paraId="099DC065" w14:textId="77777777" w:rsidR="009351CE" w:rsidRDefault="009351CE">
      <w:pPr>
        <w:rPr>
          <w:sz w:val="4"/>
          <w:szCs w:val="4"/>
        </w:rPr>
      </w:pPr>
    </w:p>
    <w:sectPr w:rsidR="009351CE">
      <w:pgSz w:w="11906" w:h="16838"/>
      <w:pgMar w:top="567" w:right="851" w:bottom="567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4072"/>
    <w:multiLevelType w:val="multilevel"/>
    <w:tmpl w:val="2ACC5AA6"/>
    <w:lvl w:ilvl="0">
      <w:start w:val="1"/>
      <w:numFmt w:val="decimal"/>
      <w:lvlText w:val="%1."/>
      <w:lvlJc w:val="left"/>
      <w:pPr>
        <w:ind w:left="79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num w:numId="1" w16cid:durableId="6857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CE"/>
    <w:rsid w:val="0022387E"/>
    <w:rsid w:val="00236A0A"/>
    <w:rsid w:val="002B2AEB"/>
    <w:rsid w:val="002E58F4"/>
    <w:rsid w:val="003846D2"/>
    <w:rsid w:val="004A20B9"/>
    <w:rsid w:val="004E4854"/>
    <w:rsid w:val="004F62B6"/>
    <w:rsid w:val="005349E3"/>
    <w:rsid w:val="00567C7A"/>
    <w:rsid w:val="006541ED"/>
    <w:rsid w:val="0067638B"/>
    <w:rsid w:val="006C406B"/>
    <w:rsid w:val="007133E4"/>
    <w:rsid w:val="00745B3F"/>
    <w:rsid w:val="00792B2F"/>
    <w:rsid w:val="00792EF0"/>
    <w:rsid w:val="007959E7"/>
    <w:rsid w:val="007D55E3"/>
    <w:rsid w:val="00820811"/>
    <w:rsid w:val="00860A9D"/>
    <w:rsid w:val="008631CF"/>
    <w:rsid w:val="0088597B"/>
    <w:rsid w:val="00924910"/>
    <w:rsid w:val="009351CE"/>
    <w:rsid w:val="009A23F1"/>
    <w:rsid w:val="009F6B11"/>
    <w:rsid w:val="00AA24AB"/>
    <w:rsid w:val="00B21A76"/>
    <w:rsid w:val="00B63416"/>
    <w:rsid w:val="00B6780B"/>
    <w:rsid w:val="00BD1291"/>
    <w:rsid w:val="00C2218F"/>
    <w:rsid w:val="00C83F19"/>
    <w:rsid w:val="00D013A2"/>
    <w:rsid w:val="00DA4478"/>
    <w:rsid w:val="00DB4C2D"/>
    <w:rsid w:val="00E15C56"/>
    <w:rsid w:val="00ED085D"/>
    <w:rsid w:val="00EE2902"/>
    <w:rsid w:val="00F54D41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8BD98"/>
  <w15:docId w15:val="{D1088523-79D9-474B-8D48-70EDA449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top w:w="28" w:type="dxa"/>
        <w:bottom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Evol Lt</cp:lastModifiedBy>
  <cp:revision>10</cp:revision>
  <dcterms:created xsi:type="dcterms:W3CDTF">2025-10-01T20:43:00Z</dcterms:created>
  <dcterms:modified xsi:type="dcterms:W3CDTF">2025-10-01T22:21:00Z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82c4290ecc944e93aa413ab4a4c3edbe</vt:lpwstr>
  </property>
</Properties>
</file>